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8" w:right="837" w:firstLine="0"/>
        <w:jc w:val="center"/>
        <w:rPr>
          <w:rFonts w:ascii="Arial"/>
          <w:sz w:val="18"/>
        </w:rPr>
      </w:pPr>
      <w:r>
        <w:rPr/>
        <w:drawing>
          <wp:anchor distT="0" distB="0" distL="0" distR="0" allowOverlap="1" layoutInCell="1" locked="0" behindDoc="0" simplePos="0" relativeHeight="15730176">
            <wp:simplePos x="0" y="0"/>
            <wp:positionH relativeFrom="page">
              <wp:posOffset>6577913</wp:posOffset>
            </wp:positionH>
            <wp:positionV relativeFrom="paragraph">
              <wp:posOffset>69697</wp:posOffset>
            </wp:positionV>
            <wp:extent cx="566635" cy="755281"/>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6" cstate="print"/>
                    <a:stretch>
                      <a:fillRect/>
                    </a:stretch>
                  </pic:blipFill>
                  <pic:spPr>
                    <a:xfrm>
                      <a:off x="0" y="0"/>
                      <a:ext cx="566635" cy="755281"/>
                    </a:xfrm>
                    <a:prstGeom prst="rect">
                      <a:avLst/>
                    </a:prstGeom>
                  </pic:spPr>
                </pic:pic>
              </a:graphicData>
            </a:graphic>
          </wp:anchor>
        </w:drawing>
      </w:r>
      <w:bookmarkStart w:name="Background modeling methods in video ana" w:id="1"/>
      <w:bookmarkEnd w:id="1"/>
      <w:r>
        <w:rPr/>
      </w:r>
      <w:bookmarkStart w:name="1. Introduction" w:id="2"/>
      <w:bookmarkEnd w:id="2"/>
      <w:r>
        <w:rPr/>
      </w:r>
      <w:r>
        <w:rPr>
          <w:rFonts w:ascii="Arial"/>
          <w:sz w:val="18"/>
        </w:rPr>
        <w:t>Available</w:t>
      </w:r>
      <w:r>
        <w:rPr>
          <w:rFonts w:ascii="Arial"/>
          <w:spacing w:val="1"/>
          <w:sz w:val="18"/>
        </w:rPr>
        <w:t> </w:t>
      </w:r>
      <w:r>
        <w:rPr>
          <w:rFonts w:ascii="Arial"/>
          <w:sz w:val="18"/>
        </w:rPr>
        <w:t>online at</w:t>
      </w:r>
      <w:r>
        <w:rPr>
          <w:rFonts w:ascii="Arial"/>
          <w:spacing w:val="-1"/>
          <w:sz w:val="18"/>
        </w:rPr>
        <w:t> </w:t>
      </w:r>
      <w:hyperlink r:id="rId7">
        <w:r>
          <w:rPr>
            <w:rFonts w:ascii="Arial"/>
            <w:color w:val="007FAC"/>
            <w:spacing w:val="-2"/>
            <w:sz w:val="18"/>
          </w:rPr>
          <w:t>www.sciencedirect.com</w:t>
        </w:r>
      </w:hyperlink>
    </w:p>
    <w:p>
      <w:pPr>
        <w:spacing w:before="104"/>
        <w:ind w:left="198" w:right="835"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7"/>
        <w:rPr>
          <w:rFonts w:ascii="Trebuchet MS"/>
          <w:sz w:val="16"/>
        </w:rPr>
      </w:pPr>
    </w:p>
    <w:p>
      <w:pPr>
        <w:spacing w:before="0"/>
        <w:ind w:left="3005"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4"/>
            <w:sz w:val="16"/>
          </w:rPr>
          <w:t>43</w:t>
        </w:r>
      </w:hyperlink>
      <w:hyperlink r:id="rId8">
        <w:r>
          <w:rPr>
            <w:rFonts w:ascii="Arial"/>
            <w:color w:val="007FAC"/>
            <w:spacing w:val="-4"/>
            <w:sz w:val="16"/>
          </w:rPr>
          <w:t>e</w:t>
        </w:r>
        <w:r>
          <w:rPr>
            <w:color w:val="007FAC"/>
            <w:spacing w:val="-4"/>
            <w:sz w:val="16"/>
          </w:rPr>
          <w:t>60</w:t>
        </w:r>
      </w:hyperlink>
    </w:p>
    <w:p>
      <w:pPr>
        <w:spacing w:before="7"/>
        <w:ind w:left="5667" w:right="0" w:firstLine="0"/>
        <w:jc w:val="left"/>
        <w:rPr>
          <w:sz w:val="16"/>
        </w:rPr>
      </w:pPr>
      <w:hyperlink r:id="rId9">
        <w:r>
          <w:rPr>
            <w:color w:val="007FAC"/>
            <w:spacing w:val="-2"/>
            <w:sz w:val="16"/>
          </w:rPr>
          <w:t>http://www.journals.elsevier.com/caai-transactions-on-intelligence-technology/</w:t>
        </w:r>
      </w:hyperlink>
    </w:p>
    <w:p>
      <w:pPr>
        <w:spacing w:before="129"/>
        <w:ind w:left="195" w:right="0" w:firstLine="0"/>
        <w:jc w:val="center"/>
        <w:rPr>
          <w:sz w:val="24"/>
        </w:rPr>
      </w:pPr>
      <w:r>
        <w:rPr>
          <w:sz w:val="24"/>
        </w:rPr>
        <w:t>Original</w:t>
      </w:r>
      <w:r>
        <w:rPr>
          <w:spacing w:val="13"/>
          <w:sz w:val="24"/>
        </w:rPr>
        <w:t> </w:t>
      </w:r>
      <w:r>
        <w:rPr>
          <w:spacing w:val="-2"/>
          <w:sz w:val="24"/>
        </w:rPr>
        <w:t>article</w:t>
      </w:r>
    </w:p>
    <w:p>
      <w:pPr>
        <w:pStyle w:val="Title"/>
        <w:spacing w:line="244" w:lineRule="auto"/>
      </w:pPr>
      <w:r>
        <w:rPr/>
        <w:t>Background</w:t>
      </w:r>
      <w:r>
        <w:rPr>
          <w:spacing w:val="-4"/>
        </w:rPr>
        <w:t> </w:t>
      </w:r>
      <w:r>
        <w:rPr/>
        <w:t>modeling</w:t>
      </w:r>
      <w:r>
        <w:rPr>
          <w:spacing w:val="-5"/>
        </w:rPr>
        <w:t> </w:t>
      </w:r>
      <w:r>
        <w:rPr/>
        <w:t>methods</w:t>
      </w:r>
      <w:r>
        <w:rPr>
          <w:spacing w:val="-4"/>
        </w:rPr>
        <w:t> </w:t>
      </w:r>
      <w:r>
        <w:rPr/>
        <w:t>in</w:t>
      </w:r>
      <w:r>
        <w:rPr>
          <w:spacing w:val="-15"/>
        </w:rPr>
        <w:t> </w:t>
      </w:r>
      <w:r>
        <w:rPr/>
        <w:t>video</w:t>
      </w:r>
      <w:r>
        <w:rPr>
          <w:spacing w:val="-5"/>
        </w:rPr>
        <w:t> </w:t>
      </w:r>
      <w:r>
        <w:rPr/>
        <w:t>analysis:</w:t>
      </w:r>
      <w:r>
        <w:rPr>
          <w:spacing w:val="-4"/>
        </w:rPr>
        <w:t> </w:t>
      </w:r>
      <w:r>
        <w:rPr/>
        <w:t>A</w:t>
      </w:r>
      <w:r>
        <w:rPr>
          <w:spacing w:val="-5"/>
        </w:rPr>
        <w:t> </w:t>
      </w:r>
      <w:r>
        <w:rPr/>
        <w:t>review</w:t>
      </w:r>
      <w:r>
        <w:rPr>
          <w:spacing w:val="-4"/>
        </w:rPr>
        <w:t> </w:t>
      </w:r>
      <w:r>
        <w:rPr/>
        <w:t>and</w:t>
      </w:r>
      <w:r>
        <w:rPr>
          <w:spacing w:val="-4"/>
        </w:rPr>
        <w:t> </w:t>
      </w:r>
      <w:r>
        <w:rPr/>
        <w:t>comparative </w:t>
      </w:r>
      <w:r>
        <w:rPr>
          <w:spacing w:val="-2"/>
        </w:rPr>
        <w:t>evaluation</w:t>
      </w:r>
    </w:p>
    <w:p>
      <w:pPr>
        <w:spacing w:before="256"/>
        <w:ind w:left="195" w:right="0" w:firstLine="0"/>
        <w:jc w:val="center"/>
        <w:rPr>
          <w:sz w:val="26"/>
        </w:rPr>
      </w:pPr>
      <w:r>
        <w:rPr>
          <w:sz w:val="26"/>
        </w:rPr>
        <w:t>Yong</w:t>
      </w:r>
      <w:r>
        <w:rPr>
          <w:spacing w:val="19"/>
          <w:sz w:val="26"/>
        </w:rPr>
        <w:t> </w:t>
      </w:r>
      <w:r>
        <w:rPr>
          <w:sz w:val="26"/>
        </w:rPr>
        <w:t>Xu</w:t>
      </w:r>
      <w:r>
        <w:rPr>
          <w:spacing w:val="-7"/>
          <w:sz w:val="26"/>
        </w:rPr>
        <w:t> </w:t>
      </w:r>
      <w:hyperlink w:history="true" w:anchor="_bookmark0">
        <w:r>
          <w:rPr>
            <w:color w:val="007FAC"/>
            <w:sz w:val="26"/>
            <w:vertAlign w:val="superscript"/>
          </w:rPr>
          <w:t>a</w:t>
        </w:r>
      </w:hyperlink>
      <w:r>
        <w:rPr>
          <w:sz w:val="26"/>
          <w:vertAlign w:val="superscript"/>
        </w:rPr>
        <w:t>,</w:t>
      </w:r>
      <w:hyperlink w:history="true" w:anchor="_bookmark1">
        <w:r>
          <w:rPr>
            <w:color w:val="007FAC"/>
            <w:sz w:val="26"/>
            <w:vertAlign w:val="superscript"/>
          </w:rPr>
          <w:t>b</w:t>
        </w:r>
      </w:hyperlink>
      <w:r>
        <w:rPr>
          <w:sz w:val="26"/>
          <w:vertAlign w:val="superscript"/>
        </w:rPr>
        <w:t>,</w:t>
      </w:r>
      <w:r>
        <w:rPr>
          <w:color w:val="007FAC"/>
          <w:sz w:val="26"/>
          <w:vertAlign w:val="baseline"/>
        </w:rPr>
        <w:t>*</w:t>
      </w:r>
      <w:r>
        <w:rPr>
          <w:sz w:val="26"/>
          <w:vertAlign w:val="baseline"/>
        </w:rPr>
        <w:t>,</w:t>
      </w:r>
      <w:r>
        <w:rPr>
          <w:spacing w:val="20"/>
          <w:sz w:val="26"/>
          <w:vertAlign w:val="baseline"/>
        </w:rPr>
        <w:t> </w:t>
      </w:r>
      <w:r>
        <w:rPr>
          <w:sz w:val="26"/>
          <w:vertAlign w:val="baseline"/>
        </w:rPr>
        <w:t>Jixiang</w:t>
      </w:r>
      <w:r>
        <w:rPr>
          <w:spacing w:val="20"/>
          <w:sz w:val="26"/>
          <w:vertAlign w:val="baseline"/>
        </w:rPr>
        <w:t> </w:t>
      </w:r>
      <w:r>
        <w:rPr>
          <w:sz w:val="26"/>
          <w:vertAlign w:val="baseline"/>
        </w:rPr>
        <w:t>Dong</w:t>
      </w:r>
      <w:r>
        <w:rPr>
          <w:spacing w:val="-7"/>
          <w:sz w:val="26"/>
          <w:vertAlign w:val="baseline"/>
        </w:rPr>
        <w:t> </w:t>
      </w:r>
      <w:hyperlink w:history="true" w:anchor="_bookmark0">
        <w:r>
          <w:rPr>
            <w:color w:val="007FAC"/>
            <w:sz w:val="26"/>
            <w:vertAlign w:val="superscript"/>
          </w:rPr>
          <w:t>a</w:t>
        </w:r>
      </w:hyperlink>
      <w:r>
        <w:rPr>
          <w:sz w:val="26"/>
          <w:vertAlign w:val="baseline"/>
        </w:rPr>
        <w:t>,</w:t>
      </w:r>
      <w:r>
        <w:rPr>
          <w:spacing w:val="20"/>
          <w:sz w:val="26"/>
          <w:vertAlign w:val="baseline"/>
        </w:rPr>
        <w:t> </w:t>
      </w:r>
      <w:r>
        <w:rPr>
          <w:sz w:val="26"/>
          <w:vertAlign w:val="baseline"/>
        </w:rPr>
        <w:t>Bob</w:t>
      </w:r>
      <w:r>
        <w:rPr>
          <w:spacing w:val="20"/>
          <w:sz w:val="26"/>
          <w:vertAlign w:val="baseline"/>
        </w:rPr>
        <w:t> </w:t>
      </w:r>
      <w:r>
        <w:rPr>
          <w:sz w:val="26"/>
          <w:vertAlign w:val="baseline"/>
        </w:rPr>
        <w:t>Zhang</w:t>
      </w:r>
      <w:r>
        <w:rPr>
          <w:spacing w:val="-6"/>
          <w:sz w:val="26"/>
          <w:vertAlign w:val="baseline"/>
        </w:rPr>
        <w:t> </w:t>
      </w:r>
      <w:hyperlink w:history="true" w:anchor="_bookmark2">
        <w:r>
          <w:rPr>
            <w:color w:val="007FAC"/>
            <w:sz w:val="26"/>
            <w:vertAlign w:val="superscript"/>
          </w:rPr>
          <w:t>c</w:t>
        </w:r>
      </w:hyperlink>
      <w:r>
        <w:rPr>
          <w:sz w:val="26"/>
          <w:vertAlign w:val="baseline"/>
        </w:rPr>
        <w:t>,</w:t>
      </w:r>
      <w:r>
        <w:rPr>
          <w:spacing w:val="19"/>
          <w:sz w:val="26"/>
          <w:vertAlign w:val="baseline"/>
        </w:rPr>
        <w:t> </w:t>
      </w:r>
      <w:r>
        <w:rPr>
          <w:sz w:val="26"/>
          <w:vertAlign w:val="baseline"/>
        </w:rPr>
        <w:t>Daoyun</w:t>
      </w:r>
      <w:r>
        <w:rPr>
          <w:spacing w:val="21"/>
          <w:sz w:val="26"/>
          <w:vertAlign w:val="baseline"/>
        </w:rPr>
        <w:t> </w:t>
      </w:r>
      <w:r>
        <w:rPr>
          <w:sz w:val="26"/>
          <w:vertAlign w:val="baseline"/>
        </w:rPr>
        <w:t>Xu</w:t>
      </w:r>
      <w:r>
        <w:rPr>
          <w:spacing w:val="-7"/>
          <w:sz w:val="26"/>
          <w:vertAlign w:val="baseline"/>
        </w:rPr>
        <w:t> </w:t>
      </w:r>
      <w:hyperlink w:history="true" w:anchor="_bookmark3">
        <w:r>
          <w:rPr>
            <w:color w:val="007FAC"/>
            <w:spacing w:val="-10"/>
            <w:sz w:val="26"/>
            <w:vertAlign w:val="superscript"/>
          </w:rPr>
          <w:t>d</w:t>
        </w:r>
      </w:hyperlink>
    </w:p>
    <w:p>
      <w:pPr>
        <w:spacing w:before="176"/>
        <w:ind w:left="197" w:right="0" w:firstLine="0"/>
        <w:jc w:val="center"/>
        <w:rPr>
          <w:i/>
          <w:sz w:val="16"/>
        </w:rPr>
      </w:pPr>
      <w:bookmarkStart w:name="_bookmark0" w:id="3"/>
      <w:bookmarkEnd w:id="3"/>
      <w:r>
        <w:rPr/>
      </w:r>
      <w:r>
        <w:rPr>
          <w:sz w:val="16"/>
          <w:vertAlign w:val="superscript"/>
        </w:rPr>
        <w:t>a</w:t>
      </w:r>
      <w:r>
        <w:rPr>
          <w:spacing w:val="-4"/>
          <w:sz w:val="16"/>
          <w:vertAlign w:val="baseline"/>
        </w:rPr>
        <w:t> </w:t>
      </w:r>
      <w:bookmarkStart w:name="_bookmark1" w:id="4"/>
      <w:bookmarkEnd w:id="4"/>
      <w:r>
        <w:rPr>
          <w:spacing w:val="4"/>
          <w:sz w:val="16"/>
          <w:vertAlign w:val="baseline"/>
        </w:rPr>
      </w:r>
      <w:r>
        <w:rPr>
          <w:i/>
          <w:sz w:val="16"/>
          <w:vertAlign w:val="baseline"/>
        </w:rPr>
        <w:t>Bio-Computing</w:t>
      </w:r>
      <w:r>
        <w:rPr>
          <w:i/>
          <w:spacing w:val="3"/>
          <w:sz w:val="16"/>
          <w:vertAlign w:val="baseline"/>
        </w:rPr>
        <w:t> </w:t>
      </w:r>
      <w:r>
        <w:rPr>
          <w:i/>
          <w:sz w:val="16"/>
          <w:vertAlign w:val="baseline"/>
        </w:rPr>
        <w:t>Research</w:t>
      </w:r>
      <w:r>
        <w:rPr>
          <w:i/>
          <w:spacing w:val="2"/>
          <w:sz w:val="16"/>
          <w:vertAlign w:val="baseline"/>
        </w:rPr>
        <w:t> </w:t>
      </w:r>
      <w:r>
        <w:rPr>
          <w:i/>
          <w:sz w:val="16"/>
          <w:vertAlign w:val="baseline"/>
        </w:rPr>
        <w:t>Center,</w:t>
      </w:r>
      <w:r>
        <w:rPr>
          <w:i/>
          <w:spacing w:val="4"/>
          <w:sz w:val="16"/>
          <w:vertAlign w:val="baseline"/>
        </w:rPr>
        <w:t> </w:t>
      </w:r>
      <w:r>
        <w:rPr>
          <w:i/>
          <w:sz w:val="16"/>
          <w:vertAlign w:val="baseline"/>
        </w:rPr>
        <w:t>Shenzhen</w:t>
      </w:r>
      <w:r>
        <w:rPr>
          <w:i/>
          <w:spacing w:val="2"/>
          <w:sz w:val="16"/>
          <w:vertAlign w:val="baseline"/>
        </w:rPr>
        <w:t> </w:t>
      </w:r>
      <w:r>
        <w:rPr>
          <w:i/>
          <w:sz w:val="16"/>
          <w:vertAlign w:val="baseline"/>
        </w:rPr>
        <w:t>Graduate</w:t>
      </w:r>
      <w:r>
        <w:rPr>
          <w:i/>
          <w:spacing w:val="3"/>
          <w:sz w:val="16"/>
          <w:vertAlign w:val="baseline"/>
        </w:rPr>
        <w:t> </w:t>
      </w:r>
      <w:r>
        <w:rPr>
          <w:i/>
          <w:sz w:val="16"/>
          <w:vertAlign w:val="baseline"/>
        </w:rPr>
        <w:t>School,</w:t>
      </w:r>
      <w:r>
        <w:rPr>
          <w:i/>
          <w:spacing w:val="3"/>
          <w:sz w:val="16"/>
          <w:vertAlign w:val="baseline"/>
        </w:rPr>
        <w:t> </w:t>
      </w:r>
      <w:r>
        <w:rPr>
          <w:i/>
          <w:sz w:val="16"/>
          <w:vertAlign w:val="baseline"/>
        </w:rPr>
        <w:t>Harbin</w:t>
      </w:r>
      <w:r>
        <w:rPr>
          <w:i/>
          <w:spacing w:val="3"/>
          <w:sz w:val="16"/>
          <w:vertAlign w:val="baseline"/>
        </w:rPr>
        <w:t> </w:t>
      </w:r>
      <w:r>
        <w:rPr>
          <w:i/>
          <w:sz w:val="16"/>
          <w:vertAlign w:val="baseline"/>
        </w:rPr>
        <w:t>Institute</w:t>
      </w:r>
      <w:r>
        <w:rPr>
          <w:i/>
          <w:spacing w:val="2"/>
          <w:sz w:val="16"/>
          <w:vertAlign w:val="baseline"/>
        </w:rPr>
        <w:t> </w:t>
      </w:r>
      <w:r>
        <w:rPr>
          <w:i/>
          <w:sz w:val="16"/>
          <w:vertAlign w:val="baseline"/>
        </w:rPr>
        <w:t>of</w:t>
      </w:r>
      <w:r>
        <w:rPr>
          <w:i/>
          <w:spacing w:val="4"/>
          <w:sz w:val="16"/>
          <w:vertAlign w:val="baseline"/>
        </w:rPr>
        <w:t> </w:t>
      </w:r>
      <w:r>
        <w:rPr>
          <w:i/>
          <w:sz w:val="16"/>
          <w:vertAlign w:val="baseline"/>
        </w:rPr>
        <w:t>Technology,</w:t>
      </w:r>
      <w:r>
        <w:rPr>
          <w:i/>
          <w:spacing w:val="3"/>
          <w:sz w:val="16"/>
          <w:vertAlign w:val="baseline"/>
        </w:rPr>
        <w:t> </w:t>
      </w:r>
      <w:r>
        <w:rPr>
          <w:i/>
          <w:sz w:val="16"/>
          <w:vertAlign w:val="baseline"/>
        </w:rPr>
        <w:t>518055</w:t>
      </w:r>
      <w:r>
        <w:rPr>
          <w:i/>
          <w:spacing w:val="3"/>
          <w:sz w:val="16"/>
          <w:vertAlign w:val="baseline"/>
        </w:rPr>
        <w:t> </w:t>
      </w:r>
      <w:r>
        <w:rPr>
          <w:i/>
          <w:sz w:val="16"/>
          <w:vertAlign w:val="baseline"/>
        </w:rPr>
        <w:t>Shenzhen,</w:t>
      </w:r>
      <w:r>
        <w:rPr>
          <w:i/>
          <w:spacing w:val="2"/>
          <w:sz w:val="16"/>
          <w:vertAlign w:val="baseline"/>
        </w:rPr>
        <w:t> </w:t>
      </w:r>
      <w:r>
        <w:rPr>
          <w:i/>
          <w:spacing w:val="-2"/>
          <w:sz w:val="16"/>
          <w:vertAlign w:val="baseline"/>
        </w:rPr>
        <w:t>China</w:t>
      </w:r>
    </w:p>
    <w:p>
      <w:pPr>
        <w:spacing w:before="16"/>
        <w:ind w:left="197" w:right="0" w:firstLine="0"/>
        <w:jc w:val="center"/>
        <w:rPr>
          <w:i/>
          <w:sz w:val="16"/>
        </w:rPr>
      </w:pPr>
      <w:r>
        <w:rPr>
          <w:sz w:val="16"/>
          <w:vertAlign w:val="superscript"/>
        </w:rPr>
        <w:t>b</w:t>
      </w:r>
      <w:r>
        <w:rPr>
          <w:sz w:val="16"/>
          <w:vertAlign w:val="baseline"/>
        </w:rPr>
        <w:t> </w:t>
      </w:r>
      <w:bookmarkStart w:name="_bookmark2" w:id="5"/>
      <w:bookmarkEnd w:id="5"/>
      <w:r>
        <w:rPr>
          <w:spacing w:val="4"/>
          <w:sz w:val="16"/>
          <w:vertAlign w:val="baseline"/>
        </w:rPr>
      </w:r>
      <w:r>
        <w:rPr>
          <w:i/>
          <w:sz w:val="16"/>
          <w:vertAlign w:val="baseline"/>
        </w:rPr>
        <w:t>Shenzhen</w:t>
      </w:r>
      <w:r>
        <w:rPr>
          <w:i/>
          <w:spacing w:val="7"/>
          <w:sz w:val="16"/>
          <w:vertAlign w:val="baseline"/>
        </w:rPr>
        <w:t> </w:t>
      </w:r>
      <w:r>
        <w:rPr>
          <w:i/>
          <w:sz w:val="16"/>
          <w:vertAlign w:val="baseline"/>
        </w:rPr>
        <w:t>Key</w:t>
      </w:r>
      <w:r>
        <w:rPr>
          <w:i/>
          <w:spacing w:val="7"/>
          <w:sz w:val="16"/>
          <w:vertAlign w:val="baseline"/>
        </w:rPr>
        <w:t> </w:t>
      </w:r>
      <w:r>
        <w:rPr>
          <w:i/>
          <w:sz w:val="16"/>
          <w:vertAlign w:val="baseline"/>
        </w:rPr>
        <w:t>Laboratory</w:t>
      </w:r>
      <w:r>
        <w:rPr>
          <w:i/>
          <w:spacing w:val="8"/>
          <w:sz w:val="16"/>
          <w:vertAlign w:val="baseline"/>
        </w:rPr>
        <w:t> </w:t>
      </w:r>
      <w:r>
        <w:rPr>
          <w:i/>
          <w:sz w:val="16"/>
          <w:vertAlign w:val="baseline"/>
        </w:rPr>
        <w:t>of</w:t>
      </w:r>
      <w:r>
        <w:rPr>
          <w:i/>
          <w:spacing w:val="8"/>
          <w:sz w:val="16"/>
          <w:vertAlign w:val="baseline"/>
        </w:rPr>
        <w:t> </w:t>
      </w:r>
      <w:r>
        <w:rPr>
          <w:i/>
          <w:sz w:val="16"/>
          <w:vertAlign w:val="baseline"/>
        </w:rPr>
        <w:t>Network</w:t>
      </w:r>
      <w:r>
        <w:rPr>
          <w:i/>
          <w:spacing w:val="7"/>
          <w:sz w:val="16"/>
          <w:vertAlign w:val="baseline"/>
        </w:rPr>
        <w:t> </w:t>
      </w:r>
      <w:r>
        <w:rPr>
          <w:i/>
          <w:sz w:val="16"/>
          <w:vertAlign w:val="baseline"/>
        </w:rPr>
        <w:t>Oriented</w:t>
      </w:r>
      <w:r>
        <w:rPr>
          <w:i/>
          <w:spacing w:val="7"/>
          <w:sz w:val="16"/>
          <w:vertAlign w:val="baseline"/>
        </w:rPr>
        <w:t> </w:t>
      </w:r>
      <w:r>
        <w:rPr>
          <w:i/>
          <w:sz w:val="16"/>
          <w:vertAlign w:val="baseline"/>
        </w:rPr>
        <w:t>Intelligent</w:t>
      </w:r>
      <w:r>
        <w:rPr>
          <w:i/>
          <w:spacing w:val="8"/>
          <w:sz w:val="16"/>
          <w:vertAlign w:val="baseline"/>
        </w:rPr>
        <w:t> </w:t>
      </w:r>
      <w:r>
        <w:rPr>
          <w:i/>
          <w:sz w:val="16"/>
          <w:vertAlign w:val="baseline"/>
        </w:rPr>
        <w:t>Computation,</w:t>
      </w:r>
      <w:r>
        <w:rPr>
          <w:i/>
          <w:spacing w:val="9"/>
          <w:sz w:val="16"/>
          <w:vertAlign w:val="baseline"/>
        </w:rPr>
        <w:t> </w:t>
      </w:r>
      <w:r>
        <w:rPr>
          <w:i/>
          <w:sz w:val="16"/>
          <w:vertAlign w:val="baseline"/>
        </w:rPr>
        <w:t>Shenzhen,</w:t>
      </w:r>
      <w:r>
        <w:rPr>
          <w:i/>
          <w:spacing w:val="6"/>
          <w:sz w:val="16"/>
          <w:vertAlign w:val="baseline"/>
        </w:rPr>
        <w:t> </w:t>
      </w:r>
      <w:r>
        <w:rPr>
          <w:i/>
          <w:spacing w:val="-2"/>
          <w:sz w:val="16"/>
          <w:vertAlign w:val="baseline"/>
        </w:rPr>
        <w:t>China</w:t>
      </w:r>
    </w:p>
    <w:p>
      <w:pPr>
        <w:spacing w:before="16"/>
        <w:ind w:left="197" w:right="0" w:firstLine="0"/>
        <w:jc w:val="center"/>
        <w:rPr>
          <w:i/>
          <w:sz w:val="16"/>
        </w:rPr>
      </w:pPr>
      <w:r>
        <w:rPr>
          <w:sz w:val="16"/>
          <w:vertAlign w:val="superscript"/>
        </w:rPr>
        <w:t>c</w:t>
      </w:r>
      <w:r>
        <w:rPr>
          <w:spacing w:val="-1"/>
          <w:sz w:val="16"/>
          <w:vertAlign w:val="baseline"/>
        </w:rPr>
        <w:t> </w:t>
      </w:r>
      <w:bookmarkStart w:name="_bookmark3" w:id="6"/>
      <w:bookmarkEnd w:id="6"/>
      <w:r>
        <w:rPr>
          <w:spacing w:val="4"/>
          <w:sz w:val="16"/>
          <w:vertAlign w:val="baseline"/>
        </w:rPr>
      </w:r>
      <w:r>
        <w:rPr>
          <w:i/>
          <w:sz w:val="16"/>
          <w:vertAlign w:val="baseline"/>
        </w:rPr>
        <w:t>Department</w:t>
      </w:r>
      <w:r>
        <w:rPr>
          <w:i/>
          <w:spacing w:val="5"/>
          <w:sz w:val="16"/>
          <w:vertAlign w:val="baseline"/>
        </w:rPr>
        <w:t> </w:t>
      </w:r>
      <w:r>
        <w:rPr>
          <w:i/>
          <w:sz w:val="16"/>
          <w:vertAlign w:val="baseline"/>
        </w:rPr>
        <w:t>of</w:t>
      </w:r>
      <w:r>
        <w:rPr>
          <w:i/>
          <w:spacing w:val="7"/>
          <w:sz w:val="16"/>
          <w:vertAlign w:val="baseline"/>
        </w:rPr>
        <w:t> </w:t>
      </w:r>
      <w:r>
        <w:rPr>
          <w:i/>
          <w:sz w:val="16"/>
          <w:vertAlign w:val="baseline"/>
        </w:rPr>
        <w:t>Computer</w:t>
      </w:r>
      <w:r>
        <w:rPr>
          <w:i/>
          <w:spacing w:val="4"/>
          <w:sz w:val="16"/>
          <w:vertAlign w:val="baseline"/>
        </w:rPr>
        <w:t> </w:t>
      </w:r>
      <w:r>
        <w:rPr>
          <w:i/>
          <w:sz w:val="16"/>
          <w:vertAlign w:val="baseline"/>
        </w:rPr>
        <w:t>and</w:t>
      </w:r>
      <w:r>
        <w:rPr>
          <w:i/>
          <w:spacing w:val="7"/>
          <w:sz w:val="16"/>
          <w:vertAlign w:val="baseline"/>
        </w:rPr>
        <w:t> </w:t>
      </w:r>
      <w:r>
        <w:rPr>
          <w:i/>
          <w:sz w:val="16"/>
          <w:vertAlign w:val="baseline"/>
        </w:rPr>
        <w:t>Information</w:t>
      </w:r>
      <w:r>
        <w:rPr>
          <w:i/>
          <w:spacing w:val="8"/>
          <w:sz w:val="16"/>
          <w:vertAlign w:val="baseline"/>
        </w:rPr>
        <w:t> </w:t>
      </w:r>
      <w:r>
        <w:rPr>
          <w:i/>
          <w:sz w:val="16"/>
          <w:vertAlign w:val="baseline"/>
        </w:rPr>
        <w:t>Science,</w:t>
      </w:r>
      <w:r>
        <w:rPr>
          <w:i/>
          <w:spacing w:val="7"/>
          <w:sz w:val="16"/>
          <w:vertAlign w:val="baseline"/>
        </w:rPr>
        <w:t> </w:t>
      </w:r>
      <w:r>
        <w:rPr>
          <w:i/>
          <w:sz w:val="16"/>
          <w:vertAlign w:val="baseline"/>
        </w:rPr>
        <w:t>University</w:t>
      </w:r>
      <w:r>
        <w:rPr>
          <w:i/>
          <w:spacing w:val="6"/>
          <w:sz w:val="16"/>
          <w:vertAlign w:val="baseline"/>
        </w:rPr>
        <w:t> </w:t>
      </w:r>
      <w:r>
        <w:rPr>
          <w:i/>
          <w:sz w:val="16"/>
          <w:vertAlign w:val="baseline"/>
        </w:rPr>
        <w:t>of</w:t>
      </w:r>
      <w:r>
        <w:rPr>
          <w:i/>
          <w:spacing w:val="7"/>
          <w:sz w:val="16"/>
          <w:vertAlign w:val="baseline"/>
        </w:rPr>
        <w:t> </w:t>
      </w:r>
      <w:r>
        <w:rPr>
          <w:i/>
          <w:sz w:val="16"/>
          <w:vertAlign w:val="baseline"/>
        </w:rPr>
        <w:t>Macau,</w:t>
      </w:r>
      <w:r>
        <w:rPr>
          <w:i/>
          <w:spacing w:val="6"/>
          <w:sz w:val="16"/>
          <w:vertAlign w:val="baseline"/>
        </w:rPr>
        <w:t> </w:t>
      </w:r>
      <w:r>
        <w:rPr>
          <w:i/>
          <w:sz w:val="16"/>
          <w:vertAlign w:val="baseline"/>
        </w:rPr>
        <w:t>Avenida</w:t>
      </w:r>
      <w:r>
        <w:rPr>
          <w:i/>
          <w:spacing w:val="7"/>
          <w:sz w:val="16"/>
          <w:vertAlign w:val="baseline"/>
        </w:rPr>
        <w:t> </w:t>
      </w:r>
      <w:r>
        <w:rPr>
          <w:i/>
          <w:sz w:val="16"/>
          <w:vertAlign w:val="baseline"/>
        </w:rPr>
        <w:t>da</w:t>
      </w:r>
      <w:r>
        <w:rPr>
          <w:i/>
          <w:spacing w:val="6"/>
          <w:sz w:val="16"/>
          <w:vertAlign w:val="baseline"/>
        </w:rPr>
        <w:t> </w:t>
      </w:r>
      <w:r>
        <w:rPr>
          <w:i/>
          <w:sz w:val="16"/>
          <w:vertAlign w:val="baseline"/>
        </w:rPr>
        <w:t>Universidade,</w:t>
      </w:r>
      <w:r>
        <w:rPr>
          <w:i/>
          <w:spacing w:val="7"/>
          <w:sz w:val="16"/>
          <w:vertAlign w:val="baseline"/>
        </w:rPr>
        <w:t> </w:t>
      </w:r>
      <w:r>
        <w:rPr>
          <w:i/>
          <w:sz w:val="16"/>
          <w:vertAlign w:val="baseline"/>
        </w:rPr>
        <w:t>Taipa,</w:t>
      </w:r>
      <w:r>
        <w:rPr>
          <w:i/>
          <w:spacing w:val="6"/>
          <w:sz w:val="16"/>
          <w:vertAlign w:val="baseline"/>
        </w:rPr>
        <w:t> </w:t>
      </w:r>
      <w:r>
        <w:rPr>
          <w:i/>
          <w:sz w:val="16"/>
          <w:vertAlign w:val="baseline"/>
        </w:rPr>
        <w:t>Macau,</w:t>
      </w:r>
      <w:r>
        <w:rPr>
          <w:i/>
          <w:spacing w:val="8"/>
          <w:sz w:val="16"/>
          <w:vertAlign w:val="baseline"/>
        </w:rPr>
        <w:t> </w:t>
      </w:r>
      <w:r>
        <w:rPr>
          <w:i/>
          <w:spacing w:val="-2"/>
          <w:sz w:val="16"/>
          <w:vertAlign w:val="baseline"/>
        </w:rPr>
        <w:t>China</w:t>
      </w:r>
    </w:p>
    <w:p>
      <w:pPr>
        <w:spacing w:before="14"/>
        <w:ind w:left="197" w:right="0" w:firstLine="0"/>
        <w:jc w:val="center"/>
        <w:rPr>
          <w:i/>
          <w:sz w:val="16"/>
        </w:rPr>
      </w:pPr>
      <w:r>
        <w:rPr>
          <w:sz w:val="16"/>
          <w:vertAlign w:val="superscript"/>
        </w:rPr>
        <w:t>d</w:t>
      </w:r>
      <w:r>
        <w:rPr>
          <w:spacing w:val="-2"/>
          <w:sz w:val="16"/>
          <w:vertAlign w:val="baseline"/>
        </w:rPr>
        <w:t> </w:t>
      </w:r>
      <w:r>
        <w:rPr>
          <w:i/>
          <w:sz w:val="16"/>
          <w:vertAlign w:val="baseline"/>
        </w:rPr>
        <w:t>The</w:t>
      </w:r>
      <w:r>
        <w:rPr>
          <w:i/>
          <w:spacing w:val="6"/>
          <w:sz w:val="16"/>
          <w:vertAlign w:val="baseline"/>
        </w:rPr>
        <w:t> </w:t>
      </w:r>
      <w:r>
        <w:rPr>
          <w:i/>
          <w:sz w:val="16"/>
          <w:vertAlign w:val="baseline"/>
        </w:rPr>
        <w:t>College</w:t>
      </w:r>
      <w:r>
        <w:rPr>
          <w:i/>
          <w:spacing w:val="6"/>
          <w:sz w:val="16"/>
          <w:vertAlign w:val="baseline"/>
        </w:rPr>
        <w:t> </w:t>
      </w:r>
      <w:r>
        <w:rPr>
          <w:i/>
          <w:sz w:val="16"/>
          <w:vertAlign w:val="baseline"/>
        </w:rPr>
        <w:t>of</w:t>
      </w:r>
      <w:r>
        <w:rPr>
          <w:i/>
          <w:spacing w:val="6"/>
          <w:sz w:val="16"/>
          <w:vertAlign w:val="baseline"/>
        </w:rPr>
        <w:t> </w:t>
      </w:r>
      <w:r>
        <w:rPr>
          <w:i/>
          <w:sz w:val="16"/>
          <w:vertAlign w:val="baseline"/>
        </w:rPr>
        <w:t>Computer</w:t>
      </w:r>
      <w:r>
        <w:rPr>
          <w:i/>
          <w:spacing w:val="7"/>
          <w:sz w:val="16"/>
          <w:vertAlign w:val="baseline"/>
        </w:rPr>
        <w:t> </w:t>
      </w:r>
      <w:r>
        <w:rPr>
          <w:i/>
          <w:sz w:val="16"/>
          <w:vertAlign w:val="baseline"/>
        </w:rPr>
        <w:t>Science</w:t>
      </w:r>
      <w:r>
        <w:rPr>
          <w:i/>
          <w:spacing w:val="6"/>
          <w:sz w:val="16"/>
          <w:vertAlign w:val="baseline"/>
        </w:rPr>
        <w:t> </w:t>
      </w:r>
      <w:r>
        <w:rPr>
          <w:i/>
          <w:sz w:val="16"/>
          <w:vertAlign w:val="baseline"/>
        </w:rPr>
        <w:t>and</w:t>
      </w:r>
      <w:r>
        <w:rPr>
          <w:i/>
          <w:spacing w:val="5"/>
          <w:sz w:val="16"/>
          <w:vertAlign w:val="baseline"/>
        </w:rPr>
        <w:t> </w:t>
      </w:r>
      <w:r>
        <w:rPr>
          <w:i/>
          <w:sz w:val="16"/>
          <w:vertAlign w:val="baseline"/>
        </w:rPr>
        <w:t>Technology,</w:t>
      </w:r>
      <w:r>
        <w:rPr>
          <w:i/>
          <w:spacing w:val="7"/>
          <w:sz w:val="16"/>
          <w:vertAlign w:val="baseline"/>
        </w:rPr>
        <w:t> </w:t>
      </w:r>
      <w:r>
        <w:rPr>
          <w:i/>
          <w:sz w:val="16"/>
          <w:vertAlign w:val="baseline"/>
        </w:rPr>
        <w:t>Guizhou</w:t>
      </w:r>
      <w:r>
        <w:rPr>
          <w:i/>
          <w:spacing w:val="6"/>
          <w:sz w:val="16"/>
          <w:vertAlign w:val="baseline"/>
        </w:rPr>
        <w:t> </w:t>
      </w:r>
      <w:r>
        <w:rPr>
          <w:i/>
          <w:sz w:val="16"/>
          <w:vertAlign w:val="baseline"/>
        </w:rPr>
        <w:t>University,</w:t>
      </w:r>
      <w:r>
        <w:rPr>
          <w:i/>
          <w:spacing w:val="6"/>
          <w:sz w:val="16"/>
          <w:vertAlign w:val="baseline"/>
        </w:rPr>
        <w:t> </w:t>
      </w:r>
      <w:r>
        <w:rPr>
          <w:i/>
          <w:sz w:val="16"/>
          <w:vertAlign w:val="baseline"/>
        </w:rPr>
        <w:t>Guiyang</w:t>
      </w:r>
      <w:r>
        <w:rPr>
          <w:i/>
          <w:spacing w:val="5"/>
          <w:sz w:val="16"/>
          <w:vertAlign w:val="baseline"/>
        </w:rPr>
        <w:t> </w:t>
      </w:r>
      <w:r>
        <w:rPr>
          <w:i/>
          <w:sz w:val="16"/>
          <w:vertAlign w:val="baseline"/>
        </w:rPr>
        <w:t>550025,</w:t>
      </w:r>
      <w:r>
        <w:rPr>
          <w:i/>
          <w:spacing w:val="5"/>
          <w:sz w:val="16"/>
          <w:vertAlign w:val="baseline"/>
        </w:rPr>
        <w:t> </w:t>
      </w:r>
      <w:r>
        <w:rPr>
          <w:i/>
          <w:sz w:val="16"/>
          <w:vertAlign w:val="baseline"/>
        </w:rPr>
        <w:t>Guizhou,</w:t>
      </w:r>
      <w:r>
        <w:rPr>
          <w:i/>
          <w:spacing w:val="6"/>
          <w:sz w:val="16"/>
          <w:vertAlign w:val="baseline"/>
        </w:rPr>
        <w:t> </w:t>
      </w:r>
      <w:r>
        <w:rPr>
          <w:i/>
          <w:spacing w:val="-2"/>
          <w:sz w:val="16"/>
          <w:vertAlign w:val="baseline"/>
        </w:rPr>
        <w:t>China</w:t>
      </w:r>
    </w:p>
    <w:p>
      <w:pPr>
        <w:spacing w:before="135"/>
        <w:ind w:left="197" w:right="0" w:firstLine="0"/>
        <w:jc w:val="center"/>
        <w:rPr>
          <w:sz w:val="16"/>
        </w:rPr>
      </w:pPr>
      <w:r>
        <w:rPr>
          <w:sz w:val="16"/>
        </w:rPr>
        <w:t>Available</w:t>
      </w:r>
      <w:r>
        <w:rPr>
          <w:spacing w:val="5"/>
          <w:sz w:val="16"/>
        </w:rPr>
        <w:t> </w:t>
      </w:r>
      <w:r>
        <w:rPr>
          <w:sz w:val="16"/>
        </w:rPr>
        <w:t>online</w:t>
      </w:r>
      <w:r>
        <w:rPr>
          <w:spacing w:val="7"/>
          <w:sz w:val="16"/>
        </w:rPr>
        <w:t> </w:t>
      </w:r>
      <w:r>
        <w:rPr>
          <w:sz w:val="16"/>
        </w:rPr>
        <w:t>4</w:t>
      </w:r>
      <w:r>
        <w:rPr>
          <w:spacing w:val="6"/>
          <w:sz w:val="16"/>
        </w:rPr>
        <w:t> </w:t>
      </w:r>
      <w:r>
        <w:rPr>
          <w:sz w:val="16"/>
        </w:rPr>
        <w:t>June</w:t>
      </w:r>
      <w:r>
        <w:rPr>
          <w:spacing w:val="7"/>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288279</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699203pt;width:520.044pt;height:.51022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310" w:right="0" w:firstLine="0"/>
        <w:jc w:val="left"/>
        <w:rPr>
          <w:rFonts w:ascii="UKIJ Sulus Tom"/>
          <w:b w:val="0"/>
          <w:sz w:val="18"/>
        </w:rPr>
      </w:pPr>
      <w:r>
        <w:rPr>
          <w:rFonts w:ascii="UKIJ Sulus Tom"/>
          <w:b w:val="0"/>
          <w:spacing w:val="-2"/>
          <w:sz w:val="18"/>
        </w:rPr>
        <w:t>Abstract</w:t>
      </w:r>
    </w:p>
    <w:p>
      <w:pPr>
        <w:spacing w:line="254" w:lineRule="auto" w:before="202"/>
        <w:ind w:left="310" w:right="111" w:firstLine="239"/>
        <w:jc w:val="both"/>
        <w:rPr>
          <w:sz w:val="18"/>
        </w:rPr>
      </w:pPr>
      <w:r>
        <w:rPr>
          <w:sz w:val="18"/>
        </w:rPr>
        <w:t>Foreground detection methods can be applied to efficiently distinguish foreground objects including moving or static objects from back- ground which is very important in the application of video analysis, especially video surveillance. An excellent background model can obtain a good foreground detection results. A lot of background modeling methods had been proposed, but few comprehensive evaluations of them are available. These methods suffer from various challenges such as illumination changes and dynamic background. This paper first analyzed advantages and disadvantages of various background modeling methods in</w:t>
      </w:r>
      <w:r>
        <w:rPr>
          <w:spacing w:val="-1"/>
          <w:sz w:val="18"/>
        </w:rPr>
        <w:t> </w:t>
      </w:r>
      <w:r>
        <w:rPr>
          <w:sz w:val="18"/>
        </w:rPr>
        <w:t>video analysis applications and then compared their performance in terms of quality and the computational cost. The Change detection.Net (CDnet2014) dataset and another video dataset with different envi- ronmental conditions (indoor, outdoor, snow) were used to test each method. The experimental results sufficiently demonstrated the strengths and</w:t>
      </w:r>
      <w:r>
        <w:rPr>
          <w:spacing w:val="-3"/>
          <w:sz w:val="18"/>
        </w:rPr>
        <w:t> </w:t>
      </w:r>
      <w:r>
        <w:rPr>
          <w:sz w:val="18"/>
        </w:rPr>
        <w:t>drawbacks</w:t>
      </w:r>
      <w:r>
        <w:rPr>
          <w:spacing w:val="-4"/>
          <w:sz w:val="18"/>
        </w:rPr>
        <w:t> </w:t>
      </w:r>
      <w:r>
        <w:rPr>
          <w:sz w:val="18"/>
        </w:rPr>
        <w:t>of</w:t>
      </w:r>
      <w:r>
        <w:rPr>
          <w:spacing w:val="-3"/>
          <w:sz w:val="18"/>
        </w:rPr>
        <w:t> </w:t>
      </w:r>
      <w:r>
        <w:rPr>
          <w:sz w:val="18"/>
        </w:rPr>
        <w:t>traditional</w:t>
      </w:r>
      <w:r>
        <w:rPr>
          <w:spacing w:val="-3"/>
          <w:sz w:val="18"/>
        </w:rPr>
        <w:t> </w:t>
      </w:r>
      <w:r>
        <w:rPr>
          <w:sz w:val="18"/>
        </w:rPr>
        <w:t>and</w:t>
      </w:r>
      <w:r>
        <w:rPr>
          <w:spacing w:val="-3"/>
          <w:sz w:val="18"/>
        </w:rPr>
        <w:t> </w:t>
      </w:r>
      <w:r>
        <w:rPr>
          <w:sz w:val="18"/>
        </w:rPr>
        <w:t>recently</w:t>
      </w:r>
      <w:r>
        <w:rPr>
          <w:spacing w:val="-2"/>
          <w:sz w:val="18"/>
        </w:rPr>
        <w:t> </w:t>
      </w:r>
      <w:r>
        <w:rPr>
          <w:sz w:val="18"/>
        </w:rPr>
        <w:t>proposed</w:t>
      </w:r>
      <w:r>
        <w:rPr>
          <w:spacing w:val="-3"/>
          <w:sz w:val="18"/>
        </w:rPr>
        <w:t> </w:t>
      </w:r>
      <w:r>
        <w:rPr>
          <w:sz w:val="18"/>
        </w:rPr>
        <w:t>state-of-the-art</w:t>
      </w:r>
      <w:r>
        <w:rPr>
          <w:spacing w:val="-2"/>
          <w:sz w:val="18"/>
        </w:rPr>
        <w:t> </w:t>
      </w:r>
      <w:r>
        <w:rPr>
          <w:sz w:val="18"/>
        </w:rPr>
        <w:t>background</w:t>
      </w:r>
      <w:r>
        <w:rPr>
          <w:spacing w:val="-3"/>
          <w:sz w:val="18"/>
        </w:rPr>
        <w:t> </w:t>
      </w:r>
      <w:r>
        <w:rPr>
          <w:sz w:val="18"/>
        </w:rPr>
        <w:t>modeling</w:t>
      </w:r>
      <w:r>
        <w:rPr>
          <w:spacing w:val="-2"/>
          <w:sz w:val="18"/>
        </w:rPr>
        <w:t> </w:t>
      </w:r>
      <w:r>
        <w:rPr>
          <w:sz w:val="18"/>
        </w:rPr>
        <w:t>methods.</w:t>
      </w:r>
      <w:r>
        <w:rPr>
          <w:spacing w:val="-2"/>
          <w:sz w:val="18"/>
        </w:rPr>
        <w:t> </w:t>
      </w:r>
      <w:r>
        <w:rPr>
          <w:sz w:val="18"/>
        </w:rPr>
        <w:t>This</w:t>
      </w:r>
      <w:r>
        <w:rPr>
          <w:spacing w:val="-3"/>
          <w:sz w:val="18"/>
        </w:rPr>
        <w:t> </w:t>
      </w:r>
      <w:r>
        <w:rPr>
          <w:sz w:val="18"/>
        </w:rPr>
        <w:t>work</w:t>
      </w:r>
      <w:r>
        <w:rPr>
          <w:spacing w:val="-4"/>
          <w:sz w:val="18"/>
        </w:rPr>
        <w:t> </w:t>
      </w:r>
      <w:r>
        <w:rPr>
          <w:sz w:val="18"/>
        </w:rPr>
        <w:t>is</w:t>
      </w:r>
      <w:r>
        <w:rPr>
          <w:spacing w:val="-2"/>
          <w:sz w:val="18"/>
        </w:rPr>
        <w:t> </w:t>
      </w:r>
      <w:r>
        <w:rPr>
          <w:sz w:val="18"/>
        </w:rPr>
        <w:t>helpful</w:t>
      </w:r>
      <w:r>
        <w:rPr>
          <w:spacing w:val="-3"/>
          <w:sz w:val="18"/>
        </w:rPr>
        <w:t> </w:t>
      </w:r>
      <w:r>
        <w:rPr>
          <w:sz w:val="18"/>
        </w:rPr>
        <w:t>for</w:t>
      </w:r>
      <w:r>
        <w:rPr>
          <w:spacing w:val="-2"/>
          <w:sz w:val="18"/>
        </w:rPr>
        <w:t> </w:t>
      </w:r>
      <w:r>
        <w:rPr>
          <w:sz w:val="18"/>
        </w:rPr>
        <w:t>both</w:t>
      </w:r>
      <w:r>
        <w:rPr>
          <w:spacing w:val="-3"/>
          <w:sz w:val="18"/>
        </w:rPr>
        <w:t> </w:t>
      </w:r>
      <w:r>
        <w:rPr>
          <w:sz w:val="18"/>
        </w:rPr>
        <w:t>researchers</w:t>
      </w:r>
      <w:r>
        <w:rPr>
          <w:spacing w:val="-2"/>
          <w:sz w:val="18"/>
        </w:rPr>
        <w:t> </w:t>
      </w:r>
      <w:r>
        <w:rPr>
          <w:sz w:val="18"/>
        </w:rPr>
        <w:t>and engineering practitioners. Codes of background modeling methods evaluated in this paper are available at </w:t>
      </w:r>
      <w:hyperlink r:id="rId10">
        <w:r>
          <w:rPr>
            <w:color w:val="007FAC"/>
            <w:sz w:val="18"/>
          </w:rPr>
          <w:t>www.yongxu.org/lunwen.html</w:t>
        </w:r>
      </w:hyperlink>
      <w:r>
        <w:rPr>
          <w:sz w:val="18"/>
        </w:rPr>
        <w:t>.</w:t>
      </w:r>
    </w:p>
    <w:p>
      <w:pPr>
        <w:spacing w:line="206" w:lineRule="auto" w:before="7"/>
        <w:ind w:left="310" w:right="112" w:firstLine="0"/>
        <w:jc w:val="both"/>
        <w:rPr>
          <w:sz w:val="18"/>
        </w:rPr>
      </w:pPr>
      <w:r>
        <w:rPr>
          <w:sz w:val="18"/>
        </w:rPr>
        <w:t>Copyright </w:t>
      </w:r>
      <w:r>
        <w:rPr>
          <w:rFonts w:ascii="STIX" w:hAnsi="STIX"/>
          <w:sz w:val="18"/>
        </w:rPr>
        <w:t>© </w:t>
      </w:r>
      <w:r>
        <w:rPr>
          <w:sz w:val="18"/>
        </w:rPr>
        <w:t>2016, Chongqing University of Technology. Production and hosting by Elsevier B.V. This is an open access article under the CC BY-NC-ND license (</w:t>
      </w:r>
      <w:hyperlink r:id="rId11">
        <w:r>
          <w:rPr>
            <w:color w:val="007FAC"/>
            <w:sz w:val="18"/>
          </w:rPr>
          <w:t>http://creativecommons.org/licenses/by-nc-nd/4.0/</w:t>
        </w:r>
      </w:hyperlink>
      <w:r>
        <w:rPr>
          <w:sz w:val="18"/>
        </w:rPr>
        <w:t>).</w:t>
      </w:r>
    </w:p>
    <w:p>
      <w:pPr>
        <w:pStyle w:val="BodyText"/>
        <w:spacing w:before="28"/>
        <w:rPr>
          <w:sz w:val="18"/>
        </w:rPr>
      </w:pPr>
    </w:p>
    <w:p>
      <w:pPr>
        <w:spacing w:before="0"/>
        <w:ind w:left="310" w:right="0" w:firstLine="0"/>
        <w:jc w:val="both"/>
        <w:rPr>
          <w:sz w:val="16"/>
        </w:rPr>
      </w:pPr>
      <w:r>
        <w:rPr>
          <w:i/>
          <w:sz w:val="16"/>
        </w:rPr>
        <w:t>Keywords: </w:t>
      </w:r>
      <w:r>
        <w:rPr>
          <w:sz w:val="16"/>
        </w:rPr>
        <w:t>Background</w:t>
      </w:r>
      <w:r>
        <w:rPr>
          <w:spacing w:val="-1"/>
          <w:sz w:val="16"/>
        </w:rPr>
        <w:t> </w:t>
      </w:r>
      <w:r>
        <w:rPr>
          <w:sz w:val="16"/>
        </w:rPr>
        <w:t>modeling;</w:t>
      </w:r>
      <w:r>
        <w:rPr>
          <w:spacing w:val="1"/>
          <w:sz w:val="16"/>
        </w:rPr>
        <w:t> </w:t>
      </w:r>
      <w:r>
        <w:rPr>
          <w:sz w:val="16"/>
        </w:rPr>
        <w:t>Video</w:t>
      </w:r>
      <w:r>
        <w:rPr>
          <w:spacing w:val="-1"/>
          <w:sz w:val="16"/>
        </w:rPr>
        <w:t> </w:t>
      </w:r>
      <w:r>
        <w:rPr>
          <w:sz w:val="16"/>
        </w:rPr>
        <w:t>analysis; Comprehensive</w:t>
      </w:r>
      <w:r>
        <w:rPr>
          <w:spacing w:val="-1"/>
          <w:sz w:val="16"/>
        </w:rPr>
        <w:t> </w:t>
      </w:r>
      <w:r>
        <w:rPr>
          <w:spacing w:val="-2"/>
          <w:sz w:val="16"/>
        </w:rPr>
        <w:t>evaluation</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160629</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47984pt;width:520.044pt;height:.51025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229"/>
      </w:pPr>
    </w:p>
    <w:p>
      <w:pPr>
        <w:spacing w:after="0"/>
        <w:sectPr>
          <w:footerReference w:type="default" r:id="rId5"/>
          <w:type w:val="continuous"/>
          <w:pgSz w:w="11910" w:h="15880"/>
          <w:pgMar w:header="0" w:footer="0" w:top="840" w:bottom="280" w:left="540" w:right="540"/>
          <w:pgNumType w:start="43"/>
        </w:sectPr>
      </w:pPr>
    </w:p>
    <w:p>
      <w:pPr>
        <w:pStyle w:val="ListParagraph"/>
        <w:numPr>
          <w:ilvl w:val="0"/>
          <w:numId w:val="1"/>
        </w:numPr>
        <w:tabs>
          <w:tab w:pos="526" w:val="left" w:leader="none"/>
        </w:tabs>
        <w:spacing w:line="240" w:lineRule="auto" w:before="79" w:after="0"/>
        <w:ind w:left="526" w:right="0" w:hanging="216"/>
        <w:jc w:val="left"/>
        <w:rPr>
          <w:rFonts w:ascii="UKIJ Sulus Tom"/>
          <w:b w:val="0"/>
          <w:sz w:val="20"/>
        </w:rPr>
      </w:pPr>
      <w:r>
        <w:rPr>
          <w:rFonts w:ascii="UKIJ Sulus Tom"/>
          <w:b w:val="0"/>
          <w:spacing w:val="-2"/>
          <w:sz w:val="20"/>
        </w:rPr>
        <w:t>Introduction</w:t>
      </w:r>
    </w:p>
    <w:p>
      <w:pPr>
        <w:pStyle w:val="BodyText"/>
        <w:spacing w:line="249" w:lineRule="auto" w:before="215"/>
        <w:ind w:left="310" w:firstLine="239"/>
        <w:jc w:val="both"/>
      </w:pPr>
      <w:r>
        <w:rPr/>
        <w:t>Foreground detection based on video streams is the </w:t>
      </w:r>
      <w:r>
        <w:rPr/>
        <w:t>first step in computer vision applications, including real-time tracking </w:t>
      </w:r>
      <w:hyperlink w:history="true" w:anchor="_bookmark26">
        <w:r>
          <w:rPr>
            <w:color w:val="007FAC"/>
          </w:rPr>
          <w:t>[1,2]</w:t>
        </w:r>
      </w:hyperlink>
      <w:r>
        <w:rPr>
          <w:color w:val="007FAC"/>
        </w:rPr>
        <w:t> </w:t>
      </w:r>
      <w:r>
        <w:rPr/>
        <w:t>and event analysis </w:t>
      </w:r>
      <w:hyperlink w:history="true" w:anchor="_bookmark28">
        <w:r>
          <w:rPr>
            <w:color w:val="007FAC"/>
          </w:rPr>
          <w:t>[3</w:t>
        </w:r>
      </w:hyperlink>
      <w:r>
        <w:rPr>
          <w:rFonts w:ascii="Arial"/>
          <w:color w:val="007FAC"/>
        </w:rPr>
        <w:t>e</w:t>
      </w:r>
      <w:hyperlink w:history="true" w:anchor="_bookmark28">
        <w:r>
          <w:rPr>
            <w:color w:val="007FAC"/>
          </w:rPr>
          <w:t>6]</w:t>
        </w:r>
      </w:hyperlink>
      <w:r>
        <w:rPr/>
        <w:t>. Many researchers in the field of image and video semantics analysis pay attention to intelligent video surveillance in residential areas, junctions, shopping malls, subways, and airports which are closely associated with foreground detection </w:t>
      </w:r>
      <w:hyperlink w:history="true" w:anchor="_bookmark29">
        <w:r>
          <w:rPr>
            <w:color w:val="007FAC"/>
          </w:rPr>
          <w:t>[7</w:t>
        </w:r>
      </w:hyperlink>
      <w:r>
        <w:rPr>
          <w:rFonts w:ascii="Arial"/>
          <w:color w:val="007FAC"/>
        </w:rPr>
        <w:t>e</w:t>
      </w:r>
      <w:hyperlink w:history="true" w:anchor="_bookmark29">
        <w:r>
          <w:rPr>
            <w:color w:val="007FAC"/>
          </w:rPr>
          <w:t>9]</w:t>
        </w:r>
      </w:hyperlink>
      <w:r>
        <w:rPr/>
        <w:t>. Background modeling is an efficient way to obtain foreground objects. Though background modeling methods for foreground detec- tion</w:t>
      </w:r>
      <w:r>
        <w:rPr>
          <w:spacing w:val="-6"/>
        </w:rPr>
        <w:t> </w:t>
      </w:r>
      <w:r>
        <w:rPr/>
        <w:t>have</w:t>
      </w:r>
      <w:r>
        <w:rPr>
          <w:spacing w:val="-5"/>
        </w:rPr>
        <w:t> </w:t>
      </w:r>
      <w:r>
        <w:rPr/>
        <w:t>been</w:t>
      </w:r>
      <w:r>
        <w:rPr>
          <w:spacing w:val="-6"/>
        </w:rPr>
        <w:t> </w:t>
      </w:r>
      <w:r>
        <w:rPr/>
        <w:t>studied</w:t>
      </w:r>
      <w:r>
        <w:rPr>
          <w:spacing w:val="-4"/>
        </w:rPr>
        <w:t> </w:t>
      </w:r>
      <w:r>
        <w:rPr/>
        <w:t>for</w:t>
      </w:r>
      <w:r>
        <w:rPr>
          <w:spacing w:val="-7"/>
        </w:rPr>
        <w:t> </w:t>
      </w:r>
      <w:r>
        <w:rPr/>
        <w:t>several</w:t>
      </w:r>
      <w:r>
        <w:rPr>
          <w:spacing w:val="-7"/>
        </w:rPr>
        <w:t> </w:t>
      </w:r>
      <w:r>
        <w:rPr/>
        <w:t>decades,</w:t>
      </w:r>
      <w:r>
        <w:rPr>
          <w:spacing w:val="-6"/>
        </w:rPr>
        <w:t> </w:t>
      </w:r>
      <w:r>
        <w:rPr/>
        <w:t>each</w:t>
      </w:r>
      <w:r>
        <w:rPr>
          <w:spacing w:val="-5"/>
        </w:rPr>
        <w:t> </w:t>
      </w:r>
      <w:r>
        <w:rPr/>
        <w:t>method</w:t>
      </w:r>
      <w:r>
        <w:rPr>
          <w:spacing w:val="-4"/>
        </w:rPr>
        <w:t> </w:t>
      </w:r>
      <w:r>
        <w:rPr/>
        <w:t>has</w:t>
      </w:r>
      <w:r>
        <w:rPr>
          <w:spacing w:val="-6"/>
        </w:rPr>
        <w:t> </w:t>
      </w:r>
      <w:r>
        <w:rPr>
          <w:spacing w:val="-5"/>
        </w:rPr>
        <w:t>its</w:t>
      </w:r>
    </w:p>
    <w:p>
      <w:pPr>
        <w:pStyle w:val="BodyText"/>
        <w:spacing w:before="182"/>
      </w:pPr>
      <w:r>
        <w:rPr/>
        <mc:AlternateContent>
          <mc:Choice Requires="wps">
            <w:drawing>
              <wp:anchor distT="0" distB="0" distL="0" distR="0" allowOverlap="1" layoutInCell="1" locked="0" behindDoc="1" simplePos="0" relativeHeight="487588864">
                <wp:simplePos x="0" y="0"/>
                <wp:positionH relativeFrom="page">
                  <wp:posOffset>541439</wp:posOffset>
                </wp:positionH>
                <wp:positionV relativeFrom="paragraph">
                  <wp:posOffset>277426</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32999pt;margin-top:21.844618pt;width:35.85pt;height:.1pt;mso-position-horizontal-relative:page;mso-position-vertical-relative:paragraph;z-index:-15727616;mso-wrap-distance-left:0;mso-wrap-distance-right:0" id="docshape3" coordorigin="853,437" coordsize="717,0" path="m853,437l1569,437e" filled="false" stroked="true" strokeweight=".227pt" strokecolor="#000000">
                <v:path arrowok="t"/>
                <v:stroke dashstyle="solid"/>
                <w10:wrap type="topAndBottom"/>
              </v:shape>
            </w:pict>
          </mc:Fallback>
        </mc:AlternateContent>
      </w:r>
    </w:p>
    <w:p>
      <w:pPr>
        <w:spacing w:line="259" w:lineRule="auto" w:before="42"/>
        <w:ind w:left="310" w:right="0" w:firstLine="94"/>
        <w:jc w:val="left"/>
        <w:rPr>
          <w:sz w:val="16"/>
        </w:rPr>
      </w:pPr>
      <w:r>
        <w:rPr>
          <w:sz w:val="16"/>
        </w:rPr>
        <w:t>* Corresponding</w:t>
      </w:r>
      <w:r>
        <w:rPr>
          <w:spacing w:val="80"/>
          <w:sz w:val="16"/>
        </w:rPr>
        <w:t> </w:t>
      </w:r>
      <w:r>
        <w:rPr>
          <w:sz w:val="16"/>
        </w:rPr>
        <w:t>author.</w:t>
      </w:r>
      <w:r>
        <w:rPr>
          <w:spacing w:val="80"/>
          <w:sz w:val="16"/>
        </w:rPr>
        <w:t> </w:t>
      </w:r>
      <w:r>
        <w:rPr>
          <w:sz w:val="16"/>
        </w:rPr>
        <w:t>Bio-Computing</w:t>
      </w:r>
      <w:r>
        <w:rPr>
          <w:spacing w:val="80"/>
          <w:sz w:val="16"/>
        </w:rPr>
        <w:t> </w:t>
      </w:r>
      <w:r>
        <w:rPr>
          <w:sz w:val="16"/>
        </w:rPr>
        <w:t>Research</w:t>
      </w:r>
      <w:r>
        <w:rPr>
          <w:spacing w:val="80"/>
          <w:sz w:val="16"/>
        </w:rPr>
        <w:t> </w:t>
      </w:r>
      <w:r>
        <w:rPr>
          <w:sz w:val="16"/>
        </w:rPr>
        <w:t>Center,</w:t>
      </w:r>
      <w:r>
        <w:rPr>
          <w:spacing w:val="94"/>
          <w:sz w:val="16"/>
        </w:rPr>
        <w:t> </w:t>
      </w:r>
      <w:r>
        <w:rPr>
          <w:sz w:val="16"/>
        </w:rPr>
        <w:t>Shenzhen</w:t>
      </w:r>
      <w:r>
        <w:rPr>
          <w:spacing w:val="40"/>
          <w:sz w:val="16"/>
        </w:rPr>
        <w:t> </w:t>
      </w:r>
      <w:r>
        <w:rPr>
          <w:sz w:val="16"/>
        </w:rPr>
        <w:t>Graduate School, Harbin Institute of Technology, 518055 Shenzhen, China.</w:t>
      </w:r>
    </w:p>
    <w:p>
      <w:pPr>
        <w:spacing w:before="2"/>
        <w:ind w:left="553" w:right="0" w:firstLine="0"/>
        <w:jc w:val="left"/>
        <w:rPr>
          <w:sz w:val="16"/>
        </w:rPr>
      </w:pPr>
      <w:r>
        <w:rPr>
          <w:i/>
          <w:sz w:val="16"/>
        </w:rPr>
        <w:t>E-mail</w:t>
      </w:r>
      <w:r>
        <w:rPr>
          <w:i/>
          <w:spacing w:val="-1"/>
          <w:sz w:val="16"/>
        </w:rPr>
        <w:t> </w:t>
      </w:r>
      <w:r>
        <w:rPr>
          <w:i/>
          <w:sz w:val="16"/>
        </w:rPr>
        <w:t>address:</w:t>
      </w:r>
      <w:r>
        <w:rPr>
          <w:i/>
          <w:spacing w:val="-1"/>
          <w:sz w:val="16"/>
        </w:rPr>
        <w:t> </w:t>
      </w:r>
      <w:hyperlink r:id="rId12">
        <w:r>
          <w:rPr>
            <w:color w:val="007FAC"/>
            <w:sz w:val="16"/>
          </w:rPr>
          <w:t>yongxu@ymail.com</w:t>
        </w:r>
      </w:hyperlink>
      <w:r>
        <w:rPr>
          <w:color w:val="007FAC"/>
          <w:spacing w:val="-1"/>
          <w:sz w:val="16"/>
        </w:rPr>
        <w:t> </w:t>
      </w:r>
      <w:r>
        <w:rPr>
          <w:sz w:val="16"/>
        </w:rPr>
        <w:t>(Y. </w:t>
      </w:r>
      <w:r>
        <w:rPr>
          <w:spacing w:val="-4"/>
          <w:sz w:val="16"/>
        </w:rPr>
        <w:t>Xu).</w:t>
      </w:r>
    </w:p>
    <w:p>
      <w:pPr>
        <w:spacing w:before="14"/>
        <w:ind w:left="526" w:right="0" w:firstLine="0"/>
        <w:jc w:val="left"/>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5"/>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1"/>
        <w:ind w:left="310" w:right="110"/>
        <w:jc w:val="both"/>
      </w:pPr>
      <w:r>
        <w:rPr/>
        <w:br w:type="column"/>
      </w:r>
      <w:r>
        <w:rPr/>
        <w:t>own strength and weakness in detecting objects of interest from video streams </w:t>
      </w:r>
      <w:hyperlink w:history="true" w:anchor="_bookmark31">
        <w:r>
          <w:rPr>
            <w:color w:val="007FAC"/>
          </w:rPr>
          <w:t>[10,11]</w:t>
        </w:r>
      </w:hyperlink>
      <w:r>
        <w:rPr/>
        <w:t>. Therefore a </w:t>
      </w:r>
      <w:r>
        <w:rPr/>
        <w:t>comprehensive evaluation is needed to help researchers and practitioners choose suitable methods under different scenarios.</w:t>
      </w:r>
    </w:p>
    <w:p>
      <w:pPr>
        <w:pStyle w:val="BodyText"/>
        <w:spacing w:line="249" w:lineRule="auto"/>
        <w:ind w:left="310" w:right="111" w:firstLine="239"/>
        <w:jc w:val="both"/>
      </w:pPr>
      <w:r>
        <w:rPr/>
        <w:t>Over the past few decades, a large number of background modeling methods have been proposed to identify </w:t>
      </w:r>
      <w:r>
        <w:rPr/>
        <w:t>foreground objects in a video. They generally share the same following scheme </w:t>
      </w:r>
      <w:hyperlink w:history="true" w:anchor="_bookmark27">
        <w:r>
          <w:rPr>
            <w:color w:val="007FAC"/>
          </w:rPr>
          <w:t>[2,12]</w:t>
        </w:r>
      </w:hyperlink>
      <w:r>
        <w:rPr/>
        <w:t>: they utilize the first frame or previous frames to build a background model, and then compare the current frame with the background model to detect foreground ob- jects, and finally they update the background model. Various background modeling methods can be categorized into pixel- based, region-based, and hybrid methods. Background modeling</w:t>
      </w:r>
      <w:r>
        <w:rPr>
          <w:spacing w:val="-1"/>
        </w:rPr>
        <w:t> </w:t>
      </w:r>
      <w:r>
        <w:rPr/>
        <w:t>methods</w:t>
      </w:r>
      <w:r>
        <w:rPr>
          <w:spacing w:val="-2"/>
        </w:rPr>
        <w:t> </w:t>
      </w:r>
      <w:r>
        <w:rPr/>
        <w:t>can</w:t>
      </w:r>
      <w:r>
        <w:rPr>
          <w:spacing w:val="-1"/>
        </w:rPr>
        <w:t> </w:t>
      </w:r>
      <w:r>
        <w:rPr/>
        <w:t>also</w:t>
      </w:r>
      <w:r>
        <w:rPr>
          <w:spacing w:val="-3"/>
        </w:rPr>
        <w:t> </w:t>
      </w:r>
      <w:r>
        <w:rPr/>
        <w:t>be</w:t>
      </w:r>
      <w:r>
        <w:rPr>
          <w:spacing w:val="-2"/>
        </w:rPr>
        <w:t> </w:t>
      </w:r>
      <w:r>
        <w:rPr/>
        <w:t>categorized</w:t>
      </w:r>
      <w:r>
        <w:rPr>
          <w:spacing w:val="-2"/>
        </w:rPr>
        <w:t> </w:t>
      </w:r>
      <w:r>
        <w:rPr/>
        <w:t>into</w:t>
      </w:r>
      <w:r>
        <w:rPr>
          <w:spacing w:val="-3"/>
        </w:rPr>
        <w:t> </w:t>
      </w:r>
      <w:r>
        <w:rPr/>
        <w:t>parametric</w:t>
      </w:r>
      <w:r>
        <w:rPr>
          <w:spacing w:val="-2"/>
        </w:rPr>
        <w:t> </w:t>
      </w:r>
      <w:r>
        <w:rPr/>
        <w:t>and nonparametric methods. One of the most famous pixel-based parametric methods is the Gaussian model. Wren et al. </w:t>
      </w:r>
      <w:hyperlink w:history="true" w:anchor="_bookmark32">
        <w:r>
          <w:rPr>
            <w:color w:val="007FAC"/>
          </w:rPr>
          <w:t>[13]</w:t>
        </w:r>
      </w:hyperlink>
      <w:r>
        <w:rPr>
          <w:color w:val="007FAC"/>
        </w:rPr>
        <w:t> </w:t>
      </w:r>
      <w:r>
        <w:rPr/>
        <w:t>first</w:t>
      </w:r>
      <w:r>
        <w:rPr>
          <w:spacing w:val="79"/>
          <w:w w:val="150"/>
        </w:rPr>
        <w:t> </w:t>
      </w:r>
      <w:r>
        <w:rPr/>
        <w:t>proposed</w:t>
      </w:r>
      <w:r>
        <w:rPr>
          <w:spacing w:val="27"/>
        </w:rPr>
        <w:t>  </w:t>
      </w:r>
      <w:r>
        <w:rPr/>
        <w:t>modeling</w:t>
      </w:r>
      <w:r>
        <w:rPr>
          <w:spacing w:val="27"/>
        </w:rPr>
        <w:t>  </w:t>
      </w:r>
      <w:r>
        <w:rPr/>
        <w:t>the</w:t>
      </w:r>
      <w:r>
        <w:rPr>
          <w:spacing w:val="28"/>
        </w:rPr>
        <w:t>  </w:t>
      </w:r>
      <w:r>
        <w:rPr/>
        <w:t>background</w:t>
      </w:r>
      <w:r>
        <w:rPr>
          <w:spacing w:val="28"/>
        </w:rPr>
        <w:t>  </w:t>
      </w:r>
      <w:r>
        <w:rPr/>
        <w:t>at</w:t>
      </w:r>
      <w:r>
        <w:rPr>
          <w:spacing w:val="78"/>
          <w:w w:val="150"/>
        </w:rPr>
        <w:t> </w:t>
      </w:r>
      <w:r>
        <w:rPr/>
        <w:t>each</w:t>
      </w:r>
      <w:r>
        <w:rPr>
          <w:spacing w:val="28"/>
        </w:rPr>
        <w:t>  </w:t>
      </w:r>
      <w:r>
        <w:rPr>
          <w:spacing w:val="-2"/>
        </w:rPr>
        <w:t>pixel</w:t>
      </w:r>
    </w:p>
    <w:p>
      <w:pPr>
        <w:spacing w:after="0" w:line="249" w:lineRule="auto"/>
        <w:jc w:val="both"/>
        <w:sectPr>
          <w:type w:val="continuous"/>
          <w:pgSz w:w="11910" w:h="15880"/>
          <w:pgMar w:header="0" w:footer="0" w:top="840" w:bottom="280" w:left="540" w:right="540"/>
          <w:cols w:num="2" w:equalWidth="0">
            <w:col w:w="5333" w:space="47"/>
            <w:col w:w="5450"/>
          </w:cols>
        </w:sectPr>
      </w:pPr>
    </w:p>
    <w:p>
      <w:pPr>
        <w:pStyle w:val="BodyText"/>
        <w:spacing w:before="70"/>
        <w:rPr>
          <w:sz w:val="16"/>
        </w:rPr>
      </w:pPr>
    </w:p>
    <w:p>
      <w:pPr>
        <w:spacing w:before="0"/>
        <w:ind w:left="310" w:right="0" w:firstLine="0"/>
        <w:jc w:val="left"/>
        <w:rPr>
          <w:sz w:val="16"/>
        </w:rPr>
      </w:pPr>
      <w:hyperlink r:id="rId8">
        <w:r>
          <w:rPr>
            <w:color w:val="007FAC"/>
            <w:spacing w:val="-2"/>
            <w:sz w:val="16"/>
          </w:rPr>
          <w:t>http://dx.doi.org/10.1016/j.trit.2016.03.005</w:t>
        </w:r>
      </w:hyperlink>
    </w:p>
    <w:p>
      <w:pPr>
        <w:spacing w:line="208" w:lineRule="auto" w:before="22"/>
        <w:ind w:left="310" w:right="0"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3"/>
          <w:sz w:val="16"/>
        </w:rPr>
        <w:t> </w:t>
      </w:r>
      <w:r>
        <w:rPr>
          <w:sz w:val="16"/>
        </w:rPr>
        <w:t>an</w:t>
      </w:r>
      <w:r>
        <w:rPr>
          <w:spacing w:val="-5"/>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1">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4"/>
        <w:rPr>
          <w:sz w:val="15"/>
        </w:rPr>
      </w:pPr>
    </w:p>
    <w:p>
      <w:pPr>
        <w:spacing w:after="0"/>
        <w:rPr>
          <w:sz w:val="15"/>
        </w:rPr>
        <w:sectPr>
          <w:headerReference w:type="even" r:id="rId13"/>
          <w:headerReference w:type="default" r:id="rId14"/>
          <w:pgSz w:w="11910" w:h="15880"/>
          <w:pgMar w:header="906" w:footer="0" w:top="1100" w:bottom="280" w:left="540" w:right="540"/>
          <w:pgNumType w:start="44"/>
        </w:sectPr>
      </w:pPr>
    </w:p>
    <w:p>
      <w:pPr>
        <w:pStyle w:val="BodyText"/>
        <w:spacing w:line="249" w:lineRule="auto" w:before="71"/>
        <w:ind w:left="114" w:right="38"/>
        <w:jc w:val="both"/>
      </w:pPr>
      <w:r>
        <w:rPr/>
        <w:t>location with a Gaussian distribution </w:t>
      </w:r>
      <w:hyperlink w:history="true" w:anchor="_bookmark33">
        <w:r>
          <w:rPr>
            <w:color w:val="007FAC"/>
          </w:rPr>
          <w:t>[14,15]</w:t>
        </w:r>
      </w:hyperlink>
      <w:r>
        <w:rPr/>
        <w:t>. However a sin- gle</w:t>
      </w:r>
      <w:r>
        <w:rPr>
          <w:spacing w:val="-5"/>
        </w:rPr>
        <w:t> </w:t>
      </w:r>
      <w:r>
        <w:rPr/>
        <w:t>Gaussian</w:t>
      </w:r>
      <w:r>
        <w:rPr>
          <w:spacing w:val="-4"/>
        </w:rPr>
        <w:t> </w:t>
      </w:r>
      <w:r>
        <w:rPr/>
        <w:t>function</w:t>
      </w:r>
      <w:r>
        <w:rPr>
          <w:spacing w:val="-4"/>
        </w:rPr>
        <w:t> </w:t>
      </w:r>
      <w:r>
        <w:rPr/>
        <w:t>is</w:t>
      </w:r>
      <w:r>
        <w:rPr>
          <w:spacing w:val="-4"/>
        </w:rPr>
        <w:t> </w:t>
      </w:r>
      <w:r>
        <w:rPr/>
        <w:t>not</w:t>
      </w:r>
      <w:r>
        <w:rPr>
          <w:spacing w:val="-5"/>
        </w:rPr>
        <w:t> </w:t>
      </w:r>
      <w:r>
        <w:rPr/>
        <w:t>able</w:t>
      </w:r>
      <w:r>
        <w:rPr>
          <w:spacing w:val="-3"/>
        </w:rPr>
        <w:t> </w:t>
      </w:r>
      <w:r>
        <w:rPr/>
        <w:t>to</w:t>
      </w:r>
      <w:r>
        <w:rPr>
          <w:spacing w:val="-5"/>
        </w:rPr>
        <w:t> </w:t>
      </w:r>
      <w:r>
        <w:rPr/>
        <w:t>quickly</w:t>
      </w:r>
      <w:r>
        <w:rPr>
          <w:spacing w:val="-5"/>
        </w:rPr>
        <w:t> </w:t>
      </w:r>
      <w:r>
        <w:rPr/>
        <w:t>deal</w:t>
      </w:r>
      <w:r>
        <w:rPr>
          <w:spacing w:val="-4"/>
        </w:rPr>
        <w:t> </w:t>
      </w:r>
      <w:r>
        <w:rPr/>
        <w:t>with</w:t>
      </w:r>
      <w:r>
        <w:rPr>
          <w:spacing w:val="-3"/>
        </w:rPr>
        <w:t> </w:t>
      </w:r>
      <w:r>
        <w:rPr/>
        <w:t>an</w:t>
      </w:r>
      <w:r>
        <w:rPr>
          <w:spacing w:val="-4"/>
        </w:rPr>
        <w:t> </w:t>
      </w:r>
      <w:r>
        <w:rPr/>
        <w:t>actual dynamic</w:t>
      </w:r>
      <w:r>
        <w:rPr/>
        <w:t> background owing to a low updating rate of </w:t>
      </w:r>
      <w:r>
        <w:rPr/>
        <w:t>the background model </w:t>
      </w:r>
      <w:hyperlink w:history="true" w:anchor="_bookmark33">
        <w:r>
          <w:rPr>
            <w:color w:val="007FAC"/>
          </w:rPr>
          <w:t>[14]</w:t>
        </w:r>
      </w:hyperlink>
      <w:r>
        <w:rPr/>
        <w:t>. In order to eliminate the influence of the background texture caused by waves on the water or trees shaken by the wind </w:t>
      </w:r>
      <w:hyperlink w:history="true" w:anchor="_bookmark34">
        <w:r>
          <w:rPr>
            <w:color w:val="007FAC"/>
          </w:rPr>
          <w:t>[15]</w:t>
        </w:r>
      </w:hyperlink>
      <w:r>
        <w:rPr/>
        <w:t>, Stauffer and Grimson </w:t>
      </w:r>
      <w:hyperlink w:history="true" w:anchor="_bookmark35">
        <w:r>
          <w:rPr>
            <w:color w:val="007FAC"/>
          </w:rPr>
          <w:t>[16,17]</w:t>
        </w:r>
      </w:hyperlink>
      <w:r>
        <w:rPr>
          <w:color w:val="007FAC"/>
        </w:rPr>
        <w:t> </w:t>
      </w:r>
      <w:r>
        <w:rPr/>
        <w:t>pro- posed the Gaussian mixture model (GMM) which models every pixel with a mixture of </w:t>
      </w:r>
      <w:r>
        <w:rPr>
          <w:i/>
        </w:rPr>
        <w:t>K </w:t>
      </w:r>
      <w:r>
        <w:rPr/>
        <w:t>Gaussians functions. After that, an improvement to GMM was proposed by using the online EM-based algorithm to initialize the parameter in the background model, which is time consuming. Zivkovic also </w:t>
      </w:r>
      <w:hyperlink w:history="true" w:anchor="_bookmark36">
        <w:r>
          <w:rPr>
            <w:color w:val="007FAC"/>
          </w:rPr>
          <w:t>[18,43]</w:t>
        </w:r>
      </w:hyperlink>
      <w:r>
        <w:rPr>
          <w:color w:val="007FAC"/>
        </w:rPr>
        <w:t> </w:t>
      </w:r>
      <w:r>
        <w:rPr/>
        <w:t>proposed an adaptive GMM (AGMM) to efficiently update</w:t>
      </w:r>
      <w:r>
        <w:rPr>
          <w:spacing w:val="-2"/>
        </w:rPr>
        <w:t> </w:t>
      </w:r>
      <w:r>
        <w:rPr/>
        <w:t>parameters</w:t>
      </w:r>
      <w:r>
        <w:rPr>
          <w:spacing w:val="-2"/>
        </w:rPr>
        <w:t> </w:t>
      </w:r>
      <w:r>
        <w:rPr/>
        <w:t>in</w:t>
      </w:r>
      <w:r>
        <w:rPr>
          <w:spacing w:val="-2"/>
        </w:rPr>
        <w:t> </w:t>
      </w:r>
      <w:r>
        <w:rPr/>
        <w:t>GMM,</w:t>
      </w:r>
      <w:r>
        <w:rPr>
          <w:spacing w:val="-1"/>
        </w:rPr>
        <w:t> </w:t>
      </w:r>
      <w:r>
        <w:rPr/>
        <w:t>and</w:t>
      </w:r>
      <w:r>
        <w:rPr>
          <w:spacing w:val="-3"/>
        </w:rPr>
        <w:t> </w:t>
      </w:r>
      <w:r>
        <w:rPr/>
        <w:t>Lee</w:t>
      </w:r>
      <w:r>
        <w:rPr>
          <w:spacing w:val="-2"/>
        </w:rPr>
        <w:t> </w:t>
      </w:r>
      <w:hyperlink w:history="true" w:anchor="_bookmark37">
        <w:r>
          <w:rPr>
            <w:color w:val="007FAC"/>
          </w:rPr>
          <w:t>[19]</w:t>
        </w:r>
      </w:hyperlink>
      <w:r>
        <w:rPr>
          <w:color w:val="007FAC"/>
          <w:spacing w:val="-3"/>
        </w:rPr>
        <w:t> </w:t>
      </w:r>
      <w:r>
        <w:rPr/>
        <w:t>used</w:t>
      </w:r>
      <w:r>
        <w:rPr>
          <w:spacing w:val="-2"/>
        </w:rPr>
        <w:t> </w:t>
      </w:r>
      <w:r>
        <w:rPr/>
        <w:t>a</w:t>
      </w:r>
      <w:r>
        <w:rPr>
          <w:spacing w:val="-3"/>
        </w:rPr>
        <w:t> </w:t>
      </w:r>
      <w:r>
        <w:rPr/>
        <w:t>new</w:t>
      </w:r>
      <w:r>
        <w:rPr>
          <w:spacing w:val="-2"/>
        </w:rPr>
        <w:t> </w:t>
      </w:r>
      <w:r>
        <w:rPr/>
        <w:t>adaptive learning rate to improve the convergence rate without chang- ing the stability of GMM </w:t>
      </w:r>
      <w:hyperlink w:history="true" w:anchor="_bookmark30">
        <w:r>
          <w:rPr>
            <w:color w:val="007FAC"/>
          </w:rPr>
          <w:t>[9]</w:t>
        </w:r>
      </w:hyperlink>
      <w:r>
        <w:rPr/>
        <w:t>. To improve the accuracy and reduce the computational time, Shimada et al. </w:t>
      </w:r>
      <w:hyperlink w:history="true" w:anchor="_bookmark38">
        <w:r>
          <w:rPr>
            <w:color w:val="007FAC"/>
          </w:rPr>
          <w:t>[20]</w:t>
        </w:r>
      </w:hyperlink>
      <w:r>
        <w:rPr>
          <w:color w:val="007FAC"/>
        </w:rPr>
        <w:t> </w:t>
      </w:r>
      <w:r>
        <w:rPr/>
        <w:t>used a dynamic Gaussian component to control</w:t>
      </w:r>
      <w:r>
        <w:rPr>
          <w:spacing w:val="-1"/>
        </w:rPr>
        <w:t> </w:t>
      </w:r>
      <w:r>
        <w:rPr/>
        <w:t>the Gaussian mixture model. In addition, Oliver et al. </w:t>
      </w:r>
      <w:hyperlink w:history="true" w:anchor="_bookmark40">
        <w:r>
          <w:rPr>
            <w:color w:val="007FAC"/>
          </w:rPr>
          <w:t>[22]</w:t>
        </w:r>
      </w:hyperlink>
      <w:r>
        <w:rPr>
          <w:color w:val="007FAC"/>
        </w:rPr>
        <w:t> </w:t>
      </w:r>
      <w:r>
        <w:rPr/>
        <w:t>proposed a Bayesian method to model the background based on the prior knowl- edge and evidence from the data. Chien et al. </w:t>
      </w:r>
      <w:hyperlink w:history="true" w:anchor="_bookmark70">
        <w:r>
          <w:rPr>
            <w:color w:val="007FAC"/>
          </w:rPr>
          <w:t>[63]</w:t>
        </w:r>
      </w:hyperlink>
      <w:r>
        <w:rPr>
          <w:color w:val="007FAC"/>
        </w:rPr>
        <w:t> </w:t>
      </w:r>
      <w:r>
        <w:rPr/>
        <w:t>proposed a threshold decision method to detect foreground objects. They assumed the camera noise to be the zero-mean Gaussian dis- tribution</w:t>
      </w:r>
      <w:r>
        <w:rPr/>
        <w:t> which is the only factor affecting the threshold. However, this assumption is hard to satisfy in practice.</w:t>
      </w:r>
    </w:p>
    <w:p>
      <w:pPr>
        <w:pStyle w:val="BodyText"/>
        <w:spacing w:line="249" w:lineRule="auto"/>
        <w:ind w:left="114" w:right="39" w:firstLine="239"/>
        <w:jc w:val="both"/>
      </w:pPr>
      <w:r>
        <w:rPr>
          <w:spacing w:val="-2"/>
        </w:rPr>
        <w:t>Unlike</w:t>
      </w:r>
      <w:r>
        <w:rPr>
          <w:spacing w:val="-11"/>
        </w:rPr>
        <w:t> </w:t>
      </w:r>
      <w:r>
        <w:rPr>
          <w:spacing w:val="-2"/>
        </w:rPr>
        <w:t>parametric</w:t>
      </w:r>
      <w:r>
        <w:rPr>
          <w:spacing w:val="-10"/>
        </w:rPr>
        <w:t> </w:t>
      </w:r>
      <w:r>
        <w:rPr>
          <w:spacing w:val="-2"/>
        </w:rPr>
        <w:t>background</w:t>
      </w:r>
      <w:r>
        <w:rPr>
          <w:spacing w:val="-11"/>
        </w:rPr>
        <w:t> </w:t>
      </w:r>
      <w:r>
        <w:rPr>
          <w:spacing w:val="-2"/>
        </w:rPr>
        <w:t>modeling</w:t>
      </w:r>
      <w:r>
        <w:rPr>
          <w:spacing w:val="-10"/>
        </w:rPr>
        <w:t> </w:t>
      </w:r>
      <w:r>
        <w:rPr>
          <w:spacing w:val="-2"/>
        </w:rPr>
        <w:t>methods,</w:t>
      </w:r>
      <w:r>
        <w:rPr>
          <w:spacing w:val="-11"/>
        </w:rPr>
        <w:t> </w:t>
      </w:r>
      <w:r>
        <w:rPr>
          <w:spacing w:val="-2"/>
        </w:rPr>
        <w:t>a</w:t>
      </w:r>
      <w:r>
        <w:rPr>
          <w:spacing w:val="-10"/>
        </w:rPr>
        <w:t> </w:t>
      </w:r>
      <w:r>
        <w:rPr>
          <w:spacing w:val="-2"/>
        </w:rPr>
        <w:t>nonpara- </w:t>
      </w:r>
      <w:r>
        <w:rPr/>
        <w:t>metric algorithm based on self-organization through artificial </w:t>
      </w:r>
      <w:r>
        <w:rPr>
          <w:spacing w:val="-2"/>
        </w:rPr>
        <w:t>neural</w:t>
      </w:r>
      <w:r>
        <w:rPr>
          <w:spacing w:val="-10"/>
        </w:rPr>
        <w:t> </w:t>
      </w:r>
      <w:r>
        <w:rPr>
          <w:spacing w:val="-2"/>
        </w:rPr>
        <w:t>networks</w:t>
      </w:r>
      <w:r>
        <w:rPr>
          <w:spacing w:val="-9"/>
        </w:rPr>
        <w:t> </w:t>
      </w:r>
      <w:r>
        <w:rPr>
          <w:spacing w:val="-2"/>
        </w:rPr>
        <w:t>(SOBS)</w:t>
      </w:r>
      <w:r>
        <w:rPr>
          <w:spacing w:val="-10"/>
        </w:rPr>
        <w:t> </w:t>
      </w:r>
      <w:r>
        <w:rPr>
          <w:spacing w:val="-2"/>
        </w:rPr>
        <w:t>was</w:t>
      </w:r>
      <w:r>
        <w:rPr>
          <w:spacing w:val="-9"/>
        </w:rPr>
        <w:t> </w:t>
      </w:r>
      <w:r>
        <w:rPr>
          <w:spacing w:val="-2"/>
        </w:rPr>
        <w:t>proposed</w:t>
      </w:r>
      <w:r>
        <w:rPr>
          <w:spacing w:val="-10"/>
        </w:rPr>
        <w:t> </w:t>
      </w:r>
      <w:r>
        <w:rPr>
          <w:spacing w:val="-2"/>
        </w:rPr>
        <w:t>by</w:t>
      </w:r>
      <w:r>
        <w:rPr>
          <w:spacing w:val="-10"/>
        </w:rPr>
        <w:t> </w:t>
      </w:r>
      <w:r>
        <w:rPr>
          <w:spacing w:val="-2"/>
        </w:rPr>
        <w:t>Maddalena</w:t>
      </w:r>
      <w:r>
        <w:rPr>
          <w:spacing w:val="-9"/>
        </w:rPr>
        <w:t> </w:t>
      </w:r>
      <w:r>
        <w:rPr>
          <w:spacing w:val="-2"/>
        </w:rPr>
        <w:t>et</w:t>
      </w:r>
      <w:r>
        <w:rPr>
          <w:spacing w:val="-9"/>
        </w:rPr>
        <w:t> </w:t>
      </w:r>
      <w:r>
        <w:rPr>
          <w:spacing w:val="-2"/>
        </w:rPr>
        <w:t>al.</w:t>
      </w:r>
      <w:r>
        <w:rPr>
          <w:spacing w:val="-9"/>
        </w:rPr>
        <w:t> </w:t>
      </w:r>
      <w:hyperlink w:history="true" w:anchor="_bookmark47">
        <w:r>
          <w:rPr>
            <w:color w:val="007FAC"/>
            <w:spacing w:val="-2"/>
          </w:rPr>
          <w:t>[30]</w:t>
        </w:r>
      </w:hyperlink>
      <w:r>
        <w:rPr>
          <w:spacing w:val="-2"/>
        </w:rPr>
        <w:t>. </w:t>
      </w:r>
      <w:r>
        <w:rPr/>
        <w:t>Kim et al. </w:t>
      </w:r>
      <w:hyperlink w:history="true" w:anchor="_bookmark46">
        <w:r>
          <w:rPr>
            <w:color w:val="007FAC"/>
          </w:rPr>
          <w:t>[28,29]</w:t>
        </w:r>
      </w:hyperlink>
      <w:r>
        <w:rPr>
          <w:color w:val="007FAC"/>
        </w:rPr>
        <w:t> </w:t>
      </w:r>
      <w:r>
        <w:rPr/>
        <w:t>proposed a codebook method to model the background</w:t>
      </w:r>
      <w:r>
        <w:rPr>
          <w:spacing w:val="-2"/>
        </w:rPr>
        <w:t> </w:t>
      </w:r>
      <w:r>
        <w:rPr/>
        <w:t>which</w:t>
      </w:r>
      <w:r>
        <w:rPr>
          <w:spacing w:val="-2"/>
        </w:rPr>
        <w:t> </w:t>
      </w:r>
      <w:r>
        <w:rPr/>
        <w:t>initializes</w:t>
      </w:r>
      <w:r>
        <w:rPr>
          <w:spacing w:val="-2"/>
        </w:rPr>
        <w:t> </w:t>
      </w:r>
      <w:r>
        <w:rPr/>
        <w:t>codewords</w:t>
      </w:r>
      <w:r>
        <w:rPr>
          <w:spacing w:val="-2"/>
        </w:rPr>
        <w:t> </w:t>
      </w:r>
      <w:r>
        <w:rPr/>
        <w:t>of</w:t>
      </w:r>
      <w:r>
        <w:rPr>
          <w:spacing w:val="-2"/>
        </w:rPr>
        <w:t> </w:t>
      </w:r>
      <w:r>
        <w:rPr/>
        <w:t>codebooks</w:t>
      </w:r>
      <w:r>
        <w:rPr>
          <w:spacing w:val="-2"/>
        </w:rPr>
        <w:t> </w:t>
      </w:r>
      <w:r>
        <w:rPr/>
        <w:t>to</w:t>
      </w:r>
      <w:r>
        <w:rPr>
          <w:spacing w:val="-2"/>
        </w:rPr>
        <w:t> </w:t>
      </w:r>
      <w:r>
        <w:rPr/>
        <w:t>store </w:t>
      </w:r>
      <w:r>
        <w:rPr>
          <w:spacing w:val="-6"/>
        </w:rPr>
        <w:t>background</w:t>
      </w:r>
      <w:r>
        <w:rPr>
          <w:spacing w:val="-1"/>
        </w:rPr>
        <w:t> </w:t>
      </w:r>
      <w:r>
        <w:rPr>
          <w:spacing w:val="-6"/>
        </w:rPr>
        <w:t>states.</w:t>
      </w:r>
      <w:r>
        <w:rPr>
          <w:spacing w:val="-1"/>
        </w:rPr>
        <w:t> </w:t>
      </w:r>
      <w:r>
        <w:rPr>
          <w:spacing w:val="-6"/>
        </w:rPr>
        <w:t>Wang et al.</w:t>
      </w:r>
      <w:r>
        <w:rPr>
          <w:spacing w:val="-1"/>
        </w:rPr>
        <w:t> </w:t>
      </w:r>
      <w:hyperlink w:history="true" w:anchor="_bookmark62">
        <w:r>
          <w:rPr>
            <w:color w:val="007FAC"/>
            <w:spacing w:val="-6"/>
          </w:rPr>
          <w:t>[55]</w:t>
        </w:r>
      </w:hyperlink>
      <w:r>
        <w:rPr>
          <w:color w:val="007FAC"/>
          <w:spacing w:val="-6"/>
        </w:rPr>
        <w:t> </w:t>
      </w:r>
      <w:r>
        <w:rPr>
          <w:spacing w:val="-6"/>
        </w:rPr>
        <w:t>proposed</w:t>
      </w:r>
      <w:r>
        <w:rPr>
          <w:spacing w:val="-1"/>
        </w:rPr>
        <w:t> </w:t>
      </w:r>
      <w:r>
        <w:rPr>
          <w:spacing w:val="-6"/>
        </w:rPr>
        <w:t>a method computing </w:t>
      </w:r>
      <w:r>
        <w:rPr/>
        <w:t>sample</w:t>
      </w:r>
      <w:r>
        <w:rPr>
          <w:spacing w:val="-13"/>
        </w:rPr>
        <w:t> </w:t>
      </w:r>
      <w:r>
        <w:rPr/>
        <w:t>consensus</w:t>
      </w:r>
      <w:r>
        <w:rPr>
          <w:spacing w:val="-12"/>
        </w:rPr>
        <w:t> </w:t>
      </w:r>
      <w:r>
        <w:rPr/>
        <w:t>(SACON)</w:t>
      </w:r>
      <w:r>
        <w:rPr>
          <w:spacing w:val="-13"/>
        </w:rPr>
        <w:t> </w:t>
      </w:r>
      <w:r>
        <w:rPr/>
        <w:t>of</w:t>
      </w:r>
      <w:r>
        <w:rPr>
          <w:spacing w:val="-12"/>
        </w:rPr>
        <w:t> </w:t>
      </w:r>
      <w:r>
        <w:rPr/>
        <w:t>the</w:t>
      </w:r>
      <w:r>
        <w:rPr>
          <w:spacing w:val="-13"/>
        </w:rPr>
        <w:t> </w:t>
      </w:r>
      <w:r>
        <w:rPr/>
        <w:t>background</w:t>
      </w:r>
      <w:r>
        <w:rPr>
          <w:spacing w:val="-12"/>
        </w:rPr>
        <w:t> </w:t>
      </w:r>
      <w:r>
        <w:rPr/>
        <w:t>samples</w:t>
      </w:r>
      <w:r>
        <w:rPr>
          <w:spacing w:val="-13"/>
        </w:rPr>
        <w:t> </w:t>
      </w:r>
      <w:r>
        <w:rPr/>
        <w:t>to</w:t>
      </w:r>
      <w:r>
        <w:rPr>
          <w:spacing w:val="-12"/>
        </w:rPr>
        <w:t> </w:t>
      </w:r>
      <w:r>
        <w:rPr/>
        <w:t>esti- mate a statistical model of the background, per pixel. SACON </w:t>
      </w:r>
      <w:r>
        <w:rPr>
          <w:spacing w:val="-2"/>
        </w:rPr>
        <w:t>exploits</w:t>
      </w:r>
      <w:r>
        <w:rPr>
          <w:spacing w:val="-4"/>
        </w:rPr>
        <w:t> </w:t>
      </w:r>
      <w:r>
        <w:rPr>
          <w:spacing w:val="-2"/>
        </w:rPr>
        <w:t>both</w:t>
      </w:r>
      <w:r>
        <w:rPr>
          <w:spacing w:val="-4"/>
        </w:rPr>
        <w:t> </w:t>
      </w:r>
      <w:r>
        <w:rPr>
          <w:spacing w:val="-2"/>
        </w:rPr>
        <w:t>color</w:t>
      </w:r>
      <w:r>
        <w:rPr>
          <w:spacing w:val="-4"/>
        </w:rPr>
        <w:t> </w:t>
      </w:r>
      <w:r>
        <w:rPr>
          <w:spacing w:val="-2"/>
        </w:rPr>
        <w:t>and</w:t>
      </w:r>
      <w:r>
        <w:rPr>
          <w:spacing w:val="-4"/>
        </w:rPr>
        <w:t> </w:t>
      </w:r>
      <w:r>
        <w:rPr>
          <w:spacing w:val="-2"/>
        </w:rPr>
        <w:t>motion</w:t>
      </w:r>
      <w:r>
        <w:rPr>
          <w:spacing w:val="-4"/>
        </w:rPr>
        <w:t> </w:t>
      </w:r>
      <w:r>
        <w:rPr>
          <w:spacing w:val="-2"/>
        </w:rPr>
        <w:t>information</w:t>
      </w:r>
      <w:r>
        <w:rPr>
          <w:spacing w:val="-4"/>
        </w:rPr>
        <w:t> </w:t>
      </w:r>
      <w:r>
        <w:rPr>
          <w:spacing w:val="-2"/>
        </w:rPr>
        <w:t>to</w:t>
      </w:r>
      <w:r>
        <w:rPr>
          <w:spacing w:val="-4"/>
        </w:rPr>
        <w:t> </w:t>
      </w:r>
      <w:r>
        <w:rPr>
          <w:spacing w:val="-2"/>
        </w:rPr>
        <w:t>detect</w:t>
      </w:r>
      <w:r>
        <w:rPr>
          <w:spacing w:val="-4"/>
        </w:rPr>
        <w:t> </w:t>
      </w:r>
      <w:r>
        <w:rPr>
          <w:spacing w:val="-2"/>
        </w:rPr>
        <w:t>foreground </w:t>
      </w:r>
      <w:r>
        <w:rPr/>
        <w:t>objects.</w:t>
      </w:r>
      <w:r>
        <w:rPr>
          <w:spacing w:val="-6"/>
        </w:rPr>
        <w:t> </w:t>
      </w:r>
      <w:r>
        <w:rPr/>
        <w:t>Barnich</w:t>
      </w:r>
      <w:r>
        <w:rPr>
          <w:spacing w:val="-5"/>
        </w:rPr>
        <w:t> </w:t>
      </w:r>
      <w:r>
        <w:rPr/>
        <w:t>et</w:t>
      </w:r>
      <w:r>
        <w:rPr>
          <w:spacing w:val="-6"/>
        </w:rPr>
        <w:t> </w:t>
      </w:r>
      <w:r>
        <w:rPr/>
        <w:t>al.</w:t>
      </w:r>
      <w:r>
        <w:rPr>
          <w:spacing w:val="-6"/>
        </w:rPr>
        <w:t> </w:t>
      </w:r>
      <w:hyperlink w:history="true" w:anchor="_bookmark41">
        <w:r>
          <w:rPr>
            <w:color w:val="007FAC"/>
          </w:rPr>
          <w:t>[23,24]</w:t>
        </w:r>
      </w:hyperlink>
      <w:r>
        <w:rPr>
          <w:color w:val="007FAC"/>
          <w:spacing w:val="-6"/>
        </w:rPr>
        <w:t> </w:t>
      </w:r>
      <w:r>
        <w:rPr/>
        <w:t>proposed</w:t>
      </w:r>
      <w:r>
        <w:rPr>
          <w:spacing w:val="-6"/>
        </w:rPr>
        <w:t> </w:t>
      </w:r>
      <w:r>
        <w:rPr/>
        <w:t>a</w:t>
      </w:r>
      <w:r>
        <w:rPr>
          <w:spacing w:val="-5"/>
        </w:rPr>
        <w:t> </w:t>
      </w:r>
      <w:r>
        <w:rPr/>
        <w:t>pixel-based</w:t>
      </w:r>
      <w:r>
        <w:rPr>
          <w:spacing w:val="-5"/>
        </w:rPr>
        <w:t> </w:t>
      </w:r>
      <w:r>
        <w:rPr/>
        <w:t>nonpara- metric algorithm named Vibe to detect the foreground using a </w:t>
      </w:r>
      <w:r>
        <w:rPr>
          <w:spacing w:val="-2"/>
        </w:rPr>
        <w:t>novel</w:t>
      </w:r>
      <w:r>
        <w:rPr>
          <w:spacing w:val="-7"/>
        </w:rPr>
        <w:t> </w:t>
      </w:r>
      <w:r>
        <w:rPr>
          <w:spacing w:val="-2"/>
        </w:rPr>
        <w:t>random</w:t>
      </w:r>
      <w:r>
        <w:rPr>
          <w:spacing w:val="-7"/>
        </w:rPr>
        <w:t> </w:t>
      </w:r>
      <w:r>
        <w:rPr>
          <w:spacing w:val="-2"/>
        </w:rPr>
        <w:t>selection</w:t>
      </w:r>
      <w:r>
        <w:rPr>
          <w:spacing w:val="-8"/>
        </w:rPr>
        <w:t> </w:t>
      </w:r>
      <w:r>
        <w:rPr>
          <w:spacing w:val="-2"/>
        </w:rPr>
        <w:t>strategy.</w:t>
      </w:r>
      <w:r>
        <w:rPr>
          <w:spacing w:val="-7"/>
        </w:rPr>
        <w:t> </w:t>
      </w:r>
      <w:r>
        <w:rPr>
          <w:spacing w:val="-2"/>
        </w:rPr>
        <w:t>The</w:t>
      </w:r>
      <w:r>
        <w:rPr>
          <w:spacing w:val="-7"/>
        </w:rPr>
        <w:t> </w:t>
      </w:r>
      <w:r>
        <w:rPr>
          <w:spacing w:val="-2"/>
        </w:rPr>
        <w:t>performance</w:t>
      </w:r>
      <w:r>
        <w:rPr>
          <w:spacing w:val="-7"/>
        </w:rPr>
        <w:t> </w:t>
      </w:r>
      <w:r>
        <w:rPr>
          <w:spacing w:val="-2"/>
        </w:rPr>
        <w:t>of</w:t>
      </w:r>
      <w:r>
        <w:rPr>
          <w:spacing w:val="-7"/>
        </w:rPr>
        <w:t> </w:t>
      </w:r>
      <w:r>
        <w:rPr>
          <w:spacing w:val="-2"/>
        </w:rPr>
        <w:t>Vibe</w:t>
      </w:r>
      <w:r>
        <w:rPr>
          <w:spacing w:val="-8"/>
        </w:rPr>
        <w:t> </w:t>
      </w:r>
      <w:r>
        <w:rPr>
          <w:spacing w:val="-2"/>
        </w:rPr>
        <w:t>is</w:t>
      </w:r>
      <w:r>
        <w:rPr>
          <w:spacing w:val="-7"/>
        </w:rPr>
        <w:t> </w:t>
      </w:r>
      <w:r>
        <w:rPr>
          <w:spacing w:val="-2"/>
        </w:rPr>
        <w:t>su- perior</w:t>
      </w:r>
      <w:r>
        <w:rPr>
          <w:spacing w:val="-11"/>
        </w:rPr>
        <w:t> </w:t>
      </w:r>
      <w:r>
        <w:rPr>
          <w:spacing w:val="-2"/>
        </w:rPr>
        <w:t>to</w:t>
      </w:r>
      <w:r>
        <w:rPr>
          <w:spacing w:val="-10"/>
        </w:rPr>
        <w:t> </w:t>
      </w:r>
      <w:r>
        <w:rPr>
          <w:spacing w:val="-2"/>
        </w:rPr>
        <w:t>many</w:t>
      </w:r>
      <w:r>
        <w:rPr>
          <w:spacing w:val="-11"/>
        </w:rPr>
        <w:t> </w:t>
      </w:r>
      <w:r>
        <w:rPr>
          <w:spacing w:val="-2"/>
        </w:rPr>
        <w:t>other</w:t>
      </w:r>
      <w:r>
        <w:rPr>
          <w:spacing w:val="-10"/>
        </w:rPr>
        <w:t> </w:t>
      </w:r>
      <w:r>
        <w:rPr>
          <w:spacing w:val="-2"/>
        </w:rPr>
        <w:t>state-of-the-art</w:t>
      </w:r>
      <w:r>
        <w:rPr>
          <w:spacing w:val="-11"/>
        </w:rPr>
        <w:t> </w:t>
      </w:r>
      <w:r>
        <w:rPr>
          <w:spacing w:val="-2"/>
        </w:rPr>
        <w:t>methods</w:t>
      </w:r>
      <w:r>
        <w:rPr>
          <w:spacing w:val="-10"/>
        </w:rPr>
        <w:t> </w:t>
      </w:r>
      <w:r>
        <w:rPr>
          <w:spacing w:val="-2"/>
        </w:rPr>
        <w:t>and</w:t>
      </w:r>
      <w:r>
        <w:rPr>
          <w:spacing w:val="-11"/>
        </w:rPr>
        <w:t> </w:t>
      </w:r>
      <w:r>
        <w:rPr>
          <w:spacing w:val="-2"/>
        </w:rPr>
        <w:t>it</w:t>
      </w:r>
      <w:r>
        <w:rPr>
          <w:spacing w:val="-10"/>
        </w:rPr>
        <w:t> </w:t>
      </w:r>
      <w:r>
        <w:rPr>
          <w:spacing w:val="-2"/>
        </w:rPr>
        <w:t>can</w:t>
      </w:r>
      <w:r>
        <w:rPr>
          <w:spacing w:val="-11"/>
        </w:rPr>
        <w:t> </w:t>
      </w:r>
      <w:r>
        <w:rPr>
          <w:spacing w:val="-2"/>
        </w:rPr>
        <w:t>represent </w:t>
      </w:r>
      <w:r>
        <w:rPr>
          <w:spacing w:val="-6"/>
        </w:rPr>
        <w:t>exact background changes in</w:t>
      </w:r>
      <w:r>
        <w:rPr>
          <w:spacing w:val="-2"/>
        </w:rPr>
        <w:t> </w:t>
      </w:r>
      <w:r>
        <w:rPr>
          <w:spacing w:val="-6"/>
        </w:rPr>
        <w:t>recent frames </w:t>
      </w:r>
      <w:hyperlink w:history="true" w:anchor="_bookmark43">
        <w:r>
          <w:rPr>
            <w:color w:val="007FAC"/>
            <w:spacing w:val="-6"/>
          </w:rPr>
          <w:t>[25]</w:t>
        </w:r>
      </w:hyperlink>
      <w:r>
        <w:rPr>
          <w:spacing w:val="-6"/>
        </w:rPr>
        <w:t>.</w:t>
      </w:r>
      <w:r>
        <w:rPr>
          <w:spacing w:val="-2"/>
        </w:rPr>
        <w:t> </w:t>
      </w:r>
      <w:r>
        <w:rPr>
          <w:spacing w:val="-6"/>
        </w:rPr>
        <w:t>The</w:t>
      </w:r>
      <w:r>
        <w:rPr>
          <w:spacing w:val="-2"/>
        </w:rPr>
        <w:t> </w:t>
      </w:r>
      <w:r>
        <w:rPr>
          <w:spacing w:val="-6"/>
        </w:rPr>
        <w:t>Vibe method </w:t>
      </w:r>
      <w:r>
        <w:rPr/>
        <w:t>was</w:t>
      </w:r>
      <w:r>
        <w:rPr>
          <w:spacing w:val="-13"/>
        </w:rPr>
        <w:t> </w:t>
      </w:r>
      <w:r>
        <w:rPr/>
        <w:t>further</w:t>
      </w:r>
      <w:r>
        <w:rPr>
          <w:spacing w:val="-12"/>
        </w:rPr>
        <w:t> </w:t>
      </w:r>
      <w:r>
        <w:rPr/>
        <w:t>studied</w:t>
      </w:r>
      <w:r>
        <w:rPr>
          <w:spacing w:val="-13"/>
        </w:rPr>
        <w:t> </w:t>
      </w:r>
      <w:r>
        <w:rPr/>
        <w:t>by</w:t>
      </w:r>
      <w:r>
        <w:rPr>
          <w:spacing w:val="-12"/>
        </w:rPr>
        <w:t> </w:t>
      </w:r>
      <w:r>
        <w:rPr/>
        <w:t>Van</w:t>
      </w:r>
      <w:r>
        <w:rPr>
          <w:spacing w:val="-13"/>
        </w:rPr>
        <w:t> </w:t>
      </w:r>
      <w:r>
        <w:rPr/>
        <w:t>Droogenbroeck</w:t>
      </w:r>
      <w:r>
        <w:rPr>
          <w:spacing w:val="-12"/>
        </w:rPr>
        <w:t> </w:t>
      </w:r>
      <w:r>
        <w:rPr/>
        <w:t>and</w:t>
      </w:r>
      <w:r>
        <w:rPr>
          <w:spacing w:val="-13"/>
        </w:rPr>
        <w:t> </w:t>
      </w:r>
      <w:r>
        <w:rPr/>
        <w:t>Paquot</w:t>
      </w:r>
      <w:r>
        <w:rPr>
          <w:spacing w:val="-12"/>
        </w:rPr>
        <w:t> </w:t>
      </w:r>
      <w:hyperlink w:history="true" w:anchor="_bookmark44">
        <w:r>
          <w:rPr>
            <w:color w:val="007FAC"/>
          </w:rPr>
          <w:t>[26]</w:t>
        </w:r>
      </w:hyperlink>
      <w:r>
        <w:rPr>
          <w:color w:val="007FAC"/>
          <w:spacing w:val="-13"/>
        </w:rPr>
        <w:t> </w:t>
      </w:r>
      <w:r>
        <w:rPr/>
        <w:t>and </w:t>
      </w:r>
      <w:r>
        <w:rPr>
          <w:spacing w:val="-4"/>
        </w:rPr>
        <w:t>they</w:t>
      </w:r>
      <w:r>
        <w:rPr>
          <w:spacing w:val="-9"/>
        </w:rPr>
        <w:t> </w:t>
      </w:r>
      <w:r>
        <w:rPr>
          <w:spacing w:val="-4"/>
        </w:rPr>
        <w:t>considered</w:t>
      </w:r>
      <w:r>
        <w:rPr>
          <w:spacing w:val="-8"/>
        </w:rPr>
        <w:t> </w:t>
      </w:r>
      <w:r>
        <w:rPr>
          <w:spacing w:val="-4"/>
        </w:rPr>
        <w:t>additional</w:t>
      </w:r>
      <w:r>
        <w:rPr>
          <w:spacing w:val="-9"/>
        </w:rPr>
        <w:t> </w:t>
      </w:r>
      <w:r>
        <w:rPr>
          <w:spacing w:val="-4"/>
        </w:rPr>
        <w:t>constraints</w:t>
      </w:r>
      <w:r>
        <w:rPr>
          <w:spacing w:val="-8"/>
        </w:rPr>
        <w:t> </w:t>
      </w:r>
      <w:r>
        <w:rPr>
          <w:spacing w:val="-4"/>
        </w:rPr>
        <w:t>to</w:t>
      </w:r>
      <w:r>
        <w:rPr>
          <w:spacing w:val="-9"/>
        </w:rPr>
        <w:t> </w:t>
      </w:r>
      <w:r>
        <w:rPr>
          <w:spacing w:val="-4"/>
        </w:rPr>
        <w:t>enhance</w:t>
      </w:r>
      <w:r>
        <w:rPr>
          <w:spacing w:val="-8"/>
        </w:rPr>
        <w:t> </w:t>
      </w:r>
      <w:r>
        <w:rPr>
          <w:spacing w:val="-4"/>
        </w:rPr>
        <w:t>the</w:t>
      </w:r>
      <w:r>
        <w:rPr>
          <w:spacing w:val="-9"/>
        </w:rPr>
        <w:t> </w:t>
      </w:r>
      <w:r>
        <w:rPr>
          <w:spacing w:val="-4"/>
        </w:rPr>
        <w:t>performance </w:t>
      </w:r>
      <w:r>
        <w:rPr>
          <w:spacing w:val="-2"/>
        </w:rPr>
        <w:t>of</w:t>
      </w:r>
      <w:r>
        <w:rPr>
          <w:spacing w:val="-7"/>
        </w:rPr>
        <w:t> </w:t>
      </w:r>
      <w:r>
        <w:rPr>
          <w:spacing w:val="-2"/>
        </w:rPr>
        <w:t>Vibe.</w:t>
      </w:r>
      <w:r>
        <w:rPr>
          <w:spacing w:val="-8"/>
        </w:rPr>
        <w:t> </w:t>
      </w:r>
      <w:r>
        <w:rPr>
          <w:spacing w:val="-2"/>
        </w:rPr>
        <w:t>Another</w:t>
      </w:r>
      <w:r>
        <w:rPr>
          <w:spacing w:val="-8"/>
        </w:rPr>
        <w:t> </w:t>
      </w:r>
      <w:r>
        <w:rPr>
          <w:spacing w:val="-2"/>
        </w:rPr>
        <w:t>pixel-based</w:t>
      </w:r>
      <w:r>
        <w:rPr>
          <w:spacing w:val="-8"/>
        </w:rPr>
        <w:t> </w:t>
      </w:r>
      <w:r>
        <w:rPr>
          <w:spacing w:val="-2"/>
        </w:rPr>
        <w:t>nonparametric</w:t>
      </w:r>
      <w:r>
        <w:rPr>
          <w:spacing w:val="-7"/>
        </w:rPr>
        <w:t> </w:t>
      </w:r>
      <w:r>
        <w:rPr>
          <w:spacing w:val="-2"/>
        </w:rPr>
        <w:t>adaptive</w:t>
      </w:r>
      <w:r>
        <w:rPr>
          <w:spacing w:val="-8"/>
        </w:rPr>
        <w:t> </w:t>
      </w:r>
      <w:r>
        <w:rPr>
          <w:spacing w:val="-2"/>
        </w:rPr>
        <w:t>segmenter </w:t>
      </w:r>
      <w:r>
        <w:rPr/>
        <w:t>(PBAS) method was proposed by Hofmann et al. </w:t>
      </w:r>
      <w:hyperlink w:history="true" w:anchor="_bookmark45">
        <w:r>
          <w:rPr>
            <w:color w:val="007FAC"/>
          </w:rPr>
          <w:t>[27]</w:t>
        </w:r>
      </w:hyperlink>
      <w:r>
        <w:rPr/>
        <w:t>. PBAS makes</w:t>
      </w:r>
      <w:r>
        <w:rPr>
          <w:spacing w:val="-13"/>
        </w:rPr>
        <w:t> </w:t>
      </w:r>
      <w:r>
        <w:rPr/>
        <w:t>the</w:t>
      </w:r>
      <w:r>
        <w:rPr>
          <w:spacing w:val="-12"/>
        </w:rPr>
        <w:t> </w:t>
      </w:r>
      <w:r>
        <w:rPr/>
        <w:t>foreground</w:t>
      </w:r>
      <w:r>
        <w:rPr>
          <w:spacing w:val="-13"/>
        </w:rPr>
        <w:t> </w:t>
      </w:r>
      <w:r>
        <w:rPr/>
        <w:t>decision</w:t>
      </w:r>
      <w:r>
        <w:rPr>
          <w:spacing w:val="-12"/>
        </w:rPr>
        <w:t> </w:t>
      </w:r>
      <w:r>
        <w:rPr/>
        <w:t>by</w:t>
      </w:r>
      <w:r>
        <w:rPr>
          <w:spacing w:val="-13"/>
        </w:rPr>
        <w:t> </w:t>
      </w:r>
      <w:r>
        <w:rPr/>
        <w:t>applying</w:t>
      </w:r>
      <w:r>
        <w:rPr>
          <w:spacing w:val="-12"/>
        </w:rPr>
        <w:t> </w:t>
      </w:r>
      <w:r>
        <w:rPr/>
        <w:t>a</w:t>
      </w:r>
      <w:r>
        <w:rPr>
          <w:spacing w:val="-13"/>
        </w:rPr>
        <w:t> </w:t>
      </w:r>
      <w:r>
        <w:rPr/>
        <w:t>history</w:t>
      </w:r>
      <w:r>
        <w:rPr>
          <w:spacing w:val="-12"/>
        </w:rPr>
        <w:t> </w:t>
      </w:r>
      <w:r>
        <w:rPr/>
        <w:t>of</w:t>
      </w:r>
      <w:r>
        <w:rPr>
          <w:spacing w:val="-13"/>
        </w:rPr>
        <w:t> </w:t>
      </w:r>
      <w:r>
        <w:rPr/>
        <w:t>recently </w:t>
      </w:r>
      <w:r>
        <w:rPr>
          <w:spacing w:val="-4"/>
        </w:rPr>
        <w:t>observed pixel values as the background model. Although, pixel- </w:t>
      </w:r>
      <w:r>
        <w:rPr/>
        <w:t>based background modeling methods can effectively obtain </w:t>
      </w:r>
      <w:r>
        <w:rPr>
          <w:spacing w:val="-2"/>
        </w:rPr>
        <w:t>detailed</w:t>
      </w:r>
      <w:r>
        <w:rPr>
          <w:spacing w:val="-11"/>
        </w:rPr>
        <w:t> </w:t>
      </w:r>
      <w:r>
        <w:rPr>
          <w:spacing w:val="-2"/>
        </w:rPr>
        <w:t>shapes</w:t>
      </w:r>
      <w:r>
        <w:rPr>
          <w:spacing w:val="-10"/>
        </w:rPr>
        <w:t> </w:t>
      </w:r>
      <w:r>
        <w:rPr>
          <w:spacing w:val="-2"/>
        </w:rPr>
        <w:t>of</w:t>
      </w:r>
      <w:r>
        <w:rPr>
          <w:spacing w:val="-11"/>
        </w:rPr>
        <w:t> </w:t>
      </w:r>
      <w:r>
        <w:rPr>
          <w:spacing w:val="-2"/>
        </w:rPr>
        <w:t>foreground</w:t>
      </w:r>
      <w:r>
        <w:rPr>
          <w:spacing w:val="-9"/>
        </w:rPr>
        <w:t> </w:t>
      </w:r>
      <w:r>
        <w:rPr>
          <w:spacing w:val="-2"/>
        </w:rPr>
        <w:t>objects,</w:t>
      </w:r>
      <w:r>
        <w:rPr>
          <w:spacing w:val="-10"/>
        </w:rPr>
        <w:t> </w:t>
      </w:r>
      <w:r>
        <w:rPr>
          <w:spacing w:val="-2"/>
        </w:rPr>
        <w:t>they</w:t>
      </w:r>
      <w:r>
        <w:rPr>
          <w:spacing w:val="-10"/>
        </w:rPr>
        <w:t> </w:t>
      </w:r>
      <w:r>
        <w:rPr>
          <w:spacing w:val="-2"/>
        </w:rPr>
        <w:t>are</w:t>
      </w:r>
      <w:r>
        <w:rPr>
          <w:spacing w:val="-10"/>
        </w:rPr>
        <w:t> </w:t>
      </w:r>
      <w:r>
        <w:rPr>
          <w:spacing w:val="-2"/>
        </w:rPr>
        <w:t>easily</w:t>
      </w:r>
      <w:r>
        <w:rPr>
          <w:spacing w:val="-10"/>
        </w:rPr>
        <w:t> </w:t>
      </w:r>
      <w:r>
        <w:rPr>
          <w:spacing w:val="-2"/>
        </w:rPr>
        <w:t>affected</w:t>
      </w:r>
      <w:r>
        <w:rPr>
          <w:spacing w:val="-10"/>
        </w:rPr>
        <w:t> </w:t>
      </w:r>
      <w:r>
        <w:rPr>
          <w:spacing w:val="-2"/>
        </w:rPr>
        <w:t>by </w:t>
      </w:r>
      <w:r>
        <w:rPr/>
        <w:t>noise,</w:t>
      </w:r>
      <w:r>
        <w:rPr>
          <w:spacing w:val="-2"/>
        </w:rPr>
        <w:t> </w:t>
      </w:r>
      <w:r>
        <w:rPr/>
        <w:t>illumination</w:t>
      </w:r>
      <w:r>
        <w:rPr>
          <w:spacing w:val="-2"/>
        </w:rPr>
        <w:t> </w:t>
      </w:r>
      <w:r>
        <w:rPr/>
        <w:t>changes,</w:t>
      </w:r>
      <w:r>
        <w:rPr>
          <w:spacing w:val="-2"/>
        </w:rPr>
        <w:t> </w:t>
      </w:r>
      <w:r>
        <w:rPr/>
        <w:t>and</w:t>
      </w:r>
      <w:r>
        <w:rPr>
          <w:spacing w:val="-2"/>
        </w:rPr>
        <w:t> </w:t>
      </w:r>
      <w:r>
        <w:rPr/>
        <w:t>dynamic</w:t>
      </w:r>
      <w:r>
        <w:rPr>
          <w:spacing w:val="-2"/>
        </w:rPr>
        <w:t> </w:t>
      </w:r>
      <w:r>
        <w:rPr/>
        <w:t>backgrounds.</w:t>
      </w:r>
    </w:p>
    <w:p>
      <w:pPr>
        <w:pStyle w:val="BodyText"/>
        <w:spacing w:line="249" w:lineRule="auto" w:before="71"/>
        <w:ind w:left="114" w:right="306" w:firstLine="238"/>
        <w:jc w:val="both"/>
      </w:pPr>
      <w:r>
        <w:rPr/>
        <w:br w:type="column"/>
      </w:r>
      <w:r>
        <w:rPr/>
        <w:t>Differing from pixel-based methods,</w:t>
      </w:r>
      <w:r>
        <w:rPr>
          <w:spacing w:val="-1"/>
        </w:rPr>
        <w:t> </w:t>
      </w:r>
      <w:r>
        <w:rPr/>
        <w:t>region-based methods take advantage of inter-pixel relations to segment the images </w:t>
      </w:r>
      <w:r>
        <w:rPr>
          <w:spacing w:val="-2"/>
        </w:rPr>
        <w:t>into</w:t>
      </w:r>
      <w:r>
        <w:rPr>
          <w:spacing w:val="-11"/>
        </w:rPr>
        <w:t> </w:t>
      </w:r>
      <w:r>
        <w:rPr>
          <w:spacing w:val="-2"/>
        </w:rPr>
        <w:t>regions</w:t>
      </w:r>
      <w:r>
        <w:rPr>
          <w:spacing w:val="-10"/>
        </w:rPr>
        <w:t> </w:t>
      </w:r>
      <w:r>
        <w:rPr>
          <w:spacing w:val="-2"/>
        </w:rPr>
        <w:t>and</w:t>
      </w:r>
      <w:r>
        <w:rPr>
          <w:spacing w:val="-11"/>
        </w:rPr>
        <w:t> </w:t>
      </w:r>
      <w:r>
        <w:rPr>
          <w:spacing w:val="-2"/>
        </w:rPr>
        <w:t>identify</w:t>
      </w:r>
      <w:r>
        <w:rPr>
          <w:spacing w:val="-10"/>
        </w:rPr>
        <w:t> </w:t>
      </w:r>
      <w:r>
        <w:rPr>
          <w:spacing w:val="-2"/>
        </w:rPr>
        <w:t>foreground</w:t>
      </w:r>
      <w:r>
        <w:rPr>
          <w:spacing w:val="-11"/>
        </w:rPr>
        <w:t> </w:t>
      </w:r>
      <w:r>
        <w:rPr>
          <w:spacing w:val="-2"/>
        </w:rPr>
        <w:t>objects</w:t>
      </w:r>
      <w:r>
        <w:rPr>
          <w:spacing w:val="-9"/>
        </w:rPr>
        <w:t> </w:t>
      </w:r>
      <w:r>
        <w:rPr>
          <w:spacing w:val="-2"/>
        </w:rPr>
        <w:t>from</w:t>
      </w:r>
      <w:r>
        <w:rPr>
          <w:spacing w:val="-10"/>
        </w:rPr>
        <w:t> </w:t>
      </w:r>
      <w:r>
        <w:rPr>
          <w:spacing w:val="-2"/>
        </w:rPr>
        <w:t>image</w:t>
      </w:r>
      <w:r>
        <w:rPr>
          <w:spacing w:val="-11"/>
        </w:rPr>
        <w:t> </w:t>
      </w:r>
      <w:r>
        <w:rPr>
          <w:spacing w:val="-2"/>
        </w:rPr>
        <w:t>regions. </w:t>
      </w:r>
      <w:r>
        <w:rPr/>
        <w:t>Elgammal</w:t>
      </w:r>
      <w:r>
        <w:rPr>
          <w:spacing w:val="-10"/>
        </w:rPr>
        <w:t> </w:t>
      </w:r>
      <w:r>
        <w:rPr/>
        <w:t>et</w:t>
      </w:r>
      <w:r>
        <w:rPr>
          <w:spacing w:val="-11"/>
        </w:rPr>
        <w:t> </w:t>
      </w:r>
      <w:r>
        <w:rPr/>
        <w:t>al.</w:t>
      </w:r>
      <w:r>
        <w:rPr>
          <w:spacing w:val="-11"/>
        </w:rPr>
        <w:t> </w:t>
      </w:r>
      <w:hyperlink w:history="true" w:anchor="_bookmark39">
        <w:r>
          <w:rPr>
            <w:color w:val="007FAC"/>
          </w:rPr>
          <w:t>[21,41]</w:t>
        </w:r>
      </w:hyperlink>
      <w:r>
        <w:rPr>
          <w:color w:val="007FAC"/>
          <w:spacing w:val="-11"/>
        </w:rPr>
        <w:t> </w:t>
      </w:r>
      <w:r>
        <w:rPr/>
        <w:t>presented</w:t>
      </w:r>
      <w:r>
        <w:rPr>
          <w:spacing w:val="-11"/>
        </w:rPr>
        <w:t> </w:t>
      </w:r>
      <w:r>
        <w:rPr/>
        <w:t>a</w:t>
      </w:r>
      <w:r>
        <w:rPr>
          <w:spacing w:val="-12"/>
        </w:rPr>
        <w:t> </w:t>
      </w:r>
      <w:r>
        <w:rPr/>
        <w:t>novel</w:t>
      </w:r>
      <w:r>
        <w:rPr>
          <w:spacing w:val="-11"/>
        </w:rPr>
        <w:t> </w:t>
      </w:r>
      <w:r>
        <w:rPr/>
        <w:t>method</w:t>
      </w:r>
      <w:r>
        <w:rPr>
          <w:spacing w:val="-11"/>
        </w:rPr>
        <w:t> </w:t>
      </w:r>
      <w:r>
        <w:rPr/>
        <w:t>by</w:t>
      </w:r>
      <w:r>
        <w:rPr>
          <w:spacing w:val="-11"/>
        </w:rPr>
        <w:t> </w:t>
      </w:r>
      <w:r>
        <w:rPr/>
        <w:t>building</w:t>
      </w:r>
      <w:r>
        <w:rPr>
          <w:spacing w:val="-12"/>
        </w:rPr>
        <w:t> </w:t>
      </w:r>
      <w:r>
        <w:rPr/>
        <w:t>a nonparametric background model based on kernel density estimation (KDE). Seki et al. </w:t>
      </w:r>
      <w:hyperlink w:history="true" w:anchor="_bookmark71">
        <w:r>
          <w:rPr>
            <w:color w:val="007FAC"/>
          </w:rPr>
          <w:t>[64]</w:t>
        </w:r>
      </w:hyperlink>
      <w:r>
        <w:rPr>
          <w:color w:val="007FAC"/>
        </w:rPr>
        <w:t> </w:t>
      </w:r>
      <w:r>
        <w:rPr/>
        <w:t>applied co-occurrence of image variations to model background changes in image re- gions. A heuristic block matching algorithm was proposed by Russell et al. </w:t>
      </w:r>
      <w:hyperlink w:history="true" w:anchor="_bookmark72">
        <w:r>
          <w:rPr>
            <w:color w:val="007FAC"/>
          </w:rPr>
          <w:t>[65]</w:t>
        </w:r>
      </w:hyperlink>
      <w:r>
        <w:rPr>
          <w:color w:val="007FAC"/>
        </w:rPr>
        <w:t> </w:t>
      </w:r>
      <w:r>
        <w:rPr/>
        <w:t>to distinguish foreground object from the background. They compared each image region of incoming frames with</w:t>
      </w:r>
      <w:r>
        <w:rPr>
          <w:spacing w:val="-1"/>
        </w:rPr>
        <w:t> </w:t>
      </w:r>
      <w:r>
        <w:rPr/>
        <w:t>typical examples</w:t>
      </w:r>
      <w:r>
        <w:rPr>
          <w:spacing w:val="-2"/>
        </w:rPr>
        <w:t> </w:t>
      </w:r>
      <w:r>
        <w:rPr/>
        <w:t>of a</w:t>
      </w:r>
      <w:r>
        <w:rPr>
          <w:spacing w:val="-2"/>
        </w:rPr>
        <w:t> </w:t>
      </w:r>
      <w:r>
        <w:rPr/>
        <w:t>fixed-size</w:t>
      </w:r>
      <w:r>
        <w:rPr>
          <w:spacing w:val="-1"/>
        </w:rPr>
        <w:t> </w:t>
      </w:r>
      <w:r>
        <w:rPr/>
        <w:t>database of</w:t>
      </w:r>
      <w:r>
        <w:rPr>
          <w:spacing w:val="-1"/>
        </w:rPr>
        <w:t> </w:t>
      </w:r>
      <w:r>
        <w:rPr/>
        <w:t>back- grounds.</w:t>
      </w:r>
      <w:r>
        <w:rPr>
          <w:spacing w:val="-13"/>
        </w:rPr>
        <w:t> </w:t>
      </w:r>
      <w:r>
        <w:rPr/>
        <w:t>In</w:t>
      </w:r>
      <w:r>
        <w:rPr>
          <w:spacing w:val="-12"/>
        </w:rPr>
        <w:t> </w:t>
      </w:r>
      <w:r>
        <w:rPr/>
        <w:t>order</w:t>
      </w:r>
      <w:r>
        <w:rPr>
          <w:spacing w:val="-12"/>
        </w:rPr>
        <w:t> </w:t>
      </w:r>
      <w:r>
        <w:rPr/>
        <w:t>to</w:t>
      </w:r>
      <w:r>
        <w:rPr>
          <w:spacing w:val="-13"/>
        </w:rPr>
        <w:t> </w:t>
      </w:r>
      <w:r>
        <w:rPr/>
        <w:t>solve</w:t>
      </w:r>
      <w:r>
        <w:rPr>
          <w:spacing w:val="-12"/>
        </w:rPr>
        <w:t> </w:t>
      </w:r>
      <w:r>
        <w:rPr/>
        <w:t>the</w:t>
      </w:r>
      <w:r>
        <w:rPr>
          <w:spacing w:val="-11"/>
        </w:rPr>
        <w:t> </w:t>
      </w:r>
      <w:r>
        <w:rPr/>
        <w:t>dynamic</w:t>
      </w:r>
      <w:r>
        <w:rPr>
          <w:spacing w:val="-13"/>
        </w:rPr>
        <w:t> </w:t>
      </w:r>
      <w:r>
        <w:rPr/>
        <w:t>background</w:t>
      </w:r>
      <w:r>
        <w:rPr>
          <w:spacing w:val="-12"/>
        </w:rPr>
        <w:t> </w:t>
      </w:r>
      <w:r>
        <w:rPr/>
        <w:t>modeling</w:t>
      </w:r>
      <w:r>
        <w:rPr>
          <w:spacing w:val="-13"/>
        </w:rPr>
        <w:t> </w:t>
      </w:r>
      <w:r>
        <w:rPr/>
        <w:t>in outdoor swimming pool environments, Eng et al. </w:t>
      </w:r>
      <w:hyperlink w:history="true" w:anchor="_bookmark73">
        <w:r>
          <w:rPr>
            <w:color w:val="007FAC"/>
          </w:rPr>
          <w:t>[66]</w:t>
        </w:r>
      </w:hyperlink>
      <w:r>
        <w:rPr>
          <w:color w:val="007FAC"/>
        </w:rPr>
        <w:t> </w:t>
      </w:r>
      <w:r>
        <w:rPr/>
        <w:t>used random homogeneous region movements and pre-filtering of image</w:t>
      </w:r>
      <w:r>
        <w:rPr>
          <w:spacing w:val="-8"/>
        </w:rPr>
        <w:t> </w:t>
      </w:r>
      <w:r>
        <w:rPr/>
        <w:t>regions</w:t>
      </w:r>
      <w:r>
        <w:rPr>
          <w:spacing w:val="-8"/>
        </w:rPr>
        <w:t> </w:t>
      </w:r>
      <w:r>
        <w:rPr/>
        <w:t>in</w:t>
      </w:r>
      <w:r>
        <w:rPr>
          <w:spacing w:val="-8"/>
        </w:rPr>
        <w:t> </w:t>
      </w:r>
      <w:r>
        <w:rPr/>
        <w:t>the</w:t>
      </w:r>
      <w:r>
        <w:rPr>
          <w:spacing w:val="-8"/>
        </w:rPr>
        <w:t> </w:t>
      </w:r>
      <w:r>
        <w:rPr/>
        <w:t>ClELab</w:t>
      </w:r>
      <w:r>
        <w:rPr>
          <w:spacing w:val="-8"/>
        </w:rPr>
        <w:t> </w:t>
      </w:r>
      <w:r>
        <w:rPr/>
        <w:t>color</w:t>
      </w:r>
      <w:r>
        <w:rPr>
          <w:spacing w:val="-8"/>
        </w:rPr>
        <w:t> </w:t>
      </w:r>
      <w:r>
        <w:rPr/>
        <w:t>space</w:t>
      </w:r>
      <w:r>
        <w:rPr>
          <w:spacing w:val="-7"/>
        </w:rPr>
        <w:t> </w:t>
      </w:r>
      <w:r>
        <w:rPr/>
        <w:t>to</w:t>
      </w:r>
      <w:r>
        <w:rPr>
          <w:spacing w:val="-8"/>
        </w:rPr>
        <w:t> </w:t>
      </w:r>
      <w:r>
        <w:rPr/>
        <w:t>detect</w:t>
      </w:r>
      <w:r>
        <w:rPr>
          <w:spacing w:val="-7"/>
        </w:rPr>
        <w:t> </w:t>
      </w:r>
      <w:r>
        <w:rPr/>
        <w:t>foregrounds. In</w:t>
      </w:r>
      <w:r>
        <w:rPr>
          <w:spacing w:val="-3"/>
        </w:rPr>
        <w:t> </w:t>
      </w:r>
      <w:r>
        <w:rPr/>
        <w:t>addition</w:t>
      </w:r>
      <w:r>
        <w:rPr>
          <w:spacing w:val="-2"/>
        </w:rPr>
        <w:t> </w:t>
      </w:r>
      <w:r>
        <w:rPr/>
        <w:t>to</w:t>
      </w:r>
      <w:r>
        <w:rPr>
          <w:spacing w:val="-3"/>
        </w:rPr>
        <w:t> </w:t>
      </w:r>
      <w:r>
        <w:rPr/>
        <w:t>methods</w:t>
      </w:r>
      <w:r>
        <w:rPr>
          <w:spacing w:val="-2"/>
        </w:rPr>
        <w:t> </w:t>
      </w:r>
      <w:r>
        <w:rPr/>
        <w:t>featured</w:t>
      </w:r>
      <w:r>
        <w:rPr>
          <w:spacing w:val="-2"/>
        </w:rPr>
        <w:t> </w:t>
      </w:r>
      <w:r>
        <w:rPr/>
        <w:t>by</w:t>
      </w:r>
      <w:r>
        <w:rPr>
          <w:spacing w:val="-3"/>
        </w:rPr>
        <w:t> </w:t>
      </w:r>
      <w:r>
        <w:rPr/>
        <w:t>color,</w:t>
      </w:r>
      <w:r>
        <w:rPr>
          <w:spacing w:val="-3"/>
        </w:rPr>
        <w:t> </w:t>
      </w:r>
      <w:r>
        <w:rPr/>
        <w:t>texture</w:t>
      </w:r>
      <w:r>
        <w:rPr>
          <w:spacing w:val="-2"/>
        </w:rPr>
        <w:t> </w:t>
      </w:r>
      <w:r>
        <w:rPr/>
        <w:t>or</w:t>
      </w:r>
      <w:r>
        <w:rPr>
          <w:spacing w:val="-3"/>
        </w:rPr>
        <w:t> </w:t>
      </w:r>
      <w:r>
        <w:rPr/>
        <w:t>descriptor- based methods also received much attention among region- based methods. Heikkila et al. </w:t>
      </w:r>
      <w:hyperlink w:history="true" w:anchor="_bookmark74">
        <w:r>
          <w:rPr>
            <w:color w:val="007FAC"/>
          </w:rPr>
          <w:t>[67]</w:t>
        </w:r>
      </w:hyperlink>
      <w:r>
        <w:rPr>
          <w:color w:val="007FAC"/>
        </w:rPr>
        <w:t> </w:t>
      </w:r>
      <w:r>
        <w:rPr/>
        <w:t>employed a discriminative texture feature called local binary pattern (LBP) </w:t>
      </w:r>
      <w:hyperlink w:history="true" w:anchor="_bookmark84">
        <w:r>
          <w:rPr>
            <w:color w:val="007FAC"/>
          </w:rPr>
          <w:t>[77]</w:t>
        </w:r>
      </w:hyperlink>
      <w:r>
        <w:rPr>
          <w:color w:val="007FAC"/>
        </w:rPr>
        <w:t> </w:t>
      </w:r>
      <w:r>
        <w:rPr/>
        <w:t>for modeling</w:t>
      </w:r>
      <w:r>
        <w:rPr>
          <w:spacing w:val="-9"/>
        </w:rPr>
        <w:t> </w:t>
      </w:r>
      <w:r>
        <w:rPr/>
        <w:t>the</w:t>
      </w:r>
      <w:r>
        <w:rPr>
          <w:spacing w:val="-10"/>
        </w:rPr>
        <w:t> </w:t>
      </w:r>
      <w:r>
        <w:rPr/>
        <w:t>background.</w:t>
      </w:r>
      <w:r>
        <w:rPr>
          <w:spacing w:val="-11"/>
        </w:rPr>
        <w:t> </w:t>
      </w:r>
      <w:r>
        <w:rPr/>
        <w:t>They</w:t>
      </w:r>
      <w:r>
        <w:rPr>
          <w:spacing w:val="-12"/>
        </w:rPr>
        <w:t> </w:t>
      </w:r>
      <w:r>
        <w:rPr/>
        <w:t>built</w:t>
      </w:r>
      <w:r>
        <w:rPr>
          <w:spacing w:val="-11"/>
        </w:rPr>
        <w:t> </w:t>
      </w:r>
      <w:r>
        <w:rPr/>
        <w:t>LBP</w:t>
      </w:r>
      <w:r>
        <w:rPr>
          <w:spacing w:val="-10"/>
        </w:rPr>
        <w:t> </w:t>
      </w:r>
      <w:r>
        <w:rPr/>
        <w:t>histograms</w:t>
      </w:r>
      <w:r>
        <w:rPr>
          <w:spacing w:val="-10"/>
        </w:rPr>
        <w:t> </w:t>
      </w:r>
      <w:r>
        <w:rPr/>
        <w:t>based</w:t>
      </w:r>
      <w:r>
        <w:rPr>
          <w:spacing w:val="-10"/>
        </w:rPr>
        <w:t> </w:t>
      </w:r>
      <w:r>
        <w:rPr/>
        <w:t>on </w:t>
      </w:r>
      <w:r>
        <w:rPr>
          <w:spacing w:val="-2"/>
        </w:rPr>
        <w:t>partially overlapping regions</w:t>
      </w:r>
      <w:r>
        <w:rPr>
          <w:spacing w:val="-4"/>
        </w:rPr>
        <w:t> </w:t>
      </w:r>
      <w:r>
        <w:rPr>
          <w:spacing w:val="-2"/>
        </w:rPr>
        <w:t>for</w:t>
      </w:r>
      <w:r>
        <w:rPr>
          <w:spacing w:val="-3"/>
        </w:rPr>
        <w:t> </w:t>
      </w:r>
      <w:r>
        <w:rPr>
          <w:spacing w:val="-2"/>
        </w:rPr>
        <w:t>the background, and compared </w:t>
      </w:r>
      <w:r>
        <w:rPr/>
        <w:t>them with LBP histograms of each region of incoming frames via histogram intersection. Liu et al. </w:t>
      </w:r>
      <w:hyperlink w:history="true" w:anchor="_bookmark75">
        <w:r>
          <w:rPr>
            <w:color w:val="007FAC"/>
          </w:rPr>
          <w:t>[68]</w:t>
        </w:r>
      </w:hyperlink>
      <w:r>
        <w:rPr>
          <w:color w:val="007FAC"/>
        </w:rPr>
        <w:t> </w:t>
      </w:r>
      <w:r>
        <w:rPr/>
        <w:t>proposed a binary descriptor-based</w:t>
      </w:r>
      <w:r>
        <w:rPr>
          <w:spacing w:val="-3"/>
        </w:rPr>
        <w:t> </w:t>
      </w:r>
      <w:r>
        <w:rPr/>
        <w:t>background</w:t>
      </w:r>
      <w:r>
        <w:rPr>
          <w:spacing w:val="-3"/>
        </w:rPr>
        <w:t> </w:t>
      </w:r>
      <w:r>
        <w:rPr/>
        <w:t>modeling</w:t>
      </w:r>
      <w:r>
        <w:rPr>
          <w:spacing w:val="-3"/>
        </w:rPr>
        <w:t> </w:t>
      </w:r>
      <w:r>
        <w:rPr/>
        <w:t>method</w:t>
      </w:r>
      <w:r>
        <w:rPr>
          <w:spacing w:val="-4"/>
        </w:rPr>
        <w:t> </w:t>
      </w:r>
      <w:r>
        <w:rPr/>
        <w:t>to</w:t>
      </w:r>
      <w:r>
        <w:rPr>
          <w:spacing w:val="-5"/>
        </w:rPr>
        <w:t> </w:t>
      </w:r>
      <w:r>
        <w:rPr/>
        <w:t>extract</w:t>
      </w:r>
      <w:r>
        <w:rPr>
          <w:spacing w:val="-5"/>
        </w:rPr>
        <w:t> </w:t>
      </w:r>
      <w:r>
        <w:rPr/>
        <w:t>fore- ground</w:t>
      </w:r>
      <w:r>
        <w:rPr>
          <w:spacing w:val="-4"/>
        </w:rPr>
        <w:t> </w:t>
      </w:r>
      <w:r>
        <w:rPr/>
        <w:t>objects</w:t>
      </w:r>
      <w:r>
        <w:rPr>
          <w:spacing w:val="-4"/>
        </w:rPr>
        <w:t> </w:t>
      </w:r>
      <w:r>
        <w:rPr/>
        <w:t>under</w:t>
      </w:r>
      <w:r>
        <w:rPr>
          <w:spacing w:val="-4"/>
        </w:rPr>
        <w:t> </w:t>
      </w:r>
      <w:r>
        <w:rPr/>
        <w:t>illumination</w:t>
      </w:r>
      <w:r>
        <w:rPr>
          <w:spacing w:val="-4"/>
        </w:rPr>
        <w:t> </w:t>
      </w:r>
      <w:r>
        <w:rPr/>
        <w:t>changes.</w:t>
      </w:r>
      <w:r>
        <w:rPr>
          <w:spacing w:val="-4"/>
        </w:rPr>
        <w:t> </w:t>
      </w:r>
      <w:r>
        <w:rPr/>
        <w:t>In</w:t>
      </w:r>
      <w:r>
        <w:rPr>
          <w:spacing w:val="-4"/>
        </w:rPr>
        <w:t> </w:t>
      </w:r>
      <w:r>
        <w:rPr/>
        <w:t>addition,</w:t>
      </w:r>
      <w:r>
        <w:rPr>
          <w:spacing w:val="-4"/>
        </w:rPr>
        <w:t> </w:t>
      </w:r>
      <w:r>
        <w:rPr/>
        <w:t>Huang et al. </w:t>
      </w:r>
      <w:hyperlink w:history="true" w:anchor="_bookmark76">
        <w:r>
          <w:rPr>
            <w:color w:val="007FAC"/>
          </w:rPr>
          <w:t>[69]</w:t>
        </w:r>
      </w:hyperlink>
      <w:r>
        <w:rPr>
          <w:color w:val="007FAC"/>
        </w:rPr>
        <w:t> </w:t>
      </w:r>
      <w:r>
        <w:rPr/>
        <w:t>modeled the background as samples of binary de- scriptors</w:t>
      </w:r>
      <w:r>
        <w:rPr>
          <w:spacing w:val="-13"/>
        </w:rPr>
        <w:t> </w:t>
      </w:r>
      <w:r>
        <w:rPr/>
        <w:t>which</w:t>
      </w:r>
      <w:r>
        <w:rPr>
          <w:spacing w:val="-12"/>
        </w:rPr>
        <w:t> </w:t>
      </w:r>
      <w:r>
        <w:rPr/>
        <w:t>can</w:t>
      </w:r>
      <w:r>
        <w:rPr>
          <w:spacing w:val="-13"/>
        </w:rPr>
        <w:t> </w:t>
      </w:r>
      <w:r>
        <w:rPr/>
        <w:t>replace</w:t>
      </w:r>
      <w:r>
        <w:rPr>
          <w:spacing w:val="-12"/>
        </w:rPr>
        <w:t> </w:t>
      </w:r>
      <w:r>
        <w:rPr/>
        <w:t>parametric</w:t>
      </w:r>
      <w:r>
        <w:rPr>
          <w:spacing w:val="-13"/>
        </w:rPr>
        <w:t> </w:t>
      </w:r>
      <w:r>
        <w:rPr/>
        <w:t>distributions.</w:t>
      </w:r>
      <w:r>
        <w:rPr>
          <w:spacing w:val="-12"/>
        </w:rPr>
        <w:t> </w:t>
      </w:r>
      <w:r>
        <w:rPr/>
        <w:t>In</w:t>
      </w:r>
      <w:r>
        <w:rPr>
          <w:spacing w:val="-13"/>
        </w:rPr>
        <w:t> </w:t>
      </w:r>
      <w:r>
        <w:rPr/>
        <w:t>contrast to pixel-based methods, region-based methods can reduce the effects</w:t>
      </w:r>
      <w:r>
        <w:rPr>
          <w:spacing w:val="-6"/>
        </w:rPr>
        <w:t> </w:t>
      </w:r>
      <w:r>
        <w:rPr/>
        <w:t>of</w:t>
      </w:r>
      <w:r>
        <w:rPr>
          <w:spacing w:val="-7"/>
        </w:rPr>
        <w:t> </w:t>
      </w:r>
      <w:r>
        <w:rPr/>
        <w:t>noise,</w:t>
      </w:r>
      <w:r>
        <w:rPr>
          <w:spacing w:val="-7"/>
        </w:rPr>
        <w:t> </w:t>
      </w:r>
      <w:r>
        <w:rPr/>
        <w:t>however,</w:t>
      </w:r>
      <w:r>
        <w:rPr>
          <w:spacing w:val="-8"/>
        </w:rPr>
        <w:t> </w:t>
      </w:r>
      <w:r>
        <w:rPr/>
        <w:t>they</w:t>
      </w:r>
      <w:r>
        <w:rPr>
          <w:spacing w:val="-8"/>
        </w:rPr>
        <w:t> </w:t>
      </w:r>
      <w:r>
        <w:rPr/>
        <w:t>can</w:t>
      </w:r>
      <w:r>
        <w:rPr>
          <w:spacing w:val="-7"/>
        </w:rPr>
        <w:t> </w:t>
      </w:r>
      <w:r>
        <w:rPr/>
        <w:t>only</w:t>
      </w:r>
      <w:r>
        <w:rPr>
          <w:spacing w:val="-7"/>
        </w:rPr>
        <w:t> </w:t>
      </w:r>
      <w:r>
        <w:rPr/>
        <w:t>obtain</w:t>
      </w:r>
      <w:r>
        <w:rPr>
          <w:spacing w:val="-6"/>
        </w:rPr>
        <w:t> </w:t>
      </w:r>
      <w:r>
        <w:rPr/>
        <w:t>rough</w:t>
      </w:r>
      <w:r>
        <w:rPr>
          <w:spacing w:val="-7"/>
        </w:rPr>
        <w:t> </w:t>
      </w:r>
      <w:r>
        <w:rPr/>
        <w:t>shapes</w:t>
      </w:r>
      <w:r>
        <w:rPr>
          <w:spacing w:val="-7"/>
        </w:rPr>
        <w:t> </w:t>
      </w:r>
      <w:r>
        <w:rPr/>
        <w:t>of foreground objects.</w:t>
      </w:r>
    </w:p>
    <w:p>
      <w:pPr>
        <w:pStyle w:val="BodyText"/>
        <w:spacing w:line="249" w:lineRule="auto"/>
        <w:ind w:left="114" w:right="306" w:firstLine="238"/>
        <w:jc w:val="both"/>
      </w:pPr>
      <w:r>
        <w:rPr/>
        <w:t>Hybrid methods, which integrate both pixel-based </w:t>
      </w:r>
      <w:r>
        <w:rPr/>
        <w:t>and region-based methods, can achieve better background repre- sentation and deal with illumination changes and dynamic backgrounds </w:t>
      </w:r>
      <w:hyperlink w:history="true" w:anchor="_bookmark77">
        <w:r>
          <w:rPr>
            <w:color w:val="007FAC"/>
          </w:rPr>
          <w:t>[70]</w:t>
        </w:r>
      </w:hyperlink>
      <w:r>
        <w:rPr/>
        <w:t>. The Wallflower system proposed by Toyama et al. </w:t>
      </w:r>
      <w:hyperlink w:history="true" w:anchor="_bookmark26">
        <w:r>
          <w:rPr>
            <w:color w:val="007FAC"/>
          </w:rPr>
          <w:t>[1]</w:t>
        </w:r>
      </w:hyperlink>
      <w:r>
        <w:rPr>
          <w:color w:val="007FAC"/>
        </w:rPr>
        <w:t> </w:t>
      </w:r>
      <w:r>
        <w:rPr/>
        <w:t>obtains the background model using pixel- level,</w:t>
      </w:r>
      <w:r>
        <w:rPr>
          <w:spacing w:val="40"/>
        </w:rPr>
        <w:t> </w:t>
      </w:r>
      <w:r>
        <w:rPr/>
        <w:t>region-level,</w:t>
      </w:r>
      <w:r>
        <w:rPr>
          <w:spacing w:val="40"/>
        </w:rPr>
        <w:t> </w:t>
      </w:r>
      <w:r>
        <w:rPr/>
        <w:t>and</w:t>
      </w:r>
      <w:r>
        <w:rPr>
          <w:spacing w:val="40"/>
        </w:rPr>
        <w:t> </w:t>
      </w:r>
      <w:r>
        <w:rPr/>
        <w:t>frame-level</w:t>
      </w:r>
      <w:r>
        <w:rPr>
          <w:spacing w:val="40"/>
        </w:rPr>
        <w:t> </w:t>
      </w:r>
      <w:r>
        <w:rPr/>
        <w:t>information.</w:t>
      </w:r>
      <w:r>
        <w:rPr>
          <w:spacing w:val="40"/>
        </w:rPr>
        <w:t> </w:t>
      </w:r>
      <w:r>
        <w:rPr/>
        <w:t>It</w:t>
      </w:r>
      <w:r>
        <w:rPr>
          <w:spacing w:val="40"/>
        </w:rPr>
        <w:t> </w:t>
      </w:r>
      <w:r>
        <w:rPr/>
        <w:t>applies the Wiener filter to predict background values at the pixel level, fills homogeneous regions of foreground objects at the region level, and handles sudden or global changes of a video sequence</w:t>
      </w:r>
      <w:r>
        <w:rPr>
          <w:spacing w:val="-1"/>
        </w:rPr>
        <w:t> </w:t>
      </w:r>
      <w:r>
        <w:rPr/>
        <w:t>at</w:t>
      </w:r>
      <w:r>
        <w:rPr>
          <w:spacing w:val="-1"/>
        </w:rPr>
        <w:t> </w:t>
      </w:r>
      <w:r>
        <w:rPr/>
        <w:t>the</w:t>
      </w:r>
      <w:r>
        <w:rPr>
          <w:spacing w:val="-1"/>
        </w:rPr>
        <w:t> </w:t>
      </w:r>
      <w:r>
        <w:rPr/>
        <w:t>frame</w:t>
      </w:r>
      <w:r>
        <w:rPr>
          <w:spacing w:val="-1"/>
        </w:rPr>
        <w:t> </w:t>
      </w:r>
      <w:r>
        <w:rPr/>
        <w:t>level.</w:t>
      </w:r>
      <w:r>
        <w:rPr>
          <w:spacing w:val="-2"/>
        </w:rPr>
        <w:t> </w:t>
      </w:r>
      <w:r>
        <w:rPr/>
        <w:t>Huang</w:t>
      </w:r>
      <w:r>
        <w:rPr>
          <w:spacing w:val="-1"/>
        </w:rPr>
        <w:t> </w:t>
      </w:r>
      <w:r>
        <w:rPr/>
        <w:t>et</w:t>
      </w:r>
      <w:r>
        <w:rPr>
          <w:spacing w:val="-1"/>
        </w:rPr>
        <w:t> </w:t>
      </w:r>
      <w:r>
        <w:rPr/>
        <w:t>al.</w:t>
      </w:r>
      <w:r>
        <w:rPr>
          <w:spacing w:val="-1"/>
        </w:rPr>
        <w:t> </w:t>
      </w:r>
      <w:hyperlink w:history="true" w:anchor="_bookmark78">
        <w:r>
          <w:rPr>
            <w:color w:val="007FAC"/>
          </w:rPr>
          <w:t>[71]</w:t>
        </w:r>
      </w:hyperlink>
      <w:r>
        <w:rPr>
          <w:color w:val="007FAC"/>
          <w:spacing w:val="-1"/>
        </w:rPr>
        <w:t> </w:t>
      </w:r>
      <w:r>
        <w:rPr/>
        <w:t>integrated</w:t>
      </w:r>
      <w:r>
        <w:rPr>
          <w:spacing w:val="-1"/>
        </w:rPr>
        <w:t> </w:t>
      </w:r>
      <w:r>
        <w:rPr/>
        <w:t>pixel- based RGB colors with optical-flow motions to model the background. Though hybrid methods can efficiently retrieve foreground objects from the background, their computational complexity</w:t>
      </w:r>
      <w:r>
        <w:rPr>
          <w:spacing w:val="-8"/>
        </w:rPr>
        <w:t> </w:t>
      </w:r>
      <w:r>
        <w:rPr/>
        <w:t>is</w:t>
      </w:r>
      <w:r>
        <w:rPr>
          <w:spacing w:val="-6"/>
        </w:rPr>
        <w:t> </w:t>
      </w:r>
      <w:r>
        <w:rPr/>
        <w:t>relatively</w:t>
      </w:r>
      <w:r>
        <w:rPr>
          <w:spacing w:val="-7"/>
        </w:rPr>
        <w:t> </w:t>
      </w:r>
      <w:r>
        <w:rPr/>
        <w:t>high.</w:t>
      </w:r>
      <w:r>
        <w:rPr>
          <w:spacing w:val="-6"/>
        </w:rPr>
        <w:t> </w:t>
      </w:r>
      <w:r>
        <w:rPr/>
        <w:t>Thus,</w:t>
      </w:r>
      <w:r>
        <w:rPr>
          <w:spacing w:val="-6"/>
        </w:rPr>
        <w:t> </w:t>
      </w:r>
      <w:r>
        <w:rPr/>
        <w:t>Tsai</w:t>
      </w:r>
      <w:r>
        <w:rPr>
          <w:spacing w:val="-6"/>
        </w:rPr>
        <w:t> </w:t>
      </w:r>
      <w:r>
        <w:rPr/>
        <w:t>et</w:t>
      </w:r>
      <w:r>
        <w:rPr>
          <w:spacing w:val="-7"/>
        </w:rPr>
        <w:t> </w:t>
      </w:r>
      <w:r>
        <w:rPr/>
        <w:t>al.</w:t>
      </w:r>
      <w:r>
        <w:rPr>
          <w:spacing w:val="-7"/>
        </w:rPr>
        <w:t> </w:t>
      </w:r>
      <w:hyperlink w:history="true" w:anchor="_bookmark79">
        <w:r>
          <w:rPr>
            <w:color w:val="007FAC"/>
          </w:rPr>
          <w:t>[72]</w:t>
        </w:r>
      </w:hyperlink>
      <w:r>
        <w:rPr>
          <w:color w:val="007FAC"/>
          <w:spacing w:val="-7"/>
        </w:rPr>
        <w:t> </w:t>
      </w:r>
      <w:r>
        <w:rPr/>
        <w:t>proposed</w:t>
      </w:r>
      <w:r>
        <w:rPr>
          <w:spacing w:val="-7"/>
        </w:rPr>
        <w:t> </w:t>
      </w:r>
      <w:r>
        <w:rPr/>
        <w:t>to embed hybrid algorithms in hardware to implement fore- ground detection. Some representative background modeling methods are classified in </w:t>
      </w:r>
      <w:hyperlink w:history="true" w:anchor="_bookmark4">
        <w:r>
          <w:rPr>
            <w:color w:val="007FAC"/>
          </w:rPr>
          <w:t>Table 1</w:t>
        </w:r>
      </w:hyperlink>
      <w:r>
        <w:rPr/>
        <w:t>.</w:t>
      </w:r>
    </w:p>
    <w:p>
      <w:pPr>
        <w:spacing w:after="0" w:line="249" w:lineRule="auto"/>
        <w:jc w:val="both"/>
        <w:sectPr>
          <w:type w:val="continuous"/>
          <w:pgSz w:w="11910" w:h="15880"/>
          <w:pgMar w:header="906" w:footer="0" w:top="840" w:bottom="280" w:left="540" w:right="540"/>
          <w:cols w:num="2" w:equalWidth="0">
            <w:col w:w="5177" w:space="203"/>
            <w:col w:w="5450"/>
          </w:cols>
        </w:sectPr>
      </w:pPr>
    </w:p>
    <w:p>
      <w:pPr>
        <w:pStyle w:val="BodyText"/>
        <w:spacing w:before="72"/>
        <w:rPr>
          <w:sz w:val="16"/>
        </w:rPr>
      </w:pPr>
    </w:p>
    <w:p>
      <w:pPr>
        <w:spacing w:before="0"/>
        <w:ind w:left="114" w:right="0" w:firstLine="0"/>
        <w:jc w:val="left"/>
        <w:rPr>
          <w:sz w:val="16"/>
        </w:rPr>
      </w:pPr>
      <w:bookmarkStart w:name="_bookmark4" w:id="7"/>
      <w:bookmarkEnd w:id="7"/>
      <w:r>
        <w:rPr/>
      </w:r>
      <w:r>
        <w:rPr>
          <w:sz w:val="16"/>
        </w:rPr>
        <w:t>Table </w:t>
      </w:r>
      <w:r>
        <w:rPr>
          <w:spacing w:val="-10"/>
          <w:sz w:val="16"/>
        </w:rPr>
        <w:t>1</w:t>
      </w:r>
    </w:p>
    <w:p>
      <w:pPr>
        <w:spacing w:before="16" w:after="50"/>
        <w:ind w:left="114" w:right="0" w:firstLine="0"/>
        <w:jc w:val="left"/>
        <w:rPr>
          <w:sz w:val="16"/>
        </w:rPr>
      </w:pPr>
      <w:r>
        <w:rPr>
          <w:sz w:val="16"/>
        </w:rPr>
        <w:t>Classification</w:t>
      </w:r>
      <w:r>
        <w:rPr>
          <w:spacing w:val="3"/>
          <w:sz w:val="16"/>
        </w:rPr>
        <w:t> </w:t>
      </w:r>
      <w:r>
        <w:rPr>
          <w:sz w:val="16"/>
        </w:rPr>
        <w:t>of</w:t>
      </w:r>
      <w:r>
        <w:rPr>
          <w:spacing w:val="3"/>
          <w:sz w:val="16"/>
        </w:rPr>
        <w:t> </w:t>
      </w:r>
      <w:r>
        <w:rPr>
          <w:sz w:val="16"/>
        </w:rPr>
        <w:t>representative</w:t>
      </w:r>
      <w:r>
        <w:rPr>
          <w:spacing w:val="3"/>
          <w:sz w:val="16"/>
        </w:rPr>
        <w:t> </w:t>
      </w:r>
      <w:r>
        <w:rPr>
          <w:sz w:val="16"/>
        </w:rPr>
        <w:t>background</w:t>
      </w:r>
      <w:r>
        <w:rPr>
          <w:spacing w:val="2"/>
          <w:sz w:val="16"/>
        </w:rPr>
        <w:t> </w:t>
      </w:r>
      <w:r>
        <w:rPr>
          <w:sz w:val="16"/>
        </w:rPr>
        <w:t>modeling</w:t>
      </w:r>
      <w:r>
        <w:rPr>
          <w:spacing w:val="1"/>
          <w:sz w:val="16"/>
        </w:rPr>
        <w:t> </w:t>
      </w:r>
      <w:r>
        <w:rPr>
          <w:spacing w:val="-2"/>
          <w:sz w:val="16"/>
        </w:rPr>
        <w:t>methods.</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3"/>
        <w:gridCol w:w="1779"/>
        <w:gridCol w:w="2177"/>
        <w:gridCol w:w="2688"/>
        <w:gridCol w:w="1653"/>
      </w:tblGrid>
      <w:tr>
        <w:trPr>
          <w:trHeight w:val="266" w:hRule="atLeast"/>
        </w:trPr>
        <w:tc>
          <w:tcPr>
            <w:tcW w:w="2103" w:type="dxa"/>
            <w:tcBorders>
              <w:top w:val="single" w:sz="4" w:space="0" w:color="000000"/>
              <w:bottom w:val="single" w:sz="6" w:space="0" w:color="000000"/>
            </w:tcBorders>
          </w:tcPr>
          <w:p>
            <w:pPr>
              <w:pStyle w:val="TableParagraph"/>
              <w:spacing w:line="240" w:lineRule="auto" w:before="40"/>
              <w:ind w:left="-1"/>
              <w:rPr>
                <w:sz w:val="16"/>
              </w:rPr>
            </w:pPr>
            <w:r>
              <w:rPr>
                <w:sz w:val="16"/>
              </w:rPr>
              <w:t>Background</w:t>
            </w:r>
            <w:r>
              <w:rPr>
                <w:spacing w:val="4"/>
                <w:sz w:val="16"/>
              </w:rPr>
              <w:t> </w:t>
            </w:r>
            <w:r>
              <w:rPr>
                <w:sz w:val="16"/>
              </w:rPr>
              <w:t>modeling</w:t>
            </w:r>
            <w:r>
              <w:rPr>
                <w:spacing w:val="4"/>
                <w:sz w:val="16"/>
              </w:rPr>
              <w:t> </w:t>
            </w:r>
            <w:r>
              <w:rPr>
                <w:spacing w:val="-2"/>
                <w:sz w:val="16"/>
              </w:rPr>
              <w:t>methods</w:t>
            </w:r>
          </w:p>
        </w:tc>
        <w:tc>
          <w:tcPr>
            <w:tcW w:w="8297" w:type="dxa"/>
            <w:gridSpan w:val="4"/>
            <w:tcBorders>
              <w:top w:val="single" w:sz="4" w:space="0" w:color="000000"/>
              <w:bottom w:val="single" w:sz="6" w:space="0" w:color="000000"/>
            </w:tcBorders>
          </w:tcPr>
          <w:p>
            <w:pPr>
              <w:pStyle w:val="TableParagraph"/>
              <w:spacing w:line="240" w:lineRule="auto"/>
              <w:ind w:left="0"/>
              <w:rPr>
                <w:sz w:val="18"/>
              </w:rPr>
            </w:pPr>
          </w:p>
        </w:tc>
      </w:tr>
      <w:tr>
        <w:trPr>
          <w:trHeight w:val="263" w:hRule="atLeast"/>
        </w:trPr>
        <w:tc>
          <w:tcPr>
            <w:tcW w:w="2103" w:type="dxa"/>
            <w:tcBorders>
              <w:top w:val="single" w:sz="6" w:space="0" w:color="000000"/>
              <w:bottom w:val="single" w:sz="6" w:space="0" w:color="000000"/>
            </w:tcBorders>
          </w:tcPr>
          <w:p>
            <w:pPr>
              <w:pStyle w:val="TableParagraph"/>
              <w:spacing w:line="240" w:lineRule="auto" w:before="37"/>
              <w:ind w:left="-1"/>
              <w:rPr>
                <w:sz w:val="16"/>
              </w:rPr>
            </w:pPr>
            <w:r>
              <w:rPr>
                <w:spacing w:val="-2"/>
                <w:sz w:val="16"/>
              </w:rPr>
              <w:t>Category</w:t>
            </w:r>
          </w:p>
        </w:tc>
        <w:tc>
          <w:tcPr>
            <w:tcW w:w="1779" w:type="dxa"/>
            <w:tcBorders>
              <w:top w:val="single" w:sz="6" w:space="0" w:color="000000"/>
              <w:bottom w:val="single" w:sz="6" w:space="0" w:color="000000"/>
            </w:tcBorders>
          </w:tcPr>
          <w:p>
            <w:pPr>
              <w:pStyle w:val="TableParagraph"/>
              <w:spacing w:line="240" w:lineRule="auto" w:before="37"/>
              <w:ind w:left="75"/>
              <w:rPr>
                <w:sz w:val="16"/>
              </w:rPr>
            </w:pPr>
            <w:r>
              <w:rPr>
                <w:sz w:val="16"/>
              </w:rPr>
              <w:t>Pixel-based</w:t>
            </w:r>
            <w:r>
              <w:rPr>
                <w:spacing w:val="1"/>
                <w:sz w:val="16"/>
              </w:rPr>
              <w:t> </w:t>
            </w:r>
            <w:r>
              <w:rPr>
                <w:spacing w:val="-2"/>
                <w:sz w:val="16"/>
              </w:rPr>
              <w:t>methods</w:t>
            </w:r>
          </w:p>
        </w:tc>
        <w:tc>
          <w:tcPr>
            <w:tcW w:w="2177" w:type="dxa"/>
            <w:tcBorders>
              <w:top w:val="single" w:sz="6" w:space="0" w:color="000000"/>
              <w:bottom w:val="single" w:sz="6" w:space="0" w:color="000000"/>
            </w:tcBorders>
          </w:tcPr>
          <w:p>
            <w:pPr>
              <w:pStyle w:val="TableParagraph"/>
              <w:spacing w:line="240" w:lineRule="auto"/>
              <w:ind w:left="0"/>
              <w:rPr>
                <w:sz w:val="18"/>
              </w:rPr>
            </w:pPr>
          </w:p>
        </w:tc>
        <w:tc>
          <w:tcPr>
            <w:tcW w:w="2688" w:type="dxa"/>
            <w:tcBorders>
              <w:top w:val="single" w:sz="6" w:space="0" w:color="000000"/>
              <w:bottom w:val="single" w:sz="6" w:space="0" w:color="000000"/>
            </w:tcBorders>
          </w:tcPr>
          <w:p>
            <w:pPr>
              <w:pStyle w:val="TableParagraph"/>
              <w:spacing w:line="240" w:lineRule="auto" w:before="37"/>
              <w:ind w:left="610"/>
              <w:rPr>
                <w:sz w:val="16"/>
              </w:rPr>
            </w:pPr>
            <w:r>
              <w:rPr>
                <w:sz w:val="16"/>
              </w:rPr>
              <w:t>Region-based</w:t>
            </w:r>
            <w:r>
              <w:rPr>
                <w:spacing w:val="-1"/>
                <w:sz w:val="16"/>
              </w:rPr>
              <w:t> </w:t>
            </w:r>
            <w:r>
              <w:rPr>
                <w:spacing w:val="-2"/>
                <w:sz w:val="16"/>
              </w:rPr>
              <w:t>methods</w:t>
            </w:r>
          </w:p>
        </w:tc>
        <w:tc>
          <w:tcPr>
            <w:tcW w:w="1653" w:type="dxa"/>
            <w:tcBorders>
              <w:top w:val="single" w:sz="6" w:space="0" w:color="000000"/>
              <w:bottom w:val="single" w:sz="6" w:space="0" w:color="000000"/>
            </w:tcBorders>
          </w:tcPr>
          <w:p>
            <w:pPr>
              <w:pStyle w:val="TableParagraph"/>
              <w:spacing w:line="240" w:lineRule="auto" w:before="37"/>
              <w:ind w:left="610" w:right="-15"/>
              <w:rPr>
                <w:sz w:val="16"/>
              </w:rPr>
            </w:pPr>
            <w:r>
              <w:rPr>
                <w:sz w:val="16"/>
              </w:rPr>
              <w:t>Hybrid</w:t>
            </w:r>
            <w:r>
              <w:rPr>
                <w:spacing w:val="6"/>
                <w:sz w:val="16"/>
              </w:rPr>
              <w:t> </w:t>
            </w:r>
            <w:r>
              <w:rPr>
                <w:spacing w:val="-2"/>
                <w:sz w:val="16"/>
              </w:rPr>
              <w:t>methods</w:t>
            </w:r>
          </w:p>
        </w:tc>
      </w:tr>
      <w:tr>
        <w:trPr>
          <w:trHeight w:val="638" w:hRule="atLeast"/>
        </w:trPr>
        <w:tc>
          <w:tcPr>
            <w:tcW w:w="2103" w:type="dxa"/>
            <w:tcBorders>
              <w:top w:val="single" w:sz="6" w:space="0" w:color="000000"/>
            </w:tcBorders>
          </w:tcPr>
          <w:p>
            <w:pPr>
              <w:pStyle w:val="TableParagraph"/>
              <w:spacing w:line="240" w:lineRule="auto" w:before="37"/>
              <w:ind w:left="-1"/>
              <w:rPr>
                <w:sz w:val="16"/>
              </w:rPr>
            </w:pPr>
            <w:r>
              <w:rPr>
                <w:spacing w:val="-2"/>
                <w:sz w:val="16"/>
              </w:rPr>
              <w:t>Parametric</w:t>
            </w:r>
          </w:p>
          <w:p>
            <w:pPr>
              <w:pStyle w:val="TableParagraph"/>
              <w:spacing w:line="240" w:lineRule="auto" w:before="30"/>
              <w:ind w:left="0"/>
              <w:rPr>
                <w:sz w:val="16"/>
              </w:rPr>
            </w:pPr>
          </w:p>
          <w:p>
            <w:pPr>
              <w:pStyle w:val="TableParagraph"/>
              <w:spacing w:line="183" w:lineRule="exact"/>
              <w:ind w:left="0"/>
              <w:rPr>
                <w:sz w:val="16"/>
              </w:rPr>
            </w:pPr>
            <w:r>
              <w:rPr>
                <w:spacing w:val="-2"/>
                <w:sz w:val="16"/>
              </w:rPr>
              <w:t>Nonparametric</w:t>
            </w:r>
          </w:p>
        </w:tc>
        <w:tc>
          <w:tcPr>
            <w:tcW w:w="1779" w:type="dxa"/>
            <w:tcBorders>
              <w:top w:val="single" w:sz="6" w:space="0" w:color="000000"/>
            </w:tcBorders>
          </w:tcPr>
          <w:p>
            <w:pPr>
              <w:pStyle w:val="TableParagraph"/>
              <w:spacing w:line="240" w:lineRule="auto" w:before="37"/>
              <w:ind w:left="75"/>
              <w:rPr>
                <w:sz w:val="16"/>
              </w:rPr>
            </w:pPr>
            <w:r>
              <w:rPr>
                <w:sz w:val="16"/>
              </w:rPr>
              <w:t>GMM</w:t>
            </w:r>
            <w:r>
              <w:rPr>
                <w:spacing w:val="6"/>
                <w:sz w:val="16"/>
              </w:rPr>
              <w:t> </w:t>
            </w:r>
            <w:hyperlink w:history="true" w:anchor="_bookmark35">
              <w:r>
                <w:rPr>
                  <w:color w:val="007FAC"/>
                  <w:spacing w:val="-4"/>
                  <w:sz w:val="16"/>
                </w:rPr>
                <w:t>[16]</w:t>
              </w:r>
            </w:hyperlink>
          </w:p>
          <w:p>
            <w:pPr>
              <w:pStyle w:val="TableParagraph"/>
              <w:spacing w:line="240" w:lineRule="auto" w:before="16"/>
              <w:ind w:left="75"/>
              <w:rPr>
                <w:sz w:val="16"/>
              </w:rPr>
            </w:pPr>
            <w:r>
              <w:rPr>
                <w:sz w:val="16"/>
              </w:rPr>
              <w:t>Oliver</w:t>
            </w:r>
            <w:r>
              <w:rPr>
                <w:spacing w:val="2"/>
                <w:sz w:val="16"/>
              </w:rPr>
              <w:t> </w:t>
            </w:r>
            <w:hyperlink w:history="true" w:anchor="_bookmark40">
              <w:r>
                <w:rPr>
                  <w:color w:val="007FAC"/>
                  <w:spacing w:val="-4"/>
                  <w:sz w:val="16"/>
                </w:rPr>
                <w:t>[22]</w:t>
              </w:r>
            </w:hyperlink>
          </w:p>
          <w:p>
            <w:pPr>
              <w:pStyle w:val="TableParagraph"/>
              <w:spacing w:line="183" w:lineRule="exact" w:before="14"/>
              <w:ind w:left="75"/>
              <w:rPr>
                <w:sz w:val="16"/>
              </w:rPr>
            </w:pPr>
            <w:r>
              <w:rPr>
                <w:sz w:val="16"/>
              </w:rPr>
              <w:t>Vibe</w:t>
            </w:r>
            <w:r>
              <w:rPr>
                <w:spacing w:val="2"/>
                <w:sz w:val="16"/>
              </w:rPr>
              <w:t> </w:t>
            </w:r>
            <w:hyperlink w:history="true" w:anchor="_bookmark41">
              <w:r>
                <w:rPr>
                  <w:color w:val="007FAC"/>
                  <w:spacing w:val="-2"/>
                  <w:sz w:val="16"/>
                </w:rPr>
                <w:t>[23,24]</w:t>
              </w:r>
            </w:hyperlink>
          </w:p>
        </w:tc>
        <w:tc>
          <w:tcPr>
            <w:tcW w:w="2177" w:type="dxa"/>
            <w:tcBorders>
              <w:top w:val="single" w:sz="6" w:space="0" w:color="000000"/>
            </w:tcBorders>
          </w:tcPr>
          <w:p>
            <w:pPr>
              <w:pStyle w:val="TableParagraph"/>
              <w:spacing w:line="240" w:lineRule="auto" w:before="37"/>
              <w:ind w:left="367"/>
              <w:rPr>
                <w:sz w:val="16"/>
              </w:rPr>
            </w:pPr>
            <w:r>
              <w:rPr>
                <w:sz w:val="16"/>
              </w:rPr>
              <w:t>AGMM </w:t>
            </w:r>
            <w:hyperlink w:history="true" w:anchor="_bookmark36">
              <w:r>
                <w:rPr>
                  <w:color w:val="007FAC"/>
                  <w:spacing w:val="-2"/>
                  <w:sz w:val="16"/>
                </w:rPr>
                <w:t>[18,43]</w:t>
              </w:r>
            </w:hyperlink>
          </w:p>
          <w:p>
            <w:pPr>
              <w:pStyle w:val="TableParagraph"/>
              <w:spacing w:line="240" w:lineRule="auto" w:before="30"/>
              <w:ind w:left="0"/>
              <w:rPr>
                <w:sz w:val="16"/>
              </w:rPr>
            </w:pPr>
          </w:p>
          <w:p>
            <w:pPr>
              <w:pStyle w:val="TableParagraph"/>
              <w:spacing w:line="183" w:lineRule="exact"/>
              <w:ind w:left="367"/>
              <w:rPr>
                <w:sz w:val="16"/>
              </w:rPr>
            </w:pPr>
            <w:r>
              <w:rPr>
                <w:sz w:val="16"/>
              </w:rPr>
              <w:t>Schick</w:t>
            </w:r>
            <w:r>
              <w:rPr>
                <w:spacing w:val="7"/>
                <w:sz w:val="16"/>
              </w:rPr>
              <w:t> </w:t>
            </w:r>
            <w:hyperlink w:history="true" w:anchor="_bookmark80">
              <w:r>
                <w:rPr>
                  <w:color w:val="007FAC"/>
                  <w:spacing w:val="-4"/>
                  <w:sz w:val="16"/>
                </w:rPr>
                <w:t>[73]</w:t>
              </w:r>
            </w:hyperlink>
          </w:p>
        </w:tc>
        <w:tc>
          <w:tcPr>
            <w:tcW w:w="2688" w:type="dxa"/>
            <w:tcBorders>
              <w:top w:val="single" w:sz="6" w:space="0" w:color="000000"/>
            </w:tcBorders>
          </w:tcPr>
          <w:p>
            <w:pPr>
              <w:pStyle w:val="TableParagraph"/>
              <w:spacing w:line="240" w:lineRule="auto" w:before="37"/>
              <w:ind w:left="610"/>
              <w:rPr>
                <w:sz w:val="16"/>
              </w:rPr>
            </w:pPr>
            <w:r>
              <w:rPr>
                <w:sz w:val="16"/>
              </w:rPr>
              <w:t>Russell</w:t>
            </w:r>
            <w:r>
              <w:rPr>
                <w:spacing w:val="7"/>
                <w:sz w:val="16"/>
              </w:rPr>
              <w:t> </w:t>
            </w:r>
            <w:hyperlink w:history="true" w:anchor="_bookmark72">
              <w:r>
                <w:rPr>
                  <w:color w:val="007FAC"/>
                  <w:spacing w:val="-4"/>
                  <w:sz w:val="16"/>
                </w:rPr>
                <w:t>[65]</w:t>
              </w:r>
            </w:hyperlink>
          </w:p>
          <w:p>
            <w:pPr>
              <w:pStyle w:val="TableParagraph"/>
              <w:spacing w:line="240" w:lineRule="auto" w:before="16"/>
              <w:ind w:left="610"/>
              <w:rPr>
                <w:sz w:val="16"/>
              </w:rPr>
            </w:pPr>
            <w:r>
              <w:rPr>
                <w:sz w:val="16"/>
              </w:rPr>
              <w:t>Heikkila</w:t>
            </w:r>
            <w:r>
              <w:rPr>
                <w:spacing w:val="5"/>
                <w:sz w:val="16"/>
              </w:rPr>
              <w:t> </w:t>
            </w:r>
            <w:hyperlink w:history="true" w:anchor="_bookmark74">
              <w:r>
                <w:rPr>
                  <w:color w:val="007FAC"/>
                  <w:spacing w:val="-4"/>
                  <w:sz w:val="16"/>
                </w:rPr>
                <w:t>[67]</w:t>
              </w:r>
            </w:hyperlink>
          </w:p>
          <w:p>
            <w:pPr>
              <w:pStyle w:val="TableParagraph"/>
              <w:spacing w:line="183" w:lineRule="exact" w:before="14"/>
              <w:ind w:left="610"/>
              <w:rPr>
                <w:sz w:val="16"/>
              </w:rPr>
            </w:pPr>
            <w:r>
              <w:rPr>
                <w:sz w:val="16"/>
              </w:rPr>
              <w:t>KDE</w:t>
            </w:r>
            <w:r>
              <w:rPr>
                <w:spacing w:val="7"/>
                <w:sz w:val="16"/>
              </w:rPr>
              <w:t> </w:t>
            </w:r>
            <w:hyperlink w:history="true" w:anchor="_bookmark39">
              <w:r>
                <w:rPr>
                  <w:color w:val="007FAC"/>
                  <w:spacing w:val="-2"/>
                  <w:sz w:val="16"/>
                </w:rPr>
                <w:t>[21,41]</w:t>
              </w:r>
            </w:hyperlink>
          </w:p>
        </w:tc>
        <w:tc>
          <w:tcPr>
            <w:tcW w:w="1653" w:type="dxa"/>
            <w:tcBorders>
              <w:top w:val="single" w:sz="6" w:space="0" w:color="000000"/>
            </w:tcBorders>
          </w:tcPr>
          <w:p>
            <w:pPr>
              <w:pStyle w:val="TableParagraph"/>
              <w:spacing w:line="240" w:lineRule="auto" w:before="37"/>
              <w:ind w:left="610"/>
              <w:rPr>
                <w:sz w:val="16"/>
              </w:rPr>
            </w:pPr>
            <w:r>
              <w:rPr>
                <w:sz w:val="16"/>
              </w:rPr>
              <w:t>Huang</w:t>
            </w:r>
            <w:r>
              <w:rPr>
                <w:spacing w:val="7"/>
                <w:sz w:val="16"/>
              </w:rPr>
              <w:t> </w:t>
            </w:r>
            <w:hyperlink w:history="true" w:anchor="_bookmark78">
              <w:r>
                <w:rPr>
                  <w:color w:val="007FAC"/>
                  <w:spacing w:val="-4"/>
                  <w:sz w:val="16"/>
                </w:rPr>
                <w:t>[71]</w:t>
              </w:r>
            </w:hyperlink>
          </w:p>
          <w:p>
            <w:pPr>
              <w:pStyle w:val="TableParagraph"/>
              <w:spacing w:line="240" w:lineRule="auto" w:before="16"/>
              <w:ind w:left="610"/>
              <w:rPr>
                <w:sz w:val="16"/>
              </w:rPr>
            </w:pPr>
            <w:r>
              <w:rPr>
                <w:sz w:val="16"/>
              </w:rPr>
              <w:t>Tsai</w:t>
            </w:r>
            <w:r>
              <w:rPr>
                <w:spacing w:val="9"/>
                <w:sz w:val="16"/>
              </w:rPr>
              <w:t> </w:t>
            </w:r>
            <w:hyperlink w:history="true" w:anchor="_bookmark79">
              <w:r>
                <w:rPr>
                  <w:color w:val="007FAC"/>
                  <w:spacing w:val="-4"/>
                  <w:sz w:val="16"/>
                </w:rPr>
                <w:t>[72]</w:t>
              </w:r>
            </w:hyperlink>
          </w:p>
          <w:p>
            <w:pPr>
              <w:pStyle w:val="TableParagraph"/>
              <w:spacing w:line="183" w:lineRule="exact" w:before="14"/>
              <w:ind w:left="610"/>
              <w:rPr>
                <w:sz w:val="16"/>
              </w:rPr>
            </w:pPr>
            <w:r>
              <w:rPr>
                <w:sz w:val="16"/>
              </w:rPr>
              <w:t>Cristani</w:t>
            </w:r>
            <w:r>
              <w:rPr>
                <w:spacing w:val="5"/>
                <w:sz w:val="16"/>
              </w:rPr>
              <w:t> </w:t>
            </w:r>
            <w:hyperlink w:history="true" w:anchor="_bookmark82">
              <w:r>
                <w:rPr>
                  <w:color w:val="007FAC"/>
                  <w:spacing w:val="-4"/>
                  <w:sz w:val="16"/>
                </w:rPr>
                <w:t>[75]</w:t>
              </w:r>
            </w:hyperlink>
          </w:p>
        </w:tc>
      </w:tr>
      <w:tr>
        <w:trPr>
          <w:trHeight w:val="425" w:hRule="atLeast"/>
        </w:trPr>
        <w:tc>
          <w:tcPr>
            <w:tcW w:w="2103" w:type="dxa"/>
            <w:tcBorders>
              <w:bottom w:val="single" w:sz="4" w:space="0" w:color="000000"/>
            </w:tcBorders>
          </w:tcPr>
          <w:p>
            <w:pPr>
              <w:pStyle w:val="TableParagraph"/>
              <w:spacing w:line="240" w:lineRule="auto"/>
              <w:ind w:left="0"/>
              <w:rPr>
                <w:sz w:val="18"/>
              </w:rPr>
            </w:pPr>
          </w:p>
        </w:tc>
        <w:tc>
          <w:tcPr>
            <w:tcW w:w="1779" w:type="dxa"/>
            <w:tcBorders>
              <w:bottom w:val="single" w:sz="4" w:space="0" w:color="000000"/>
            </w:tcBorders>
          </w:tcPr>
          <w:p>
            <w:pPr>
              <w:pStyle w:val="TableParagraph"/>
              <w:spacing w:line="181" w:lineRule="exact"/>
              <w:ind w:left="75"/>
              <w:rPr>
                <w:sz w:val="16"/>
              </w:rPr>
            </w:pPr>
            <w:r>
              <w:rPr>
                <w:sz w:val="16"/>
              </w:rPr>
              <w:t>SACON</w:t>
            </w:r>
            <w:r>
              <w:rPr>
                <w:spacing w:val="-2"/>
                <w:sz w:val="16"/>
              </w:rPr>
              <w:t> </w:t>
            </w:r>
            <w:hyperlink w:history="true" w:anchor="_bookmark62">
              <w:r>
                <w:rPr>
                  <w:color w:val="007FAC"/>
                  <w:spacing w:val="-4"/>
                  <w:sz w:val="16"/>
                </w:rPr>
                <w:t>[55]</w:t>
              </w:r>
            </w:hyperlink>
          </w:p>
          <w:p>
            <w:pPr>
              <w:pStyle w:val="TableParagraph"/>
              <w:spacing w:line="240" w:lineRule="auto" w:before="15"/>
              <w:ind w:left="75"/>
              <w:rPr>
                <w:sz w:val="16"/>
              </w:rPr>
            </w:pPr>
            <w:r>
              <w:rPr>
                <w:sz w:val="16"/>
              </w:rPr>
              <w:t>SOBS</w:t>
            </w:r>
            <w:r>
              <w:rPr>
                <w:spacing w:val="6"/>
                <w:sz w:val="16"/>
              </w:rPr>
              <w:t> </w:t>
            </w:r>
            <w:hyperlink w:history="true" w:anchor="_bookmark47">
              <w:r>
                <w:rPr>
                  <w:color w:val="007FAC"/>
                  <w:spacing w:val="-4"/>
                  <w:sz w:val="16"/>
                </w:rPr>
                <w:t>[30]</w:t>
              </w:r>
            </w:hyperlink>
          </w:p>
        </w:tc>
        <w:tc>
          <w:tcPr>
            <w:tcW w:w="2177" w:type="dxa"/>
            <w:tcBorders>
              <w:bottom w:val="single" w:sz="4" w:space="0" w:color="000000"/>
            </w:tcBorders>
          </w:tcPr>
          <w:p>
            <w:pPr>
              <w:pStyle w:val="TableParagraph"/>
              <w:spacing w:line="181" w:lineRule="exact"/>
              <w:ind w:left="367"/>
              <w:rPr>
                <w:sz w:val="16"/>
              </w:rPr>
            </w:pPr>
            <w:r>
              <w:rPr>
                <w:sz w:val="16"/>
              </w:rPr>
              <w:t>CodeBook</w:t>
            </w:r>
            <w:r>
              <w:rPr>
                <w:spacing w:val="4"/>
                <w:sz w:val="16"/>
              </w:rPr>
              <w:t> </w:t>
            </w:r>
            <w:hyperlink w:history="true" w:anchor="_bookmark46">
              <w:r>
                <w:rPr>
                  <w:color w:val="007FAC"/>
                  <w:spacing w:val="-2"/>
                  <w:sz w:val="16"/>
                </w:rPr>
                <w:t>[28,29]</w:t>
              </w:r>
            </w:hyperlink>
          </w:p>
          <w:p>
            <w:pPr>
              <w:pStyle w:val="TableParagraph"/>
              <w:spacing w:line="240" w:lineRule="auto" w:before="15"/>
              <w:ind w:left="367"/>
              <w:rPr>
                <w:sz w:val="16"/>
              </w:rPr>
            </w:pPr>
            <w:r>
              <w:rPr>
                <w:sz w:val="16"/>
              </w:rPr>
              <w:t>PBAS </w:t>
            </w:r>
            <w:hyperlink w:history="true" w:anchor="_bookmark45">
              <w:r>
                <w:rPr>
                  <w:color w:val="007FAC"/>
                  <w:spacing w:val="-4"/>
                  <w:sz w:val="16"/>
                </w:rPr>
                <w:t>[27]</w:t>
              </w:r>
            </w:hyperlink>
          </w:p>
        </w:tc>
        <w:tc>
          <w:tcPr>
            <w:tcW w:w="2688" w:type="dxa"/>
            <w:tcBorders>
              <w:bottom w:val="single" w:sz="4" w:space="0" w:color="000000"/>
            </w:tcBorders>
          </w:tcPr>
          <w:p>
            <w:pPr>
              <w:pStyle w:val="TableParagraph"/>
              <w:spacing w:line="181" w:lineRule="exact"/>
              <w:ind w:left="610"/>
              <w:rPr>
                <w:sz w:val="16"/>
              </w:rPr>
            </w:pPr>
            <w:r>
              <w:rPr>
                <w:sz w:val="16"/>
              </w:rPr>
              <w:t>Seki</w:t>
            </w:r>
            <w:r>
              <w:rPr>
                <w:spacing w:val="8"/>
                <w:sz w:val="16"/>
              </w:rPr>
              <w:t> </w:t>
            </w:r>
            <w:hyperlink w:history="true" w:anchor="_bookmark71">
              <w:r>
                <w:rPr>
                  <w:color w:val="007FAC"/>
                  <w:spacing w:val="-4"/>
                  <w:sz w:val="16"/>
                </w:rPr>
                <w:t>[64]</w:t>
              </w:r>
            </w:hyperlink>
          </w:p>
          <w:p>
            <w:pPr>
              <w:pStyle w:val="TableParagraph"/>
              <w:spacing w:line="240" w:lineRule="auto" w:before="15"/>
              <w:ind w:left="610"/>
              <w:rPr>
                <w:sz w:val="16"/>
              </w:rPr>
            </w:pPr>
            <w:r>
              <w:rPr>
                <w:sz w:val="16"/>
              </w:rPr>
              <w:t>Liu</w:t>
            </w:r>
            <w:r>
              <w:rPr>
                <w:spacing w:val="12"/>
                <w:sz w:val="16"/>
              </w:rPr>
              <w:t> </w:t>
            </w:r>
            <w:hyperlink w:history="true" w:anchor="_bookmark75">
              <w:r>
                <w:rPr>
                  <w:color w:val="007FAC"/>
                  <w:spacing w:val="-4"/>
                  <w:sz w:val="16"/>
                </w:rPr>
                <w:t>[68]</w:t>
              </w:r>
            </w:hyperlink>
          </w:p>
        </w:tc>
        <w:tc>
          <w:tcPr>
            <w:tcW w:w="1653" w:type="dxa"/>
            <w:tcBorders>
              <w:bottom w:val="single" w:sz="4" w:space="0" w:color="000000"/>
            </w:tcBorders>
          </w:tcPr>
          <w:p>
            <w:pPr>
              <w:pStyle w:val="TableParagraph"/>
              <w:spacing w:line="181" w:lineRule="exact"/>
              <w:ind w:left="610"/>
              <w:rPr>
                <w:sz w:val="16"/>
              </w:rPr>
            </w:pPr>
            <w:r>
              <w:rPr>
                <w:sz w:val="16"/>
              </w:rPr>
              <w:t>Chen</w:t>
            </w:r>
            <w:r>
              <w:rPr>
                <w:spacing w:val="8"/>
                <w:sz w:val="16"/>
              </w:rPr>
              <w:t> </w:t>
            </w:r>
            <w:hyperlink w:history="true" w:anchor="_bookmark81">
              <w:r>
                <w:rPr>
                  <w:color w:val="007FAC"/>
                  <w:spacing w:val="-4"/>
                  <w:sz w:val="16"/>
                </w:rPr>
                <w:t>[74]</w:t>
              </w:r>
            </w:hyperlink>
          </w:p>
          <w:p>
            <w:pPr>
              <w:pStyle w:val="TableParagraph"/>
              <w:spacing w:line="240" w:lineRule="auto" w:before="15"/>
              <w:ind w:left="610"/>
              <w:rPr>
                <w:sz w:val="16"/>
              </w:rPr>
            </w:pPr>
            <w:r>
              <w:rPr>
                <w:sz w:val="16"/>
              </w:rPr>
              <w:t>Toyama</w:t>
            </w:r>
            <w:r>
              <w:rPr>
                <w:spacing w:val="-5"/>
                <w:sz w:val="16"/>
              </w:rPr>
              <w:t> </w:t>
            </w:r>
            <w:hyperlink w:history="true" w:anchor="_bookmark26">
              <w:r>
                <w:rPr>
                  <w:color w:val="007FAC"/>
                  <w:spacing w:val="-5"/>
                  <w:sz w:val="16"/>
                </w:rPr>
                <w:t>[1]</w:t>
              </w:r>
            </w:hyperlink>
          </w:p>
        </w:tc>
      </w:tr>
    </w:tbl>
    <w:p>
      <w:pPr>
        <w:spacing w:after="0" w:line="240" w:lineRule="auto"/>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firstLine="239"/>
        <w:jc w:val="both"/>
      </w:pPr>
      <w:bookmarkStart w:name="2. Challenges of background modeling met" w:id="8"/>
      <w:bookmarkEnd w:id="8"/>
      <w:r>
        <w:rPr/>
      </w:r>
      <w:bookmarkStart w:name="2.1. Illumination change" w:id="9"/>
      <w:bookmarkEnd w:id="9"/>
      <w:r>
        <w:rPr/>
      </w:r>
      <w:r>
        <w:rPr/>
        <w:t>Numerous surveys and comparison studies have </w:t>
      </w:r>
      <w:r>
        <w:rPr/>
        <w:t>been published to evaluate these kind of methods </w:t>
      </w:r>
      <w:hyperlink w:history="true" w:anchor="_bookmark27">
        <w:r>
          <w:rPr>
            <w:color w:val="007FAC"/>
          </w:rPr>
          <w:t>[2,10,31</w:t>
        </w:r>
      </w:hyperlink>
      <w:r>
        <w:rPr>
          <w:rFonts w:ascii="Arial"/>
          <w:color w:val="007FAC"/>
        </w:rPr>
        <w:t>e</w:t>
      </w:r>
      <w:hyperlink w:history="true" w:anchor="_bookmark27">
        <w:r>
          <w:rPr>
            <w:color w:val="007FAC"/>
          </w:rPr>
          <w:t>37]</w:t>
        </w:r>
      </w:hyperlink>
      <w:r>
        <w:rPr/>
        <w:t>. Unfortunately, many papers do not contain recent popular and state-of-the-art</w:t>
      </w:r>
      <w:r>
        <w:rPr>
          <w:spacing w:val="13"/>
        </w:rPr>
        <w:t> </w:t>
      </w:r>
      <w:r>
        <w:rPr/>
        <w:t>background</w:t>
      </w:r>
      <w:r>
        <w:rPr>
          <w:spacing w:val="12"/>
        </w:rPr>
        <w:t> </w:t>
      </w:r>
      <w:r>
        <w:rPr/>
        <w:t>modeling</w:t>
      </w:r>
      <w:r>
        <w:rPr>
          <w:spacing w:val="12"/>
        </w:rPr>
        <w:t> </w:t>
      </w:r>
      <w:r>
        <w:rPr/>
        <w:t>methods.</w:t>
      </w:r>
      <w:r>
        <w:rPr>
          <w:spacing w:val="12"/>
        </w:rPr>
        <w:t> </w:t>
      </w:r>
      <w:r>
        <w:rPr/>
        <w:t>Toyama</w:t>
      </w:r>
      <w:r>
        <w:rPr>
          <w:spacing w:val="13"/>
        </w:rPr>
        <w:t> </w:t>
      </w:r>
      <w:r>
        <w:rPr/>
        <w:t>et</w:t>
      </w:r>
      <w:r>
        <w:rPr>
          <w:spacing w:val="13"/>
        </w:rPr>
        <w:t> </w:t>
      </w:r>
      <w:r>
        <w:rPr>
          <w:spacing w:val="-5"/>
        </w:rPr>
        <w:t>al.</w:t>
      </w:r>
    </w:p>
    <w:p>
      <w:pPr>
        <w:pStyle w:val="BodyText"/>
        <w:spacing w:line="249" w:lineRule="auto"/>
        <w:ind w:left="310"/>
        <w:jc w:val="both"/>
      </w:pPr>
      <w:hyperlink w:history="true" w:anchor="_bookmark26">
        <w:r>
          <w:rPr>
            <w:color w:val="007FAC"/>
          </w:rPr>
          <w:t>[1]</w:t>
        </w:r>
      </w:hyperlink>
      <w:r>
        <w:rPr>
          <w:color w:val="007FAC"/>
        </w:rPr>
        <w:t> </w:t>
      </w:r>
      <w:r>
        <w:rPr/>
        <w:t>and Panahi et al. </w:t>
      </w:r>
      <w:hyperlink w:history="true" w:anchor="_bookmark48">
        <w:r>
          <w:rPr>
            <w:color w:val="007FAC"/>
          </w:rPr>
          <w:t>[36]</w:t>
        </w:r>
      </w:hyperlink>
      <w:r>
        <w:rPr>
          <w:color w:val="007FAC"/>
        </w:rPr>
        <w:t> </w:t>
      </w:r>
      <w:r>
        <w:rPr/>
        <w:t>provided a comparison for </w:t>
      </w:r>
      <w:r>
        <w:rPr/>
        <w:t>various</w:t>
      </w:r>
      <w:r>
        <w:rPr/>
        <w:t> pixel-based background modeling methods. Their </w:t>
      </w:r>
      <w:r>
        <w:rPr/>
        <w:t>evaluation compared background modeling methods and described</w:t>
      </w:r>
      <w:r>
        <w:rPr/>
        <w:t> </w:t>
      </w:r>
      <w:r>
        <w:rPr/>
        <w:t>the challenges that background modeling methods need to </w:t>
      </w:r>
      <w:r>
        <w:rPr/>
        <w:t>deal with.</w:t>
      </w:r>
      <w:r>
        <w:rPr>
          <w:spacing w:val="-9"/>
        </w:rPr>
        <w:t> </w:t>
      </w:r>
      <w:r>
        <w:rPr/>
        <w:t>Cheung</w:t>
      </w:r>
      <w:r>
        <w:rPr>
          <w:spacing w:val="-8"/>
        </w:rPr>
        <w:t> </w:t>
      </w:r>
      <w:r>
        <w:rPr/>
        <w:t>et</w:t>
      </w:r>
      <w:r>
        <w:rPr>
          <w:spacing w:val="-9"/>
        </w:rPr>
        <w:t> </w:t>
      </w:r>
      <w:r>
        <w:rPr/>
        <w:t>al.</w:t>
      </w:r>
      <w:r>
        <w:rPr>
          <w:spacing w:val="-10"/>
        </w:rPr>
        <w:t> </w:t>
      </w:r>
      <w:hyperlink w:history="true" w:anchor="_bookmark88">
        <w:r>
          <w:rPr>
            <w:color w:val="007FAC"/>
          </w:rPr>
          <w:t>[81,82]</w:t>
        </w:r>
      </w:hyperlink>
      <w:r>
        <w:rPr>
          <w:color w:val="007FAC"/>
          <w:spacing w:val="-9"/>
        </w:rPr>
        <w:t> </w:t>
      </w:r>
      <w:r>
        <w:rPr/>
        <w:t>evaluated</w:t>
      </w:r>
      <w:r>
        <w:rPr>
          <w:spacing w:val="-10"/>
        </w:rPr>
        <w:t> </w:t>
      </w:r>
      <w:r>
        <w:rPr/>
        <w:t>six</w:t>
      </w:r>
      <w:r>
        <w:rPr>
          <w:spacing w:val="-9"/>
        </w:rPr>
        <w:t> </w:t>
      </w:r>
      <w:r>
        <w:rPr/>
        <w:t>background</w:t>
      </w:r>
      <w:r>
        <w:rPr>
          <w:spacing w:val="-7"/>
        </w:rPr>
        <w:t> </w:t>
      </w:r>
      <w:r>
        <w:rPr/>
        <w:t>modeling</w:t>
      </w:r>
      <w:r>
        <w:rPr/>
        <w:t> methods using traffic monitoring videos under </w:t>
      </w:r>
      <w:r>
        <w:rPr/>
        <w:t>different weather conditions. This comparison was only conducted </w:t>
      </w:r>
      <w:r>
        <w:rPr/>
        <w:t>on</w:t>
      </w:r>
      <w:r>
        <w:rPr/>
        <w:t> four</w:t>
      </w:r>
      <w:r>
        <w:rPr>
          <w:spacing w:val="2"/>
        </w:rPr>
        <w:t> </w:t>
      </w:r>
      <w:r>
        <w:rPr/>
        <w:t>grayscale</w:t>
      </w:r>
      <w:r>
        <w:rPr>
          <w:spacing w:val="5"/>
        </w:rPr>
        <w:t> </w:t>
      </w:r>
      <w:r>
        <w:rPr/>
        <w:t>test</w:t>
      </w:r>
      <w:r>
        <w:rPr>
          <w:spacing w:val="3"/>
        </w:rPr>
        <w:t> </w:t>
      </w:r>
      <w:r>
        <w:rPr/>
        <w:t>datasets.</w:t>
      </w:r>
      <w:r>
        <w:rPr>
          <w:spacing w:val="4"/>
        </w:rPr>
        <w:t> </w:t>
      </w:r>
      <w:r>
        <w:rPr/>
        <w:t>Parks</w:t>
      </w:r>
      <w:r>
        <w:rPr>
          <w:spacing w:val="5"/>
        </w:rPr>
        <w:t> </w:t>
      </w:r>
      <w:r>
        <w:rPr/>
        <w:t>et</w:t>
      </w:r>
      <w:r>
        <w:rPr>
          <w:spacing w:val="3"/>
        </w:rPr>
        <w:t> </w:t>
      </w:r>
      <w:r>
        <w:rPr/>
        <w:t>al.</w:t>
      </w:r>
      <w:r>
        <w:rPr>
          <w:spacing w:val="5"/>
        </w:rPr>
        <w:t> </w:t>
      </w:r>
      <w:hyperlink w:history="true" w:anchor="_bookmark49">
        <w:r>
          <w:rPr>
            <w:color w:val="007FAC"/>
          </w:rPr>
          <w:t>[37]</w:t>
        </w:r>
      </w:hyperlink>
      <w:r>
        <w:rPr>
          <w:color w:val="007FAC"/>
          <w:spacing w:val="3"/>
        </w:rPr>
        <w:t> </w:t>
      </w:r>
      <w:r>
        <w:rPr/>
        <w:t>and</w:t>
      </w:r>
      <w:r>
        <w:rPr>
          <w:spacing w:val="4"/>
        </w:rPr>
        <w:t> </w:t>
      </w:r>
      <w:r>
        <w:rPr/>
        <w:t>Brutzer</w:t>
      </w:r>
      <w:r>
        <w:rPr>
          <w:spacing w:val="4"/>
        </w:rPr>
        <w:t> </w:t>
      </w:r>
      <w:r>
        <w:rPr/>
        <w:t>et</w:t>
      </w:r>
      <w:r>
        <w:rPr>
          <w:spacing w:val="3"/>
        </w:rPr>
        <w:t> </w:t>
      </w:r>
      <w:r>
        <w:rPr>
          <w:spacing w:val="-5"/>
        </w:rPr>
        <w:t>al.</w:t>
      </w:r>
    </w:p>
    <w:p>
      <w:pPr>
        <w:pStyle w:val="BodyText"/>
        <w:spacing w:line="249" w:lineRule="auto"/>
        <w:ind w:left="310"/>
        <w:jc w:val="both"/>
      </w:pPr>
      <w:r>
        <w:rPr/>
        <mc:AlternateContent>
          <mc:Choice Requires="wps">
            <w:drawing>
              <wp:anchor distT="0" distB="0" distL="0" distR="0" allowOverlap="1" layoutInCell="1" locked="0" behindDoc="1" simplePos="0" relativeHeight="486220288">
                <wp:simplePos x="0" y="0"/>
                <wp:positionH relativeFrom="page">
                  <wp:posOffset>2251454</wp:posOffset>
                </wp:positionH>
                <wp:positionV relativeFrom="paragraph">
                  <wp:posOffset>781660</wp:posOffset>
                </wp:positionV>
                <wp:extent cx="194945" cy="2165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94945" cy="216535"/>
                        </a:xfrm>
                        <a:prstGeom prst="rect">
                          <a:avLst/>
                        </a:prstGeom>
                      </wps:spPr>
                      <wps:txbx>
                        <w:txbxContent>
                          <w:p>
                            <w:pPr>
                              <w:spacing w:line="191" w:lineRule="exact" w:before="0"/>
                              <w:ind w:left="0" w:right="0" w:firstLine="0"/>
                              <w:jc w:val="left"/>
                              <w:rPr>
                                <w:rFonts w:ascii="Verdana"/>
                                <w:sz w:val="20"/>
                              </w:rPr>
                            </w:pPr>
                            <w:r>
                              <w:rPr>
                                <w:rFonts w:ascii="Verdana"/>
                                <w:spacing w:val="-5"/>
                                <w:w w:val="90"/>
                                <w:sz w:val="20"/>
                              </w:rPr>
                              <w:t>++</w:t>
                            </w:r>
                          </w:p>
                        </w:txbxContent>
                      </wps:txbx>
                      <wps:bodyPr wrap="square" lIns="0" tIns="0" rIns="0" bIns="0" rtlCol="0">
                        <a:noAutofit/>
                      </wps:bodyPr>
                    </wps:wsp>
                  </a:graphicData>
                </a:graphic>
              </wp:anchor>
            </w:drawing>
          </mc:Choice>
          <mc:Fallback>
            <w:pict>
              <v:shape style="position:absolute;margin-left:177.279907pt;margin-top:61.548054pt;width:15.35pt;height:17.05pt;mso-position-horizontal-relative:page;mso-position-vertical-relative:paragraph;z-index:-17096192" type="#_x0000_t202" id="docshape8" filled="false" stroked="false">
                <v:textbox inset="0,0,0,0">
                  <w:txbxContent>
                    <w:p>
                      <w:pPr>
                        <w:spacing w:line="191" w:lineRule="exact" w:before="0"/>
                        <w:ind w:left="0" w:right="0" w:firstLine="0"/>
                        <w:jc w:val="left"/>
                        <w:rPr>
                          <w:rFonts w:ascii="Verdana"/>
                          <w:sz w:val="20"/>
                        </w:rPr>
                      </w:pPr>
                      <w:r>
                        <w:rPr>
                          <w:rFonts w:ascii="Verdana"/>
                          <w:spacing w:val="-5"/>
                          <w:w w:val="90"/>
                          <w:sz w:val="20"/>
                        </w:rPr>
                        <w:t>++</w:t>
                      </w:r>
                    </w:p>
                  </w:txbxContent>
                </v:textbox>
                <w10:wrap type="none"/>
              </v:shape>
            </w:pict>
          </mc:Fallback>
        </mc:AlternateContent>
      </w:r>
      <w:hyperlink w:history="true" w:anchor="_bookmark31">
        <w:r>
          <w:rPr>
            <w:color w:val="007FAC"/>
          </w:rPr>
          <w:t>[10]</w:t>
        </w:r>
      </w:hyperlink>
      <w:r>
        <w:rPr>
          <w:color w:val="007FAC"/>
        </w:rPr>
        <w:t> </w:t>
      </w:r>
      <w:r>
        <w:rPr/>
        <w:t>compared the performance of several </w:t>
      </w:r>
      <w:r>
        <w:rPr/>
        <w:t>background</w:t>
      </w:r>
      <w:r>
        <w:rPr/>
        <w:t> modeling methods and examined the effects of </w:t>
      </w:r>
      <w:r>
        <w:rPr/>
        <w:t>post</w:t>
      </w:r>
      <w:r>
        <w:rPr/>
        <w:t>-</w:t>
      </w:r>
      <w:r>
        <w:rPr/>
        <w:t> processing. Recently, Sobral et al. </w:t>
      </w:r>
      <w:hyperlink w:history="true" w:anchor="_bookmark27">
        <w:r>
          <w:rPr>
            <w:color w:val="007FAC"/>
          </w:rPr>
          <w:t>[2]</w:t>
        </w:r>
      </w:hyperlink>
      <w:r>
        <w:rPr>
          <w:color w:val="007FAC"/>
        </w:rPr>
        <w:t> </w:t>
      </w:r>
      <w:r>
        <w:rPr/>
        <w:t>presented a paper </w:t>
      </w:r>
      <w:r>
        <w:rPr/>
        <w:t>enti- tled “a comprehensive review of background subtraction </w:t>
      </w:r>
      <w:r>
        <w:rPr/>
        <w:t>al- gorithms</w:t>
      </w:r>
      <w:r>
        <w:rPr>
          <w:spacing w:val="-5"/>
        </w:rPr>
        <w:t> </w:t>
      </w:r>
      <w:r>
        <w:rPr/>
        <w:t>with</w:t>
      </w:r>
      <w:r>
        <w:rPr>
          <w:spacing w:val="-5"/>
        </w:rPr>
        <w:t> </w:t>
      </w:r>
      <w:r>
        <w:rPr/>
        <w:t>synthetic</w:t>
      </w:r>
      <w:r>
        <w:rPr>
          <w:spacing w:val="-7"/>
        </w:rPr>
        <w:t> </w:t>
      </w:r>
      <w:r>
        <w:rPr/>
        <w:t>and</w:t>
      </w:r>
      <w:r>
        <w:rPr>
          <w:spacing w:val="-6"/>
        </w:rPr>
        <w:t> </w:t>
      </w:r>
      <w:r>
        <w:rPr/>
        <w:t>real</w:t>
      </w:r>
      <w:r>
        <w:rPr>
          <w:spacing w:val="-6"/>
        </w:rPr>
        <w:t> </w:t>
      </w:r>
      <w:r>
        <w:rPr/>
        <w:t>videos”.</w:t>
      </w:r>
      <w:r>
        <w:rPr>
          <w:spacing w:val="-7"/>
        </w:rPr>
        <w:t> </w:t>
      </w:r>
      <w:r>
        <w:rPr/>
        <w:t>This</w:t>
      </w:r>
      <w:r>
        <w:rPr>
          <w:spacing w:val="-7"/>
        </w:rPr>
        <w:t> </w:t>
      </w:r>
      <w:r>
        <w:rPr/>
        <w:t>paper</w:t>
      </w:r>
      <w:r>
        <w:rPr>
          <w:spacing w:val="-6"/>
        </w:rPr>
        <w:t> </w:t>
      </w:r>
      <w:r>
        <w:rPr/>
        <w:t>compared</w:t>
      </w:r>
      <w:r>
        <w:rPr/>
        <w:t> 29 methods which tested by a C</w:t>
      </w:r>
      <w:r>
        <w:rPr>
          <w:spacing w:val="80"/>
          <w:w w:val="150"/>
        </w:rPr>
        <w:t> </w:t>
      </w:r>
      <w:r>
        <w:rPr/>
        <w:t>MFC Application </w:t>
      </w:r>
      <w:r>
        <w:rPr/>
        <w:t>using</w:t>
      </w:r>
      <w:r>
        <w:rPr/>
        <w:t> BGSlibrary (a background subtraction library) </w:t>
      </w:r>
      <w:hyperlink w:history="true" w:anchor="_bookmark50">
        <w:r>
          <w:rPr>
            <w:color w:val="007FAC"/>
          </w:rPr>
          <w:t>[38]</w:t>
        </w:r>
      </w:hyperlink>
      <w:r>
        <w:rPr>
          <w:color w:val="007FAC"/>
        </w:rPr>
        <w:t> </w:t>
      </w:r>
      <w:r>
        <w:rPr/>
        <w:t>and</w:t>
      </w:r>
      <w:r>
        <w:rPr/>
        <w:t> without state-of-the-art methods such as Vibe.</w:t>
      </w:r>
    </w:p>
    <w:p>
      <w:pPr>
        <w:pStyle w:val="BodyText"/>
        <w:spacing w:line="249" w:lineRule="auto"/>
        <w:ind w:left="310" w:firstLine="239"/>
        <w:jc w:val="both"/>
      </w:pPr>
      <w:r>
        <w:rPr/>
        <mc:AlternateContent>
          <mc:Choice Requires="wps">
            <w:drawing>
              <wp:anchor distT="0" distB="0" distL="0" distR="0" allowOverlap="1" layoutInCell="1" locked="0" behindDoc="0" simplePos="0" relativeHeight="15731712">
                <wp:simplePos x="0" y="0"/>
                <wp:positionH relativeFrom="page">
                  <wp:posOffset>5170551</wp:posOffset>
                </wp:positionH>
                <wp:positionV relativeFrom="paragraph">
                  <wp:posOffset>2507654</wp:posOffset>
                </wp:positionV>
                <wp:extent cx="1017905" cy="147193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1017905" cy="1471930"/>
                          <a:chExt cx="1017905" cy="1471930"/>
                        </a:xfrm>
                      </wpg:grpSpPr>
                      <pic:pic>
                        <pic:nvPicPr>
                          <pic:cNvPr id="11" name="Image 11"/>
                          <pic:cNvPicPr/>
                        </pic:nvPicPr>
                        <pic:blipFill>
                          <a:blip r:embed="rId15" cstate="print"/>
                          <a:stretch>
                            <a:fillRect/>
                          </a:stretch>
                        </pic:blipFill>
                        <pic:spPr>
                          <a:xfrm>
                            <a:off x="0" y="0"/>
                            <a:ext cx="904887" cy="263613"/>
                          </a:xfrm>
                          <a:prstGeom prst="rect">
                            <a:avLst/>
                          </a:prstGeom>
                        </pic:spPr>
                      </pic:pic>
                      <pic:pic>
                        <pic:nvPicPr>
                          <pic:cNvPr id="12" name="Image 12"/>
                          <pic:cNvPicPr/>
                        </pic:nvPicPr>
                        <pic:blipFill>
                          <a:blip r:embed="rId16" cstate="print"/>
                          <a:stretch>
                            <a:fillRect/>
                          </a:stretch>
                        </pic:blipFill>
                        <pic:spPr>
                          <a:xfrm>
                            <a:off x="0" y="603389"/>
                            <a:ext cx="1017511" cy="263613"/>
                          </a:xfrm>
                          <a:prstGeom prst="rect">
                            <a:avLst/>
                          </a:prstGeom>
                        </pic:spPr>
                      </pic:pic>
                      <pic:pic>
                        <pic:nvPicPr>
                          <pic:cNvPr id="13" name="Image 13"/>
                          <pic:cNvPicPr/>
                        </pic:nvPicPr>
                        <pic:blipFill>
                          <a:blip r:embed="rId17" cstate="print"/>
                          <a:stretch>
                            <a:fillRect/>
                          </a:stretch>
                        </pic:blipFill>
                        <pic:spPr>
                          <a:xfrm>
                            <a:off x="7162" y="907364"/>
                            <a:ext cx="904887" cy="263601"/>
                          </a:xfrm>
                          <a:prstGeom prst="rect">
                            <a:avLst/>
                          </a:prstGeom>
                        </pic:spPr>
                      </pic:pic>
                      <pic:pic>
                        <pic:nvPicPr>
                          <pic:cNvPr id="14" name="Image 14"/>
                          <pic:cNvPicPr/>
                        </pic:nvPicPr>
                        <pic:blipFill>
                          <a:blip r:embed="rId18" cstate="print"/>
                          <a:stretch>
                            <a:fillRect/>
                          </a:stretch>
                        </pic:blipFill>
                        <pic:spPr>
                          <a:xfrm>
                            <a:off x="0" y="1208087"/>
                            <a:ext cx="904887" cy="263613"/>
                          </a:xfrm>
                          <a:prstGeom prst="rect">
                            <a:avLst/>
                          </a:prstGeom>
                        </pic:spPr>
                      </pic:pic>
                      <pic:pic>
                        <pic:nvPicPr>
                          <pic:cNvPr id="15" name="Image 15"/>
                          <pic:cNvPicPr/>
                        </pic:nvPicPr>
                        <pic:blipFill>
                          <a:blip r:embed="rId19" cstate="print"/>
                          <a:stretch>
                            <a:fillRect/>
                          </a:stretch>
                        </pic:blipFill>
                        <pic:spPr>
                          <a:xfrm>
                            <a:off x="0" y="300075"/>
                            <a:ext cx="904887" cy="263601"/>
                          </a:xfrm>
                          <a:prstGeom prst="rect">
                            <a:avLst/>
                          </a:prstGeom>
                        </pic:spPr>
                      </pic:pic>
                      <wps:wsp>
                        <wps:cNvPr id="16" name="Textbox 16"/>
                        <wps:cNvSpPr txBox="1"/>
                        <wps:spPr>
                          <a:xfrm>
                            <a:off x="0" y="0"/>
                            <a:ext cx="1017905" cy="1471930"/>
                          </a:xfrm>
                          <a:prstGeom prst="rect">
                            <a:avLst/>
                          </a:prstGeom>
                        </wps:spPr>
                        <wps:txbx>
                          <w:txbxContent>
                            <w:p>
                              <w:pPr>
                                <w:numPr>
                                  <w:ilvl w:val="1"/>
                                  <w:numId w:val="2"/>
                                </w:numPr>
                                <w:tabs>
                                  <w:tab w:pos="610" w:val="left" w:leader="none"/>
                                </w:tabs>
                                <w:spacing w:before="90"/>
                                <w:ind w:left="610" w:right="0" w:hanging="306"/>
                                <w:jc w:val="left"/>
                                <w:rPr>
                                  <w:sz w:val="20"/>
                                </w:rPr>
                              </w:pPr>
                              <w:r>
                                <w:rPr>
                                  <w:color w:val="231F20"/>
                                  <w:spacing w:val="-5"/>
                                  <w:sz w:val="20"/>
                                </w:rPr>
                                <w:t>GMM</w:t>
                              </w:r>
                            </w:p>
                            <w:p>
                              <w:pPr>
                                <w:spacing w:line="240" w:lineRule="auto" w:before="12"/>
                                <w:rPr>
                                  <w:sz w:val="20"/>
                                </w:rPr>
                              </w:pPr>
                            </w:p>
                            <w:p>
                              <w:pPr>
                                <w:numPr>
                                  <w:ilvl w:val="1"/>
                                  <w:numId w:val="2"/>
                                </w:numPr>
                                <w:tabs>
                                  <w:tab w:pos="655" w:val="left" w:leader="none"/>
                                </w:tabs>
                                <w:spacing w:before="0"/>
                                <w:ind w:left="655" w:right="0" w:hanging="306"/>
                                <w:jc w:val="left"/>
                                <w:rPr>
                                  <w:sz w:val="20"/>
                                </w:rPr>
                              </w:pPr>
                              <w:r>
                                <w:rPr>
                                  <w:color w:val="231F20"/>
                                  <w:spacing w:val="-5"/>
                                  <w:sz w:val="20"/>
                                </w:rPr>
                                <w:t>KDE</w:t>
                              </w:r>
                            </w:p>
                            <w:p>
                              <w:pPr>
                                <w:spacing w:line="240" w:lineRule="auto" w:before="18"/>
                                <w:rPr>
                                  <w:sz w:val="20"/>
                                </w:rPr>
                              </w:pPr>
                            </w:p>
                            <w:p>
                              <w:pPr>
                                <w:numPr>
                                  <w:ilvl w:val="1"/>
                                  <w:numId w:val="2"/>
                                </w:numPr>
                                <w:tabs>
                                  <w:tab w:pos="515" w:val="left" w:leader="none"/>
                                </w:tabs>
                                <w:spacing w:before="0"/>
                                <w:ind w:left="515" w:right="0" w:hanging="307"/>
                                <w:jc w:val="left"/>
                                <w:rPr>
                                  <w:sz w:val="20"/>
                                </w:rPr>
                              </w:pPr>
                              <w:r>
                                <w:rPr>
                                  <w:color w:val="231F20"/>
                                  <w:spacing w:val="-2"/>
                                  <w:sz w:val="20"/>
                                </w:rPr>
                                <w:t>CodeBook</w:t>
                              </w:r>
                            </w:p>
                            <w:p>
                              <w:pPr>
                                <w:spacing w:line="240" w:lineRule="auto" w:before="17"/>
                                <w:rPr>
                                  <w:sz w:val="20"/>
                                </w:rPr>
                              </w:pPr>
                            </w:p>
                            <w:p>
                              <w:pPr>
                                <w:numPr>
                                  <w:ilvl w:val="1"/>
                                  <w:numId w:val="2"/>
                                </w:numPr>
                                <w:tabs>
                                  <w:tab w:pos="545" w:val="left" w:leader="none"/>
                                </w:tabs>
                                <w:spacing w:before="0"/>
                                <w:ind w:left="545" w:right="0" w:hanging="307"/>
                                <w:jc w:val="left"/>
                                <w:rPr>
                                  <w:sz w:val="20"/>
                                </w:rPr>
                              </w:pPr>
                              <w:r>
                                <w:rPr>
                                  <w:color w:val="231F20"/>
                                  <w:spacing w:val="-4"/>
                                  <w:sz w:val="20"/>
                                </w:rPr>
                                <w:t>AGMM</w:t>
                              </w:r>
                            </w:p>
                            <w:p>
                              <w:pPr>
                                <w:spacing w:line="240" w:lineRule="auto" w:before="15"/>
                                <w:rPr>
                                  <w:sz w:val="20"/>
                                </w:rPr>
                              </w:pPr>
                            </w:p>
                            <w:p>
                              <w:pPr>
                                <w:numPr>
                                  <w:ilvl w:val="1"/>
                                  <w:numId w:val="2"/>
                                </w:numPr>
                                <w:tabs>
                                  <w:tab w:pos="517" w:val="left" w:leader="none"/>
                                </w:tabs>
                                <w:spacing w:before="0"/>
                                <w:ind w:left="517" w:right="0" w:hanging="306"/>
                                <w:jc w:val="left"/>
                                <w:rPr>
                                  <w:sz w:val="20"/>
                                </w:rPr>
                              </w:pPr>
                              <w:r>
                                <w:rPr>
                                  <w:color w:val="231F20"/>
                                  <w:spacing w:val="-2"/>
                                  <w:sz w:val="20"/>
                                </w:rPr>
                                <w:t>SACON</w:t>
                              </w:r>
                            </w:p>
                          </w:txbxContent>
                        </wps:txbx>
                        <wps:bodyPr wrap="square" lIns="0" tIns="0" rIns="0" bIns="0" rtlCol="0">
                          <a:noAutofit/>
                        </wps:bodyPr>
                      </wps:wsp>
                    </wpg:wgp>
                  </a:graphicData>
                </a:graphic>
              </wp:anchor>
            </w:drawing>
          </mc:Choice>
          <mc:Fallback>
            <w:pict>
              <v:group style="position:absolute;margin-left:407.130005pt;margin-top:197.45311pt;width:80.150pt;height:115.9pt;mso-position-horizontal-relative:page;mso-position-vertical-relative:paragraph;z-index:15731712" id="docshapegroup9" coordorigin="8143,3949" coordsize="1603,2318">
                <v:shape style="position:absolute;left:8142;top:3949;width:1426;height:416" type="#_x0000_t75" id="docshape10" stroked="false">
                  <v:imagedata r:id="rId15" o:title=""/>
                </v:shape>
                <v:shape style="position:absolute;left:8142;top:4899;width:1603;height:416" type="#_x0000_t75" id="docshape11" stroked="false">
                  <v:imagedata r:id="rId16" o:title=""/>
                </v:shape>
                <v:shape style="position:absolute;left:8153;top:5377;width:1426;height:416" type="#_x0000_t75" id="docshape12" stroked="false">
                  <v:imagedata r:id="rId17" o:title=""/>
                </v:shape>
                <v:shape style="position:absolute;left:8142;top:5851;width:1426;height:416" type="#_x0000_t75" id="docshape13" stroked="false">
                  <v:imagedata r:id="rId18" o:title=""/>
                </v:shape>
                <v:shape style="position:absolute;left:8142;top:4421;width:1426;height:416" type="#_x0000_t75" id="docshape14" stroked="false">
                  <v:imagedata r:id="rId19" o:title=""/>
                </v:shape>
                <v:shape style="position:absolute;left:8142;top:3949;width:1603;height:2318" type="#_x0000_t202" id="docshape15" filled="false" stroked="false">
                  <v:textbox inset="0,0,0,0">
                    <w:txbxContent>
                      <w:p>
                        <w:pPr>
                          <w:numPr>
                            <w:ilvl w:val="1"/>
                            <w:numId w:val="2"/>
                          </w:numPr>
                          <w:tabs>
                            <w:tab w:pos="610" w:val="left" w:leader="none"/>
                          </w:tabs>
                          <w:spacing w:before="90"/>
                          <w:ind w:left="610" w:right="0" w:hanging="306"/>
                          <w:jc w:val="left"/>
                          <w:rPr>
                            <w:sz w:val="20"/>
                          </w:rPr>
                        </w:pPr>
                        <w:r>
                          <w:rPr>
                            <w:color w:val="231F20"/>
                            <w:spacing w:val="-5"/>
                            <w:sz w:val="20"/>
                          </w:rPr>
                          <w:t>GMM</w:t>
                        </w:r>
                      </w:p>
                      <w:p>
                        <w:pPr>
                          <w:spacing w:line="240" w:lineRule="auto" w:before="12"/>
                          <w:rPr>
                            <w:sz w:val="20"/>
                          </w:rPr>
                        </w:pPr>
                      </w:p>
                      <w:p>
                        <w:pPr>
                          <w:numPr>
                            <w:ilvl w:val="1"/>
                            <w:numId w:val="2"/>
                          </w:numPr>
                          <w:tabs>
                            <w:tab w:pos="655" w:val="left" w:leader="none"/>
                          </w:tabs>
                          <w:spacing w:before="0"/>
                          <w:ind w:left="655" w:right="0" w:hanging="306"/>
                          <w:jc w:val="left"/>
                          <w:rPr>
                            <w:sz w:val="20"/>
                          </w:rPr>
                        </w:pPr>
                        <w:r>
                          <w:rPr>
                            <w:color w:val="231F20"/>
                            <w:spacing w:val="-5"/>
                            <w:sz w:val="20"/>
                          </w:rPr>
                          <w:t>KDE</w:t>
                        </w:r>
                      </w:p>
                      <w:p>
                        <w:pPr>
                          <w:spacing w:line="240" w:lineRule="auto" w:before="18"/>
                          <w:rPr>
                            <w:sz w:val="20"/>
                          </w:rPr>
                        </w:pPr>
                      </w:p>
                      <w:p>
                        <w:pPr>
                          <w:numPr>
                            <w:ilvl w:val="1"/>
                            <w:numId w:val="2"/>
                          </w:numPr>
                          <w:tabs>
                            <w:tab w:pos="515" w:val="left" w:leader="none"/>
                          </w:tabs>
                          <w:spacing w:before="0"/>
                          <w:ind w:left="515" w:right="0" w:hanging="307"/>
                          <w:jc w:val="left"/>
                          <w:rPr>
                            <w:sz w:val="20"/>
                          </w:rPr>
                        </w:pPr>
                        <w:r>
                          <w:rPr>
                            <w:color w:val="231F20"/>
                            <w:spacing w:val="-2"/>
                            <w:sz w:val="20"/>
                          </w:rPr>
                          <w:t>CodeBook</w:t>
                        </w:r>
                      </w:p>
                      <w:p>
                        <w:pPr>
                          <w:spacing w:line="240" w:lineRule="auto" w:before="17"/>
                          <w:rPr>
                            <w:sz w:val="20"/>
                          </w:rPr>
                        </w:pPr>
                      </w:p>
                      <w:p>
                        <w:pPr>
                          <w:numPr>
                            <w:ilvl w:val="1"/>
                            <w:numId w:val="2"/>
                          </w:numPr>
                          <w:tabs>
                            <w:tab w:pos="545" w:val="left" w:leader="none"/>
                          </w:tabs>
                          <w:spacing w:before="0"/>
                          <w:ind w:left="545" w:right="0" w:hanging="307"/>
                          <w:jc w:val="left"/>
                          <w:rPr>
                            <w:sz w:val="20"/>
                          </w:rPr>
                        </w:pPr>
                        <w:r>
                          <w:rPr>
                            <w:color w:val="231F20"/>
                            <w:spacing w:val="-4"/>
                            <w:sz w:val="20"/>
                          </w:rPr>
                          <w:t>AGMM</w:t>
                        </w:r>
                      </w:p>
                      <w:p>
                        <w:pPr>
                          <w:spacing w:line="240" w:lineRule="auto" w:before="15"/>
                          <w:rPr>
                            <w:sz w:val="20"/>
                          </w:rPr>
                        </w:pPr>
                      </w:p>
                      <w:p>
                        <w:pPr>
                          <w:numPr>
                            <w:ilvl w:val="1"/>
                            <w:numId w:val="2"/>
                          </w:numPr>
                          <w:tabs>
                            <w:tab w:pos="517" w:val="left" w:leader="none"/>
                          </w:tabs>
                          <w:spacing w:before="0"/>
                          <w:ind w:left="517" w:right="0" w:hanging="306"/>
                          <w:jc w:val="left"/>
                          <w:rPr>
                            <w:sz w:val="20"/>
                          </w:rPr>
                        </w:pPr>
                        <w:r>
                          <w:rPr>
                            <w:color w:val="231F20"/>
                            <w:spacing w:val="-2"/>
                            <w:sz w:val="20"/>
                          </w:rPr>
                          <w:t>SACON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1506778</wp:posOffset>
                </wp:positionH>
                <wp:positionV relativeFrom="paragraph">
                  <wp:posOffset>2161376</wp:posOffset>
                </wp:positionV>
                <wp:extent cx="1250315" cy="51435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1250315" cy="514350"/>
                          <a:chExt cx="1250315" cy="514350"/>
                        </a:xfrm>
                      </wpg:grpSpPr>
                      <pic:pic>
                        <pic:nvPicPr>
                          <pic:cNvPr id="18" name="Image 18"/>
                          <pic:cNvPicPr/>
                        </pic:nvPicPr>
                        <pic:blipFill>
                          <a:blip r:embed="rId20" cstate="print"/>
                          <a:stretch>
                            <a:fillRect/>
                          </a:stretch>
                        </pic:blipFill>
                        <pic:spPr>
                          <a:xfrm>
                            <a:off x="0" y="0"/>
                            <a:ext cx="1249895" cy="514210"/>
                          </a:xfrm>
                          <a:prstGeom prst="rect">
                            <a:avLst/>
                          </a:prstGeom>
                        </pic:spPr>
                      </pic:pic>
                      <wps:wsp>
                        <wps:cNvPr id="19" name="Textbox 19"/>
                        <wps:cNvSpPr txBox="1"/>
                        <wps:spPr>
                          <a:xfrm>
                            <a:off x="0" y="0"/>
                            <a:ext cx="1250315" cy="514350"/>
                          </a:xfrm>
                          <a:prstGeom prst="rect">
                            <a:avLst/>
                          </a:prstGeom>
                        </wps:spPr>
                        <wps:txbx>
                          <w:txbxContent>
                            <w:p>
                              <w:pPr>
                                <w:spacing w:line="283" w:lineRule="auto" w:before="89"/>
                                <w:ind w:left="656" w:right="0" w:hanging="330"/>
                                <w:jc w:val="left"/>
                                <w:rPr>
                                  <w:sz w:val="20"/>
                                </w:rPr>
                              </w:pPr>
                              <w:r>
                                <w:rPr>
                                  <w:color w:val="231F20"/>
                                  <w:sz w:val="20"/>
                                </w:rPr>
                                <w:t>2.1</w:t>
                              </w:r>
                              <w:r>
                                <w:rPr>
                                  <w:color w:val="231F20"/>
                                  <w:spacing w:val="-9"/>
                                  <w:sz w:val="20"/>
                                </w:rPr>
                                <w:t> </w:t>
                              </w:r>
                              <w:r>
                                <w:rPr>
                                  <w:color w:val="231F20"/>
                                  <w:sz w:val="20"/>
                                </w:rPr>
                                <w:t>Illumination </w:t>
                              </w:r>
                              <w:r>
                                <w:rPr>
                                  <w:color w:val="231F20"/>
                                  <w:spacing w:val="-2"/>
                                  <w:sz w:val="20"/>
                                </w:rPr>
                                <w:t>changes</w:t>
                              </w:r>
                            </w:p>
                          </w:txbxContent>
                        </wps:txbx>
                        <wps:bodyPr wrap="square" lIns="0" tIns="0" rIns="0" bIns="0" rtlCol="0">
                          <a:noAutofit/>
                        </wps:bodyPr>
                      </wps:wsp>
                    </wpg:wgp>
                  </a:graphicData>
                </a:graphic>
              </wp:anchor>
            </w:drawing>
          </mc:Choice>
          <mc:Fallback>
            <w:pict>
              <v:group style="position:absolute;margin-left:118.643997pt;margin-top:170.187103pt;width:98.45pt;height:40.5pt;mso-position-horizontal-relative:page;mso-position-vertical-relative:paragraph;z-index:15733760" id="docshapegroup16" coordorigin="2373,3404" coordsize="1969,810">
                <v:shape style="position:absolute;left:2372;top:3403;width:1969;height:810" type="#_x0000_t75" id="docshape17" stroked="false">
                  <v:imagedata r:id="rId20" o:title=""/>
                </v:shape>
                <v:shape style="position:absolute;left:2372;top:3403;width:1969;height:810" type="#_x0000_t202" id="docshape18" filled="false" stroked="false">
                  <v:textbox inset="0,0,0,0">
                    <w:txbxContent>
                      <w:p>
                        <w:pPr>
                          <w:spacing w:line="283" w:lineRule="auto" w:before="89"/>
                          <w:ind w:left="656" w:right="0" w:hanging="330"/>
                          <w:jc w:val="left"/>
                          <w:rPr>
                            <w:sz w:val="20"/>
                          </w:rPr>
                        </w:pPr>
                        <w:r>
                          <w:rPr>
                            <w:color w:val="231F20"/>
                            <w:sz w:val="20"/>
                          </w:rPr>
                          <w:t>2.1</w:t>
                        </w:r>
                        <w:r>
                          <w:rPr>
                            <w:color w:val="231F20"/>
                            <w:spacing w:val="-9"/>
                            <w:sz w:val="20"/>
                          </w:rPr>
                          <w:t> </w:t>
                        </w:r>
                        <w:r>
                          <w:rPr>
                            <w:color w:val="231F20"/>
                            <w:sz w:val="20"/>
                          </w:rPr>
                          <w:t>Illumination </w:t>
                        </w:r>
                        <w:r>
                          <w:rPr>
                            <w:color w:val="231F20"/>
                            <w:spacing w:val="-2"/>
                            <w:sz w:val="20"/>
                          </w:rPr>
                          <w:t>changes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1502879</wp:posOffset>
                </wp:positionH>
                <wp:positionV relativeFrom="paragraph">
                  <wp:posOffset>2736127</wp:posOffset>
                </wp:positionV>
                <wp:extent cx="1250315" cy="51435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1250315" cy="514350"/>
                          <a:chExt cx="1250315" cy="514350"/>
                        </a:xfrm>
                      </wpg:grpSpPr>
                      <pic:pic>
                        <pic:nvPicPr>
                          <pic:cNvPr id="21" name="Image 21"/>
                          <pic:cNvPicPr/>
                        </pic:nvPicPr>
                        <pic:blipFill>
                          <a:blip r:embed="rId21" cstate="print"/>
                          <a:stretch>
                            <a:fillRect/>
                          </a:stretch>
                        </pic:blipFill>
                        <pic:spPr>
                          <a:xfrm>
                            <a:off x="0" y="0"/>
                            <a:ext cx="1249883" cy="514197"/>
                          </a:xfrm>
                          <a:prstGeom prst="rect">
                            <a:avLst/>
                          </a:prstGeom>
                        </pic:spPr>
                      </pic:pic>
                      <wps:wsp>
                        <wps:cNvPr id="22" name="Textbox 22"/>
                        <wps:cNvSpPr txBox="1"/>
                        <wps:spPr>
                          <a:xfrm>
                            <a:off x="0" y="0"/>
                            <a:ext cx="1250315" cy="514350"/>
                          </a:xfrm>
                          <a:prstGeom prst="rect">
                            <a:avLst/>
                          </a:prstGeom>
                        </wps:spPr>
                        <wps:txbx>
                          <w:txbxContent>
                            <w:p>
                              <w:pPr>
                                <w:spacing w:line="283" w:lineRule="auto" w:before="89"/>
                                <w:ind w:left="500" w:right="0" w:hanging="45"/>
                                <w:jc w:val="left"/>
                                <w:rPr>
                                  <w:sz w:val="20"/>
                                </w:rPr>
                              </w:pPr>
                              <w:r>
                                <w:rPr>
                                  <w:color w:val="231F20"/>
                                  <w:sz w:val="20"/>
                                </w:rPr>
                                <w:t>2.2</w:t>
                              </w:r>
                              <w:r>
                                <w:rPr>
                                  <w:color w:val="231F20"/>
                                  <w:spacing w:val="-13"/>
                                  <w:sz w:val="20"/>
                                </w:rPr>
                                <w:t> </w:t>
                              </w:r>
                              <w:r>
                                <w:rPr>
                                  <w:color w:val="231F20"/>
                                  <w:sz w:val="20"/>
                                </w:rPr>
                                <w:t>Dynamic</w:t>
                              </w:r>
                              <w:r>
                                <w:rPr>
                                  <w:color w:val="231F20"/>
                                  <w:sz w:val="20"/>
                                </w:rPr>
                                <w:t> </w:t>
                              </w:r>
                              <w:r>
                                <w:rPr>
                                  <w:color w:val="231F20"/>
                                  <w:spacing w:val="-2"/>
                                  <w:sz w:val="20"/>
                                </w:rPr>
                                <w:t>background</w:t>
                              </w:r>
                            </w:p>
                          </w:txbxContent>
                        </wps:txbx>
                        <wps:bodyPr wrap="square" lIns="0" tIns="0" rIns="0" bIns="0" rtlCol="0">
                          <a:noAutofit/>
                        </wps:bodyPr>
                      </wps:wsp>
                    </wpg:wgp>
                  </a:graphicData>
                </a:graphic>
              </wp:anchor>
            </w:drawing>
          </mc:Choice>
          <mc:Fallback>
            <w:pict>
              <v:group style="position:absolute;margin-left:118.336998pt;margin-top:215.443115pt;width:98.45pt;height:40.5pt;mso-position-horizontal-relative:page;mso-position-vertical-relative:paragraph;z-index:15734272" id="docshapegroup19" coordorigin="2367,4309" coordsize="1969,810">
                <v:shape style="position:absolute;left:2366;top:4308;width:1969;height:810" type="#_x0000_t75" id="docshape20" stroked="false">
                  <v:imagedata r:id="rId21" o:title=""/>
                </v:shape>
                <v:shape style="position:absolute;left:2366;top:4308;width:1969;height:810" type="#_x0000_t202" id="docshape21" filled="false" stroked="false">
                  <v:textbox inset="0,0,0,0">
                    <w:txbxContent>
                      <w:p>
                        <w:pPr>
                          <w:spacing w:line="283" w:lineRule="auto" w:before="89"/>
                          <w:ind w:left="500" w:right="0" w:hanging="45"/>
                          <w:jc w:val="left"/>
                          <w:rPr>
                            <w:sz w:val="20"/>
                          </w:rPr>
                        </w:pPr>
                        <w:r>
                          <w:rPr>
                            <w:color w:val="231F20"/>
                            <w:sz w:val="20"/>
                          </w:rPr>
                          <w:t>2.2</w:t>
                        </w:r>
                        <w:r>
                          <w:rPr>
                            <w:color w:val="231F20"/>
                            <w:spacing w:val="-13"/>
                            <w:sz w:val="20"/>
                          </w:rPr>
                          <w:t> </w:t>
                        </w:r>
                        <w:r>
                          <w:rPr>
                            <w:color w:val="231F20"/>
                            <w:sz w:val="20"/>
                          </w:rPr>
                          <w:t>Dynamic</w:t>
                        </w:r>
                        <w:r>
                          <w:rPr>
                            <w:color w:val="231F20"/>
                            <w:sz w:val="20"/>
                          </w:rPr>
                          <w:t> </w:t>
                        </w:r>
                        <w:r>
                          <w:rPr>
                            <w:color w:val="231F20"/>
                            <w:spacing w:val="-2"/>
                            <w:sz w:val="20"/>
                          </w:rPr>
                          <w:t>background</w:t>
                        </w:r>
                      </w:p>
                    </w:txbxContent>
                  </v:textbox>
                  <w10:wrap type="none"/>
                </v:shape>
                <w10:wrap type="none"/>
              </v:group>
            </w:pict>
          </mc:Fallback>
        </mc:AlternateContent>
      </w:r>
      <w:r>
        <w:rPr/>
        <w:t>In this paper, we used the Change </w:t>
      </w:r>
      <w:r>
        <w:rPr/>
        <w:t>detection.Net (CDnet2014) </w:t>
      </w:r>
      <w:hyperlink w:history="true" w:anchor="_bookmark51">
        <w:r>
          <w:rPr>
            <w:color w:val="007FAC"/>
          </w:rPr>
          <w:t>[39]</w:t>
        </w:r>
      </w:hyperlink>
      <w:r>
        <w:rPr>
          <w:color w:val="007FAC"/>
        </w:rPr>
        <w:t> </w:t>
      </w:r>
      <w:r>
        <w:rPr/>
        <w:t>dataset and another video dataset </w:t>
      </w:r>
      <w:hyperlink w:history="true" w:anchor="_bookmark89">
        <w:r>
          <w:rPr>
            <w:color w:val="007FAC"/>
          </w:rPr>
          <w:t>[83]</w:t>
        </w:r>
      </w:hyperlink>
      <w:r>
        <w:rPr>
          <w:color w:val="007FAC"/>
        </w:rPr>
        <w:t> </w:t>
      </w:r>
      <w:r>
        <w:rPr/>
        <w:t>to conduct comparative experiments of background modeling methods. CDnet2014 dataset consists of 53 video sequences representing 11</w:t>
      </w:r>
      <w:r>
        <w:rPr>
          <w:spacing w:val="-2"/>
        </w:rPr>
        <w:t> </w:t>
      </w:r>
      <w:r>
        <w:rPr/>
        <w:t>video</w:t>
      </w:r>
      <w:r>
        <w:rPr>
          <w:spacing w:val="-2"/>
        </w:rPr>
        <w:t> </w:t>
      </w:r>
      <w:r>
        <w:rPr/>
        <w:t>categories including</w:t>
      </w:r>
      <w:r>
        <w:rPr>
          <w:spacing w:val="-1"/>
        </w:rPr>
        <w:t> </w:t>
      </w:r>
      <w:r>
        <w:rPr/>
        <w:t>outdoor and</w:t>
      </w:r>
      <w:r>
        <w:rPr>
          <w:spacing w:val="-1"/>
        </w:rPr>
        <w:t> </w:t>
      </w:r>
      <w:r>
        <w:rPr/>
        <w:t>indoor environments with cars, pedestrians, and other objects. Most frames in the videos were annotated for obtaining the ground truth foreground, background, and shadow region boundaries. Another video dataset </w:t>
      </w:r>
      <w:hyperlink w:history="true" w:anchor="_bookmark89">
        <w:r>
          <w:rPr>
            <w:color w:val="007FAC"/>
          </w:rPr>
          <w:t>[83]</w:t>
        </w:r>
      </w:hyperlink>
      <w:r>
        <w:rPr>
          <w:color w:val="007FAC"/>
        </w:rPr>
        <w:t> </w:t>
      </w:r>
      <w:r>
        <w:rPr/>
        <w:t>contains four video sequences.</w:t>
      </w:r>
      <w:r>
        <w:rPr>
          <w:spacing w:val="40"/>
        </w:rPr>
        <w:t> </w:t>
      </w:r>
      <w:r>
        <w:rPr/>
        <w:t>This dataset includes the challenges of large size of occlusion and every 10-th frame in each sequence is labeled the ground truths.</w:t>
      </w:r>
      <w:r>
        <w:rPr>
          <w:spacing w:val="35"/>
        </w:rPr>
        <w:t> </w:t>
      </w:r>
      <w:r>
        <w:rPr/>
        <w:t>This</w:t>
      </w:r>
      <w:r>
        <w:rPr>
          <w:spacing w:val="36"/>
        </w:rPr>
        <w:t> </w:t>
      </w:r>
      <w:r>
        <w:rPr/>
        <w:t>paper</w:t>
      </w:r>
      <w:r>
        <w:rPr>
          <w:spacing w:val="35"/>
        </w:rPr>
        <w:t> </w:t>
      </w:r>
      <w:r>
        <w:rPr/>
        <w:t>objectively</w:t>
      </w:r>
      <w:r>
        <w:rPr>
          <w:spacing w:val="36"/>
        </w:rPr>
        <w:t> </w:t>
      </w:r>
      <w:r>
        <w:rPr/>
        <w:t>evaluated</w:t>
      </w:r>
      <w:r>
        <w:rPr>
          <w:spacing w:val="37"/>
        </w:rPr>
        <w:t> </w:t>
      </w:r>
      <w:r>
        <w:rPr/>
        <w:t>the</w:t>
      </w:r>
      <w:r>
        <w:rPr>
          <w:spacing w:val="36"/>
        </w:rPr>
        <w:t> </w:t>
      </w:r>
      <w:r>
        <w:rPr/>
        <w:t>performance</w:t>
      </w:r>
      <w:r>
        <w:rPr>
          <w:spacing w:val="36"/>
        </w:rPr>
        <w:t> </w:t>
      </w:r>
      <w:r>
        <w:rPr>
          <w:spacing w:val="-5"/>
        </w:rPr>
        <w:t>of</w:t>
      </w:r>
    </w:p>
    <w:p>
      <w:pPr>
        <w:pStyle w:val="BodyText"/>
        <w:spacing w:line="249" w:lineRule="auto" w:before="71"/>
        <w:ind w:left="310" w:right="112"/>
        <w:jc w:val="both"/>
      </w:pPr>
      <w:r>
        <w:rPr/>
        <w:br w:type="column"/>
      </w:r>
      <w:r>
        <w:rPr/>
        <w:t>background modeling methods from two aspects. For </w:t>
      </w:r>
      <w:r>
        <w:rPr/>
        <w:t>the objective comparison of methods, recall, specificity, false positive rate (FPR), false negative rate (FNR), percentage wrong classification (PWC), precision, and F-measure evalu- ation metrics are used to present the accuracy of detection. To compute</w:t>
      </w:r>
      <w:r>
        <w:rPr/>
        <w:t> the accuracy of detection, we compared the fore- ground detection mask with the ground truth. For a back- ground modeling method, it is also important to evaluate the speed and memory requirement, so corresponding evaluation was also performed. The remainder of this paper is organized as follows: Section </w:t>
      </w:r>
      <w:hyperlink w:history="true" w:anchor="_bookmark5">
        <w:r>
          <w:rPr>
            <w:color w:val="007FAC"/>
          </w:rPr>
          <w:t>2</w:t>
        </w:r>
      </w:hyperlink>
      <w:r>
        <w:rPr>
          <w:color w:val="007FAC"/>
        </w:rPr>
        <w:t> </w:t>
      </w:r>
      <w:r>
        <w:rPr/>
        <w:t>analyzes the challenges which back- ground modeling methods have to deal with. Section </w:t>
      </w:r>
      <w:hyperlink w:history="true" w:anchor="_bookmark7">
        <w:r>
          <w:rPr>
            <w:color w:val="007FAC"/>
          </w:rPr>
          <w:t>3</w:t>
        </w:r>
      </w:hyperlink>
      <w:r>
        <w:rPr>
          <w:color w:val="007FAC"/>
        </w:rPr>
        <w:t> </w:t>
      </w:r>
      <w:r>
        <w:rPr/>
        <w:t>briefly reviews representative methods for background modeling. Section </w:t>
      </w:r>
      <w:hyperlink w:history="true" w:anchor="_bookmark14">
        <w:r>
          <w:rPr>
            <w:color w:val="007FAC"/>
          </w:rPr>
          <w:t>4</w:t>
        </w:r>
      </w:hyperlink>
      <w:r>
        <w:rPr>
          <w:color w:val="007FAC"/>
        </w:rPr>
        <w:t> </w:t>
      </w:r>
      <w:r>
        <w:rPr/>
        <w:t>shows the experiment protocol. Section </w:t>
      </w:r>
      <w:hyperlink w:history="true" w:anchor="_bookmark15">
        <w:r>
          <w:rPr>
            <w:color w:val="007FAC"/>
          </w:rPr>
          <w:t>5</w:t>
        </w:r>
      </w:hyperlink>
      <w:r>
        <w:rPr>
          <w:color w:val="007FAC"/>
        </w:rPr>
        <w:t> </w:t>
      </w:r>
      <w:r>
        <w:rPr/>
        <w:t>shows the experimental</w:t>
      </w:r>
      <w:r>
        <w:rPr>
          <w:spacing w:val="-2"/>
        </w:rPr>
        <w:t> </w:t>
      </w:r>
      <w:r>
        <w:rPr/>
        <w:t>results.</w:t>
      </w:r>
      <w:r>
        <w:rPr>
          <w:spacing w:val="-2"/>
        </w:rPr>
        <w:t> </w:t>
      </w:r>
      <w:r>
        <w:rPr/>
        <w:t>The</w:t>
      </w:r>
      <w:r>
        <w:rPr>
          <w:spacing w:val="-2"/>
        </w:rPr>
        <w:t> </w:t>
      </w:r>
      <w:r>
        <w:rPr/>
        <w:t>paper is</w:t>
      </w:r>
      <w:r>
        <w:rPr>
          <w:spacing w:val="-2"/>
        </w:rPr>
        <w:t> </w:t>
      </w:r>
      <w:r>
        <w:rPr/>
        <w:t>concluded</w:t>
      </w:r>
      <w:r>
        <w:rPr>
          <w:spacing w:val="-1"/>
        </w:rPr>
        <w:t> </w:t>
      </w:r>
      <w:r>
        <w:rPr/>
        <w:t>in</w:t>
      </w:r>
      <w:r>
        <w:rPr>
          <w:spacing w:val="-1"/>
        </w:rPr>
        <w:t> </w:t>
      </w:r>
      <w:r>
        <w:rPr/>
        <w:t>Section</w:t>
      </w:r>
      <w:r>
        <w:rPr>
          <w:spacing w:val="-1"/>
        </w:rPr>
        <w:t> </w:t>
      </w:r>
      <w:hyperlink w:history="true" w:anchor="_bookmark23">
        <w:r>
          <w:rPr>
            <w:color w:val="007FAC"/>
          </w:rPr>
          <w:t>6</w:t>
        </w:r>
      </w:hyperlink>
      <w:r>
        <w:rPr/>
        <w:t>.</w:t>
      </w:r>
      <w:r>
        <w:rPr>
          <w:spacing w:val="-2"/>
        </w:rPr>
        <w:t> </w:t>
      </w:r>
      <w:r>
        <w:rPr/>
        <w:t>The structure of this paper is summarized in </w:t>
      </w:r>
      <w:hyperlink w:history="true" w:anchor="_bookmark6">
        <w:r>
          <w:rPr>
            <w:color w:val="007FAC"/>
          </w:rPr>
          <w:t>Fig. 1</w:t>
        </w:r>
      </w:hyperlink>
      <w:r>
        <w:rPr/>
        <w:t>.</w:t>
      </w:r>
    </w:p>
    <w:p>
      <w:pPr>
        <w:pStyle w:val="BodyText"/>
        <w:spacing w:before="16"/>
      </w:pPr>
    </w:p>
    <w:p>
      <w:pPr>
        <w:pStyle w:val="ListParagraph"/>
        <w:numPr>
          <w:ilvl w:val="0"/>
          <w:numId w:val="1"/>
        </w:numPr>
        <w:tabs>
          <w:tab w:pos="525" w:val="left" w:leader="none"/>
        </w:tabs>
        <w:spacing w:line="240" w:lineRule="auto" w:before="0" w:after="0"/>
        <w:ind w:left="525" w:right="0" w:hanging="215"/>
        <w:jc w:val="left"/>
        <w:rPr>
          <w:rFonts w:ascii="UKIJ Sulus Tom"/>
          <w:b w:val="0"/>
          <w:sz w:val="20"/>
        </w:rPr>
      </w:pPr>
      <w:bookmarkStart w:name="_bookmark5" w:id="10"/>
      <w:bookmarkEnd w:id="10"/>
      <w:r>
        <w:rPr/>
      </w:r>
      <w:r>
        <w:rPr>
          <w:rFonts w:ascii="UKIJ Sulus Tom"/>
          <w:b w:val="0"/>
          <w:sz w:val="20"/>
        </w:rPr>
        <w:t>Challenges</w:t>
      </w:r>
      <w:r>
        <w:rPr>
          <w:rFonts w:ascii="UKIJ Sulus Tom"/>
          <w:b w:val="0"/>
          <w:spacing w:val="11"/>
          <w:sz w:val="20"/>
        </w:rPr>
        <w:t> </w:t>
      </w:r>
      <w:r>
        <w:rPr>
          <w:rFonts w:ascii="UKIJ Sulus Tom"/>
          <w:b w:val="0"/>
          <w:sz w:val="20"/>
        </w:rPr>
        <w:t>of</w:t>
      </w:r>
      <w:r>
        <w:rPr>
          <w:rFonts w:ascii="UKIJ Sulus Tom"/>
          <w:b w:val="0"/>
          <w:spacing w:val="9"/>
          <w:sz w:val="20"/>
        </w:rPr>
        <w:t> </w:t>
      </w:r>
      <w:r>
        <w:rPr>
          <w:rFonts w:ascii="UKIJ Sulus Tom"/>
          <w:b w:val="0"/>
          <w:sz w:val="20"/>
        </w:rPr>
        <w:t>background</w:t>
      </w:r>
      <w:r>
        <w:rPr>
          <w:rFonts w:ascii="UKIJ Sulus Tom"/>
          <w:b w:val="0"/>
          <w:spacing w:val="10"/>
          <w:sz w:val="20"/>
        </w:rPr>
        <w:t> </w:t>
      </w:r>
      <w:r>
        <w:rPr>
          <w:rFonts w:ascii="UKIJ Sulus Tom"/>
          <w:b w:val="0"/>
          <w:sz w:val="20"/>
        </w:rPr>
        <w:t>modeling</w:t>
      </w:r>
      <w:r>
        <w:rPr>
          <w:rFonts w:ascii="UKIJ Sulus Tom"/>
          <w:b w:val="0"/>
          <w:spacing w:val="9"/>
          <w:sz w:val="20"/>
        </w:rPr>
        <w:t> </w:t>
      </w:r>
      <w:r>
        <w:rPr>
          <w:rFonts w:ascii="UKIJ Sulus Tom"/>
          <w:b w:val="0"/>
          <w:spacing w:val="-2"/>
          <w:sz w:val="20"/>
        </w:rPr>
        <w:t>methods</w:t>
      </w:r>
    </w:p>
    <w:p>
      <w:pPr>
        <w:pStyle w:val="BodyText"/>
        <w:spacing w:line="249" w:lineRule="auto" w:before="215"/>
        <w:ind w:left="310" w:right="112" w:firstLine="239"/>
        <w:jc w:val="both"/>
      </w:pPr>
      <w:r>
        <w:rPr/>
        <w:t>Though background modeling methods are </w:t>
      </w:r>
      <w:r>
        <w:rPr/>
        <w:t>significant, there are various challenges in the video sequences owing to complex</w:t>
      </w:r>
      <w:r>
        <w:rPr/>
        <w:t> application environments </w:t>
      </w:r>
      <w:hyperlink w:history="true" w:anchor="_bookmark31">
        <w:r>
          <w:rPr>
            <w:color w:val="007FAC"/>
          </w:rPr>
          <w:t>[10]</w:t>
        </w:r>
      </w:hyperlink>
      <w:r>
        <w:rPr/>
        <w:t>. Many publications have exemplified different background modeling challenges, for example, Bouwmans et al. </w:t>
      </w:r>
      <w:hyperlink w:history="true" w:anchor="_bookmark67">
        <w:r>
          <w:rPr>
            <w:color w:val="007FAC"/>
          </w:rPr>
          <w:t>[60]</w:t>
        </w:r>
      </w:hyperlink>
      <w:r>
        <w:rPr>
          <w:color w:val="007FAC"/>
        </w:rPr>
        <w:t> </w:t>
      </w:r>
      <w:r>
        <w:rPr/>
        <w:t>stated several typical challenges to evaluate the background modeling methods.</w:t>
      </w:r>
    </w:p>
    <w:p>
      <w:pPr>
        <w:pStyle w:val="BodyText"/>
        <w:spacing w:before="9"/>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Illumination</w:t>
      </w:r>
      <w:r>
        <w:rPr>
          <w:i/>
          <w:spacing w:val="8"/>
          <w:sz w:val="20"/>
        </w:rPr>
        <w:t> </w:t>
      </w:r>
      <w:r>
        <w:rPr>
          <w:i/>
          <w:spacing w:val="-2"/>
          <w:sz w:val="20"/>
        </w:rPr>
        <w:t>change</w:t>
      </w:r>
    </w:p>
    <w:p>
      <w:pPr>
        <w:pStyle w:val="BodyText"/>
        <w:spacing w:before="18"/>
        <w:rPr>
          <w:i/>
        </w:rPr>
      </w:pPr>
    </w:p>
    <w:p>
      <w:pPr>
        <w:pStyle w:val="BodyText"/>
        <w:spacing w:line="249" w:lineRule="auto"/>
        <w:ind w:left="310" w:right="111" w:firstLine="239"/>
        <w:jc w:val="both"/>
      </w:pPr>
      <w:r>
        <w:rPr/>
        <w:t>Background modeling methods should take into </w:t>
      </w:r>
      <w:r>
        <w:rPr/>
        <w:t>account their robustness against illumination changes. In particular, many</w:t>
      </w:r>
      <w:r>
        <w:rPr>
          <w:spacing w:val="-6"/>
        </w:rPr>
        <w:t> </w:t>
      </w:r>
      <w:r>
        <w:rPr/>
        <w:t>computer</w:t>
      </w:r>
      <w:r>
        <w:rPr>
          <w:spacing w:val="-4"/>
        </w:rPr>
        <w:t> </w:t>
      </w:r>
      <w:r>
        <w:rPr/>
        <w:t>vision</w:t>
      </w:r>
      <w:r>
        <w:rPr>
          <w:spacing w:val="-3"/>
        </w:rPr>
        <w:t> </w:t>
      </w:r>
      <w:r>
        <w:rPr/>
        <w:t>systems</w:t>
      </w:r>
      <w:r>
        <w:rPr>
          <w:spacing w:val="-4"/>
        </w:rPr>
        <w:t> </w:t>
      </w:r>
      <w:r>
        <w:rPr/>
        <w:t>are</w:t>
      </w:r>
      <w:r>
        <w:rPr>
          <w:spacing w:val="-3"/>
        </w:rPr>
        <w:t> </w:t>
      </w:r>
      <w:r>
        <w:rPr/>
        <w:t>used</w:t>
      </w:r>
      <w:r>
        <w:rPr>
          <w:spacing w:val="-5"/>
        </w:rPr>
        <w:t> </w:t>
      </w:r>
      <w:r>
        <w:rPr/>
        <w:t>in</w:t>
      </w:r>
      <w:r>
        <w:rPr>
          <w:spacing w:val="-4"/>
        </w:rPr>
        <w:t> </w:t>
      </w:r>
      <w:r>
        <w:rPr/>
        <w:t>outdoor</w:t>
      </w:r>
      <w:r>
        <w:rPr>
          <w:spacing w:val="-4"/>
        </w:rPr>
        <w:t> </w:t>
      </w:r>
      <w:r>
        <w:rPr/>
        <w:t>scenes,</w:t>
      </w:r>
      <w:r>
        <w:rPr>
          <w:spacing w:val="-3"/>
        </w:rPr>
        <w:t> </w:t>
      </w:r>
      <w:r>
        <w:rPr/>
        <w:t>and the</w:t>
      </w:r>
      <w:r>
        <w:rPr>
          <w:spacing w:val="73"/>
        </w:rPr>
        <w:t> </w:t>
      </w:r>
      <w:r>
        <w:rPr/>
        <w:t>light</w:t>
      </w:r>
      <w:r>
        <w:rPr>
          <w:spacing w:val="75"/>
        </w:rPr>
        <w:t> </w:t>
      </w:r>
      <w:r>
        <w:rPr/>
        <w:t>intensity</w:t>
      </w:r>
      <w:r>
        <w:rPr>
          <w:spacing w:val="74"/>
        </w:rPr>
        <w:t> </w:t>
      </w:r>
      <w:r>
        <w:rPr/>
        <w:t>usually</w:t>
      </w:r>
      <w:r>
        <w:rPr>
          <w:spacing w:val="74"/>
        </w:rPr>
        <w:t> </w:t>
      </w:r>
      <w:r>
        <w:rPr/>
        <w:t>varies,</w:t>
      </w:r>
      <w:r>
        <w:rPr>
          <w:spacing w:val="75"/>
        </w:rPr>
        <w:t> </w:t>
      </w:r>
      <w:r>
        <w:rPr/>
        <w:t>and</w:t>
      </w:r>
      <w:r>
        <w:rPr>
          <w:spacing w:val="74"/>
        </w:rPr>
        <w:t> </w:t>
      </w:r>
      <w:r>
        <w:rPr/>
        <w:t>therefore</w:t>
      </w:r>
      <w:r>
        <w:rPr>
          <w:spacing w:val="75"/>
        </w:rPr>
        <w:t> </w:t>
      </w:r>
      <w:r>
        <w:rPr/>
        <w:t>a</w:t>
      </w:r>
      <w:r>
        <w:rPr>
          <w:spacing w:val="73"/>
        </w:rPr>
        <w:t> </w:t>
      </w:r>
      <w:r>
        <w:rPr>
          <w:spacing w:val="-2"/>
        </w:rPr>
        <w:t>robust</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rPr>
          <w:sz w:val="16"/>
        </w:rPr>
      </w:pPr>
      <w:r>
        <w:rPr/>
        <mc:AlternateContent>
          <mc:Choice Requires="wps">
            <w:drawing>
              <wp:anchor distT="0" distB="0" distL="0" distR="0" allowOverlap="1" layoutInCell="1" locked="0" behindDoc="0" simplePos="0" relativeHeight="15734784">
                <wp:simplePos x="0" y="0"/>
                <wp:positionH relativeFrom="page">
                  <wp:posOffset>1498320</wp:posOffset>
                </wp:positionH>
                <wp:positionV relativeFrom="page">
                  <wp:posOffset>7201204</wp:posOffset>
                </wp:positionV>
                <wp:extent cx="1250315" cy="32067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1250315" cy="320675"/>
                          <a:chExt cx="1250315" cy="320675"/>
                        </a:xfrm>
                      </wpg:grpSpPr>
                      <pic:pic>
                        <pic:nvPicPr>
                          <pic:cNvPr id="24" name="Image 24"/>
                          <pic:cNvPicPr/>
                        </pic:nvPicPr>
                        <pic:blipFill>
                          <a:blip r:embed="rId22" cstate="print"/>
                          <a:stretch>
                            <a:fillRect/>
                          </a:stretch>
                        </pic:blipFill>
                        <pic:spPr>
                          <a:xfrm>
                            <a:off x="0" y="0"/>
                            <a:ext cx="1249895" cy="320243"/>
                          </a:xfrm>
                          <a:prstGeom prst="rect">
                            <a:avLst/>
                          </a:prstGeom>
                        </pic:spPr>
                      </pic:pic>
                      <wps:wsp>
                        <wps:cNvPr id="25" name="Textbox 25"/>
                        <wps:cNvSpPr txBox="1"/>
                        <wps:spPr>
                          <a:xfrm>
                            <a:off x="0" y="0"/>
                            <a:ext cx="1250315" cy="320675"/>
                          </a:xfrm>
                          <a:prstGeom prst="rect">
                            <a:avLst/>
                          </a:prstGeom>
                        </wps:spPr>
                        <wps:txbx>
                          <w:txbxContent>
                            <w:p>
                              <w:pPr>
                                <w:spacing w:before="90"/>
                                <w:ind w:left="460" w:right="0" w:firstLine="0"/>
                                <w:jc w:val="left"/>
                                <w:rPr>
                                  <w:sz w:val="20"/>
                                </w:rPr>
                              </w:pPr>
                              <w:r>
                                <w:rPr>
                                  <w:color w:val="231F20"/>
                                  <w:sz w:val="20"/>
                                </w:rPr>
                                <w:t>2.3</w:t>
                              </w:r>
                              <w:r>
                                <w:rPr>
                                  <w:color w:val="231F20"/>
                                  <w:spacing w:val="6"/>
                                  <w:sz w:val="20"/>
                                </w:rPr>
                                <w:t> </w:t>
                              </w:r>
                              <w:r>
                                <w:rPr>
                                  <w:color w:val="231F20"/>
                                  <w:spacing w:val="-2"/>
                                  <w:sz w:val="20"/>
                                </w:rPr>
                                <w:t>Shadows</w:t>
                              </w:r>
                            </w:p>
                          </w:txbxContent>
                        </wps:txbx>
                        <wps:bodyPr wrap="square" lIns="0" tIns="0" rIns="0" bIns="0" rtlCol="0">
                          <a:noAutofit/>
                        </wps:bodyPr>
                      </wps:wsp>
                    </wpg:wgp>
                  </a:graphicData>
                </a:graphic>
              </wp:anchor>
            </w:drawing>
          </mc:Choice>
          <mc:Fallback>
            <w:pict>
              <v:group style="position:absolute;margin-left:117.977997pt;margin-top:567.023987pt;width:98.45pt;height:25.25pt;mso-position-horizontal-relative:page;mso-position-vertical-relative:page;z-index:15734784" id="docshapegroup22" coordorigin="2360,11340" coordsize="1969,505">
                <v:shape style="position:absolute;left:2359;top:11340;width:1969;height:505" type="#_x0000_t75" id="docshape23" stroked="false">
                  <v:imagedata r:id="rId22" o:title=""/>
                </v:shape>
                <v:shape style="position:absolute;left:2359;top:11340;width:1969;height:505" type="#_x0000_t202" id="docshape24" filled="false" stroked="false">
                  <v:textbox inset="0,0,0,0">
                    <w:txbxContent>
                      <w:p>
                        <w:pPr>
                          <w:spacing w:before="90"/>
                          <w:ind w:left="460" w:right="0" w:firstLine="0"/>
                          <w:jc w:val="left"/>
                          <w:rPr>
                            <w:sz w:val="20"/>
                          </w:rPr>
                        </w:pPr>
                        <w:r>
                          <w:rPr>
                            <w:color w:val="231F20"/>
                            <w:sz w:val="20"/>
                          </w:rPr>
                          <w:t>2.3</w:t>
                        </w:r>
                        <w:r>
                          <w:rPr>
                            <w:color w:val="231F20"/>
                            <w:spacing w:val="6"/>
                            <w:sz w:val="20"/>
                          </w:rPr>
                          <w:t> </w:t>
                        </w:r>
                        <w:r>
                          <w:rPr>
                            <w:color w:val="231F20"/>
                            <w:spacing w:val="-2"/>
                            <w:sz w:val="20"/>
                          </w:rPr>
                          <w:t>Shadows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1498320</wp:posOffset>
                </wp:positionH>
                <wp:positionV relativeFrom="page">
                  <wp:posOffset>7594345</wp:posOffset>
                </wp:positionV>
                <wp:extent cx="1250315" cy="34480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1250315" cy="344805"/>
                          <a:chExt cx="1250315" cy="344805"/>
                        </a:xfrm>
                      </wpg:grpSpPr>
                      <pic:pic>
                        <pic:nvPicPr>
                          <pic:cNvPr id="27" name="Image 27"/>
                          <pic:cNvPicPr/>
                        </pic:nvPicPr>
                        <pic:blipFill>
                          <a:blip r:embed="rId23" cstate="print"/>
                          <a:stretch>
                            <a:fillRect/>
                          </a:stretch>
                        </pic:blipFill>
                        <pic:spPr>
                          <a:xfrm>
                            <a:off x="0" y="0"/>
                            <a:ext cx="1249895" cy="344309"/>
                          </a:xfrm>
                          <a:prstGeom prst="rect">
                            <a:avLst/>
                          </a:prstGeom>
                        </pic:spPr>
                      </pic:pic>
                      <wps:wsp>
                        <wps:cNvPr id="28" name="Textbox 28"/>
                        <wps:cNvSpPr txBox="1"/>
                        <wps:spPr>
                          <a:xfrm>
                            <a:off x="0" y="0"/>
                            <a:ext cx="1250315" cy="344805"/>
                          </a:xfrm>
                          <a:prstGeom prst="rect">
                            <a:avLst/>
                          </a:prstGeom>
                        </wps:spPr>
                        <wps:txbx>
                          <w:txbxContent>
                            <w:p>
                              <w:pPr>
                                <w:spacing w:before="91"/>
                                <w:ind w:left="337" w:right="0" w:firstLine="0"/>
                                <w:jc w:val="left"/>
                                <w:rPr>
                                  <w:sz w:val="20"/>
                                </w:rPr>
                              </w:pPr>
                              <w:r>
                                <w:rPr>
                                  <w:color w:val="231F20"/>
                                  <w:sz w:val="20"/>
                                </w:rPr>
                                <w:t>2.4</w:t>
                              </w:r>
                              <w:r>
                                <w:rPr>
                                  <w:color w:val="231F20"/>
                                  <w:spacing w:val="8"/>
                                  <w:sz w:val="20"/>
                                </w:rPr>
                                <w:t> </w:t>
                              </w:r>
                              <w:r>
                                <w:rPr>
                                  <w:color w:val="231F20"/>
                                  <w:sz w:val="20"/>
                                </w:rPr>
                                <w:t>Video</w:t>
                              </w:r>
                              <w:r>
                                <w:rPr>
                                  <w:color w:val="231F20"/>
                                  <w:spacing w:val="11"/>
                                  <w:sz w:val="20"/>
                                </w:rPr>
                                <w:t> </w:t>
                              </w:r>
                              <w:r>
                                <w:rPr>
                                  <w:color w:val="231F20"/>
                                  <w:spacing w:val="-4"/>
                                  <w:sz w:val="20"/>
                                </w:rPr>
                                <w:t>noise</w:t>
                              </w:r>
                            </w:p>
                          </w:txbxContent>
                        </wps:txbx>
                        <wps:bodyPr wrap="square" lIns="0" tIns="0" rIns="0" bIns="0" rtlCol="0">
                          <a:noAutofit/>
                        </wps:bodyPr>
                      </wps:wsp>
                    </wpg:wgp>
                  </a:graphicData>
                </a:graphic>
              </wp:anchor>
            </w:drawing>
          </mc:Choice>
          <mc:Fallback>
            <w:pict>
              <v:group style="position:absolute;margin-left:117.977997pt;margin-top:597.979980pt;width:98.45pt;height:27.15pt;mso-position-horizontal-relative:page;mso-position-vertical-relative:page;z-index:15735296" id="docshapegroup25" coordorigin="2360,11960" coordsize="1969,543">
                <v:shape style="position:absolute;left:2359;top:11959;width:1969;height:543" type="#_x0000_t75" id="docshape26" stroked="false">
                  <v:imagedata r:id="rId23" o:title=""/>
                </v:shape>
                <v:shape style="position:absolute;left:2359;top:11959;width:1969;height:543" type="#_x0000_t202" id="docshape27" filled="false" stroked="false">
                  <v:textbox inset="0,0,0,0">
                    <w:txbxContent>
                      <w:p>
                        <w:pPr>
                          <w:spacing w:before="91"/>
                          <w:ind w:left="337" w:right="0" w:firstLine="0"/>
                          <w:jc w:val="left"/>
                          <w:rPr>
                            <w:sz w:val="20"/>
                          </w:rPr>
                        </w:pPr>
                        <w:r>
                          <w:rPr>
                            <w:color w:val="231F20"/>
                            <w:sz w:val="20"/>
                          </w:rPr>
                          <w:t>2.4</w:t>
                        </w:r>
                        <w:r>
                          <w:rPr>
                            <w:color w:val="231F20"/>
                            <w:spacing w:val="8"/>
                            <w:sz w:val="20"/>
                          </w:rPr>
                          <w:t> </w:t>
                        </w:r>
                        <w:r>
                          <w:rPr>
                            <w:color w:val="231F20"/>
                            <w:sz w:val="20"/>
                          </w:rPr>
                          <w:t>Video</w:t>
                        </w:r>
                        <w:r>
                          <w:rPr>
                            <w:color w:val="231F20"/>
                            <w:spacing w:val="11"/>
                            <w:sz w:val="20"/>
                          </w:rPr>
                          <w:t> </w:t>
                        </w:r>
                        <w:r>
                          <w:rPr>
                            <w:color w:val="231F20"/>
                            <w:spacing w:val="-4"/>
                            <w:sz w:val="20"/>
                          </w:rPr>
                          <w:t>noise</w:t>
                        </w:r>
                      </w:p>
                    </w:txbxContent>
                  </v:textbox>
                  <w10:wrap type="none"/>
                </v:shape>
                <w10:wrap type="none"/>
              </v:group>
            </w:pict>
          </mc:Fallback>
        </mc:AlternateConten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9"/>
        <w:rPr>
          <w:sz w:val="16"/>
        </w:rPr>
      </w:pPr>
    </w:p>
    <w:p>
      <w:pPr>
        <w:spacing w:before="1"/>
        <w:ind w:left="196" w:right="0" w:firstLine="0"/>
        <w:jc w:val="center"/>
        <w:rPr>
          <w:sz w:val="16"/>
        </w:rPr>
      </w:pPr>
      <w:r>
        <w:rPr/>
        <mc:AlternateContent>
          <mc:Choice Requires="wps">
            <w:drawing>
              <wp:anchor distT="0" distB="0" distL="0" distR="0" allowOverlap="1" layoutInCell="1" locked="0" behindDoc="0" simplePos="0" relativeHeight="15730688">
                <wp:simplePos x="0" y="0"/>
                <wp:positionH relativeFrom="page">
                  <wp:posOffset>2803169</wp:posOffset>
                </wp:positionH>
                <wp:positionV relativeFrom="paragraph">
                  <wp:posOffset>-3298729</wp:posOffset>
                </wp:positionV>
                <wp:extent cx="2073910" cy="319913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2073910" cy="3199130"/>
                          <a:chExt cx="2073910" cy="3199130"/>
                        </a:xfrm>
                      </wpg:grpSpPr>
                      <pic:pic>
                        <pic:nvPicPr>
                          <pic:cNvPr id="30" name="Image 30"/>
                          <pic:cNvPicPr/>
                        </pic:nvPicPr>
                        <pic:blipFill>
                          <a:blip r:embed="rId24" cstate="print"/>
                          <a:stretch>
                            <a:fillRect/>
                          </a:stretch>
                        </pic:blipFill>
                        <pic:spPr>
                          <a:xfrm>
                            <a:off x="346735" y="82016"/>
                            <a:ext cx="1604073" cy="331952"/>
                          </a:xfrm>
                          <a:prstGeom prst="rect">
                            <a:avLst/>
                          </a:prstGeom>
                        </pic:spPr>
                      </pic:pic>
                      <wps:wsp>
                        <wps:cNvPr id="31" name="Graphic 31"/>
                        <wps:cNvSpPr/>
                        <wps:spPr>
                          <a:xfrm>
                            <a:off x="1134465" y="421462"/>
                            <a:ext cx="10795" cy="361315"/>
                          </a:xfrm>
                          <a:custGeom>
                            <a:avLst/>
                            <a:gdLst/>
                            <a:ahLst/>
                            <a:cxnLst/>
                            <a:rect l="l" t="t" r="r" b="b"/>
                            <a:pathLst>
                              <a:path w="10795" h="361315">
                                <a:moveTo>
                                  <a:pt x="9753" y="0"/>
                                </a:moveTo>
                                <a:lnTo>
                                  <a:pt x="0" y="12"/>
                                </a:lnTo>
                                <a:lnTo>
                                  <a:pt x="635" y="361264"/>
                                </a:lnTo>
                                <a:lnTo>
                                  <a:pt x="10401" y="361238"/>
                                </a:lnTo>
                                <a:lnTo>
                                  <a:pt x="9753" y="0"/>
                                </a:lnTo>
                                <a:close/>
                              </a:path>
                            </a:pathLst>
                          </a:custGeom>
                          <a:solidFill>
                            <a:srgbClr val="231F20"/>
                          </a:solidFill>
                        </wps:spPr>
                        <wps:bodyPr wrap="square" lIns="0" tIns="0" rIns="0" bIns="0" rtlCol="0">
                          <a:prstTxWarp prst="textNoShape">
                            <a:avLst/>
                          </a:prstTxWarp>
                          <a:noAutofit/>
                        </wps:bodyPr>
                      </wps:wsp>
                      <pic:pic>
                        <pic:nvPicPr>
                          <pic:cNvPr id="32" name="Image 32"/>
                          <pic:cNvPicPr/>
                        </pic:nvPicPr>
                        <pic:blipFill>
                          <a:blip r:embed="rId25" cstate="print"/>
                          <a:stretch>
                            <a:fillRect/>
                          </a:stretch>
                        </pic:blipFill>
                        <pic:spPr>
                          <a:xfrm>
                            <a:off x="225018" y="1281633"/>
                            <a:ext cx="1848815" cy="544791"/>
                          </a:xfrm>
                          <a:prstGeom prst="rect">
                            <a:avLst/>
                          </a:prstGeom>
                        </pic:spPr>
                      </pic:pic>
                      <wps:wsp>
                        <wps:cNvPr id="33" name="Graphic 33"/>
                        <wps:cNvSpPr/>
                        <wps:spPr>
                          <a:xfrm>
                            <a:off x="1135100" y="1099019"/>
                            <a:ext cx="11430" cy="194945"/>
                          </a:xfrm>
                          <a:custGeom>
                            <a:avLst/>
                            <a:gdLst/>
                            <a:ahLst/>
                            <a:cxnLst/>
                            <a:rect l="l" t="t" r="r" b="b"/>
                            <a:pathLst>
                              <a:path w="11430" h="194945">
                                <a:moveTo>
                                  <a:pt x="9766" y="0"/>
                                </a:moveTo>
                                <a:lnTo>
                                  <a:pt x="0" y="63"/>
                                </a:lnTo>
                                <a:lnTo>
                                  <a:pt x="1308" y="194678"/>
                                </a:lnTo>
                                <a:lnTo>
                                  <a:pt x="11074" y="194614"/>
                                </a:lnTo>
                                <a:lnTo>
                                  <a:pt x="9766" y="0"/>
                                </a:lnTo>
                                <a:close/>
                              </a:path>
                            </a:pathLst>
                          </a:custGeom>
                          <a:solidFill>
                            <a:srgbClr val="231F20"/>
                          </a:solidFill>
                        </wps:spPr>
                        <wps:bodyPr wrap="square" lIns="0" tIns="0" rIns="0" bIns="0" rtlCol="0">
                          <a:prstTxWarp prst="textNoShape">
                            <a:avLst/>
                          </a:prstTxWarp>
                          <a:noAutofit/>
                        </wps:bodyPr>
                      </wps:wsp>
                      <pic:pic>
                        <pic:nvPicPr>
                          <pic:cNvPr id="34" name="Image 34"/>
                          <pic:cNvPicPr/>
                        </pic:nvPicPr>
                        <pic:blipFill>
                          <a:blip r:embed="rId26" cstate="print"/>
                          <a:stretch>
                            <a:fillRect/>
                          </a:stretch>
                        </pic:blipFill>
                        <pic:spPr>
                          <a:xfrm>
                            <a:off x="184010" y="783043"/>
                            <a:ext cx="1848802" cy="322833"/>
                          </a:xfrm>
                          <a:prstGeom prst="rect">
                            <a:avLst/>
                          </a:prstGeom>
                        </pic:spPr>
                      </pic:pic>
                      <wps:wsp>
                        <wps:cNvPr id="35" name="Graphic 35"/>
                        <wps:cNvSpPr/>
                        <wps:spPr>
                          <a:xfrm>
                            <a:off x="1142276" y="2312276"/>
                            <a:ext cx="11430" cy="121285"/>
                          </a:xfrm>
                          <a:custGeom>
                            <a:avLst/>
                            <a:gdLst/>
                            <a:ahLst/>
                            <a:cxnLst/>
                            <a:rect l="l" t="t" r="r" b="b"/>
                            <a:pathLst>
                              <a:path w="11430" h="121285">
                                <a:moveTo>
                                  <a:pt x="9766" y="0"/>
                                </a:moveTo>
                                <a:lnTo>
                                  <a:pt x="0" y="101"/>
                                </a:lnTo>
                                <a:lnTo>
                                  <a:pt x="1295" y="121183"/>
                                </a:lnTo>
                                <a:lnTo>
                                  <a:pt x="11061" y="121069"/>
                                </a:lnTo>
                                <a:lnTo>
                                  <a:pt x="9766" y="0"/>
                                </a:lnTo>
                                <a:close/>
                              </a:path>
                            </a:pathLst>
                          </a:custGeom>
                          <a:solidFill>
                            <a:srgbClr val="231F20"/>
                          </a:solidFill>
                        </wps:spPr>
                        <wps:bodyPr wrap="square" lIns="0" tIns="0" rIns="0" bIns="0" rtlCol="0">
                          <a:prstTxWarp prst="textNoShape">
                            <a:avLst/>
                          </a:prstTxWarp>
                          <a:noAutofit/>
                        </wps:bodyPr>
                      </wps:wsp>
                      <pic:pic>
                        <pic:nvPicPr>
                          <pic:cNvPr id="36" name="Image 36"/>
                          <pic:cNvPicPr/>
                        </pic:nvPicPr>
                        <pic:blipFill>
                          <a:blip r:embed="rId27" cstate="print"/>
                          <a:stretch>
                            <a:fillRect/>
                          </a:stretch>
                        </pic:blipFill>
                        <pic:spPr>
                          <a:xfrm>
                            <a:off x="395554" y="2428506"/>
                            <a:ext cx="1604073" cy="331952"/>
                          </a:xfrm>
                          <a:prstGeom prst="rect">
                            <a:avLst/>
                          </a:prstGeom>
                        </pic:spPr>
                      </pic:pic>
                      <pic:pic>
                        <pic:nvPicPr>
                          <pic:cNvPr id="37" name="Image 37"/>
                          <pic:cNvPicPr/>
                        </pic:nvPicPr>
                        <pic:blipFill>
                          <a:blip r:embed="rId28" cstate="print"/>
                          <a:stretch>
                            <a:fillRect/>
                          </a:stretch>
                        </pic:blipFill>
                        <pic:spPr>
                          <a:xfrm>
                            <a:off x="395554" y="2866555"/>
                            <a:ext cx="1604073" cy="331952"/>
                          </a:xfrm>
                          <a:prstGeom prst="rect">
                            <a:avLst/>
                          </a:prstGeom>
                        </pic:spPr>
                      </pic:pic>
                      <wps:wsp>
                        <wps:cNvPr id="38" name="Graphic 38"/>
                        <wps:cNvSpPr/>
                        <wps:spPr>
                          <a:xfrm>
                            <a:off x="0" y="0"/>
                            <a:ext cx="168275" cy="1859914"/>
                          </a:xfrm>
                          <a:custGeom>
                            <a:avLst/>
                            <a:gdLst/>
                            <a:ahLst/>
                            <a:cxnLst/>
                            <a:rect l="l" t="t" r="r" b="b"/>
                            <a:pathLst>
                              <a:path w="168275" h="1859914">
                                <a:moveTo>
                                  <a:pt x="146341" y="929817"/>
                                </a:moveTo>
                                <a:lnTo>
                                  <a:pt x="110501" y="962319"/>
                                </a:lnTo>
                                <a:lnTo>
                                  <a:pt x="82942" y="1037295"/>
                                </a:lnTo>
                                <a:lnTo>
                                  <a:pt x="79082" y="1083945"/>
                                </a:lnTo>
                                <a:lnTo>
                                  <a:pt x="79082" y="1700606"/>
                                </a:lnTo>
                                <a:lnTo>
                                  <a:pt x="77412" y="1731137"/>
                                </a:lnTo>
                                <a:lnTo>
                                  <a:pt x="65074" y="1785102"/>
                                </a:lnTo>
                                <a:lnTo>
                                  <a:pt x="43192" y="1825348"/>
                                </a:lnTo>
                                <a:lnTo>
                                  <a:pt x="7708" y="1849140"/>
                                </a:lnTo>
                                <a:lnTo>
                                  <a:pt x="0" y="1849856"/>
                                </a:lnTo>
                                <a:lnTo>
                                  <a:pt x="0" y="1859610"/>
                                </a:lnTo>
                                <a:lnTo>
                                  <a:pt x="57522" y="1822226"/>
                                </a:lnTo>
                                <a:lnTo>
                                  <a:pt x="85004" y="1747253"/>
                                </a:lnTo>
                                <a:lnTo>
                                  <a:pt x="88849" y="1700606"/>
                                </a:lnTo>
                                <a:lnTo>
                                  <a:pt x="88849" y="1083945"/>
                                </a:lnTo>
                                <a:lnTo>
                                  <a:pt x="90524" y="1053419"/>
                                </a:lnTo>
                                <a:lnTo>
                                  <a:pt x="102900" y="999450"/>
                                </a:lnTo>
                                <a:lnTo>
                                  <a:pt x="124834" y="959202"/>
                                </a:lnTo>
                                <a:lnTo>
                                  <a:pt x="160361" y="935410"/>
                                </a:lnTo>
                                <a:lnTo>
                                  <a:pt x="168071" y="934694"/>
                                </a:lnTo>
                                <a:lnTo>
                                  <a:pt x="158572" y="933819"/>
                                </a:lnTo>
                                <a:lnTo>
                                  <a:pt x="149402" y="931257"/>
                                </a:lnTo>
                                <a:lnTo>
                                  <a:pt x="146341" y="929817"/>
                                </a:lnTo>
                                <a:close/>
                              </a:path>
                              <a:path w="168275" h="1859914">
                                <a:moveTo>
                                  <a:pt x="168071" y="924928"/>
                                </a:moveTo>
                                <a:lnTo>
                                  <a:pt x="158572" y="925810"/>
                                </a:lnTo>
                                <a:lnTo>
                                  <a:pt x="149402" y="928376"/>
                                </a:lnTo>
                                <a:lnTo>
                                  <a:pt x="146341" y="929817"/>
                                </a:lnTo>
                                <a:lnTo>
                                  <a:pt x="149402" y="931257"/>
                                </a:lnTo>
                                <a:lnTo>
                                  <a:pt x="158572" y="933819"/>
                                </a:lnTo>
                                <a:lnTo>
                                  <a:pt x="168071" y="934694"/>
                                </a:lnTo>
                                <a:lnTo>
                                  <a:pt x="168071" y="924928"/>
                                </a:lnTo>
                                <a:close/>
                              </a:path>
                              <a:path w="168275" h="1859914">
                                <a:moveTo>
                                  <a:pt x="0" y="0"/>
                                </a:moveTo>
                                <a:lnTo>
                                  <a:pt x="0" y="9766"/>
                                </a:lnTo>
                                <a:lnTo>
                                  <a:pt x="7708" y="10480"/>
                                </a:lnTo>
                                <a:lnTo>
                                  <a:pt x="15241" y="12585"/>
                                </a:lnTo>
                                <a:lnTo>
                                  <a:pt x="49384" y="42768"/>
                                </a:lnTo>
                                <a:lnTo>
                                  <a:pt x="75395" y="113991"/>
                                </a:lnTo>
                                <a:lnTo>
                                  <a:pt x="79082" y="159016"/>
                                </a:lnTo>
                                <a:lnTo>
                                  <a:pt x="79082" y="775677"/>
                                </a:lnTo>
                                <a:lnTo>
                                  <a:pt x="80821" y="807287"/>
                                </a:lnTo>
                                <a:lnTo>
                                  <a:pt x="93743" y="863547"/>
                                </a:lnTo>
                                <a:lnTo>
                                  <a:pt x="117238" y="906560"/>
                                </a:lnTo>
                                <a:lnTo>
                                  <a:pt x="146341" y="929817"/>
                                </a:lnTo>
                                <a:lnTo>
                                  <a:pt x="149402" y="928376"/>
                                </a:lnTo>
                                <a:lnTo>
                                  <a:pt x="158572" y="925810"/>
                                </a:lnTo>
                                <a:lnTo>
                                  <a:pt x="168071" y="924928"/>
                                </a:lnTo>
                                <a:lnTo>
                                  <a:pt x="160361" y="924219"/>
                                </a:lnTo>
                                <a:lnTo>
                                  <a:pt x="152822" y="922113"/>
                                </a:lnTo>
                                <a:lnTo>
                                  <a:pt x="118627" y="891926"/>
                                </a:lnTo>
                                <a:lnTo>
                                  <a:pt x="92549" y="820702"/>
                                </a:lnTo>
                                <a:lnTo>
                                  <a:pt x="88849" y="775677"/>
                                </a:lnTo>
                                <a:lnTo>
                                  <a:pt x="88849" y="159016"/>
                                </a:lnTo>
                                <a:lnTo>
                                  <a:pt x="87116" y="127414"/>
                                </a:lnTo>
                                <a:lnTo>
                                  <a:pt x="74236" y="71153"/>
                                </a:lnTo>
                                <a:lnTo>
                                  <a:pt x="50795" y="28140"/>
                                </a:lnTo>
                                <a:lnTo>
                                  <a:pt x="18662" y="3448"/>
                                </a:lnTo>
                                <a:lnTo>
                                  <a:pt x="9496" y="882"/>
                                </a:lnTo>
                                <a:lnTo>
                                  <a:pt x="0" y="0"/>
                                </a:lnTo>
                                <a:close/>
                              </a:path>
                            </a:pathLst>
                          </a:custGeom>
                          <a:solidFill>
                            <a:srgbClr val="231F20"/>
                          </a:solidFill>
                        </wps:spPr>
                        <wps:bodyPr wrap="square" lIns="0" tIns="0" rIns="0" bIns="0" rtlCol="0">
                          <a:prstTxWarp prst="textNoShape">
                            <a:avLst/>
                          </a:prstTxWarp>
                          <a:noAutofit/>
                        </wps:bodyPr>
                      </wps:wsp>
                      <pic:pic>
                        <pic:nvPicPr>
                          <pic:cNvPr id="39" name="Image 39"/>
                          <pic:cNvPicPr/>
                        </pic:nvPicPr>
                        <pic:blipFill>
                          <a:blip r:embed="rId29" cstate="print"/>
                          <a:stretch>
                            <a:fillRect/>
                          </a:stretch>
                        </pic:blipFill>
                        <pic:spPr>
                          <a:xfrm>
                            <a:off x="346735" y="1985264"/>
                            <a:ext cx="1604073" cy="331952"/>
                          </a:xfrm>
                          <a:prstGeom prst="rect">
                            <a:avLst/>
                          </a:prstGeom>
                        </pic:spPr>
                      </pic:pic>
                      <wps:wsp>
                        <wps:cNvPr id="40" name="Graphic 40"/>
                        <wps:cNvSpPr/>
                        <wps:spPr>
                          <a:xfrm>
                            <a:off x="1125347" y="1816963"/>
                            <a:ext cx="39370" cy="1054735"/>
                          </a:xfrm>
                          <a:custGeom>
                            <a:avLst/>
                            <a:gdLst/>
                            <a:ahLst/>
                            <a:cxnLst/>
                            <a:rect l="l" t="t" r="r" b="b"/>
                            <a:pathLst>
                              <a:path w="39370" h="1054735">
                                <a:moveTo>
                                  <a:pt x="10414" y="173164"/>
                                </a:moveTo>
                                <a:lnTo>
                                  <a:pt x="9766" y="0"/>
                                </a:lnTo>
                                <a:lnTo>
                                  <a:pt x="0" y="38"/>
                                </a:lnTo>
                                <a:lnTo>
                                  <a:pt x="660" y="173202"/>
                                </a:lnTo>
                                <a:lnTo>
                                  <a:pt x="10414" y="173164"/>
                                </a:lnTo>
                                <a:close/>
                              </a:path>
                              <a:path w="39370" h="1054735">
                                <a:moveTo>
                                  <a:pt x="39039" y="1054455"/>
                                </a:moveTo>
                                <a:lnTo>
                                  <a:pt x="38404" y="938593"/>
                                </a:lnTo>
                                <a:lnTo>
                                  <a:pt x="28638" y="938644"/>
                                </a:lnTo>
                                <a:lnTo>
                                  <a:pt x="29286" y="1054506"/>
                                </a:lnTo>
                                <a:lnTo>
                                  <a:pt x="39039" y="1054455"/>
                                </a:lnTo>
                                <a:close/>
                              </a:path>
                            </a:pathLst>
                          </a:custGeom>
                          <a:solidFill>
                            <a:srgbClr val="231F20"/>
                          </a:solidFill>
                        </wps:spPr>
                        <wps:bodyPr wrap="square" lIns="0" tIns="0" rIns="0" bIns="0" rtlCol="0">
                          <a:prstTxWarp prst="textNoShape">
                            <a:avLst/>
                          </a:prstTxWarp>
                          <a:noAutofit/>
                        </wps:bodyPr>
                      </wps:wsp>
                      <wps:wsp>
                        <wps:cNvPr id="41" name="Textbox 41"/>
                        <wps:cNvSpPr txBox="1"/>
                        <wps:spPr>
                          <a:xfrm>
                            <a:off x="826642" y="141253"/>
                            <a:ext cx="655320" cy="144145"/>
                          </a:xfrm>
                          <a:prstGeom prst="rect">
                            <a:avLst/>
                          </a:prstGeom>
                        </wps:spPr>
                        <wps:txbx>
                          <w:txbxContent>
                            <w:p>
                              <w:pPr>
                                <w:spacing w:line="225" w:lineRule="exact" w:before="0"/>
                                <w:ind w:left="0" w:right="0" w:firstLine="0"/>
                                <w:jc w:val="left"/>
                                <w:rPr>
                                  <w:sz w:val="20"/>
                                </w:rPr>
                              </w:pPr>
                              <w:r>
                                <w:rPr>
                                  <w:color w:val="231F20"/>
                                  <w:spacing w:val="-2"/>
                                  <w:sz w:val="20"/>
                                </w:rPr>
                                <w:t>Introduction</w:t>
                              </w:r>
                            </w:p>
                          </w:txbxContent>
                        </wps:txbx>
                        <wps:bodyPr wrap="square" lIns="0" tIns="0" rIns="0" bIns="0" rtlCol="0">
                          <a:noAutofit/>
                        </wps:bodyPr>
                      </wps:wsp>
                      <wps:wsp>
                        <wps:cNvPr id="42" name="Textbox 42"/>
                        <wps:cNvSpPr txBox="1"/>
                        <wps:spPr>
                          <a:xfrm>
                            <a:off x="518909" y="842649"/>
                            <a:ext cx="1189355" cy="144145"/>
                          </a:xfrm>
                          <a:prstGeom prst="rect">
                            <a:avLst/>
                          </a:prstGeom>
                        </wps:spPr>
                        <wps:txbx>
                          <w:txbxContent>
                            <w:p>
                              <w:pPr>
                                <w:spacing w:line="225" w:lineRule="exact" w:before="0"/>
                                <w:ind w:left="0" w:right="0" w:firstLine="0"/>
                                <w:jc w:val="left"/>
                                <w:rPr>
                                  <w:sz w:val="20"/>
                                </w:rPr>
                              </w:pPr>
                              <w:r>
                                <w:rPr>
                                  <w:color w:val="231F20"/>
                                  <w:sz w:val="20"/>
                                </w:rPr>
                                <w:t>Evaluation</w:t>
                              </w:r>
                              <w:r>
                                <w:rPr>
                                  <w:color w:val="231F20"/>
                                  <w:spacing w:val="10"/>
                                  <w:sz w:val="20"/>
                                </w:rPr>
                                <w:t> </w:t>
                              </w:r>
                              <w:r>
                                <w:rPr>
                                  <w:color w:val="231F20"/>
                                  <w:sz w:val="20"/>
                                </w:rPr>
                                <w:t>of</w:t>
                              </w:r>
                              <w:r>
                                <w:rPr>
                                  <w:color w:val="231F20"/>
                                  <w:spacing w:val="12"/>
                                  <w:sz w:val="20"/>
                                </w:rPr>
                                <w:t> </w:t>
                              </w:r>
                              <w:r>
                                <w:rPr>
                                  <w:color w:val="231F20"/>
                                  <w:spacing w:val="-2"/>
                                  <w:sz w:val="20"/>
                                </w:rPr>
                                <w:t>methods</w:t>
                              </w:r>
                            </w:p>
                          </w:txbxContent>
                        </wps:txbx>
                        <wps:bodyPr wrap="square" lIns="0" tIns="0" rIns="0" bIns="0" rtlCol="0">
                          <a:noAutofit/>
                        </wps:bodyPr>
                      </wps:wsp>
                      <wps:wsp>
                        <wps:cNvPr id="43" name="Textbox 43"/>
                        <wps:cNvSpPr txBox="1"/>
                        <wps:spPr>
                          <a:xfrm>
                            <a:off x="509523" y="1341251"/>
                            <a:ext cx="1293495" cy="317500"/>
                          </a:xfrm>
                          <a:prstGeom prst="rect">
                            <a:avLst/>
                          </a:prstGeom>
                        </wps:spPr>
                        <wps:txbx>
                          <w:txbxContent>
                            <w:p>
                              <w:pPr>
                                <w:spacing w:line="225" w:lineRule="exact" w:before="0"/>
                                <w:ind w:left="0" w:right="18" w:firstLine="0"/>
                                <w:jc w:val="center"/>
                                <w:rPr>
                                  <w:sz w:val="20"/>
                                </w:rPr>
                              </w:pPr>
                              <w:r>
                                <w:rPr>
                                  <w:color w:val="231F20"/>
                                  <w:sz w:val="20"/>
                                </w:rPr>
                                <w:t>Reviewed</w:t>
                              </w:r>
                              <w:r>
                                <w:rPr>
                                  <w:color w:val="231F20"/>
                                  <w:spacing w:val="12"/>
                                  <w:sz w:val="20"/>
                                </w:rPr>
                                <w:t> </w:t>
                              </w:r>
                              <w:r>
                                <w:rPr>
                                  <w:color w:val="231F20"/>
                                  <w:spacing w:val="-2"/>
                                  <w:sz w:val="20"/>
                                </w:rPr>
                                <w:t>representative</w:t>
                              </w:r>
                            </w:p>
                            <w:p>
                              <w:pPr>
                                <w:spacing w:before="43"/>
                                <w:ind w:left="2" w:right="18" w:firstLine="0"/>
                                <w:jc w:val="center"/>
                                <w:rPr>
                                  <w:sz w:val="20"/>
                                </w:rPr>
                              </w:pPr>
                              <w:r>
                                <w:rPr>
                                  <w:color w:val="231F20"/>
                                  <w:spacing w:val="-2"/>
                                  <w:sz w:val="20"/>
                                </w:rPr>
                                <w:t>methods</w:t>
                              </w:r>
                            </w:p>
                          </w:txbxContent>
                        </wps:txbx>
                        <wps:bodyPr wrap="square" lIns="0" tIns="0" rIns="0" bIns="0" rtlCol="0">
                          <a:noAutofit/>
                        </wps:bodyPr>
                      </wps:wsp>
                      <wps:wsp>
                        <wps:cNvPr id="44" name="Textbox 44"/>
                        <wps:cNvSpPr txBox="1"/>
                        <wps:spPr>
                          <a:xfrm>
                            <a:off x="606374" y="2045784"/>
                            <a:ext cx="1093470" cy="144145"/>
                          </a:xfrm>
                          <a:prstGeom prst="rect">
                            <a:avLst/>
                          </a:prstGeom>
                        </wps:spPr>
                        <wps:txbx>
                          <w:txbxContent>
                            <w:p>
                              <w:pPr>
                                <w:spacing w:line="225" w:lineRule="exact" w:before="0"/>
                                <w:ind w:left="0" w:right="0" w:firstLine="0"/>
                                <w:jc w:val="left"/>
                                <w:rPr>
                                  <w:sz w:val="20"/>
                                </w:rPr>
                              </w:pPr>
                              <w:r>
                                <w:rPr>
                                  <w:color w:val="231F20"/>
                                  <w:sz w:val="20"/>
                                </w:rPr>
                                <w:t>Experiment</w:t>
                              </w:r>
                              <w:r>
                                <w:rPr>
                                  <w:color w:val="231F20"/>
                                  <w:spacing w:val="13"/>
                                  <w:sz w:val="20"/>
                                </w:rPr>
                                <w:t> </w:t>
                              </w:r>
                              <w:r>
                                <w:rPr>
                                  <w:color w:val="231F20"/>
                                  <w:spacing w:val="-2"/>
                                  <w:sz w:val="20"/>
                                </w:rPr>
                                <w:t>Protocol</w:t>
                              </w:r>
                            </w:p>
                          </w:txbxContent>
                        </wps:txbx>
                        <wps:bodyPr wrap="square" lIns="0" tIns="0" rIns="0" bIns="0" rtlCol="0">
                          <a:noAutofit/>
                        </wps:bodyPr>
                      </wps:wsp>
                      <wps:wsp>
                        <wps:cNvPr id="45" name="Textbox 45"/>
                        <wps:cNvSpPr txBox="1"/>
                        <wps:spPr>
                          <a:xfrm>
                            <a:off x="709472" y="2489420"/>
                            <a:ext cx="990600" cy="144145"/>
                          </a:xfrm>
                          <a:prstGeom prst="rect">
                            <a:avLst/>
                          </a:prstGeom>
                        </wps:spPr>
                        <wps:txbx>
                          <w:txbxContent>
                            <w:p>
                              <w:pPr>
                                <w:spacing w:line="225" w:lineRule="exact" w:before="0"/>
                                <w:ind w:left="0" w:right="0" w:firstLine="0"/>
                                <w:jc w:val="left"/>
                                <w:rPr>
                                  <w:sz w:val="20"/>
                                </w:rPr>
                              </w:pPr>
                              <w:r>
                                <w:rPr>
                                  <w:color w:val="231F20"/>
                                  <w:sz w:val="20"/>
                                </w:rPr>
                                <w:t>Experiment</w:t>
                              </w:r>
                              <w:r>
                                <w:rPr>
                                  <w:color w:val="231F20"/>
                                  <w:spacing w:val="15"/>
                                  <w:sz w:val="20"/>
                                </w:rPr>
                                <w:t> </w:t>
                              </w:r>
                              <w:r>
                                <w:rPr>
                                  <w:color w:val="231F20"/>
                                  <w:spacing w:val="-2"/>
                                  <w:sz w:val="20"/>
                                </w:rPr>
                                <w:t>results</w:t>
                              </w:r>
                            </w:p>
                          </w:txbxContent>
                        </wps:txbx>
                        <wps:bodyPr wrap="square" lIns="0" tIns="0" rIns="0" bIns="0" rtlCol="0">
                          <a:noAutofit/>
                        </wps:bodyPr>
                      </wps:wsp>
                      <wps:wsp>
                        <wps:cNvPr id="46" name="Textbox 46"/>
                        <wps:cNvSpPr txBox="1"/>
                        <wps:spPr>
                          <a:xfrm>
                            <a:off x="901623" y="2926850"/>
                            <a:ext cx="605790" cy="144145"/>
                          </a:xfrm>
                          <a:prstGeom prst="rect">
                            <a:avLst/>
                          </a:prstGeom>
                        </wps:spPr>
                        <wps:txbx>
                          <w:txbxContent>
                            <w:p>
                              <w:pPr>
                                <w:spacing w:line="225" w:lineRule="exact" w:before="0"/>
                                <w:ind w:left="0" w:right="0" w:firstLine="0"/>
                                <w:jc w:val="left"/>
                                <w:rPr>
                                  <w:sz w:val="20"/>
                                </w:rPr>
                              </w:pPr>
                              <w:r>
                                <w:rPr>
                                  <w:color w:val="231F20"/>
                                  <w:spacing w:val="-2"/>
                                  <w:sz w:val="20"/>
                                </w:rPr>
                                <w:t>Conclusion</w:t>
                              </w:r>
                            </w:p>
                          </w:txbxContent>
                        </wps:txbx>
                        <wps:bodyPr wrap="square" lIns="0" tIns="0" rIns="0" bIns="0" rtlCol="0">
                          <a:noAutofit/>
                        </wps:bodyPr>
                      </wps:wsp>
                    </wpg:wgp>
                  </a:graphicData>
                </a:graphic>
              </wp:anchor>
            </w:drawing>
          </mc:Choice>
          <mc:Fallback>
            <w:pict>
              <v:group style="position:absolute;margin-left:220.722pt;margin-top:-259.742493pt;width:163.3pt;height:251.9pt;mso-position-horizontal-relative:page;mso-position-vertical-relative:paragraph;z-index:15730688" id="docshapegroup28" coordorigin="4414,-5195" coordsize="3266,5038">
                <v:shape style="position:absolute;left:4960;top:-5066;width:2527;height:523" type="#_x0000_t75" id="docshape29" stroked="false">
                  <v:imagedata r:id="rId24" o:title=""/>
                </v:shape>
                <v:shape style="position:absolute;left:6201;top:-4532;width:17;height:569" id="docshape30" coordorigin="6201,-4531" coordsize="17,569" path="m6216,-4531l6201,-4531,6202,-3962,6217,-3962,6216,-4531xe" filled="true" fillcolor="#231f20" stroked="false">
                  <v:path arrowok="t"/>
                  <v:fill type="solid"/>
                </v:shape>
                <v:shape style="position:absolute;left:4768;top:-3177;width:2912;height:858" type="#_x0000_t75" id="docshape31" stroked="false">
                  <v:imagedata r:id="rId25" o:title=""/>
                </v:shape>
                <v:shape style="position:absolute;left:6202;top:-3465;width:18;height:307" id="docshape32" coordorigin="6202,-3464" coordsize="18,307" path="m6217,-3464l6202,-3464,6204,-3158,6219,-3158,6217,-3464xe" filled="true" fillcolor="#231f20" stroked="false">
                  <v:path arrowok="t"/>
                  <v:fill type="solid"/>
                </v:shape>
                <v:shape style="position:absolute;left:4704;top:-3962;width:2912;height:509" type="#_x0000_t75" id="docshape33" stroked="false">
                  <v:imagedata r:id="rId26" o:title=""/>
                </v:shape>
                <v:shape style="position:absolute;left:6213;top:-1554;width:18;height:191" id="docshape34" coordorigin="6213,-1553" coordsize="18,191" path="m6229,-1553l6213,-1553,6215,-1363,6231,-1363,6229,-1553xe" filled="true" fillcolor="#231f20" stroked="false">
                  <v:path arrowok="t"/>
                  <v:fill type="solid"/>
                </v:shape>
                <v:shape style="position:absolute;left:5037;top:-1371;width:2527;height:523" type="#_x0000_t75" id="docshape35" stroked="false">
                  <v:imagedata r:id="rId27" o:title=""/>
                </v:shape>
                <v:shape style="position:absolute;left:5037;top:-681;width:2527;height:523" type="#_x0000_t75" id="docshape36" stroked="false">
                  <v:imagedata r:id="rId28" o:title=""/>
                </v:shape>
                <v:shape style="position:absolute;left:4414;top:-5195;width:265;height:2929" id="docshape37" coordorigin="4414,-5195" coordsize="265,2929" path="m4645,-3731l4636,-3726,4623,-3718,4588,-3679,4562,-3626,4545,-3561,4539,-3488,4539,-2517,4536,-2469,4529,-2424,4517,-2384,4501,-2349,4492,-2334,4482,-2320,4472,-2309,4461,-2299,4450,-2292,4438,-2286,4427,-2283,4414,-2282,4414,-2266,4429,-2268,4444,-2272,4458,-2278,4471,-2287,4505,-2325,4531,-2378,4548,-2443,4554,-2517,4554,-3488,4557,-3536,4565,-3581,4576,-3621,4592,-3656,4601,-3671,4611,-3684,4621,-3696,4632,-3705,4644,-3713,4655,-3718,4667,-3722,4679,-3723,4664,-3724,4650,-3728,4645,-3731xm4679,-3738l4664,-3737,4650,-3733,4645,-3731,4650,-3728,4664,-3724,4679,-3723,4679,-3738xm4414,-5195l4414,-5179,4427,-5178,4438,-5175,4450,-5170,4461,-5162,4492,-5127,4517,-5077,4533,-5015,4539,-4944,4539,-3973,4542,-3924,4550,-3877,4562,-3835,4579,-3798,4588,-3782,4599,-3767,4611,-3754,4623,-3744,4636,-3735,4645,-3731,4650,-3733,4664,-3737,4679,-3738,4667,-3739,4655,-3743,4644,-3748,4632,-3756,4601,-3790,4577,-3840,4560,-3902,4554,-3973,4554,-4944,4552,-4994,4544,-5041,4531,-5083,4515,-5120,4505,-5136,4494,-5151,4483,-5163,4471,-5174,4458,-5183,4444,-5189,4429,-5193,4414,-5195xe" filled="true" fillcolor="#231f20" stroked="false">
                  <v:path arrowok="t"/>
                  <v:fill type="solid"/>
                </v:shape>
                <v:shape style="position:absolute;left:4960;top:-2069;width:2527;height:523" type="#_x0000_t75" id="docshape38" stroked="false">
                  <v:imagedata r:id="rId29" o:title=""/>
                </v:shape>
                <v:shape style="position:absolute;left:6186;top:-2334;width:62;height:1661" id="docshape39" coordorigin="6187,-2333" coordsize="62,1661" path="m6203,-2061l6202,-2333,6187,-2333,6188,-2061,6203,-2061xm6248,-673l6247,-855,6232,-855,6233,-673,6248,-673xe" filled="true" fillcolor="#231f20" stroked="false">
                  <v:path arrowok="t"/>
                  <v:fill type="solid"/>
                </v:shape>
                <v:shape style="position:absolute;left:5716;top:-4973;width:1032;height:227" type="#_x0000_t202" id="docshape40" filled="false" stroked="false">
                  <v:textbox inset="0,0,0,0">
                    <w:txbxContent>
                      <w:p>
                        <w:pPr>
                          <w:spacing w:line="225" w:lineRule="exact" w:before="0"/>
                          <w:ind w:left="0" w:right="0" w:firstLine="0"/>
                          <w:jc w:val="left"/>
                          <w:rPr>
                            <w:sz w:val="20"/>
                          </w:rPr>
                        </w:pPr>
                        <w:r>
                          <w:rPr>
                            <w:color w:val="231F20"/>
                            <w:spacing w:val="-2"/>
                            <w:sz w:val="20"/>
                          </w:rPr>
                          <w:t>Introduction</w:t>
                        </w:r>
                      </w:p>
                    </w:txbxContent>
                  </v:textbox>
                  <w10:wrap type="none"/>
                </v:shape>
                <v:shape style="position:absolute;left:5231;top:-3868;width:1873;height:227" type="#_x0000_t202" id="docshape41" filled="false" stroked="false">
                  <v:textbox inset="0,0,0,0">
                    <w:txbxContent>
                      <w:p>
                        <w:pPr>
                          <w:spacing w:line="225" w:lineRule="exact" w:before="0"/>
                          <w:ind w:left="0" w:right="0" w:firstLine="0"/>
                          <w:jc w:val="left"/>
                          <w:rPr>
                            <w:sz w:val="20"/>
                          </w:rPr>
                        </w:pPr>
                        <w:r>
                          <w:rPr>
                            <w:color w:val="231F20"/>
                            <w:sz w:val="20"/>
                          </w:rPr>
                          <w:t>Evaluation</w:t>
                        </w:r>
                        <w:r>
                          <w:rPr>
                            <w:color w:val="231F20"/>
                            <w:spacing w:val="10"/>
                            <w:sz w:val="20"/>
                          </w:rPr>
                          <w:t> </w:t>
                        </w:r>
                        <w:r>
                          <w:rPr>
                            <w:color w:val="231F20"/>
                            <w:sz w:val="20"/>
                          </w:rPr>
                          <w:t>of</w:t>
                        </w:r>
                        <w:r>
                          <w:rPr>
                            <w:color w:val="231F20"/>
                            <w:spacing w:val="12"/>
                            <w:sz w:val="20"/>
                          </w:rPr>
                          <w:t> </w:t>
                        </w:r>
                        <w:r>
                          <w:rPr>
                            <w:color w:val="231F20"/>
                            <w:spacing w:val="-2"/>
                            <w:sz w:val="20"/>
                          </w:rPr>
                          <w:t>methods</w:t>
                        </w:r>
                      </w:p>
                    </w:txbxContent>
                  </v:textbox>
                  <w10:wrap type="none"/>
                </v:shape>
                <v:shape style="position:absolute;left:5216;top:-3083;width:2037;height:500" type="#_x0000_t202" id="docshape42" filled="false" stroked="false">
                  <v:textbox inset="0,0,0,0">
                    <w:txbxContent>
                      <w:p>
                        <w:pPr>
                          <w:spacing w:line="225" w:lineRule="exact" w:before="0"/>
                          <w:ind w:left="0" w:right="18" w:firstLine="0"/>
                          <w:jc w:val="center"/>
                          <w:rPr>
                            <w:sz w:val="20"/>
                          </w:rPr>
                        </w:pPr>
                        <w:r>
                          <w:rPr>
                            <w:color w:val="231F20"/>
                            <w:sz w:val="20"/>
                          </w:rPr>
                          <w:t>Reviewed</w:t>
                        </w:r>
                        <w:r>
                          <w:rPr>
                            <w:color w:val="231F20"/>
                            <w:spacing w:val="12"/>
                            <w:sz w:val="20"/>
                          </w:rPr>
                          <w:t> </w:t>
                        </w:r>
                        <w:r>
                          <w:rPr>
                            <w:color w:val="231F20"/>
                            <w:spacing w:val="-2"/>
                            <w:sz w:val="20"/>
                          </w:rPr>
                          <w:t>representative</w:t>
                        </w:r>
                      </w:p>
                      <w:p>
                        <w:pPr>
                          <w:spacing w:before="43"/>
                          <w:ind w:left="2" w:right="18" w:firstLine="0"/>
                          <w:jc w:val="center"/>
                          <w:rPr>
                            <w:sz w:val="20"/>
                          </w:rPr>
                        </w:pPr>
                        <w:r>
                          <w:rPr>
                            <w:color w:val="231F20"/>
                            <w:spacing w:val="-2"/>
                            <w:sz w:val="20"/>
                          </w:rPr>
                          <w:t>methods</w:t>
                        </w:r>
                      </w:p>
                    </w:txbxContent>
                  </v:textbox>
                  <w10:wrap type="none"/>
                </v:shape>
                <v:shape style="position:absolute;left:5369;top:-1974;width:1722;height:227" type="#_x0000_t202" id="docshape43" filled="false" stroked="false">
                  <v:textbox inset="0,0,0,0">
                    <w:txbxContent>
                      <w:p>
                        <w:pPr>
                          <w:spacing w:line="225" w:lineRule="exact" w:before="0"/>
                          <w:ind w:left="0" w:right="0" w:firstLine="0"/>
                          <w:jc w:val="left"/>
                          <w:rPr>
                            <w:sz w:val="20"/>
                          </w:rPr>
                        </w:pPr>
                        <w:r>
                          <w:rPr>
                            <w:color w:val="231F20"/>
                            <w:sz w:val="20"/>
                          </w:rPr>
                          <w:t>Experiment</w:t>
                        </w:r>
                        <w:r>
                          <w:rPr>
                            <w:color w:val="231F20"/>
                            <w:spacing w:val="13"/>
                            <w:sz w:val="20"/>
                          </w:rPr>
                          <w:t> </w:t>
                        </w:r>
                        <w:r>
                          <w:rPr>
                            <w:color w:val="231F20"/>
                            <w:spacing w:val="-2"/>
                            <w:sz w:val="20"/>
                          </w:rPr>
                          <w:t>Protocol</w:t>
                        </w:r>
                      </w:p>
                    </w:txbxContent>
                  </v:textbox>
                  <w10:wrap type="none"/>
                </v:shape>
                <v:shape style="position:absolute;left:5531;top:-1275;width:1560;height:227" type="#_x0000_t202" id="docshape44" filled="false" stroked="false">
                  <v:textbox inset="0,0,0,0">
                    <w:txbxContent>
                      <w:p>
                        <w:pPr>
                          <w:spacing w:line="225" w:lineRule="exact" w:before="0"/>
                          <w:ind w:left="0" w:right="0" w:firstLine="0"/>
                          <w:jc w:val="left"/>
                          <w:rPr>
                            <w:sz w:val="20"/>
                          </w:rPr>
                        </w:pPr>
                        <w:r>
                          <w:rPr>
                            <w:color w:val="231F20"/>
                            <w:sz w:val="20"/>
                          </w:rPr>
                          <w:t>Experiment</w:t>
                        </w:r>
                        <w:r>
                          <w:rPr>
                            <w:color w:val="231F20"/>
                            <w:spacing w:val="15"/>
                            <w:sz w:val="20"/>
                          </w:rPr>
                          <w:t> </w:t>
                        </w:r>
                        <w:r>
                          <w:rPr>
                            <w:color w:val="231F20"/>
                            <w:spacing w:val="-2"/>
                            <w:sz w:val="20"/>
                          </w:rPr>
                          <w:t>results</w:t>
                        </w:r>
                      </w:p>
                    </w:txbxContent>
                  </v:textbox>
                  <w10:wrap type="none"/>
                </v:shape>
                <v:shape style="position:absolute;left:5834;top:-586;width:954;height:227" type="#_x0000_t202" id="docshape45" filled="false" stroked="false">
                  <v:textbox inset="0,0,0,0">
                    <w:txbxContent>
                      <w:p>
                        <w:pPr>
                          <w:spacing w:line="225" w:lineRule="exact" w:before="0"/>
                          <w:ind w:left="0" w:right="0" w:firstLine="0"/>
                          <w:jc w:val="left"/>
                          <w:rPr>
                            <w:sz w:val="20"/>
                          </w:rPr>
                        </w:pPr>
                        <w:r>
                          <w:rPr>
                            <w:color w:val="231F20"/>
                            <w:spacing w:val="-2"/>
                            <w:sz w:val="20"/>
                          </w:rPr>
                          <w:t>Conclusion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1200">
                <wp:simplePos x="0" y="0"/>
                <wp:positionH relativeFrom="page">
                  <wp:posOffset>4936553</wp:posOffset>
                </wp:positionH>
                <wp:positionV relativeFrom="paragraph">
                  <wp:posOffset>-2854166</wp:posOffset>
                </wp:positionV>
                <wp:extent cx="142240" cy="229616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42240" cy="2296160"/>
                        </a:xfrm>
                        <a:custGeom>
                          <a:avLst/>
                          <a:gdLst/>
                          <a:ahLst/>
                          <a:cxnLst/>
                          <a:rect l="l" t="t" r="r" b="b"/>
                          <a:pathLst>
                            <a:path w="142240" h="2296160">
                              <a:moveTo>
                                <a:pt x="17240" y="1147850"/>
                              </a:moveTo>
                              <a:lnTo>
                                <a:pt x="16640" y="1148264"/>
                              </a:lnTo>
                              <a:lnTo>
                                <a:pt x="8545" y="1151573"/>
                              </a:lnTo>
                              <a:lnTo>
                                <a:pt x="0" y="1152728"/>
                              </a:lnTo>
                              <a:lnTo>
                                <a:pt x="5966" y="1153540"/>
                              </a:lnTo>
                              <a:lnTo>
                                <a:pt x="40679" y="1193360"/>
                              </a:lnTo>
                              <a:lnTo>
                                <a:pt x="54102" y="1233043"/>
                              </a:lnTo>
                              <a:lnTo>
                                <a:pt x="62918" y="1282309"/>
                              </a:lnTo>
                              <a:lnTo>
                                <a:pt x="66078" y="1338453"/>
                              </a:lnTo>
                              <a:lnTo>
                                <a:pt x="66078" y="2100402"/>
                              </a:lnTo>
                              <a:lnTo>
                                <a:pt x="67534" y="2139153"/>
                              </a:lnTo>
                              <a:lnTo>
                                <a:pt x="78338" y="2208069"/>
                              </a:lnTo>
                              <a:lnTo>
                                <a:pt x="92321" y="2249360"/>
                              </a:lnTo>
                              <a:lnTo>
                                <a:pt x="117661" y="2286030"/>
                              </a:lnTo>
                              <a:lnTo>
                                <a:pt x="141884" y="2295728"/>
                              </a:lnTo>
                              <a:lnTo>
                                <a:pt x="141884" y="2285961"/>
                              </a:lnTo>
                              <a:lnTo>
                                <a:pt x="135925" y="2285155"/>
                              </a:lnTo>
                              <a:lnTo>
                                <a:pt x="129933" y="2282693"/>
                              </a:lnTo>
                              <a:lnTo>
                                <a:pt x="101223" y="2245350"/>
                              </a:lnTo>
                              <a:lnTo>
                                <a:pt x="87807" y="2205685"/>
                              </a:lnTo>
                              <a:lnTo>
                                <a:pt x="79001" y="2156467"/>
                              </a:lnTo>
                              <a:lnTo>
                                <a:pt x="75844" y="2100402"/>
                              </a:lnTo>
                              <a:lnTo>
                                <a:pt x="75844" y="1338453"/>
                              </a:lnTo>
                              <a:lnTo>
                                <a:pt x="74386" y="1299651"/>
                              </a:lnTo>
                              <a:lnTo>
                                <a:pt x="63573" y="1230668"/>
                              </a:lnTo>
                              <a:lnTo>
                                <a:pt x="49587" y="1189347"/>
                              </a:lnTo>
                              <a:lnTo>
                                <a:pt x="24235" y="1152672"/>
                              </a:lnTo>
                              <a:lnTo>
                                <a:pt x="17240" y="1147850"/>
                              </a:lnTo>
                              <a:close/>
                            </a:path>
                            <a:path w="142240" h="2296160">
                              <a:moveTo>
                                <a:pt x="0" y="1142961"/>
                              </a:moveTo>
                              <a:lnTo>
                                <a:pt x="0" y="1152728"/>
                              </a:lnTo>
                              <a:lnTo>
                                <a:pt x="8545" y="1151573"/>
                              </a:lnTo>
                              <a:lnTo>
                                <a:pt x="16640" y="1148264"/>
                              </a:lnTo>
                              <a:lnTo>
                                <a:pt x="17240" y="1147850"/>
                              </a:lnTo>
                              <a:lnTo>
                                <a:pt x="16640" y="1147437"/>
                              </a:lnTo>
                              <a:lnTo>
                                <a:pt x="8545" y="1144123"/>
                              </a:lnTo>
                              <a:lnTo>
                                <a:pt x="0" y="1142961"/>
                              </a:lnTo>
                              <a:close/>
                            </a:path>
                            <a:path w="142240" h="2296160">
                              <a:moveTo>
                                <a:pt x="141884" y="0"/>
                              </a:moveTo>
                              <a:lnTo>
                                <a:pt x="100947" y="29911"/>
                              </a:lnTo>
                              <a:lnTo>
                                <a:pt x="84760" y="65734"/>
                              </a:lnTo>
                              <a:lnTo>
                                <a:pt x="73145" y="111951"/>
                              </a:lnTo>
                              <a:lnTo>
                                <a:pt x="66901" y="166149"/>
                              </a:lnTo>
                              <a:lnTo>
                                <a:pt x="66078" y="195465"/>
                              </a:lnTo>
                              <a:lnTo>
                                <a:pt x="66078" y="957414"/>
                              </a:lnTo>
                              <a:lnTo>
                                <a:pt x="64652" y="995427"/>
                              </a:lnTo>
                              <a:lnTo>
                                <a:pt x="54110" y="1062703"/>
                              </a:lnTo>
                              <a:lnTo>
                                <a:pt x="40690" y="1102352"/>
                              </a:lnTo>
                              <a:lnTo>
                                <a:pt x="17964" y="1135537"/>
                              </a:lnTo>
                              <a:lnTo>
                                <a:pt x="0" y="1142961"/>
                              </a:lnTo>
                              <a:lnTo>
                                <a:pt x="8545" y="1144123"/>
                              </a:lnTo>
                              <a:lnTo>
                                <a:pt x="16640" y="1147437"/>
                              </a:lnTo>
                              <a:lnTo>
                                <a:pt x="17240" y="1147850"/>
                              </a:lnTo>
                              <a:lnTo>
                                <a:pt x="24235" y="1143030"/>
                              </a:lnTo>
                              <a:lnTo>
                                <a:pt x="49590" y="1106371"/>
                              </a:lnTo>
                              <a:lnTo>
                                <a:pt x="63576" y="1065085"/>
                              </a:lnTo>
                              <a:lnTo>
                                <a:pt x="72620" y="1014607"/>
                              </a:lnTo>
                              <a:lnTo>
                                <a:pt x="75844" y="957414"/>
                              </a:lnTo>
                              <a:lnTo>
                                <a:pt x="75844" y="195465"/>
                              </a:lnTo>
                              <a:lnTo>
                                <a:pt x="77269" y="157410"/>
                              </a:lnTo>
                              <a:lnTo>
                                <a:pt x="87806" y="90072"/>
                              </a:lnTo>
                              <a:lnTo>
                                <a:pt x="101217" y="50393"/>
                              </a:lnTo>
                              <a:lnTo>
                                <a:pt x="123932" y="17190"/>
                              </a:lnTo>
                              <a:lnTo>
                                <a:pt x="141884" y="9766"/>
                              </a:lnTo>
                              <a:lnTo>
                                <a:pt x="14188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8.704987pt;margin-top:-224.737488pt;width:11.2pt;height:180.8pt;mso-position-horizontal-relative:page;mso-position-vertical-relative:paragraph;z-index:15731200" id="docshape46" coordorigin="7774,-4495" coordsize="224,3616" path="m7801,-2687l7800,-2686,7788,-2681,7774,-2679,7783,-2678,7793,-2674,7802,-2668,7812,-2658,7826,-2640,7838,-2615,7850,-2586,7859,-2553,7867,-2516,7873,-2475,7877,-2432,7878,-2387,7878,-1187,7880,-1126,7887,-1069,7897,-1017,7911,-972,7919,-952,7928,-935,7938,-919,7948,-906,7959,-895,7971,-886,7984,-881,7998,-879,7998,-895,7988,-896,7979,-900,7969,-907,7960,-916,7946,-935,7934,-959,7922,-988,7912,-1021,7904,-1058,7899,-1099,7895,-1142,7894,-1187,7894,-2387,7891,-2448,7885,-2505,7874,-2557,7860,-2602,7852,-2622,7843,-2640,7834,-2655,7823,-2669,7812,-2680,7801,-2687xm7774,-2695l7774,-2679,7788,-2681,7800,-2686,7801,-2687,7800,-2688,7788,-2693,7774,-2695xm7998,-4495l7984,-4493,7971,-4488,7959,-4479,7948,-4469,7933,-4448,7919,-4422,7908,-4391,7897,-4357,7889,-4318,7883,-4277,7879,-4233,7878,-4187,7878,-2987,7876,-2927,7869,-2871,7859,-2821,7846,-2778,7838,-2759,7830,-2742,7821,-2728,7812,-2716,7802,-2707,7793,-2700,7783,-2696,7774,-2695,7788,-2693,7800,-2688,7801,-2687,7812,-2695,7823,-2706,7839,-2727,7852,-2752,7864,-2783,7874,-2817,7882,-2856,7888,-2897,7892,-2941,7894,-2987,7894,-4187,7896,-4247,7902,-4303,7912,-4353,7926,-4397,7933,-4415,7942,-4432,7951,-4447,7960,-4458,7969,-4468,7979,-4474,7988,-4478,7998,-4479,7998,-4495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2224">
                <wp:simplePos x="0" y="0"/>
                <wp:positionH relativeFrom="page">
                  <wp:posOffset>5170551</wp:posOffset>
                </wp:positionH>
                <wp:positionV relativeFrom="paragraph">
                  <wp:posOffset>-1455375</wp:posOffset>
                </wp:positionV>
                <wp:extent cx="905510" cy="26416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905510" cy="264160"/>
                          <a:chExt cx="905510" cy="264160"/>
                        </a:xfrm>
                      </wpg:grpSpPr>
                      <pic:pic>
                        <pic:nvPicPr>
                          <pic:cNvPr id="49" name="Image 49"/>
                          <pic:cNvPicPr/>
                        </pic:nvPicPr>
                        <pic:blipFill>
                          <a:blip r:embed="rId30" cstate="print"/>
                          <a:stretch>
                            <a:fillRect/>
                          </a:stretch>
                        </pic:blipFill>
                        <pic:spPr>
                          <a:xfrm>
                            <a:off x="0" y="0"/>
                            <a:ext cx="904887" cy="263613"/>
                          </a:xfrm>
                          <a:prstGeom prst="rect">
                            <a:avLst/>
                          </a:prstGeom>
                        </pic:spPr>
                      </pic:pic>
                      <wps:wsp>
                        <wps:cNvPr id="50" name="Textbox 50"/>
                        <wps:cNvSpPr txBox="1"/>
                        <wps:spPr>
                          <a:xfrm>
                            <a:off x="0" y="0"/>
                            <a:ext cx="905510" cy="264160"/>
                          </a:xfrm>
                          <a:prstGeom prst="rect">
                            <a:avLst/>
                          </a:prstGeom>
                        </wps:spPr>
                        <wps:txbx>
                          <w:txbxContent>
                            <w:p>
                              <w:pPr>
                                <w:spacing w:before="90"/>
                                <w:ind w:left="304" w:right="0" w:firstLine="0"/>
                                <w:jc w:val="left"/>
                                <w:rPr>
                                  <w:sz w:val="20"/>
                                </w:rPr>
                              </w:pPr>
                              <w:r>
                                <w:rPr>
                                  <w:color w:val="231F20"/>
                                  <w:sz w:val="20"/>
                                </w:rPr>
                                <w:t>3.6</w:t>
                              </w:r>
                              <w:r>
                                <w:rPr>
                                  <w:color w:val="231F20"/>
                                  <w:spacing w:val="6"/>
                                  <w:sz w:val="20"/>
                                </w:rPr>
                                <w:t> </w:t>
                              </w:r>
                              <w:r>
                                <w:rPr>
                                  <w:color w:val="231F20"/>
                                  <w:spacing w:val="-4"/>
                                  <w:sz w:val="20"/>
                                </w:rPr>
                                <w:t>SOBS</w:t>
                              </w:r>
                            </w:p>
                          </w:txbxContent>
                        </wps:txbx>
                        <wps:bodyPr wrap="square" lIns="0" tIns="0" rIns="0" bIns="0" rtlCol="0">
                          <a:noAutofit/>
                        </wps:bodyPr>
                      </wps:wsp>
                    </wpg:wgp>
                  </a:graphicData>
                </a:graphic>
              </wp:anchor>
            </w:drawing>
          </mc:Choice>
          <mc:Fallback>
            <w:pict>
              <v:group style="position:absolute;margin-left:407.130005pt;margin-top:-114.596489pt;width:71.3pt;height:20.8pt;mso-position-horizontal-relative:page;mso-position-vertical-relative:paragraph;z-index:15732224" id="docshapegroup47" coordorigin="8143,-2292" coordsize="1426,416">
                <v:shape style="position:absolute;left:8142;top:-2292;width:1426;height:416" type="#_x0000_t75" id="docshape48" stroked="false">
                  <v:imagedata r:id="rId30" o:title=""/>
                </v:shape>
                <v:shape style="position:absolute;left:8142;top:-2292;width:1426;height:416" type="#_x0000_t202" id="docshape49" filled="false" stroked="false">
                  <v:textbox inset="0,0,0,0">
                    <w:txbxContent>
                      <w:p>
                        <w:pPr>
                          <w:spacing w:before="90"/>
                          <w:ind w:left="304" w:right="0" w:firstLine="0"/>
                          <w:jc w:val="left"/>
                          <w:rPr>
                            <w:sz w:val="20"/>
                          </w:rPr>
                        </w:pPr>
                        <w:r>
                          <w:rPr>
                            <w:color w:val="231F20"/>
                            <w:sz w:val="20"/>
                          </w:rPr>
                          <w:t>3.6</w:t>
                        </w:r>
                        <w:r>
                          <w:rPr>
                            <w:color w:val="231F20"/>
                            <w:spacing w:val="6"/>
                            <w:sz w:val="20"/>
                          </w:rPr>
                          <w:t> </w:t>
                        </w:r>
                        <w:r>
                          <w:rPr>
                            <w:color w:val="231F20"/>
                            <w:spacing w:val="-4"/>
                            <w:sz w:val="20"/>
                          </w:rPr>
                          <w:t>SOBS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2736">
                <wp:simplePos x="0" y="0"/>
                <wp:positionH relativeFrom="page">
                  <wp:posOffset>5170551</wp:posOffset>
                </wp:positionH>
                <wp:positionV relativeFrom="paragraph">
                  <wp:posOffset>-1146206</wp:posOffset>
                </wp:positionV>
                <wp:extent cx="905510" cy="26416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905510" cy="264160"/>
                          <a:chExt cx="905510" cy="264160"/>
                        </a:xfrm>
                      </wpg:grpSpPr>
                      <pic:pic>
                        <pic:nvPicPr>
                          <pic:cNvPr id="52" name="Image 52"/>
                          <pic:cNvPicPr/>
                        </pic:nvPicPr>
                        <pic:blipFill>
                          <a:blip r:embed="rId31" cstate="print"/>
                          <a:stretch>
                            <a:fillRect/>
                          </a:stretch>
                        </pic:blipFill>
                        <pic:spPr>
                          <a:xfrm>
                            <a:off x="0" y="0"/>
                            <a:ext cx="904887" cy="263613"/>
                          </a:xfrm>
                          <a:prstGeom prst="rect">
                            <a:avLst/>
                          </a:prstGeom>
                        </pic:spPr>
                      </pic:pic>
                      <wps:wsp>
                        <wps:cNvPr id="53" name="Textbox 53"/>
                        <wps:cNvSpPr txBox="1"/>
                        <wps:spPr>
                          <a:xfrm>
                            <a:off x="0" y="0"/>
                            <a:ext cx="905510" cy="264160"/>
                          </a:xfrm>
                          <a:prstGeom prst="rect">
                            <a:avLst/>
                          </a:prstGeom>
                        </wps:spPr>
                        <wps:txbx>
                          <w:txbxContent>
                            <w:p>
                              <w:pPr>
                                <w:spacing w:before="90"/>
                                <w:ind w:left="344" w:right="0" w:firstLine="0"/>
                                <w:jc w:val="left"/>
                                <w:rPr>
                                  <w:sz w:val="20"/>
                                </w:rPr>
                              </w:pPr>
                              <w:r>
                                <w:rPr>
                                  <w:color w:val="231F20"/>
                                  <w:sz w:val="20"/>
                                </w:rPr>
                                <w:t>3.7</w:t>
                              </w:r>
                              <w:r>
                                <w:rPr>
                                  <w:color w:val="231F20"/>
                                  <w:spacing w:val="7"/>
                                  <w:sz w:val="20"/>
                                </w:rPr>
                                <w:t> </w:t>
                              </w:r>
                              <w:r>
                                <w:rPr>
                                  <w:color w:val="231F20"/>
                                  <w:spacing w:val="-4"/>
                                  <w:sz w:val="20"/>
                                </w:rPr>
                                <w:t>ViBe</w:t>
                              </w:r>
                            </w:p>
                          </w:txbxContent>
                        </wps:txbx>
                        <wps:bodyPr wrap="square" lIns="0" tIns="0" rIns="0" bIns="0" rtlCol="0">
                          <a:noAutofit/>
                        </wps:bodyPr>
                      </wps:wsp>
                    </wpg:wgp>
                  </a:graphicData>
                </a:graphic>
              </wp:anchor>
            </w:drawing>
          </mc:Choice>
          <mc:Fallback>
            <w:pict>
              <v:group style="position:absolute;margin-left:407.130005pt;margin-top:-90.252487pt;width:71.3pt;height:20.8pt;mso-position-horizontal-relative:page;mso-position-vertical-relative:paragraph;z-index:15732736" id="docshapegroup50" coordorigin="8143,-1805" coordsize="1426,416">
                <v:shape style="position:absolute;left:8142;top:-1806;width:1426;height:416" type="#_x0000_t75" id="docshape51" stroked="false">
                  <v:imagedata r:id="rId31" o:title=""/>
                </v:shape>
                <v:shape style="position:absolute;left:8142;top:-1806;width:1426;height:416" type="#_x0000_t202" id="docshape52" filled="false" stroked="false">
                  <v:textbox inset="0,0,0,0">
                    <w:txbxContent>
                      <w:p>
                        <w:pPr>
                          <w:spacing w:before="90"/>
                          <w:ind w:left="344" w:right="0" w:firstLine="0"/>
                          <w:jc w:val="left"/>
                          <w:rPr>
                            <w:sz w:val="20"/>
                          </w:rPr>
                        </w:pPr>
                        <w:r>
                          <w:rPr>
                            <w:color w:val="231F20"/>
                            <w:sz w:val="20"/>
                          </w:rPr>
                          <w:t>3.7</w:t>
                        </w:r>
                        <w:r>
                          <w:rPr>
                            <w:color w:val="231F20"/>
                            <w:spacing w:val="7"/>
                            <w:sz w:val="20"/>
                          </w:rPr>
                          <w:t> </w:t>
                        </w:r>
                        <w:r>
                          <w:rPr>
                            <w:color w:val="231F20"/>
                            <w:spacing w:val="-4"/>
                            <w:sz w:val="20"/>
                          </w:rPr>
                          <w:t>ViBe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5170551</wp:posOffset>
                </wp:positionH>
                <wp:positionV relativeFrom="paragraph">
                  <wp:posOffset>-831170</wp:posOffset>
                </wp:positionV>
                <wp:extent cx="905510" cy="26416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905510" cy="264160"/>
                          <a:chExt cx="905510" cy="264160"/>
                        </a:xfrm>
                      </wpg:grpSpPr>
                      <pic:pic>
                        <pic:nvPicPr>
                          <pic:cNvPr id="55" name="Image 55"/>
                          <pic:cNvPicPr/>
                        </pic:nvPicPr>
                        <pic:blipFill>
                          <a:blip r:embed="rId32" cstate="print"/>
                          <a:stretch>
                            <a:fillRect/>
                          </a:stretch>
                        </pic:blipFill>
                        <pic:spPr>
                          <a:xfrm>
                            <a:off x="0" y="0"/>
                            <a:ext cx="904887" cy="263613"/>
                          </a:xfrm>
                          <a:prstGeom prst="rect">
                            <a:avLst/>
                          </a:prstGeom>
                        </pic:spPr>
                      </pic:pic>
                      <wps:wsp>
                        <wps:cNvPr id="56" name="Textbox 56"/>
                        <wps:cNvSpPr txBox="1"/>
                        <wps:spPr>
                          <a:xfrm>
                            <a:off x="0" y="0"/>
                            <a:ext cx="905510" cy="264160"/>
                          </a:xfrm>
                          <a:prstGeom prst="rect">
                            <a:avLst/>
                          </a:prstGeom>
                        </wps:spPr>
                        <wps:txbx>
                          <w:txbxContent>
                            <w:p>
                              <w:pPr>
                                <w:spacing w:before="91"/>
                                <w:ind w:left="304" w:right="0" w:firstLine="0"/>
                                <w:jc w:val="left"/>
                                <w:rPr>
                                  <w:sz w:val="20"/>
                                </w:rPr>
                              </w:pPr>
                              <w:r>
                                <w:rPr>
                                  <w:color w:val="231F20"/>
                                  <w:sz w:val="20"/>
                                </w:rPr>
                                <w:t>3.8</w:t>
                              </w:r>
                              <w:r>
                                <w:rPr>
                                  <w:color w:val="231F20"/>
                                  <w:spacing w:val="3"/>
                                  <w:sz w:val="20"/>
                                </w:rPr>
                                <w:t> </w:t>
                              </w:r>
                              <w:r>
                                <w:rPr>
                                  <w:color w:val="231F20"/>
                                  <w:spacing w:val="-4"/>
                                  <w:sz w:val="20"/>
                                </w:rPr>
                                <w:t>PBAS</w:t>
                              </w:r>
                            </w:p>
                          </w:txbxContent>
                        </wps:txbx>
                        <wps:bodyPr wrap="square" lIns="0" tIns="0" rIns="0" bIns="0" rtlCol="0">
                          <a:noAutofit/>
                        </wps:bodyPr>
                      </wps:wsp>
                    </wpg:wgp>
                  </a:graphicData>
                </a:graphic>
              </wp:anchor>
            </w:drawing>
          </mc:Choice>
          <mc:Fallback>
            <w:pict>
              <v:group style="position:absolute;margin-left:407.130005pt;margin-top:-65.446487pt;width:71.3pt;height:20.8pt;mso-position-horizontal-relative:page;mso-position-vertical-relative:paragraph;z-index:15733248" id="docshapegroup53" coordorigin="8143,-1309" coordsize="1426,416">
                <v:shape style="position:absolute;left:8142;top:-1309;width:1426;height:416" type="#_x0000_t75" id="docshape54" stroked="false">
                  <v:imagedata r:id="rId32" o:title=""/>
                </v:shape>
                <v:shape style="position:absolute;left:8142;top:-1309;width:1426;height:416" type="#_x0000_t202" id="docshape55" filled="false" stroked="false">
                  <v:textbox inset="0,0,0,0">
                    <w:txbxContent>
                      <w:p>
                        <w:pPr>
                          <w:spacing w:before="91"/>
                          <w:ind w:left="304" w:right="0" w:firstLine="0"/>
                          <w:jc w:val="left"/>
                          <w:rPr>
                            <w:sz w:val="20"/>
                          </w:rPr>
                        </w:pPr>
                        <w:r>
                          <w:rPr>
                            <w:color w:val="231F20"/>
                            <w:sz w:val="20"/>
                          </w:rPr>
                          <w:t>3.8</w:t>
                        </w:r>
                        <w:r>
                          <w:rPr>
                            <w:color w:val="231F20"/>
                            <w:spacing w:val="3"/>
                            <w:sz w:val="20"/>
                          </w:rPr>
                          <w:t> </w:t>
                        </w:r>
                        <w:r>
                          <w:rPr>
                            <w:color w:val="231F20"/>
                            <w:spacing w:val="-4"/>
                            <w:sz w:val="20"/>
                          </w:rPr>
                          <w:t>PBAS</w:t>
                        </w:r>
                      </w:p>
                    </w:txbxContent>
                  </v:textbox>
                  <w10:wrap type="none"/>
                </v:shape>
                <w10:wrap type="none"/>
              </v:group>
            </w:pict>
          </mc:Fallback>
        </mc:AlternateContent>
      </w:r>
      <w:bookmarkStart w:name="_bookmark6" w:id="11"/>
      <w:bookmarkEnd w:id="11"/>
      <w:r>
        <w:rPr/>
      </w:r>
      <w:r>
        <w:rPr>
          <w:sz w:val="16"/>
        </w:rPr>
        <w:t>Fig.</w:t>
      </w:r>
      <w:r>
        <w:rPr>
          <w:spacing w:val="9"/>
          <w:sz w:val="16"/>
        </w:rPr>
        <w:t> </w:t>
      </w:r>
      <w:r>
        <w:rPr>
          <w:sz w:val="16"/>
        </w:rPr>
        <w:t>1.</w:t>
      </w:r>
      <w:r>
        <w:rPr>
          <w:spacing w:val="9"/>
          <w:sz w:val="16"/>
        </w:rPr>
        <w:t> </w:t>
      </w:r>
      <w:r>
        <w:rPr>
          <w:sz w:val="16"/>
        </w:rPr>
        <w:t>Structure</w:t>
      </w:r>
      <w:r>
        <w:rPr>
          <w:spacing w:val="9"/>
          <w:sz w:val="16"/>
        </w:rPr>
        <w:t> </w:t>
      </w:r>
      <w:r>
        <w:rPr>
          <w:sz w:val="16"/>
        </w:rPr>
        <w:t>of</w:t>
      </w:r>
      <w:r>
        <w:rPr>
          <w:spacing w:val="10"/>
          <w:sz w:val="16"/>
        </w:rPr>
        <w:t> </w:t>
      </w:r>
      <w:r>
        <w:rPr>
          <w:sz w:val="16"/>
        </w:rPr>
        <w:t>this</w:t>
      </w:r>
      <w:r>
        <w:rPr>
          <w:spacing w:val="9"/>
          <w:sz w:val="16"/>
        </w:rPr>
        <w:t> </w:t>
      </w:r>
      <w:r>
        <w:rPr>
          <w:spacing w:val="-2"/>
          <w:sz w:val="16"/>
        </w:rPr>
        <w:t>paper.</w:t>
      </w:r>
    </w:p>
    <w:p>
      <w:pPr>
        <w:spacing w:after="0"/>
        <w:jc w:val="center"/>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40"/>
        <w:jc w:val="both"/>
      </w:pPr>
      <w:bookmarkStart w:name="2.2. Dynamic background" w:id="12"/>
      <w:bookmarkEnd w:id="12"/>
      <w:r>
        <w:rPr/>
      </w:r>
      <w:bookmarkStart w:name="2.3. Shadows" w:id="13"/>
      <w:bookmarkEnd w:id="13"/>
      <w:r>
        <w:rPr/>
      </w:r>
      <w:bookmarkStart w:name="2.4. Video noise" w:id="14"/>
      <w:bookmarkEnd w:id="14"/>
      <w:r>
        <w:rPr/>
      </w:r>
      <w:bookmarkStart w:name="3. Representative methods" w:id="15"/>
      <w:bookmarkEnd w:id="15"/>
      <w:r>
        <w:rPr/>
      </w:r>
      <w:r>
        <w:rPr/>
        <w:t>background</w:t>
      </w:r>
      <w:r>
        <w:rPr>
          <w:spacing w:val="-3"/>
        </w:rPr>
        <w:t> </w:t>
      </w:r>
      <w:r>
        <w:rPr/>
        <w:t>modeling</w:t>
      </w:r>
      <w:r>
        <w:rPr>
          <w:spacing w:val="-2"/>
        </w:rPr>
        <w:t> </w:t>
      </w:r>
      <w:r>
        <w:rPr/>
        <w:t>method</w:t>
      </w:r>
      <w:r>
        <w:rPr>
          <w:spacing w:val="-2"/>
        </w:rPr>
        <w:t> </w:t>
      </w:r>
      <w:r>
        <w:rPr/>
        <w:t>must</w:t>
      </w:r>
      <w:r>
        <w:rPr>
          <w:spacing w:val="-3"/>
        </w:rPr>
        <w:t> </w:t>
      </w:r>
      <w:r>
        <w:rPr/>
        <w:t>be</w:t>
      </w:r>
      <w:r>
        <w:rPr>
          <w:spacing w:val="-3"/>
        </w:rPr>
        <w:t> </w:t>
      </w:r>
      <w:r>
        <w:rPr/>
        <w:t>able</w:t>
      </w:r>
      <w:r>
        <w:rPr>
          <w:spacing w:val="-3"/>
        </w:rPr>
        <w:t> </w:t>
      </w:r>
      <w:r>
        <w:rPr/>
        <w:t>to</w:t>
      </w:r>
      <w:r>
        <w:rPr>
          <w:spacing w:val="-3"/>
        </w:rPr>
        <w:t> </w:t>
      </w:r>
      <w:r>
        <w:rPr/>
        <w:t>adapt</w:t>
      </w:r>
      <w:r>
        <w:rPr>
          <w:spacing w:val="-3"/>
        </w:rPr>
        <w:t> </w:t>
      </w:r>
      <w:r>
        <w:rPr/>
        <w:t>to</w:t>
      </w:r>
      <w:r>
        <w:rPr>
          <w:spacing w:val="-4"/>
        </w:rPr>
        <w:t> </w:t>
      </w:r>
      <w:r>
        <w:rPr/>
        <w:t>gradual changes of the light in the environment.</w:t>
      </w:r>
    </w:p>
    <w:p>
      <w:pPr>
        <w:pStyle w:val="BodyText"/>
        <w:spacing w:line="249" w:lineRule="auto"/>
        <w:ind w:left="114" w:right="38" w:firstLine="239"/>
        <w:jc w:val="both"/>
      </w:pPr>
      <w:r>
        <w:rPr/>
        <w:t>Illumination changes are not only just progressive, </w:t>
      </w:r>
      <w:r>
        <w:rPr/>
        <w:t>but sudden once-off illumination changes also often occur in scenes. For example, a sudden switch of light or sunlight blocked by clouds strongly affect the appearance of the background model. Therefore, the ability to quickly adapt to sudden illumination changes is a key to evaluate the back- ground modeling methods.</w:t>
      </w:r>
    </w:p>
    <w:p>
      <w:pPr>
        <w:pStyle w:val="BodyText"/>
        <w:spacing w:line="249" w:lineRule="auto"/>
        <w:ind w:left="114" w:right="38" w:firstLine="239"/>
        <w:jc w:val="both"/>
      </w:pPr>
      <w:r>
        <w:rPr/>
        <w:t>The</w:t>
      </w:r>
      <w:r>
        <w:rPr>
          <w:spacing w:val="-4"/>
        </w:rPr>
        <w:t> </w:t>
      </w:r>
      <w:r>
        <w:rPr/>
        <w:t>GMM</w:t>
      </w:r>
      <w:r>
        <w:rPr>
          <w:spacing w:val="-4"/>
        </w:rPr>
        <w:t> </w:t>
      </w:r>
      <w:r>
        <w:rPr/>
        <w:t>algorithm</w:t>
      </w:r>
      <w:r>
        <w:rPr>
          <w:spacing w:val="-2"/>
        </w:rPr>
        <w:t> </w:t>
      </w:r>
      <w:r>
        <w:rPr/>
        <w:t>is</w:t>
      </w:r>
      <w:r>
        <w:rPr>
          <w:spacing w:val="-3"/>
        </w:rPr>
        <w:t> </w:t>
      </w:r>
      <w:r>
        <w:rPr/>
        <w:t>sensitive</w:t>
      </w:r>
      <w:r>
        <w:rPr>
          <w:spacing w:val="-6"/>
        </w:rPr>
        <w:t> </w:t>
      </w:r>
      <w:r>
        <w:rPr/>
        <w:t>to</w:t>
      </w:r>
      <w:r>
        <w:rPr>
          <w:spacing w:val="-4"/>
        </w:rPr>
        <w:t> </w:t>
      </w:r>
      <w:r>
        <w:rPr/>
        <w:t>illumination</w:t>
      </w:r>
      <w:r>
        <w:rPr>
          <w:spacing w:val="-3"/>
        </w:rPr>
        <w:t> </w:t>
      </w:r>
      <w:r>
        <w:rPr/>
        <w:t>changes.</w:t>
      </w:r>
      <w:r>
        <w:rPr>
          <w:spacing w:val="-4"/>
        </w:rPr>
        <w:t> </w:t>
      </w:r>
      <w:r>
        <w:rPr/>
        <w:t>It defines a pixel value within 2.5 standard deviations of a dis- tribution. This threshold can ensure that performance</w:t>
      </w:r>
      <w:r>
        <w:rPr/>
        <w:t> of the algorithm is only slightly perturbed by illumination changes which is extremely useful when different regions </w:t>
      </w:r>
      <w:r>
        <w:rPr/>
        <w:t>have different lighting. In order to minimize the effects of bright- ness changes, SOBS uses the HSV color space and SACON uses a normalized color space. The main reason is that RGB color</w:t>
      </w:r>
      <w:r>
        <w:rPr>
          <w:spacing w:val="-1"/>
        </w:rPr>
        <w:t> </w:t>
      </w:r>
      <w:r>
        <w:rPr/>
        <w:t>space</w:t>
      </w:r>
      <w:r>
        <w:rPr>
          <w:spacing w:val="-1"/>
        </w:rPr>
        <w:t> </w:t>
      </w:r>
      <w:r>
        <w:rPr/>
        <w:t>is</w:t>
      </w:r>
      <w:r>
        <w:rPr>
          <w:spacing w:val="-2"/>
        </w:rPr>
        <w:t> </w:t>
      </w:r>
      <w:r>
        <w:rPr/>
        <w:t>sensitive</w:t>
      </w:r>
      <w:r>
        <w:rPr>
          <w:spacing w:val="-4"/>
        </w:rPr>
        <w:t> </w:t>
      </w:r>
      <w:r>
        <w:rPr/>
        <w:t>to</w:t>
      </w:r>
      <w:r>
        <w:rPr>
          <w:spacing w:val="-3"/>
        </w:rPr>
        <w:t> </w:t>
      </w:r>
      <w:r>
        <w:rPr/>
        <w:t>changes</w:t>
      </w:r>
      <w:r>
        <w:rPr>
          <w:spacing w:val="-3"/>
        </w:rPr>
        <w:t> </w:t>
      </w:r>
      <w:r>
        <w:rPr/>
        <w:t>of</w:t>
      </w:r>
      <w:r>
        <w:rPr>
          <w:spacing w:val="-4"/>
        </w:rPr>
        <w:t> </w:t>
      </w:r>
      <w:r>
        <w:rPr/>
        <w:t>illumination.</w:t>
      </w:r>
      <w:r>
        <w:rPr>
          <w:spacing w:val="-2"/>
        </w:rPr>
        <w:t> </w:t>
      </w:r>
      <w:r>
        <w:rPr/>
        <w:t>In</w:t>
      </w:r>
      <w:r>
        <w:rPr>
          <w:spacing w:val="-2"/>
        </w:rPr>
        <w:t> </w:t>
      </w:r>
      <w:r>
        <w:rPr/>
        <w:t>addition, a long term background model and a short term background model</w:t>
      </w:r>
      <w:r>
        <w:rPr>
          <w:spacing w:val="-5"/>
        </w:rPr>
        <w:t> </w:t>
      </w:r>
      <w:r>
        <w:rPr/>
        <w:t>are</w:t>
      </w:r>
      <w:r>
        <w:rPr>
          <w:spacing w:val="-4"/>
        </w:rPr>
        <w:t> </w:t>
      </w:r>
      <w:r>
        <w:rPr/>
        <w:t>combined</w:t>
      </w:r>
      <w:r>
        <w:rPr>
          <w:spacing w:val="-4"/>
        </w:rPr>
        <w:t> </w:t>
      </w:r>
      <w:r>
        <w:rPr/>
        <w:t>in</w:t>
      </w:r>
      <w:r>
        <w:rPr>
          <w:spacing w:val="-6"/>
        </w:rPr>
        <w:t> </w:t>
      </w:r>
      <w:r>
        <w:rPr/>
        <w:t>KDE</w:t>
      </w:r>
      <w:r>
        <w:rPr>
          <w:spacing w:val="-4"/>
        </w:rPr>
        <w:t> </w:t>
      </w:r>
      <w:r>
        <w:rPr/>
        <w:t>to</w:t>
      </w:r>
      <w:r>
        <w:rPr>
          <w:spacing w:val="-6"/>
        </w:rPr>
        <w:t> </w:t>
      </w:r>
      <w:r>
        <w:rPr/>
        <w:t>quickly</w:t>
      </w:r>
      <w:r>
        <w:rPr>
          <w:spacing w:val="-6"/>
        </w:rPr>
        <w:t> </w:t>
      </w:r>
      <w:r>
        <w:rPr/>
        <w:t>adapt</w:t>
      </w:r>
      <w:r>
        <w:rPr>
          <w:spacing w:val="-4"/>
        </w:rPr>
        <w:t> </w:t>
      </w:r>
      <w:r>
        <w:rPr/>
        <w:t>to</w:t>
      </w:r>
      <w:r>
        <w:rPr>
          <w:spacing w:val="-5"/>
        </w:rPr>
        <w:t> </w:t>
      </w:r>
      <w:r>
        <w:rPr/>
        <w:t>changes</w:t>
      </w:r>
      <w:r>
        <w:rPr>
          <w:spacing w:val="-5"/>
        </w:rPr>
        <w:t> </w:t>
      </w:r>
      <w:r>
        <w:rPr/>
        <w:t>in</w:t>
      </w:r>
      <w:r>
        <w:rPr>
          <w:spacing w:val="-5"/>
        </w:rPr>
        <w:t> </w:t>
      </w:r>
      <w:r>
        <w:rPr/>
        <w:t>the scene to achieve sensitive detection and low false positive rates. CodeBook uses a color model to perform a separate evaluation of color distortion and brightness distortion. The motivation of this model is that background pixel values lie along the principal axis of the codeword along with the low and high boundaries of brightness, since the variation is</w:t>
      </w:r>
      <w:r>
        <w:rPr>
          <w:spacing w:val="40"/>
        </w:rPr>
        <w:t> </w:t>
      </w:r>
      <w:r>
        <w:rPr/>
        <w:t>mainly due to brightness.</w:t>
      </w:r>
    </w:p>
    <w:p>
      <w:pPr>
        <w:pStyle w:val="BodyText"/>
        <w:spacing w:before="8"/>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Dynamic</w:t>
      </w:r>
      <w:r>
        <w:rPr>
          <w:i/>
          <w:spacing w:val="10"/>
          <w:sz w:val="20"/>
        </w:rPr>
        <w:t> </w:t>
      </w:r>
      <w:r>
        <w:rPr>
          <w:i/>
          <w:spacing w:val="-2"/>
          <w:sz w:val="20"/>
        </w:rPr>
        <w:t>background</w:t>
      </w:r>
    </w:p>
    <w:p>
      <w:pPr>
        <w:pStyle w:val="BodyText"/>
        <w:spacing w:before="18"/>
        <w:rPr>
          <w:i/>
        </w:rPr>
      </w:pPr>
    </w:p>
    <w:p>
      <w:pPr>
        <w:pStyle w:val="BodyText"/>
        <w:spacing w:line="249" w:lineRule="auto"/>
        <w:ind w:left="114" w:right="40" w:firstLine="239"/>
        <w:jc w:val="both"/>
      </w:pPr>
      <w:r>
        <w:rPr/>
        <w:t>Though we may assume that the background contains </w:t>
      </w:r>
      <w:r>
        <w:rPr/>
        <w:t>only static objects, in normal circumstances some parts of a back- ground always contain some movement such as waving trees, water</w:t>
      </w:r>
      <w:r>
        <w:rPr>
          <w:spacing w:val="-5"/>
        </w:rPr>
        <w:t> </w:t>
      </w:r>
      <w:r>
        <w:rPr/>
        <w:t>ripples,</w:t>
      </w:r>
      <w:r>
        <w:rPr>
          <w:spacing w:val="-7"/>
        </w:rPr>
        <w:t> </w:t>
      </w:r>
      <w:r>
        <w:rPr/>
        <w:t>traffic</w:t>
      </w:r>
      <w:r>
        <w:rPr>
          <w:spacing w:val="-6"/>
        </w:rPr>
        <w:t> </w:t>
      </w:r>
      <w:r>
        <w:rPr/>
        <w:t>lights,</w:t>
      </w:r>
      <w:r>
        <w:rPr>
          <w:spacing w:val="-6"/>
        </w:rPr>
        <w:t> </w:t>
      </w:r>
      <w:r>
        <w:rPr/>
        <w:t>and</w:t>
      </w:r>
      <w:r>
        <w:rPr>
          <w:spacing w:val="-6"/>
        </w:rPr>
        <w:t> </w:t>
      </w:r>
      <w:r>
        <w:rPr/>
        <w:t>flashing</w:t>
      </w:r>
      <w:r>
        <w:rPr>
          <w:spacing w:val="-5"/>
        </w:rPr>
        <w:t> </w:t>
      </w:r>
      <w:r>
        <w:rPr/>
        <w:t>displays.</w:t>
      </w:r>
      <w:r>
        <w:rPr>
          <w:spacing w:val="-6"/>
        </w:rPr>
        <w:t> </w:t>
      </w:r>
      <w:r>
        <w:rPr/>
        <w:t>An</w:t>
      </w:r>
      <w:r>
        <w:rPr>
          <w:spacing w:val="-6"/>
        </w:rPr>
        <w:t> </w:t>
      </w:r>
      <w:r>
        <w:rPr/>
        <w:t>excellent background modeling method should effectively</w:t>
      </w:r>
      <w:r>
        <w:rPr/>
        <w:t> identify pe- riodical or irregular movement of objects.</w:t>
      </w:r>
    </w:p>
    <w:p>
      <w:pPr>
        <w:pStyle w:val="BodyText"/>
        <w:spacing w:line="249" w:lineRule="auto"/>
        <w:ind w:left="114" w:right="38" w:firstLine="239"/>
        <w:jc w:val="both"/>
      </w:pPr>
      <w:r>
        <w:rPr/>
        <w:t>To deal with the dynamic background, GMM and SOBS assume that the intensity values of a pixel are modeled by multimodal</w:t>
      </w:r>
      <w:r>
        <w:rPr/>
        <w:t> distributions. In contrast to a single unimodal model,</w:t>
      </w:r>
      <w:r>
        <w:rPr>
          <w:spacing w:val="-4"/>
        </w:rPr>
        <w:t> </w:t>
      </w:r>
      <w:r>
        <w:rPr/>
        <w:t>multimodal</w:t>
      </w:r>
      <w:r>
        <w:rPr>
          <w:spacing w:val="-4"/>
        </w:rPr>
        <w:t> </w:t>
      </w:r>
      <w:r>
        <w:rPr/>
        <w:t>models</w:t>
      </w:r>
      <w:r>
        <w:rPr>
          <w:spacing w:val="-5"/>
        </w:rPr>
        <w:t> </w:t>
      </w:r>
      <w:r>
        <w:rPr/>
        <w:t>usually</w:t>
      </w:r>
      <w:r>
        <w:rPr>
          <w:spacing w:val="-4"/>
        </w:rPr>
        <w:t> </w:t>
      </w:r>
      <w:r>
        <w:rPr/>
        <w:t>have</w:t>
      </w:r>
      <w:r>
        <w:rPr>
          <w:spacing w:val="-5"/>
        </w:rPr>
        <w:t> </w:t>
      </w:r>
      <w:r>
        <w:rPr/>
        <w:t>high</w:t>
      </w:r>
      <w:r>
        <w:rPr>
          <w:spacing w:val="-5"/>
        </w:rPr>
        <w:t> </w:t>
      </w:r>
      <w:r>
        <w:rPr/>
        <w:t>time</w:t>
      </w:r>
      <w:r>
        <w:rPr>
          <w:spacing w:val="-5"/>
        </w:rPr>
        <w:t> </w:t>
      </w:r>
      <w:r>
        <w:rPr/>
        <w:t>complexity. Vibe and SACON are sample-based methods. They use the difference between new pixels and the sample to discriminate a moving background. SACON uses a selective strategy to update the background model. It can not only efficiently </w:t>
      </w:r>
      <w:r>
        <w:rPr/>
        <w:t>cope with lighting changes but can deal with objects appearing or fading in the background. It can incorporate the moved/ inserted background object into the background model. For example, if a background object is moved to a new place, or a new background object is inserted into the background scene, this</w:t>
      </w:r>
      <w:r>
        <w:rPr>
          <w:spacing w:val="-4"/>
        </w:rPr>
        <w:t> </w:t>
      </w:r>
      <w:r>
        <w:rPr/>
        <w:t>method</w:t>
      </w:r>
      <w:r>
        <w:rPr>
          <w:spacing w:val="-4"/>
        </w:rPr>
        <w:t> </w:t>
      </w:r>
      <w:r>
        <w:rPr/>
        <w:t>can</w:t>
      </w:r>
      <w:r>
        <w:rPr>
          <w:spacing w:val="-3"/>
        </w:rPr>
        <w:t> </w:t>
      </w:r>
      <w:r>
        <w:rPr/>
        <w:t>adaptively</w:t>
      </w:r>
      <w:r>
        <w:rPr>
          <w:spacing w:val="-6"/>
        </w:rPr>
        <w:t> </w:t>
      </w:r>
      <w:r>
        <w:rPr/>
        <w:t>add</w:t>
      </w:r>
      <w:r>
        <w:rPr>
          <w:spacing w:val="-4"/>
        </w:rPr>
        <w:t> </w:t>
      </w:r>
      <w:r>
        <w:rPr/>
        <w:t>the</w:t>
      </w:r>
      <w:r>
        <w:rPr>
          <w:spacing w:val="-4"/>
        </w:rPr>
        <w:t> </w:t>
      </w:r>
      <w:r>
        <w:rPr/>
        <w:t>corresponding</w:t>
      </w:r>
      <w:r>
        <w:rPr>
          <w:spacing w:val="-3"/>
        </w:rPr>
        <w:t> </w:t>
      </w:r>
      <w:r>
        <w:rPr/>
        <w:t>pixels</w:t>
      </w:r>
      <w:r>
        <w:rPr>
          <w:spacing w:val="-4"/>
        </w:rPr>
        <w:t> </w:t>
      </w:r>
      <w:r>
        <w:rPr/>
        <w:t>of</w:t>
      </w:r>
      <w:r>
        <w:rPr>
          <w:spacing w:val="-4"/>
        </w:rPr>
        <w:t> </w:t>
      </w:r>
      <w:r>
        <w:rPr/>
        <w:t>the background object to the background model </w:t>
      </w:r>
      <w:hyperlink w:history="true" w:anchor="_bookmark62">
        <w:r>
          <w:rPr>
            <w:color w:val="007FAC"/>
          </w:rPr>
          <w:t>[55]</w:t>
        </w:r>
      </w:hyperlink>
      <w:r>
        <w:rPr/>
        <w:t>.</w:t>
      </w:r>
    </w:p>
    <w:p>
      <w:pPr>
        <w:pStyle w:val="BodyText"/>
        <w:spacing w:line="249" w:lineRule="auto"/>
        <w:ind w:left="114" w:right="40" w:firstLine="239"/>
        <w:jc w:val="both"/>
      </w:pPr>
      <w:r>
        <w:rPr/>
        <w:t>Among region-based methods, texture or </w:t>
      </w:r>
      <w:r>
        <w:rPr/>
        <w:t>descriptor-based methods model background changes using descriptors pro- vide</w:t>
      </w:r>
      <w:r>
        <w:rPr/>
        <w:t> reliable information to represent dynamic backgrounds and</w:t>
      </w:r>
      <w:r>
        <w:rPr>
          <w:spacing w:val="-6"/>
        </w:rPr>
        <w:t> </w:t>
      </w:r>
      <w:r>
        <w:rPr/>
        <w:t>illumination</w:t>
      </w:r>
      <w:r>
        <w:rPr>
          <w:spacing w:val="-5"/>
        </w:rPr>
        <w:t> </w:t>
      </w:r>
      <w:r>
        <w:rPr/>
        <w:t>changes.</w:t>
      </w:r>
      <w:r>
        <w:rPr>
          <w:spacing w:val="-6"/>
        </w:rPr>
        <w:t> </w:t>
      </w:r>
      <w:r>
        <w:rPr/>
        <w:t>A</w:t>
      </w:r>
      <w:r>
        <w:rPr>
          <w:spacing w:val="-6"/>
        </w:rPr>
        <w:t> </w:t>
      </w:r>
      <w:r>
        <w:rPr/>
        <w:t>discriminative</w:t>
      </w:r>
      <w:r>
        <w:rPr>
          <w:spacing w:val="-7"/>
        </w:rPr>
        <w:t> </w:t>
      </w:r>
      <w:r>
        <w:rPr/>
        <w:t>texture</w:t>
      </w:r>
      <w:r>
        <w:rPr>
          <w:spacing w:val="-7"/>
        </w:rPr>
        <w:t> </w:t>
      </w:r>
      <w:r>
        <w:rPr/>
        <w:t>called</w:t>
      </w:r>
      <w:r>
        <w:rPr>
          <w:spacing w:val="-5"/>
        </w:rPr>
        <w:t> </w:t>
      </w:r>
      <w:r>
        <w:rPr/>
        <w:t>local binary pattern (LBP) </w:t>
      </w:r>
      <w:hyperlink w:history="true" w:anchor="_bookmark84">
        <w:r>
          <w:rPr>
            <w:color w:val="007FAC"/>
          </w:rPr>
          <w:t>[77]</w:t>
        </w:r>
      </w:hyperlink>
      <w:r>
        <w:rPr>
          <w:color w:val="007FAC"/>
        </w:rPr>
        <w:t> </w:t>
      </w:r>
      <w:r>
        <w:rPr/>
        <w:t>was used by Heikkila et al. </w:t>
      </w:r>
      <w:hyperlink w:history="true" w:anchor="_bookmark74">
        <w:r>
          <w:rPr>
            <w:color w:val="007FAC"/>
          </w:rPr>
          <w:t>[67]</w:t>
        </w:r>
      </w:hyperlink>
      <w:r>
        <w:rPr>
          <w:color w:val="007FAC"/>
        </w:rPr>
        <w:t> </w:t>
      </w:r>
      <w:r>
        <w:rPr/>
        <w:t>to model</w:t>
      </w:r>
      <w:r>
        <w:rPr>
          <w:spacing w:val="21"/>
        </w:rPr>
        <w:t> </w:t>
      </w:r>
      <w:r>
        <w:rPr/>
        <w:t>backgrounds.</w:t>
      </w:r>
      <w:r>
        <w:rPr>
          <w:spacing w:val="20"/>
        </w:rPr>
        <w:t> </w:t>
      </w:r>
      <w:r>
        <w:rPr/>
        <w:t>Zhu</w:t>
      </w:r>
      <w:r>
        <w:rPr>
          <w:spacing w:val="20"/>
        </w:rPr>
        <w:t> </w:t>
      </w:r>
      <w:r>
        <w:rPr/>
        <w:t>et</w:t>
      </w:r>
      <w:r>
        <w:rPr>
          <w:spacing w:val="22"/>
        </w:rPr>
        <w:t> </w:t>
      </w:r>
      <w:r>
        <w:rPr/>
        <w:t>al.</w:t>
      </w:r>
      <w:r>
        <w:rPr>
          <w:spacing w:val="19"/>
        </w:rPr>
        <w:t> </w:t>
      </w:r>
      <w:hyperlink w:history="true" w:anchor="_bookmark85">
        <w:r>
          <w:rPr>
            <w:color w:val="007FAC"/>
          </w:rPr>
          <w:t>[78]</w:t>
        </w:r>
      </w:hyperlink>
      <w:r>
        <w:rPr>
          <w:color w:val="007FAC"/>
          <w:spacing w:val="21"/>
        </w:rPr>
        <w:t> </w:t>
      </w:r>
      <w:r>
        <w:rPr/>
        <w:t>proposed</w:t>
      </w:r>
      <w:r>
        <w:rPr>
          <w:spacing w:val="21"/>
        </w:rPr>
        <w:t> </w:t>
      </w:r>
      <w:r>
        <w:rPr/>
        <w:t>a</w:t>
      </w:r>
      <w:r>
        <w:rPr>
          <w:spacing w:val="20"/>
        </w:rPr>
        <w:t> </w:t>
      </w:r>
      <w:r>
        <w:rPr/>
        <w:t>corner-</w:t>
      </w:r>
      <w:r>
        <w:rPr>
          <w:spacing w:val="-2"/>
        </w:rPr>
        <w:t>based</w:t>
      </w:r>
    </w:p>
    <w:p>
      <w:pPr>
        <w:pStyle w:val="BodyText"/>
        <w:spacing w:line="249" w:lineRule="auto" w:before="71"/>
        <w:ind w:left="114" w:right="309"/>
        <w:jc w:val="both"/>
      </w:pPr>
      <w:r>
        <w:rPr/>
        <w:br w:type="column"/>
      </w:r>
      <w:r>
        <w:rPr/>
        <w:t>background modeling method to detect foreground objects </w:t>
      </w:r>
      <w:r>
        <w:rPr/>
        <w:t>in dynamic</w:t>
      </w:r>
      <w:r>
        <w:rPr/>
        <w:t> scenes. Harris corners </w:t>
      </w:r>
      <w:hyperlink w:history="true" w:anchor="_bookmark86">
        <w:r>
          <w:rPr>
            <w:color w:val="007FAC"/>
          </w:rPr>
          <w:t>[79]</w:t>
        </w:r>
      </w:hyperlink>
      <w:r>
        <w:rPr>
          <w:color w:val="007FAC"/>
        </w:rPr>
        <w:t> </w:t>
      </w:r>
      <w:r>
        <w:rPr/>
        <w:t>are detected and repre- sented by SIFT-like descriptors </w:t>
      </w:r>
      <w:hyperlink w:history="true" w:anchor="_bookmark87">
        <w:r>
          <w:rPr>
            <w:color w:val="007FAC"/>
          </w:rPr>
          <w:t>[80]</w:t>
        </w:r>
      </w:hyperlink>
      <w:r>
        <w:rPr>
          <w:color w:val="007FAC"/>
        </w:rPr>
        <w:t> </w:t>
      </w:r>
      <w:r>
        <w:rPr/>
        <w:t>without multiscale implementation and orientation alignment. Then, each back- ground model is constructed by the frequency of corner occurrence, means of the descriptors, and the correlation matrix between previous and current frames.</w:t>
      </w:r>
    </w:p>
    <w:p>
      <w:pPr>
        <w:pStyle w:val="BodyText"/>
        <w:spacing w:before="9"/>
      </w:pPr>
    </w:p>
    <w:p>
      <w:pPr>
        <w:pStyle w:val="ListParagraph"/>
        <w:numPr>
          <w:ilvl w:val="1"/>
          <w:numId w:val="1"/>
        </w:numPr>
        <w:tabs>
          <w:tab w:pos="478" w:val="left" w:leader="none"/>
        </w:tabs>
        <w:spacing w:line="240" w:lineRule="auto" w:before="0" w:after="0"/>
        <w:ind w:left="478" w:right="0" w:hanging="364"/>
        <w:jc w:val="left"/>
        <w:rPr>
          <w:i/>
          <w:sz w:val="20"/>
        </w:rPr>
      </w:pPr>
      <w:r>
        <w:rPr>
          <w:i/>
          <w:spacing w:val="-2"/>
          <w:sz w:val="20"/>
        </w:rPr>
        <w:t>Shadows</w:t>
      </w:r>
    </w:p>
    <w:p>
      <w:pPr>
        <w:pStyle w:val="BodyText"/>
        <w:spacing w:before="18"/>
        <w:rPr>
          <w:i/>
        </w:rPr>
      </w:pPr>
    </w:p>
    <w:p>
      <w:pPr>
        <w:pStyle w:val="BodyText"/>
        <w:spacing w:line="249" w:lineRule="auto"/>
        <w:ind w:left="114" w:right="307" w:firstLine="238"/>
        <w:jc w:val="both"/>
      </w:pPr>
      <w:r>
        <w:rPr/>
        <w:t>Foreground objects often have shaded areas owing to </w:t>
      </w:r>
      <w:r>
        <w:rPr/>
        <w:t>the influence</w:t>
      </w:r>
      <w:r>
        <w:rPr>
          <w:spacing w:val="-2"/>
        </w:rPr>
        <w:t> </w:t>
      </w:r>
      <w:r>
        <w:rPr/>
        <w:t>of</w:t>
      </w:r>
      <w:r>
        <w:rPr>
          <w:spacing w:val="-2"/>
        </w:rPr>
        <w:t> </w:t>
      </w:r>
      <w:r>
        <w:rPr/>
        <w:t>light</w:t>
      </w:r>
      <w:r>
        <w:rPr>
          <w:spacing w:val="-2"/>
        </w:rPr>
        <w:t> </w:t>
      </w:r>
      <w:r>
        <w:rPr/>
        <w:t>changing</w:t>
      </w:r>
      <w:r>
        <w:rPr>
          <w:spacing w:val="-2"/>
        </w:rPr>
        <w:t> </w:t>
      </w:r>
      <w:r>
        <w:rPr/>
        <w:t>which</w:t>
      </w:r>
      <w:r>
        <w:rPr>
          <w:spacing w:val="-1"/>
        </w:rPr>
        <w:t> </w:t>
      </w:r>
      <w:r>
        <w:rPr/>
        <w:t>usually</w:t>
      </w:r>
      <w:r>
        <w:rPr>
          <w:spacing w:val="-2"/>
        </w:rPr>
        <w:t> </w:t>
      </w:r>
      <w:r>
        <w:rPr/>
        <w:t>affect</w:t>
      </w:r>
      <w:r>
        <w:rPr>
          <w:spacing w:val="-2"/>
        </w:rPr>
        <w:t> </w:t>
      </w:r>
      <w:r>
        <w:rPr/>
        <w:t>the</w:t>
      </w:r>
      <w:r>
        <w:rPr>
          <w:spacing w:val="-2"/>
        </w:rPr>
        <w:t> </w:t>
      </w:r>
      <w:r>
        <w:rPr/>
        <w:t>separation of foreground objects and the performance</w:t>
      </w:r>
      <w:r>
        <w:rPr/>
        <w:t> of subsequent modules</w:t>
      </w:r>
      <w:r>
        <w:rPr>
          <w:spacing w:val="-2"/>
        </w:rPr>
        <w:t> </w:t>
      </w:r>
      <w:r>
        <w:rPr/>
        <w:t>of</w:t>
      </w:r>
      <w:r>
        <w:rPr>
          <w:spacing w:val="-4"/>
        </w:rPr>
        <w:t> </w:t>
      </w:r>
      <w:r>
        <w:rPr/>
        <w:t>a</w:t>
      </w:r>
      <w:r>
        <w:rPr>
          <w:spacing w:val="-3"/>
        </w:rPr>
        <w:t> </w:t>
      </w:r>
      <w:r>
        <w:rPr/>
        <w:t>background</w:t>
      </w:r>
      <w:r>
        <w:rPr>
          <w:spacing w:val="-3"/>
        </w:rPr>
        <w:t> </w:t>
      </w:r>
      <w:r>
        <w:rPr/>
        <w:t>modeling</w:t>
      </w:r>
      <w:r>
        <w:rPr>
          <w:spacing w:val="-3"/>
        </w:rPr>
        <w:t> </w:t>
      </w:r>
      <w:r>
        <w:rPr/>
        <w:t>algorithm.</w:t>
      </w:r>
      <w:r>
        <w:rPr>
          <w:spacing w:val="-2"/>
        </w:rPr>
        <w:t> </w:t>
      </w:r>
      <w:r>
        <w:rPr/>
        <w:t>Hence,</w:t>
      </w:r>
      <w:r>
        <w:rPr>
          <w:spacing w:val="-2"/>
        </w:rPr>
        <w:t> </w:t>
      </w:r>
      <w:r>
        <w:rPr/>
        <w:t>a</w:t>
      </w:r>
      <w:r>
        <w:rPr>
          <w:spacing w:val="-3"/>
        </w:rPr>
        <w:t> </w:t>
      </w:r>
      <w:r>
        <w:rPr/>
        <w:t>robust algorithm should contain a strategy to remove shadows of foreground regions or ignore these irrelevant shadows.</w:t>
      </w:r>
    </w:p>
    <w:p>
      <w:pPr>
        <w:pStyle w:val="BodyText"/>
        <w:spacing w:line="249" w:lineRule="auto"/>
        <w:ind w:left="114" w:right="307" w:firstLine="238"/>
        <w:jc w:val="both"/>
      </w:pPr>
      <w:r>
        <w:rPr/>
        <w:t>The idea that a cast shadow certainly darkens the back- ground while a moving object can darken it or not is used in the SOBS algorithm to detect shadows </w:t>
      </w:r>
      <w:hyperlink w:history="true" w:anchor="_bookmark68">
        <w:r>
          <w:rPr>
            <w:color w:val="007FAC"/>
          </w:rPr>
          <w:t>[61]</w:t>
        </w:r>
      </w:hyperlink>
      <w:r>
        <w:rPr/>
        <w:t>. Specifically, in a shadowed area, there is significant illumination variation, </w:t>
      </w:r>
      <w:r>
        <w:rPr/>
        <w:t>but only a small color variation. If a pixel belongs to the back- ground model but has been darkened by a shadow, then it belongs</w:t>
      </w:r>
      <w:r>
        <w:rPr>
          <w:spacing w:val="-1"/>
        </w:rPr>
        <w:t> </w:t>
      </w:r>
      <w:r>
        <w:rPr/>
        <w:t>to</w:t>
      </w:r>
      <w:r>
        <w:rPr>
          <w:spacing w:val="-3"/>
        </w:rPr>
        <w:t> </w:t>
      </w:r>
      <w:r>
        <w:rPr/>
        <w:t>the</w:t>
      </w:r>
      <w:r>
        <w:rPr>
          <w:spacing w:val="-2"/>
        </w:rPr>
        <w:t> </w:t>
      </w:r>
      <w:r>
        <w:rPr/>
        <w:t>shadow</w:t>
      </w:r>
      <w:r>
        <w:rPr>
          <w:spacing w:val="-3"/>
        </w:rPr>
        <w:t> </w:t>
      </w:r>
      <w:r>
        <w:rPr/>
        <w:t>cast</w:t>
      </w:r>
      <w:r>
        <w:rPr>
          <w:spacing w:val="-1"/>
        </w:rPr>
        <w:t> </w:t>
      </w:r>
      <w:r>
        <w:rPr/>
        <w:t>by</w:t>
      </w:r>
      <w:r>
        <w:rPr>
          <w:spacing w:val="-3"/>
        </w:rPr>
        <w:t> </w:t>
      </w:r>
      <w:r>
        <w:rPr/>
        <w:t>an</w:t>
      </w:r>
      <w:r>
        <w:rPr>
          <w:spacing w:val="-2"/>
        </w:rPr>
        <w:t> </w:t>
      </w:r>
      <w:r>
        <w:rPr/>
        <w:t>object</w:t>
      </w:r>
      <w:r>
        <w:rPr>
          <w:spacing w:val="-2"/>
        </w:rPr>
        <w:t> </w:t>
      </w:r>
      <w:r>
        <w:rPr/>
        <w:t>in</w:t>
      </w:r>
      <w:r>
        <w:rPr>
          <w:spacing w:val="-3"/>
        </w:rPr>
        <w:t> </w:t>
      </w:r>
      <w:r>
        <w:rPr/>
        <w:t>the</w:t>
      </w:r>
      <w:r>
        <w:rPr>
          <w:spacing w:val="-2"/>
        </w:rPr>
        <w:t> </w:t>
      </w:r>
      <w:r>
        <w:rPr/>
        <w:t>scene.</w:t>
      </w:r>
      <w:r>
        <w:rPr>
          <w:spacing w:val="-4"/>
        </w:rPr>
        <w:t> </w:t>
      </w:r>
      <w:r>
        <w:rPr/>
        <w:t>KDE</w:t>
      </w:r>
      <w:r>
        <w:rPr>
          <w:spacing w:val="-2"/>
        </w:rPr>
        <w:t> </w:t>
      </w:r>
      <w:r>
        <w:rPr/>
        <w:t>and SACON</w:t>
      </w:r>
      <w:r>
        <w:rPr>
          <w:spacing w:val="-8"/>
        </w:rPr>
        <w:t> </w:t>
      </w:r>
      <w:r>
        <w:rPr/>
        <w:t>separate</w:t>
      </w:r>
      <w:r>
        <w:rPr>
          <w:spacing w:val="-8"/>
        </w:rPr>
        <w:t> </w:t>
      </w:r>
      <w:r>
        <w:rPr/>
        <w:t>color</w:t>
      </w:r>
      <w:r>
        <w:rPr>
          <w:spacing w:val="-8"/>
        </w:rPr>
        <w:t> </w:t>
      </w:r>
      <w:r>
        <w:rPr/>
        <w:t>information</w:t>
      </w:r>
      <w:r>
        <w:rPr>
          <w:spacing w:val="-9"/>
        </w:rPr>
        <w:t> </w:t>
      </w:r>
      <w:r>
        <w:rPr/>
        <w:t>from</w:t>
      </w:r>
      <w:r>
        <w:rPr>
          <w:spacing w:val="-8"/>
        </w:rPr>
        <w:t> </w:t>
      </w:r>
      <w:r>
        <w:rPr/>
        <w:t>lightness</w:t>
      </w:r>
      <w:r>
        <w:rPr>
          <w:spacing w:val="-7"/>
        </w:rPr>
        <w:t> </w:t>
      </w:r>
      <w:r>
        <w:rPr/>
        <w:t>information and use the chromaticity coordinates to suppress shadows. However, using the chromaticity coordinates has the disad- vantage of losing lightness information which is related to the difference in whiteness, blackness, and grayness between different objects </w:t>
      </w:r>
      <w:hyperlink w:history="true" w:anchor="_bookmark69">
        <w:r>
          <w:rPr>
            <w:color w:val="007FAC"/>
          </w:rPr>
          <w:t>[62]</w:t>
        </w:r>
      </w:hyperlink>
      <w:r>
        <w:rPr/>
        <w:t>.</w:t>
      </w:r>
    </w:p>
    <w:p>
      <w:pPr>
        <w:pStyle w:val="BodyText"/>
        <w:spacing w:before="8"/>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Video</w:t>
      </w:r>
      <w:r>
        <w:rPr>
          <w:i/>
          <w:spacing w:val="-1"/>
          <w:sz w:val="20"/>
        </w:rPr>
        <w:t> </w:t>
      </w:r>
      <w:r>
        <w:rPr>
          <w:i/>
          <w:spacing w:val="-2"/>
          <w:sz w:val="20"/>
        </w:rPr>
        <w:t>noise</w:t>
      </w:r>
    </w:p>
    <w:p>
      <w:pPr>
        <w:pStyle w:val="BodyText"/>
        <w:spacing w:before="18"/>
        <w:rPr>
          <w:i/>
        </w:rPr>
      </w:pPr>
    </w:p>
    <w:p>
      <w:pPr>
        <w:pStyle w:val="BodyText"/>
        <w:spacing w:line="249" w:lineRule="auto"/>
        <w:ind w:left="114" w:right="308" w:firstLine="238"/>
        <w:jc w:val="both"/>
      </w:pPr>
      <w:r>
        <w:rPr/>
        <w:t>In the applications of computer vision, noise is </w:t>
      </w:r>
      <w:r>
        <w:rPr/>
        <w:t>always inevitable and video signals are generally affected by noise </w:t>
      </w:r>
      <w:hyperlink w:history="true" w:anchor="_bookmark31">
        <w:r>
          <w:rPr>
            <w:color w:val="007FAC"/>
          </w:rPr>
          <w:t>[10]</w:t>
        </w:r>
      </w:hyperlink>
      <w:r>
        <w:rPr/>
        <w:t>.</w:t>
      </w:r>
      <w:r>
        <w:rPr>
          <w:spacing w:val="-8"/>
        </w:rPr>
        <w:t> </w:t>
      </w:r>
      <w:r>
        <w:rPr/>
        <w:t>For</w:t>
      </w:r>
      <w:r>
        <w:rPr>
          <w:spacing w:val="-10"/>
        </w:rPr>
        <w:t> </w:t>
      </w:r>
      <w:r>
        <w:rPr/>
        <w:t>example,</w:t>
      </w:r>
      <w:r>
        <w:rPr>
          <w:spacing w:val="-8"/>
        </w:rPr>
        <w:t> </w:t>
      </w:r>
      <w:r>
        <w:rPr/>
        <w:t>camera</w:t>
      </w:r>
      <w:r>
        <w:rPr>
          <w:spacing w:val="-8"/>
        </w:rPr>
        <w:t> </w:t>
      </w:r>
      <w:r>
        <w:rPr/>
        <w:t>shaking,</w:t>
      </w:r>
      <w:r>
        <w:rPr>
          <w:spacing w:val="-6"/>
        </w:rPr>
        <w:t> </w:t>
      </w:r>
      <w:r>
        <w:rPr/>
        <w:t>lens</w:t>
      </w:r>
      <w:r>
        <w:rPr>
          <w:spacing w:val="-7"/>
        </w:rPr>
        <w:t> </w:t>
      </w:r>
      <w:r>
        <w:rPr/>
        <w:t>aging,</w:t>
      </w:r>
      <w:r>
        <w:rPr>
          <w:spacing w:val="-7"/>
        </w:rPr>
        <w:t> </w:t>
      </w:r>
      <w:r>
        <w:rPr/>
        <w:t>sensor</w:t>
      </w:r>
      <w:r>
        <w:rPr>
          <w:spacing w:val="-7"/>
        </w:rPr>
        <w:t> </w:t>
      </w:r>
      <w:r>
        <w:rPr/>
        <w:t>noise,</w:t>
      </w:r>
      <w:r>
        <w:rPr>
          <w:spacing w:val="-7"/>
        </w:rPr>
        <w:t> </w:t>
      </w:r>
      <w:r>
        <w:rPr/>
        <w:t>or compression artifacts can cause image degradation. Back- ground modeling methods should consider the effects of these factors and should be able to cope with degraded signals affected by different types of noise.</w:t>
      </w:r>
    </w:p>
    <w:p>
      <w:pPr>
        <w:pStyle w:val="BodyText"/>
        <w:spacing w:line="249" w:lineRule="auto"/>
        <w:ind w:left="114" w:right="307" w:firstLine="238"/>
        <w:jc w:val="both"/>
      </w:pPr>
      <w:r>
        <w:rPr/>
        <w:t>Vibe and SACON only need to compare the current </w:t>
      </w:r>
      <w:r>
        <w:rPr/>
        <w:t>pixel with a small number of close background samples rather than most</w:t>
      </w:r>
      <w:r>
        <w:rPr>
          <w:spacing w:val="-3"/>
        </w:rPr>
        <w:t> </w:t>
      </w:r>
      <w:r>
        <w:rPr/>
        <w:t>of</w:t>
      </w:r>
      <w:r>
        <w:rPr>
          <w:spacing w:val="-3"/>
        </w:rPr>
        <w:t> </w:t>
      </w:r>
      <w:r>
        <w:rPr/>
        <w:t>samples</w:t>
      </w:r>
      <w:r>
        <w:rPr>
          <w:spacing w:val="-3"/>
        </w:rPr>
        <w:t> </w:t>
      </w:r>
      <w:r>
        <w:rPr/>
        <w:t>in</w:t>
      </w:r>
      <w:r>
        <w:rPr>
          <w:spacing w:val="-3"/>
        </w:rPr>
        <w:t> </w:t>
      </w:r>
      <w:r>
        <w:rPr/>
        <w:t>the</w:t>
      </w:r>
      <w:r>
        <w:rPr>
          <w:spacing w:val="-2"/>
        </w:rPr>
        <w:t> </w:t>
      </w:r>
      <w:r>
        <w:rPr/>
        <w:t>background</w:t>
      </w:r>
      <w:r>
        <w:rPr>
          <w:spacing w:val="-1"/>
        </w:rPr>
        <w:t> </w:t>
      </w:r>
      <w:r>
        <w:rPr/>
        <w:t>model,</w:t>
      </w:r>
      <w:r>
        <w:rPr>
          <w:spacing w:val="-2"/>
        </w:rPr>
        <w:t> </w:t>
      </w:r>
      <w:r>
        <w:rPr/>
        <w:t>so</w:t>
      </w:r>
      <w:r>
        <w:rPr>
          <w:spacing w:val="-2"/>
        </w:rPr>
        <w:t> </w:t>
      </w:r>
      <w:r>
        <w:rPr/>
        <w:t>they</w:t>
      </w:r>
      <w:r>
        <w:rPr>
          <w:spacing w:val="-2"/>
        </w:rPr>
        <w:t> </w:t>
      </w:r>
      <w:r>
        <w:rPr/>
        <w:t>can</w:t>
      </w:r>
      <w:r>
        <w:rPr>
          <w:spacing w:val="-2"/>
        </w:rPr>
        <w:t> </w:t>
      </w:r>
      <w:r>
        <w:rPr/>
        <w:t>weaken the effects of noise in the model. Two factors explain why Vibe has a high resilience to noise. The first factor is that the design of the Vibe method allows the pixel model of Vibe to be exclusively comprised of observed pixel values. The pixel models of Vibe automatically adapt to noise, as they are constructed from noisy pixel values. The use of the pure conservative update scheme in Vibe is the other factor. By relying on pixel values exclusively</w:t>
      </w:r>
      <w:r>
        <w:rPr/>
        <w:t> classified as background, the</w:t>
      </w:r>
      <w:r>
        <w:rPr>
          <w:spacing w:val="-6"/>
        </w:rPr>
        <w:t> </w:t>
      </w:r>
      <w:r>
        <w:rPr/>
        <w:t>model</w:t>
      </w:r>
      <w:r>
        <w:rPr>
          <w:spacing w:val="-6"/>
        </w:rPr>
        <w:t> </w:t>
      </w:r>
      <w:r>
        <w:rPr/>
        <w:t>update</w:t>
      </w:r>
      <w:r>
        <w:rPr>
          <w:spacing w:val="-6"/>
        </w:rPr>
        <w:t> </w:t>
      </w:r>
      <w:r>
        <w:rPr/>
        <w:t>scheme</w:t>
      </w:r>
      <w:r>
        <w:rPr>
          <w:spacing w:val="-5"/>
        </w:rPr>
        <w:t> </w:t>
      </w:r>
      <w:r>
        <w:rPr/>
        <w:t>of</w:t>
      </w:r>
      <w:r>
        <w:rPr>
          <w:spacing w:val="-6"/>
        </w:rPr>
        <w:t> </w:t>
      </w:r>
      <w:r>
        <w:rPr/>
        <w:t>Vibe</w:t>
      </w:r>
      <w:r>
        <w:rPr>
          <w:spacing w:val="-6"/>
        </w:rPr>
        <w:t> </w:t>
      </w:r>
      <w:r>
        <w:rPr/>
        <w:t>prevents</w:t>
      </w:r>
      <w:r>
        <w:rPr>
          <w:spacing w:val="-6"/>
        </w:rPr>
        <w:t> </w:t>
      </w:r>
      <w:r>
        <w:rPr/>
        <w:t>the</w:t>
      </w:r>
      <w:r>
        <w:rPr>
          <w:spacing w:val="-6"/>
        </w:rPr>
        <w:t> </w:t>
      </w:r>
      <w:r>
        <w:rPr/>
        <w:t>inclusion</w:t>
      </w:r>
      <w:r>
        <w:rPr>
          <w:spacing w:val="-6"/>
        </w:rPr>
        <w:t> </w:t>
      </w:r>
      <w:r>
        <w:rPr/>
        <w:t>of</w:t>
      </w:r>
      <w:r>
        <w:rPr>
          <w:spacing w:val="-6"/>
        </w:rPr>
        <w:t> </w:t>
      </w:r>
      <w:r>
        <w:rPr/>
        <w:t>any outlier in the pixel models </w:t>
      </w:r>
      <w:hyperlink w:history="true" w:anchor="_bookmark42">
        <w:r>
          <w:rPr>
            <w:color w:val="007FAC"/>
          </w:rPr>
          <w:t>[24]</w:t>
        </w:r>
      </w:hyperlink>
      <w:r>
        <w:rPr/>
        <w:t>.</w:t>
      </w:r>
    </w:p>
    <w:p>
      <w:pPr>
        <w:pStyle w:val="BodyText"/>
        <w:spacing w:before="16"/>
      </w:pPr>
    </w:p>
    <w:p>
      <w:pPr>
        <w:pStyle w:val="ListParagraph"/>
        <w:numPr>
          <w:ilvl w:val="0"/>
          <w:numId w:val="1"/>
        </w:numPr>
        <w:tabs>
          <w:tab w:pos="329" w:val="left" w:leader="none"/>
        </w:tabs>
        <w:spacing w:line="240" w:lineRule="auto" w:before="1" w:after="0"/>
        <w:ind w:left="329" w:right="0" w:hanging="215"/>
        <w:jc w:val="left"/>
        <w:rPr>
          <w:rFonts w:ascii="UKIJ Sulus Tom"/>
          <w:b w:val="0"/>
          <w:sz w:val="20"/>
        </w:rPr>
      </w:pPr>
      <w:bookmarkStart w:name="_bookmark7" w:id="16"/>
      <w:bookmarkEnd w:id="16"/>
      <w:r>
        <w:rPr/>
      </w:r>
      <w:r>
        <w:rPr>
          <w:rFonts w:ascii="UKIJ Sulus Tom"/>
          <w:b w:val="0"/>
          <w:sz w:val="20"/>
        </w:rPr>
        <w:t>Representative</w:t>
      </w:r>
      <w:r>
        <w:rPr>
          <w:rFonts w:ascii="UKIJ Sulus Tom"/>
          <w:b w:val="0"/>
          <w:spacing w:val="5"/>
          <w:sz w:val="20"/>
        </w:rPr>
        <w:t> </w:t>
      </w:r>
      <w:r>
        <w:rPr>
          <w:rFonts w:ascii="UKIJ Sulus Tom"/>
          <w:b w:val="0"/>
          <w:spacing w:val="-2"/>
          <w:sz w:val="20"/>
        </w:rPr>
        <w:t>methods</w:t>
      </w:r>
    </w:p>
    <w:p>
      <w:pPr>
        <w:pStyle w:val="BodyText"/>
        <w:spacing w:line="249" w:lineRule="auto" w:before="215"/>
        <w:ind w:left="114" w:right="309" w:firstLine="238"/>
        <w:jc w:val="both"/>
      </w:pPr>
      <w:r>
        <w:rPr/>
        <w:t>In this section, the paper reviewed the </w:t>
      </w:r>
      <w:r>
        <w:rPr/>
        <w:t>background modeling</w:t>
      </w:r>
      <w:r>
        <w:rPr>
          <w:spacing w:val="45"/>
        </w:rPr>
        <w:t> </w:t>
      </w:r>
      <w:r>
        <w:rPr/>
        <w:t>algorithms</w:t>
      </w:r>
      <w:r>
        <w:rPr>
          <w:spacing w:val="47"/>
        </w:rPr>
        <w:t> </w:t>
      </w:r>
      <w:r>
        <w:rPr/>
        <w:t>to</w:t>
      </w:r>
      <w:r>
        <w:rPr>
          <w:spacing w:val="45"/>
        </w:rPr>
        <w:t> </w:t>
      </w:r>
      <w:r>
        <w:rPr/>
        <w:t>be</w:t>
      </w:r>
      <w:r>
        <w:rPr>
          <w:spacing w:val="45"/>
        </w:rPr>
        <w:t> </w:t>
      </w:r>
      <w:r>
        <w:rPr/>
        <w:t>compared</w:t>
      </w:r>
      <w:r>
        <w:rPr>
          <w:spacing w:val="43"/>
        </w:rPr>
        <w:t> </w:t>
      </w:r>
      <w:r>
        <w:rPr/>
        <w:t>and</w:t>
      </w:r>
      <w:r>
        <w:rPr>
          <w:spacing w:val="45"/>
        </w:rPr>
        <w:t> </w:t>
      </w:r>
      <w:r>
        <w:rPr/>
        <w:t>evaluated.</w:t>
      </w:r>
      <w:r>
        <w:rPr>
          <w:spacing w:val="44"/>
        </w:rPr>
        <w:t> </w:t>
      </w:r>
      <w:r>
        <w:rPr>
          <w:spacing w:val="-2"/>
        </w:rPr>
        <w:t>These</w:t>
      </w:r>
    </w:p>
    <w:p>
      <w:pPr>
        <w:spacing w:after="0" w:line="249" w:lineRule="auto"/>
        <w:jc w:val="both"/>
        <w:sectPr>
          <w:type w:val="continuous"/>
          <w:pgSz w:w="11910" w:h="15880"/>
          <w:pgMar w:header="906" w:footer="0" w:top="840" w:bottom="280" w:left="540" w:right="540"/>
          <w:cols w:num="2" w:equalWidth="0">
            <w:col w:w="5178" w:space="202"/>
            <w:col w:w="5450"/>
          </w:cols>
        </w:sectPr>
      </w:pPr>
    </w:p>
    <w:p>
      <w:pPr>
        <w:pStyle w:val="BodyText"/>
        <w:spacing w:before="20"/>
      </w:pPr>
    </w:p>
    <w:p>
      <w:pPr>
        <w:pStyle w:val="BodyText"/>
        <w:spacing w:line="249" w:lineRule="auto"/>
        <w:ind w:left="310"/>
        <w:jc w:val="both"/>
      </w:pPr>
      <w:bookmarkStart w:name="3.1. Gaussian mixture model (GMM)" w:id="17"/>
      <w:bookmarkEnd w:id="17"/>
      <w:r>
        <w:rPr/>
      </w:r>
      <w:bookmarkStart w:name="3.2. Kernel density estimator (KDE)" w:id="18"/>
      <w:bookmarkEnd w:id="18"/>
      <w:r>
        <w:rPr/>
      </w:r>
      <w:r>
        <w:rPr/>
        <w:t>algorithms range from the most classical pixel-based </w:t>
      </w:r>
      <w:r>
        <w:rPr/>
        <w:t>para- metric methods such as GMM </w:t>
      </w:r>
      <w:hyperlink w:history="true" w:anchor="_bookmark35">
        <w:r>
          <w:rPr>
            <w:color w:val="007FAC"/>
          </w:rPr>
          <w:t>[16,17]</w:t>
        </w:r>
      </w:hyperlink>
      <w:r>
        <w:rPr>
          <w:color w:val="007FAC"/>
        </w:rPr>
        <w:t> </w:t>
      </w:r>
      <w:r>
        <w:rPr/>
        <w:t>to sophisticated nonparametric</w:t>
      </w:r>
      <w:r>
        <w:rPr>
          <w:spacing w:val="1"/>
        </w:rPr>
        <w:t> </w:t>
      </w:r>
      <w:r>
        <w:rPr/>
        <w:t>methods</w:t>
      </w:r>
      <w:r>
        <w:rPr>
          <w:spacing w:val="2"/>
        </w:rPr>
        <w:t> </w:t>
      </w:r>
      <w:hyperlink w:history="true" w:anchor="_bookmark41">
        <w:r>
          <w:rPr>
            <w:color w:val="007FAC"/>
          </w:rPr>
          <w:t>[23,24,27,30]</w:t>
        </w:r>
      </w:hyperlink>
      <w:r>
        <w:rPr/>
        <w:t>, as well</w:t>
      </w:r>
      <w:r>
        <w:rPr>
          <w:spacing w:val="1"/>
        </w:rPr>
        <w:t> </w:t>
      </w:r>
      <w:r>
        <w:rPr/>
        <w:t>as</w:t>
      </w:r>
      <w:r>
        <w:rPr>
          <w:spacing w:val="1"/>
        </w:rPr>
        <w:t> </w:t>
      </w:r>
      <w:r>
        <w:rPr/>
        <w:t>region-</w:t>
      </w:r>
      <w:r>
        <w:rPr>
          <w:spacing w:val="-2"/>
        </w:rPr>
        <w:t>based</w:t>
      </w:r>
    </w:p>
    <w:p>
      <w:pPr>
        <w:spacing w:line="240" w:lineRule="auto" w:before="198"/>
        <w:rPr>
          <w:sz w:val="20"/>
        </w:rPr>
      </w:pPr>
      <w:r>
        <w:rPr/>
        <w:br w:type="column"/>
      </w:r>
      <w:r>
        <w:rPr>
          <w:sz w:val="20"/>
        </w:rPr>
      </w:r>
    </w:p>
    <w:p>
      <w:pPr>
        <w:spacing w:before="0"/>
        <w:ind w:left="310" w:right="0" w:firstLine="0"/>
        <w:jc w:val="left"/>
        <w:rPr>
          <w:i/>
          <w:sz w:val="20"/>
        </w:rPr>
      </w:pPr>
      <w:bookmarkStart w:name="_bookmark8" w:id="19"/>
      <w:bookmarkEnd w:id="19"/>
      <w:r>
        <w:rPr/>
      </w:r>
      <w:r>
        <w:rPr>
          <w:i/>
          <w:spacing w:val="-2"/>
          <w:sz w:val="20"/>
        </w:rPr>
        <w:t>B</w:t>
      </w:r>
      <w:r>
        <w:rPr>
          <w:i/>
          <w:spacing w:val="-11"/>
          <w:sz w:val="20"/>
        </w:rPr>
        <w:t> </w:t>
      </w:r>
      <w:r>
        <w:rPr>
          <w:rFonts w:ascii="Verdana"/>
          <w:spacing w:val="-2"/>
          <w:sz w:val="20"/>
        </w:rPr>
        <w:t>=</w:t>
      </w:r>
      <w:r>
        <w:rPr>
          <w:rFonts w:ascii="Verdana"/>
          <w:spacing w:val="-26"/>
          <w:sz w:val="20"/>
        </w:rPr>
        <w:t> </w:t>
      </w:r>
      <w:r>
        <w:rPr>
          <w:spacing w:val="-2"/>
          <w:sz w:val="20"/>
        </w:rPr>
        <w:t>arg</w:t>
      </w:r>
      <w:r>
        <w:rPr>
          <w:spacing w:val="-11"/>
          <w:sz w:val="20"/>
        </w:rPr>
        <w:t> </w:t>
      </w:r>
      <w:r>
        <w:rPr>
          <w:spacing w:val="-4"/>
          <w:sz w:val="20"/>
        </w:rPr>
        <w:t>min</w:t>
      </w:r>
      <w:r>
        <w:rPr>
          <w:i/>
          <w:spacing w:val="-4"/>
          <w:sz w:val="20"/>
          <w:vertAlign w:val="subscript"/>
        </w:rPr>
        <w:t>b</w:t>
      </w:r>
    </w:p>
    <w:p>
      <w:pPr>
        <w:spacing w:line="438" w:lineRule="exact" w:before="50"/>
        <w:ind w:left="182" w:right="0" w:firstLine="80"/>
        <w:jc w:val="left"/>
        <w:rPr>
          <w:sz w:val="13"/>
        </w:rPr>
      </w:pPr>
      <w:r>
        <w:rPr/>
        <w:br w:type="column"/>
      </w:r>
      <w:r>
        <w:rPr>
          <w:i/>
          <w:spacing w:val="-10"/>
          <w:sz w:val="13"/>
        </w:rPr>
        <w:t>b</w:t>
      </w:r>
      <w:r>
        <w:rPr>
          <w:i/>
          <w:spacing w:val="40"/>
          <w:sz w:val="13"/>
        </w:rPr>
        <w:t> </w:t>
      </w:r>
      <w:r>
        <w:rPr>
          <w:i/>
          <w:spacing w:val="-6"/>
          <w:sz w:val="13"/>
        </w:rPr>
        <w:t>k</w:t>
      </w:r>
      <w:r>
        <w:rPr>
          <w:rFonts w:ascii="Verdana"/>
          <w:spacing w:val="-6"/>
          <w:sz w:val="13"/>
        </w:rPr>
        <w:t>=</w:t>
      </w:r>
      <w:r>
        <w:rPr>
          <w:spacing w:val="-6"/>
          <w:sz w:val="13"/>
        </w:rPr>
        <w:t>1</w:t>
      </w:r>
    </w:p>
    <w:p>
      <w:pPr>
        <w:spacing w:before="102"/>
        <w:ind w:left="17" w:right="0" w:firstLine="0"/>
        <w:jc w:val="left"/>
        <w:rPr>
          <w:rFonts w:ascii="Arimo"/>
          <w:sz w:val="20"/>
        </w:rPr>
      </w:pPr>
      <w:r>
        <w:rPr/>
        <w:br w:type="column"/>
      </w:r>
      <w:r>
        <w:rPr>
          <w:rFonts w:ascii="Verdana"/>
          <w:sz w:val="20"/>
        </w:rPr>
        <w:t>u</w:t>
      </w:r>
      <w:r>
        <w:rPr>
          <w:i/>
          <w:sz w:val="20"/>
          <w:vertAlign w:val="subscript"/>
        </w:rPr>
        <w:t>k</w:t>
      </w:r>
      <w:r>
        <w:rPr>
          <w:i/>
          <w:spacing w:val="-10"/>
          <w:sz w:val="20"/>
          <w:vertAlign w:val="baseline"/>
        </w:rPr>
        <w:t> </w:t>
      </w:r>
      <w:r>
        <w:rPr>
          <w:rFonts w:ascii="STIX"/>
          <w:sz w:val="20"/>
          <w:vertAlign w:val="baseline"/>
        </w:rPr>
        <w:t>&gt;</w:t>
      </w:r>
      <w:r>
        <w:rPr>
          <w:rFonts w:ascii="STIX"/>
          <w:spacing w:val="-21"/>
          <w:sz w:val="20"/>
          <w:vertAlign w:val="baseline"/>
        </w:rPr>
        <w:t> </w:t>
      </w:r>
      <w:r>
        <w:rPr>
          <w:i/>
          <w:spacing w:val="-5"/>
          <w:sz w:val="20"/>
          <w:vertAlign w:val="baseline"/>
        </w:rPr>
        <w:t>T</w:t>
      </w:r>
      <w:r>
        <w:rPr>
          <w:rFonts w:ascii="Arimo"/>
          <w:spacing w:val="-5"/>
          <w:position w:val="34"/>
          <w:sz w:val="20"/>
          <w:vertAlign w:val="baseline"/>
        </w:rPr>
        <w:t>!</w:t>
      </w:r>
    </w:p>
    <w:p>
      <w:pPr>
        <w:spacing w:line="240" w:lineRule="auto" w:before="198"/>
        <w:rPr>
          <w:rFonts w:ascii="Arimo"/>
          <w:sz w:val="20"/>
        </w:rPr>
      </w:pPr>
      <w:r>
        <w:rPr/>
        <w:br w:type="column"/>
      </w:r>
      <w:r>
        <w:rPr>
          <w:rFonts w:ascii="Arimo"/>
          <w:sz w:val="20"/>
        </w:rPr>
      </w:r>
    </w:p>
    <w:p>
      <w:pPr>
        <w:pStyle w:val="BodyText"/>
        <w:ind w:left="310"/>
        <w:rPr>
          <w:rFonts w:ascii="Verdana"/>
        </w:rPr>
      </w:pPr>
      <w:r>
        <w:rPr>
          <w:rFonts w:ascii="Verdana"/>
          <w:spacing w:val="-5"/>
        </w:rPr>
        <w:t>(</w:t>
      </w:r>
      <w:r>
        <w:rPr>
          <w:spacing w:val="-5"/>
        </w:rPr>
        <w:t>5</w:t>
      </w:r>
      <w:r>
        <w:rPr>
          <w:rFonts w:ascii="Verdana"/>
          <w:spacing w:val="-5"/>
        </w:rPr>
        <w:t>)</w:t>
      </w:r>
    </w:p>
    <w:p>
      <w:pPr>
        <w:spacing w:after="0"/>
        <w:rPr>
          <w:rFonts w:ascii="Verdana"/>
        </w:rPr>
        <w:sectPr>
          <w:pgSz w:w="11910" w:h="15880"/>
          <w:pgMar w:header="904" w:footer="0" w:top="1100" w:bottom="280" w:left="540" w:right="540"/>
          <w:cols w:num="5" w:equalWidth="0">
            <w:col w:w="5332" w:space="48"/>
            <w:col w:w="1348" w:space="40"/>
            <w:col w:w="408" w:space="40"/>
            <w:col w:w="734" w:space="2197"/>
            <w:col w:w="683"/>
          </w:cols>
        </w:sectPr>
      </w:pPr>
    </w:p>
    <w:p>
      <w:pPr>
        <w:pStyle w:val="BodyText"/>
        <w:spacing w:line="249" w:lineRule="auto"/>
        <w:ind w:left="310" w:hanging="1"/>
        <w:jc w:val="both"/>
      </w:pPr>
      <w:r>
        <w:rPr/>
        <w:t>methods such as KDE </w:t>
      </w:r>
      <w:hyperlink w:history="true" w:anchor="_bookmark39">
        <w:r>
          <w:rPr>
            <w:color w:val="007FAC"/>
          </w:rPr>
          <w:t>[21,41]</w:t>
        </w:r>
      </w:hyperlink>
      <w:r>
        <w:rPr/>
        <w:t>.</w:t>
      </w:r>
      <w:r>
        <w:rPr>
          <w:spacing w:val="-1"/>
        </w:rPr>
        <w:t> </w:t>
      </w:r>
      <w:r>
        <w:rPr/>
        <w:t>These</w:t>
      </w:r>
      <w:r>
        <w:rPr>
          <w:spacing w:val="-1"/>
        </w:rPr>
        <w:t> </w:t>
      </w:r>
      <w:r>
        <w:rPr/>
        <w:t>methods aim to</w:t>
      </w:r>
      <w:r>
        <w:rPr>
          <w:spacing w:val="-1"/>
        </w:rPr>
        <w:t> </w:t>
      </w:r>
      <w:r>
        <w:rPr/>
        <w:t>improve the</w:t>
      </w:r>
      <w:r>
        <w:rPr>
          <w:spacing w:val="-6"/>
        </w:rPr>
        <w:t> </w:t>
      </w:r>
      <w:r>
        <w:rPr/>
        <w:t>accuracy</w:t>
      </w:r>
      <w:r>
        <w:rPr>
          <w:spacing w:val="-9"/>
        </w:rPr>
        <w:t> </w:t>
      </w:r>
      <w:r>
        <w:rPr/>
        <w:t>of</w:t>
      </w:r>
      <w:r>
        <w:rPr>
          <w:spacing w:val="-7"/>
        </w:rPr>
        <w:t> </w:t>
      </w:r>
      <w:r>
        <w:rPr/>
        <w:t>classification</w:t>
      </w:r>
      <w:r>
        <w:rPr>
          <w:spacing w:val="-5"/>
        </w:rPr>
        <w:t> </w:t>
      </w:r>
      <w:r>
        <w:rPr/>
        <w:t>and</w:t>
      </w:r>
      <w:r>
        <w:rPr>
          <w:spacing w:val="-7"/>
        </w:rPr>
        <w:t> </w:t>
      </w:r>
      <w:r>
        <w:rPr/>
        <w:t>achieve</w:t>
      </w:r>
      <w:r>
        <w:rPr>
          <w:spacing w:val="-8"/>
        </w:rPr>
        <w:t> </w:t>
      </w:r>
      <w:r>
        <w:rPr/>
        <w:t>maximum</w:t>
      </w:r>
      <w:r>
        <w:rPr>
          <w:spacing w:val="-5"/>
        </w:rPr>
        <w:t> </w:t>
      </w:r>
      <w:r>
        <w:rPr/>
        <w:t>speed</w:t>
      </w:r>
      <w:r>
        <w:rPr>
          <w:spacing w:val="-6"/>
        </w:rPr>
        <w:t> </w:t>
      </w:r>
      <w:r>
        <w:rPr/>
        <w:t>and low memory consumption under possible conditions </w:t>
      </w:r>
      <w:hyperlink w:history="true" w:anchor="_bookmark33">
        <w:r>
          <w:rPr>
            <w:color w:val="007FAC"/>
          </w:rPr>
          <w:t>[14]</w:t>
        </w:r>
      </w:hyperlink>
      <w:r>
        <w:rPr/>
        <w:t>.</w:t>
      </w:r>
    </w:p>
    <w:p>
      <w:pPr>
        <w:pStyle w:val="BodyText"/>
        <w:spacing w:before="9"/>
      </w:pPr>
    </w:p>
    <w:p>
      <w:pPr>
        <w:pStyle w:val="ListParagraph"/>
        <w:numPr>
          <w:ilvl w:val="1"/>
          <w:numId w:val="1"/>
        </w:numPr>
        <w:tabs>
          <w:tab w:pos="675" w:val="left" w:leader="none"/>
        </w:tabs>
        <w:spacing w:line="240" w:lineRule="auto" w:before="1" w:after="0"/>
        <w:ind w:left="675" w:right="0" w:hanging="365"/>
        <w:jc w:val="left"/>
        <w:rPr>
          <w:i/>
          <w:sz w:val="20"/>
        </w:rPr>
      </w:pPr>
      <w:r>
        <w:rPr>
          <w:i/>
          <w:sz w:val="20"/>
        </w:rPr>
        <w:t>Gaussian</w:t>
      </w:r>
      <w:r>
        <w:rPr>
          <w:i/>
          <w:spacing w:val="8"/>
          <w:sz w:val="20"/>
        </w:rPr>
        <w:t> </w:t>
      </w:r>
      <w:r>
        <w:rPr>
          <w:i/>
          <w:sz w:val="20"/>
        </w:rPr>
        <w:t>mixture</w:t>
      </w:r>
      <w:r>
        <w:rPr>
          <w:i/>
          <w:spacing w:val="9"/>
          <w:sz w:val="20"/>
        </w:rPr>
        <w:t> </w:t>
      </w:r>
      <w:r>
        <w:rPr>
          <w:i/>
          <w:sz w:val="20"/>
        </w:rPr>
        <w:t>model</w:t>
      </w:r>
      <w:r>
        <w:rPr>
          <w:i/>
          <w:spacing w:val="9"/>
          <w:sz w:val="20"/>
        </w:rPr>
        <w:t> </w:t>
      </w:r>
      <w:r>
        <w:rPr>
          <w:i/>
          <w:spacing w:val="-2"/>
          <w:sz w:val="20"/>
        </w:rPr>
        <w:t>(GMM)</w:t>
      </w:r>
    </w:p>
    <w:p>
      <w:pPr>
        <w:pStyle w:val="BodyText"/>
        <w:spacing w:before="17"/>
        <w:rPr>
          <w:i/>
        </w:rPr>
      </w:pPr>
    </w:p>
    <w:p>
      <w:pPr>
        <w:pStyle w:val="BodyText"/>
        <w:spacing w:line="249" w:lineRule="auto"/>
        <w:ind w:left="310" w:firstLine="239"/>
        <w:jc w:val="both"/>
      </w:pPr>
      <w:r>
        <w:rPr/>
        <w:t>In order to model a background which is dynamic or con- tains animated texture (such as waves on the water or trees shaken by the wind) </w:t>
      </w:r>
      <w:hyperlink w:history="true" w:anchor="_bookmark34">
        <w:r>
          <w:rPr>
            <w:color w:val="007FAC"/>
          </w:rPr>
          <w:t>[15,31]</w:t>
        </w:r>
      </w:hyperlink>
      <w:r>
        <w:rPr/>
        <w:t>, Stauffer et al. </w:t>
      </w:r>
      <w:hyperlink w:history="true" w:anchor="_bookmark35">
        <w:r>
          <w:rPr>
            <w:color w:val="007FAC"/>
          </w:rPr>
          <w:t>[16]</w:t>
        </w:r>
      </w:hyperlink>
      <w:r>
        <w:rPr>
          <w:color w:val="007FAC"/>
        </w:rPr>
        <w:t> </w:t>
      </w:r>
      <w:r>
        <w:rPr/>
        <w:t>proposed to model each pixel with a mixture of </w:t>
      </w:r>
      <w:r>
        <w:rPr>
          <w:i/>
        </w:rPr>
        <w:t>K </w:t>
      </w:r>
      <w:r>
        <w:rPr/>
        <w:t>Gaussians </w:t>
      </w:r>
      <w:r>
        <w:rPr/>
        <w:t>distributions. The probability of input pixel value </w:t>
      </w:r>
      <w:r>
        <w:rPr>
          <w:i/>
        </w:rPr>
        <w:t>x </w:t>
      </w:r>
      <w:r>
        <w:rPr/>
        <w:t>from current frame at time </w:t>
      </w:r>
      <w:r>
        <w:rPr>
          <w:i/>
        </w:rPr>
        <w:t>t </w:t>
      </w:r>
      <w:r>
        <w:rPr/>
        <w:t>being a background pixel is represented</w:t>
      </w:r>
      <w:r>
        <w:rPr/>
        <w:t> by the following mixture of Gaussians</w:t>
      </w:r>
    </w:p>
    <w:p>
      <w:pPr>
        <w:pStyle w:val="BodyText"/>
        <w:spacing w:line="249" w:lineRule="auto" w:before="102"/>
        <w:ind w:left="310" w:right="111" w:hanging="1"/>
        <w:jc w:val="both"/>
      </w:pPr>
      <w:r>
        <w:rPr/>
        <w:br w:type="column"/>
      </w:r>
      <w:r>
        <w:rPr/>
        <w:t>where </w:t>
      </w:r>
      <w:r>
        <w:rPr>
          <w:i/>
        </w:rPr>
        <w:t>T</w:t>
      </w:r>
      <w:r>
        <w:rPr>
          <w:i/>
          <w:spacing w:val="-5"/>
        </w:rPr>
        <w:t> </w:t>
      </w:r>
      <w:r>
        <w:rPr/>
        <w:t>is an assigned threshold. If pixel values cannot match the background model distributions, they will be labeled </w:t>
      </w:r>
      <w:r>
        <w:rPr/>
        <w:t>“in motion” </w:t>
      </w:r>
      <w:hyperlink w:history="true" w:anchor="_bookmark34">
        <w:r>
          <w:rPr>
            <w:color w:val="007FAC"/>
          </w:rPr>
          <w:t>[15]</w:t>
        </w:r>
      </w:hyperlink>
      <w:r>
        <w:rPr/>
        <w:t>.</w:t>
      </w:r>
    </w:p>
    <w:p>
      <w:pPr>
        <w:pStyle w:val="BodyText"/>
        <w:spacing w:line="249" w:lineRule="auto"/>
        <w:ind w:left="310" w:right="111" w:firstLine="239"/>
        <w:jc w:val="both"/>
      </w:pPr>
      <w:r>
        <w:rPr/>
        <mc:AlternateContent>
          <mc:Choice Requires="wps">
            <w:drawing>
              <wp:anchor distT="0" distB="0" distL="0" distR="0" allowOverlap="1" layoutInCell="1" locked="0" behindDoc="1" simplePos="0" relativeHeight="486224384">
                <wp:simplePos x="0" y="0"/>
                <wp:positionH relativeFrom="page">
                  <wp:posOffset>4621682</wp:posOffset>
                </wp:positionH>
                <wp:positionV relativeFrom="paragraph">
                  <wp:posOffset>-1046494</wp:posOffset>
                </wp:positionV>
                <wp:extent cx="186055" cy="56578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86055" cy="565785"/>
                        </a:xfrm>
                        <a:prstGeom prst="rect">
                          <a:avLst/>
                        </a:prstGeom>
                      </wps:spPr>
                      <wps:txbx>
                        <w:txbxContent>
                          <w:p>
                            <w:pPr>
                              <w:pStyle w:val="BodyText"/>
                              <w:spacing w:before="112"/>
                              <w:rPr>
                                <w:rFonts w:ascii="Arimo"/>
                              </w:rPr>
                            </w:pPr>
                            <w:r>
                              <w:rPr>
                                <w:rFonts w:ascii="Arimo"/>
                                <w:spacing w:val="62"/>
                                <w:w w:val="215"/>
                              </w:rPr>
                              <w:t> </w:t>
                            </w:r>
                            <w:r>
                              <w:rPr>
                                <w:rFonts w:ascii="Arimo"/>
                                <w:spacing w:val="-206"/>
                                <w:w w:val="215"/>
                                <w:position w:val="-14"/>
                              </w:rPr>
                              <w:t>X</w:t>
                            </w:r>
                          </w:p>
                        </w:txbxContent>
                      </wps:txbx>
                      <wps:bodyPr wrap="square" lIns="0" tIns="0" rIns="0" bIns="0" rtlCol="0">
                        <a:noAutofit/>
                      </wps:bodyPr>
                    </wps:wsp>
                  </a:graphicData>
                </a:graphic>
              </wp:anchor>
            </w:drawing>
          </mc:Choice>
          <mc:Fallback>
            <w:pict>
              <v:shape style="position:absolute;margin-left:363.911987pt;margin-top:-82.401123pt;width:14.65pt;height:44.55pt;mso-position-horizontal-relative:page;mso-position-vertical-relative:paragraph;z-index:-17092096" type="#_x0000_t202" id="docshape56" filled="false" stroked="false">
                <v:textbox inset="0,0,0,0">
                  <w:txbxContent>
                    <w:p>
                      <w:pPr>
                        <w:pStyle w:val="BodyText"/>
                        <w:spacing w:before="112"/>
                        <w:rPr>
                          <w:rFonts w:ascii="Arimo"/>
                        </w:rPr>
                      </w:pPr>
                      <w:r>
                        <w:rPr>
                          <w:rFonts w:ascii="Arimo"/>
                          <w:spacing w:val="62"/>
                          <w:w w:val="215"/>
                        </w:rPr>
                        <w:t> </w:t>
                      </w:r>
                      <w:r>
                        <w:rPr>
                          <w:rFonts w:ascii="Arimo"/>
                          <w:spacing w:val="-206"/>
                          <w:w w:val="215"/>
                          <w:position w:val="-14"/>
                        </w:rPr>
                        <w:t>X</w:t>
                      </w:r>
                    </w:p>
                  </w:txbxContent>
                </v:textbox>
                <w10:wrap type="none"/>
              </v:shape>
            </w:pict>
          </mc:Fallback>
        </mc:AlternateContent>
      </w:r>
      <w:r>
        <w:rPr/>
        <w:t>The traditional</w:t>
      </w:r>
      <w:r>
        <w:rPr/>
        <w:t> GMM has several advantages. It does </w:t>
      </w:r>
      <w:r>
        <w:rPr/>
        <w:t>not need to store a set of input data in the running process. GMM uses the mean</w:t>
      </w:r>
      <w:r>
        <w:rPr>
          <w:spacing w:val="-6"/>
        </w:rPr>
        <w:t> </w:t>
      </w:r>
      <w:r>
        <w:rPr/>
        <w:t>value and covariance to measure the pixel. This means</w:t>
      </w:r>
      <w:r>
        <w:rPr>
          <w:spacing w:val="-3"/>
        </w:rPr>
        <w:t> </w:t>
      </w:r>
      <w:r>
        <w:rPr/>
        <w:t>that</w:t>
      </w:r>
      <w:r>
        <w:rPr>
          <w:spacing w:val="-4"/>
        </w:rPr>
        <w:t> </w:t>
      </w:r>
      <w:r>
        <w:rPr/>
        <w:t>each</w:t>
      </w:r>
      <w:r>
        <w:rPr>
          <w:spacing w:val="-3"/>
        </w:rPr>
        <w:t> </w:t>
      </w:r>
      <w:r>
        <w:rPr/>
        <w:t>pixel</w:t>
      </w:r>
      <w:r>
        <w:rPr>
          <w:spacing w:val="-6"/>
        </w:rPr>
        <w:t> </w:t>
      </w:r>
      <w:r>
        <w:rPr/>
        <w:t>has</w:t>
      </w:r>
      <w:r>
        <w:rPr>
          <w:spacing w:val="-4"/>
        </w:rPr>
        <w:t> </w:t>
      </w:r>
      <w:r>
        <w:rPr/>
        <w:t>its</w:t>
      </w:r>
      <w:r>
        <w:rPr>
          <w:spacing w:val="-4"/>
        </w:rPr>
        <w:t> </w:t>
      </w:r>
      <w:r>
        <w:rPr/>
        <w:t>own</w:t>
      </w:r>
      <w:r>
        <w:rPr>
          <w:spacing w:val="-4"/>
        </w:rPr>
        <w:t> </w:t>
      </w:r>
      <w:r>
        <w:rPr/>
        <w:t>unique</w:t>
      </w:r>
      <w:r>
        <w:rPr>
          <w:spacing w:val="-4"/>
        </w:rPr>
        <w:t> </w:t>
      </w:r>
      <w:r>
        <w:rPr/>
        <w:t>threshold</w:t>
      </w:r>
      <w:r>
        <w:rPr>
          <w:spacing w:val="-3"/>
        </w:rPr>
        <w:t> </w:t>
      </w:r>
      <w:r>
        <w:rPr/>
        <w:t>without</w:t>
      </w:r>
      <w:r>
        <w:rPr>
          <w:spacing w:val="-4"/>
        </w:rPr>
        <w:t> </w:t>
      </w:r>
      <w:r>
        <w:rPr/>
        <w:t>the constraint of a unified global threshold. The multimodality of GMM allows it to deal with multimodal backgrounds caused by waving trees and gradual illumination changes.</w:t>
      </w:r>
    </w:p>
    <w:p>
      <w:pPr>
        <w:pStyle w:val="BodyText"/>
        <w:spacing w:line="249" w:lineRule="auto"/>
        <w:ind w:left="310" w:right="112" w:firstLine="239"/>
        <w:jc w:val="both"/>
      </w:pPr>
      <w:r>
        <w:rPr/>
        <w:t>However, GMM also has some disadvantages. The </w:t>
      </w:r>
      <w:r>
        <w:rPr/>
        <w:t>number of Gaussians must be predetermined, and it is suggested to set </w:t>
      </w:r>
      <w:r>
        <w:rPr>
          <w:i/>
        </w:rPr>
        <w:t>K</w:t>
      </w:r>
      <w:r>
        <w:rPr>
          <w:i/>
          <w:spacing w:val="-5"/>
        </w:rPr>
        <w:t> </w:t>
      </w:r>
      <w:r>
        <w:rPr/>
        <w:t>to</w:t>
      </w:r>
      <w:r>
        <w:rPr>
          <w:spacing w:val="-3"/>
        </w:rPr>
        <w:t> </w:t>
      </w:r>
      <w:r>
        <w:rPr/>
        <w:t>3,</w:t>
      </w:r>
      <w:r>
        <w:rPr>
          <w:spacing w:val="-3"/>
        </w:rPr>
        <w:t> </w:t>
      </w:r>
      <w:r>
        <w:rPr/>
        <w:t>4</w:t>
      </w:r>
      <w:r>
        <w:rPr>
          <w:spacing w:val="-3"/>
        </w:rPr>
        <w:t> </w:t>
      </w:r>
      <w:r>
        <w:rPr/>
        <w:t>or</w:t>
      </w:r>
      <w:r>
        <w:rPr>
          <w:spacing w:val="-4"/>
        </w:rPr>
        <w:t> </w:t>
      </w:r>
      <w:r>
        <w:rPr/>
        <w:t>5</w:t>
      </w:r>
      <w:r>
        <w:rPr>
          <w:spacing w:val="-4"/>
        </w:rPr>
        <w:t> </w:t>
      </w:r>
      <w:hyperlink w:history="true" w:anchor="_bookmark35">
        <w:r>
          <w:rPr>
            <w:color w:val="007FAC"/>
          </w:rPr>
          <w:t>[16]</w:t>
        </w:r>
      </w:hyperlink>
      <w:r>
        <w:rPr/>
        <w:t>.</w:t>
      </w:r>
      <w:r>
        <w:rPr>
          <w:spacing w:val="-4"/>
        </w:rPr>
        <w:t> </w:t>
      </w:r>
      <w:r>
        <w:rPr/>
        <w:t>When</w:t>
      </w:r>
      <w:r>
        <w:rPr>
          <w:spacing w:val="-3"/>
        </w:rPr>
        <w:t> </w:t>
      </w:r>
      <w:r>
        <w:rPr/>
        <w:t>the</w:t>
      </w:r>
      <w:r>
        <w:rPr>
          <w:spacing w:val="-2"/>
        </w:rPr>
        <w:t> </w:t>
      </w:r>
      <w:r>
        <w:rPr/>
        <w:t>background</w:t>
      </w:r>
      <w:r>
        <w:rPr>
          <w:spacing w:val="-2"/>
        </w:rPr>
        <w:t> </w:t>
      </w:r>
      <w:r>
        <w:rPr/>
        <w:t>model</w:t>
      </w:r>
      <w:r>
        <w:rPr>
          <w:spacing w:val="-5"/>
        </w:rPr>
        <w:t> </w:t>
      </w:r>
      <w:r>
        <w:rPr/>
        <w:t>is</w:t>
      </w:r>
      <w:r>
        <w:rPr>
          <w:spacing w:val="-3"/>
        </w:rPr>
        <w:t> </w:t>
      </w:r>
      <w:r>
        <w:rPr/>
        <w:t>defined,</w:t>
      </w:r>
      <w:r>
        <w:rPr>
          <w:spacing w:val="-2"/>
        </w:rPr>
        <w:t> </w:t>
      </w:r>
      <w:r>
        <w:rPr>
          <w:spacing w:val="-5"/>
        </w:rPr>
        <w:t>the</w:t>
      </w:r>
    </w:p>
    <w:p>
      <w:pPr>
        <w:pStyle w:val="BodyText"/>
        <w:spacing w:line="146" w:lineRule="exact"/>
        <w:ind w:left="310"/>
        <w:jc w:val="both"/>
      </w:pPr>
      <w:r>
        <w:rPr/>
        <w:t>parameters</w:t>
      </w:r>
      <w:r>
        <w:rPr>
          <w:spacing w:val="23"/>
        </w:rPr>
        <w:t> </w:t>
      </w:r>
      <w:r>
        <w:rPr/>
        <w:t>of</w:t>
      </w:r>
      <w:r>
        <w:rPr>
          <w:spacing w:val="24"/>
        </w:rPr>
        <w:t> </w:t>
      </w:r>
      <w:r>
        <w:rPr/>
        <w:t>the</w:t>
      </w:r>
      <w:r>
        <w:rPr>
          <w:spacing w:val="24"/>
        </w:rPr>
        <w:t> </w:t>
      </w:r>
      <w:r>
        <w:rPr/>
        <w:t>GMM</w:t>
      </w:r>
      <w:r>
        <w:rPr>
          <w:spacing w:val="24"/>
        </w:rPr>
        <w:t> </w:t>
      </w:r>
      <w:r>
        <w:rPr/>
        <w:t>must</w:t>
      </w:r>
      <w:r>
        <w:rPr>
          <w:spacing w:val="24"/>
        </w:rPr>
        <w:t> </w:t>
      </w:r>
      <w:r>
        <w:rPr/>
        <w:t>be</w:t>
      </w:r>
      <w:r>
        <w:rPr>
          <w:spacing w:val="23"/>
        </w:rPr>
        <w:t> </w:t>
      </w:r>
      <w:r>
        <w:rPr/>
        <w:t>initialized.</w:t>
      </w:r>
      <w:r>
        <w:rPr>
          <w:spacing w:val="24"/>
        </w:rPr>
        <w:t> </w:t>
      </w:r>
      <w:r>
        <w:rPr/>
        <w:t>In</w:t>
      </w:r>
      <w:r>
        <w:rPr>
          <w:spacing w:val="23"/>
        </w:rPr>
        <w:t> </w:t>
      </w:r>
      <w:r>
        <w:rPr/>
        <w:t>addition,</w:t>
      </w:r>
      <w:r>
        <w:rPr>
          <w:spacing w:val="24"/>
        </w:rPr>
        <w:t> </w:t>
      </w:r>
      <w:r>
        <w:rPr>
          <w:spacing w:val="-5"/>
        </w:rPr>
        <w:t>the</w:t>
      </w:r>
    </w:p>
    <w:p>
      <w:pPr>
        <w:spacing w:after="0" w:line="146" w:lineRule="exact"/>
        <w:jc w:val="both"/>
        <w:sectPr>
          <w:type w:val="continuous"/>
          <w:pgSz w:w="11910" w:h="15880"/>
          <w:pgMar w:header="904" w:footer="0" w:top="840" w:bottom="280" w:left="540" w:right="540"/>
          <w:cols w:num="2" w:equalWidth="0">
            <w:col w:w="5334" w:space="46"/>
            <w:col w:w="5450"/>
          </w:cols>
        </w:sectPr>
      </w:pPr>
    </w:p>
    <w:p>
      <w:pPr>
        <w:spacing w:before="168"/>
        <w:ind w:left="310" w:right="0" w:firstLine="0"/>
        <w:jc w:val="left"/>
        <w:rPr>
          <w:rFonts w:ascii="Verdana"/>
          <w:sz w:val="20"/>
        </w:rPr>
      </w:pPr>
      <w:r>
        <w:rPr>
          <w:i/>
          <w:spacing w:val="7"/>
          <w:sz w:val="20"/>
        </w:rPr>
        <w:t>P</w:t>
      </w:r>
      <w:r>
        <w:rPr>
          <w:rFonts w:ascii="Verdana"/>
          <w:spacing w:val="7"/>
          <w:sz w:val="20"/>
        </w:rPr>
        <w:t>(</w:t>
      </w:r>
      <w:r>
        <w:rPr>
          <w:i/>
          <w:spacing w:val="7"/>
          <w:sz w:val="20"/>
        </w:rPr>
        <w:t>x</w:t>
      </w:r>
      <w:r>
        <w:rPr>
          <w:i/>
          <w:spacing w:val="7"/>
          <w:sz w:val="20"/>
          <w:vertAlign w:val="subscript"/>
        </w:rPr>
        <w:t>t</w:t>
      </w:r>
      <w:r>
        <w:rPr>
          <w:rFonts w:ascii="Verdana"/>
          <w:spacing w:val="7"/>
          <w:sz w:val="20"/>
          <w:vertAlign w:val="baseline"/>
        </w:rPr>
        <w:t>)= </w:t>
      </w:r>
    </w:p>
    <w:p>
      <w:pPr>
        <w:spacing w:before="20"/>
        <w:ind w:left="56" w:right="0" w:firstLine="0"/>
        <w:jc w:val="left"/>
        <w:rPr>
          <w:i/>
          <w:sz w:val="13"/>
        </w:rPr>
      </w:pPr>
      <w:r>
        <w:rPr/>
        <w:br w:type="column"/>
      </w:r>
      <w:r>
        <w:rPr>
          <w:i/>
          <w:spacing w:val="-10"/>
          <w:sz w:val="13"/>
        </w:rPr>
        <w:t>K</w:t>
      </w:r>
    </w:p>
    <w:p>
      <w:pPr>
        <w:pStyle w:val="BodyText"/>
        <w:spacing w:before="129"/>
        <w:rPr>
          <w:i/>
          <w:sz w:val="13"/>
        </w:rPr>
      </w:pPr>
    </w:p>
    <w:p>
      <w:pPr>
        <w:spacing w:before="0"/>
        <w:ind w:left="2" w:right="0" w:firstLine="0"/>
        <w:jc w:val="left"/>
        <w:rPr>
          <w:sz w:val="13"/>
        </w:rPr>
      </w:pPr>
      <w:r>
        <w:rPr/>
        <mc:AlternateContent>
          <mc:Choice Requires="wps">
            <w:drawing>
              <wp:anchor distT="0" distB="0" distL="0" distR="0" allowOverlap="1" layoutInCell="1" locked="0" behindDoc="1" simplePos="0" relativeHeight="486224896">
                <wp:simplePos x="0" y="0"/>
                <wp:positionH relativeFrom="page">
                  <wp:posOffset>957593</wp:posOffset>
                </wp:positionH>
                <wp:positionV relativeFrom="paragraph">
                  <wp:posOffset>-264145</wp:posOffset>
                </wp:positionV>
                <wp:extent cx="61594" cy="4699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1594" cy="469900"/>
                        </a:xfrm>
                        <a:prstGeom prst="rect">
                          <a:avLst/>
                        </a:prstGeom>
                      </wps:spPr>
                      <wps:txbx>
                        <w:txbxContent>
                          <w:p>
                            <w:pPr>
                              <w:pStyle w:val="BodyText"/>
                              <w:spacing w:line="192" w:lineRule="exact"/>
                              <w:rPr>
                                <w:rFonts w:ascii="Arimo"/>
                              </w:rPr>
                            </w:pPr>
                            <w:r>
                              <w:rPr>
                                <w:rFonts w:ascii="Arimo"/>
                                <w:spacing w:val="-200"/>
                                <w:w w:val="215"/>
                              </w:rPr>
                              <w:t>X</w:t>
                            </w:r>
                          </w:p>
                        </w:txbxContent>
                      </wps:txbx>
                      <wps:bodyPr wrap="square" lIns="0" tIns="0" rIns="0" bIns="0" rtlCol="0">
                        <a:noAutofit/>
                      </wps:bodyPr>
                    </wps:wsp>
                  </a:graphicData>
                </a:graphic>
              </wp:anchor>
            </w:drawing>
          </mc:Choice>
          <mc:Fallback>
            <w:pict>
              <v:shape style="position:absolute;margin-left:75.401085pt;margin-top:-20.798889pt;width:4.850pt;height:37pt;mso-position-horizontal-relative:page;mso-position-vertical-relative:paragraph;z-index:-17091584" type="#_x0000_t202" id="docshape57" filled="false" stroked="false">
                <v:textbox inset="0,0,0,0">
                  <w:txbxContent>
                    <w:p>
                      <w:pPr>
                        <w:pStyle w:val="BodyText"/>
                        <w:spacing w:line="192" w:lineRule="exact"/>
                        <w:rPr>
                          <w:rFonts w:ascii="Arimo"/>
                        </w:rPr>
                      </w:pPr>
                      <w:r>
                        <w:rPr>
                          <w:rFonts w:ascii="Arimo"/>
                          <w:spacing w:val="-200"/>
                          <w:w w:val="215"/>
                        </w:rPr>
                        <w:t>X</w:t>
                      </w:r>
                    </w:p>
                  </w:txbxContent>
                </v:textbox>
                <w10:wrap type="none"/>
              </v:shape>
            </w:pict>
          </mc:Fallback>
        </mc:AlternateContent>
      </w:r>
      <w:r>
        <w:rPr>
          <w:i/>
          <w:spacing w:val="-6"/>
          <w:sz w:val="13"/>
        </w:rPr>
        <w:t>i</w:t>
      </w:r>
      <w:r>
        <w:rPr>
          <w:rFonts w:ascii="Verdana"/>
          <w:spacing w:val="-6"/>
          <w:sz w:val="13"/>
        </w:rPr>
        <w:t>=</w:t>
      </w:r>
      <w:r>
        <w:rPr>
          <w:spacing w:val="-6"/>
          <w:sz w:val="13"/>
        </w:rPr>
        <w:t>1</w:t>
      </w:r>
    </w:p>
    <w:p>
      <w:pPr>
        <w:spacing w:line="240" w:lineRule="auto" w:before="18"/>
        <w:rPr>
          <w:sz w:val="13"/>
        </w:rPr>
      </w:pPr>
      <w:r>
        <w:rPr/>
        <w:br w:type="column"/>
      </w:r>
      <w:r>
        <w:rPr>
          <w:sz w:val="13"/>
        </w:rPr>
      </w:r>
    </w:p>
    <w:p>
      <w:pPr>
        <w:spacing w:before="1"/>
        <w:ind w:left="29" w:right="0" w:firstLine="0"/>
        <w:jc w:val="left"/>
        <w:rPr>
          <w:rFonts w:ascii="Trebuchet MS"/>
          <w:sz w:val="20"/>
        </w:rPr>
      </w:pPr>
      <w:r>
        <w:rPr>
          <w:rFonts w:ascii="Verdana"/>
          <w:spacing w:val="-5"/>
          <w:sz w:val="20"/>
        </w:rPr>
        <w:t>u</w:t>
      </w:r>
      <w:r>
        <w:rPr>
          <w:i/>
          <w:spacing w:val="-5"/>
          <w:sz w:val="20"/>
          <w:vertAlign w:val="subscript"/>
        </w:rPr>
        <w:t>i</w:t>
      </w:r>
      <w:r>
        <w:rPr>
          <w:rFonts w:ascii="IPAPGothic"/>
          <w:spacing w:val="-5"/>
          <w:sz w:val="20"/>
          <w:vertAlign w:val="subscript"/>
        </w:rPr>
        <w:t>;</w:t>
      </w:r>
      <w:r>
        <w:rPr>
          <w:i/>
          <w:spacing w:val="-5"/>
          <w:sz w:val="20"/>
          <w:vertAlign w:val="subscript"/>
        </w:rPr>
        <w:t>t</w:t>
      </w:r>
      <w:r>
        <w:rPr>
          <w:rFonts w:ascii="Arial"/>
          <w:spacing w:val="-5"/>
          <w:sz w:val="20"/>
          <w:vertAlign w:val="baseline"/>
        </w:rPr>
        <w:t>$</w:t>
      </w:r>
      <w:r>
        <w:rPr>
          <w:rFonts w:ascii="Trebuchet MS"/>
          <w:spacing w:val="-5"/>
          <w:sz w:val="20"/>
          <w:vertAlign w:val="baseline"/>
        </w:rPr>
        <w:t>h</w:t>
      </w:r>
    </w:p>
    <w:p>
      <w:pPr>
        <w:spacing w:before="168"/>
        <w:ind w:left="0" w:right="0" w:firstLine="0"/>
        <w:jc w:val="left"/>
        <w:rPr>
          <w:rFonts w:ascii="IPAPGothic"/>
          <w:sz w:val="20"/>
        </w:rPr>
      </w:pPr>
      <w:r>
        <w:rPr/>
        <w:br w:type="column"/>
      </w:r>
      <w:r>
        <w:rPr>
          <w:rFonts w:ascii="Arimo"/>
          <w:spacing w:val="56"/>
          <w:w w:val="150"/>
          <w:position w:val="22"/>
          <w:sz w:val="20"/>
        </w:rPr>
        <w:t> </w:t>
      </w:r>
      <w:r>
        <w:rPr>
          <w:i/>
          <w:w w:val="85"/>
          <w:sz w:val="20"/>
        </w:rPr>
        <w:t>x</w:t>
      </w:r>
      <w:r>
        <w:rPr>
          <w:i/>
          <w:w w:val="85"/>
          <w:sz w:val="20"/>
          <w:vertAlign w:val="subscript"/>
        </w:rPr>
        <w:t>t</w:t>
      </w:r>
      <w:r>
        <w:rPr>
          <w:rFonts w:ascii="IPAPGothic"/>
          <w:w w:val="85"/>
          <w:sz w:val="20"/>
          <w:vertAlign w:val="baseline"/>
        </w:rPr>
        <w:t>;</w:t>
      </w:r>
      <w:r>
        <w:rPr>
          <w:rFonts w:ascii="IPAPGothic"/>
          <w:spacing w:val="-15"/>
          <w:w w:val="85"/>
          <w:sz w:val="20"/>
          <w:vertAlign w:val="baseline"/>
        </w:rPr>
        <w:t> </w:t>
      </w:r>
      <w:r>
        <w:rPr>
          <w:rFonts w:ascii="Trebuchet MS"/>
          <w:w w:val="85"/>
          <w:sz w:val="20"/>
          <w:vertAlign w:val="baseline"/>
        </w:rPr>
        <w:t>m</w:t>
      </w:r>
      <w:r>
        <w:rPr>
          <w:i/>
          <w:w w:val="85"/>
          <w:position w:val="-3"/>
          <w:sz w:val="13"/>
          <w:vertAlign w:val="baseline"/>
        </w:rPr>
        <w:t>i</w:t>
      </w:r>
      <w:r>
        <w:rPr>
          <w:rFonts w:ascii="IPAPGothic"/>
          <w:w w:val="85"/>
          <w:position w:val="-3"/>
          <w:sz w:val="13"/>
          <w:vertAlign w:val="baseline"/>
        </w:rPr>
        <w:t>;</w:t>
      </w:r>
      <w:r>
        <w:rPr>
          <w:i/>
          <w:w w:val="85"/>
          <w:position w:val="-3"/>
          <w:sz w:val="13"/>
          <w:vertAlign w:val="baseline"/>
        </w:rPr>
        <w:t>t</w:t>
      </w:r>
      <w:r>
        <w:rPr>
          <w:i/>
          <w:spacing w:val="-11"/>
          <w:w w:val="85"/>
          <w:position w:val="-3"/>
          <w:sz w:val="13"/>
          <w:vertAlign w:val="baseline"/>
        </w:rPr>
        <w:t> </w:t>
      </w:r>
      <w:r>
        <w:rPr>
          <w:rFonts w:ascii="IPAPGothic"/>
          <w:spacing w:val="-22"/>
          <w:w w:val="85"/>
          <w:sz w:val="20"/>
          <w:vertAlign w:val="baseline"/>
        </w:rPr>
        <w:t>;</w:t>
      </w:r>
    </w:p>
    <w:p>
      <w:pPr>
        <w:spacing w:line="629" w:lineRule="exact" w:before="0"/>
        <w:ind w:left="0" w:right="0" w:firstLine="0"/>
        <w:jc w:val="left"/>
        <w:rPr>
          <w:rFonts w:ascii="Arimo"/>
          <w:sz w:val="20"/>
        </w:rPr>
      </w:pPr>
      <w:r>
        <w:rPr/>
        <w:br w:type="column"/>
      </w:r>
      <w:r>
        <w:rPr>
          <w:rFonts w:ascii="Arimo"/>
          <w:spacing w:val="-204"/>
          <w:w w:val="215"/>
          <w:position w:val="40"/>
          <w:sz w:val="20"/>
        </w:rPr>
        <w:t>X</w:t>
      </w:r>
      <w:r>
        <w:rPr>
          <w:i/>
          <w:spacing w:val="-5"/>
          <w:w w:val="101"/>
          <w:sz w:val="13"/>
        </w:rPr>
        <w:t>i</w:t>
      </w:r>
      <w:r>
        <w:rPr>
          <w:rFonts w:ascii="IPAPGothic"/>
          <w:spacing w:val="-4"/>
          <w:w w:val="102"/>
          <w:sz w:val="13"/>
        </w:rPr>
        <w:t>;</w:t>
      </w:r>
      <w:r>
        <w:rPr>
          <w:i/>
          <w:spacing w:val="-4"/>
          <w:w w:val="101"/>
          <w:sz w:val="13"/>
        </w:rPr>
        <w:t>t</w:t>
      </w:r>
      <w:r>
        <w:rPr>
          <w:rFonts w:ascii="Arimo"/>
          <w:w w:val="129"/>
          <w:position w:val="43"/>
          <w:sz w:val="20"/>
        </w:rPr>
        <w:t> </w:t>
      </w:r>
    </w:p>
    <w:p>
      <w:pPr>
        <w:spacing w:before="168"/>
        <w:ind w:left="310" w:right="0" w:firstLine="0"/>
        <w:jc w:val="left"/>
        <w:rPr>
          <w:rFonts w:ascii="Verdana"/>
          <w:sz w:val="20"/>
        </w:rPr>
      </w:pPr>
      <w:r>
        <w:rPr/>
        <w:br w:type="column"/>
      </w:r>
      <w:r>
        <w:rPr>
          <w:rFonts w:ascii="Verdana"/>
          <w:spacing w:val="-5"/>
          <w:w w:val="90"/>
          <w:sz w:val="20"/>
        </w:rPr>
        <w:t>(</w:t>
      </w:r>
      <w:r>
        <w:rPr>
          <w:spacing w:val="-5"/>
          <w:w w:val="90"/>
          <w:sz w:val="20"/>
        </w:rPr>
        <w:t>1</w:t>
      </w:r>
      <w:r>
        <w:rPr>
          <w:rFonts w:ascii="Verdana"/>
          <w:spacing w:val="-5"/>
          <w:w w:val="90"/>
          <w:sz w:val="20"/>
        </w:rPr>
        <w:t>)</w:t>
      </w:r>
    </w:p>
    <w:p>
      <w:pPr>
        <w:pStyle w:val="BodyText"/>
        <w:spacing w:line="249" w:lineRule="auto" w:before="92"/>
        <w:ind w:left="310" w:right="111"/>
        <w:jc w:val="both"/>
      </w:pPr>
      <w:r>
        <w:rPr/>
        <w:br w:type="column"/>
      </w:r>
      <w:r>
        <w:rPr/>
        <w:t>results depend on the distribution law which can be a </w:t>
      </w:r>
      <w:r>
        <w:rPr/>
        <w:t>non- Gaussian distribution and it only slowly recovers from fail- ures.</w:t>
      </w:r>
      <w:r>
        <w:rPr>
          <w:spacing w:val="31"/>
        </w:rPr>
        <w:t> </w:t>
      </w:r>
      <w:r>
        <w:rPr/>
        <w:t>A</w:t>
      </w:r>
      <w:r>
        <w:rPr>
          <w:spacing w:val="31"/>
        </w:rPr>
        <w:t> </w:t>
      </w:r>
      <w:r>
        <w:rPr/>
        <w:t>series</w:t>
      </w:r>
      <w:r>
        <w:rPr>
          <w:spacing w:val="31"/>
        </w:rPr>
        <w:t> </w:t>
      </w:r>
      <w:r>
        <w:rPr/>
        <w:t>of</w:t>
      </w:r>
      <w:r>
        <w:rPr>
          <w:spacing w:val="31"/>
        </w:rPr>
        <w:t> </w:t>
      </w:r>
      <w:r>
        <w:rPr/>
        <w:t>training</w:t>
      </w:r>
      <w:r>
        <w:rPr>
          <w:spacing w:val="33"/>
        </w:rPr>
        <w:t> </w:t>
      </w:r>
      <w:r>
        <w:rPr/>
        <w:t>frames</w:t>
      </w:r>
      <w:r>
        <w:rPr>
          <w:spacing w:val="32"/>
        </w:rPr>
        <w:t> </w:t>
      </w:r>
      <w:r>
        <w:rPr/>
        <w:t>without</w:t>
      </w:r>
      <w:r>
        <w:rPr>
          <w:spacing w:val="32"/>
        </w:rPr>
        <w:t> </w:t>
      </w:r>
      <w:r>
        <w:rPr/>
        <w:t>moving</w:t>
      </w:r>
      <w:r>
        <w:rPr>
          <w:spacing w:val="30"/>
        </w:rPr>
        <w:t> </w:t>
      </w:r>
      <w:r>
        <w:rPr/>
        <w:t>objects</w:t>
      </w:r>
      <w:r>
        <w:rPr>
          <w:spacing w:val="31"/>
        </w:rPr>
        <w:t> </w:t>
      </w:r>
      <w:r>
        <w:rPr>
          <w:spacing w:val="-5"/>
        </w:rPr>
        <w:t>to</w:t>
      </w:r>
    </w:p>
    <w:p>
      <w:pPr>
        <w:spacing w:after="0" w:line="249" w:lineRule="auto"/>
        <w:jc w:val="both"/>
        <w:sectPr>
          <w:type w:val="continuous"/>
          <w:pgSz w:w="11910" w:h="15880"/>
          <w:pgMar w:header="904" w:footer="0" w:top="840" w:bottom="280" w:left="540" w:right="540"/>
          <w:cols w:num="7" w:equalWidth="0">
            <w:col w:w="968" w:space="40"/>
            <w:col w:w="205" w:space="39"/>
            <w:col w:w="484" w:space="1"/>
            <w:col w:w="629" w:space="26"/>
            <w:col w:w="444" w:space="1932"/>
            <w:col w:w="564" w:space="48"/>
            <w:col w:w="5450"/>
          </w:cols>
        </w:sectPr>
      </w:pPr>
    </w:p>
    <w:p>
      <w:pPr>
        <w:pStyle w:val="BodyText"/>
        <w:spacing w:line="247" w:lineRule="auto" w:before="4"/>
        <w:ind w:left="310"/>
        <w:jc w:val="both"/>
      </w:pPr>
      <w:r>
        <w:rPr/>
        <mc:AlternateContent>
          <mc:Choice Requires="wps">
            <w:drawing>
              <wp:anchor distT="0" distB="0" distL="0" distR="0" allowOverlap="1" layoutInCell="1" locked="0" behindDoc="1" simplePos="0" relativeHeight="486225408">
                <wp:simplePos x="0" y="0"/>
                <wp:positionH relativeFrom="page">
                  <wp:posOffset>1844630</wp:posOffset>
                </wp:positionH>
                <wp:positionV relativeFrom="paragraph">
                  <wp:posOffset>387524</wp:posOffset>
                </wp:positionV>
                <wp:extent cx="133350" cy="4699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33350" cy="469900"/>
                        </a:xfrm>
                        <a:prstGeom prst="rect">
                          <a:avLst/>
                        </a:prstGeom>
                      </wps:spPr>
                      <wps:txbx>
                        <w:txbxContent>
                          <w:p>
                            <w:pPr>
                              <w:pStyle w:val="BodyText"/>
                              <w:spacing w:line="192" w:lineRule="exact"/>
                              <w:rPr>
                                <w:rFonts w:ascii="Arimo"/>
                              </w:rPr>
                            </w:pPr>
                            <w:r>
                              <w:rPr>
                                <w:rFonts w:ascii="Arimo"/>
                                <w:spacing w:val="-10"/>
                                <w:w w:val="155"/>
                              </w:rPr>
                              <w:t>P</w:t>
                            </w:r>
                          </w:p>
                        </w:txbxContent>
                      </wps:txbx>
                      <wps:bodyPr wrap="square" lIns="0" tIns="0" rIns="0" bIns="0" rtlCol="0">
                        <a:noAutofit/>
                      </wps:bodyPr>
                    </wps:wsp>
                  </a:graphicData>
                </a:graphic>
              </wp:anchor>
            </w:drawing>
          </mc:Choice>
          <mc:Fallback>
            <w:pict>
              <v:shape style="position:absolute;margin-left:145.246460pt;margin-top:30.513748pt;width:10.5pt;height:37pt;mso-position-horizontal-relative:page;mso-position-vertical-relative:paragraph;z-index:-17091072" type="#_x0000_t202" id="docshape58" filled="false" stroked="false">
                <v:textbox inset="0,0,0,0">
                  <w:txbxContent>
                    <w:p>
                      <w:pPr>
                        <w:pStyle w:val="BodyText"/>
                        <w:spacing w:line="192" w:lineRule="exact"/>
                        <w:rPr>
                          <w:rFonts w:ascii="Arimo"/>
                        </w:rPr>
                      </w:pPr>
                      <w:r>
                        <w:rPr>
                          <w:rFonts w:ascii="Arimo"/>
                          <w:spacing w:val="-10"/>
                          <w:w w:val="155"/>
                        </w:rPr>
                        <w:t>P</w:t>
                      </w:r>
                    </w:p>
                  </w:txbxContent>
                </v:textbox>
                <w10:wrap type="none"/>
              </v:shape>
            </w:pict>
          </mc:Fallback>
        </mc:AlternateContent>
      </w:r>
      <w:r>
        <w:rPr/>
        <mc:AlternateContent>
          <mc:Choice Requires="wps">
            <w:drawing>
              <wp:anchor distT="0" distB="0" distL="0" distR="0" allowOverlap="1" layoutInCell="1" locked="0" behindDoc="1" simplePos="0" relativeHeight="486225920">
                <wp:simplePos x="0" y="0"/>
                <wp:positionH relativeFrom="page">
                  <wp:posOffset>3476163</wp:posOffset>
                </wp:positionH>
                <wp:positionV relativeFrom="paragraph">
                  <wp:posOffset>-67507</wp:posOffset>
                </wp:positionV>
                <wp:extent cx="133350" cy="46990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33350" cy="469900"/>
                        </a:xfrm>
                        <a:prstGeom prst="rect">
                          <a:avLst/>
                        </a:prstGeom>
                      </wps:spPr>
                      <wps:txbx>
                        <w:txbxContent>
                          <w:p>
                            <w:pPr>
                              <w:pStyle w:val="BodyText"/>
                              <w:spacing w:line="192" w:lineRule="exact"/>
                              <w:rPr>
                                <w:rFonts w:ascii="Arimo"/>
                              </w:rPr>
                            </w:pPr>
                            <w:r>
                              <w:rPr>
                                <w:rFonts w:ascii="Arimo"/>
                                <w:spacing w:val="-10"/>
                                <w:w w:val="155"/>
                              </w:rPr>
                              <w:t>P</w:t>
                            </w:r>
                          </w:p>
                        </w:txbxContent>
                      </wps:txbx>
                      <wps:bodyPr wrap="square" lIns="0" tIns="0" rIns="0" bIns="0" rtlCol="0">
                        <a:noAutofit/>
                      </wps:bodyPr>
                    </wps:wsp>
                  </a:graphicData>
                </a:graphic>
              </wp:anchor>
            </w:drawing>
          </mc:Choice>
          <mc:Fallback>
            <w:pict>
              <v:shape style="position:absolute;margin-left:273.713623pt;margin-top:-5.315559pt;width:10.5pt;height:37pt;mso-position-horizontal-relative:page;mso-position-vertical-relative:paragraph;z-index:-17090560" type="#_x0000_t202" id="docshape59" filled="false" stroked="false">
                <v:textbox inset="0,0,0,0">
                  <w:txbxContent>
                    <w:p>
                      <w:pPr>
                        <w:pStyle w:val="BodyText"/>
                        <w:spacing w:line="192" w:lineRule="exact"/>
                        <w:rPr>
                          <w:rFonts w:ascii="Arimo"/>
                        </w:rPr>
                      </w:pPr>
                      <w:r>
                        <w:rPr>
                          <w:rFonts w:ascii="Arimo"/>
                          <w:spacing w:val="-10"/>
                          <w:w w:val="155"/>
                        </w:rPr>
                        <w:t>P</w:t>
                      </w:r>
                    </w:p>
                  </w:txbxContent>
                </v:textbox>
                <w10:wrap type="none"/>
              </v:shape>
            </w:pict>
          </mc:Fallback>
        </mc:AlternateContent>
      </w:r>
      <w:r>
        <w:rPr/>
        <w:t>where</w:t>
      </w:r>
      <w:r>
        <w:rPr>
          <w:spacing w:val="-2"/>
        </w:rPr>
        <w:t> </w:t>
      </w:r>
      <w:r>
        <w:rPr>
          <w:i/>
        </w:rPr>
        <w:t>K</w:t>
      </w:r>
      <w:r>
        <w:rPr>
          <w:i/>
          <w:spacing w:val="-2"/>
        </w:rPr>
        <w:t> </w:t>
      </w:r>
      <w:r>
        <w:rPr/>
        <w:t>is</w:t>
      </w:r>
      <w:r>
        <w:rPr>
          <w:spacing w:val="-3"/>
        </w:rPr>
        <w:t> </w:t>
      </w:r>
      <w:r>
        <w:rPr/>
        <w:t>the</w:t>
      </w:r>
      <w:r>
        <w:rPr>
          <w:spacing w:val="-2"/>
        </w:rPr>
        <w:t> </w:t>
      </w:r>
      <w:r>
        <w:rPr/>
        <w:t>number</w:t>
      </w:r>
      <w:r>
        <w:rPr>
          <w:spacing w:val="-2"/>
        </w:rPr>
        <w:t> </w:t>
      </w:r>
      <w:r>
        <w:rPr/>
        <w:t>of</w:t>
      </w:r>
      <w:r>
        <w:rPr>
          <w:spacing w:val="-4"/>
        </w:rPr>
        <w:t> </w:t>
      </w:r>
      <w:r>
        <w:rPr/>
        <w:t>Gaussian</w:t>
      </w:r>
      <w:r>
        <w:rPr>
          <w:spacing w:val="-2"/>
        </w:rPr>
        <w:t> </w:t>
      </w:r>
      <w:r>
        <w:rPr/>
        <w:t>distributions,</w:t>
      </w:r>
      <w:r>
        <w:rPr>
          <w:spacing w:val="-2"/>
        </w:rPr>
        <w:t> </w:t>
      </w:r>
      <w:r>
        <w:rPr>
          <w:rFonts w:ascii="Trebuchet MS"/>
        </w:rPr>
        <w:t>h</w:t>
      </w:r>
      <w:r>
        <w:rPr/>
        <w:t>(</w:t>
      </w:r>
      <w:r>
        <w:rPr>
          <w:i/>
        </w:rPr>
        <w:t>x</w:t>
      </w:r>
      <w:r>
        <w:rPr>
          <w:i/>
          <w:vertAlign w:val="subscript"/>
        </w:rPr>
        <w:t>t</w:t>
      </w:r>
      <w:r>
        <w:rPr>
          <w:vertAlign w:val="baseline"/>
        </w:rPr>
        <w:t>,</w:t>
      </w:r>
      <w:r>
        <w:rPr>
          <w:rFonts w:ascii="Trebuchet MS"/>
          <w:vertAlign w:val="baseline"/>
        </w:rPr>
        <w:t>m</w:t>
      </w:r>
      <w:r>
        <w:rPr>
          <w:i/>
          <w:vertAlign w:val="subscript"/>
        </w:rPr>
        <w:t>i</w:t>
      </w:r>
      <w:r>
        <w:rPr>
          <w:vertAlign w:val="subscript"/>
        </w:rPr>
        <w:t>,</w:t>
      </w:r>
      <w:r>
        <w:rPr>
          <w:i/>
          <w:vertAlign w:val="subscript"/>
        </w:rPr>
        <w:t>t</w:t>
      </w:r>
      <w:r>
        <w:rPr>
          <w:vertAlign w:val="baseline"/>
        </w:rPr>
        <w:t>,</w:t>
      </w:r>
      <w:r>
        <w:rPr>
          <w:spacing w:val="80"/>
          <w:vertAlign w:val="baseline"/>
        </w:rPr>
        <w:t> </w:t>
      </w:r>
      <w:r>
        <w:rPr>
          <w:i/>
          <w:vertAlign w:val="subscript"/>
        </w:rPr>
        <w:t>i</w:t>
      </w:r>
      <w:r>
        <w:rPr>
          <w:vertAlign w:val="subscript"/>
        </w:rPr>
        <w:t>,</w:t>
      </w:r>
      <w:r>
        <w:rPr>
          <w:i/>
          <w:vertAlign w:val="subscript"/>
        </w:rPr>
        <w:t>t</w:t>
      </w:r>
      <w:r>
        <w:rPr>
          <w:vertAlign w:val="baseline"/>
        </w:rPr>
        <w:t>) is the </w:t>
      </w:r>
      <w:r>
        <w:rPr>
          <w:i/>
          <w:vertAlign w:val="baseline"/>
        </w:rPr>
        <w:t>i</w:t>
      </w:r>
      <w:r>
        <w:rPr>
          <w:vertAlign w:val="baseline"/>
        </w:rPr>
        <w:t>-</w:t>
      </w:r>
      <w:r>
        <w:rPr>
          <w:i/>
          <w:vertAlign w:val="baseline"/>
        </w:rPr>
        <w:t>th </w:t>
      </w:r>
      <w:r>
        <w:rPr>
          <w:vertAlign w:val="baseline"/>
        </w:rPr>
        <w:t>Gaussian probability density function, </w:t>
      </w:r>
      <w:r>
        <w:rPr>
          <w:rFonts w:ascii="Verdana"/>
          <w:vertAlign w:val="baseline"/>
        </w:rPr>
        <w:t>u</w:t>
      </w:r>
      <w:r>
        <w:rPr>
          <w:i/>
          <w:vertAlign w:val="subscript"/>
        </w:rPr>
        <w:t>i</w:t>
      </w:r>
      <w:r>
        <w:rPr>
          <w:vertAlign w:val="subscript"/>
        </w:rPr>
        <w:t>,</w:t>
      </w:r>
      <w:r>
        <w:rPr>
          <w:i/>
          <w:vertAlign w:val="subscript"/>
        </w:rPr>
        <w:t>t</w:t>
      </w:r>
      <w:r>
        <w:rPr>
          <w:i/>
          <w:vertAlign w:val="baseline"/>
        </w:rPr>
        <w:t> </w:t>
      </w:r>
      <w:r>
        <w:rPr>
          <w:vertAlign w:val="baseline"/>
        </w:rPr>
        <w:t>is its weight at time </w:t>
      </w:r>
      <w:r>
        <w:rPr>
          <w:i/>
          <w:vertAlign w:val="baseline"/>
        </w:rPr>
        <w:t>t</w:t>
      </w:r>
      <w:r>
        <w:rPr>
          <w:vertAlign w:val="baseline"/>
        </w:rPr>
        <w:t>, </w:t>
      </w:r>
      <w:r>
        <w:rPr>
          <w:rFonts w:ascii="Trebuchet MS"/>
          <w:vertAlign w:val="baseline"/>
        </w:rPr>
        <w:t>m</w:t>
      </w:r>
      <w:r>
        <w:rPr>
          <w:i/>
          <w:vertAlign w:val="subscript"/>
        </w:rPr>
        <w:t>i</w:t>
      </w:r>
      <w:r>
        <w:rPr>
          <w:vertAlign w:val="subscript"/>
        </w:rPr>
        <w:t>,</w:t>
      </w:r>
      <w:r>
        <w:rPr>
          <w:i/>
          <w:vertAlign w:val="subscript"/>
        </w:rPr>
        <w:t>t</w:t>
      </w:r>
      <w:r>
        <w:rPr>
          <w:i/>
          <w:vertAlign w:val="baseline"/>
        </w:rPr>
        <w:t> </w:t>
      </w:r>
      <w:r>
        <w:rPr>
          <w:vertAlign w:val="baseline"/>
        </w:rPr>
        <w:t>is the mean value of the </w:t>
      </w:r>
      <w:r>
        <w:rPr>
          <w:i/>
          <w:vertAlign w:val="baseline"/>
        </w:rPr>
        <w:t>i</w:t>
      </w:r>
      <w:r>
        <w:rPr>
          <w:vertAlign w:val="baseline"/>
        </w:rPr>
        <w:t>-</w:t>
      </w:r>
      <w:r>
        <w:rPr>
          <w:i/>
          <w:vertAlign w:val="baseline"/>
        </w:rPr>
        <w:t>th </w:t>
      </w:r>
      <w:r>
        <w:rPr>
          <w:vertAlign w:val="baseline"/>
        </w:rPr>
        <w:t>Gaussian in the</w:t>
      </w:r>
      <w:r>
        <w:rPr>
          <w:spacing w:val="-3"/>
          <w:vertAlign w:val="baseline"/>
        </w:rPr>
        <w:t> </w:t>
      </w:r>
      <w:r>
        <w:rPr>
          <w:vertAlign w:val="baseline"/>
        </w:rPr>
        <w:t>mixture</w:t>
      </w:r>
      <w:r>
        <w:rPr>
          <w:spacing w:val="-3"/>
          <w:vertAlign w:val="baseline"/>
        </w:rPr>
        <w:t> </w:t>
      </w:r>
      <w:r>
        <w:rPr>
          <w:vertAlign w:val="baseline"/>
        </w:rPr>
        <w:t>at</w:t>
      </w:r>
      <w:r>
        <w:rPr>
          <w:spacing w:val="-3"/>
          <w:vertAlign w:val="baseline"/>
        </w:rPr>
        <w:t> </w:t>
      </w:r>
      <w:r>
        <w:rPr>
          <w:vertAlign w:val="baseline"/>
        </w:rPr>
        <w:t>time</w:t>
      </w:r>
      <w:r>
        <w:rPr>
          <w:spacing w:val="-3"/>
          <w:vertAlign w:val="baseline"/>
        </w:rPr>
        <w:t> </w:t>
      </w:r>
      <w:r>
        <w:rPr>
          <w:i/>
          <w:vertAlign w:val="baseline"/>
        </w:rPr>
        <w:t>t</w:t>
      </w:r>
      <w:r>
        <w:rPr>
          <w:vertAlign w:val="baseline"/>
        </w:rPr>
        <w:t>,</w:t>
      </w:r>
      <w:r>
        <w:rPr>
          <w:spacing w:val="-4"/>
          <w:vertAlign w:val="baseline"/>
        </w:rPr>
        <w:t> </w:t>
      </w:r>
      <w:r>
        <w:rPr>
          <w:vertAlign w:val="baseline"/>
        </w:rPr>
        <w:t>and</w:t>
      </w:r>
      <w:r>
        <w:rPr>
          <w:spacing w:val="76"/>
          <w:vertAlign w:val="baseline"/>
        </w:rPr>
        <w:t>  </w:t>
      </w:r>
      <w:r>
        <w:rPr>
          <w:i/>
          <w:vertAlign w:val="subscript"/>
        </w:rPr>
        <w:t>i</w:t>
      </w:r>
      <w:r>
        <w:rPr>
          <w:vertAlign w:val="subscript"/>
        </w:rPr>
        <w:t>,</w:t>
      </w:r>
      <w:r>
        <w:rPr>
          <w:i/>
          <w:vertAlign w:val="subscript"/>
        </w:rPr>
        <w:t>t</w:t>
      </w:r>
      <w:r>
        <w:rPr>
          <w:i/>
          <w:spacing w:val="-3"/>
          <w:vertAlign w:val="baseline"/>
        </w:rPr>
        <w:t> </w:t>
      </w:r>
      <w:r>
        <w:rPr>
          <w:vertAlign w:val="baseline"/>
        </w:rPr>
        <w:t>is</w:t>
      </w:r>
      <w:r>
        <w:rPr>
          <w:spacing w:val="-4"/>
          <w:vertAlign w:val="baseline"/>
        </w:rPr>
        <w:t> </w:t>
      </w:r>
      <w:r>
        <w:rPr>
          <w:vertAlign w:val="baseline"/>
        </w:rPr>
        <w:t>the</w:t>
      </w:r>
      <w:r>
        <w:rPr>
          <w:spacing w:val="-3"/>
          <w:vertAlign w:val="baseline"/>
        </w:rPr>
        <w:t> </w:t>
      </w:r>
      <w:r>
        <w:rPr>
          <w:vertAlign w:val="baseline"/>
        </w:rPr>
        <w:t>covariance</w:t>
      </w:r>
      <w:r>
        <w:rPr>
          <w:spacing w:val="-2"/>
          <w:vertAlign w:val="baseline"/>
        </w:rPr>
        <w:t> </w:t>
      </w:r>
      <w:r>
        <w:rPr>
          <w:vertAlign w:val="baseline"/>
        </w:rPr>
        <w:t>matrix</w:t>
      </w:r>
      <w:r>
        <w:rPr>
          <w:spacing w:val="-2"/>
          <w:vertAlign w:val="baseline"/>
        </w:rPr>
        <w:t> </w:t>
      </w:r>
      <w:r>
        <w:rPr>
          <w:vertAlign w:val="baseline"/>
        </w:rPr>
        <w:t>of</w:t>
      </w:r>
      <w:r>
        <w:rPr>
          <w:spacing w:val="-3"/>
          <w:vertAlign w:val="baseline"/>
        </w:rPr>
        <w:t> </w:t>
      </w:r>
      <w:r>
        <w:rPr>
          <w:vertAlign w:val="baseline"/>
        </w:rPr>
        <w:t>the</w:t>
      </w:r>
      <w:r>
        <w:rPr>
          <w:spacing w:val="-4"/>
          <w:vertAlign w:val="baseline"/>
        </w:rPr>
        <w:t> </w:t>
      </w:r>
      <w:r>
        <w:rPr>
          <w:i/>
          <w:vertAlign w:val="baseline"/>
        </w:rPr>
        <w:t>i</w:t>
      </w:r>
      <w:r>
        <w:rPr>
          <w:vertAlign w:val="baseline"/>
        </w:rPr>
        <w:t>- </w:t>
      </w:r>
      <w:r>
        <w:rPr>
          <w:i/>
          <w:vertAlign w:val="baseline"/>
        </w:rPr>
        <w:t>th </w:t>
      </w:r>
      <w:r>
        <w:rPr>
          <w:vertAlign w:val="baseline"/>
        </w:rPr>
        <w:t>Gaussian in the mixture at time </w:t>
      </w:r>
      <w:r>
        <w:rPr>
          <w:i/>
          <w:vertAlign w:val="baseline"/>
        </w:rPr>
        <w:t>t</w:t>
      </w:r>
      <w:r>
        <w:rPr>
          <w:vertAlign w:val="baseline"/>
        </w:rPr>
        <w:t>. In practical cases, the covariance matrix can be</w:t>
      </w:r>
      <w:r>
        <w:rPr>
          <w:spacing w:val="-1"/>
          <w:vertAlign w:val="baseline"/>
        </w:rPr>
        <w:t> </w:t>
      </w:r>
      <w:r>
        <w:rPr>
          <w:vertAlign w:val="baseline"/>
        </w:rPr>
        <w:t>assumed</w:t>
      </w:r>
      <w:r>
        <w:rPr>
          <w:spacing w:val="-1"/>
          <w:vertAlign w:val="baseline"/>
        </w:rPr>
        <w:t> </w:t>
      </w:r>
      <w:r>
        <w:rPr>
          <w:vertAlign w:val="baseline"/>
        </w:rPr>
        <w:t>to be a</w:t>
      </w:r>
      <w:r>
        <w:rPr>
          <w:spacing w:val="-1"/>
          <w:vertAlign w:val="baseline"/>
        </w:rPr>
        <w:t> </w:t>
      </w:r>
      <w:r>
        <w:rPr>
          <w:vertAlign w:val="baseline"/>
        </w:rPr>
        <w:t>diagonal matrix and </w:t>
      </w:r>
      <w:r>
        <w:rPr>
          <w:i/>
          <w:vertAlign w:val="baseline"/>
        </w:rPr>
        <w:t>K </w:t>
      </w:r>
      <w:r>
        <w:rPr>
          <w:vertAlign w:val="baseline"/>
        </w:rPr>
        <w:t>is set between 3 and 5.</w:t>
      </w:r>
    </w:p>
    <w:p>
      <w:pPr>
        <w:pStyle w:val="BodyText"/>
        <w:spacing w:line="247" w:lineRule="auto"/>
        <w:ind w:left="310" w:firstLine="239"/>
        <w:jc w:val="both"/>
      </w:pPr>
      <w:r>
        <w:rPr/>
        <w:t>A new pixel </w:t>
      </w:r>
      <w:r>
        <w:rPr>
          <w:i/>
        </w:rPr>
        <w:t>x</w:t>
      </w:r>
      <w:r>
        <w:rPr>
          <w:i/>
          <w:vertAlign w:val="subscript"/>
        </w:rPr>
        <w:t>t</w:t>
      </w:r>
      <w:r>
        <w:rPr>
          <w:vertAlign w:val="baseline"/>
        </w:rPr>
        <w:t>, is checked against the exiting </w:t>
      </w:r>
      <w:r>
        <w:rPr>
          <w:i/>
          <w:vertAlign w:val="baseline"/>
        </w:rPr>
        <w:t>K </w:t>
      </w:r>
      <w:r>
        <w:rPr>
          <w:vertAlign w:val="baseline"/>
        </w:rPr>
        <w:t>Gaussian distributions, until a match is found. A match is defined as a pixel value within 2.5 standard deviations of a distribution. If none</w:t>
      </w:r>
      <w:r>
        <w:rPr>
          <w:spacing w:val="-1"/>
          <w:vertAlign w:val="baseline"/>
        </w:rPr>
        <w:t> </w:t>
      </w:r>
      <w:r>
        <w:rPr>
          <w:vertAlign w:val="baseline"/>
        </w:rPr>
        <w:t>of </w:t>
      </w:r>
      <w:r>
        <w:rPr>
          <w:i/>
          <w:vertAlign w:val="baseline"/>
        </w:rPr>
        <w:t>K</w:t>
      </w:r>
      <w:r>
        <w:rPr>
          <w:i/>
          <w:spacing w:val="-2"/>
          <w:vertAlign w:val="baseline"/>
        </w:rPr>
        <w:t> </w:t>
      </w:r>
      <w:r>
        <w:rPr>
          <w:vertAlign w:val="baseline"/>
        </w:rPr>
        <w:t>distributions</w:t>
      </w:r>
      <w:r>
        <w:rPr>
          <w:spacing w:val="-1"/>
          <w:vertAlign w:val="baseline"/>
        </w:rPr>
        <w:t> </w:t>
      </w:r>
      <w:r>
        <w:rPr>
          <w:vertAlign w:val="baseline"/>
        </w:rPr>
        <w:t>match</w:t>
      </w:r>
      <w:r>
        <w:rPr>
          <w:spacing w:val="-1"/>
          <w:vertAlign w:val="baseline"/>
        </w:rPr>
        <w:t> </w:t>
      </w:r>
      <w:r>
        <w:rPr>
          <w:vertAlign w:val="baseline"/>
        </w:rPr>
        <w:t>the</w:t>
      </w:r>
      <w:r>
        <w:rPr>
          <w:spacing w:val="-1"/>
          <w:vertAlign w:val="baseline"/>
        </w:rPr>
        <w:t> </w:t>
      </w:r>
      <w:r>
        <w:rPr>
          <w:vertAlign w:val="baseline"/>
        </w:rPr>
        <w:t>current pixel</w:t>
      </w:r>
      <w:r>
        <w:rPr>
          <w:spacing w:val="-2"/>
          <w:vertAlign w:val="baseline"/>
        </w:rPr>
        <w:t> </w:t>
      </w:r>
      <w:r>
        <w:rPr>
          <w:vertAlign w:val="baseline"/>
        </w:rPr>
        <w:t>value, the</w:t>
      </w:r>
      <w:r>
        <w:rPr>
          <w:spacing w:val="-1"/>
          <w:vertAlign w:val="baseline"/>
        </w:rPr>
        <w:t> </w:t>
      </w:r>
      <w:r>
        <w:rPr>
          <w:vertAlign w:val="baseline"/>
        </w:rPr>
        <w:t>least probable distribution is replaced with a distribution with the current value as its mean</w:t>
      </w:r>
      <w:r>
        <w:rPr>
          <w:spacing w:val="-3"/>
          <w:vertAlign w:val="baseline"/>
        </w:rPr>
        <w:t> </w:t>
      </w:r>
      <w:r>
        <w:rPr>
          <w:vertAlign w:val="baseline"/>
        </w:rPr>
        <w:t>value, an initially high variance, and low prior weight. The prior weights of the </w:t>
      </w:r>
      <w:r>
        <w:rPr>
          <w:i/>
          <w:vertAlign w:val="baseline"/>
        </w:rPr>
        <w:t>K </w:t>
      </w:r>
      <w:r>
        <w:rPr>
          <w:vertAlign w:val="baseline"/>
        </w:rPr>
        <w:t>distributions at time </w:t>
      </w:r>
      <w:r>
        <w:rPr>
          <w:i/>
          <w:vertAlign w:val="baseline"/>
        </w:rPr>
        <w:t>t</w:t>
      </w:r>
      <w:r>
        <w:rPr>
          <w:vertAlign w:val="subscript"/>
        </w:rPr>
        <w:t>,</w:t>
      </w:r>
      <w:r>
        <w:rPr>
          <w:vertAlign w:val="baseline"/>
        </w:rPr>
        <w:t> </w:t>
      </w:r>
      <w:r>
        <w:rPr>
          <w:rFonts w:ascii="Verdana"/>
          <w:vertAlign w:val="baseline"/>
        </w:rPr>
        <w:t>u</w:t>
      </w:r>
      <w:r>
        <w:rPr>
          <w:i/>
          <w:vertAlign w:val="subscript"/>
        </w:rPr>
        <w:t>i</w:t>
      </w:r>
      <w:r>
        <w:rPr>
          <w:vertAlign w:val="subscript"/>
        </w:rPr>
        <w:t>,</w:t>
      </w:r>
      <w:r>
        <w:rPr>
          <w:i/>
          <w:vertAlign w:val="subscript"/>
        </w:rPr>
        <w:t>t</w:t>
      </w:r>
      <w:r>
        <w:rPr>
          <w:i/>
          <w:vertAlign w:val="baseline"/>
        </w:rPr>
        <w:t> </w:t>
      </w:r>
      <w:r>
        <w:rPr>
          <w:vertAlign w:val="baseline"/>
        </w:rPr>
        <w:t>are updated as,</w:t>
      </w:r>
    </w:p>
    <w:p>
      <w:pPr>
        <w:pStyle w:val="BodyText"/>
        <w:spacing w:before="4"/>
      </w:pPr>
    </w:p>
    <w:p>
      <w:pPr>
        <w:tabs>
          <w:tab w:pos="5078" w:val="left" w:leader="none"/>
        </w:tabs>
        <w:spacing w:line="214" w:lineRule="exact" w:before="1"/>
        <w:ind w:left="310" w:right="0" w:firstLine="0"/>
        <w:jc w:val="both"/>
        <w:rPr>
          <w:rFonts w:ascii="Verdana" w:hAnsi="Verdana"/>
          <w:sz w:val="20"/>
        </w:rPr>
      </w:pPr>
      <w:r>
        <w:rPr>
          <w:rFonts w:ascii="Verdana" w:hAnsi="Verdana"/>
          <w:w w:val="90"/>
          <w:sz w:val="20"/>
        </w:rPr>
        <w:t>u</w:t>
      </w:r>
      <w:r>
        <w:rPr>
          <w:i/>
          <w:w w:val="90"/>
          <w:sz w:val="20"/>
          <w:vertAlign w:val="subscript"/>
        </w:rPr>
        <w:t>i</w:t>
      </w:r>
      <w:r>
        <w:rPr>
          <w:rFonts w:ascii="IPAPGothic" w:hAnsi="IPAPGothic"/>
          <w:w w:val="90"/>
          <w:sz w:val="20"/>
          <w:vertAlign w:val="subscript"/>
        </w:rPr>
        <w:t>;</w:t>
      </w:r>
      <w:r>
        <w:rPr>
          <w:i/>
          <w:w w:val="90"/>
          <w:sz w:val="20"/>
          <w:vertAlign w:val="subscript"/>
        </w:rPr>
        <w:t>t</w:t>
      </w:r>
      <w:r>
        <w:rPr>
          <w:i/>
          <w:spacing w:val="16"/>
          <w:sz w:val="20"/>
          <w:vertAlign w:val="baseline"/>
        </w:rPr>
        <w:t> </w:t>
      </w:r>
      <w:r>
        <w:rPr>
          <w:rFonts w:ascii="Verdana" w:hAnsi="Verdana"/>
          <w:w w:val="90"/>
          <w:sz w:val="20"/>
          <w:vertAlign w:val="baseline"/>
        </w:rPr>
        <w:t>=</w:t>
      </w:r>
      <w:r>
        <w:rPr>
          <w:rFonts w:ascii="Verdana" w:hAnsi="Verdana"/>
          <w:spacing w:val="-13"/>
          <w:w w:val="90"/>
          <w:sz w:val="20"/>
          <w:vertAlign w:val="baseline"/>
        </w:rPr>
        <w:t> </w:t>
      </w:r>
      <w:r>
        <w:rPr>
          <w:rFonts w:ascii="Verdana" w:hAnsi="Verdana"/>
          <w:w w:val="90"/>
          <w:sz w:val="20"/>
          <w:vertAlign w:val="baseline"/>
        </w:rPr>
        <w:t>(</w:t>
      </w:r>
      <w:r>
        <w:rPr>
          <w:w w:val="90"/>
          <w:sz w:val="20"/>
          <w:vertAlign w:val="baseline"/>
        </w:rPr>
        <w:t>1</w:t>
      </w:r>
      <w:r>
        <w:rPr>
          <w:spacing w:val="-3"/>
          <w:w w:val="90"/>
          <w:sz w:val="20"/>
          <w:vertAlign w:val="baseline"/>
        </w:rPr>
        <w:t> </w:t>
      </w:r>
      <w:r>
        <w:rPr>
          <w:rFonts w:ascii="Verdana" w:hAnsi="Verdana"/>
          <w:w w:val="90"/>
          <w:sz w:val="20"/>
          <w:vertAlign w:val="baseline"/>
        </w:rPr>
        <w:t>—</w:t>
      </w:r>
      <w:r>
        <w:rPr>
          <w:rFonts w:ascii="Verdana" w:hAnsi="Verdana"/>
          <w:spacing w:val="-22"/>
          <w:w w:val="90"/>
          <w:sz w:val="20"/>
          <w:vertAlign w:val="baseline"/>
        </w:rPr>
        <w:t> </w:t>
      </w:r>
      <w:r>
        <w:rPr>
          <w:rFonts w:ascii="Trebuchet MS" w:hAnsi="Trebuchet MS"/>
          <w:w w:val="90"/>
          <w:sz w:val="20"/>
          <w:vertAlign w:val="baseline"/>
        </w:rPr>
        <w:t>a</w:t>
      </w:r>
      <w:r>
        <w:rPr>
          <w:rFonts w:ascii="Verdana" w:hAnsi="Verdana"/>
          <w:w w:val="90"/>
          <w:sz w:val="20"/>
          <w:vertAlign w:val="baseline"/>
        </w:rPr>
        <w:t>)u</w:t>
      </w:r>
      <w:r>
        <w:rPr>
          <w:i/>
          <w:w w:val="90"/>
          <w:sz w:val="20"/>
          <w:vertAlign w:val="subscript"/>
        </w:rPr>
        <w:t>i</w:t>
      </w:r>
      <w:r>
        <w:rPr>
          <w:rFonts w:ascii="IPAPGothic" w:hAnsi="IPAPGothic"/>
          <w:w w:val="90"/>
          <w:sz w:val="20"/>
          <w:vertAlign w:val="subscript"/>
        </w:rPr>
        <w:t>;</w:t>
      </w:r>
      <w:r>
        <w:rPr>
          <w:i/>
          <w:w w:val="90"/>
          <w:sz w:val="20"/>
          <w:vertAlign w:val="subscript"/>
        </w:rPr>
        <w:t>t</w:t>
      </w:r>
      <w:r>
        <w:rPr>
          <w:rFonts w:ascii="Verdana" w:hAnsi="Verdana"/>
          <w:w w:val="90"/>
          <w:sz w:val="20"/>
          <w:vertAlign w:val="subscript"/>
        </w:rPr>
        <w:t>—</w:t>
      </w:r>
      <w:r>
        <w:rPr>
          <w:w w:val="90"/>
          <w:sz w:val="20"/>
          <w:vertAlign w:val="subscript"/>
        </w:rPr>
        <w:t>1</w:t>
      </w:r>
      <w:r>
        <w:rPr>
          <w:spacing w:val="4"/>
          <w:sz w:val="20"/>
          <w:vertAlign w:val="baseline"/>
        </w:rPr>
        <w:t> </w:t>
      </w:r>
      <w:r>
        <w:rPr>
          <w:rFonts w:ascii="Verdana" w:hAnsi="Verdana"/>
          <w:w w:val="90"/>
          <w:sz w:val="20"/>
          <w:vertAlign w:val="baseline"/>
        </w:rPr>
        <w:t>+</w:t>
      </w:r>
      <w:r>
        <w:rPr>
          <w:rFonts w:ascii="Verdana" w:hAnsi="Verdana"/>
          <w:spacing w:val="-24"/>
          <w:w w:val="90"/>
          <w:sz w:val="20"/>
          <w:vertAlign w:val="baseline"/>
        </w:rPr>
        <w:t> </w:t>
      </w:r>
      <w:r>
        <w:rPr>
          <w:rFonts w:ascii="Trebuchet MS" w:hAnsi="Trebuchet MS"/>
          <w:spacing w:val="-2"/>
          <w:w w:val="90"/>
          <w:sz w:val="20"/>
          <w:vertAlign w:val="baseline"/>
        </w:rPr>
        <w:t>a</w:t>
      </w:r>
      <w:r>
        <w:rPr>
          <w:rFonts w:ascii="Arial" w:hAnsi="Arial"/>
          <w:spacing w:val="-2"/>
          <w:w w:val="90"/>
          <w:sz w:val="20"/>
          <w:vertAlign w:val="baseline"/>
        </w:rPr>
        <w:t>$</w:t>
      </w:r>
      <w:r>
        <w:rPr>
          <w:i/>
          <w:spacing w:val="-2"/>
          <w:w w:val="90"/>
          <w:sz w:val="20"/>
          <w:vertAlign w:val="baseline"/>
        </w:rPr>
        <w:t>M</w:t>
      </w:r>
      <w:r>
        <w:rPr>
          <w:i/>
          <w:spacing w:val="-2"/>
          <w:w w:val="90"/>
          <w:sz w:val="20"/>
          <w:vertAlign w:val="subscript"/>
        </w:rPr>
        <w:t>k</w:t>
      </w:r>
      <w:r>
        <w:rPr>
          <w:rFonts w:ascii="IPAPGothic" w:hAnsi="IPAPGothic"/>
          <w:spacing w:val="-2"/>
          <w:w w:val="90"/>
          <w:sz w:val="20"/>
          <w:vertAlign w:val="subscript"/>
        </w:rPr>
        <w:t>;</w:t>
      </w:r>
      <w:r>
        <w:rPr>
          <w:i/>
          <w:spacing w:val="-2"/>
          <w:w w:val="90"/>
          <w:sz w:val="20"/>
          <w:vertAlign w:val="subscript"/>
        </w:rPr>
        <w:t>t</w:t>
      </w:r>
      <w:r>
        <w:rPr>
          <w:i/>
          <w:sz w:val="20"/>
          <w:vertAlign w:val="baseline"/>
        </w:rPr>
        <w:tab/>
      </w:r>
      <w:r>
        <w:rPr>
          <w:rFonts w:ascii="Verdana" w:hAnsi="Verdana"/>
          <w:spacing w:val="-9"/>
          <w:w w:val="95"/>
          <w:sz w:val="20"/>
          <w:vertAlign w:val="baseline"/>
        </w:rPr>
        <w:t>(</w:t>
      </w:r>
      <w:r>
        <w:rPr>
          <w:spacing w:val="-9"/>
          <w:w w:val="95"/>
          <w:sz w:val="20"/>
          <w:vertAlign w:val="baseline"/>
        </w:rPr>
        <w:t>2</w:t>
      </w:r>
      <w:r>
        <w:rPr>
          <w:rFonts w:ascii="Verdana" w:hAnsi="Verdana"/>
          <w:spacing w:val="-9"/>
          <w:w w:val="95"/>
          <w:sz w:val="20"/>
          <w:vertAlign w:val="baseline"/>
        </w:rPr>
        <w:t>)</w:t>
      </w:r>
    </w:p>
    <w:p>
      <w:pPr>
        <w:pStyle w:val="BodyText"/>
        <w:spacing w:line="249" w:lineRule="auto"/>
        <w:ind w:left="310" w:right="112"/>
        <w:jc w:val="both"/>
      </w:pPr>
      <w:r>
        <w:rPr/>
        <w:br w:type="column"/>
      </w:r>
      <w:r>
        <w:rPr/>
        <w:t>train the GMM background model is another limitation </w:t>
      </w:r>
      <w:r>
        <w:rPr/>
        <w:t>of GMM and this step require enough memory.</w:t>
      </w:r>
    </w:p>
    <w:p>
      <w:pPr>
        <w:pStyle w:val="BodyText"/>
        <w:spacing w:before="8"/>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Kernel</w:t>
      </w:r>
      <w:r>
        <w:rPr>
          <w:i/>
          <w:spacing w:val="10"/>
          <w:sz w:val="20"/>
        </w:rPr>
        <w:t> </w:t>
      </w:r>
      <w:r>
        <w:rPr>
          <w:i/>
          <w:sz w:val="20"/>
        </w:rPr>
        <w:t>density</w:t>
      </w:r>
      <w:r>
        <w:rPr>
          <w:i/>
          <w:spacing w:val="9"/>
          <w:sz w:val="20"/>
        </w:rPr>
        <w:t> </w:t>
      </w:r>
      <w:r>
        <w:rPr>
          <w:i/>
          <w:sz w:val="20"/>
        </w:rPr>
        <w:t>estimator</w:t>
      </w:r>
      <w:r>
        <w:rPr>
          <w:i/>
          <w:spacing w:val="10"/>
          <w:sz w:val="20"/>
        </w:rPr>
        <w:t> </w:t>
      </w:r>
      <w:r>
        <w:rPr>
          <w:i/>
          <w:spacing w:val="-4"/>
          <w:sz w:val="20"/>
        </w:rPr>
        <w:t>(KDE)</w:t>
      </w:r>
    </w:p>
    <w:p>
      <w:pPr>
        <w:pStyle w:val="BodyText"/>
        <w:spacing w:before="19"/>
        <w:rPr>
          <w:i/>
        </w:rPr>
      </w:pPr>
    </w:p>
    <w:p>
      <w:pPr>
        <w:pStyle w:val="BodyText"/>
        <w:spacing w:line="249" w:lineRule="auto"/>
        <w:ind w:left="310" w:right="111" w:firstLine="239"/>
        <w:jc w:val="both"/>
      </w:pPr>
      <w:r>
        <w:rPr/>
        <w:t>Background model methods can be divided into </w:t>
      </w:r>
      <w:r>
        <w:rPr/>
        <w:t>parametric or non-parametric methods. Parametric methods estimate the background by building the parameter estimation probability distribution based on the color distribution of images </w:t>
      </w:r>
      <w:hyperlink w:history="true" w:anchor="_bookmark30">
        <w:r>
          <w:rPr>
            <w:color w:val="007FAC"/>
          </w:rPr>
          <w:t>[9]</w:t>
        </w:r>
      </w:hyperlink>
      <w:r>
        <w:rPr/>
        <w:t>. In non-parametric methods, a kernel function is introduced to model</w:t>
      </w:r>
      <w:r>
        <w:rPr>
          <w:spacing w:val="38"/>
        </w:rPr>
        <w:t> </w:t>
      </w:r>
      <w:r>
        <w:rPr/>
        <w:t>the</w:t>
      </w:r>
      <w:r>
        <w:rPr>
          <w:spacing w:val="39"/>
        </w:rPr>
        <w:t> </w:t>
      </w:r>
      <w:r>
        <w:rPr/>
        <w:t>distribution.</w:t>
      </w:r>
      <w:r>
        <w:rPr>
          <w:spacing w:val="37"/>
        </w:rPr>
        <w:t> </w:t>
      </w:r>
      <w:r>
        <w:rPr/>
        <w:t>For</w:t>
      </w:r>
      <w:r>
        <w:rPr>
          <w:spacing w:val="38"/>
        </w:rPr>
        <w:t> </w:t>
      </w:r>
      <w:r>
        <w:rPr/>
        <w:t>this</w:t>
      </w:r>
      <w:r>
        <w:rPr>
          <w:spacing w:val="37"/>
        </w:rPr>
        <w:t> </w:t>
      </w:r>
      <w:r>
        <w:rPr/>
        <w:t>kind</w:t>
      </w:r>
      <w:r>
        <w:rPr>
          <w:spacing w:val="39"/>
        </w:rPr>
        <w:t> </w:t>
      </w:r>
      <w:r>
        <w:rPr/>
        <w:t>of</w:t>
      </w:r>
      <w:r>
        <w:rPr>
          <w:spacing w:val="37"/>
        </w:rPr>
        <w:t> </w:t>
      </w:r>
      <w:r>
        <w:rPr/>
        <w:t>method,</w:t>
      </w:r>
      <w:r>
        <w:rPr>
          <w:spacing w:val="39"/>
        </w:rPr>
        <w:t> </w:t>
      </w:r>
      <w:r>
        <w:rPr/>
        <w:t>Elgammal et al. </w:t>
      </w:r>
      <w:hyperlink w:history="true" w:anchor="_bookmark39">
        <w:r>
          <w:rPr>
            <w:color w:val="007FAC"/>
          </w:rPr>
          <w:t>[21]</w:t>
        </w:r>
      </w:hyperlink>
      <w:r>
        <w:rPr>
          <w:color w:val="007FAC"/>
        </w:rPr>
        <w:t> </w:t>
      </w:r>
      <w:r>
        <w:rPr/>
        <w:t>introduced Kernel density estimation on </w:t>
      </w:r>
      <w:r>
        <w:rPr>
          <w:i/>
        </w:rPr>
        <w:t>N </w:t>
      </w:r>
      <w:r>
        <w:rPr/>
        <w:t>recent sample of intensity values {</w:t>
      </w:r>
      <w:r>
        <w:rPr>
          <w:i/>
        </w:rPr>
        <w:t>x</w:t>
      </w:r>
      <w:r>
        <w:rPr>
          <w:vertAlign w:val="subscript"/>
        </w:rPr>
        <w:t>1</w:t>
      </w:r>
      <w:r>
        <w:rPr>
          <w:vertAlign w:val="baseline"/>
        </w:rPr>
        <w:t>, </w:t>
      </w:r>
      <w:r>
        <w:rPr>
          <w:i/>
          <w:vertAlign w:val="baseline"/>
        </w:rPr>
        <w:t>x</w:t>
      </w:r>
      <w:r>
        <w:rPr>
          <w:vertAlign w:val="subscript"/>
        </w:rPr>
        <w:t>2</w:t>
      </w:r>
      <w:r>
        <w:rPr>
          <w:vertAlign w:val="baseline"/>
        </w:rPr>
        <w:t>…, </w:t>
      </w:r>
      <w:r>
        <w:rPr>
          <w:i/>
          <w:vertAlign w:val="baseline"/>
        </w:rPr>
        <w:t>x</w:t>
      </w:r>
      <w:r>
        <w:rPr>
          <w:i/>
          <w:vertAlign w:val="subscript"/>
        </w:rPr>
        <w:t>N</w:t>
      </w:r>
      <w:r>
        <w:rPr>
          <w:vertAlign w:val="baseline"/>
        </w:rPr>
        <w:t>} to model the back- ground distribution.</w:t>
      </w:r>
    </w:p>
    <w:p>
      <w:pPr>
        <w:pStyle w:val="BodyText"/>
        <w:spacing w:line="229" w:lineRule="exact"/>
        <w:ind w:left="549"/>
        <w:jc w:val="both"/>
      </w:pPr>
      <w:r>
        <w:rPr/>
        <w:t>In</w:t>
      </w:r>
      <w:r>
        <w:rPr>
          <w:spacing w:val="-2"/>
        </w:rPr>
        <w:t> </w:t>
      </w:r>
      <w:r>
        <w:rPr/>
        <w:t>this</w:t>
      </w:r>
      <w:r>
        <w:rPr>
          <w:spacing w:val="-1"/>
        </w:rPr>
        <w:t> </w:t>
      </w:r>
      <w:r>
        <w:rPr/>
        <w:t>method, the</w:t>
      </w:r>
      <w:r>
        <w:rPr>
          <w:spacing w:val="-1"/>
        </w:rPr>
        <w:t> </w:t>
      </w:r>
      <w:r>
        <w:rPr/>
        <w:t>probability of</w:t>
      </w:r>
      <w:r>
        <w:rPr>
          <w:spacing w:val="-1"/>
        </w:rPr>
        <w:t> </w:t>
      </w:r>
      <w:r>
        <w:rPr/>
        <w:t>the</w:t>
      </w:r>
      <w:r>
        <w:rPr>
          <w:spacing w:val="-1"/>
        </w:rPr>
        <w:t> </w:t>
      </w:r>
      <w:r>
        <w:rPr/>
        <w:t>intensity of</w:t>
      </w:r>
      <w:r>
        <w:rPr>
          <w:spacing w:val="-2"/>
        </w:rPr>
        <w:t> </w:t>
      </w:r>
      <w:r>
        <w:rPr/>
        <w:t>each </w:t>
      </w:r>
      <w:r>
        <w:rPr>
          <w:spacing w:val="-4"/>
        </w:rPr>
        <w:t>pixel</w:t>
      </w:r>
    </w:p>
    <w:p>
      <w:pPr>
        <w:pStyle w:val="BodyText"/>
        <w:spacing w:before="9"/>
        <w:ind w:left="310"/>
        <w:jc w:val="both"/>
      </w:pPr>
      <w:r>
        <w:rPr>
          <w:i/>
        </w:rPr>
        <w:t>x</w:t>
      </w:r>
      <w:r>
        <w:rPr>
          <w:i/>
          <w:vertAlign w:val="subscript"/>
        </w:rPr>
        <w:t>t</w:t>
      </w:r>
      <w:r>
        <w:rPr>
          <w:i/>
          <w:spacing w:val="15"/>
          <w:vertAlign w:val="baseline"/>
        </w:rPr>
        <w:t> </w:t>
      </w:r>
      <w:r>
        <w:rPr>
          <w:vertAlign w:val="baseline"/>
        </w:rPr>
        <w:t>at</w:t>
      </w:r>
      <w:r>
        <w:rPr>
          <w:spacing w:val="17"/>
          <w:vertAlign w:val="baseline"/>
        </w:rPr>
        <w:t> </w:t>
      </w:r>
      <w:r>
        <w:rPr>
          <w:vertAlign w:val="baseline"/>
        </w:rPr>
        <w:t>time</w:t>
      </w:r>
      <w:r>
        <w:rPr>
          <w:spacing w:val="18"/>
          <w:vertAlign w:val="baseline"/>
        </w:rPr>
        <w:t> </w:t>
      </w:r>
      <w:r>
        <w:rPr>
          <w:i/>
          <w:vertAlign w:val="baseline"/>
        </w:rPr>
        <w:t>t</w:t>
      </w:r>
      <w:r>
        <w:rPr>
          <w:i/>
          <w:spacing w:val="16"/>
          <w:vertAlign w:val="baseline"/>
        </w:rPr>
        <w:t> </w:t>
      </w:r>
      <w:r>
        <w:rPr>
          <w:vertAlign w:val="baseline"/>
        </w:rPr>
        <w:t>can</w:t>
      </w:r>
      <w:r>
        <w:rPr>
          <w:spacing w:val="19"/>
          <w:vertAlign w:val="baseline"/>
        </w:rPr>
        <w:t> </w:t>
      </w:r>
      <w:r>
        <w:rPr>
          <w:vertAlign w:val="baseline"/>
        </w:rPr>
        <w:t>be</w:t>
      </w:r>
      <w:r>
        <w:rPr>
          <w:spacing w:val="17"/>
          <w:vertAlign w:val="baseline"/>
        </w:rPr>
        <w:t> </w:t>
      </w:r>
      <w:r>
        <w:rPr>
          <w:vertAlign w:val="baseline"/>
        </w:rPr>
        <w:t>estimated</w:t>
      </w:r>
      <w:r>
        <w:rPr>
          <w:spacing w:val="16"/>
          <w:vertAlign w:val="baseline"/>
        </w:rPr>
        <w:t> </w:t>
      </w:r>
      <w:r>
        <w:rPr>
          <w:spacing w:val="-5"/>
          <w:vertAlign w:val="baseline"/>
        </w:rPr>
        <w:t>by</w:t>
      </w:r>
    </w:p>
    <w:p>
      <w:pPr>
        <w:spacing w:line="55" w:lineRule="exact" w:before="169"/>
        <w:ind w:left="901" w:right="0" w:firstLine="0"/>
        <w:jc w:val="center"/>
        <w:rPr>
          <w:sz w:val="10"/>
        </w:rPr>
      </w:pPr>
      <w:r>
        <w:rPr/>
        <mc:AlternateContent>
          <mc:Choice Requires="wps">
            <w:drawing>
              <wp:anchor distT="0" distB="0" distL="0" distR="0" allowOverlap="1" layoutInCell="1" locked="0" behindDoc="1" simplePos="0" relativeHeight="486223360">
                <wp:simplePos x="0" y="0"/>
                <wp:positionH relativeFrom="page">
                  <wp:posOffset>5416562</wp:posOffset>
                </wp:positionH>
                <wp:positionV relativeFrom="paragraph">
                  <wp:posOffset>276647</wp:posOffset>
                </wp:positionV>
                <wp:extent cx="380365" cy="508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380365" cy="5080"/>
                        </a:xfrm>
                        <a:custGeom>
                          <a:avLst/>
                          <a:gdLst/>
                          <a:ahLst/>
                          <a:cxnLst/>
                          <a:rect l="l" t="t" r="r" b="b"/>
                          <a:pathLst>
                            <a:path w="380365" h="5080">
                              <a:moveTo>
                                <a:pt x="31673" y="0"/>
                              </a:moveTo>
                              <a:lnTo>
                                <a:pt x="0" y="0"/>
                              </a:lnTo>
                              <a:lnTo>
                                <a:pt x="0" y="5029"/>
                              </a:lnTo>
                              <a:lnTo>
                                <a:pt x="31673" y="5029"/>
                              </a:lnTo>
                              <a:lnTo>
                                <a:pt x="31673" y="0"/>
                              </a:lnTo>
                              <a:close/>
                            </a:path>
                            <a:path w="380365" h="5080">
                              <a:moveTo>
                                <a:pt x="380161" y="0"/>
                              </a:moveTo>
                              <a:lnTo>
                                <a:pt x="42481" y="0"/>
                              </a:lnTo>
                              <a:lnTo>
                                <a:pt x="42481" y="5029"/>
                              </a:lnTo>
                              <a:lnTo>
                                <a:pt x="380161" y="5029"/>
                              </a:lnTo>
                              <a:lnTo>
                                <a:pt x="3801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6.501007pt;margin-top:21.783247pt;width:29.95pt;height:.4pt;mso-position-horizontal-relative:page;mso-position-vertical-relative:paragraph;z-index:-17093120" id="docshape60" coordorigin="8530,436" coordsize="599,8" path="m8580,436l8530,436,8530,444,8580,444,8580,436xm9129,436l8597,436,8597,444,9129,444,9129,43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5071681</wp:posOffset>
                </wp:positionH>
                <wp:positionV relativeFrom="paragraph">
                  <wp:posOffset>229996</wp:posOffset>
                </wp:positionV>
                <wp:extent cx="63500" cy="1270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3500" cy="127000"/>
                        </a:xfrm>
                        <a:prstGeom prst="rect">
                          <a:avLst/>
                        </a:prstGeom>
                      </wps:spPr>
                      <wps:txbx>
                        <w:txbxContent>
                          <w:p>
                            <w:pPr>
                              <w:pStyle w:val="BodyText"/>
                              <w:spacing w:line="199" w:lineRule="exact"/>
                            </w:pPr>
                            <w:r>
                              <w:rPr>
                                <w:spacing w:val="-10"/>
                              </w:rPr>
                              <w:t>1</w:t>
                            </w:r>
                          </w:p>
                        </w:txbxContent>
                      </wps:txbx>
                      <wps:bodyPr wrap="square" lIns="0" tIns="0" rIns="0" bIns="0" rtlCol="0">
                        <a:noAutofit/>
                      </wps:bodyPr>
                    </wps:wsp>
                  </a:graphicData>
                </a:graphic>
              </wp:anchor>
            </w:drawing>
          </mc:Choice>
          <mc:Fallback>
            <w:pict>
              <v:shape style="position:absolute;margin-left:399.345001pt;margin-top:18.109928pt;width:5pt;height:10pt;mso-position-horizontal-relative:page;mso-position-vertical-relative:paragraph;z-index:15745024" type="#_x0000_t202" id="docshape61" filled="false" stroked="false">
                <v:textbox inset="0,0,0,0">
                  <w:txbxContent>
                    <w:p>
                      <w:pPr>
                        <w:pStyle w:val="BodyText"/>
                        <w:spacing w:line="199" w:lineRule="exact"/>
                      </w:pPr>
                      <w:r>
                        <w:rPr>
                          <w:spacing w:val="-10"/>
                        </w:rPr>
                        <w:t>1</w:t>
                      </w:r>
                    </w:p>
                  </w:txbxContent>
                </v:textbox>
                <w10:wrap type="none"/>
              </v:shape>
            </w:pict>
          </mc:Fallback>
        </mc:AlternateContent>
      </w:r>
      <w:r>
        <w:rPr/>
        <mc:AlternateContent>
          <mc:Choice Requires="wps">
            <w:drawing>
              <wp:anchor distT="0" distB="0" distL="0" distR="0" allowOverlap="1" layoutInCell="1" locked="0" behindDoc="1" simplePos="0" relativeHeight="486230016">
                <wp:simplePos x="0" y="0"/>
                <wp:positionH relativeFrom="page">
                  <wp:posOffset>5295596</wp:posOffset>
                </wp:positionH>
                <wp:positionV relativeFrom="paragraph">
                  <wp:posOffset>237993</wp:posOffset>
                </wp:positionV>
                <wp:extent cx="153035" cy="205104"/>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53035" cy="205104"/>
                        </a:xfrm>
                        <a:prstGeom prst="rect">
                          <a:avLst/>
                        </a:prstGeom>
                      </wps:spPr>
                      <wps:txbx>
                        <w:txbxContent>
                          <w:p>
                            <w:pPr>
                              <w:spacing w:line="124" w:lineRule="auto" w:before="0"/>
                              <w:ind w:left="0" w:right="0" w:firstLine="0"/>
                              <w:jc w:val="left"/>
                              <w:rPr>
                                <w:sz w:val="10"/>
                              </w:rPr>
                            </w:pPr>
                            <w:r>
                              <w:rPr>
                                <w:i/>
                                <w:w w:val="85"/>
                                <w:position w:val="-17"/>
                                <w:sz w:val="20"/>
                              </w:rPr>
                              <w:t>e</w:t>
                            </w:r>
                            <w:r>
                              <w:rPr>
                                <w:rFonts w:ascii="Verdana" w:hAnsi="Verdana"/>
                                <w:w w:val="85"/>
                                <w:sz w:val="13"/>
                              </w:rPr>
                              <w:t>—</w:t>
                            </w:r>
                            <w:r>
                              <w:rPr>
                                <w:spacing w:val="-10"/>
                                <w:position w:val="-4"/>
                                <w:sz w:val="10"/>
                              </w:rPr>
                              <w:t>2</w:t>
                            </w:r>
                          </w:p>
                        </w:txbxContent>
                      </wps:txbx>
                      <wps:bodyPr wrap="square" lIns="0" tIns="0" rIns="0" bIns="0" rtlCol="0">
                        <a:noAutofit/>
                      </wps:bodyPr>
                    </wps:wsp>
                  </a:graphicData>
                </a:graphic>
              </wp:anchor>
            </w:drawing>
          </mc:Choice>
          <mc:Fallback>
            <w:pict>
              <v:shape style="position:absolute;margin-left:416.976135pt;margin-top:18.739634pt;width:12.05pt;height:16.1500pt;mso-position-horizontal-relative:page;mso-position-vertical-relative:paragraph;z-index:-17086464" type="#_x0000_t202" id="docshape62" filled="false" stroked="false">
                <v:textbox inset="0,0,0,0">
                  <w:txbxContent>
                    <w:p>
                      <w:pPr>
                        <w:spacing w:line="124" w:lineRule="auto" w:before="0"/>
                        <w:ind w:left="0" w:right="0" w:firstLine="0"/>
                        <w:jc w:val="left"/>
                        <w:rPr>
                          <w:sz w:val="10"/>
                        </w:rPr>
                      </w:pPr>
                      <w:r>
                        <w:rPr>
                          <w:i/>
                          <w:w w:val="85"/>
                          <w:position w:val="-17"/>
                          <w:sz w:val="20"/>
                        </w:rPr>
                        <w:t>e</w:t>
                      </w:r>
                      <w:r>
                        <w:rPr>
                          <w:rFonts w:ascii="Verdana" w:hAnsi="Verdana"/>
                          <w:w w:val="85"/>
                          <w:sz w:val="13"/>
                        </w:rPr>
                        <w:t>—</w:t>
                      </w:r>
                      <w:r>
                        <w:rPr>
                          <w:spacing w:val="-10"/>
                          <w:position w:val="-4"/>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5591522</wp:posOffset>
                </wp:positionH>
                <wp:positionV relativeFrom="paragraph">
                  <wp:posOffset>279241</wp:posOffset>
                </wp:positionV>
                <wp:extent cx="66675" cy="8636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66675" cy="86360"/>
                        </a:xfrm>
                        <a:prstGeom prst="rect">
                          <a:avLst/>
                        </a:prstGeom>
                      </wps:spPr>
                      <wps:txbx>
                        <w:txbxContent>
                          <w:p>
                            <w:pPr>
                              <w:spacing w:line="187" w:lineRule="auto" w:before="1"/>
                              <w:ind w:left="0" w:right="0" w:firstLine="0"/>
                              <w:jc w:val="left"/>
                              <w:rPr>
                                <w:sz w:val="10"/>
                              </w:rPr>
                            </w:pPr>
                            <w:r>
                              <w:rPr>
                                <w:rFonts w:ascii="Verdana"/>
                                <w:spacing w:val="-5"/>
                                <w:position w:val="-2"/>
                                <w:sz w:val="10"/>
                              </w:rPr>
                              <w:t>s</w:t>
                            </w:r>
                            <w:r>
                              <w:rPr>
                                <w:spacing w:val="-5"/>
                                <w:sz w:val="10"/>
                              </w:rPr>
                              <w:t>2</w:t>
                            </w:r>
                          </w:p>
                        </w:txbxContent>
                      </wps:txbx>
                      <wps:bodyPr wrap="square" lIns="0" tIns="0" rIns="0" bIns="0" rtlCol="0">
                        <a:noAutofit/>
                      </wps:bodyPr>
                    </wps:wsp>
                  </a:graphicData>
                </a:graphic>
              </wp:anchor>
            </w:drawing>
          </mc:Choice>
          <mc:Fallback>
            <w:pict>
              <v:shape style="position:absolute;margin-left:440.277374pt;margin-top:21.987494pt;width:5.25pt;height:6.8pt;mso-position-horizontal-relative:page;mso-position-vertical-relative:paragraph;z-index:15746048" type="#_x0000_t202" id="docshape63" filled="false" stroked="false">
                <v:textbox inset="0,0,0,0">
                  <w:txbxContent>
                    <w:p>
                      <w:pPr>
                        <w:spacing w:line="187" w:lineRule="auto" w:before="1"/>
                        <w:ind w:left="0" w:right="0" w:firstLine="0"/>
                        <w:jc w:val="left"/>
                        <w:rPr>
                          <w:sz w:val="10"/>
                        </w:rPr>
                      </w:pPr>
                      <w:r>
                        <w:rPr>
                          <w:rFonts w:ascii="Verdana"/>
                          <w:spacing w:val="-5"/>
                          <w:position w:val="-2"/>
                          <w:sz w:val="10"/>
                        </w:rPr>
                        <w:t>s</w:t>
                      </w:r>
                      <w:r>
                        <w:rPr>
                          <w:spacing w:val="-5"/>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6983272</wp:posOffset>
                </wp:positionH>
                <wp:positionV relativeFrom="paragraph">
                  <wp:posOffset>316406</wp:posOffset>
                </wp:positionV>
                <wp:extent cx="161290" cy="22161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61290" cy="221615"/>
                        </a:xfrm>
                        <a:prstGeom prst="rect">
                          <a:avLst/>
                        </a:prstGeom>
                      </wps:spPr>
                      <wps:txbx>
                        <w:txbxContent>
                          <w:p>
                            <w:pPr>
                              <w:pStyle w:val="BodyText"/>
                              <w:spacing w:line="201" w:lineRule="exact"/>
                              <w:rPr>
                                <w:rFonts w:ascii="Verdana"/>
                              </w:rPr>
                            </w:pPr>
                            <w:r>
                              <w:rPr>
                                <w:rFonts w:ascii="Verdana"/>
                                <w:spacing w:val="-5"/>
                                <w:w w:val="90"/>
                              </w:rPr>
                              <w:t>(</w:t>
                            </w:r>
                            <w:r>
                              <w:rPr>
                                <w:spacing w:val="-5"/>
                                <w:w w:val="90"/>
                              </w:rPr>
                              <w:t>6</w:t>
                            </w:r>
                            <w:r>
                              <w:rPr>
                                <w:rFonts w:ascii="Verdana"/>
                                <w:spacing w:val="-5"/>
                                <w:w w:val="90"/>
                              </w:rPr>
                              <w:t>)</w:t>
                            </w:r>
                          </w:p>
                        </w:txbxContent>
                      </wps:txbx>
                      <wps:bodyPr wrap="square" lIns="0" tIns="0" rIns="0" bIns="0" rtlCol="0">
                        <a:noAutofit/>
                      </wps:bodyPr>
                    </wps:wsp>
                  </a:graphicData>
                </a:graphic>
              </wp:anchor>
            </w:drawing>
          </mc:Choice>
          <mc:Fallback>
            <w:pict>
              <v:shape style="position:absolute;margin-left:549.864014pt;margin-top:24.913929pt;width:12.7pt;height:17.45pt;mso-position-horizontal-relative:page;mso-position-vertical-relative:paragraph;z-index:15746560" type="#_x0000_t202" id="docshape64" filled="false" stroked="false">
                <v:textbox inset="0,0,0,0">
                  <w:txbxContent>
                    <w:p>
                      <w:pPr>
                        <w:pStyle w:val="BodyText"/>
                        <w:spacing w:line="201" w:lineRule="exact"/>
                        <w:rPr>
                          <w:rFonts w:ascii="Verdana"/>
                        </w:rPr>
                      </w:pPr>
                      <w:r>
                        <w:rPr>
                          <w:rFonts w:ascii="Verdana"/>
                          <w:spacing w:val="-5"/>
                          <w:w w:val="90"/>
                        </w:rPr>
                        <w:t>(</w:t>
                      </w:r>
                      <w:r>
                        <w:rPr>
                          <w:spacing w:val="-5"/>
                          <w:w w:val="90"/>
                        </w:rPr>
                        <w:t>6</w:t>
                      </w:r>
                      <w:r>
                        <w:rPr>
                          <w:rFonts w:ascii="Verdana"/>
                          <w:spacing w:val="-5"/>
                          <w:w w:val="90"/>
                        </w:rPr>
                        <w:t>)</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4910404</wp:posOffset>
                </wp:positionH>
                <wp:positionV relativeFrom="paragraph">
                  <wp:posOffset>317815</wp:posOffset>
                </wp:positionV>
                <wp:extent cx="386080" cy="4699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86080" cy="469900"/>
                        </a:xfrm>
                        <a:prstGeom prst="rect">
                          <a:avLst/>
                        </a:prstGeom>
                      </wps:spPr>
                      <wps:txbx>
                        <w:txbxContent>
                          <w:p>
                            <w:pPr>
                              <w:pStyle w:val="BodyText"/>
                              <w:spacing w:line="177" w:lineRule="auto"/>
                              <w:rPr>
                                <w:rFonts w:ascii="Arimo" w:hAnsi="Arimo"/>
                              </w:rPr>
                            </w:pPr>
                            <w:r>
                              <w:rPr>
                                <w:rFonts w:ascii="Arimo" w:hAnsi="Arimo"/>
                                <w:spacing w:val="3"/>
                                <w:w w:val="176"/>
                              </w:rPr>
                              <w:t>q</w:t>
                            </w:r>
                            <w:r>
                              <w:rPr>
                                <w:spacing w:val="-97"/>
                                <w:w w:val="96"/>
                                <w:position w:val="-21"/>
                              </w:rPr>
                              <w:t>2</w:t>
                            </w:r>
                            <w:r>
                              <w:rPr>
                                <w:rFonts w:ascii="Arimo" w:hAnsi="Arimo"/>
                                <w:spacing w:val="3"/>
                                <w:w w:val="24"/>
                              </w:rPr>
                              <w:t>ﬃﬃ</w:t>
                            </w:r>
                            <w:r>
                              <w:rPr>
                                <w:rFonts w:ascii="Arimo" w:hAnsi="Arimo"/>
                                <w:spacing w:val="-22"/>
                                <w:w w:val="24"/>
                              </w:rPr>
                              <w:t>ﬃ</w:t>
                            </w:r>
                            <w:r>
                              <w:rPr>
                                <w:rFonts w:ascii="Trebuchet MS" w:hAnsi="Trebuchet MS"/>
                                <w:spacing w:val="-95"/>
                                <w:w w:val="106"/>
                                <w:position w:val="-21"/>
                              </w:rPr>
                              <w:t>p</w:t>
                            </w:r>
                            <w:r>
                              <w:rPr>
                                <w:rFonts w:ascii="Arimo" w:hAnsi="Arimo"/>
                                <w:spacing w:val="3"/>
                                <w:w w:val="24"/>
                              </w:rPr>
                              <w:t>ﬃﬃ</w:t>
                            </w:r>
                            <w:r>
                              <w:rPr>
                                <w:rFonts w:ascii="Arimo" w:hAnsi="Arimo"/>
                                <w:spacing w:val="-24"/>
                                <w:w w:val="24"/>
                              </w:rPr>
                              <w:t>ﬃ</w:t>
                            </w:r>
                            <w:r>
                              <w:rPr>
                                <w:rFonts w:ascii="Verdana" w:hAnsi="Verdana"/>
                                <w:spacing w:val="-81"/>
                                <w:w w:val="102"/>
                                <w:position w:val="-21"/>
                              </w:rPr>
                              <w:t>s</w:t>
                            </w:r>
                            <w:r>
                              <w:rPr>
                                <w:rFonts w:ascii="Arimo" w:hAnsi="Arimo"/>
                                <w:spacing w:val="3"/>
                                <w:w w:val="24"/>
                              </w:rPr>
                              <w:t>ﬃﬃ</w:t>
                            </w:r>
                            <w:r>
                              <w:rPr>
                                <w:rFonts w:ascii="Arimo" w:hAnsi="Arimo"/>
                                <w:spacing w:val="-38"/>
                                <w:w w:val="24"/>
                              </w:rPr>
                              <w:t>ﬃ</w:t>
                            </w:r>
                            <w:r>
                              <w:rPr>
                                <w:spacing w:val="-28"/>
                                <w:w w:val="96"/>
                                <w:position w:val="-14"/>
                                <w:sz w:val="13"/>
                              </w:rPr>
                              <w:t>2</w:t>
                            </w:r>
                            <w:r>
                              <w:rPr>
                                <w:rFonts w:ascii="Arimo" w:hAnsi="Arimo"/>
                                <w:spacing w:val="3"/>
                                <w:w w:val="24"/>
                              </w:rPr>
                              <w:t>ﬃ</w:t>
                            </w:r>
                          </w:p>
                        </w:txbxContent>
                      </wps:txbx>
                      <wps:bodyPr wrap="square" lIns="0" tIns="0" rIns="0" bIns="0" rtlCol="0">
                        <a:noAutofit/>
                      </wps:bodyPr>
                    </wps:wsp>
                  </a:graphicData>
                </a:graphic>
              </wp:anchor>
            </w:drawing>
          </mc:Choice>
          <mc:Fallback>
            <w:pict>
              <v:shape style="position:absolute;margin-left:386.645996pt;margin-top:25.024836pt;width:30.4pt;height:37pt;mso-position-horizontal-relative:page;mso-position-vertical-relative:paragraph;z-index:15748096" type="#_x0000_t202" id="docshape65" filled="false" stroked="false">
                <v:textbox inset="0,0,0,0">
                  <w:txbxContent>
                    <w:p>
                      <w:pPr>
                        <w:pStyle w:val="BodyText"/>
                        <w:spacing w:line="177" w:lineRule="auto"/>
                        <w:rPr>
                          <w:rFonts w:ascii="Arimo" w:hAnsi="Arimo"/>
                        </w:rPr>
                      </w:pPr>
                      <w:r>
                        <w:rPr>
                          <w:rFonts w:ascii="Arimo" w:hAnsi="Arimo"/>
                          <w:spacing w:val="3"/>
                          <w:w w:val="176"/>
                        </w:rPr>
                        <w:t>q</w:t>
                      </w:r>
                      <w:r>
                        <w:rPr>
                          <w:spacing w:val="-97"/>
                          <w:w w:val="96"/>
                          <w:position w:val="-21"/>
                        </w:rPr>
                        <w:t>2</w:t>
                      </w:r>
                      <w:r>
                        <w:rPr>
                          <w:rFonts w:ascii="Arimo" w:hAnsi="Arimo"/>
                          <w:spacing w:val="3"/>
                          <w:w w:val="24"/>
                        </w:rPr>
                        <w:t>ﬃﬃ</w:t>
                      </w:r>
                      <w:r>
                        <w:rPr>
                          <w:rFonts w:ascii="Arimo" w:hAnsi="Arimo"/>
                          <w:spacing w:val="-22"/>
                          <w:w w:val="24"/>
                        </w:rPr>
                        <w:t>ﬃ</w:t>
                      </w:r>
                      <w:r>
                        <w:rPr>
                          <w:rFonts w:ascii="Trebuchet MS" w:hAnsi="Trebuchet MS"/>
                          <w:spacing w:val="-95"/>
                          <w:w w:val="106"/>
                          <w:position w:val="-21"/>
                        </w:rPr>
                        <w:t>p</w:t>
                      </w:r>
                      <w:r>
                        <w:rPr>
                          <w:rFonts w:ascii="Arimo" w:hAnsi="Arimo"/>
                          <w:spacing w:val="3"/>
                          <w:w w:val="24"/>
                        </w:rPr>
                        <w:t>ﬃﬃ</w:t>
                      </w:r>
                      <w:r>
                        <w:rPr>
                          <w:rFonts w:ascii="Arimo" w:hAnsi="Arimo"/>
                          <w:spacing w:val="-24"/>
                          <w:w w:val="24"/>
                        </w:rPr>
                        <w:t>ﬃ</w:t>
                      </w:r>
                      <w:r>
                        <w:rPr>
                          <w:rFonts w:ascii="Verdana" w:hAnsi="Verdana"/>
                          <w:spacing w:val="-81"/>
                          <w:w w:val="102"/>
                          <w:position w:val="-21"/>
                        </w:rPr>
                        <w:t>s</w:t>
                      </w:r>
                      <w:r>
                        <w:rPr>
                          <w:rFonts w:ascii="Arimo" w:hAnsi="Arimo"/>
                          <w:spacing w:val="3"/>
                          <w:w w:val="24"/>
                        </w:rPr>
                        <w:t>ﬃﬃ</w:t>
                      </w:r>
                      <w:r>
                        <w:rPr>
                          <w:rFonts w:ascii="Arimo" w:hAnsi="Arimo"/>
                          <w:spacing w:val="-38"/>
                          <w:w w:val="24"/>
                        </w:rPr>
                        <w:t>ﬃ</w:t>
                      </w:r>
                      <w:r>
                        <w:rPr>
                          <w:spacing w:val="-28"/>
                          <w:w w:val="96"/>
                          <w:position w:val="-14"/>
                          <w:sz w:val="13"/>
                        </w:rPr>
                        <w:t>2</w:t>
                      </w:r>
                      <w:r>
                        <w:rPr>
                          <w:rFonts w:ascii="Arimo" w:hAnsi="Arimo"/>
                          <w:spacing w:val="3"/>
                          <w:w w:val="24"/>
                        </w:rPr>
                        <w:t>ﬃ</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5626082</wp:posOffset>
                </wp:positionH>
                <wp:positionV relativeFrom="paragraph">
                  <wp:posOffset>340441</wp:posOffset>
                </wp:positionV>
                <wp:extent cx="17780" cy="6350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j</w:t>
                            </w:r>
                          </w:p>
                        </w:txbxContent>
                      </wps:txbx>
                      <wps:bodyPr wrap="square" lIns="0" tIns="0" rIns="0" bIns="0" rtlCol="0">
                        <a:noAutofit/>
                      </wps:bodyPr>
                    </wps:wsp>
                  </a:graphicData>
                </a:graphic>
              </wp:anchor>
            </w:drawing>
          </mc:Choice>
          <mc:Fallback>
            <w:pict>
              <v:shape style="position:absolute;margin-left:442.998657pt;margin-top:26.806404pt;width:1.4pt;height:5pt;mso-position-horizontal-relative:page;mso-position-vertical-relative:paragraph;z-index:15748608" type="#_x0000_t202" id="docshape66" filled="false" stroked="false">
                <v:textbox inset="0,0,0,0">
                  <w:txbxContent>
                    <w:p>
                      <w:pPr>
                        <w:spacing w:line="100" w:lineRule="exact" w:before="0"/>
                        <w:ind w:left="0" w:right="0" w:firstLine="0"/>
                        <w:jc w:val="left"/>
                        <w:rPr>
                          <w:i/>
                          <w:sz w:val="10"/>
                        </w:rPr>
                      </w:pPr>
                      <w:r>
                        <w:rPr>
                          <w:i/>
                          <w:spacing w:val="-10"/>
                          <w:sz w:val="10"/>
                        </w:rPr>
                        <w:t>j</w:t>
                      </w:r>
                    </w:p>
                  </w:txbxContent>
                </v:textbox>
                <w10:wrap type="none"/>
              </v:shape>
            </w:pict>
          </mc:Fallback>
        </mc:AlternateContent>
      </w:r>
      <w:r>
        <w:rPr>
          <w:spacing w:val="-10"/>
          <w:sz w:val="10"/>
        </w:rPr>
        <w:t>2</w:t>
      </w:r>
    </w:p>
    <w:p>
      <w:pPr>
        <w:spacing w:after="0" w:line="55" w:lineRule="exact"/>
        <w:jc w:val="center"/>
        <w:rPr>
          <w:sz w:val="10"/>
        </w:rPr>
        <w:sectPr>
          <w:type w:val="continuous"/>
          <w:pgSz w:w="11910" w:h="15880"/>
          <w:pgMar w:header="904" w:footer="0" w:top="840" w:bottom="280" w:left="540" w:right="540"/>
          <w:cols w:num="2" w:equalWidth="0">
            <w:col w:w="5332" w:space="48"/>
            <w:col w:w="5450"/>
          </w:cols>
        </w:sectPr>
      </w:pPr>
    </w:p>
    <w:p>
      <w:pPr>
        <w:spacing w:before="55"/>
        <w:ind w:left="0" w:right="0" w:firstLine="0"/>
        <w:jc w:val="right"/>
        <w:rPr>
          <w:i/>
          <w:sz w:val="13"/>
        </w:rPr>
      </w:pPr>
      <w:r>
        <w:rPr/>
        <mc:AlternateContent>
          <mc:Choice Requires="wps">
            <w:drawing>
              <wp:anchor distT="0" distB="0" distL="0" distR="0" allowOverlap="1" layoutInCell="1" locked="0" behindDoc="0" simplePos="0" relativeHeight="15738368">
                <wp:simplePos x="0" y="0"/>
                <wp:positionH relativeFrom="page">
                  <wp:posOffset>4910404</wp:posOffset>
                </wp:positionH>
                <wp:positionV relativeFrom="paragraph">
                  <wp:posOffset>239488</wp:posOffset>
                </wp:positionV>
                <wp:extent cx="385445" cy="508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385445" cy="5080"/>
                        </a:xfrm>
                        <a:custGeom>
                          <a:avLst/>
                          <a:gdLst/>
                          <a:ahLst/>
                          <a:cxnLst/>
                          <a:rect l="l" t="t" r="r" b="b"/>
                          <a:pathLst>
                            <a:path w="385445" h="5080">
                              <a:moveTo>
                                <a:pt x="385203" y="0"/>
                              </a:moveTo>
                              <a:lnTo>
                                <a:pt x="0" y="0"/>
                              </a:lnTo>
                              <a:lnTo>
                                <a:pt x="0" y="5039"/>
                              </a:lnTo>
                              <a:lnTo>
                                <a:pt x="385203" y="5039"/>
                              </a:lnTo>
                              <a:lnTo>
                                <a:pt x="385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6.645996pt;margin-top:18.857401pt;width:30.331pt;height:.39685pt;mso-position-horizontal-relative:page;mso-position-vertical-relative:paragraph;z-index:15738368" id="docshape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27968">
                <wp:simplePos x="0" y="0"/>
                <wp:positionH relativeFrom="page">
                  <wp:posOffset>540015</wp:posOffset>
                </wp:positionH>
                <wp:positionV relativeFrom="paragraph">
                  <wp:posOffset>166936</wp:posOffset>
                </wp:positionV>
                <wp:extent cx="1742439" cy="129539"/>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742439" cy="129539"/>
                        </a:xfrm>
                        <a:prstGeom prst="rect">
                          <a:avLst/>
                        </a:prstGeom>
                      </wps:spPr>
                      <wps:txbx>
                        <w:txbxContent>
                          <w:p>
                            <w:pPr>
                              <w:pStyle w:val="BodyText"/>
                              <w:spacing w:line="202" w:lineRule="exact"/>
                              <w:rPr>
                                <w:i/>
                              </w:rPr>
                            </w:pPr>
                            <w:r>
                              <w:rPr/>
                              <w:t>where</w:t>
                            </w:r>
                            <w:r>
                              <w:rPr>
                                <w:spacing w:val="22"/>
                              </w:rPr>
                              <w:t> </w:t>
                            </w:r>
                            <w:r>
                              <w:rPr>
                                <w:rFonts w:ascii="Trebuchet MS"/>
                              </w:rPr>
                              <w:t>a</w:t>
                            </w:r>
                            <w:r>
                              <w:rPr>
                                <w:rFonts w:ascii="Trebuchet MS"/>
                                <w:spacing w:val="11"/>
                              </w:rPr>
                              <w:t> </w:t>
                            </w:r>
                            <w:r>
                              <w:rPr/>
                              <w:t>is</w:t>
                            </w:r>
                            <w:r>
                              <w:rPr>
                                <w:spacing w:val="22"/>
                              </w:rPr>
                              <w:t> </w:t>
                            </w:r>
                            <w:r>
                              <w:rPr/>
                              <w:t>a</w:t>
                            </w:r>
                            <w:r>
                              <w:rPr>
                                <w:spacing w:val="21"/>
                              </w:rPr>
                              <w:t> </w:t>
                            </w:r>
                            <w:r>
                              <w:rPr/>
                              <w:t>learning</w:t>
                            </w:r>
                            <w:r>
                              <w:rPr>
                                <w:spacing w:val="24"/>
                              </w:rPr>
                              <w:t> </w:t>
                            </w:r>
                            <w:r>
                              <w:rPr/>
                              <w:t>rate</w:t>
                            </w:r>
                            <w:r>
                              <w:rPr>
                                <w:spacing w:val="22"/>
                              </w:rPr>
                              <w:t> </w:t>
                            </w:r>
                            <w:r>
                              <w:rPr/>
                              <w:t>and</w:t>
                            </w:r>
                            <w:r>
                              <w:rPr>
                                <w:spacing w:val="22"/>
                              </w:rPr>
                              <w:t> </w:t>
                            </w:r>
                            <w:r>
                              <w:rPr>
                                <w:i/>
                                <w:spacing w:val="-10"/>
                              </w:rPr>
                              <w:t>M</w:t>
                            </w:r>
                          </w:p>
                        </w:txbxContent>
                      </wps:txbx>
                      <wps:bodyPr wrap="square" lIns="0" tIns="0" rIns="0" bIns="0" rtlCol="0">
                        <a:noAutofit/>
                      </wps:bodyPr>
                    </wps:wsp>
                  </a:graphicData>
                </a:graphic>
              </wp:anchor>
            </w:drawing>
          </mc:Choice>
          <mc:Fallback>
            <w:pict>
              <v:shape style="position:absolute;margin-left:42.520935pt;margin-top:13.14462pt;width:137.2pt;height:10.2pt;mso-position-horizontal-relative:page;mso-position-vertical-relative:paragraph;z-index:-17088512" type="#_x0000_t202" id="docshape68" filled="false" stroked="false">
                <v:textbox inset="0,0,0,0">
                  <w:txbxContent>
                    <w:p>
                      <w:pPr>
                        <w:pStyle w:val="BodyText"/>
                        <w:spacing w:line="202" w:lineRule="exact"/>
                        <w:rPr>
                          <w:i/>
                        </w:rPr>
                      </w:pPr>
                      <w:r>
                        <w:rPr/>
                        <w:t>where</w:t>
                      </w:r>
                      <w:r>
                        <w:rPr>
                          <w:spacing w:val="22"/>
                        </w:rPr>
                        <w:t> </w:t>
                      </w:r>
                      <w:r>
                        <w:rPr>
                          <w:rFonts w:ascii="Trebuchet MS"/>
                        </w:rPr>
                        <w:t>a</w:t>
                      </w:r>
                      <w:r>
                        <w:rPr>
                          <w:rFonts w:ascii="Trebuchet MS"/>
                          <w:spacing w:val="11"/>
                        </w:rPr>
                        <w:t> </w:t>
                      </w:r>
                      <w:r>
                        <w:rPr/>
                        <w:t>is</w:t>
                      </w:r>
                      <w:r>
                        <w:rPr>
                          <w:spacing w:val="22"/>
                        </w:rPr>
                        <w:t> </w:t>
                      </w:r>
                      <w:r>
                        <w:rPr/>
                        <w:t>a</w:t>
                      </w:r>
                      <w:r>
                        <w:rPr>
                          <w:spacing w:val="21"/>
                        </w:rPr>
                        <w:t> </w:t>
                      </w:r>
                      <w:r>
                        <w:rPr/>
                        <w:t>learning</w:t>
                      </w:r>
                      <w:r>
                        <w:rPr>
                          <w:spacing w:val="24"/>
                        </w:rPr>
                        <w:t> </w:t>
                      </w:r>
                      <w:r>
                        <w:rPr/>
                        <w:t>rate</w:t>
                      </w:r>
                      <w:r>
                        <w:rPr>
                          <w:spacing w:val="22"/>
                        </w:rPr>
                        <w:t> </w:t>
                      </w:r>
                      <w:r>
                        <w:rPr/>
                        <w:t>and</w:t>
                      </w:r>
                      <w:r>
                        <w:rPr>
                          <w:spacing w:val="22"/>
                        </w:rPr>
                        <w:t> </w:t>
                      </w:r>
                      <w:r>
                        <w:rPr>
                          <w:i/>
                          <w:spacing w:val="-10"/>
                        </w:rPr>
                        <w:t>M</w:t>
                      </w:r>
                    </w:p>
                  </w:txbxContent>
                </v:textbox>
                <w10:wrap type="none"/>
              </v:shape>
            </w:pict>
          </mc:Fallback>
        </mc:AlternateContent>
      </w:r>
      <w:r>
        <w:rPr/>
        <mc:AlternateContent>
          <mc:Choice Requires="wps">
            <w:drawing>
              <wp:anchor distT="0" distB="0" distL="0" distR="0" allowOverlap="1" layoutInCell="1" locked="0" behindDoc="1" simplePos="0" relativeHeight="486228480">
                <wp:simplePos x="0" y="0"/>
                <wp:positionH relativeFrom="page">
                  <wp:posOffset>2420632</wp:posOffset>
                </wp:positionH>
                <wp:positionV relativeFrom="paragraph">
                  <wp:posOffset>166940</wp:posOffset>
                </wp:positionV>
                <wp:extent cx="1306830" cy="1270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306830" cy="127000"/>
                        </a:xfrm>
                        <a:prstGeom prst="rect">
                          <a:avLst/>
                        </a:prstGeom>
                      </wps:spPr>
                      <wps:txbx>
                        <w:txbxContent>
                          <w:p>
                            <w:pPr>
                              <w:pStyle w:val="BodyText"/>
                              <w:spacing w:line="199" w:lineRule="exact"/>
                            </w:pPr>
                            <w:r>
                              <w:rPr/>
                              <w:t>is</w:t>
                            </w:r>
                            <w:r>
                              <w:rPr>
                                <w:spacing w:val="20"/>
                              </w:rPr>
                              <w:t> </w:t>
                            </w:r>
                            <w:r>
                              <w:rPr/>
                              <w:t>1</w:t>
                            </w:r>
                            <w:r>
                              <w:rPr>
                                <w:spacing w:val="19"/>
                              </w:rPr>
                              <w:t> </w:t>
                            </w:r>
                            <w:r>
                              <w:rPr/>
                              <w:t>for</w:t>
                            </w:r>
                            <w:r>
                              <w:rPr>
                                <w:spacing w:val="21"/>
                              </w:rPr>
                              <w:t> </w:t>
                            </w:r>
                            <w:r>
                              <w:rPr/>
                              <w:t>the</w:t>
                            </w:r>
                            <w:r>
                              <w:rPr>
                                <w:spacing w:val="19"/>
                              </w:rPr>
                              <w:t> </w:t>
                            </w:r>
                            <w:r>
                              <w:rPr/>
                              <w:t>model</w:t>
                            </w:r>
                            <w:r>
                              <w:rPr>
                                <w:spacing w:val="19"/>
                              </w:rPr>
                              <w:t> </w:t>
                            </w:r>
                            <w:r>
                              <w:rPr>
                                <w:spacing w:val="-2"/>
                              </w:rPr>
                              <w:t>which</w:t>
                            </w:r>
                          </w:p>
                        </w:txbxContent>
                      </wps:txbx>
                      <wps:bodyPr wrap="square" lIns="0" tIns="0" rIns="0" bIns="0" rtlCol="0">
                        <a:noAutofit/>
                      </wps:bodyPr>
                    </wps:wsp>
                  </a:graphicData>
                </a:graphic>
              </wp:anchor>
            </w:drawing>
          </mc:Choice>
          <mc:Fallback>
            <w:pict>
              <v:shape style="position:absolute;margin-left:190.600998pt;margin-top:13.144919pt;width:102.9pt;height:10pt;mso-position-horizontal-relative:page;mso-position-vertical-relative:paragraph;z-index:-17088000" type="#_x0000_t202" id="docshape69" filled="false" stroked="false">
                <v:textbox inset="0,0,0,0">
                  <w:txbxContent>
                    <w:p>
                      <w:pPr>
                        <w:pStyle w:val="BodyText"/>
                        <w:spacing w:line="199" w:lineRule="exact"/>
                      </w:pPr>
                      <w:r>
                        <w:rPr/>
                        <w:t>is</w:t>
                      </w:r>
                      <w:r>
                        <w:rPr>
                          <w:spacing w:val="20"/>
                        </w:rPr>
                        <w:t> </w:t>
                      </w:r>
                      <w:r>
                        <w:rPr/>
                        <w:t>1</w:t>
                      </w:r>
                      <w:r>
                        <w:rPr>
                          <w:spacing w:val="19"/>
                        </w:rPr>
                        <w:t> </w:t>
                      </w:r>
                      <w:r>
                        <w:rPr/>
                        <w:t>for</w:t>
                      </w:r>
                      <w:r>
                        <w:rPr>
                          <w:spacing w:val="21"/>
                        </w:rPr>
                        <w:t> </w:t>
                      </w:r>
                      <w:r>
                        <w:rPr/>
                        <w:t>the</w:t>
                      </w:r>
                      <w:r>
                        <w:rPr>
                          <w:spacing w:val="19"/>
                        </w:rPr>
                        <w:t> </w:t>
                      </w:r>
                      <w:r>
                        <w:rPr/>
                        <w:t>model</w:t>
                      </w:r>
                      <w:r>
                        <w:rPr>
                          <w:spacing w:val="19"/>
                        </w:rPr>
                        <w:t> </w:t>
                      </w:r>
                      <w:r>
                        <w:rPr>
                          <w:spacing w:val="-2"/>
                        </w:rPr>
                        <w:t>which</w:t>
                      </w:r>
                    </w:p>
                  </w:txbxContent>
                </v:textbox>
                <w10:wrap type="none"/>
              </v:shape>
            </w:pict>
          </mc:Fallback>
        </mc:AlternateContent>
      </w:r>
      <w:r>
        <w:rPr/>
        <mc:AlternateContent>
          <mc:Choice Requires="wps">
            <w:drawing>
              <wp:anchor distT="0" distB="0" distL="0" distR="0" allowOverlap="1" layoutInCell="1" locked="0" behindDoc="1" simplePos="0" relativeHeight="486228992">
                <wp:simplePos x="0" y="0"/>
                <wp:positionH relativeFrom="page">
                  <wp:posOffset>3956405</wp:posOffset>
                </wp:positionH>
                <wp:positionV relativeFrom="paragraph">
                  <wp:posOffset>87730</wp:posOffset>
                </wp:positionV>
                <wp:extent cx="529590" cy="30797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529590" cy="307975"/>
                        </a:xfrm>
                        <a:prstGeom prst="rect">
                          <a:avLst/>
                        </a:prstGeom>
                      </wps:spPr>
                      <wps:txbx>
                        <w:txbxContent>
                          <w:p>
                            <w:pPr>
                              <w:pStyle w:val="BodyText"/>
                              <w:spacing w:line="146" w:lineRule="exact"/>
                              <w:jc w:val="right"/>
                            </w:pPr>
                            <w:r>
                              <w:rPr>
                                <w:spacing w:val="-10"/>
                              </w:rPr>
                              <w:t>1</w:t>
                            </w:r>
                          </w:p>
                          <w:p>
                            <w:pPr>
                              <w:spacing w:line="190" w:lineRule="exact" w:before="0"/>
                              <w:ind w:left="0" w:right="0" w:firstLine="0"/>
                              <w:jc w:val="left"/>
                              <w:rPr>
                                <w:rFonts w:ascii="Verdana"/>
                                <w:sz w:val="20"/>
                              </w:rPr>
                            </w:pPr>
                            <w:r>
                              <w:rPr>
                                <w:spacing w:val="-2"/>
                                <w:sz w:val="20"/>
                              </w:rPr>
                              <w:t>Pr</w:t>
                            </w:r>
                            <w:r>
                              <w:rPr>
                                <w:rFonts w:ascii="Verdana"/>
                                <w:spacing w:val="-2"/>
                                <w:sz w:val="20"/>
                              </w:rPr>
                              <w:t>(</w:t>
                            </w:r>
                            <w:r>
                              <w:rPr>
                                <w:i/>
                                <w:spacing w:val="-2"/>
                                <w:sz w:val="20"/>
                              </w:rPr>
                              <w:t>x</w:t>
                            </w:r>
                            <w:r>
                              <w:rPr>
                                <w:i/>
                                <w:spacing w:val="-10"/>
                                <w:sz w:val="20"/>
                              </w:rPr>
                              <w:t> </w:t>
                            </w:r>
                            <w:r>
                              <w:rPr>
                                <w:rFonts w:ascii="Verdana"/>
                                <w:spacing w:val="12"/>
                                <w:sz w:val="20"/>
                              </w:rPr>
                              <w:t>)= </w:t>
                            </w:r>
                          </w:p>
                        </w:txbxContent>
                      </wps:txbx>
                      <wps:bodyPr wrap="square" lIns="0" tIns="0" rIns="0" bIns="0" rtlCol="0">
                        <a:noAutofit/>
                      </wps:bodyPr>
                    </wps:wsp>
                  </a:graphicData>
                </a:graphic>
              </wp:anchor>
            </w:drawing>
          </mc:Choice>
          <mc:Fallback>
            <w:pict>
              <v:shape style="position:absolute;margin-left:311.528015pt;margin-top:6.90792pt;width:41.7pt;height:24.25pt;mso-position-horizontal-relative:page;mso-position-vertical-relative:paragraph;z-index:-17087488" type="#_x0000_t202" id="docshape70" filled="false" stroked="false">
                <v:textbox inset="0,0,0,0">
                  <w:txbxContent>
                    <w:p>
                      <w:pPr>
                        <w:pStyle w:val="BodyText"/>
                        <w:spacing w:line="146" w:lineRule="exact"/>
                        <w:jc w:val="right"/>
                      </w:pPr>
                      <w:r>
                        <w:rPr>
                          <w:spacing w:val="-10"/>
                        </w:rPr>
                        <w:t>1</w:t>
                      </w:r>
                    </w:p>
                    <w:p>
                      <w:pPr>
                        <w:spacing w:line="190" w:lineRule="exact" w:before="0"/>
                        <w:ind w:left="0" w:right="0" w:firstLine="0"/>
                        <w:jc w:val="left"/>
                        <w:rPr>
                          <w:rFonts w:ascii="Verdana"/>
                          <w:sz w:val="20"/>
                        </w:rPr>
                      </w:pPr>
                      <w:r>
                        <w:rPr>
                          <w:spacing w:val="-2"/>
                          <w:sz w:val="20"/>
                        </w:rPr>
                        <w:t>Pr</w:t>
                      </w:r>
                      <w:r>
                        <w:rPr>
                          <w:rFonts w:ascii="Verdana"/>
                          <w:spacing w:val="-2"/>
                          <w:sz w:val="20"/>
                        </w:rPr>
                        <w:t>(</w:t>
                      </w:r>
                      <w:r>
                        <w:rPr>
                          <w:i/>
                          <w:spacing w:val="-2"/>
                          <w:sz w:val="20"/>
                        </w:rPr>
                        <w:t>x</w:t>
                      </w:r>
                      <w:r>
                        <w:rPr>
                          <w:i/>
                          <w:spacing w:val="-10"/>
                          <w:sz w:val="20"/>
                        </w:rPr>
                        <w:t> </w:t>
                      </w:r>
                      <w:r>
                        <w:rPr>
                          <w:rFonts w:ascii="Verdana"/>
                          <w:spacing w:val="12"/>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6231552">
                <wp:simplePos x="0" y="0"/>
                <wp:positionH relativeFrom="page">
                  <wp:posOffset>4407842</wp:posOffset>
                </wp:positionH>
                <wp:positionV relativeFrom="paragraph">
                  <wp:posOffset>260525</wp:posOffset>
                </wp:positionV>
                <wp:extent cx="84455" cy="12700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84455" cy="127000"/>
                        </a:xfrm>
                        <a:prstGeom prst="rect">
                          <a:avLst/>
                        </a:prstGeom>
                      </wps:spPr>
                      <wps:txbx>
                        <w:txbxContent>
                          <w:p>
                            <w:pPr>
                              <w:spacing w:line="199" w:lineRule="exact" w:before="0"/>
                              <w:ind w:left="0" w:right="0" w:firstLine="0"/>
                              <w:jc w:val="left"/>
                              <w:rPr>
                                <w:i/>
                                <w:sz w:val="20"/>
                              </w:rPr>
                            </w:pPr>
                            <w:r>
                              <w:rPr>
                                <w:i/>
                                <w:spacing w:val="-12"/>
                                <w:sz w:val="20"/>
                              </w:rPr>
                              <w:t>N</w:t>
                            </w:r>
                          </w:p>
                        </w:txbxContent>
                      </wps:txbx>
                      <wps:bodyPr wrap="square" lIns="0" tIns="0" rIns="0" bIns="0" rtlCol="0">
                        <a:noAutofit/>
                      </wps:bodyPr>
                    </wps:wsp>
                  </a:graphicData>
                </a:graphic>
              </wp:anchor>
            </w:drawing>
          </mc:Choice>
          <mc:Fallback>
            <w:pict>
              <v:shape style="position:absolute;margin-left:347.074249pt;margin-top:20.513844pt;width:6.65pt;height:10pt;mso-position-horizontal-relative:page;mso-position-vertical-relative:paragraph;z-index:-17084928" type="#_x0000_t202" id="docshape71" filled="false" stroked="false">
                <v:textbox inset="0,0,0,0">
                  <w:txbxContent>
                    <w:p>
                      <w:pPr>
                        <w:spacing w:line="199" w:lineRule="exact" w:before="0"/>
                        <w:ind w:left="0" w:right="0" w:firstLine="0"/>
                        <w:jc w:val="left"/>
                        <w:rPr>
                          <w:i/>
                          <w:sz w:val="20"/>
                        </w:rPr>
                      </w:pPr>
                      <w:r>
                        <w:rPr>
                          <w:i/>
                          <w:spacing w:val="-12"/>
                          <w:sz w:val="20"/>
                        </w:rPr>
                        <w:t>N</w:t>
                      </w:r>
                    </w:p>
                  </w:txbxContent>
                </v:textbox>
                <w10:wrap type="none"/>
              </v:shape>
            </w:pict>
          </mc:Fallback>
        </mc:AlternateContent>
      </w:r>
      <w:r>
        <w:rPr>
          <w:rFonts w:ascii="Arimo"/>
          <w:spacing w:val="-190"/>
          <w:w w:val="212"/>
          <w:position w:val="-3"/>
          <w:sz w:val="20"/>
        </w:rPr>
        <w:t>X</w:t>
      </w:r>
      <w:r>
        <w:rPr>
          <w:i/>
          <w:w w:val="97"/>
          <w:sz w:val="13"/>
        </w:rPr>
        <w:t>N</w:t>
      </w:r>
      <w:r>
        <w:rPr>
          <w:i/>
          <w:spacing w:val="16"/>
          <w:w w:val="155"/>
          <w:sz w:val="13"/>
        </w:rPr>
        <w:t>  </w:t>
      </w:r>
      <w:r>
        <w:rPr>
          <w:rFonts w:ascii="Arimo"/>
          <w:spacing w:val="-166"/>
          <w:w w:val="200"/>
          <w:position w:val="-3"/>
          <w:sz w:val="20"/>
        </w:rPr>
        <w:t>Y</w:t>
      </w:r>
      <w:r>
        <w:rPr>
          <w:i/>
          <w:spacing w:val="-5"/>
          <w:w w:val="110"/>
          <w:sz w:val="13"/>
        </w:rPr>
        <w:t>d</w:t>
      </w:r>
    </w:p>
    <w:p>
      <w:pPr>
        <w:pStyle w:val="BodyText"/>
        <w:spacing w:before="5"/>
        <w:rPr>
          <w:i/>
          <w:sz w:val="5"/>
        </w:rPr>
      </w:pPr>
    </w:p>
    <w:p>
      <w:pPr>
        <w:tabs>
          <w:tab w:pos="3054" w:val="left" w:leader="none"/>
          <w:tab w:pos="6032" w:val="left" w:leader="none"/>
          <w:tab w:pos="6401" w:val="left" w:leader="none"/>
        </w:tabs>
        <w:spacing w:line="240" w:lineRule="auto"/>
        <w:ind w:left="310" w:right="0" w:firstLine="0"/>
        <w:jc w:val="left"/>
        <w:rPr>
          <w:sz w:val="20"/>
        </w:rPr>
      </w:pPr>
      <w:r>
        <w:rPr>
          <w:sz w:val="20"/>
        </w:rPr>
        <mc:AlternateContent>
          <mc:Choice Requires="wps">
            <w:drawing>
              <wp:inline distT="0" distB="0" distL="0" distR="0">
                <wp:extent cx="1536065" cy="139065"/>
                <wp:effectExtent l="0" t="0" r="0" b="0"/>
                <wp:docPr id="73" name="Textbox 73"/>
                <wp:cNvGraphicFramePr>
                  <a:graphicFrameLocks/>
                </wp:cNvGraphicFramePr>
                <a:graphic>
                  <a:graphicData uri="http://schemas.microsoft.com/office/word/2010/wordprocessingShape">
                    <wps:wsp>
                      <wps:cNvPr id="73" name="Textbox 73"/>
                      <wps:cNvSpPr txBox="1"/>
                      <wps:spPr>
                        <a:xfrm>
                          <a:off x="0" y="0"/>
                          <a:ext cx="1536065" cy="139065"/>
                        </a:xfrm>
                        <a:prstGeom prst="rect">
                          <a:avLst/>
                        </a:prstGeom>
                      </wps:spPr>
                      <wps:txbx>
                        <w:txbxContent>
                          <w:p>
                            <w:pPr>
                              <w:pStyle w:val="BodyText"/>
                              <w:spacing w:line="201" w:lineRule="exact"/>
                            </w:pPr>
                            <w:r>
                              <w:rPr/>
                              <w:t>matched,</w:t>
                            </w:r>
                            <w:r>
                              <w:rPr>
                                <w:spacing w:val="20"/>
                              </w:rPr>
                              <w:t> </w:t>
                            </w:r>
                            <w:r>
                              <w:rPr/>
                              <w:t>otherwise,</w:t>
                            </w:r>
                            <w:r>
                              <w:rPr>
                                <w:spacing w:val="21"/>
                              </w:rPr>
                              <w:t> </w:t>
                            </w:r>
                            <w:r>
                              <w:rPr>
                                <w:i/>
                              </w:rPr>
                              <w:t>M</w:t>
                            </w:r>
                            <w:r>
                              <w:rPr>
                                <w:i/>
                                <w:vertAlign w:val="subscript"/>
                              </w:rPr>
                              <w:t>k</w:t>
                            </w:r>
                            <w:r>
                              <w:rPr>
                                <w:vertAlign w:val="subscript"/>
                              </w:rPr>
                              <w:t>,</w:t>
                            </w:r>
                            <w:r>
                              <w:rPr>
                                <w:i/>
                                <w:vertAlign w:val="subscript"/>
                              </w:rPr>
                              <w:t>t</w:t>
                            </w:r>
                            <w:r>
                              <w:rPr>
                                <w:i/>
                                <w:spacing w:val="19"/>
                                <w:vertAlign w:val="baseline"/>
                              </w:rPr>
                              <w:t> </w:t>
                            </w:r>
                            <w:r>
                              <w:rPr>
                                <w:vertAlign w:val="baseline"/>
                              </w:rPr>
                              <w:t>is</w:t>
                            </w:r>
                            <w:r>
                              <w:rPr>
                                <w:spacing w:val="20"/>
                                <w:vertAlign w:val="baseline"/>
                              </w:rPr>
                              <w:t> </w:t>
                            </w:r>
                            <w:r>
                              <w:rPr>
                                <w:spacing w:val="-5"/>
                                <w:vertAlign w:val="baseline"/>
                              </w:rPr>
                              <w:t>0.</w:t>
                            </w:r>
                          </w:p>
                        </w:txbxContent>
                      </wps:txbx>
                      <wps:bodyPr wrap="square" lIns="0" tIns="0" rIns="0" bIns="0" rtlCol="0">
                        <a:noAutofit/>
                      </wps:bodyPr>
                    </wps:wsp>
                  </a:graphicData>
                </a:graphic>
              </wp:inline>
            </w:drawing>
          </mc:Choice>
          <mc:Fallback>
            <w:pict>
              <v:shape style="width:120.95pt;height:10.95pt;mso-position-horizontal-relative:char;mso-position-vertical-relative:line" type="#_x0000_t202" id="docshape72" filled="false" stroked="false">
                <w10:anchorlock/>
                <v:textbox inset="0,0,0,0">
                  <w:txbxContent>
                    <w:p>
                      <w:pPr>
                        <w:pStyle w:val="BodyText"/>
                        <w:spacing w:line="201" w:lineRule="exact"/>
                      </w:pPr>
                      <w:r>
                        <w:rPr/>
                        <w:t>matched,</w:t>
                      </w:r>
                      <w:r>
                        <w:rPr>
                          <w:spacing w:val="20"/>
                        </w:rPr>
                        <w:t> </w:t>
                      </w:r>
                      <w:r>
                        <w:rPr/>
                        <w:t>otherwise,</w:t>
                      </w:r>
                      <w:r>
                        <w:rPr>
                          <w:spacing w:val="21"/>
                        </w:rPr>
                        <w:t> </w:t>
                      </w:r>
                      <w:r>
                        <w:rPr>
                          <w:i/>
                        </w:rPr>
                        <w:t>M</w:t>
                      </w:r>
                      <w:r>
                        <w:rPr>
                          <w:i/>
                          <w:vertAlign w:val="subscript"/>
                        </w:rPr>
                        <w:t>k</w:t>
                      </w:r>
                      <w:r>
                        <w:rPr>
                          <w:vertAlign w:val="subscript"/>
                        </w:rPr>
                        <w:t>,</w:t>
                      </w:r>
                      <w:r>
                        <w:rPr>
                          <w:i/>
                          <w:vertAlign w:val="subscript"/>
                        </w:rPr>
                        <w:t>t</w:t>
                      </w:r>
                      <w:r>
                        <w:rPr>
                          <w:i/>
                          <w:spacing w:val="19"/>
                          <w:vertAlign w:val="baseline"/>
                        </w:rPr>
                        <w:t> </w:t>
                      </w:r>
                      <w:r>
                        <w:rPr>
                          <w:vertAlign w:val="baseline"/>
                        </w:rPr>
                        <w:t>is</w:t>
                      </w:r>
                      <w:r>
                        <w:rPr>
                          <w:spacing w:val="20"/>
                          <w:vertAlign w:val="baseline"/>
                        </w:rPr>
                        <w:t> </w:t>
                      </w:r>
                      <w:r>
                        <w:rPr>
                          <w:spacing w:val="-5"/>
                          <w:vertAlign w:val="baseline"/>
                        </w:rPr>
                        <w:t>0.</w:t>
                      </w:r>
                    </w:p>
                  </w:txbxContent>
                </v:textbox>
              </v:shape>
            </w:pict>
          </mc:Fallback>
        </mc:AlternateContent>
      </w:r>
      <w:r>
        <w:rPr>
          <w:sz w:val="20"/>
        </w:rPr>
      </w:r>
      <w:r>
        <w:rPr>
          <w:sz w:val="20"/>
        </w:rPr>
        <w:tab/>
      </w:r>
      <w:r>
        <w:rPr>
          <w:position w:val="24"/>
          <w:sz w:val="20"/>
        </w:rPr>
        <mc:AlternateContent>
          <mc:Choice Requires="wps">
            <w:drawing>
              <wp:inline distT="0" distB="0" distL="0" distR="0">
                <wp:extent cx="93345" cy="84455"/>
                <wp:effectExtent l="0" t="0" r="0" b="0"/>
                <wp:docPr id="74" name="Textbox 74"/>
                <wp:cNvGraphicFramePr>
                  <a:graphicFrameLocks/>
                </wp:cNvGraphicFramePr>
                <a:graphic>
                  <a:graphicData uri="http://schemas.microsoft.com/office/word/2010/wordprocessingShape">
                    <wps:wsp>
                      <wps:cNvPr id="74" name="Textbox 74"/>
                      <wps:cNvSpPr txBox="1"/>
                      <wps:spPr>
                        <a:xfrm>
                          <a:off x="0" y="0"/>
                          <a:ext cx="93345" cy="84455"/>
                        </a:xfrm>
                        <a:prstGeom prst="rect">
                          <a:avLst/>
                        </a:prstGeom>
                      </wps:spPr>
                      <wps:txbx>
                        <w:txbxContent>
                          <w:p>
                            <w:pPr>
                              <w:spacing w:line="133" w:lineRule="exact" w:before="0"/>
                              <w:ind w:left="0" w:right="0" w:firstLine="0"/>
                              <w:jc w:val="left"/>
                              <w:rPr>
                                <w:i/>
                                <w:sz w:val="13"/>
                              </w:rPr>
                            </w:pPr>
                            <w:r>
                              <w:rPr>
                                <w:i/>
                                <w:spacing w:val="-5"/>
                                <w:w w:val="115"/>
                                <w:sz w:val="13"/>
                              </w:rPr>
                              <w:t>k</w:t>
                            </w:r>
                            <w:r>
                              <w:rPr>
                                <w:spacing w:val="-5"/>
                                <w:w w:val="115"/>
                                <w:sz w:val="13"/>
                              </w:rPr>
                              <w:t>,</w:t>
                            </w:r>
                            <w:r>
                              <w:rPr>
                                <w:i/>
                                <w:spacing w:val="-5"/>
                                <w:w w:val="115"/>
                                <w:sz w:val="13"/>
                              </w:rPr>
                              <w:t>t</w:t>
                            </w:r>
                          </w:p>
                        </w:txbxContent>
                      </wps:txbx>
                      <wps:bodyPr wrap="square" lIns="0" tIns="0" rIns="0" bIns="0" rtlCol="0">
                        <a:noAutofit/>
                      </wps:bodyPr>
                    </wps:wsp>
                  </a:graphicData>
                </a:graphic>
              </wp:inline>
            </w:drawing>
          </mc:Choice>
          <mc:Fallback>
            <w:pict>
              <v:shape style="width:7.35pt;height:6.65pt;mso-position-horizontal-relative:char;mso-position-vertical-relative:line" type="#_x0000_t202" id="docshape73" filled="false" stroked="false">
                <w10:anchorlock/>
                <v:textbox inset="0,0,0,0">
                  <w:txbxContent>
                    <w:p>
                      <w:pPr>
                        <w:spacing w:line="133" w:lineRule="exact" w:before="0"/>
                        <w:ind w:left="0" w:right="0" w:firstLine="0"/>
                        <w:jc w:val="left"/>
                        <w:rPr>
                          <w:i/>
                          <w:sz w:val="13"/>
                        </w:rPr>
                      </w:pPr>
                      <w:r>
                        <w:rPr>
                          <w:i/>
                          <w:spacing w:val="-5"/>
                          <w:w w:val="115"/>
                          <w:sz w:val="13"/>
                        </w:rPr>
                        <w:t>k</w:t>
                      </w:r>
                      <w:r>
                        <w:rPr>
                          <w:spacing w:val="-5"/>
                          <w:w w:val="115"/>
                          <w:sz w:val="13"/>
                        </w:rPr>
                        <w:t>,</w:t>
                      </w:r>
                      <w:r>
                        <w:rPr>
                          <w:i/>
                          <w:spacing w:val="-5"/>
                          <w:w w:val="115"/>
                          <w:sz w:val="13"/>
                        </w:rPr>
                        <w:t>t</w:t>
                      </w:r>
                    </w:p>
                  </w:txbxContent>
                </v:textbox>
              </v:shape>
            </w:pict>
          </mc:Fallback>
        </mc:AlternateContent>
      </w:r>
      <w:r>
        <w:rPr>
          <w:position w:val="24"/>
          <w:sz w:val="20"/>
        </w:rPr>
      </w:r>
      <w:r>
        <w:rPr>
          <w:position w:val="24"/>
          <w:sz w:val="20"/>
        </w:rPr>
        <w:tab/>
      </w:r>
      <w:r>
        <w:rPr>
          <w:position w:val="23"/>
          <w:sz w:val="20"/>
        </w:rPr>
        <mc:AlternateContent>
          <mc:Choice Requires="wps">
            <w:drawing>
              <wp:inline distT="0" distB="0" distL="0" distR="0">
                <wp:extent cx="23495" cy="82550"/>
                <wp:effectExtent l="0" t="0" r="0" b="0"/>
                <wp:docPr id="75" name="Textbox 75"/>
                <wp:cNvGraphicFramePr>
                  <a:graphicFrameLocks/>
                </wp:cNvGraphicFramePr>
                <a:graphic>
                  <a:graphicData uri="http://schemas.microsoft.com/office/word/2010/wordprocessingShape">
                    <wps:wsp>
                      <wps:cNvPr id="75" name="Textbox 75"/>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t</w:t>
                            </w:r>
                          </w:p>
                        </w:txbxContent>
                      </wps:txbx>
                      <wps:bodyPr wrap="square" lIns="0" tIns="0" rIns="0" bIns="0" rtlCol="0">
                        <a:noAutofit/>
                      </wps:bodyPr>
                    </wps:wsp>
                  </a:graphicData>
                </a:graphic>
              </wp:inline>
            </w:drawing>
          </mc:Choice>
          <mc:Fallback>
            <w:pict>
              <v:shape style="width:1.85pt;height:6.5pt;mso-position-horizontal-relative:char;mso-position-vertical-relative:line" type="#_x0000_t202" id="docshape74" filled="false" stroked="false">
                <w10:anchorlock/>
                <v:textbox inset="0,0,0,0">
                  <w:txbxContent>
                    <w:p>
                      <w:pPr>
                        <w:spacing w:line="130" w:lineRule="exact" w:before="0"/>
                        <w:ind w:left="0" w:right="0" w:firstLine="0"/>
                        <w:jc w:val="left"/>
                        <w:rPr>
                          <w:i/>
                          <w:sz w:val="13"/>
                        </w:rPr>
                      </w:pPr>
                      <w:r>
                        <w:rPr>
                          <w:i/>
                          <w:spacing w:val="-10"/>
                          <w:sz w:val="13"/>
                        </w:rPr>
                        <w:t>t</w:t>
                      </w:r>
                    </w:p>
                  </w:txbxContent>
                </v:textbox>
              </v:shape>
            </w:pict>
          </mc:Fallback>
        </mc:AlternateContent>
      </w:r>
      <w:r>
        <w:rPr>
          <w:position w:val="23"/>
          <w:sz w:val="20"/>
        </w:rPr>
      </w:r>
      <w:r>
        <w:rPr>
          <w:position w:val="23"/>
          <w:sz w:val="20"/>
        </w:rPr>
        <w:tab/>
      </w:r>
      <w:r>
        <w:rPr>
          <w:position w:val="34"/>
          <w:sz w:val="20"/>
        </w:rPr>
        <mc:AlternateContent>
          <mc:Choice Requires="wps">
            <w:drawing>
              <wp:inline distT="0" distB="0" distL="0" distR="0">
                <wp:extent cx="92710" cy="5080"/>
                <wp:effectExtent l="0" t="0" r="0" b="0"/>
                <wp:docPr id="76" name="Group 76"/>
                <wp:cNvGraphicFramePr>
                  <a:graphicFrameLocks/>
                </wp:cNvGraphicFramePr>
                <a:graphic>
                  <a:graphicData uri="http://schemas.microsoft.com/office/word/2010/wordprocessingGroup">
                    <wpg:wgp>
                      <wpg:cNvPr id="76" name="Group 76"/>
                      <wpg:cNvGrpSpPr/>
                      <wpg:grpSpPr>
                        <a:xfrm>
                          <a:off x="0" y="0"/>
                          <a:ext cx="92710" cy="5080"/>
                          <a:chExt cx="92710" cy="5080"/>
                        </a:xfrm>
                      </wpg:grpSpPr>
                      <wps:wsp>
                        <wps:cNvPr id="77" name="Graphic 77"/>
                        <wps:cNvSpPr/>
                        <wps:spPr>
                          <a:xfrm>
                            <a:off x="0" y="0"/>
                            <a:ext cx="92710" cy="5080"/>
                          </a:xfrm>
                          <a:custGeom>
                            <a:avLst/>
                            <a:gdLst/>
                            <a:ahLst/>
                            <a:cxnLst/>
                            <a:rect l="l" t="t" r="r" b="b"/>
                            <a:pathLst>
                              <a:path w="92710" h="5080">
                                <a:moveTo>
                                  <a:pt x="92160" y="0"/>
                                </a:moveTo>
                                <a:lnTo>
                                  <a:pt x="0" y="0"/>
                                </a:lnTo>
                                <a:lnTo>
                                  <a:pt x="0" y="5039"/>
                                </a:lnTo>
                                <a:lnTo>
                                  <a:pt x="92160" y="5039"/>
                                </a:lnTo>
                                <a:lnTo>
                                  <a:pt x="921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3pt;height:.4pt;mso-position-horizontal-relative:char;mso-position-vertical-relative:line" id="docshapegroup75" coordorigin="0,0" coordsize="146,8">
                <v:rect style="position:absolute;left:0;top:0;width:146;height:8" id="docshape76" filled="true" fillcolor="#000000" stroked="false">
                  <v:fill type="solid"/>
                </v:rect>
              </v:group>
            </w:pict>
          </mc:Fallback>
        </mc:AlternateContent>
      </w:r>
      <w:r>
        <w:rPr>
          <w:position w:val="34"/>
          <w:sz w:val="20"/>
        </w:rPr>
      </w:r>
    </w:p>
    <w:p>
      <w:pPr>
        <w:spacing w:line="225" w:lineRule="exact" w:before="0"/>
        <w:ind w:left="879" w:right="0" w:firstLine="0"/>
        <w:jc w:val="left"/>
        <w:rPr>
          <w:rFonts w:ascii="Verdana" w:hAnsi="Verdana"/>
          <w:sz w:val="20"/>
        </w:rPr>
      </w:pPr>
      <w:r>
        <w:rPr/>
        <w:br w:type="column"/>
      </w:r>
      <w:r>
        <w:rPr>
          <w:w w:val="90"/>
          <w:position w:val="-4"/>
          <w:sz w:val="10"/>
        </w:rPr>
        <w:t>1</w:t>
      </w:r>
      <w:r>
        <w:rPr>
          <w:spacing w:val="-5"/>
          <w:w w:val="90"/>
          <w:position w:val="-4"/>
          <w:sz w:val="10"/>
        </w:rPr>
        <w:t> </w:t>
      </w:r>
      <w:r>
        <w:rPr>
          <w:rFonts w:ascii="Verdana" w:hAnsi="Verdana"/>
          <w:w w:val="90"/>
          <w:sz w:val="20"/>
        </w:rPr>
        <w:t>(</w:t>
      </w:r>
      <w:r>
        <w:rPr>
          <w:i/>
          <w:w w:val="90"/>
          <w:position w:val="3"/>
          <w:sz w:val="10"/>
        </w:rPr>
        <w:t>x</w:t>
      </w:r>
      <w:r>
        <w:rPr>
          <w:i/>
          <w:w w:val="90"/>
          <w:position w:val="1"/>
          <w:sz w:val="10"/>
        </w:rPr>
        <w:t>t</w:t>
      </w:r>
      <w:r>
        <w:rPr>
          <w:i/>
          <w:w w:val="90"/>
          <w:position w:val="-1"/>
          <w:sz w:val="10"/>
        </w:rPr>
        <w:t>j</w:t>
      </w:r>
      <w:r>
        <w:rPr>
          <w:i/>
          <w:spacing w:val="-3"/>
          <w:w w:val="90"/>
          <w:position w:val="-1"/>
          <w:sz w:val="10"/>
        </w:rPr>
        <w:t> </w:t>
      </w:r>
      <w:r>
        <w:rPr>
          <w:rFonts w:ascii="Verdana" w:hAnsi="Verdana"/>
          <w:w w:val="90"/>
          <w:position w:val="3"/>
          <w:sz w:val="10"/>
        </w:rPr>
        <w:t>—</w:t>
      </w:r>
      <w:r>
        <w:rPr>
          <w:i/>
          <w:w w:val="90"/>
          <w:position w:val="3"/>
          <w:sz w:val="10"/>
        </w:rPr>
        <w:t>x</w:t>
      </w:r>
      <w:r>
        <w:rPr>
          <w:i/>
          <w:w w:val="90"/>
          <w:sz w:val="10"/>
        </w:rPr>
        <w:t>i</w:t>
      </w:r>
      <w:r>
        <w:rPr>
          <w:i/>
          <w:w w:val="90"/>
          <w:position w:val="-2"/>
          <w:sz w:val="10"/>
        </w:rPr>
        <w:t>j</w:t>
      </w:r>
      <w:r>
        <w:rPr>
          <w:i/>
          <w:spacing w:val="-1"/>
          <w:w w:val="90"/>
          <w:position w:val="-2"/>
          <w:sz w:val="10"/>
        </w:rPr>
        <w:t> </w:t>
      </w:r>
      <w:r>
        <w:rPr>
          <w:rFonts w:ascii="Verdana" w:hAnsi="Verdana"/>
          <w:spacing w:val="-10"/>
          <w:w w:val="90"/>
          <w:sz w:val="20"/>
        </w:rPr>
        <w:t>)</w:t>
      </w:r>
    </w:p>
    <w:p>
      <w:pPr>
        <w:spacing w:after="0" w:line="225" w:lineRule="exact"/>
        <w:jc w:val="left"/>
        <w:rPr>
          <w:rFonts w:ascii="Verdana" w:hAnsi="Verdana"/>
          <w:sz w:val="20"/>
        </w:rPr>
        <w:sectPr>
          <w:type w:val="continuous"/>
          <w:pgSz w:w="11910" w:h="15880"/>
          <w:pgMar w:header="904" w:footer="0" w:top="840" w:bottom="280" w:left="540" w:right="540"/>
          <w:cols w:num="2" w:equalWidth="0">
            <w:col w:w="7071" w:space="40"/>
            <w:col w:w="3719"/>
          </w:cols>
        </w:sectPr>
      </w:pPr>
    </w:p>
    <w:p>
      <w:pPr>
        <w:pStyle w:val="BodyText"/>
        <w:spacing w:line="196" w:lineRule="exact"/>
        <w:ind w:left="549"/>
      </w:pPr>
      <w:r>
        <w:rPr/>
        <mc:AlternateContent>
          <mc:Choice Requires="wps">
            <w:drawing>
              <wp:anchor distT="0" distB="0" distL="0" distR="0" allowOverlap="1" layoutInCell="1" locked="0" behindDoc="0" simplePos="0" relativeHeight="15741952">
                <wp:simplePos x="0" y="0"/>
                <wp:positionH relativeFrom="page">
                  <wp:posOffset>5248084</wp:posOffset>
                </wp:positionH>
                <wp:positionV relativeFrom="paragraph">
                  <wp:posOffset>-99219</wp:posOffset>
                </wp:positionV>
                <wp:extent cx="23495" cy="8255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413.234985pt;margin-top:-7.812522pt;width:1.85pt;height:6.5pt;mso-position-horizontal-relative:page;mso-position-vertical-relative:paragraph;z-index:15741952" type="#_x0000_t202" id="docshape77"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4561196</wp:posOffset>
                </wp:positionH>
                <wp:positionV relativeFrom="paragraph">
                  <wp:posOffset>-133055</wp:posOffset>
                </wp:positionV>
                <wp:extent cx="315595" cy="14414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315595" cy="144145"/>
                        </a:xfrm>
                        <a:prstGeom prst="rect">
                          <a:avLst/>
                        </a:prstGeom>
                      </wps:spPr>
                      <wps:txbx>
                        <w:txbxContent>
                          <w:p>
                            <w:pPr>
                              <w:spacing w:line="130" w:lineRule="exact" w:before="0"/>
                              <w:ind w:left="0" w:right="0" w:firstLine="0"/>
                              <w:jc w:val="left"/>
                              <w:rPr>
                                <w:sz w:val="13"/>
                              </w:rPr>
                            </w:pPr>
                            <w:r>
                              <w:rPr>
                                <w:i/>
                                <w:sz w:val="13"/>
                              </w:rPr>
                              <w:t>i</w:t>
                            </w:r>
                            <w:r>
                              <w:rPr>
                                <w:rFonts w:ascii="Verdana"/>
                                <w:sz w:val="13"/>
                              </w:rPr>
                              <w:t>=</w:t>
                            </w:r>
                            <w:r>
                              <w:rPr>
                                <w:sz w:val="13"/>
                              </w:rPr>
                              <w:t>1</w:t>
                            </w:r>
                            <w:r>
                              <w:rPr>
                                <w:spacing w:val="52"/>
                                <w:sz w:val="13"/>
                              </w:rPr>
                              <w:t> </w:t>
                            </w:r>
                            <w:r>
                              <w:rPr>
                                <w:i/>
                                <w:spacing w:val="-6"/>
                                <w:sz w:val="13"/>
                              </w:rPr>
                              <w:t>j</w:t>
                            </w:r>
                            <w:r>
                              <w:rPr>
                                <w:rFonts w:ascii="Verdana"/>
                                <w:spacing w:val="-6"/>
                                <w:sz w:val="13"/>
                              </w:rPr>
                              <w:t>=</w:t>
                            </w:r>
                            <w:r>
                              <w:rPr>
                                <w:spacing w:val="-6"/>
                                <w:sz w:val="13"/>
                              </w:rPr>
                              <w:t>1</w:t>
                            </w:r>
                          </w:p>
                        </w:txbxContent>
                      </wps:txbx>
                      <wps:bodyPr wrap="square" lIns="0" tIns="0" rIns="0" bIns="0" rtlCol="0">
                        <a:noAutofit/>
                      </wps:bodyPr>
                    </wps:wsp>
                  </a:graphicData>
                </a:graphic>
              </wp:anchor>
            </w:drawing>
          </mc:Choice>
          <mc:Fallback>
            <w:pict>
              <v:shape style="position:absolute;margin-left:359.149323pt;margin-top:-10.476839pt;width:24.85pt;height:11.35pt;mso-position-horizontal-relative:page;mso-position-vertical-relative:paragraph;z-index:15747584" type="#_x0000_t202" id="docshape78" filled="false" stroked="false">
                <v:textbox inset="0,0,0,0">
                  <w:txbxContent>
                    <w:p>
                      <w:pPr>
                        <w:spacing w:line="130" w:lineRule="exact" w:before="0"/>
                        <w:ind w:left="0" w:right="0" w:firstLine="0"/>
                        <w:jc w:val="left"/>
                        <w:rPr>
                          <w:sz w:val="13"/>
                        </w:rPr>
                      </w:pPr>
                      <w:r>
                        <w:rPr>
                          <w:i/>
                          <w:sz w:val="13"/>
                        </w:rPr>
                        <w:t>i</w:t>
                      </w:r>
                      <w:r>
                        <w:rPr>
                          <w:rFonts w:ascii="Verdana"/>
                          <w:sz w:val="13"/>
                        </w:rPr>
                        <w:t>=</w:t>
                      </w:r>
                      <w:r>
                        <w:rPr>
                          <w:sz w:val="13"/>
                        </w:rPr>
                        <w:t>1</w:t>
                      </w:r>
                      <w:r>
                        <w:rPr>
                          <w:spacing w:val="52"/>
                          <w:sz w:val="13"/>
                        </w:rPr>
                        <w:t> </w:t>
                      </w:r>
                      <w:r>
                        <w:rPr>
                          <w:i/>
                          <w:spacing w:val="-6"/>
                          <w:sz w:val="13"/>
                        </w:rPr>
                        <w:t>j</w:t>
                      </w:r>
                      <w:r>
                        <w:rPr>
                          <w:rFonts w:ascii="Verdana"/>
                          <w:spacing w:val="-6"/>
                          <w:sz w:val="13"/>
                        </w:rPr>
                        <w:t>=</w:t>
                      </w:r>
                      <w:r>
                        <w:rPr>
                          <w:spacing w:val="-6"/>
                          <w:sz w:val="13"/>
                        </w:rPr>
                        <w:t>1</w:t>
                      </w:r>
                    </w:p>
                  </w:txbxContent>
                </v:textbox>
                <w10:wrap type="none"/>
              </v:shape>
            </w:pict>
          </mc:Fallback>
        </mc:AlternateContent>
      </w:r>
      <w:r>
        <w:rPr/>
        <w:t>The</w:t>
      </w:r>
      <w:r>
        <w:rPr>
          <w:spacing w:val="63"/>
        </w:rPr>
        <w:t> </w:t>
      </w:r>
      <w:r>
        <w:rPr/>
        <w:t>parameters</w:t>
      </w:r>
      <w:r>
        <w:rPr>
          <w:spacing w:val="65"/>
        </w:rPr>
        <w:t> </w:t>
      </w:r>
      <w:r>
        <w:rPr>
          <w:rFonts w:ascii="Trebuchet MS"/>
        </w:rPr>
        <w:t>m</w:t>
      </w:r>
      <w:r>
        <w:rPr>
          <w:i/>
          <w:vertAlign w:val="subscript"/>
        </w:rPr>
        <w:t>i</w:t>
      </w:r>
      <w:r>
        <w:rPr>
          <w:vertAlign w:val="subscript"/>
        </w:rPr>
        <w:t>,</w:t>
      </w:r>
      <w:r>
        <w:rPr>
          <w:i/>
          <w:vertAlign w:val="subscript"/>
        </w:rPr>
        <w:t>t</w:t>
      </w:r>
      <w:r>
        <w:rPr>
          <w:i/>
          <w:spacing w:val="61"/>
          <w:vertAlign w:val="baseline"/>
        </w:rPr>
        <w:t> </w:t>
      </w:r>
      <w:r>
        <w:rPr>
          <w:vertAlign w:val="baseline"/>
        </w:rPr>
        <w:t>and</w:t>
      </w:r>
      <w:r>
        <w:rPr>
          <w:spacing w:val="64"/>
          <w:vertAlign w:val="baseline"/>
        </w:rPr>
        <w:t> </w:t>
      </w:r>
      <w:r>
        <w:rPr>
          <w:vertAlign w:val="baseline"/>
        </w:rPr>
        <w:t>standard</w:t>
      </w:r>
      <w:r>
        <w:rPr>
          <w:spacing w:val="61"/>
          <w:vertAlign w:val="baseline"/>
        </w:rPr>
        <w:t> </w:t>
      </w:r>
      <w:r>
        <w:rPr>
          <w:vertAlign w:val="baseline"/>
        </w:rPr>
        <w:t>deviation</w:t>
      </w:r>
      <w:r>
        <w:rPr>
          <w:spacing w:val="64"/>
          <w:vertAlign w:val="baseline"/>
        </w:rPr>
        <w:t> </w:t>
      </w:r>
      <w:r>
        <w:rPr>
          <w:rFonts w:ascii="Trebuchet MS"/>
          <w:vertAlign w:val="baseline"/>
        </w:rPr>
        <w:t>s</w:t>
      </w:r>
      <w:r>
        <w:rPr>
          <w:i/>
          <w:vertAlign w:val="subscript"/>
        </w:rPr>
        <w:t>i</w:t>
      </w:r>
      <w:r>
        <w:rPr>
          <w:vertAlign w:val="subscript"/>
        </w:rPr>
        <w:t>,</w:t>
      </w:r>
      <w:r>
        <w:rPr>
          <w:i/>
          <w:vertAlign w:val="subscript"/>
        </w:rPr>
        <w:t>t</w:t>
      </w:r>
      <w:r>
        <w:rPr>
          <w:i/>
          <w:spacing w:val="62"/>
          <w:vertAlign w:val="baseline"/>
        </w:rPr>
        <w:t> </w:t>
      </w:r>
      <w:r>
        <w:rPr>
          <w:vertAlign w:val="baseline"/>
        </w:rPr>
        <w:t>for</w:t>
      </w:r>
      <w:r>
        <w:rPr>
          <w:spacing w:val="63"/>
          <w:vertAlign w:val="baseline"/>
        </w:rPr>
        <w:t> </w:t>
      </w:r>
      <w:r>
        <w:rPr>
          <w:spacing w:val="-5"/>
          <w:vertAlign w:val="baseline"/>
        </w:rPr>
        <w:t>un-</w:t>
      </w:r>
    </w:p>
    <w:p>
      <w:pPr>
        <w:pStyle w:val="BodyText"/>
        <w:spacing w:line="249" w:lineRule="auto" w:before="7"/>
        <w:ind w:left="310"/>
      </w:pPr>
      <w:r>
        <w:rPr/>
        <w:t>matched distributions remain the same. When they match </w:t>
      </w:r>
      <w:r>
        <w:rPr/>
        <w:t>the new observation, they are updated as follows</w:t>
      </w:r>
    </w:p>
    <w:p>
      <w:pPr>
        <w:pStyle w:val="BodyText"/>
        <w:spacing w:before="4"/>
      </w:pPr>
    </w:p>
    <w:p>
      <w:pPr>
        <w:tabs>
          <w:tab w:pos="5078" w:val="left" w:leader="none"/>
        </w:tabs>
        <w:spacing w:line="272" w:lineRule="exact" w:before="1"/>
        <w:ind w:left="310" w:right="0" w:firstLine="0"/>
        <w:jc w:val="left"/>
        <w:rPr>
          <w:rFonts w:ascii="Verdana" w:hAnsi="Verdana"/>
          <w:sz w:val="20"/>
        </w:rPr>
      </w:pPr>
      <w:r>
        <w:rPr>
          <w:rFonts w:ascii="Trebuchet MS" w:hAnsi="Trebuchet MS"/>
          <w:w w:val="85"/>
          <w:sz w:val="20"/>
        </w:rPr>
        <w:t>m</w:t>
      </w:r>
      <w:r>
        <w:rPr>
          <w:i/>
          <w:w w:val="85"/>
          <w:position w:val="-3"/>
          <w:sz w:val="13"/>
        </w:rPr>
        <w:t>i</w:t>
      </w:r>
      <w:r>
        <w:rPr>
          <w:rFonts w:ascii="IPAPGothic" w:hAnsi="IPAPGothic"/>
          <w:w w:val="85"/>
          <w:position w:val="-3"/>
          <w:sz w:val="13"/>
        </w:rPr>
        <w:t>;</w:t>
      </w:r>
      <w:r>
        <w:rPr>
          <w:i/>
          <w:w w:val="85"/>
          <w:position w:val="-3"/>
          <w:sz w:val="13"/>
        </w:rPr>
        <w:t>t</w:t>
      </w:r>
      <w:r>
        <w:rPr>
          <w:i/>
          <w:spacing w:val="29"/>
          <w:position w:val="-3"/>
          <w:sz w:val="13"/>
        </w:rPr>
        <w:t> </w:t>
      </w:r>
      <w:r>
        <w:rPr>
          <w:rFonts w:ascii="Verdana" w:hAnsi="Verdana"/>
          <w:w w:val="85"/>
          <w:sz w:val="20"/>
        </w:rPr>
        <w:t>=</w:t>
      </w:r>
      <w:r>
        <w:rPr>
          <w:rFonts w:ascii="Verdana" w:hAnsi="Verdana"/>
          <w:spacing w:val="-11"/>
          <w:w w:val="85"/>
          <w:sz w:val="20"/>
        </w:rPr>
        <w:t> </w:t>
      </w:r>
      <w:r>
        <w:rPr>
          <w:rFonts w:ascii="Verdana" w:hAnsi="Verdana"/>
          <w:w w:val="85"/>
          <w:sz w:val="20"/>
        </w:rPr>
        <w:t>(</w:t>
      </w:r>
      <w:r>
        <w:rPr>
          <w:w w:val="85"/>
          <w:sz w:val="20"/>
        </w:rPr>
        <w:t>1</w:t>
      </w:r>
      <w:r>
        <w:rPr>
          <w:spacing w:val="-4"/>
          <w:w w:val="85"/>
          <w:sz w:val="20"/>
        </w:rPr>
        <w:t> </w:t>
      </w:r>
      <w:r>
        <w:rPr>
          <w:rFonts w:ascii="Verdana" w:hAnsi="Verdana"/>
          <w:w w:val="85"/>
          <w:sz w:val="20"/>
        </w:rPr>
        <w:t>—</w:t>
      </w:r>
      <w:r>
        <w:rPr>
          <w:rFonts w:ascii="Verdana" w:hAnsi="Verdana"/>
          <w:spacing w:val="-20"/>
          <w:w w:val="85"/>
          <w:sz w:val="20"/>
        </w:rPr>
        <w:t> </w:t>
      </w:r>
      <w:r>
        <w:rPr>
          <w:rFonts w:ascii="Verdana" w:hAnsi="Verdana"/>
          <w:w w:val="85"/>
          <w:sz w:val="20"/>
        </w:rPr>
        <w:t>r)</w:t>
      </w:r>
      <w:r>
        <w:rPr>
          <w:rFonts w:ascii="Trebuchet MS" w:hAnsi="Trebuchet MS"/>
          <w:w w:val="85"/>
          <w:sz w:val="20"/>
        </w:rPr>
        <w:t>m</w:t>
      </w:r>
      <w:r>
        <w:rPr>
          <w:i/>
          <w:w w:val="85"/>
          <w:position w:val="-3"/>
          <w:sz w:val="13"/>
        </w:rPr>
        <w:t>i</w:t>
      </w:r>
      <w:r>
        <w:rPr>
          <w:rFonts w:ascii="IPAPGothic" w:hAnsi="IPAPGothic"/>
          <w:w w:val="85"/>
          <w:position w:val="-3"/>
          <w:sz w:val="13"/>
        </w:rPr>
        <w:t>;</w:t>
      </w:r>
      <w:r>
        <w:rPr>
          <w:i/>
          <w:w w:val="85"/>
          <w:position w:val="-3"/>
          <w:sz w:val="13"/>
        </w:rPr>
        <w:t>t</w:t>
      </w:r>
      <w:r>
        <w:rPr>
          <w:rFonts w:ascii="Verdana" w:hAnsi="Verdana"/>
          <w:w w:val="85"/>
          <w:position w:val="-3"/>
          <w:sz w:val="13"/>
        </w:rPr>
        <w:t>—</w:t>
      </w:r>
      <w:r>
        <w:rPr>
          <w:w w:val="85"/>
          <w:position w:val="-3"/>
          <w:sz w:val="13"/>
        </w:rPr>
        <w:t>1</w:t>
      </w:r>
      <w:r>
        <w:rPr>
          <w:spacing w:val="16"/>
          <w:position w:val="-3"/>
          <w:sz w:val="13"/>
        </w:rPr>
        <w:t> </w:t>
      </w:r>
      <w:r>
        <w:rPr>
          <w:rFonts w:ascii="Verdana" w:hAnsi="Verdana"/>
          <w:w w:val="85"/>
          <w:sz w:val="20"/>
        </w:rPr>
        <w:t>+</w:t>
      </w:r>
      <w:r>
        <w:rPr>
          <w:rFonts w:ascii="Verdana" w:hAnsi="Verdana"/>
          <w:spacing w:val="-20"/>
          <w:w w:val="85"/>
          <w:sz w:val="20"/>
        </w:rPr>
        <w:t> </w:t>
      </w:r>
      <w:r>
        <w:rPr>
          <w:rFonts w:ascii="Verdana" w:hAnsi="Verdana"/>
          <w:spacing w:val="-2"/>
          <w:w w:val="85"/>
          <w:sz w:val="20"/>
        </w:rPr>
        <w:t>r</w:t>
      </w:r>
      <w:r>
        <w:rPr>
          <w:rFonts w:ascii="Arial" w:hAnsi="Arial"/>
          <w:spacing w:val="-2"/>
          <w:w w:val="85"/>
          <w:sz w:val="20"/>
        </w:rPr>
        <w:t>$</w:t>
      </w:r>
      <w:r>
        <w:rPr>
          <w:i/>
          <w:spacing w:val="-2"/>
          <w:w w:val="85"/>
          <w:sz w:val="20"/>
        </w:rPr>
        <w:t>x</w:t>
      </w:r>
      <w:r>
        <w:rPr>
          <w:i/>
          <w:spacing w:val="-2"/>
          <w:w w:val="85"/>
          <w:sz w:val="20"/>
          <w:vertAlign w:val="subscript"/>
        </w:rPr>
        <w:t>i</w:t>
      </w:r>
      <w:r>
        <w:rPr>
          <w:rFonts w:ascii="IPAPGothic" w:hAnsi="IPAPGothic"/>
          <w:spacing w:val="-2"/>
          <w:w w:val="85"/>
          <w:sz w:val="20"/>
          <w:vertAlign w:val="subscript"/>
        </w:rPr>
        <w:t>;</w:t>
      </w:r>
      <w:r>
        <w:rPr>
          <w:i/>
          <w:spacing w:val="-2"/>
          <w:w w:val="85"/>
          <w:sz w:val="20"/>
          <w:vertAlign w:val="subscript"/>
        </w:rPr>
        <w:t>t</w:t>
      </w:r>
      <w:r>
        <w:rPr>
          <w:i/>
          <w:sz w:val="20"/>
          <w:vertAlign w:val="baseline"/>
        </w:rPr>
        <w:tab/>
      </w:r>
      <w:r>
        <w:rPr>
          <w:rFonts w:ascii="Verdana" w:hAnsi="Verdana"/>
          <w:spacing w:val="-9"/>
          <w:w w:val="95"/>
          <w:sz w:val="20"/>
          <w:vertAlign w:val="baseline"/>
        </w:rPr>
        <w:t>(</w:t>
      </w:r>
      <w:r>
        <w:rPr>
          <w:spacing w:val="-9"/>
          <w:w w:val="95"/>
          <w:sz w:val="20"/>
          <w:vertAlign w:val="baseline"/>
        </w:rPr>
        <w:t>3</w:t>
      </w:r>
      <w:r>
        <w:rPr>
          <w:rFonts w:ascii="Verdana" w:hAnsi="Verdana"/>
          <w:spacing w:val="-9"/>
          <w:w w:val="95"/>
          <w:sz w:val="20"/>
          <w:vertAlign w:val="baseline"/>
        </w:rPr>
        <w:t>)</w:t>
      </w:r>
    </w:p>
    <w:p>
      <w:pPr>
        <w:pStyle w:val="BodyText"/>
        <w:spacing w:line="247" w:lineRule="auto" w:before="219"/>
        <w:ind w:left="310" w:right="114"/>
        <w:jc w:val="both"/>
      </w:pPr>
      <w:r>
        <w:rPr/>
        <w:br w:type="column"/>
      </w:r>
      <w:r>
        <w:rPr>
          <w:w w:val="105"/>
        </w:rPr>
        <w:t>where</w:t>
      </w:r>
      <w:r>
        <w:rPr>
          <w:spacing w:val="-2"/>
          <w:w w:val="105"/>
        </w:rPr>
        <w:t> </w:t>
      </w:r>
      <w:r>
        <w:rPr>
          <w:i/>
          <w:w w:val="105"/>
        </w:rPr>
        <w:t>N</w:t>
      </w:r>
      <w:r>
        <w:rPr>
          <w:i/>
          <w:spacing w:val="-2"/>
          <w:w w:val="105"/>
        </w:rPr>
        <w:t> </w:t>
      </w:r>
      <w:r>
        <w:rPr>
          <w:w w:val="105"/>
        </w:rPr>
        <w:t>is</w:t>
      </w:r>
      <w:r>
        <w:rPr>
          <w:spacing w:val="-3"/>
          <w:w w:val="105"/>
        </w:rPr>
        <w:t> </w:t>
      </w:r>
      <w:r>
        <w:rPr>
          <w:w w:val="105"/>
        </w:rPr>
        <w:t>the</w:t>
      </w:r>
      <w:r>
        <w:rPr>
          <w:spacing w:val="-2"/>
          <w:w w:val="105"/>
        </w:rPr>
        <w:t> </w:t>
      </w:r>
      <w:r>
        <w:rPr>
          <w:w w:val="105"/>
        </w:rPr>
        <w:t>number</w:t>
      </w:r>
      <w:r>
        <w:rPr>
          <w:spacing w:val="-2"/>
          <w:w w:val="105"/>
        </w:rPr>
        <w:t> </w:t>
      </w:r>
      <w:r>
        <w:rPr>
          <w:w w:val="105"/>
        </w:rPr>
        <w:t>of</w:t>
      </w:r>
      <w:r>
        <w:rPr>
          <w:spacing w:val="-2"/>
          <w:w w:val="105"/>
        </w:rPr>
        <w:t> </w:t>
      </w:r>
      <w:r>
        <w:rPr>
          <w:w w:val="105"/>
        </w:rPr>
        <w:t>samples,</w:t>
      </w:r>
      <w:r>
        <w:rPr>
          <w:spacing w:val="-2"/>
          <w:w w:val="105"/>
        </w:rPr>
        <w:t> </w:t>
      </w:r>
      <w:r>
        <w:rPr>
          <w:i/>
          <w:w w:val="105"/>
        </w:rPr>
        <w:t>d</w:t>
      </w:r>
      <w:r>
        <w:rPr>
          <w:i/>
          <w:spacing w:val="-2"/>
          <w:w w:val="105"/>
        </w:rPr>
        <w:t> </w:t>
      </w:r>
      <w:r>
        <w:rPr>
          <w:w w:val="105"/>
        </w:rPr>
        <w:t>is</w:t>
      </w:r>
      <w:r>
        <w:rPr>
          <w:spacing w:val="-3"/>
          <w:w w:val="105"/>
        </w:rPr>
        <w:t> </w:t>
      </w:r>
      <w:r>
        <w:rPr>
          <w:w w:val="105"/>
        </w:rPr>
        <w:t>the</w:t>
      </w:r>
      <w:r>
        <w:rPr>
          <w:spacing w:val="-2"/>
          <w:w w:val="105"/>
        </w:rPr>
        <w:t> </w:t>
      </w:r>
      <w:r>
        <w:rPr>
          <w:w w:val="105"/>
        </w:rPr>
        <w:t>number</w:t>
      </w:r>
      <w:r>
        <w:rPr>
          <w:spacing w:val="-2"/>
          <w:w w:val="105"/>
        </w:rPr>
        <w:t> </w:t>
      </w:r>
      <w:r>
        <w:rPr>
          <w:w w:val="105"/>
        </w:rPr>
        <w:t>of</w:t>
      </w:r>
      <w:r>
        <w:rPr>
          <w:spacing w:val="-2"/>
          <w:w w:val="105"/>
        </w:rPr>
        <w:t> </w:t>
      </w:r>
      <w:r>
        <w:rPr>
          <w:w w:val="105"/>
        </w:rPr>
        <w:t>chan- nels,</w:t>
      </w:r>
      <w:r>
        <w:rPr>
          <w:spacing w:val="-14"/>
          <w:w w:val="105"/>
        </w:rPr>
        <w:t> </w:t>
      </w:r>
      <w:r>
        <w:rPr>
          <w:w w:val="105"/>
        </w:rPr>
        <w:t>and</w:t>
      </w:r>
      <w:r>
        <w:rPr>
          <w:spacing w:val="-13"/>
          <w:w w:val="105"/>
        </w:rPr>
        <w:t> </w:t>
      </w:r>
      <w:r>
        <w:rPr>
          <w:rFonts w:ascii="Trebuchet MS"/>
          <w:w w:val="105"/>
        </w:rPr>
        <w:t>s</w:t>
      </w:r>
      <w:r>
        <w:rPr>
          <w:rFonts w:ascii="Trebuchet MS"/>
          <w:spacing w:val="-16"/>
          <w:w w:val="105"/>
        </w:rPr>
        <w:t> </w:t>
      </w:r>
      <w:r>
        <w:rPr>
          <w:w w:val="105"/>
        </w:rPr>
        <w:t>represents</w:t>
      </w:r>
      <w:r>
        <w:rPr>
          <w:spacing w:val="-13"/>
          <w:w w:val="105"/>
        </w:rPr>
        <w:t> </w:t>
      </w:r>
      <w:r>
        <w:rPr>
          <w:w w:val="105"/>
        </w:rPr>
        <w:t>the</w:t>
      </w:r>
      <w:r>
        <w:rPr>
          <w:spacing w:val="-13"/>
          <w:w w:val="105"/>
        </w:rPr>
        <w:t> </w:t>
      </w:r>
      <w:r>
        <w:rPr>
          <w:w w:val="105"/>
        </w:rPr>
        <w:t>kernel</w:t>
      </w:r>
      <w:r>
        <w:rPr>
          <w:spacing w:val="-13"/>
          <w:w w:val="105"/>
        </w:rPr>
        <w:t> </w:t>
      </w:r>
      <w:r>
        <w:rPr>
          <w:w w:val="105"/>
        </w:rPr>
        <w:t>function</w:t>
      </w:r>
      <w:r>
        <w:rPr>
          <w:spacing w:val="-13"/>
          <w:w w:val="105"/>
        </w:rPr>
        <w:t> </w:t>
      </w:r>
      <w:r>
        <w:rPr>
          <w:w w:val="105"/>
        </w:rPr>
        <w:t>bandwidth</w:t>
      </w:r>
      <w:r>
        <w:rPr>
          <w:spacing w:val="-13"/>
          <w:w w:val="105"/>
        </w:rPr>
        <w:t> </w:t>
      </w:r>
      <w:r>
        <w:rPr>
          <w:w w:val="105"/>
        </w:rPr>
        <w:t>for</w:t>
      </w:r>
      <w:r>
        <w:rPr>
          <w:spacing w:val="-13"/>
          <w:w w:val="105"/>
        </w:rPr>
        <w:t> </w:t>
      </w:r>
      <w:r>
        <w:rPr>
          <w:w w:val="105"/>
        </w:rPr>
        <w:t>each color channel estimated by</w:t>
      </w:r>
    </w:p>
    <w:p>
      <w:pPr>
        <w:spacing w:line="164" w:lineRule="exact" w:before="91"/>
        <w:ind w:left="900" w:right="0" w:firstLine="0"/>
        <w:jc w:val="left"/>
        <w:rPr>
          <w:i/>
          <w:sz w:val="20"/>
        </w:rPr>
      </w:pPr>
      <w:r>
        <w:rPr/>
        <mc:AlternateContent>
          <mc:Choice Requires="wps">
            <w:drawing>
              <wp:anchor distT="0" distB="0" distL="0" distR="0" allowOverlap="1" layoutInCell="1" locked="0" behindDoc="1" simplePos="0" relativeHeight="486223872">
                <wp:simplePos x="0" y="0"/>
                <wp:positionH relativeFrom="page">
                  <wp:posOffset>4180319</wp:posOffset>
                </wp:positionH>
                <wp:positionV relativeFrom="paragraph">
                  <wp:posOffset>228574</wp:posOffset>
                </wp:positionV>
                <wp:extent cx="391795" cy="508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391795" cy="5080"/>
                        </a:xfrm>
                        <a:custGeom>
                          <a:avLst/>
                          <a:gdLst/>
                          <a:ahLst/>
                          <a:cxnLst/>
                          <a:rect l="l" t="t" r="r" b="b"/>
                          <a:pathLst>
                            <a:path w="391795" h="5080">
                              <a:moveTo>
                                <a:pt x="391680" y="0"/>
                              </a:moveTo>
                              <a:lnTo>
                                <a:pt x="0" y="0"/>
                              </a:lnTo>
                              <a:lnTo>
                                <a:pt x="0" y="5039"/>
                              </a:lnTo>
                              <a:lnTo>
                                <a:pt x="391680" y="5039"/>
                              </a:lnTo>
                              <a:lnTo>
                                <a:pt x="39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158997pt;margin-top:17.997965pt;width:30.841pt;height:.39685pt;mso-position-horizontal-relative:page;mso-position-vertical-relative:paragraph;z-index:-17092608" id="docshape79" filled="true" fillcolor="#000000" stroked="false">
                <v:fill type="solid"/>
                <w10:wrap type="none"/>
              </v:rect>
            </w:pict>
          </mc:Fallback>
        </mc:AlternateContent>
      </w:r>
      <w:r>
        <w:rPr>
          <w:i/>
          <w:spacing w:val="-10"/>
          <w:sz w:val="20"/>
        </w:rPr>
        <w:t>m</w:t>
      </w:r>
    </w:p>
    <w:p>
      <w:pPr>
        <w:spacing w:after="0" w:line="164" w:lineRule="exact"/>
        <w:jc w:val="left"/>
        <w:rPr>
          <w:sz w:val="20"/>
        </w:rPr>
        <w:sectPr>
          <w:type w:val="continuous"/>
          <w:pgSz w:w="11910" w:h="15880"/>
          <w:pgMar w:header="904" w:footer="0" w:top="840" w:bottom="280" w:left="540" w:right="540"/>
          <w:cols w:num="2" w:equalWidth="0">
            <w:col w:w="5332" w:space="48"/>
            <w:col w:w="5450"/>
          </w:cols>
        </w:sectPr>
      </w:pPr>
    </w:p>
    <w:p>
      <w:pPr>
        <w:pStyle w:val="BodyText"/>
        <w:spacing w:before="108"/>
        <w:rPr>
          <w:i/>
        </w:rPr>
      </w:pPr>
    </w:p>
    <w:p>
      <w:pPr>
        <w:pStyle w:val="BodyText"/>
        <w:spacing w:line="142" w:lineRule="exact"/>
        <w:ind w:left="310"/>
      </w:pPr>
      <w:r>
        <w:rPr>
          <w:rFonts w:ascii="Verdana" w:hAnsi="Verdana"/>
          <w:w w:val="90"/>
        </w:rPr>
        <w:t>s</w:t>
      </w:r>
      <w:r>
        <w:rPr>
          <w:w w:val="90"/>
          <w:vertAlign w:val="superscript"/>
        </w:rPr>
        <w:t>2</w:t>
      </w:r>
      <w:r>
        <w:rPr>
          <w:spacing w:val="4"/>
          <w:vertAlign w:val="baseline"/>
        </w:rPr>
        <w:t> </w:t>
      </w:r>
      <w:r>
        <w:rPr>
          <w:rFonts w:ascii="Verdana" w:hAnsi="Verdana"/>
          <w:w w:val="90"/>
          <w:vertAlign w:val="baseline"/>
        </w:rPr>
        <w:t>=</w:t>
      </w:r>
      <w:r>
        <w:rPr>
          <w:rFonts w:ascii="Verdana" w:hAnsi="Verdana"/>
          <w:spacing w:val="-19"/>
          <w:w w:val="90"/>
          <w:vertAlign w:val="baseline"/>
        </w:rPr>
        <w:t> </w:t>
      </w:r>
      <w:r>
        <w:rPr>
          <w:rFonts w:ascii="Verdana" w:hAnsi="Verdana"/>
          <w:w w:val="90"/>
          <w:vertAlign w:val="baseline"/>
        </w:rPr>
        <w:t>(</w:t>
      </w:r>
      <w:r>
        <w:rPr>
          <w:w w:val="90"/>
          <w:vertAlign w:val="baseline"/>
        </w:rPr>
        <w:t>1</w:t>
      </w:r>
      <w:r>
        <w:rPr>
          <w:spacing w:val="-10"/>
          <w:w w:val="90"/>
          <w:vertAlign w:val="baseline"/>
        </w:rPr>
        <w:t> </w:t>
      </w:r>
      <w:r>
        <w:rPr>
          <w:rFonts w:ascii="Verdana" w:hAnsi="Verdana"/>
          <w:w w:val="90"/>
          <w:vertAlign w:val="baseline"/>
        </w:rPr>
        <w:t>—</w:t>
      </w:r>
      <w:r>
        <w:rPr>
          <w:rFonts w:ascii="Verdana" w:hAnsi="Verdana"/>
          <w:spacing w:val="-27"/>
          <w:w w:val="90"/>
          <w:vertAlign w:val="baseline"/>
        </w:rPr>
        <w:t> </w:t>
      </w:r>
      <w:r>
        <w:rPr>
          <w:rFonts w:ascii="Verdana" w:hAnsi="Verdana"/>
          <w:spacing w:val="-4"/>
          <w:w w:val="90"/>
          <w:vertAlign w:val="baseline"/>
        </w:rPr>
        <w:t>r)s</w:t>
      </w:r>
      <w:r>
        <w:rPr>
          <w:spacing w:val="-4"/>
          <w:w w:val="90"/>
          <w:vertAlign w:val="superscript"/>
        </w:rPr>
        <w:t>2</w:t>
      </w:r>
    </w:p>
    <w:p>
      <w:pPr>
        <w:spacing w:line="240" w:lineRule="auto" w:before="108"/>
        <w:rPr>
          <w:sz w:val="20"/>
        </w:rPr>
      </w:pPr>
      <w:r>
        <w:rPr/>
        <w:br w:type="column"/>
      </w:r>
      <w:r>
        <w:rPr>
          <w:sz w:val="20"/>
        </w:rPr>
      </w:r>
    </w:p>
    <w:p>
      <w:pPr>
        <w:tabs>
          <w:tab w:pos="3547" w:val="left" w:leader="none"/>
        </w:tabs>
        <w:spacing w:line="142" w:lineRule="exact" w:before="0"/>
        <w:ind w:left="144" w:right="0" w:firstLine="0"/>
        <w:jc w:val="left"/>
        <w:rPr>
          <w:rFonts w:ascii="Verdana" w:hAnsi="Verdana"/>
          <w:sz w:val="20"/>
        </w:rPr>
      </w:pPr>
      <w:r>
        <w:rPr/>
        <mc:AlternateContent>
          <mc:Choice Requires="wps">
            <w:drawing>
              <wp:anchor distT="0" distB="0" distL="0" distR="0" allowOverlap="1" layoutInCell="1" locked="0" behindDoc="1" simplePos="0" relativeHeight="486226944">
                <wp:simplePos x="0" y="0"/>
                <wp:positionH relativeFrom="page">
                  <wp:posOffset>2023922</wp:posOffset>
                </wp:positionH>
                <wp:positionV relativeFrom="paragraph">
                  <wp:posOffset>-431</wp:posOffset>
                </wp:positionV>
                <wp:extent cx="45720" cy="8255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45720" cy="82550"/>
                        </a:xfrm>
                        <a:prstGeom prst="rect">
                          <a:avLst/>
                        </a:prstGeom>
                      </wps:spPr>
                      <wps:txbx>
                        <w:txbxContent>
                          <w:p>
                            <w:pPr>
                              <w:spacing w:line="130" w:lineRule="exact" w:before="0"/>
                              <w:ind w:left="0" w:right="0" w:firstLine="0"/>
                              <w:jc w:val="left"/>
                              <w:rPr>
                                <w:i/>
                                <w:sz w:val="13"/>
                              </w:rPr>
                            </w:pPr>
                            <w:r>
                              <w:rPr>
                                <w:i/>
                                <w:spacing w:val="-12"/>
                                <w:sz w:val="13"/>
                              </w:rPr>
                              <w:t>T</w:t>
                            </w:r>
                          </w:p>
                        </w:txbxContent>
                      </wps:txbx>
                      <wps:bodyPr wrap="square" lIns="0" tIns="0" rIns="0" bIns="0" rtlCol="0">
                        <a:noAutofit/>
                      </wps:bodyPr>
                    </wps:wsp>
                  </a:graphicData>
                </a:graphic>
              </wp:anchor>
            </w:drawing>
          </mc:Choice>
          <mc:Fallback>
            <w:pict>
              <v:shape style="position:absolute;margin-left:159.363998pt;margin-top:-.033949pt;width:3.6pt;height:6.5pt;mso-position-horizontal-relative:page;mso-position-vertical-relative:paragraph;z-index:-17089536" type="#_x0000_t202" id="docshape80" filled="false" stroked="false">
                <v:textbox inset="0,0,0,0">
                  <w:txbxContent>
                    <w:p>
                      <w:pPr>
                        <w:spacing w:line="130" w:lineRule="exact" w:before="0"/>
                        <w:ind w:left="0" w:right="0" w:firstLine="0"/>
                        <w:jc w:val="left"/>
                        <w:rPr>
                          <w:i/>
                          <w:sz w:val="13"/>
                        </w:rPr>
                      </w:pPr>
                      <w:r>
                        <w:rPr>
                          <w:i/>
                          <w:spacing w:val="-12"/>
                          <w:sz w:val="13"/>
                        </w:rPr>
                        <w:t>T</w:t>
                      </w:r>
                    </w:p>
                  </w:txbxContent>
                </v:textbox>
                <w10:wrap type="none"/>
              </v:shape>
            </w:pict>
          </mc:Fallback>
        </mc:AlternateContent>
      </w:r>
      <w:r>
        <w:rPr>
          <w:rFonts w:ascii="Verdana" w:hAnsi="Verdana"/>
          <w:w w:val="85"/>
          <w:sz w:val="20"/>
        </w:rPr>
        <w:t>+</w:t>
      </w:r>
      <w:r>
        <w:rPr>
          <w:rFonts w:ascii="Verdana" w:hAnsi="Verdana"/>
          <w:spacing w:val="-25"/>
          <w:w w:val="85"/>
          <w:sz w:val="20"/>
        </w:rPr>
        <w:t> </w:t>
      </w:r>
      <w:r>
        <w:rPr>
          <w:rFonts w:ascii="Verdana" w:hAnsi="Verdana"/>
          <w:w w:val="85"/>
          <w:sz w:val="20"/>
        </w:rPr>
        <w:t>r(</w:t>
      </w:r>
      <w:r>
        <w:rPr>
          <w:i/>
          <w:w w:val="85"/>
          <w:sz w:val="20"/>
        </w:rPr>
        <w:t>x</w:t>
      </w:r>
      <w:r>
        <w:rPr>
          <w:i/>
          <w:w w:val="85"/>
          <w:sz w:val="20"/>
          <w:vertAlign w:val="subscript"/>
        </w:rPr>
        <w:t>t</w:t>
      </w:r>
      <w:r>
        <w:rPr>
          <w:i/>
          <w:spacing w:val="-2"/>
          <w:w w:val="85"/>
          <w:sz w:val="20"/>
          <w:vertAlign w:val="baseline"/>
        </w:rPr>
        <w:t> </w:t>
      </w:r>
      <w:r>
        <w:rPr>
          <w:rFonts w:ascii="Verdana" w:hAnsi="Verdana"/>
          <w:w w:val="85"/>
          <w:sz w:val="20"/>
          <w:vertAlign w:val="baseline"/>
        </w:rPr>
        <w:t>—</w:t>
      </w:r>
      <w:r>
        <w:rPr>
          <w:rFonts w:ascii="Verdana" w:hAnsi="Verdana"/>
          <w:spacing w:val="-24"/>
          <w:w w:val="85"/>
          <w:sz w:val="20"/>
          <w:vertAlign w:val="baseline"/>
        </w:rPr>
        <w:t> </w:t>
      </w:r>
      <w:r>
        <w:rPr>
          <w:rFonts w:ascii="Trebuchet MS" w:hAnsi="Trebuchet MS"/>
          <w:w w:val="85"/>
          <w:sz w:val="20"/>
          <w:vertAlign w:val="baseline"/>
        </w:rPr>
        <w:t>m</w:t>
      </w:r>
      <w:r>
        <w:rPr>
          <w:rFonts w:ascii="Trebuchet MS" w:hAnsi="Trebuchet MS"/>
          <w:spacing w:val="-4"/>
          <w:w w:val="85"/>
          <w:sz w:val="20"/>
          <w:vertAlign w:val="baseline"/>
        </w:rPr>
        <w:t> </w:t>
      </w:r>
      <w:r>
        <w:rPr>
          <w:rFonts w:ascii="Verdana" w:hAnsi="Verdana"/>
          <w:w w:val="85"/>
          <w:sz w:val="20"/>
          <w:vertAlign w:val="baseline"/>
        </w:rPr>
        <w:t>)</w:t>
      </w:r>
      <w:r>
        <w:rPr>
          <w:rFonts w:ascii="Verdana" w:hAnsi="Verdana"/>
          <w:spacing w:val="19"/>
          <w:sz w:val="20"/>
          <w:vertAlign w:val="baseline"/>
        </w:rPr>
        <w:t> </w:t>
      </w:r>
      <w:r>
        <w:rPr>
          <w:rFonts w:ascii="Verdana" w:hAnsi="Verdana"/>
          <w:w w:val="85"/>
          <w:sz w:val="20"/>
          <w:vertAlign w:val="baseline"/>
        </w:rPr>
        <w:t>(</w:t>
      </w:r>
      <w:r>
        <w:rPr>
          <w:i/>
          <w:w w:val="85"/>
          <w:sz w:val="20"/>
          <w:vertAlign w:val="baseline"/>
        </w:rPr>
        <w:t>x</w:t>
      </w:r>
      <w:r>
        <w:rPr>
          <w:i/>
          <w:w w:val="85"/>
          <w:sz w:val="20"/>
          <w:vertAlign w:val="subscript"/>
        </w:rPr>
        <w:t>t</w:t>
      </w:r>
      <w:r>
        <w:rPr>
          <w:i/>
          <w:spacing w:val="-4"/>
          <w:sz w:val="20"/>
          <w:vertAlign w:val="baseline"/>
        </w:rPr>
        <w:t> </w:t>
      </w:r>
      <w:r>
        <w:rPr>
          <w:rFonts w:ascii="Verdana" w:hAnsi="Verdana"/>
          <w:w w:val="85"/>
          <w:sz w:val="20"/>
          <w:vertAlign w:val="baseline"/>
        </w:rPr>
        <w:t>—</w:t>
      </w:r>
      <w:r>
        <w:rPr>
          <w:rFonts w:ascii="Verdana" w:hAnsi="Verdana"/>
          <w:spacing w:val="-24"/>
          <w:w w:val="85"/>
          <w:sz w:val="20"/>
          <w:vertAlign w:val="baseline"/>
        </w:rPr>
        <w:t> </w:t>
      </w:r>
      <w:r>
        <w:rPr>
          <w:rFonts w:ascii="Trebuchet MS" w:hAnsi="Trebuchet MS"/>
          <w:w w:val="85"/>
          <w:sz w:val="20"/>
          <w:vertAlign w:val="baseline"/>
        </w:rPr>
        <w:t>m</w:t>
      </w:r>
      <w:r>
        <w:rPr>
          <w:rFonts w:ascii="Trebuchet MS" w:hAnsi="Trebuchet MS"/>
          <w:spacing w:val="-4"/>
          <w:w w:val="85"/>
          <w:sz w:val="20"/>
          <w:vertAlign w:val="baseline"/>
        </w:rPr>
        <w:t> </w:t>
      </w:r>
      <w:r>
        <w:rPr>
          <w:rFonts w:ascii="Verdana" w:hAnsi="Verdana"/>
          <w:spacing w:val="-10"/>
          <w:w w:val="85"/>
          <w:sz w:val="20"/>
          <w:vertAlign w:val="baseline"/>
        </w:rPr>
        <w:t>)</w:t>
      </w:r>
      <w:r>
        <w:rPr>
          <w:rFonts w:ascii="Verdana" w:hAnsi="Verdana"/>
          <w:sz w:val="20"/>
          <w:vertAlign w:val="baseline"/>
        </w:rPr>
        <w:tab/>
      </w:r>
      <w:r>
        <w:rPr>
          <w:rFonts w:ascii="Verdana" w:hAnsi="Verdana"/>
          <w:spacing w:val="-9"/>
          <w:w w:val="95"/>
          <w:sz w:val="20"/>
          <w:vertAlign w:val="baseline"/>
        </w:rPr>
        <w:t>(</w:t>
      </w:r>
      <w:r>
        <w:rPr>
          <w:spacing w:val="-9"/>
          <w:w w:val="95"/>
          <w:sz w:val="20"/>
          <w:vertAlign w:val="baseline"/>
        </w:rPr>
        <w:t>4</w:t>
      </w:r>
      <w:r>
        <w:rPr>
          <w:rFonts w:ascii="Verdana" w:hAnsi="Verdana"/>
          <w:spacing w:val="-9"/>
          <w:w w:val="95"/>
          <w:sz w:val="20"/>
          <w:vertAlign w:val="baseline"/>
        </w:rPr>
        <w:t>)</w:t>
      </w:r>
    </w:p>
    <w:p>
      <w:pPr>
        <w:pStyle w:val="BodyText"/>
        <w:ind w:left="310"/>
        <w:rPr>
          <w:rFonts w:ascii="Arimo" w:hAnsi="Arimo"/>
          <w:b/>
        </w:rPr>
      </w:pPr>
      <w:r>
        <w:rPr/>
        <w:br w:type="column"/>
      </w:r>
      <w:r>
        <w:rPr>
          <w:rFonts w:ascii="Verdana" w:hAnsi="Verdana"/>
          <w:w w:val="95"/>
          <w:position w:val="16"/>
        </w:rPr>
        <w:t>s</w:t>
      </w:r>
      <w:r>
        <w:rPr>
          <w:rFonts w:ascii="Verdana" w:hAnsi="Verdana"/>
          <w:spacing w:val="-20"/>
          <w:w w:val="95"/>
          <w:position w:val="16"/>
        </w:rPr>
        <w:t> </w:t>
      </w:r>
      <w:r>
        <w:rPr>
          <w:rFonts w:ascii="Verdana" w:hAnsi="Verdana"/>
          <w:w w:val="95"/>
          <w:position w:val="16"/>
        </w:rPr>
        <w:t>=</w:t>
      </w:r>
      <w:r>
        <w:rPr>
          <w:rFonts w:ascii="Verdana" w:hAnsi="Verdana"/>
          <w:spacing w:val="-19"/>
          <w:w w:val="95"/>
          <w:position w:val="16"/>
        </w:rPr>
        <w:t> </w:t>
      </w:r>
      <w:r>
        <w:rPr>
          <w:spacing w:val="6"/>
          <w:w w:val="97"/>
        </w:rPr>
        <w:t>0</w:t>
      </w:r>
      <w:r>
        <w:rPr>
          <w:rFonts w:ascii="IPAPGothic" w:hAnsi="IPAPGothic"/>
          <w:spacing w:val="5"/>
          <w:w w:val="99"/>
        </w:rPr>
        <w:t>.</w:t>
      </w:r>
      <w:r>
        <w:rPr>
          <w:spacing w:val="6"/>
          <w:w w:val="97"/>
        </w:rPr>
        <w:t>6</w:t>
      </w:r>
      <w:r>
        <w:rPr>
          <w:spacing w:val="7"/>
          <w:w w:val="97"/>
        </w:rPr>
        <w:t>8</w:t>
      </w:r>
      <w:r>
        <w:rPr>
          <w:rFonts w:ascii="Verdana" w:hAnsi="Verdana"/>
          <w:spacing w:val="5"/>
          <w:w w:val="223"/>
          <w:position w:val="17"/>
        </w:rPr>
        <w:t>,</w:t>
      </w:r>
      <w:r>
        <w:rPr>
          <w:rFonts w:ascii="Arimo" w:hAnsi="Arimo"/>
          <w:spacing w:val="-36"/>
          <w:w w:val="25"/>
          <w:position w:val="17"/>
        </w:rPr>
        <w:t>ﬃ</w:t>
      </w:r>
      <w:r>
        <w:rPr>
          <w:spacing w:val="-35"/>
          <w:w w:val="97"/>
        </w:rPr>
        <w:t>2</w:t>
      </w:r>
      <w:r>
        <w:rPr>
          <w:rFonts w:ascii="Arimo" w:hAnsi="Arimo"/>
          <w:b/>
          <w:spacing w:val="6"/>
          <w:w w:val="21"/>
          <w:position w:val="17"/>
        </w:rPr>
        <w:t>ﬃ</w:t>
      </w:r>
    </w:p>
    <w:p>
      <w:pPr>
        <w:spacing w:line="201" w:lineRule="exact" w:before="0"/>
        <w:ind w:left="310" w:right="0" w:firstLine="0"/>
        <w:jc w:val="left"/>
        <w:rPr>
          <w:rFonts w:ascii="Verdana"/>
          <w:sz w:val="20"/>
        </w:rPr>
      </w:pPr>
      <w:r>
        <w:rPr/>
        <w:br w:type="column"/>
      </w:r>
      <w:r>
        <w:rPr>
          <w:rFonts w:ascii="Verdana"/>
          <w:spacing w:val="-5"/>
          <w:sz w:val="20"/>
        </w:rPr>
        <w:t>(</w:t>
      </w:r>
      <w:r>
        <w:rPr>
          <w:spacing w:val="-5"/>
          <w:sz w:val="20"/>
        </w:rPr>
        <w:t>7</w:t>
      </w:r>
      <w:r>
        <w:rPr>
          <w:rFonts w:ascii="Verdana"/>
          <w:spacing w:val="-5"/>
          <w:sz w:val="20"/>
        </w:rPr>
        <w:t>)</w:t>
      </w:r>
    </w:p>
    <w:p>
      <w:pPr>
        <w:spacing w:after="0" w:line="201" w:lineRule="exact"/>
        <w:jc w:val="left"/>
        <w:rPr>
          <w:rFonts w:ascii="Verdana"/>
          <w:sz w:val="20"/>
        </w:rPr>
        <w:sectPr>
          <w:type w:val="continuous"/>
          <w:pgSz w:w="11910" w:h="15880"/>
          <w:pgMar w:header="904" w:footer="0" w:top="840" w:bottom="280" w:left="540" w:right="540"/>
          <w:cols w:num="4" w:equalWidth="0">
            <w:col w:w="1491" w:space="40"/>
            <w:col w:w="3801" w:space="48"/>
            <w:col w:w="1321" w:space="3446"/>
            <w:col w:w="683"/>
          </w:cols>
        </w:sectPr>
      </w:pPr>
    </w:p>
    <w:p>
      <w:pPr>
        <w:tabs>
          <w:tab w:pos="1426" w:val="left" w:leader="none"/>
          <w:tab w:pos="2521" w:val="left" w:leader="none"/>
          <w:tab w:pos="3295" w:val="left" w:leader="none"/>
        </w:tabs>
        <w:spacing w:line="142" w:lineRule="exact" w:before="0"/>
        <w:ind w:left="420" w:right="0" w:firstLine="0"/>
        <w:jc w:val="both"/>
        <w:rPr>
          <w:i/>
          <w:sz w:val="13"/>
        </w:rPr>
      </w:pPr>
      <w:r>
        <w:rPr>
          <w:i/>
          <w:spacing w:val="-10"/>
          <w:sz w:val="13"/>
        </w:rPr>
        <w:t>t</w:t>
      </w:r>
      <w:r>
        <w:rPr>
          <w:i/>
          <w:sz w:val="13"/>
        </w:rPr>
        <w:tab/>
      </w:r>
      <w:r>
        <w:rPr>
          <w:i/>
          <w:w w:val="80"/>
          <w:sz w:val="13"/>
        </w:rPr>
        <w:t>t</w:t>
      </w:r>
      <w:r>
        <w:rPr>
          <w:rFonts w:ascii="Verdana" w:hAnsi="Verdana"/>
          <w:w w:val="80"/>
          <w:sz w:val="13"/>
        </w:rPr>
        <w:t>—</w:t>
      </w:r>
      <w:r>
        <w:rPr>
          <w:spacing w:val="-10"/>
          <w:sz w:val="13"/>
        </w:rPr>
        <w:t>1</w:t>
      </w:r>
      <w:r>
        <w:rPr>
          <w:sz w:val="13"/>
        </w:rPr>
        <w:tab/>
      </w:r>
      <w:r>
        <w:rPr>
          <w:i/>
          <w:spacing w:val="-10"/>
          <w:position w:val="1"/>
          <w:sz w:val="13"/>
        </w:rPr>
        <w:t>t</w:t>
      </w:r>
      <w:r>
        <w:rPr>
          <w:i/>
          <w:position w:val="1"/>
          <w:sz w:val="13"/>
        </w:rPr>
        <w:tab/>
      </w:r>
      <w:r>
        <w:rPr>
          <w:i/>
          <w:spacing w:val="-10"/>
          <w:position w:val="1"/>
          <w:sz w:val="13"/>
        </w:rPr>
        <w:t>t</w:t>
      </w:r>
    </w:p>
    <w:p>
      <w:pPr>
        <w:pStyle w:val="BodyText"/>
        <w:spacing w:line="267" w:lineRule="exact" w:before="149"/>
        <w:ind w:left="310"/>
        <w:jc w:val="both"/>
      </w:pPr>
      <w:r>
        <w:rPr/>
        <mc:AlternateContent>
          <mc:Choice Requires="wps">
            <w:drawing>
              <wp:anchor distT="0" distB="0" distL="0" distR="0" allowOverlap="1" layoutInCell="1" locked="0" behindDoc="1" simplePos="0" relativeHeight="486227456">
                <wp:simplePos x="0" y="0"/>
                <wp:positionH relativeFrom="page">
                  <wp:posOffset>2579040</wp:posOffset>
                </wp:positionH>
                <wp:positionV relativeFrom="paragraph">
                  <wp:posOffset>127731</wp:posOffset>
                </wp:positionV>
                <wp:extent cx="793750" cy="21717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793750" cy="217170"/>
                        </a:xfrm>
                        <a:prstGeom prst="rect">
                          <a:avLst/>
                        </a:prstGeom>
                      </wps:spPr>
                      <wps:txbx>
                        <w:txbxContent>
                          <w:p>
                            <w:pPr>
                              <w:tabs>
                                <w:tab w:pos="435" w:val="left" w:leader="none"/>
                                <w:tab w:pos="1172" w:val="left" w:leader="none"/>
                              </w:tabs>
                              <w:spacing w:line="193" w:lineRule="exact" w:before="0"/>
                              <w:ind w:left="0" w:right="0" w:firstLine="0"/>
                              <w:jc w:val="left"/>
                              <w:rPr>
                                <w:rFonts w:ascii="Verdana"/>
                                <w:sz w:val="20"/>
                              </w:rPr>
                            </w:pPr>
                            <w:r>
                              <w:rPr>
                                <w:rFonts w:ascii="Verdana"/>
                                <w:spacing w:val="-10"/>
                                <w:w w:val="90"/>
                                <w:sz w:val="20"/>
                              </w:rPr>
                              <w:t>=</w:t>
                            </w:r>
                            <w:r>
                              <w:rPr>
                                <w:rFonts w:ascii="Verdana"/>
                                <w:sz w:val="20"/>
                              </w:rPr>
                              <w:tab/>
                            </w:r>
                            <w:r>
                              <w:rPr>
                                <w:rFonts w:ascii="Verdana"/>
                                <w:w w:val="90"/>
                                <w:sz w:val="20"/>
                              </w:rPr>
                              <w:t>(</w:t>
                            </w:r>
                            <w:r>
                              <w:rPr>
                                <w:rFonts w:ascii="Verdana"/>
                                <w:spacing w:val="65"/>
                                <w:sz w:val="20"/>
                              </w:rPr>
                              <w:t> </w:t>
                            </w:r>
                            <w:r>
                              <w:rPr>
                                <w:rFonts w:ascii="Verdana"/>
                                <w:spacing w:val="-10"/>
                                <w:w w:val="90"/>
                                <w:sz w:val="20"/>
                              </w:rPr>
                              <w:t>|</w:t>
                            </w:r>
                            <w:r>
                              <w:rPr>
                                <w:rFonts w:ascii="Verdana"/>
                                <w:sz w:val="20"/>
                              </w:rPr>
                              <w:tab/>
                            </w:r>
                            <w:r>
                              <w:rPr>
                                <w:rFonts w:ascii="Verdana"/>
                                <w:spacing w:val="-15"/>
                                <w:w w:val="90"/>
                                <w:sz w:val="20"/>
                              </w:rPr>
                              <w:t>)</w:t>
                            </w:r>
                          </w:p>
                        </w:txbxContent>
                      </wps:txbx>
                      <wps:bodyPr wrap="square" lIns="0" tIns="0" rIns="0" bIns="0" rtlCol="0">
                        <a:noAutofit/>
                      </wps:bodyPr>
                    </wps:wsp>
                  </a:graphicData>
                </a:graphic>
              </wp:anchor>
            </w:drawing>
          </mc:Choice>
          <mc:Fallback>
            <w:pict>
              <v:shape style="position:absolute;margin-left:203.07402pt;margin-top:10.057596pt;width:62.5pt;height:17.1pt;mso-position-horizontal-relative:page;mso-position-vertical-relative:paragraph;z-index:-17089024" type="#_x0000_t202" id="docshape81" filled="false" stroked="false">
                <v:textbox inset="0,0,0,0">
                  <w:txbxContent>
                    <w:p>
                      <w:pPr>
                        <w:tabs>
                          <w:tab w:pos="435" w:val="left" w:leader="none"/>
                          <w:tab w:pos="1172" w:val="left" w:leader="none"/>
                        </w:tabs>
                        <w:spacing w:line="193" w:lineRule="exact" w:before="0"/>
                        <w:ind w:left="0" w:right="0" w:firstLine="0"/>
                        <w:jc w:val="left"/>
                        <w:rPr>
                          <w:rFonts w:ascii="Verdana"/>
                          <w:sz w:val="20"/>
                        </w:rPr>
                      </w:pPr>
                      <w:r>
                        <w:rPr>
                          <w:rFonts w:ascii="Verdana"/>
                          <w:spacing w:val="-10"/>
                          <w:w w:val="90"/>
                          <w:sz w:val="20"/>
                        </w:rPr>
                        <w:t>=</w:t>
                      </w:r>
                      <w:r>
                        <w:rPr>
                          <w:rFonts w:ascii="Verdana"/>
                          <w:sz w:val="20"/>
                        </w:rPr>
                        <w:tab/>
                      </w:r>
                      <w:r>
                        <w:rPr>
                          <w:rFonts w:ascii="Verdana"/>
                          <w:w w:val="90"/>
                          <w:sz w:val="20"/>
                        </w:rPr>
                        <w:t>(</w:t>
                      </w:r>
                      <w:r>
                        <w:rPr>
                          <w:rFonts w:ascii="Verdana"/>
                          <w:spacing w:val="65"/>
                          <w:sz w:val="20"/>
                        </w:rPr>
                        <w:t> </w:t>
                      </w:r>
                      <w:r>
                        <w:rPr>
                          <w:rFonts w:ascii="Verdana"/>
                          <w:spacing w:val="-10"/>
                          <w:w w:val="90"/>
                          <w:sz w:val="20"/>
                        </w:rPr>
                        <w:t>|</w:t>
                      </w:r>
                      <w:r>
                        <w:rPr>
                          <w:rFonts w:ascii="Verdana"/>
                          <w:sz w:val="20"/>
                        </w:rPr>
                        <w:tab/>
                      </w:r>
                      <w:r>
                        <w:rPr>
                          <w:rFonts w:ascii="Verdana"/>
                          <w:spacing w:val="-15"/>
                          <w:w w:val="90"/>
                          <w:sz w:val="20"/>
                        </w:rPr>
                        <w:t>)</w:t>
                      </w:r>
                    </w:p>
                  </w:txbxContent>
                </v:textbox>
                <w10:wrap type="none"/>
              </v:shape>
            </w:pict>
          </mc:Fallback>
        </mc:AlternateContent>
      </w:r>
      <w:r>
        <w:rPr/>
        <w:t>where</w:t>
      </w:r>
      <w:r>
        <w:rPr>
          <w:spacing w:val="15"/>
        </w:rPr>
        <w:t> </w:t>
      </w:r>
      <w:r>
        <w:rPr>
          <w:rFonts w:ascii="Verdana"/>
        </w:rPr>
        <w:t>r</w:t>
      </w:r>
      <w:r>
        <w:rPr>
          <w:rFonts w:ascii="Verdana"/>
          <w:spacing w:val="-7"/>
        </w:rPr>
        <w:t> </w:t>
      </w:r>
      <w:r>
        <w:rPr/>
        <w:t>is</w:t>
      </w:r>
      <w:r>
        <w:rPr>
          <w:spacing w:val="14"/>
        </w:rPr>
        <w:t> </w:t>
      </w:r>
      <w:r>
        <w:rPr/>
        <w:t>a</w:t>
      </w:r>
      <w:r>
        <w:rPr>
          <w:spacing w:val="16"/>
        </w:rPr>
        <w:t> </w:t>
      </w:r>
      <w:r>
        <w:rPr/>
        <w:t>learning</w:t>
      </w:r>
      <w:r>
        <w:rPr>
          <w:spacing w:val="16"/>
        </w:rPr>
        <w:t> </w:t>
      </w:r>
      <w:r>
        <w:rPr/>
        <w:t>rate</w:t>
      </w:r>
      <w:r>
        <w:rPr>
          <w:spacing w:val="14"/>
        </w:rPr>
        <w:t> </w:t>
      </w:r>
      <w:r>
        <w:rPr/>
        <w:t>defined</w:t>
      </w:r>
      <w:r>
        <w:rPr>
          <w:spacing w:val="16"/>
        </w:rPr>
        <w:t> </w:t>
      </w:r>
      <w:r>
        <w:rPr/>
        <w:t>as</w:t>
      </w:r>
      <w:r>
        <w:rPr>
          <w:spacing w:val="15"/>
        </w:rPr>
        <w:t> </w:t>
      </w:r>
      <w:r>
        <w:rPr>
          <w:rFonts w:ascii="Verdana"/>
        </w:rPr>
        <w:t>r</w:t>
      </w:r>
      <w:r>
        <w:rPr>
          <w:rFonts w:ascii="Verdana"/>
          <w:spacing w:val="58"/>
        </w:rPr>
        <w:t>  </w:t>
      </w:r>
      <w:r>
        <w:rPr>
          <w:rFonts w:ascii="Trebuchet MS"/>
        </w:rPr>
        <w:t>ah</w:t>
      </w:r>
      <w:r>
        <w:rPr>
          <w:rFonts w:ascii="Trebuchet MS"/>
          <w:spacing w:val="15"/>
        </w:rPr>
        <w:t> </w:t>
      </w:r>
      <w:r>
        <w:rPr>
          <w:i/>
        </w:rPr>
        <w:t>x</w:t>
      </w:r>
      <w:r>
        <w:rPr>
          <w:i/>
          <w:vertAlign w:val="subscript"/>
        </w:rPr>
        <w:t>t</w:t>
      </w:r>
      <w:r>
        <w:rPr>
          <w:i/>
          <w:spacing w:val="15"/>
          <w:vertAlign w:val="baseline"/>
        </w:rPr>
        <w:t> </w:t>
      </w:r>
      <w:r>
        <w:rPr>
          <w:rFonts w:ascii="Trebuchet MS"/>
          <w:vertAlign w:val="baseline"/>
        </w:rPr>
        <w:t>m</w:t>
      </w:r>
      <w:r>
        <w:rPr>
          <w:i/>
          <w:position w:val="-3"/>
          <w:sz w:val="14"/>
          <w:vertAlign w:val="baseline"/>
        </w:rPr>
        <w:t>k</w:t>
      </w:r>
      <w:r>
        <w:rPr>
          <w:i/>
          <w:spacing w:val="-22"/>
          <w:position w:val="-3"/>
          <w:sz w:val="14"/>
          <w:vertAlign w:val="baseline"/>
        </w:rPr>
        <w:t> </w:t>
      </w:r>
      <w:r>
        <w:rPr>
          <w:rFonts w:ascii="IPAPGothic"/>
          <w:vertAlign w:val="baseline"/>
        </w:rPr>
        <w:t>;</w:t>
      </w:r>
      <w:r>
        <w:rPr>
          <w:rFonts w:ascii="IPAPGothic"/>
          <w:spacing w:val="-21"/>
          <w:vertAlign w:val="baseline"/>
        </w:rPr>
        <w:t> </w:t>
      </w:r>
      <w:r>
        <w:rPr>
          <w:rFonts w:ascii="Verdana"/>
          <w:vertAlign w:val="baseline"/>
        </w:rPr>
        <w:t>s</w:t>
      </w:r>
      <w:r>
        <w:rPr>
          <w:i/>
          <w:vertAlign w:val="subscript"/>
        </w:rPr>
        <w:t>k</w:t>
      </w:r>
      <w:r>
        <w:rPr>
          <w:i/>
          <w:spacing w:val="37"/>
          <w:vertAlign w:val="baseline"/>
        </w:rPr>
        <w:t> </w:t>
      </w:r>
      <w:r>
        <w:rPr>
          <w:spacing w:val="-10"/>
          <w:vertAlign w:val="baseline"/>
        </w:rPr>
        <w:t>.</w:t>
      </w:r>
    </w:p>
    <w:p>
      <w:pPr>
        <w:pStyle w:val="BodyText"/>
        <w:spacing w:line="217" w:lineRule="exact"/>
        <w:ind w:left="549"/>
        <w:jc w:val="both"/>
      </w:pPr>
      <w:r>
        <w:rPr/>
        <w:t>In</w:t>
      </w:r>
      <w:r>
        <w:rPr>
          <w:spacing w:val="11"/>
        </w:rPr>
        <w:t> </w:t>
      </w:r>
      <w:r>
        <w:rPr/>
        <w:t>order</w:t>
      </w:r>
      <w:r>
        <w:rPr>
          <w:spacing w:val="12"/>
        </w:rPr>
        <w:t> </w:t>
      </w:r>
      <w:r>
        <w:rPr/>
        <w:t>to</w:t>
      </w:r>
      <w:r>
        <w:rPr>
          <w:spacing w:val="10"/>
        </w:rPr>
        <w:t> </w:t>
      </w:r>
      <w:r>
        <w:rPr/>
        <w:t>recognize</w:t>
      </w:r>
      <w:r>
        <w:rPr>
          <w:spacing w:val="12"/>
        </w:rPr>
        <w:t> </w:t>
      </w:r>
      <w:r>
        <w:rPr/>
        <w:t>a</w:t>
      </w:r>
      <w:r>
        <w:rPr>
          <w:spacing w:val="11"/>
        </w:rPr>
        <w:t> </w:t>
      </w:r>
      <w:r>
        <w:rPr/>
        <w:t>pixel</w:t>
      </w:r>
      <w:r>
        <w:rPr>
          <w:spacing w:val="9"/>
        </w:rPr>
        <w:t> </w:t>
      </w:r>
      <w:r>
        <w:rPr/>
        <w:t>in</w:t>
      </w:r>
      <w:r>
        <w:rPr>
          <w:spacing w:val="11"/>
        </w:rPr>
        <w:t> </w:t>
      </w:r>
      <w:r>
        <w:rPr/>
        <w:t>a</w:t>
      </w:r>
      <w:r>
        <w:rPr>
          <w:spacing w:val="10"/>
        </w:rPr>
        <w:t> </w:t>
      </w:r>
      <w:r>
        <w:rPr/>
        <w:t>frame</w:t>
      </w:r>
      <w:r>
        <w:rPr>
          <w:spacing w:val="11"/>
        </w:rPr>
        <w:t> </w:t>
      </w:r>
      <w:r>
        <w:rPr/>
        <w:t>as</w:t>
      </w:r>
      <w:r>
        <w:rPr>
          <w:spacing w:val="12"/>
        </w:rPr>
        <w:t> </w:t>
      </w:r>
      <w:r>
        <w:rPr/>
        <w:t>a</w:t>
      </w:r>
      <w:r>
        <w:rPr>
          <w:spacing w:val="9"/>
        </w:rPr>
        <w:t> </w:t>
      </w:r>
      <w:r>
        <w:rPr/>
        <w:t>foreground</w:t>
      </w:r>
      <w:r>
        <w:rPr>
          <w:spacing w:val="12"/>
        </w:rPr>
        <w:t> </w:t>
      </w:r>
      <w:r>
        <w:rPr>
          <w:spacing w:val="-5"/>
        </w:rPr>
        <w:t>or</w:t>
      </w:r>
    </w:p>
    <w:p>
      <w:pPr>
        <w:pStyle w:val="BodyText"/>
        <w:spacing w:line="244" w:lineRule="auto" w:before="9"/>
        <w:ind w:left="310"/>
        <w:jc w:val="both"/>
      </w:pPr>
      <w:r>
        <w:rPr/>
        <w:t>background pixel, Stauffer et al. </w:t>
      </w:r>
      <w:hyperlink w:history="true" w:anchor="_bookmark35">
        <w:r>
          <w:rPr>
            <w:color w:val="007FAC"/>
          </w:rPr>
          <w:t>[16]</w:t>
        </w:r>
      </w:hyperlink>
      <w:r>
        <w:rPr>
          <w:color w:val="007FAC"/>
        </w:rPr>
        <w:t> </w:t>
      </w:r>
      <w:r>
        <w:rPr/>
        <w:t>used the following </w:t>
      </w:r>
      <w:r>
        <w:rPr/>
        <w:t>way to estimate the background model: first, the </w:t>
      </w:r>
      <w:r>
        <w:rPr>
          <w:i/>
        </w:rPr>
        <w:t>K </w:t>
      </w:r>
      <w:r>
        <w:rPr/>
        <w:t>Gaussians dis- tributions</w:t>
      </w:r>
      <w:r>
        <w:rPr>
          <w:spacing w:val="-6"/>
        </w:rPr>
        <w:t> </w:t>
      </w:r>
      <w:r>
        <w:rPr/>
        <w:t>are</w:t>
      </w:r>
      <w:r>
        <w:rPr>
          <w:spacing w:val="-4"/>
        </w:rPr>
        <w:t> </w:t>
      </w:r>
      <w:r>
        <w:rPr/>
        <w:t>ordered</w:t>
      </w:r>
      <w:r>
        <w:rPr>
          <w:spacing w:val="-5"/>
        </w:rPr>
        <w:t> </w:t>
      </w:r>
      <w:r>
        <w:rPr/>
        <w:t>by</w:t>
      </w:r>
      <w:r>
        <w:rPr>
          <w:spacing w:val="-5"/>
        </w:rPr>
        <w:t> </w:t>
      </w:r>
      <w:r>
        <w:rPr/>
        <w:t>the</w:t>
      </w:r>
      <w:r>
        <w:rPr>
          <w:spacing w:val="-9"/>
        </w:rPr>
        <w:t> </w:t>
      </w:r>
      <w:r>
        <w:rPr/>
        <w:t>value</w:t>
      </w:r>
      <w:r>
        <w:rPr>
          <w:spacing w:val="-4"/>
        </w:rPr>
        <w:t> </w:t>
      </w:r>
      <w:r>
        <w:rPr/>
        <w:t>of</w:t>
      </w:r>
      <w:r>
        <w:rPr>
          <w:spacing w:val="-5"/>
        </w:rPr>
        <w:t> </w:t>
      </w:r>
      <w:r>
        <w:rPr>
          <w:rFonts w:ascii="Verdana"/>
        </w:rPr>
        <w:t>u</w:t>
      </w:r>
      <w:r>
        <w:rPr/>
        <w:t>/</w:t>
      </w:r>
      <w:r>
        <w:rPr>
          <w:rFonts w:ascii="Trebuchet MS"/>
        </w:rPr>
        <w:t>s</w:t>
      </w:r>
      <w:r>
        <w:rPr/>
        <w:t>.</w:t>
      </w:r>
      <w:r>
        <w:rPr>
          <w:spacing w:val="-5"/>
        </w:rPr>
        <w:t> </w:t>
      </w:r>
      <w:r>
        <w:rPr/>
        <w:t>Then</w:t>
      </w:r>
      <w:r>
        <w:rPr>
          <w:spacing w:val="-5"/>
        </w:rPr>
        <w:t> </w:t>
      </w:r>
      <w:r>
        <w:rPr/>
        <w:t>only</w:t>
      </w:r>
      <w:r>
        <w:rPr>
          <w:spacing w:val="-5"/>
        </w:rPr>
        <w:t> </w:t>
      </w:r>
      <w:r>
        <w:rPr/>
        <w:t>the</w:t>
      </w:r>
      <w:r>
        <w:rPr>
          <w:spacing w:val="-5"/>
        </w:rPr>
        <w:t> </w:t>
      </w:r>
      <w:r>
        <w:rPr/>
        <w:t>first</w:t>
      </w:r>
      <w:r>
        <w:rPr>
          <w:spacing w:val="-4"/>
        </w:rPr>
        <w:t> </w:t>
      </w:r>
      <w:r>
        <w:rPr>
          <w:i/>
        </w:rPr>
        <w:t>B</w:t>
      </w:r>
      <w:r>
        <w:rPr>
          <w:i/>
        </w:rPr>
        <w:t> </w:t>
      </w:r>
      <w:r>
        <w:rPr/>
        <w:t>distributions are chosen as the background model, distribu- tions should satisfy</w:t>
      </w:r>
    </w:p>
    <w:p>
      <w:pPr>
        <w:pStyle w:val="BodyText"/>
        <w:spacing w:line="249" w:lineRule="auto" w:before="55"/>
        <w:ind w:left="310" w:right="112"/>
        <w:jc w:val="both"/>
      </w:pPr>
      <w:r>
        <w:rPr/>
        <w:br w:type="column"/>
      </w:r>
      <w:r>
        <w:rPr/>
        <w:t>where </w:t>
      </w:r>
      <w:r>
        <w:rPr>
          <w:i/>
        </w:rPr>
        <w:t>m </w:t>
      </w:r>
      <w:r>
        <w:rPr/>
        <w:t>is the median absolute deviation over the sample </w:t>
      </w:r>
      <w:r>
        <w:rPr/>
        <w:t>for consecutive values of the pixel </w:t>
      </w:r>
      <w:hyperlink w:history="true" w:anchor="_bookmark39">
        <w:r>
          <w:rPr>
            <w:color w:val="007FAC"/>
          </w:rPr>
          <w:t>[21]</w:t>
        </w:r>
      </w:hyperlink>
      <w:r>
        <w:rPr/>
        <w:t>. Mittal and Paragio </w:t>
      </w:r>
      <w:hyperlink w:history="true" w:anchor="_bookmark52">
        <w:r>
          <w:rPr>
            <w:color w:val="007FAC"/>
          </w:rPr>
          <w:t>[40]</w:t>
        </w:r>
      </w:hyperlink>
      <w:r>
        <w:rPr>
          <w:color w:val="007FAC"/>
        </w:rPr>
        <w:t> </w:t>
      </w:r>
      <w:r>
        <w:rPr/>
        <w:t>also used a more sophisticated method based on variable bandwidth kernels to determine </w:t>
      </w:r>
      <w:r>
        <w:rPr>
          <w:rFonts w:ascii="Trebuchet MS"/>
        </w:rPr>
        <w:t>s</w:t>
      </w:r>
      <w:r>
        <w:rPr/>
        <w:t>.</w:t>
      </w:r>
    </w:p>
    <w:p>
      <w:pPr>
        <w:pStyle w:val="BodyText"/>
        <w:spacing w:line="201" w:lineRule="auto" w:before="13"/>
        <w:ind w:left="310" w:right="111" w:firstLine="239"/>
        <w:jc w:val="both"/>
      </w:pPr>
      <w:r>
        <w:rPr/>
        <w:t>If</w:t>
      </w:r>
      <w:r>
        <w:rPr>
          <w:spacing w:val="-1"/>
        </w:rPr>
        <w:t> </w:t>
      </w:r>
      <w:r>
        <w:rPr>
          <w:i/>
        </w:rPr>
        <w:t>Pr</w:t>
      </w:r>
      <w:r>
        <w:rPr/>
        <w:t>(</w:t>
      </w:r>
      <w:r>
        <w:rPr>
          <w:i/>
        </w:rPr>
        <w:t>x</w:t>
      </w:r>
      <w:r>
        <w:rPr>
          <w:i/>
          <w:vertAlign w:val="subscript"/>
        </w:rPr>
        <w:t>i</w:t>
      </w:r>
      <w:r>
        <w:rPr>
          <w:vertAlign w:val="baseline"/>
        </w:rPr>
        <w:t>)</w:t>
      </w:r>
      <w:r>
        <w:rPr>
          <w:spacing w:val="-1"/>
          <w:vertAlign w:val="baseline"/>
        </w:rPr>
        <w:t> </w:t>
      </w:r>
      <w:r>
        <w:rPr>
          <w:rFonts w:ascii="STIX"/>
          <w:vertAlign w:val="baseline"/>
        </w:rPr>
        <w:t>&lt;</w:t>
      </w:r>
      <w:r>
        <w:rPr>
          <w:rFonts w:ascii="STIX"/>
          <w:spacing w:val="-1"/>
          <w:vertAlign w:val="baseline"/>
        </w:rPr>
        <w:t> </w:t>
      </w:r>
      <w:r>
        <w:rPr>
          <w:i/>
          <w:vertAlign w:val="baseline"/>
        </w:rPr>
        <w:t>T</w:t>
      </w:r>
      <w:r>
        <w:rPr>
          <w:vertAlign w:val="baseline"/>
        </w:rPr>
        <w:t>,</w:t>
      </w:r>
      <w:r>
        <w:rPr>
          <w:spacing w:val="-1"/>
          <w:vertAlign w:val="baseline"/>
        </w:rPr>
        <w:t> </w:t>
      </w:r>
      <w:r>
        <w:rPr>
          <w:vertAlign w:val="baseline"/>
        </w:rPr>
        <w:t>then pixel</w:t>
      </w:r>
      <w:r>
        <w:rPr>
          <w:spacing w:val="-2"/>
          <w:vertAlign w:val="baseline"/>
        </w:rPr>
        <w:t> </w:t>
      </w:r>
      <w:r>
        <w:rPr>
          <w:i/>
          <w:vertAlign w:val="baseline"/>
        </w:rPr>
        <w:t>x</w:t>
      </w:r>
      <w:r>
        <w:rPr>
          <w:i/>
          <w:vertAlign w:val="subscript"/>
        </w:rPr>
        <w:t>i</w:t>
      </w:r>
      <w:r>
        <w:rPr>
          <w:i/>
          <w:spacing w:val="-1"/>
          <w:vertAlign w:val="baseline"/>
        </w:rPr>
        <w:t> </w:t>
      </w:r>
      <w:r>
        <w:rPr>
          <w:vertAlign w:val="baseline"/>
        </w:rPr>
        <w:t>will be</w:t>
      </w:r>
      <w:r>
        <w:rPr>
          <w:spacing w:val="-1"/>
          <w:vertAlign w:val="baseline"/>
        </w:rPr>
        <w:t> </w:t>
      </w:r>
      <w:r>
        <w:rPr>
          <w:vertAlign w:val="baseline"/>
        </w:rPr>
        <w:t>classified as a</w:t>
      </w:r>
      <w:r>
        <w:rPr>
          <w:spacing w:val="-1"/>
          <w:vertAlign w:val="baseline"/>
        </w:rPr>
        <w:t> </w:t>
      </w:r>
      <w:r>
        <w:rPr>
          <w:vertAlign w:val="baseline"/>
        </w:rPr>
        <w:t>foreground pixel,</w:t>
      </w:r>
      <w:r>
        <w:rPr>
          <w:spacing w:val="15"/>
          <w:vertAlign w:val="baseline"/>
        </w:rPr>
        <w:t> </w:t>
      </w:r>
      <w:r>
        <w:rPr>
          <w:vertAlign w:val="baseline"/>
        </w:rPr>
        <w:t>otherwise,</w:t>
      </w:r>
      <w:r>
        <w:rPr>
          <w:spacing w:val="15"/>
          <w:vertAlign w:val="baseline"/>
        </w:rPr>
        <w:t> </w:t>
      </w:r>
      <w:r>
        <w:rPr>
          <w:vertAlign w:val="baseline"/>
        </w:rPr>
        <w:t>it</w:t>
      </w:r>
      <w:r>
        <w:rPr>
          <w:spacing w:val="15"/>
          <w:vertAlign w:val="baseline"/>
        </w:rPr>
        <w:t> </w:t>
      </w:r>
      <w:r>
        <w:rPr>
          <w:vertAlign w:val="baseline"/>
        </w:rPr>
        <w:t>will</w:t>
      </w:r>
      <w:r>
        <w:rPr>
          <w:spacing w:val="15"/>
          <w:vertAlign w:val="baseline"/>
        </w:rPr>
        <w:t> </w:t>
      </w:r>
      <w:r>
        <w:rPr>
          <w:vertAlign w:val="baseline"/>
        </w:rPr>
        <w:t>be</w:t>
      </w:r>
      <w:r>
        <w:rPr>
          <w:spacing w:val="14"/>
          <w:vertAlign w:val="baseline"/>
        </w:rPr>
        <w:t> </w:t>
      </w:r>
      <w:r>
        <w:rPr>
          <w:vertAlign w:val="baseline"/>
        </w:rPr>
        <w:t>considered</w:t>
      </w:r>
      <w:r>
        <w:rPr>
          <w:spacing w:val="15"/>
          <w:vertAlign w:val="baseline"/>
        </w:rPr>
        <w:t> </w:t>
      </w:r>
      <w:r>
        <w:rPr>
          <w:vertAlign w:val="baseline"/>
        </w:rPr>
        <w:t>as</w:t>
      </w:r>
      <w:r>
        <w:rPr>
          <w:spacing w:val="14"/>
          <w:vertAlign w:val="baseline"/>
        </w:rPr>
        <w:t> </w:t>
      </w:r>
      <w:r>
        <w:rPr>
          <w:vertAlign w:val="baseline"/>
        </w:rPr>
        <w:t>a</w:t>
      </w:r>
      <w:r>
        <w:rPr>
          <w:spacing w:val="15"/>
          <w:vertAlign w:val="baseline"/>
        </w:rPr>
        <w:t> </w:t>
      </w:r>
      <w:r>
        <w:rPr>
          <w:vertAlign w:val="baseline"/>
        </w:rPr>
        <w:t>background</w:t>
      </w:r>
      <w:r>
        <w:rPr>
          <w:spacing w:val="14"/>
          <w:vertAlign w:val="baseline"/>
        </w:rPr>
        <w:t> </w:t>
      </w:r>
      <w:r>
        <w:rPr>
          <w:spacing w:val="-2"/>
          <w:vertAlign w:val="baseline"/>
        </w:rPr>
        <w:t>pixel.</w:t>
      </w:r>
    </w:p>
    <w:p>
      <w:pPr>
        <w:pStyle w:val="BodyText"/>
        <w:spacing w:line="249" w:lineRule="auto" w:before="16"/>
        <w:ind w:left="310" w:right="112"/>
        <w:jc w:val="both"/>
      </w:pPr>
      <w:r>
        <w:rPr/>
        <w:t>Threshold </w:t>
      </w:r>
      <w:r>
        <w:rPr>
          <w:i/>
        </w:rPr>
        <w:t>T</w:t>
      </w:r>
      <w:r>
        <w:rPr>
          <w:i/>
          <w:spacing w:val="-6"/>
        </w:rPr>
        <w:t> </w:t>
      </w:r>
      <w:r>
        <w:rPr/>
        <w:t>is a global threshold over all images and it can </w:t>
      </w:r>
      <w:r>
        <w:rPr/>
        <w:t>be adjusted</w:t>
      </w:r>
      <w:r>
        <w:rPr>
          <w:spacing w:val="-6"/>
        </w:rPr>
        <w:t> </w:t>
      </w:r>
      <w:r>
        <w:rPr/>
        <w:t>to</w:t>
      </w:r>
      <w:r>
        <w:rPr>
          <w:spacing w:val="-7"/>
        </w:rPr>
        <w:t> </w:t>
      </w:r>
      <w:r>
        <w:rPr/>
        <w:t>achieve</w:t>
      </w:r>
      <w:r>
        <w:rPr>
          <w:spacing w:val="-7"/>
        </w:rPr>
        <w:t> </w:t>
      </w:r>
      <w:r>
        <w:rPr/>
        <w:t>a</w:t>
      </w:r>
      <w:r>
        <w:rPr>
          <w:spacing w:val="-7"/>
        </w:rPr>
        <w:t> </w:t>
      </w:r>
      <w:r>
        <w:rPr/>
        <w:t>desired</w:t>
      </w:r>
      <w:r>
        <w:rPr>
          <w:spacing w:val="-4"/>
        </w:rPr>
        <w:t> </w:t>
      </w:r>
      <w:r>
        <w:rPr/>
        <w:t>percentage</w:t>
      </w:r>
      <w:r>
        <w:rPr>
          <w:spacing w:val="-7"/>
        </w:rPr>
        <w:t> </w:t>
      </w:r>
      <w:r>
        <w:rPr/>
        <w:t>of</w:t>
      </w:r>
      <w:r>
        <w:rPr>
          <w:spacing w:val="-10"/>
        </w:rPr>
        <w:t> </w:t>
      </w:r>
      <w:r>
        <w:rPr/>
        <w:t>false</w:t>
      </w:r>
      <w:r>
        <w:rPr>
          <w:spacing w:val="-6"/>
        </w:rPr>
        <w:t> </w:t>
      </w:r>
      <w:r>
        <w:rPr/>
        <w:t>positives</w:t>
      </w:r>
      <w:r>
        <w:rPr>
          <w:spacing w:val="-7"/>
        </w:rPr>
        <w:t> </w:t>
      </w:r>
      <w:hyperlink w:history="true" w:anchor="_bookmark39">
        <w:r>
          <w:rPr>
            <w:color w:val="007FAC"/>
            <w:spacing w:val="-2"/>
          </w:rPr>
          <w:t>[21]</w:t>
        </w:r>
      </w:hyperlink>
      <w:r>
        <w:rPr>
          <w:spacing w:val="-2"/>
        </w:rPr>
        <w:t>.</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9"/>
        <w:rPr>
          <w:sz w:val="12"/>
        </w:rPr>
      </w:pPr>
    </w:p>
    <w:p>
      <w:pPr>
        <w:spacing w:after="0"/>
        <w:rPr>
          <w:sz w:val="12"/>
        </w:rPr>
        <w:sectPr>
          <w:pgSz w:w="11910" w:h="15880"/>
          <w:pgMar w:header="906" w:footer="0" w:top="1100" w:bottom="280" w:left="540" w:right="540"/>
        </w:sectPr>
      </w:pPr>
    </w:p>
    <w:p>
      <w:pPr>
        <w:pStyle w:val="BodyText"/>
        <w:spacing w:line="249" w:lineRule="auto" w:before="61"/>
        <w:ind w:left="114" w:right="38"/>
        <w:jc w:val="both"/>
      </w:pPr>
      <w:bookmarkStart w:name="3.3. CodeBook" w:id="20"/>
      <w:bookmarkEnd w:id="20"/>
      <w:r>
        <w:rPr/>
      </w:r>
      <w:bookmarkStart w:name="3.4. Adaptive Gaussian mixture model (AG" w:id="21"/>
      <w:bookmarkEnd w:id="21"/>
      <w:r>
        <w:rPr/>
      </w:r>
      <w:r>
        <w:rPr/>
        <w:t>In the update of the background model, the paper presented </w:t>
      </w:r>
      <w:r>
        <w:rPr/>
        <w:t>a </w:t>
      </w:r>
      <w:r>
        <w:rPr>
          <w:spacing w:val="-2"/>
        </w:rPr>
        <w:t>way</w:t>
      </w:r>
      <w:r>
        <w:rPr>
          <w:spacing w:val="-8"/>
        </w:rPr>
        <w:t> </w:t>
      </w:r>
      <w:r>
        <w:rPr>
          <w:spacing w:val="-2"/>
        </w:rPr>
        <w:t>to</w:t>
      </w:r>
      <w:r>
        <w:rPr>
          <w:spacing w:val="-7"/>
        </w:rPr>
        <w:t> </w:t>
      </w:r>
      <w:r>
        <w:rPr>
          <w:spacing w:val="-2"/>
        </w:rPr>
        <w:t>generate</w:t>
      </w:r>
      <w:r>
        <w:rPr>
          <w:spacing w:val="-7"/>
        </w:rPr>
        <w:t> </w:t>
      </w:r>
      <w:r>
        <w:rPr>
          <w:spacing w:val="-2"/>
        </w:rPr>
        <w:t>two</w:t>
      </w:r>
      <w:r>
        <w:rPr>
          <w:spacing w:val="-8"/>
        </w:rPr>
        <w:t> </w:t>
      </w:r>
      <w:r>
        <w:rPr>
          <w:spacing w:val="-2"/>
        </w:rPr>
        <w:t>background</w:t>
      </w:r>
      <w:r>
        <w:rPr>
          <w:spacing w:val="-8"/>
        </w:rPr>
        <w:t> </w:t>
      </w:r>
      <w:r>
        <w:rPr>
          <w:spacing w:val="-2"/>
        </w:rPr>
        <w:t>models</w:t>
      </w:r>
      <w:r>
        <w:rPr>
          <w:spacing w:val="-8"/>
        </w:rPr>
        <w:t> </w:t>
      </w:r>
      <w:r>
        <w:rPr>
          <w:spacing w:val="-2"/>
        </w:rPr>
        <w:t>(a</w:t>
      </w:r>
      <w:r>
        <w:rPr>
          <w:spacing w:val="-7"/>
        </w:rPr>
        <w:t> </w:t>
      </w:r>
      <w:r>
        <w:rPr>
          <w:spacing w:val="-2"/>
        </w:rPr>
        <w:t>long</w:t>
      </w:r>
      <w:r>
        <w:rPr>
          <w:spacing w:val="-8"/>
        </w:rPr>
        <w:t> </w:t>
      </w:r>
      <w:r>
        <w:rPr>
          <w:spacing w:val="-2"/>
        </w:rPr>
        <w:t>term</w:t>
      </w:r>
      <w:r>
        <w:rPr>
          <w:spacing w:val="-7"/>
        </w:rPr>
        <w:t> </w:t>
      </w:r>
      <w:r>
        <w:rPr>
          <w:spacing w:val="-2"/>
        </w:rPr>
        <w:t>model</w:t>
      </w:r>
      <w:r>
        <w:rPr>
          <w:spacing w:val="-8"/>
        </w:rPr>
        <w:t> </w:t>
      </w:r>
      <w:r>
        <w:rPr>
          <w:spacing w:val="-2"/>
        </w:rPr>
        <w:t>and a</w:t>
      </w:r>
      <w:r>
        <w:rPr>
          <w:spacing w:val="-6"/>
        </w:rPr>
        <w:t> </w:t>
      </w:r>
      <w:r>
        <w:rPr>
          <w:spacing w:val="-2"/>
        </w:rPr>
        <w:t>short</w:t>
      </w:r>
      <w:r>
        <w:rPr>
          <w:spacing w:val="-5"/>
        </w:rPr>
        <w:t> </w:t>
      </w:r>
      <w:r>
        <w:rPr>
          <w:spacing w:val="-2"/>
        </w:rPr>
        <w:t>term</w:t>
      </w:r>
      <w:r>
        <w:rPr>
          <w:spacing w:val="-6"/>
        </w:rPr>
        <w:t> </w:t>
      </w:r>
      <w:r>
        <w:rPr>
          <w:spacing w:val="-2"/>
        </w:rPr>
        <w:t>model)</w:t>
      </w:r>
      <w:r>
        <w:rPr>
          <w:spacing w:val="-6"/>
        </w:rPr>
        <w:t> </w:t>
      </w:r>
      <w:r>
        <w:rPr>
          <w:spacing w:val="-2"/>
        </w:rPr>
        <w:t>to</w:t>
      </w:r>
      <w:r>
        <w:rPr>
          <w:spacing w:val="-6"/>
        </w:rPr>
        <w:t> </w:t>
      </w:r>
      <w:r>
        <w:rPr>
          <w:spacing w:val="-2"/>
        </w:rPr>
        <w:t>achieve</w:t>
      </w:r>
      <w:r>
        <w:rPr>
          <w:spacing w:val="-8"/>
        </w:rPr>
        <w:t> </w:t>
      </w:r>
      <w:r>
        <w:rPr>
          <w:spacing w:val="-2"/>
        </w:rPr>
        <w:t>better</w:t>
      </w:r>
      <w:r>
        <w:rPr>
          <w:spacing w:val="-5"/>
        </w:rPr>
        <w:t> </w:t>
      </w:r>
      <w:r>
        <w:rPr>
          <w:spacing w:val="-2"/>
        </w:rPr>
        <w:t>update</w:t>
      </w:r>
      <w:r>
        <w:rPr>
          <w:spacing w:val="-5"/>
        </w:rPr>
        <w:t> </w:t>
      </w:r>
      <w:r>
        <w:rPr>
          <w:spacing w:val="-2"/>
        </w:rPr>
        <w:t>decisions</w:t>
      </w:r>
      <w:r>
        <w:rPr>
          <w:spacing w:val="-5"/>
        </w:rPr>
        <w:t> </w:t>
      </w:r>
      <w:r>
        <w:rPr>
          <w:spacing w:val="-2"/>
        </w:rPr>
        <w:t>and</w:t>
      </w:r>
      <w:r>
        <w:rPr>
          <w:spacing w:val="-5"/>
        </w:rPr>
        <w:t> </w:t>
      </w:r>
      <w:r>
        <w:rPr>
          <w:spacing w:val="-4"/>
        </w:rPr>
        <w:t>make</w:t>
      </w:r>
    </w:p>
    <w:p>
      <w:pPr>
        <w:spacing w:before="226"/>
        <w:ind w:left="114" w:right="0" w:firstLine="0"/>
        <w:jc w:val="left"/>
        <w:rPr>
          <w:i/>
          <w:sz w:val="20"/>
        </w:rPr>
      </w:pPr>
      <w:r>
        <w:rPr/>
        <w:br w:type="column"/>
      </w:r>
      <w:r>
        <w:rPr>
          <w:i/>
          <w:sz w:val="20"/>
        </w:rPr>
        <w:t>p</w:t>
      </w:r>
      <w:r>
        <w:rPr>
          <w:i/>
          <w:spacing w:val="60"/>
          <w:sz w:val="20"/>
        </w:rPr>
        <w:t> </w:t>
      </w:r>
      <w:r>
        <w:rPr>
          <w:rFonts w:ascii="Verdana"/>
          <w:sz w:val="20"/>
        </w:rPr>
        <w:t>=</w:t>
      </w:r>
      <w:r>
        <w:rPr>
          <w:rFonts w:ascii="Verdana"/>
          <w:spacing w:val="-6"/>
          <w:sz w:val="20"/>
        </w:rPr>
        <w:t> </w:t>
      </w:r>
      <w:r>
        <w:rPr>
          <w:rFonts w:ascii="Verdana"/>
          <w:spacing w:val="-2"/>
          <w:position w:val="-4"/>
          <w:sz w:val="20"/>
        </w:rPr>
        <w:drawing>
          <wp:inline distT="0" distB="0" distL="0" distR="0">
            <wp:extent cx="31750" cy="127000"/>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33" cstate="print"/>
                    <a:stretch>
                      <a:fillRect/>
                    </a:stretch>
                  </pic:blipFill>
                  <pic:spPr>
                    <a:xfrm>
                      <a:off x="0" y="0"/>
                      <a:ext cx="31750" cy="127000"/>
                    </a:xfrm>
                    <a:prstGeom prst="rect">
                      <a:avLst/>
                    </a:prstGeom>
                  </pic:spPr>
                </pic:pic>
              </a:graphicData>
            </a:graphic>
          </wp:inline>
        </w:drawing>
      </w:r>
      <w:r>
        <w:rPr>
          <w:rFonts w:ascii="Verdana"/>
          <w:spacing w:val="-2"/>
          <w:position w:val="-4"/>
          <w:sz w:val="20"/>
        </w:rPr>
      </w:r>
      <w:r>
        <w:rPr>
          <w:spacing w:val="-23"/>
          <w:sz w:val="20"/>
        </w:rPr>
        <w:t> </w:t>
      </w:r>
      <w:r>
        <w:rPr>
          <w:i/>
          <w:sz w:val="20"/>
        </w:rPr>
        <w:t>x</w:t>
      </w:r>
      <w:r>
        <w:rPr>
          <w:i/>
          <w:sz w:val="20"/>
          <w:vertAlign w:val="subscript"/>
        </w:rPr>
        <w:t>t</w:t>
      </w:r>
      <w:r>
        <w:rPr>
          <w:i/>
          <w:spacing w:val="-12"/>
          <w:sz w:val="20"/>
          <w:vertAlign w:val="baseline"/>
        </w:rPr>
        <w:t> </w:t>
      </w:r>
      <w:r>
        <w:rPr>
          <w:i/>
          <w:spacing w:val="-12"/>
          <w:position w:val="-4"/>
          <w:sz w:val="20"/>
          <w:vertAlign w:val="baseline"/>
        </w:rPr>
        <w:drawing>
          <wp:inline distT="0" distB="0" distL="0" distR="0">
            <wp:extent cx="31750" cy="127000"/>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33" cstate="print"/>
                    <a:stretch>
                      <a:fillRect/>
                    </a:stretch>
                  </pic:blipFill>
                  <pic:spPr>
                    <a:xfrm>
                      <a:off x="0" y="0"/>
                      <a:ext cx="31750" cy="127000"/>
                    </a:xfrm>
                    <a:prstGeom prst="rect">
                      <a:avLst/>
                    </a:prstGeom>
                  </pic:spPr>
                </pic:pic>
              </a:graphicData>
            </a:graphic>
          </wp:inline>
        </w:drawing>
      </w:r>
      <w:r>
        <w:rPr>
          <w:i/>
          <w:spacing w:val="-12"/>
          <w:position w:val="-4"/>
          <w:sz w:val="20"/>
          <w:vertAlign w:val="baseline"/>
        </w:rPr>
      </w:r>
    </w:p>
    <w:p>
      <w:pPr>
        <w:pStyle w:val="BodyText"/>
        <w:spacing w:before="226"/>
        <w:ind w:left="9"/>
        <w:rPr>
          <w:rFonts w:ascii="Verdana"/>
        </w:rPr>
      </w:pPr>
      <w:r>
        <w:rPr/>
        <w:br w:type="column"/>
      </w:r>
      <w:r>
        <w:rPr>
          <w:spacing w:val="-2"/>
        </w:rPr>
        <w:t>cos</w:t>
      </w:r>
      <w:r>
        <w:rPr>
          <w:spacing w:val="-2"/>
          <w:vertAlign w:val="superscript"/>
        </w:rPr>
        <w:t>2</w:t>
      </w:r>
      <w:r>
        <w:rPr>
          <w:spacing w:val="-11"/>
          <w:vertAlign w:val="baseline"/>
        </w:rPr>
        <w:t> </w:t>
      </w:r>
      <w:r>
        <w:rPr>
          <w:rFonts w:ascii="Trebuchet MS"/>
          <w:spacing w:val="-2"/>
          <w:vertAlign w:val="baseline"/>
        </w:rPr>
        <w:t>q</w:t>
      </w:r>
      <w:r>
        <w:rPr>
          <w:rFonts w:ascii="Trebuchet MS"/>
          <w:spacing w:val="-17"/>
          <w:vertAlign w:val="baseline"/>
        </w:rPr>
        <w:t> </w:t>
      </w:r>
      <w:r>
        <w:rPr>
          <w:rFonts w:ascii="Verdana"/>
          <w:spacing w:val="-16"/>
          <w:vertAlign w:val="baseline"/>
        </w:rPr>
        <w:t>=</w:t>
      </w:r>
    </w:p>
    <w:p>
      <w:pPr>
        <w:spacing w:line="221" w:lineRule="exact" w:before="86"/>
        <w:ind w:left="31" w:right="0" w:firstLine="0"/>
        <w:jc w:val="left"/>
        <w:rPr>
          <w:sz w:val="20"/>
        </w:rPr>
      </w:pPr>
      <w:r>
        <w:rPr/>
        <w:br w:type="column"/>
      </w:r>
      <w:r>
        <w:rPr>
          <w:rFonts w:ascii="STIX"/>
          <w:sz w:val="20"/>
        </w:rPr>
        <w:t>&lt;</w:t>
      </w:r>
      <w:r>
        <w:rPr>
          <w:rFonts w:ascii="STIX"/>
          <w:spacing w:val="-22"/>
          <w:sz w:val="20"/>
        </w:rPr>
        <w:t> </w:t>
      </w:r>
      <w:r>
        <w:rPr>
          <w:i/>
          <w:sz w:val="20"/>
        </w:rPr>
        <w:t>x</w:t>
      </w:r>
      <w:r>
        <w:rPr>
          <w:i/>
          <w:sz w:val="20"/>
          <w:vertAlign w:val="subscript"/>
        </w:rPr>
        <w:t>t</w:t>
      </w:r>
      <w:r>
        <w:rPr>
          <w:rFonts w:ascii="IPAPGothic"/>
          <w:sz w:val="20"/>
          <w:vertAlign w:val="baseline"/>
        </w:rPr>
        <w:t>;</w:t>
      </w:r>
      <w:r>
        <w:rPr>
          <w:rFonts w:ascii="IPAPGothic"/>
          <w:spacing w:val="-26"/>
          <w:sz w:val="20"/>
          <w:vertAlign w:val="baseline"/>
        </w:rPr>
        <w:t> </w:t>
      </w:r>
      <w:r>
        <w:rPr>
          <w:i/>
          <w:sz w:val="20"/>
          <w:vertAlign w:val="baseline"/>
        </w:rPr>
        <w:t>v</w:t>
      </w:r>
      <w:r>
        <w:rPr>
          <w:i/>
          <w:sz w:val="20"/>
          <w:vertAlign w:val="subscript"/>
        </w:rPr>
        <w:t>t</w:t>
      </w:r>
      <w:r>
        <w:rPr>
          <w:i/>
          <w:spacing w:val="-9"/>
          <w:sz w:val="20"/>
          <w:vertAlign w:val="baseline"/>
        </w:rPr>
        <w:t> </w:t>
      </w:r>
      <w:r>
        <w:rPr>
          <w:rFonts w:ascii="STIX"/>
          <w:sz w:val="20"/>
          <w:vertAlign w:val="baseline"/>
        </w:rPr>
        <w:t>&gt;</w:t>
      </w:r>
      <w:r>
        <w:rPr>
          <w:rFonts w:ascii="STIX"/>
          <w:spacing w:val="-22"/>
          <w:sz w:val="20"/>
          <w:vertAlign w:val="baseline"/>
        </w:rPr>
        <w:t> </w:t>
      </w:r>
      <w:r>
        <w:rPr>
          <w:spacing w:val="-10"/>
          <w:sz w:val="20"/>
          <w:vertAlign w:val="superscript"/>
        </w:rPr>
        <w:t>2</w:t>
      </w:r>
    </w:p>
    <w:p>
      <w:pPr>
        <w:spacing w:line="198" w:lineRule="exact" w:before="0"/>
        <w:ind w:left="840" w:right="0" w:firstLine="0"/>
        <w:jc w:val="left"/>
        <w:rPr>
          <w:rFonts w:ascii="IPAPGothic"/>
          <w:sz w:val="20"/>
        </w:rPr>
      </w:pPr>
      <w:r>
        <w:rPr/>
        <mc:AlternateContent>
          <mc:Choice Requires="wps">
            <w:drawing>
              <wp:anchor distT="0" distB="0" distL="0" distR="0" allowOverlap="1" layoutInCell="1" locked="0" behindDoc="0" simplePos="0" relativeHeight="15751168">
                <wp:simplePos x="0" y="0"/>
                <wp:positionH relativeFrom="page">
                  <wp:posOffset>4840554</wp:posOffset>
                </wp:positionH>
                <wp:positionV relativeFrom="paragraph">
                  <wp:posOffset>42074</wp:posOffset>
                </wp:positionV>
                <wp:extent cx="513715" cy="175260"/>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513715" cy="175260"/>
                          <a:chExt cx="513715" cy="175260"/>
                        </a:xfrm>
                      </wpg:grpSpPr>
                      <wps:wsp>
                        <wps:cNvPr id="86" name="Graphic 86"/>
                        <wps:cNvSpPr/>
                        <wps:spPr>
                          <a:xfrm>
                            <a:off x="0" y="0"/>
                            <a:ext cx="513715" cy="5080"/>
                          </a:xfrm>
                          <a:custGeom>
                            <a:avLst/>
                            <a:gdLst/>
                            <a:ahLst/>
                            <a:cxnLst/>
                            <a:rect l="l" t="t" r="r" b="b"/>
                            <a:pathLst>
                              <a:path w="513715" h="5080">
                                <a:moveTo>
                                  <a:pt x="513359" y="0"/>
                                </a:moveTo>
                                <a:lnTo>
                                  <a:pt x="0" y="0"/>
                                </a:lnTo>
                                <a:lnTo>
                                  <a:pt x="0" y="5039"/>
                                </a:lnTo>
                                <a:lnTo>
                                  <a:pt x="513359" y="5039"/>
                                </a:lnTo>
                                <a:lnTo>
                                  <a:pt x="513359" y="0"/>
                                </a:lnTo>
                                <a:close/>
                              </a:path>
                            </a:pathLst>
                          </a:custGeom>
                          <a:solidFill>
                            <a:srgbClr val="000000"/>
                          </a:solidFill>
                        </wps:spPr>
                        <wps:bodyPr wrap="square" lIns="0" tIns="0" rIns="0" bIns="0" rtlCol="0">
                          <a:prstTxWarp prst="textNoShape">
                            <a:avLst/>
                          </a:prstTxWarp>
                          <a:noAutofit/>
                        </wps:bodyPr>
                      </wps:wsp>
                      <pic:pic>
                        <pic:nvPicPr>
                          <pic:cNvPr id="87" name="Image 87"/>
                          <pic:cNvPicPr/>
                        </pic:nvPicPr>
                        <pic:blipFill>
                          <a:blip r:embed="rId33" cstate="print"/>
                          <a:stretch>
                            <a:fillRect/>
                          </a:stretch>
                        </pic:blipFill>
                        <pic:spPr>
                          <a:xfrm>
                            <a:off x="141884" y="43711"/>
                            <a:ext cx="31750" cy="127000"/>
                          </a:xfrm>
                          <a:prstGeom prst="rect">
                            <a:avLst/>
                          </a:prstGeom>
                        </pic:spPr>
                      </pic:pic>
                      <pic:pic>
                        <pic:nvPicPr>
                          <pic:cNvPr id="88" name="Image 88"/>
                          <pic:cNvPicPr/>
                        </pic:nvPicPr>
                        <pic:blipFill>
                          <a:blip r:embed="rId33" cstate="print"/>
                          <a:stretch>
                            <a:fillRect/>
                          </a:stretch>
                        </pic:blipFill>
                        <pic:spPr>
                          <a:xfrm>
                            <a:off x="293077" y="43711"/>
                            <a:ext cx="31750" cy="127000"/>
                          </a:xfrm>
                          <a:prstGeom prst="rect">
                            <a:avLst/>
                          </a:prstGeom>
                        </pic:spPr>
                      </pic:pic>
                      <wps:wsp>
                        <wps:cNvPr id="89" name="Textbox 89"/>
                        <wps:cNvSpPr txBox="1"/>
                        <wps:spPr>
                          <a:xfrm>
                            <a:off x="0" y="0"/>
                            <a:ext cx="513715" cy="175260"/>
                          </a:xfrm>
                          <a:prstGeom prst="rect">
                            <a:avLst/>
                          </a:prstGeom>
                        </wps:spPr>
                        <wps:txbx>
                          <w:txbxContent>
                            <w:p>
                              <w:pPr>
                                <w:spacing w:line="151" w:lineRule="auto" w:before="23"/>
                                <w:ind w:left="298" w:right="0" w:firstLine="0"/>
                                <w:jc w:val="left"/>
                                <w:rPr>
                                  <w:sz w:val="13"/>
                                </w:rPr>
                              </w:pPr>
                              <w:r>
                                <w:rPr>
                                  <w:i/>
                                  <w:position w:val="-9"/>
                                  <w:sz w:val="20"/>
                                </w:rPr>
                                <w:t>v</w:t>
                              </w:r>
                              <w:r>
                                <w:rPr>
                                  <w:i/>
                                  <w:position w:val="-12"/>
                                  <w:sz w:val="13"/>
                                </w:rPr>
                                <w:t>t</w:t>
                              </w:r>
                              <w:r>
                                <w:rPr>
                                  <w:i/>
                                  <w:spacing w:val="79"/>
                                  <w:position w:val="-12"/>
                                  <w:sz w:val="13"/>
                                </w:rPr>
                                <w:t> </w:t>
                              </w:r>
                              <w:r>
                                <w:rPr>
                                  <w:spacing w:val="-10"/>
                                  <w:sz w:val="13"/>
                                </w:rPr>
                                <w:t>2</w:t>
                              </w:r>
                            </w:p>
                          </w:txbxContent>
                        </wps:txbx>
                        <wps:bodyPr wrap="square" lIns="0" tIns="0" rIns="0" bIns="0" rtlCol="0">
                          <a:noAutofit/>
                        </wps:bodyPr>
                      </wps:wsp>
                    </wpg:wgp>
                  </a:graphicData>
                </a:graphic>
              </wp:anchor>
            </w:drawing>
          </mc:Choice>
          <mc:Fallback>
            <w:pict>
              <v:group style="position:absolute;margin-left:381.145996pt;margin-top:3.312942pt;width:40.450pt;height:13.8pt;mso-position-horizontal-relative:page;mso-position-vertical-relative:paragraph;z-index:15751168" id="docshapegroup82" coordorigin="7623,66" coordsize="809,276">
                <v:rect style="position:absolute;left:7622;top:66;width:809;height:8" id="docshape83" filled="true" fillcolor="#000000" stroked="false">
                  <v:fill type="solid"/>
                </v:rect>
                <v:shape style="position:absolute;left:7846;top:135;width:50;height:200" type="#_x0000_t75" id="docshape84" stroked="false">
                  <v:imagedata r:id="rId33" o:title=""/>
                </v:shape>
                <v:shape style="position:absolute;left:8084;top:135;width:50;height:200" type="#_x0000_t75" id="docshape85" stroked="false">
                  <v:imagedata r:id="rId33" o:title=""/>
                </v:shape>
                <v:shape style="position:absolute;left:7622;top:66;width:809;height:276" type="#_x0000_t202" id="docshape86" filled="false" stroked="false">
                  <v:textbox inset="0,0,0,0">
                    <w:txbxContent>
                      <w:p>
                        <w:pPr>
                          <w:spacing w:line="151" w:lineRule="auto" w:before="23"/>
                          <w:ind w:left="298" w:right="0" w:firstLine="0"/>
                          <w:jc w:val="left"/>
                          <w:rPr>
                            <w:sz w:val="13"/>
                          </w:rPr>
                        </w:pPr>
                        <w:r>
                          <w:rPr>
                            <w:i/>
                            <w:position w:val="-9"/>
                            <w:sz w:val="20"/>
                          </w:rPr>
                          <w:t>v</w:t>
                        </w:r>
                        <w:r>
                          <w:rPr>
                            <w:i/>
                            <w:position w:val="-12"/>
                            <w:sz w:val="13"/>
                          </w:rPr>
                          <w:t>t</w:t>
                        </w:r>
                        <w:r>
                          <w:rPr>
                            <w:i/>
                            <w:spacing w:val="79"/>
                            <w:position w:val="-12"/>
                            <w:sz w:val="13"/>
                          </w:rPr>
                          <w:t> </w:t>
                        </w:r>
                        <w:r>
                          <w:rPr>
                            <w:spacing w:val="-10"/>
                            <w:sz w:val="13"/>
                          </w:rPr>
                          <w:t>2</w:t>
                        </w:r>
                      </w:p>
                    </w:txbxContent>
                  </v:textbox>
                  <w10:wrap type="none"/>
                </v:shape>
                <w10:wrap type="none"/>
              </v:group>
            </w:pict>
          </mc:Fallback>
        </mc:AlternateContent>
      </w:r>
      <w:r>
        <w:rPr>
          <w:rFonts w:ascii="IPAPGothic"/>
          <w:spacing w:val="-10"/>
          <w:sz w:val="20"/>
        </w:rPr>
        <w:t>;</w:t>
      </w:r>
    </w:p>
    <w:p>
      <w:pPr>
        <w:spacing w:after="0" w:line="198" w:lineRule="exact"/>
        <w:jc w:val="left"/>
        <w:rPr>
          <w:rFonts w:ascii="IPAPGothic"/>
          <w:sz w:val="20"/>
        </w:rPr>
        <w:sectPr>
          <w:type w:val="continuous"/>
          <w:pgSz w:w="11910" w:h="15880"/>
          <w:pgMar w:header="906" w:footer="0" w:top="840" w:bottom="280" w:left="540" w:right="540"/>
          <w:cols w:num="4" w:equalWidth="0">
            <w:col w:w="5175" w:space="205"/>
            <w:col w:w="935" w:space="40"/>
            <w:col w:w="684" w:space="39"/>
            <w:col w:w="3752"/>
          </w:cols>
        </w:sectPr>
      </w:pPr>
    </w:p>
    <w:p>
      <w:pPr>
        <w:pStyle w:val="BodyText"/>
        <w:spacing w:before="40"/>
        <w:ind w:left="114"/>
      </w:pPr>
      <w:r>
        <w:rPr/>
        <mc:AlternateContent>
          <mc:Choice Requires="wps">
            <w:drawing>
              <wp:anchor distT="0" distB="0" distL="0" distR="0" allowOverlap="1" layoutInCell="1" locked="0" behindDoc="1" simplePos="0" relativeHeight="486238208">
                <wp:simplePos x="0" y="0"/>
                <wp:positionH relativeFrom="page">
                  <wp:posOffset>4595761</wp:posOffset>
                </wp:positionH>
                <wp:positionV relativeFrom="paragraph">
                  <wp:posOffset>204454</wp:posOffset>
                </wp:positionV>
                <wp:extent cx="23495" cy="8255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t</w:t>
                            </w:r>
                          </w:p>
                        </w:txbxContent>
                      </wps:txbx>
                      <wps:bodyPr wrap="square" lIns="0" tIns="0" rIns="0" bIns="0" rtlCol="0">
                        <a:noAutofit/>
                      </wps:bodyPr>
                    </wps:wsp>
                  </a:graphicData>
                </a:graphic>
              </wp:anchor>
            </w:drawing>
          </mc:Choice>
          <mc:Fallback>
            <w:pict>
              <v:shape style="position:absolute;margin-left:361.871002pt;margin-top:16.098778pt;width:1.85pt;height:6.5pt;mso-position-horizontal-relative:page;mso-position-vertical-relative:paragraph;z-index:-17078272" type="#_x0000_t202" id="docshape87" filled="false" stroked="false">
                <v:textbox inset="0,0,0,0">
                  <w:txbxContent>
                    <w:p>
                      <w:pPr>
                        <w:spacing w:line="130" w:lineRule="exact" w:before="0"/>
                        <w:ind w:left="0" w:right="0" w:firstLine="0"/>
                        <w:jc w:val="left"/>
                        <w:rPr>
                          <w:i/>
                          <w:sz w:val="13"/>
                        </w:rPr>
                      </w:pPr>
                      <w:r>
                        <w:rPr>
                          <w:i/>
                          <w:spacing w:val="-10"/>
                          <w:sz w:val="13"/>
                        </w:rPr>
                        <w:t>t</w:t>
                      </w:r>
                    </w:p>
                  </w:txbxContent>
                </v:textbox>
                <w10:wrap type="none"/>
              </v:shape>
            </w:pict>
          </mc:Fallback>
        </mc:AlternateContent>
      </w:r>
      <w:r>
        <w:rPr/>
        <mc:AlternateContent>
          <mc:Choice Requires="wps">
            <w:drawing>
              <wp:anchor distT="0" distB="0" distL="0" distR="0" allowOverlap="1" layoutInCell="1" locked="0" behindDoc="1" simplePos="0" relativeHeight="486238720">
                <wp:simplePos x="0" y="0"/>
                <wp:positionH relativeFrom="page">
                  <wp:posOffset>4734712</wp:posOffset>
                </wp:positionH>
                <wp:positionV relativeFrom="paragraph">
                  <wp:posOffset>204454</wp:posOffset>
                </wp:positionV>
                <wp:extent cx="23495" cy="8255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t</w:t>
                            </w:r>
                          </w:p>
                        </w:txbxContent>
                      </wps:txbx>
                      <wps:bodyPr wrap="square" lIns="0" tIns="0" rIns="0" bIns="0" rtlCol="0">
                        <a:noAutofit/>
                      </wps:bodyPr>
                    </wps:wsp>
                  </a:graphicData>
                </a:graphic>
              </wp:anchor>
            </w:drawing>
          </mc:Choice>
          <mc:Fallback>
            <w:pict>
              <v:shape style="position:absolute;margin-left:372.812012pt;margin-top:16.098778pt;width:1.85pt;height:6.5pt;mso-position-horizontal-relative:page;mso-position-vertical-relative:paragraph;z-index:-17077760" type="#_x0000_t202" id="docshape88" filled="false" stroked="false">
                <v:textbox inset="0,0,0,0">
                  <w:txbxContent>
                    <w:p>
                      <w:pPr>
                        <w:spacing w:line="130" w:lineRule="exact" w:before="0"/>
                        <w:ind w:left="0" w:right="0" w:firstLine="0"/>
                        <w:jc w:val="left"/>
                        <w:rPr>
                          <w:i/>
                          <w:sz w:val="13"/>
                        </w:rPr>
                      </w:pPr>
                      <w:r>
                        <w:rPr>
                          <w:i/>
                          <w:spacing w:val="-10"/>
                          <w:sz w:val="13"/>
                        </w:rPr>
                        <w:t>t</w:t>
                      </w:r>
                    </w:p>
                  </w:txbxContent>
                </v:textbox>
                <w10:wrap type="none"/>
              </v:shape>
            </w:pict>
          </mc:Fallback>
        </mc:AlternateContent>
      </w:r>
      <w:r>
        <w:rPr/>
        <mc:AlternateContent>
          <mc:Choice Requires="wps">
            <w:drawing>
              <wp:anchor distT="0" distB="0" distL="0" distR="0" allowOverlap="1" layoutInCell="1" locked="0" behindDoc="1" simplePos="0" relativeHeight="486239232">
                <wp:simplePos x="0" y="0"/>
                <wp:positionH relativeFrom="page">
                  <wp:posOffset>5215674</wp:posOffset>
                </wp:positionH>
                <wp:positionV relativeFrom="paragraph">
                  <wp:posOffset>204454</wp:posOffset>
                </wp:positionV>
                <wp:extent cx="23495" cy="8255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t</w:t>
                            </w:r>
                          </w:p>
                        </w:txbxContent>
                      </wps:txbx>
                      <wps:bodyPr wrap="square" lIns="0" tIns="0" rIns="0" bIns="0" rtlCol="0">
                        <a:noAutofit/>
                      </wps:bodyPr>
                    </wps:wsp>
                  </a:graphicData>
                </a:graphic>
              </wp:anchor>
            </w:drawing>
          </mc:Choice>
          <mc:Fallback>
            <w:pict>
              <v:shape style="position:absolute;margin-left:410.683014pt;margin-top:16.098778pt;width:1.85pt;height:6.5pt;mso-position-horizontal-relative:page;mso-position-vertical-relative:paragraph;z-index:-17077248" type="#_x0000_t202" id="docshape89" filled="false" stroked="false">
                <v:textbox inset="0,0,0,0">
                  <w:txbxContent>
                    <w:p>
                      <w:pPr>
                        <w:spacing w:line="130" w:lineRule="exact" w:before="0"/>
                        <w:ind w:left="0" w:right="0" w:firstLine="0"/>
                        <w:jc w:val="left"/>
                        <w:rPr>
                          <w:i/>
                          <w:sz w:val="13"/>
                        </w:rPr>
                      </w:pPr>
                      <w:r>
                        <w:rPr>
                          <w:i/>
                          <w:spacing w:val="-10"/>
                          <w:sz w:val="13"/>
                        </w:rPr>
                        <w:t>t</w:t>
                      </w:r>
                    </w:p>
                  </w:txbxContent>
                </v:textbox>
                <w10:wrap type="none"/>
              </v:shape>
            </w:pict>
          </mc:Fallback>
        </mc:AlternateContent>
      </w:r>
      <w:r>
        <w:rPr/>
        <mc:AlternateContent>
          <mc:Choice Requires="wps">
            <w:drawing>
              <wp:anchor distT="0" distB="0" distL="0" distR="0" allowOverlap="1" layoutInCell="1" locked="0" behindDoc="1" simplePos="0" relativeHeight="486239744">
                <wp:simplePos x="0" y="0"/>
                <wp:positionH relativeFrom="page">
                  <wp:posOffset>3895204</wp:posOffset>
                </wp:positionH>
                <wp:positionV relativeFrom="paragraph">
                  <wp:posOffset>-340578</wp:posOffset>
                </wp:positionV>
                <wp:extent cx="41275" cy="8255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41275" cy="82550"/>
                        </a:xfrm>
                        <a:prstGeom prst="rect">
                          <a:avLst/>
                        </a:prstGeom>
                      </wps:spPr>
                      <wps:txbx>
                        <w:txbxContent>
                          <w:p>
                            <w:pPr>
                              <w:spacing w:line="130" w:lineRule="exact" w:before="0"/>
                              <w:ind w:left="0" w:right="0" w:firstLine="0"/>
                              <w:jc w:val="left"/>
                              <w:rPr>
                                <w:sz w:val="13"/>
                              </w:rPr>
                            </w:pPr>
                            <w:r>
                              <w:rPr>
                                <w:spacing w:val="-10"/>
                                <w:sz w:val="13"/>
                              </w:rPr>
                              <w:t>2</w:t>
                            </w:r>
                          </w:p>
                        </w:txbxContent>
                      </wps:txbx>
                      <wps:bodyPr wrap="square" lIns="0" tIns="0" rIns="0" bIns="0" rtlCol="0">
                        <a:noAutofit/>
                      </wps:bodyPr>
                    </wps:wsp>
                  </a:graphicData>
                </a:graphic>
              </wp:anchor>
            </w:drawing>
          </mc:Choice>
          <mc:Fallback>
            <w:pict>
              <v:shape style="position:absolute;margin-left:306.709015pt;margin-top:-26.817223pt;width:3.25pt;height:6.5pt;mso-position-horizontal-relative:page;mso-position-vertical-relative:paragraph;z-index:-17076736" type="#_x0000_t202" id="docshape90" filled="false" stroked="false">
                <v:textbox inset="0,0,0,0">
                  <w:txbxContent>
                    <w:p>
                      <w:pPr>
                        <w:spacing w:line="130" w:lineRule="exact" w:before="0"/>
                        <w:ind w:left="0" w:right="0" w:firstLine="0"/>
                        <w:jc w:val="left"/>
                        <w:rPr>
                          <w:sz w:val="13"/>
                        </w:rPr>
                      </w:pPr>
                      <w:r>
                        <w:rPr>
                          <w:spacing w:val="-10"/>
                          <w:sz w:val="13"/>
                        </w:rPr>
                        <w:t>2</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4311357</wp:posOffset>
                </wp:positionH>
                <wp:positionV relativeFrom="paragraph">
                  <wp:posOffset>-351386</wp:posOffset>
                </wp:positionV>
                <wp:extent cx="41275" cy="8255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41275" cy="82550"/>
                        </a:xfrm>
                        <a:prstGeom prst="rect">
                          <a:avLst/>
                        </a:prstGeom>
                      </wps:spPr>
                      <wps:txbx>
                        <w:txbxContent>
                          <w:p>
                            <w:pPr>
                              <w:spacing w:line="130" w:lineRule="exact" w:before="0"/>
                              <w:ind w:left="0" w:right="0" w:firstLine="0"/>
                              <w:jc w:val="left"/>
                              <w:rPr>
                                <w:sz w:val="13"/>
                              </w:rPr>
                            </w:pPr>
                            <w:r>
                              <w:rPr>
                                <w:spacing w:val="-10"/>
                                <w:sz w:val="13"/>
                              </w:rPr>
                              <w:t>2</w:t>
                            </w:r>
                          </w:p>
                        </w:txbxContent>
                      </wps:txbx>
                      <wps:bodyPr wrap="square" lIns="0" tIns="0" rIns="0" bIns="0" rtlCol="0">
                        <a:noAutofit/>
                      </wps:bodyPr>
                    </wps:wsp>
                  </a:graphicData>
                </a:graphic>
              </wp:anchor>
            </w:drawing>
          </mc:Choice>
          <mc:Fallback>
            <w:pict>
              <v:shape style="position:absolute;margin-left:339.47699pt;margin-top:-27.668222pt;width:3.25pt;height:6.5pt;mso-position-horizontal-relative:page;mso-position-vertical-relative:paragraph;z-index:15755776" type="#_x0000_t202" id="docshape91" filled="false" stroked="false">
                <v:textbox inset="0,0,0,0">
                  <w:txbxContent>
                    <w:p>
                      <w:pPr>
                        <w:spacing w:line="130" w:lineRule="exact" w:before="0"/>
                        <w:ind w:left="0" w:right="0" w:firstLine="0"/>
                        <w:jc w:val="left"/>
                        <w:rPr>
                          <w:sz w:val="13"/>
                        </w:rPr>
                      </w:pPr>
                      <w:r>
                        <w:rPr>
                          <w:spacing w:val="-10"/>
                          <w:sz w:val="13"/>
                        </w:rPr>
                        <w:t>2</w:t>
                      </w:r>
                    </w:p>
                  </w:txbxContent>
                </v:textbox>
                <w10:wrap type="none"/>
              </v:shape>
            </w:pict>
          </mc:Fallback>
        </mc:AlternateContent>
      </w:r>
      <w:r>
        <w:rPr/>
        <w:t>the</w:t>
      </w:r>
      <w:r>
        <w:rPr>
          <w:spacing w:val="31"/>
        </w:rPr>
        <w:t> </w:t>
      </w:r>
      <w:r>
        <w:rPr/>
        <w:t>model</w:t>
      </w:r>
      <w:r>
        <w:rPr>
          <w:spacing w:val="31"/>
        </w:rPr>
        <w:t> </w:t>
      </w:r>
      <w:r>
        <w:rPr/>
        <w:t>quickly</w:t>
      </w:r>
      <w:r>
        <w:rPr>
          <w:spacing w:val="33"/>
        </w:rPr>
        <w:t> </w:t>
      </w:r>
      <w:r>
        <w:rPr/>
        <w:t>adapt</w:t>
      </w:r>
      <w:r>
        <w:rPr>
          <w:spacing w:val="32"/>
        </w:rPr>
        <w:t> </w:t>
      </w:r>
      <w:r>
        <w:rPr/>
        <w:t>to</w:t>
      </w:r>
      <w:r>
        <w:rPr>
          <w:spacing w:val="31"/>
        </w:rPr>
        <w:t> </w:t>
      </w:r>
      <w:r>
        <w:rPr/>
        <w:t>changes</w:t>
      </w:r>
      <w:r>
        <w:rPr>
          <w:spacing w:val="32"/>
        </w:rPr>
        <w:t> </w:t>
      </w:r>
      <w:r>
        <w:rPr/>
        <w:t>in</w:t>
      </w:r>
      <w:r>
        <w:rPr>
          <w:spacing w:val="31"/>
        </w:rPr>
        <w:t> </w:t>
      </w:r>
      <w:r>
        <w:rPr/>
        <w:t>the</w:t>
      </w:r>
      <w:r>
        <w:rPr>
          <w:spacing w:val="32"/>
        </w:rPr>
        <w:t> </w:t>
      </w:r>
      <w:r>
        <w:rPr/>
        <w:t>scene</w:t>
      </w:r>
      <w:r>
        <w:rPr>
          <w:spacing w:val="32"/>
        </w:rPr>
        <w:t> </w:t>
      </w:r>
      <w:r>
        <w:rPr/>
        <w:t>to</w:t>
      </w:r>
      <w:r>
        <w:rPr>
          <w:spacing w:val="31"/>
        </w:rPr>
        <w:t> </w:t>
      </w:r>
      <w:r>
        <w:rPr>
          <w:spacing w:val="-2"/>
        </w:rPr>
        <w:t>support</w:t>
      </w:r>
    </w:p>
    <w:p>
      <w:pPr>
        <w:pStyle w:val="BodyText"/>
        <w:spacing w:before="4"/>
        <w:rPr>
          <w:sz w:val="3"/>
        </w:rPr>
      </w:pPr>
    </w:p>
    <w:p>
      <w:pPr>
        <w:pStyle w:val="BodyText"/>
        <w:spacing w:line="199" w:lineRule="exact"/>
        <w:ind w:left="114"/>
        <w:rPr>
          <w:sz w:val="19"/>
        </w:rPr>
      </w:pPr>
      <w:r>
        <w:rPr>
          <w:position w:val="-3"/>
          <w:sz w:val="19"/>
        </w:rPr>
        <mc:AlternateContent>
          <mc:Choice Requires="wps">
            <w:drawing>
              <wp:inline distT="0" distB="0" distL="0" distR="0">
                <wp:extent cx="3187700" cy="127000"/>
                <wp:effectExtent l="0" t="0" r="0" b="0"/>
                <wp:docPr id="95" name="Textbox 95"/>
                <wp:cNvGraphicFramePr>
                  <a:graphicFrameLocks/>
                </wp:cNvGraphicFramePr>
                <a:graphic>
                  <a:graphicData uri="http://schemas.microsoft.com/office/word/2010/wordprocessingShape">
                    <wps:wsp>
                      <wps:cNvPr id="95" name="Textbox 95"/>
                      <wps:cNvSpPr txBox="1"/>
                      <wps:spPr>
                        <a:xfrm>
                          <a:off x="0" y="0"/>
                          <a:ext cx="3187700" cy="127000"/>
                        </a:xfrm>
                        <a:prstGeom prst="rect">
                          <a:avLst/>
                        </a:prstGeom>
                      </wps:spPr>
                      <wps:txbx>
                        <w:txbxContent>
                          <w:p>
                            <w:pPr>
                              <w:pStyle w:val="BodyText"/>
                              <w:spacing w:line="199" w:lineRule="exact"/>
                            </w:pPr>
                            <w:r>
                              <w:rPr/>
                              <w:t>sensitive</w:t>
                            </w:r>
                            <w:r>
                              <w:rPr>
                                <w:spacing w:val="2"/>
                              </w:rPr>
                              <w:t> </w:t>
                            </w:r>
                            <w:r>
                              <w:rPr/>
                              <w:t>detection</w:t>
                            </w:r>
                            <w:r>
                              <w:rPr>
                                <w:spacing w:val="4"/>
                              </w:rPr>
                              <w:t> </w:t>
                            </w:r>
                            <w:r>
                              <w:rPr/>
                              <w:t>and</w:t>
                            </w:r>
                            <w:r>
                              <w:rPr>
                                <w:spacing w:val="4"/>
                              </w:rPr>
                              <w:t> </w:t>
                            </w:r>
                            <w:r>
                              <w:rPr/>
                              <w:t>low</w:t>
                            </w:r>
                            <w:r>
                              <w:rPr>
                                <w:spacing w:val="4"/>
                              </w:rPr>
                              <w:t> </w:t>
                            </w:r>
                            <w:r>
                              <w:rPr/>
                              <w:t>false</w:t>
                            </w:r>
                            <w:r>
                              <w:rPr>
                                <w:spacing w:val="5"/>
                              </w:rPr>
                              <w:t> </w:t>
                            </w:r>
                            <w:r>
                              <w:rPr/>
                              <w:t>positive</w:t>
                            </w:r>
                            <w:r>
                              <w:rPr>
                                <w:spacing w:val="2"/>
                              </w:rPr>
                              <w:t> </w:t>
                            </w:r>
                            <w:r>
                              <w:rPr/>
                              <w:t>rates</w:t>
                            </w:r>
                            <w:r>
                              <w:rPr>
                                <w:spacing w:val="5"/>
                              </w:rPr>
                              <w:t> </w:t>
                            </w:r>
                            <w:hyperlink w:history="true" w:anchor="_bookmark39">
                              <w:r>
                                <w:rPr>
                                  <w:color w:val="007FAC"/>
                                </w:rPr>
                                <w:t>[21]</w:t>
                              </w:r>
                            </w:hyperlink>
                            <w:r>
                              <w:rPr/>
                              <w:t>.</w:t>
                            </w:r>
                            <w:r>
                              <w:rPr>
                                <w:spacing w:val="3"/>
                              </w:rPr>
                              <w:t> </w:t>
                            </w:r>
                            <w:r>
                              <w:rPr/>
                              <w:t>The</w:t>
                            </w:r>
                            <w:r>
                              <w:rPr>
                                <w:spacing w:val="3"/>
                              </w:rPr>
                              <w:t> </w:t>
                            </w:r>
                            <w:r>
                              <w:rPr>
                                <w:spacing w:val="-2"/>
                              </w:rPr>
                              <w:t>short</w:t>
                            </w:r>
                          </w:p>
                        </w:txbxContent>
                      </wps:txbx>
                      <wps:bodyPr wrap="square" lIns="0" tIns="0" rIns="0" bIns="0" rtlCol="0">
                        <a:noAutofit/>
                      </wps:bodyPr>
                    </wps:wsp>
                  </a:graphicData>
                </a:graphic>
              </wp:inline>
            </w:drawing>
          </mc:Choice>
          <mc:Fallback>
            <w:pict>
              <v:shape style="width:251pt;height:10pt;mso-position-horizontal-relative:char;mso-position-vertical-relative:line" type="#_x0000_t202" id="docshape92" filled="false" stroked="false">
                <w10:anchorlock/>
                <v:textbox inset="0,0,0,0">
                  <w:txbxContent>
                    <w:p>
                      <w:pPr>
                        <w:pStyle w:val="BodyText"/>
                        <w:spacing w:line="199" w:lineRule="exact"/>
                      </w:pPr>
                      <w:r>
                        <w:rPr/>
                        <w:t>sensitive</w:t>
                      </w:r>
                      <w:r>
                        <w:rPr>
                          <w:spacing w:val="2"/>
                        </w:rPr>
                        <w:t> </w:t>
                      </w:r>
                      <w:r>
                        <w:rPr/>
                        <w:t>detection</w:t>
                      </w:r>
                      <w:r>
                        <w:rPr>
                          <w:spacing w:val="4"/>
                        </w:rPr>
                        <w:t> </w:t>
                      </w:r>
                      <w:r>
                        <w:rPr/>
                        <w:t>and</w:t>
                      </w:r>
                      <w:r>
                        <w:rPr>
                          <w:spacing w:val="4"/>
                        </w:rPr>
                        <w:t> </w:t>
                      </w:r>
                      <w:r>
                        <w:rPr/>
                        <w:t>low</w:t>
                      </w:r>
                      <w:r>
                        <w:rPr>
                          <w:spacing w:val="4"/>
                        </w:rPr>
                        <w:t> </w:t>
                      </w:r>
                      <w:r>
                        <w:rPr/>
                        <w:t>false</w:t>
                      </w:r>
                      <w:r>
                        <w:rPr>
                          <w:spacing w:val="5"/>
                        </w:rPr>
                        <w:t> </w:t>
                      </w:r>
                      <w:r>
                        <w:rPr/>
                        <w:t>positive</w:t>
                      </w:r>
                      <w:r>
                        <w:rPr>
                          <w:spacing w:val="2"/>
                        </w:rPr>
                        <w:t> </w:t>
                      </w:r>
                      <w:r>
                        <w:rPr/>
                        <w:t>rates</w:t>
                      </w:r>
                      <w:r>
                        <w:rPr>
                          <w:spacing w:val="5"/>
                        </w:rPr>
                        <w:t> </w:t>
                      </w:r>
                      <w:hyperlink w:history="true" w:anchor="_bookmark39">
                        <w:r>
                          <w:rPr>
                            <w:color w:val="007FAC"/>
                          </w:rPr>
                          <w:t>[21]</w:t>
                        </w:r>
                      </w:hyperlink>
                      <w:r>
                        <w:rPr/>
                        <w:t>.</w:t>
                      </w:r>
                      <w:r>
                        <w:rPr>
                          <w:spacing w:val="3"/>
                        </w:rPr>
                        <w:t> </w:t>
                      </w:r>
                      <w:r>
                        <w:rPr/>
                        <w:t>The</w:t>
                      </w:r>
                      <w:r>
                        <w:rPr>
                          <w:spacing w:val="3"/>
                        </w:rPr>
                        <w:t> </w:t>
                      </w:r>
                      <w:r>
                        <w:rPr>
                          <w:spacing w:val="-2"/>
                        </w:rPr>
                        <w:t>short</w:t>
                      </w:r>
                    </w:p>
                  </w:txbxContent>
                </v:textbox>
              </v:shape>
            </w:pict>
          </mc:Fallback>
        </mc:AlternateContent>
      </w:r>
      <w:r>
        <w:rPr>
          <w:position w:val="-3"/>
          <w:sz w:val="19"/>
        </w:rPr>
      </w:r>
    </w:p>
    <w:p>
      <w:pPr>
        <w:pStyle w:val="BodyText"/>
        <w:spacing w:before="6"/>
        <w:rPr>
          <w:sz w:val="3"/>
        </w:rPr>
      </w:pPr>
    </w:p>
    <w:p>
      <w:pPr>
        <w:pStyle w:val="BodyText"/>
        <w:spacing w:line="160" w:lineRule="auto"/>
        <w:ind w:left="114"/>
        <w:rPr>
          <w:rFonts w:ascii="Arimo" w:hAnsi="Arimo"/>
        </w:rPr>
      </w:pPr>
      <w:r>
        <w:rPr/>
        <w:br w:type="column"/>
      </w:r>
      <w:r>
        <w:rPr>
          <w:rFonts w:ascii="Trebuchet MS" w:hAnsi="Trebuchet MS"/>
          <w:spacing w:val="-10"/>
          <w:w w:val="70"/>
          <w:position w:val="-25"/>
        </w:rPr>
        <w:t>d</w:t>
      </w:r>
      <w:r>
        <w:rPr>
          <w:rFonts w:ascii="Trebuchet MS" w:hAnsi="Trebuchet MS"/>
          <w:spacing w:val="-8"/>
          <w:position w:val="-25"/>
        </w:rPr>
        <w:t> </w:t>
      </w:r>
      <w:r>
        <w:rPr>
          <w:rFonts w:ascii="Verdana" w:hAnsi="Verdana"/>
          <w:spacing w:val="-10"/>
          <w:w w:val="70"/>
          <w:position w:val="-25"/>
        </w:rPr>
        <w:t>=</w:t>
      </w:r>
      <w:r>
        <w:rPr>
          <w:rFonts w:ascii="Verdana" w:hAnsi="Verdana"/>
          <w:spacing w:val="-16"/>
          <w:position w:val="-25"/>
        </w:rPr>
        <w:t> </w:t>
      </w:r>
      <w:r>
        <w:rPr>
          <w:spacing w:val="-10"/>
          <w:w w:val="70"/>
          <w:position w:val="-25"/>
        </w:rPr>
        <w:t>colordist</w:t>
      </w:r>
      <w:r>
        <w:rPr>
          <w:rFonts w:ascii="Verdana" w:hAnsi="Verdana"/>
          <w:spacing w:val="-10"/>
          <w:w w:val="70"/>
          <w:position w:val="-25"/>
        </w:rPr>
        <w:t>(</w:t>
      </w:r>
      <w:r>
        <w:rPr>
          <w:i/>
          <w:spacing w:val="-10"/>
          <w:w w:val="70"/>
          <w:position w:val="-25"/>
        </w:rPr>
        <w:t>x</w:t>
      </w:r>
      <w:r>
        <w:rPr>
          <w:i/>
          <w:spacing w:val="10"/>
          <w:position w:val="-25"/>
        </w:rPr>
        <w:t> </w:t>
      </w:r>
      <w:r>
        <w:rPr>
          <w:rFonts w:ascii="IPAPGothic" w:hAnsi="IPAPGothic"/>
          <w:spacing w:val="-10"/>
          <w:w w:val="70"/>
          <w:position w:val="-25"/>
        </w:rPr>
        <w:t>;</w:t>
      </w:r>
      <w:r>
        <w:rPr>
          <w:rFonts w:ascii="IPAPGothic" w:hAnsi="IPAPGothic"/>
          <w:spacing w:val="-23"/>
          <w:position w:val="-25"/>
        </w:rPr>
        <w:t> </w:t>
      </w:r>
      <w:r>
        <w:rPr>
          <w:i/>
          <w:spacing w:val="-10"/>
          <w:w w:val="70"/>
          <w:position w:val="-25"/>
        </w:rPr>
        <w:t>v</w:t>
      </w:r>
      <w:r>
        <w:rPr>
          <w:i/>
          <w:spacing w:val="10"/>
          <w:position w:val="-25"/>
        </w:rPr>
        <w:t> </w:t>
      </w:r>
      <w:r>
        <w:rPr>
          <w:rFonts w:ascii="Verdana" w:hAnsi="Verdana"/>
          <w:spacing w:val="-10"/>
          <w:w w:val="70"/>
          <w:position w:val="-25"/>
        </w:rPr>
        <w:t>)=</w:t>
      </w:r>
      <w:r>
        <w:rPr>
          <w:rFonts w:ascii="Verdana" w:hAnsi="Verdana"/>
          <w:spacing w:val="-16"/>
          <w:position w:val="-25"/>
        </w:rPr>
        <w:t> </w:t>
      </w:r>
      <w:r>
        <w:rPr>
          <w:rFonts w:ascii="Arimo" w:hAnsi="Arimo"/>
          <w:spacing w:val="10"/>
          <w:w w:val="198"/>
        </w:rPr>
        <w:t>q</w:t>
      </w:r>
      <w:r>
        <w:rPr>
          <w:rFonts w:ascii="Arimo" w:hAnsi="Arimo"/>
          <w:spacing w:val="10"/>
          <w:w w:val="46"/>
        </w:rPr>
        <w:t>ﬃﬃ</w:t>
      </w:r>
      <w:r>
        <w:rPr>
          <w:rFonts w:ascii="Arimo" w:hAnsi="Arimo"/>
          <w:spacing w:val="-15"/>
          <w:w w:val="46"/>
        </w:rPr>
        <w:t>ﬃ</w:t>
      </w:r>
      <w:r>
        <w:rPr>
          <w:i/>
          <w:spacing w:val="-55"/>
          <w:w w:val="119"/>
          <w:position w:val="-25"/>
        </w:rPr>
        <w:t>x</w:t>
      </w:r>
      <w:r>
        <w:rPr>
          <w:rFonts w:ascii="Arimo" w:hAnsi="Arimo"/>
          <w:spacing w:val="10"/>
          <w:w w:val="46"/>
        </w:rPr>
        <w:t>ﬃﬃﬃﬃﬃ</w:t>
      </w:r>
      <w:r>
        <w:rPr>
          <w:rFonts w:ascii="Arimo" w:hAnsi="Arimo"/>
          <w:spacing w:val="-26"/>
          <w:w w:val="46"/>
        </w:rPr>
        <w:t>ﬃ</w:t>
      </w:r>
      <w:r>
        <w:rPr>
          <w:spacing w:val="-20"/>
          <w:w w:val="118"/>
          <w:position w:val="-15"/>
          <w:sz w:val="13"/>
        </w:rPr>
        <w:t>2</w:t>
      </w:r>
      <w:r>
        <w:rPr>
          <w:rFonts w:ascii="Arimo" w:hAnsi="Arimo"/>
          <w:spacing w:val="10"/>
          <w:w w:val="46"/>
        </w:rPr>
        <w:t>ﬃ</w:t>
      </w:r>
      <w:r>
        <w:rPr>
          <w:rFonts w:ascii="Arimo" w:hAnsi="Arimo"/>
          <w:spacing w:val="3"/>
          <w:w w:val="46"/>
        </w:rPr>
        <w:t>ﬃ</w:t>
      </w:r>
      <w:r>
        <w:rPr>
          <w:rFonts w:ascii="Verdana" w:hAnsi="Verdana"/>
          <w:spacing w:val="-135"/>
          <w:w w:val="95"/>
          <w:position w:val="-25"/>
        </w:rPr>
        <w:t>—</w:t>
      </w:r>
      <w:r>
        <w:rPr>
          <w:rFonts w:ascii="Arimo" w:hAnsi="Arimo"/>
          <w:spacing w:val="-12"/>
          <w:w w:val="35"/>
        </w:rPr>
        <w:t>ﬃﬃﬃﬃﬃ</w:t>
      </w:r>
      <w:r>
        <w:rPr>
          <w:i/>
          <w:spacing w:val="-12"/>
          <w:w w:val="35"/>
          <w:position w:val="-25"/>
        </w:rPr>
        <w:t>p</w:t>
      </w:r>
      <w:r>
        <w:rPr>
          <w:rFonts w:ascii="Arimo" w:hAnsi="Arimo"/>
          <w:spacing w:val="-12"/>
          <w:w w:val="35"/>
        </w:rPr>
        <w:t>ﬃﬃ</w:t>
      </w:r>
      <w:r>
        <w:rPr>
          <w:spacing w:val="-12"/>
          <w:w w:val="35"/>
          <w:position w:val="-19"/>
          <w:sz w:val="13"/>
        </w:rPr>
        <w:t>2</w:t>
      </w:r>
      <w:r>
        <w:rPr>
          <w:rFonts w:ascii="Arimo" w:hAnsi="Arimo"/>
          <w:spacing w:val="-12"/>
          <w:w w:val="35"/>
        </w:rPr>
        <w:t>ﬃﬃ</w:t>
      </w:r>
    </w:p>
    <w:p>
      <w:pPr>
        <w:spacing w:before="192"/>
        <w:ind w:left="114" w:right="0" w:firstLine="0"/>
        <w:jc w:val="left"/>
        <w:rPr>
          <w:rFonts w:ascii="Verdana"/>
          <w:sz w:val="20"/>
        </w:rPr>
      </w:pPr>
      <w:r>
        <w:rPr/>
        <w:br w:type="column"/>
      </w:r>
      <w:r>
        <w:rPr>
          <w:rFonts w:ascii="Verdana"/>
          <w:spacing w:val="-5"/>
          <w:sz w:val="20"/>
        </w:rPr>
        <w:t>(</w:t>
      </w:r>
      <w:r>
        <w:rPr>
          <w:spacing w:val="-5"/>
          <w:sz w:val="20"/>
        </w:rPr>
        <w:t>8</w:t>
      </w:r>
      <w:r>
        <w:rPr>
          <w:rFonts w:ascii="Verdana"/>
          <w:spacing w:val="-5"/>
          <w:sz w:val="20"/>
        </w:rPr>
        <w:t>)</w:t>
      </w:r>
    </w:p>
    <w:p>
      <w:pPr>
        <w:spacing w:after="0"/>
        <w:jc w:val="left"/>
        <w:rPr>
          <w:rFonts w:ascii="Verdana"/>
          <w:sz w:val="20"/>
        </w:rPr>
        <w:sectPr>
          <w:type w:val="continuous"/>
          <w:pgSz w:w="11910" w:h="15880"/>
          <w:pgMar w:header="906" w:footer="0" w:top="840" w:bottom="280" w:left="540" w:right="540"/>
          <w:cols w:num="3" w:equalWidth="0">
            <w:col w:w="5176" w:space="204"/>
            <w:col w:w="2957" w:space="1810"/>
            <w:col w:w="683"/>
          </w:cols>
        </w:sectPr>
      </w:pPr>
    </w:p>
    <w:p>
      <w:pPr>
        <w:pStyle w:val="BodyText"/>
        <w:spacing w:line="201" w:lineRule="exact"/>
        <w:ind w:left="114"/>
        <w:jc w:val="both"/>
      </w:pPr>
      <w:r>
        <w:rPr/>
        <w:drawing>
          <wp:anchor distT="0" distB="0" distL="0" distR="0" allowOverlap="1" layoutInCell="1" locked="0" behindDoc="1" simplePos="0" relativeHeight="486236160">
            <wp:simplePos x="0" y="0"/>
            <wp:positionH relativeFrom="page">
              <wp:posOffset>5111312</wp:posOffset>
            </wp:positionH>
            <wp:positionV relativeFrom="paragraph">
              <wp:posOffset>-192538</wp:posOffset>
            </wp:positionV>
            <wp:extent cx="31750" cy="127000"/>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33" cstate="print"/>
                    <a:stretch>
                      <a:fillRect/>
                    </a:stretch>
                  </pic:blipFill>
                  <pic:spPr>
                    <a:xfrm>
                      <a:off x="0" y="0"/>
                      <a:ext cx="31750" cy="127000"/>
                    </a:xfrm>
                    <a:prstGeom prst="rect">
                      <a:avLst/>
                    </a:prstGeom>
                  </pic:spPr>
                </pic:pic>
              </a:graphicData>
            </a:graphic>
          </wp:anchor>
        </w:drawing>
      </w:r>
      <w:r>
        <w:rPr/>
        <w:drawing>
          <wp:anchor distT="0" distB="0" distL="0" distR="0" allowOverlap="1" layoutInCell="1" locked="0" behindDoc="1" simplePos="0" relativeHeight="486236672">
            <wp:simplePos x="0" y="0"/>
            <wp:positionH relativeFrom="page">
              <wp:posOffset>5262511</wp:posOffset>
            </wp:positionH>
            <wp:positionV relativeFrom="paragraph">
              <wp:posOffset>-192536</wp:posOffset>
            </wp:positionV>
            <wp:extent cx="31750" cy="127000"/>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33" cstate="print"/>
                    <a:stretch>
                      <a:fillRect/>
                    </a:stretch>
                  </pic:blipFill>
                  <pic:spPr>
                    <a:xfrm>
                      <a:off x="0" y="0"/>
                      <a:ext cx="31750" cy="127000"/>
                    </a:xfrm>
                    <a:prstGeom prst="rect">
                      <a:avLst/>
                    </a:prstGeom>
                  </pic:spPr>
                </pic:pic>
              </a:graphicData>
            </a:graphic>
          </wp:anchor>
        </w:drawing>
      </w:r>
      <w:r>
        <w:rPr/>
        <w:t>term</w:t>
      </w:r>
      <w:r>
        <w:rPr>
          <w:spacing w:val="13"/>
        </w:rPr>
        <w:t> </w:t>
      </w:r>
      <w:r>
        <w:rPr/>
        <w:t>model</w:t>
      </w:r>
      <w:r>
        <w:rPr>
          <w:spacing w:val="13"/>
        </w:rPr>
        <w:t> </w:t>
      </w:r>
      <w:r>
        <w:rPr/>
        <w:t>consists</w:t>
      </w:r>
      <w:r>
        <w:rPr>
          <w:spacing w:val="13"/>
        </w:rPr>
        <w:t> </w:t>
      </w:r>
      <w:r>
        <w:rPr/>
        <w:t>of</w:t>
      </w:r>
      <w:r>
        <w:rPr>
          <w:spacing w:val="12"/>
        </w:rPr>
        <w:t> </w:t>
      </w:r>
      <w:r>
        <w:rPr/>
        <w:t>the</w:t>
      </w:r>
      <w:r>
        <w:rPr>
          <w:spacing w:val="14"/>
        </w:rPr>
        <w:t> </w:t>
      </w:r>
      <w:r>
        <w:rPr/>
        <w:t>most</w:t>
      </w:r>
      <w:r>
        <w:rPr>
          <w:spacing w:val="12"/>
        </w:rPr>
        <w:t> </w:t>
      </w:r>
      <w:r>
        <w:rPr/>
        <w:t>recent</w:t>
      </w:r>
      <w:r>
        <w:rPr>
          <w:spacing w:val="12"/>
        </w:rPr>
        <w:t> </w:t>
      </w:r>
      <w:r>
        <w:rPr>
          <w:i/>
        </w:rPr>
        <w:t>N</w:t>
      </w:r>
      <w:r>
        <w:rPr>
          <w:i/>
          <w:spacing w:val="13"/>
        </w:rPr>
        <w:t> </w:t>
      </w:r>
      <w:r>
        <w:rPr/>
        <w:t>background</w:t>
      </w:r>
      <w:r>
        <w:rPr>
          <w:spacing w:val="15"/>
        </w:rPr>
        <w:t> </w:t>
      </w:r>
      <w:r>
        <w:rPr>
          <w:spacing w:val="-2"/>
        </w:rPr>
        <w:t>sample</w:t>
      </w:r>
    </w:p>
    <w:p>
      <w:pPr>
        <w:pStyle w:val="BodyText"/>
        <w:spacing w:line="249" w:lineRule="auto" w:before="9"/>
        <w:ind w:left="114" w:right="38"/>
        <w:jc w:val="both"/>
      </w:pPr>
      <w:r>
        <w:rPr/>
        <w:t>values and the sample uses a selective-update strategy </w:t>
      </w:r>
      <w:r>
        <w:rPr/>
        <w:t>to perform</w:t>
      </w:r>
      <w:r>
        <w:rPr>
          <w:spacing w:val="-2"/>
        </w:rPr>
        <w:t> </w:t>
      </w:r>
      <w:r>
        <w:rPr/>
        <w:t>updating.</w:t>
      </w:r>
      <w:r>
        <w:rPr>
          <w:spacing w:val="-3"/>
        </w:rPr>
        <w:t> </w:t>
      </w:r>
      <w:r>
        <w:rPr/>
        <w:t>In</w:t>
      </w:r>
      <w:r>
        <w:rPr>
          <w:spacing w:val="-4"/>
        </w:rPr>
        <w:t> </w:t>
      </w:r>
      <w:r>
        <w:rPr/>
        <w:t>contrast</w:t>
      </w:r>
      <w:r>
        <w:rPr>
          <w:spacing w:val="-4"/>
        </w:rPr>
        <w:t> </w:t>
      </w:r>
      <w:r>
        <w:rPr/>
        <w:t>to</w:t>
      </w:r>
      <w:r>
        <w:rPr>
          <w:spacing w:val="-4"/>
        </w:rPr>
        <w:t> </w:t>
      </w:r>
      <w:r>
        <w:rPr/>
        <w:t>the</w:t>
      </w:r>
      <w:r>
        <w:rPr>
          <w:spacing w:val="-3"/>
        </w:rPr>
        <w:t> </w:t>
      </w:r>
      <w:r>
        <w:rPr/>
        <w:t>short</w:t>
      </w:r>
      <w:r>
        <w:rPr>
          <w:spacing w:val="-4"/>
        </w:rPr>
        <w:t> </w:t>
      </w:r>
      <w:r>
        <w:rPr/>
        <w:t>term</w:t>
      </w:r>
      <w:r>
        <w:rPr>
          <w:spacing w:val="-3"/>
        </w:rPr>
        <w:t> </w:t>
      </w:r>
      <w:r>
        <w:rPr/>
        <w:t>model,</w:t>
      </w:r>
      <w:r>
        <w:rPr>
          <w:spacing w:val="-4"/>
        </w:rPr>
        <w:t> </w:t>
      </w:r>
      <w:r>
        <w:rPr/>
        <w:t>the</w:t>
      </w:r>
      <w:r>
        <w:rPr>
          <w:spacing w:val="-3"/>
        </w:rPr>
        <w:t> </w:t>
      </w:r>
      <w:r>
        <w:rPr/>
        <w:t>long term model is updated by using a blind strategy.</w:t>
      </w:r>
    </w:p>
    <w:p>
      <w:pPr>
        <w:pStyle w:val="BodyText"/>
        <w:spacing w:line="229" w:lineRule="exact"/>
        <w:ind w:left="114" w:firstLine="239"/>
        <w:jc w:val="both"/>
      </w:pPr>
      <w:r>
        <w:rPr/>
        <w:t>One</w:t>
      </w:r>
      <w:r>
        <w:rPr>
          <w:spacing w:val="24"/>
        </w:rPr>
        <w:t> </w:t>
      </w:r>
      <w:r>
        <w:rPr/>
        <w:t>of</w:t>
      </w:r>
      <w:r>
        <w:rPr>
          <w:spacing w:val="25"/>
        </w:rPr>
        <w:t> </w:t>
      </w:r>
      <w:r>
        <w:rPr/>
        <w:t>the</w:t>
      </w:r>
      <w:r>
        <w:rPr>
          <w:spacing w:val="25"/>
        </w:rPr>
        <w:t> </w:t>
      </w:r>
      <w:r>
        <w:rPr/>
        <w:t>strengths</w:t>
      </w:r>
      <w:r>
        <w:rPr>
          <w:spacing w:val="25"/>
        </w:rPr>
        <w:t> </w:t>
      </w:r>
      <w:r>
        <w:rPr/>
        <w:t>of</w:t>
      </w:r>
      <w:r>
        <w:rPr>
          <w:spacing w:val="24"/>
        </w:rPr>
        <w:t> </w:t>
      </w:r>
      <w:r>
        <w:rPr/>
        <w:t>the</w:t>
      </w:r>
      <w:r>
        <w:rPr>
          <w:spacing w:val="26"/>
        </w:rPr>
        <w:t> </w:t>
      </w:r>
      <w:r>
        <w:rPr/>
        <w:t>KDE</w:t>
      </w:r>
      <w:r>
        <w:rPr>
          <w:spacing w:val="24"/>
        </w:rPr>
        <w:t> </w:t>
      </w:r>
      <w:r>
        <w:rPr/>
        <w:t>method</w:t>
      </w:r>
      <w:r>
        <w:rPr>
          <w:spacing w:val="26"/>
        </w:rPr>
        <w:t> </w:t>
      </w:r>
      <w:r>
        <w:rPr/>
        <w:t>is</w:t>
      </w:r>
      <w:r>
        <w:rPr>
          <w:spacing w:val="25"/>
        </w:rPr>
        <w:t> </w:t>
      </w:r>
      <w:r>
        <w:rPr/>
        <w:t>the</w:t>
      </w:r>
      <w:r>
        <w:rPr>
          <w:spacing w:val="25"/>
        </w:rPr>
        <w:t> </w:t>
      </w:r>
      <w:r>
        <w:rPr/>
        <w:t>ability</w:t>
      </w:r>
      <w:r>
        <w:rPr>
          <w:spacing w:val="25"/>
        </w:rPr>
        <w:t> </w:t>
      </w:r>
      <w:r>
        <w:rPr>
          <w:spacing w:val="-5"/>
        </w:rPr>
        <w:t>to</w:t>
      </w:r>
    </w:p>
    <w:p>
      <w:pPr>
        <w:pStyle w:val="BodyText"/>
        <w:spacing w:line="240" w:lineRule="atLeast"/>
        <w:ind w:left="114" w:right="38"/>
        <w:jc w:val="both"/>
      </w:pPr>
      <w:r>
        <w:rPr/>
        <w:t>circumvent</w:t>
      </w:r>
      <w:r>
        <w:rPr>
          <w:spacing w:val="-6"/>
        </w:rPr>
        <w:t> </w:t>
      </w:r>
      <w:r>
        <w:rPr/>
        <w:t>a</w:t>
      </w:r>
      <w:r>
        <w:rPr>
          <w:spacing w:val="-5"/>
        </w:rPr>
        <w:t> </w:t>
      </w:r>
      <w:r>
        <w:rPr/>
        <w:t>part</w:t>
      </w:r>
      <w:r>
        <w:rPr>
          <w:spacing w:val="-5"/>
        </w:rPr>
        <w:t> </w:t>
      </w:r>
      <w:r>
        <w:rPr/>
        <w:t>of</w:t>
      </w:r>
      <w:r>
        <w:rPr>
          <w:spacing w:val="-5"/>
        </w:rPr>
        <w:t> </w:t>
      </w:r>
      <w:r>
        <w:rPr/>
        <w:t>the</w:t>
      </w:r>
      <w:r>
        <w:rPr>
          <w:spacing w:val="-5"/>
        </w:rPr>
        <w:t> </w:t>
      </w:r>
      <w:r>
        <w:rPr/>
        <w:t>delicate</w:t>
      </w:r>
      <w:r>
        <w:rPr>
          <w:spacing w:val="-4"/>
        </w:rPr>
        <w:t> </w:t>
      </w:r>
      <w:r>
        <w:rPr/>
        <w:t>parameter</w:t>
      </w:r>
      <w:r>
        <w:rPr>
          <w:spacing w:val="-5"/>
        </w:rPr>
        <w:t> </w:t>
      </w:r>
      <w:r>
        <w:rPr/>
        <w:t>estimation</w:t>
      </w:r>
      <w:r>
        <w:rPr>
          <w:spacing w:val="-5"/>
        </w:rPr>
        <w:t> </w:t>
      </w:r>
      <w:r>
        <w:rPr/>
        <w:t>step</w:t>
      </w:r>
      <w:r>
        <w:rPr>
          <w:spacing w:val="-5"/>
        </w:rPr>
        <w:t> </w:t>
      </w:r>
      <w:r>
        <w:rPr/>
        <w:t>due to</w:t>
      </w:r>
      <w:r>
        <w:rPr>
          <w:spacing w:val="24"/>
        </w:rPr>
        <w:t> </w:t>
      </w:r>
      <w:r>
        <w:rPr/>
        <w:t>the</w:t>
      </w:r>
      <w:r>
        <w:rPr>
          <w:spacing w:val="25"/>
        </w:rPr>
        <w:t> </w:t>
      </w:r>
      <w:r>
        <w:rPr/>
        <w:t>fact</w:t>
      </w:r>
      <w:r>
        <w:rPr>
          <w:spacing w:val="26"/>
        </w:rPr>
        <w:t> </w:t>
      </w:r>
      <w:r>
        <w:rPr/>
        <w:t>that</w:t>
      </w:r>
      <w:r>
        <w:rPr>
          <w:spacing w:val="24"/>
        </w:rPr>
        <w:t> </w:t>
      </w:r>
      <w:r>
        <w:rPr/>
        <w:t>it</w:t>
      </w:r>
      <w:r>
        <w:rPr>
          <w:spacing w:val="25"/>
        </w:rPr>
        <w:t> </w:t>
      </w:r>
      <w:r>
        <w:rPr/>
        <w:t>relies</w:t>
      </w:r>
      <w:r>
        <w:rPr>
          <w:spacing w:val="26"/>
        </w:rPr>
        <w:t> </w:t>
      </w:r>
      <w:r>
        <w:rPr/>
        <w:t>on</w:t>
      </w:r>
      <w:r>
        <w:rPr>
          <w:spacing w:val="25"/>
        </w:rPr>
        <w:t> </w:t>
      </w:r>
      <w:r>
        <w:rPr/>
        <w:t>pixel</w:t>
      </w:r>
      <w:r>
        <w:rPr>
          <w:spacing w:val="25"/>
        </w:rPr>
        <w:t> </w:t>
      </w:r>
      <w:r>
        <w:rPr/>
        <w:t>values</w:t>
      </w:r>
      <w:r>
        <w:rPr>
          <w:spacing w:val="26"/>
        </w:rPr>
        <w:t> </w:t>
      </w:r>
      <w:r>
        <w:rPr/>
        <w:t>observed</w:t>
      </w:r>
      <w:r>
        <w:rPr>
          <w:spacing w:val="24"/>
        </w:rPr>
        <w:t> </w:t>
      </w:r>
      <w:r>
        <w:rPr/>
        <w:t>in</w:t>
      </w:r>
      <w:r>
        <w:rPr>
          <w:spacing w:val="24"/>
        </w:rPr>
        <w:t> </w:t>
      </w:r>
      <w:r>
        <w:rPr/>
        <w:t>the</w:t>
      </w:r>
      <w:r>
        <w:rPr>
          <w:spacing w:val="25"/>
        </w:rPr>
        <w:t> </w:t>
      </w:r>
      <w:r>
        <w:rPr>
          <w:spacing w:val="-4"/>
        </w:rPr>
        <w:t>past</w:t>
      </w:r>
    </w:p>
    <w:p>
      <w:pPr>
        <w:pStyle w:val="BodyText"/>
        <w:spacing w:line="249" w:lineRule="auto" w:before="129"/>
        <w:ind w:left="114" w:right="308"/>
        <w:jc w:val="both"/>
      </w:pPr>
      <w:r>
        <w:rPr/>
        <w:br w:type="column"/>
      </w:r>
      <w:r>
        <w:rPr>
          <w:i/>
        </w:rPr>
        <w:t>p</w:t>
      </w:r>
      <w:r>
        <w:rPr>
          <w:vertAlign w:val="superscript"/>
        </w:rPr>
        <w:t>2</w:t>
      </w:r>
      <w:r>
        <w:rPr>
          <w:vertAlign w:val="baseline"/>
        </w:rPr>
        <w:t> is the autocorrelation of </w:t>
      </w:r>
      <w:r>
        <w:rPr>
          <w:i/>
          <w:vertAlign w:val="baseline"/>
        </w:rPr>
        <w:t>R</w:t>
      </w:r>
      <w:r>
        <w:rPr>
          <w:vertAlign w:val="baseline"/>
        </w:rPr>
        <w:t>, </w:t>
      </w:r>
      <w:r>
        <w:rPr>
          <w:i/>
          <w:vertAlign w:val="baseline"/>
        </w:rPr>
        <w:t>G</w:t>
      </w:r>
      <w:r>
        <w:rPr>
          <w:vertAlign w:val="baseline"/>
        </w:rPr>
        <w:t>, and </w:t>
      </w:r>
      <w:r>
        <w:rPr>
          <w:i/>
          <w:vertAlign w:val="baseline"/>
        </w:rPr>
        <w:t>B </w:t>
      </w:r>
      <w:r>
        <w:rPr>
          <w:vertAlign w:val="baseline"/>
        </w:rPr>
        <w:t>colors of the </w:t>
      </w:r>
      <w:r>
        <w:rPr>
          <w:vertAlign w:val="baseline"/>
        </w:rPr>
        <w:t>input pixel, and </w:t>
      </w:r>
      <w:r>
        <w:rPr>
          <w:rFonts w:ascii="Trebuchet MS"/>
          <w:vertAlign w:val="baseline"/>
        </w:rPr>
        <w:t>d </w:t>
      </w:r>
      <w:r>
        <w:rPr>
          <w:vertAlign w:val="baseline"/>
        </w:rPr>
        <w:t>is color distortion and its measure can be inter- preted as a brightness-weighted version in the normalized color</w:t>
      </w:r>
      <w:r>
        <w:rPr>
          <w:spacing w:val="-4"/>
          <w:vertAlign w:val="baseline"/>
        </w:rPr>
        <w:t> </w:t>
      </w:r>
      <w:r>
        <w:rPr>
          <w:vertAlign w:val="baseline"/>
        </w:rPr>
        <w:t>space</w:t>
      </w:r>
      <w:r>
        <w:rPr>
          <w:spacing w:val="-7"/>
          <w:vertAlign w:val="baseline"/>
        </w:rPr>
        <w:t> </w:t>
      </w:r>
      <w:r>
        <w:rPr>
          <w:vertAlign w:val="baseline"/>
        </w:rPr>
        <w:t>which</w:t>
      </w:r>
      <w:r>
        <w:rPr>
          <w:spacing w:val="-4"/>
          <w:vertAlign w:val="baseline"/>
        </w:rPr>
        <w:t> </w:t>
      </w:r>
      <w:r>
        <w:rPr>
          <w:vertAlign w:val="baseline"/>
        </w:rPr>
        <w:t>is</w:t>
      </w:r>
      <w:r>
        <w:rPr>
          <w:spacing w:val="-4"/>
          <w:vertAlign w:val="baseline"/>
        </w:rPr>
        <w:t> </w:t>
      </w:r>
      <w:r>
        <w:rPr>
          <w:vertAlign w:val="baseline"/>
        </w:rPr>
        <w:t>equivalent</w:t>
      </w:r>
      <w:r>
        <w:rPr>
          <w:spacing w:val="-4"/>
          <w:vertAlign w:val="baseline"/>
        </w:rPr>
        <w:t> </w:t>
      </w:r>
      <w:r>
        <w:rPr>
          <w:vertAlign w:val="baseline"/>
        </w:rPr>
        <w:t>to</w:t>
      </w:r>
      <w:r>
        <w:rPr>
          <w:spacing w:val="-5"/>
          <w:vertAlign w:val="baseline"/>
        </w:rPr>
        <w:t> </w:t>
      </w:r>
      <w:r>
        <w:rPr>
          <w:vertAlign w:val="baseline"/>
        </w:rPr>
        <w:t>geometrically</w:t>
      </w:r>
      <w:r>
        <w:rPr>
          <w:spacing w:val="-5"/>
          <w:vertAlign w:val="baseline"/>
        </w:rPr>
        <w:t> </w:t>
      </w:r>
      <w:r>
        <w:rPr>
          <w:vertAlign w:val="baseline"/>
        </w:rPr>
        <w:t>normalizing</w:t>
      </w:r>
      <w:r>
        <w:rPr>
          <w:spacing w:val="-4"/>
          <w:vertAlign w:val="baseline"/>
        </w:rPr>
        <w:t> </w:t>
      </w:r>
      <w:r>
        <w:rPr>
          <w:vertAlign w:val="baseline"/>
        </w:rPr>
        <w:t>a codeword vector to the brightness of an input pixel.</w:t>
      </w:r>
    </w:p>
    <w:p>
      <w:pPr>
        <w:pStyle w:val="BodyText"/>
        <w:spacing w:line="124" w:lineRule="exact"/>
        <w:ind w:left="352"/>
        <w:jc w:val="both"/>
      </w:pPr>
      <w:r>
        <w:rPr/>
        <mc:AlternateContent>
          <mc:Choice Requires="wps">
            <w:drawing>
              <wp:anchor distT="0" distB="0" distL="0" distR="0" allowOverlap="1" layoutInCell="1" locked="0" behindDoc="1" simplePos="0" relativeHeight="486237696">
                <wp:simplePos x="0" y="0"/>
                <wp:positionH relativeFrom="page">
                  <wp:posOffset>6550558</wp:posOffset>
                </wp:positionH>
                <wp:positionV relativeFrom="paragraph">
                  <wp:posOffset>78866</wp:posOffset>
                </wp:positionV>
                <wp:extent cx="112395" cy="58356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12395" cy="583565"/>
                        </a:xfrm>
                        <a:prstGeom prst="rect">
                          <a:avLst/>
                        </a:prstGeom>
                      </wps:spPr>
                      <wps:txbx>
                        <w:txbxContent>
                          <w:p>
                            <w:pPr>
                              <w:pStyle w:val="BodyText"/>
                              <w:spacing w:line="189" w:lineRule="auto"/>
                              <w:rPr>
                                <w:rFonts w:ascii="Arimo"/>
                              </w:rPr>
                            </w:pPr>
                            <w:r>
                              <w:rPr>
                                <w:rFonts w:ascii="Arimo"/>
                                <w:spacing w:val="-188"/>
                                <w:w w:val="159"/>
                              </w:rPr>
                              <w:t>9</w:t>
                            </w:r>
                            <w:r>
                              <w:rPr>
                                <w:rFonts w:ascii="Arimo"/>
                                <w:spacing w:val="-11"/>
                                <w:w w:val="151"/>
                                <w:position w:val="-17"/>
                              </w:rPr>
                              <w:t>=</w:t>
                            </w:r>
                          </w:p>
                        </w:txbxContent>
                      </wps:txbx>
                      <wps:bodyPr wrap="square" lIns="0" tIns="0" rIns="0" bIns="0" rtlCol="0">
                        <a:noAutofit/>
                      </wps:bodyPr>
                    </wps:wsp>
                  </a:graphicData>
                </a:graphic>
              </wp:anchor>
            </w:drawing>
          </mc:Choice>
          <mc:Fallback>
            <w:pict>
              <v:shape style="position:absolute;margin-left:515.791992pt;margin-top:6.209993pt;width:8.85pt;height:45.95pt;mso-position-horizontal-relative:page;mso-position-vertical-relative:paragraph;z-index:-17078784" type="#_x0000_t202" id="docshape93" filled="false" stroked="false">
                <v:textbox inset="0,0,0,0">
                  <w:txbxContent>
                    <w:p>
                      <w:pPr>
                        <w:pStyle w:val="BodyText"/>
                        <w:spacing w:line="189" w:lineRule="auto"/>
                        <w:rPr>
                          <w:rFonts w:ascii="Arimo"/>
                        </w:rPr>
                      </w:pPr>
                      <w:r>
                        <w:rPr>
                          <w:rFonts w:ascii="Arimo"/>
                          <w:spacing w:val="-188"/>
                          <w:w w:val="159"/>
                        </w:rPr>
                        <w:t>9</w:t>
                      </w:r>
                      <w:r>
                        <w:rPr>
                          <w:rFonts w:ascii="Arimo"/>
                          <w:spacing w:val="-11"/>
                          <w:w w:val="151"/>
                          <w:position w:val="-17"/>
                        </w:rPr>
                        <w:t>=</w:t>
                      </w:r>
                    </w:p>
                  </w:txbxContent>
                </v:textbox>
                <w10:wrap type="none"/>
              </v:shape>
            </w:pict>
          </mc:Fallback>
        </mc:AlternateContent>
      </w:r>
      <w:r>
        <w:rPr/>
        <w:t>The</w:t>
      </w:r>
      <w:r>
        <w:rPr>
          <w:spacing w:val="-3"/>
        </w:rPr>
        <w:t> </w:t>
      </w:r>
      <w:r>
        <w:rPr/>
        <w:t>value</w:t>
      </w:r>
      <w:r>
        <w:rPr>
          <w:spacing w:val="3"/>
        </w:rPr>
        <w:t> </w:t>
      </w:r>
      <w:r>
        <w:rPr/>
        <w:t>of</w:t>
      </w:r>
      <w:r>
        <w:rPr>
          <w:spacing w:val="2"/>
        </w:rPr>
        <w:t> </w:t>
      </w:r>
      <w:r>
        <w:rPr/>
        <w:t>brightness</w:t>
      </w:r>
      <w:r>
        <w:rPr>
          <w:spacing w:val="2"/>
        </w:rPr>
        <w:t> </w:t>
      </w:r>
      <w:r>
        <w:rPr/>
        <w:t>changes</w:t>
      </w:r>
      <w:r>
        <w:rPr>
          <w:spacing w:val="1"/>
        </w:rPr>
        <w:t> </w:t>
      </w:r>
      <w:r>
        <w:rPr/>
        <w:t>can</w:t>
      </w:r>
      <w:r>
        <w:rPr>
          <w:spacing w:val="-4"/>
        </w:rPr>
        <w:t> </w:t>
      </w:r>
      <w:r>
        <w:rPr/>
        <w:t>vary</w:t>
      </w:r>
      <w:r>
        <w:rPr>
          <w:spacing w:val="2"/>
        </w:rPr>
        <w:t> </w:t>
      </w:r>
      <w:r>
        <w:rPr/>
        <w:t>in</w:t>
      </w:r>
      <w:r>
        <w:rPr>
          <w:spacing w:val="2"/>
        </w:rPr>
        <w:t> </w:t>
      </w:r>
      <w:r>
        <w:rPr/>
        <w:t>a</w:t>
      </w:r>
      <w:r>
        <w:rPr>
          <w:spacing w:val="3"/>
        </w:rPr>
        <w:t> </w:t>
      </w:r>
      <w:r>
        <w:rPr/>
        <w:t>certain</w:t>
      </w:r>
      <w:r>
        <w:rPr>
          <w:spacing w:val="3"/>
        </w:rPr>
        <w:t> </w:t>
      </w:r>
      <w:r>
        <w:rPr>
          <w:spacing w:val="-2"/>
        </w:rPr>
        <w:t>range</w:t>
      </w:r>
    </w:p>
    <w:p>
      <w:pPr>
        <w:spacing w:after="0" w:line="124" w:lineRule="exact"/>
        <w:jc w:val="both"/>
        <w:sectPr>
          <w:type w:val="continuous"/>
          <w:pgSz w:w="11910" w:h="15880"/>
          <w:pgMar w:header="906" w:footer="0" w:top="840" w:bottom="280" w:left="540" w:right="540"/>
          <w:cols w:num="2" w:equalWidth="0">
            <w:col w:w="5176" w:space="205"/>
            <w:col w:w="5449"/>
          </w:cols>
        </w:sectPr>
      </w:pPr>
    </w:p>
    <w:p>
      <w:pPr>
        <w:pStyle w:val="BodyText"/>
        <w:spacing w:line="249" w:lineRule="auto"/>
        <w:ind w:left="114" w:right="38" w:hanging="1"/>
        <w:jc w:val="both"/>
      </w:pPr>
      <w:hyperlink w:history="true" w:anchor="_bookmark39">
        <w:r>
          <w:rPr>
            <w:color w:val="007FAC"/>
          </w:rPr>
          <w:t>[21,40</w:t>
        </w:r>
      </w:hyperlink>
      <w:r>
        <w:rPr>
          <w:rFonts w:ascii="Arial"/>
          <w:color w:val="007FAC"/>
        </w:rPr>
        <w:t>e</w:t>
      </w:r>
      <w:hyperlink w:history="true" w:anchor="_bookmark39">
        <w:r>
          <w:rPr>
            <w:color w:val="007FAC"/>
          </w:rPr>
          <w:t>44]</w:t>
        </w:r>
      </w:hyperlink>
      <w:r>
        <w:rPr/>
        <w:t>. Another advantage is that KDE can deal </w:t>
      </w:r>
      <w:r>
        <w:rPr/>
        <w:t>with multimodal</w:t>
      </w:r>
      <w:r>
        <w:rPr/>
        <w:t> backgrounds particularly in a background with</w:t>
      </w:r>
      <w:r>
        <w:rPr>
          <w:spacing w:val="40"/>
        </w:rPr>
        <w:t> </w:t>
      </w:r>
      <w:r>
        <w:rPr/>
        <w:t>fast changes by directly including newly observed values in the pixel model.</w:t>
      </w:r>
    </w:p>
    <w:p>
      <w:pPr>
        <w:spacing w:line="137" w:lineRule="exact" w:before="73"/>
        <w:ind w:left="0" w:right="1196" w:firstLine="0"/>
        <w:jc w:val="right"/>
        <w:rPr>
          <w:rFonts w:ascii="Aroania" w:hAnsi="Aroania"/>
          <w:sz w:val="14"/>
        </w:rPr>
      </w:pPr>
      <w:r>
        <w:rPr/>
        <w:br w:type="column"/>
      </w:r>
      <w:r>
        <w:rPr>
          <w:rFonts w:ascii="Aroania" w:hAnsi="Aroania"/>
          <w:spacing w:val="-10"/>
          <w:sz w:val="14"/>
        </w:rPr>
        <w:t>∧</w:t>
      </w:r>
    </w:p>
    <w:p>
      <w:pPr>
        <w:spacing w:line="206" w:lineRule="exact" w:before="0"/>
        <w:ind w:left="114" w:right="0" w:firstLine="0"/>
        <w:jc w:val="left"/>
        <w:rPr>
          <w:sz w:val="20"/>
        </w:rPr>
      </w:pPr>
      <w:r>
        <w:rPr>
          <w:sz w:val="20"/>
        </w:rPr>
        <w:t>that</w:t>
      </w:r>
      <w:r>
        <w:rPr>
          <w:spacing w:val="23"/>
          <w:sz w:val="20"/>
        </w:rPr>
        <w:t> </w:t>
      </w:r>
      <w:r>
        <w:rPr>
          <w:sz w:val="20"/>
        </w:rPr>
        <w:t>has</w:t>
      </w:r>
      <w:r>
        <w:rPr>
          <w:spacing w:val="24"/>
          <w:sz w:val="20"/>
        </w:rPr>
        <w:t> </w:t>
      </w:r>
      <w:r>
        <w:rPr>
          <w:sz w:val="20"/>
        </w:rPr>
        <w:t>two</w:t>
      </w:r>
      <w:r>
        <w:rPr>
          <w:spacing w:val="23"/>
          <w:sz w:val="20"/>
        </w:rPr>
        <w:t> </w:t>
      </w:r>
      <w:r>
        <w:rPr>
          <w:sz w:val="20"/>
        </w:rPr>
        <w:t>bounds:</w:t>
      </w:r>
      <w:r>
        <w:rPr>
          <w:spacing w:val="25"/>
          <w:sz w:val="20"/>
        </w:rPr>
        <w:t> </w:t>
      </w:r>
      <w:r>
        <w:rPr>
          <w:i/>
          <w:sz w:val="20"/>
        </w:rPr>
        <w:t>I</w:t>
      </w:r>
      <w:r>
        <w:rPr>
          <w:i/>
          <w:sz w:val="20"/>
          <w:vertAlign w:val="subscript"/>
        </w:rPr>
        <w:t>low</w:t>
      </w:r>
      <w:r>
        <w:rPr>
          <w:i/>
          <w:spacing w:val="14"/>
          <w:sz w:val="20"/>
          <w:vertAlign w:val="baseline"/>
        </w:rPr>
        <w:t> </w:t>
      </w:r>
      <w:r>
        <w:rPr>
          <w:rFonts w:ascii="Verdana"/>
          <w:sz w:val="20"/>
          <w:vertAlign w:val="baseline"/>
        </w:rPr>
        <w:t>=</w:t>
      </w:r>
      <w:r>
        <w:rPr>
          <w:rFonts w:ascii="Verdana"/>
          <w:spacing w:val="-16"/>
          <w:sz w:val="20"/>
          <w:vertAlign w:val="baseline"/>
        </w:rPr>
        <w:t> </w:t>
      </w:r>
      <w:r>
        <w:rPr>
          <w:rFonts w:ascii="Trebuchet MS"/>
          <w:sz w:val="20"/>
          <w:vertAlign w:val="baseline"/>
        </w:rPr>
        <w:t>a</w:t>
      </w:r>
      <w:r>
        <w:rPr>
          <w:i/>
          <w:sz w:val="20"/>
          <w:vertAlign w:val="baseline"/>
        </w:rPr>
        <w:t>I</w:t>
      </w:r>
      <w:r>
        <w:rPr>
          <w:i/>
          <w:spacing w:val="38"/>
          <w:sz w:val="20"/>
          <w:vertAlign w:val="baseline"/>
        </w:rPr>
        <w:t> </w:t>
      </w:r>
      <w:r>
        <w:rPr>
          <w:sz w:val="20"/>
          <w:vertAlign w:val="baseline"/>
        </w:rPr>
        <w:t>and</w:t>
      </w:r>
      <w:r>
        <w:rPr>
          <w:spacing w:val="23"/>
          <w:sz w:val="20"/>
          <w:vertAlign w:val="baseline"/>
        </w:rPr>
        <w:t> </w:t>
      </w:r>
      <w:r>
        <w:rPr>
          <w:i/>
          <w:sz w:val="20"/>
          <w:vertAlign w:val="baseline"/>
        </w:rPr>
        <w:t>I</w:t>
      </w:r>
      <w:r>
        <w:rPr>
          <w:i/>
          <w:sz w:val="20"/>
          <w:vertAlign w:val="subscript"/>
        </w:rPr>
        <w:t>hi</w:t>
      </w:r>
      <w:r>
        <w:rPr>
          <w:i/>
          <w:spacing w:val="15"/>
          <w:sz w:val="20"/>
          <w:vertAlign w:val="baseline"/>
        </w:rPr>
        <w:t> </w:t>
      </w:r>
      <w:r>
        <w:rPr>
          <w:rFonts w:ascii="Verdana"/>
          <w:sz w:val="20"/>
          <w:vertAlign w:val="baseline"/>
        </w:rPr>
        <w:t>=</w:t>
      </w:r>
      <w:r>
        <w:rPr>
          <w:rFonts w:ascii="Verdana"/>
          <w:spacing w:val="-17"/>
          <w:sz w:val="20"/>
          <w:vertAlign w:val="baseline"/>
        </w:rPr>
        <w:t> </w:t>
      </w:r>
      <w:r>
        <w:rPr>
          <w:spacing w:val="-5"/>
          <w:sz w:val="20"/>
          <w:vertAlign w:val="baseline"/>
        </w:rPr>
        <w:t>min</w:t>
      </w:r>
    </w:p>
    <w:p>
      <w:pPr>
        <w:pStyle w:val="BodyText"/>
        <w:spacing w:before="17"/>
      </w:pPr>
    </w:p>
    <w:p>
      <w:pPr>
        <w:pStyle w:val="BodyText"/>
        <w:spacing w:line="285" w:lineRule="exact"/>
        <w:ind w:left="114"/>
      </w:pPr>
      <w:r>
        <w:rPr>
          <w:rFonts w:ascii="Trebuchet MS"/>
        </w:rPr>
        <w:t>a</w:t>
      </w:r>
      <w:r>
        <w:rPr>
          <w:rFonts w:ascii="Trebuchet MS"/>
          <w:spacing w:val="5"/>
        </w:rPr>
        <w:t> </w:t>
      </w:r>
      <w:r>
        <w:rPr>
          <w:rFonts w:ascii="STIX"/>
        </w:rPr>
        <w:t>&lt;</w:t>
      </w:r>
      <w:r>
        <w:rPr>
          <w:rFonts w:ascii="STIX"/>
          <w:spacing w:val="16"/>
        </w:rPr>
        <w:t> </w:t>
      </w:r>
      <w:r>
        <w:rPr/>
        <w:t>1</w:t>
      </w:r>
      <w:r>
        <w:rPr>
          <w:spacing w:val="15"/>
        </w:rPr>
        <w:t> </w:t>
      </w:r>
      <w:r>
        <w:rPr/>
        <w:t>and</w:t>
      </w:r>
      <w:r>
        <w:rPr>
          <w:spacing w:val="17"/>
        </w:rPr>
        <w:t> </w:t>
      </w:r>
      <w:r>
        <w:rPr>
          <w:rFonts w:ascii="Trebuchet MS"/>
        </w:rPr>
        <w:t>b</w:t>
      </w:r>
      <w:r>
        <w:rPr>
          <w:rFonts w:ascii="Trebuchet MS"/>
          <w:spacing w:val="6"/>
        </w:rPr>
        <w:t> </w:t>
      </w:r>
      <w:r>
        <w:rPr>
          <w:rFonts w:ascii="STIX"/>
        </w:rPr>
        <w:t>&gt;</w:t>
      </w:r>
      <w:r>
        <w:rPr>
          <w:rFonts w:ascii="STIX"/>
          <w:spacing w:val="14"/>
        </w:rPr>
        <w:t> </w:t>
      </w:r>
      <w:r>
        <w:rPr>
          <w:spacing w:val="-5"/>
        </w:rPr>
        <w:t>1.</w:t>
      </w:r>
    </w:p>
    <w:p>
      <w:pPr>
        <w:spacing w:line="-43" w:lineRule="auto" w:before="0"/>
        <w:ind w:left="0" w:right="0" w:firstLine="0"/>
        <w:jc w:val="left"/>
        <w:rPr>
          <w:rFonts w:ascii="Arimo"/>
          <w:sz w:val="20"/>
        </w:rPr>
      </w:pPr>
      <w:r>
        <w:rPr/>
        <w:br w:type="column"/>
      </w:r>
      <w:r>
        <w:rPr>
          <w:rFonts w:ascii="Arimo"/>
          <w:spacing w:val="-188"/>
          <w:w w:val="159"/>
          <w:sz w:val="20"/>
        </w:rPr>
        <w:t>8</w:t>
      </w:r>
      <w:r>
        <w:rPr>
          <w:rFonts w:ascii="Arimo"/>
          <w:spacing w:val="-188"/>
          <w:w w:val="151"/>
          <w:position w:val="-17"/>
          <w:sz w:val="20"/>
        </w:rPr>
        <w:t>&lt;</w:t>
      </w:r>
      <w:r>
        <w:rPr>
          <w:rFonts w:ascii="Arimo"/>
          <w:spacing w:val="-11"/>
          <w:w w:val="318"/>
          <w:position w:val="-53"/>
          <w:sz w:val="20"/>
        </w:rPr>
        <w:t>:</w:t>
      </w:r>
    </w:p>
    <w:p>
      <w:pPr>
        <w:spacing w:line="138" w:lineRule="exact" w:before="71"/>
        <w:ind w:left="109" w:right="0" w:firstLine="0"/>
        <w:jc w:val="left"/>
        <w:rPr>
          <w:rFonts w:ascii="Aroania" w:hAnsi="Aroania"/>
          <w:sz w:val="10"/>
        </w:rPr>
      </w:pPr>
      <w:r>
        <w:rPr/>
        <w:br w:type="column"/>
      </w:r>
      <w:r>
        <w:rPr>
          <w:rFonts w:ascii="Aroania" w:hAnsi="Aroania"/>
          <w:position w:val="-1"/>
          <w:sz w:val="14"/>
        </w:rPr>
        <w:t>∧</w:t>
      </w:r>
      <w:r>
        <w:rPr>
          <w:rFonts w:ascii="Aroania" w:hAnsi="Aroania"/>
          <w:spacing w:val="51"/>
          <w:position w:val="-1"/>
          <w:sz w:val="14"/>
        </w:rPr>
        <w:t> </w:t>
      </w:r>
      <w:r>
        <w:rPr>
          <w:rFonts w:ascii="Aroania" w:hAnsi="Aroania"/>
          <w:spacing w:val="-10"/>
          <w:sz w:val="10"/>
        </w:rPr>
        <w:t>∨</w:t>
      </w:r>
    </w:p>
    <w:p>
      <w:pPr>
        <w:spacing w:line="171" w:lineRule="exact" w:before="0"/>
        <w:ind w:left="0" w:right="0" w:firstLine="0"/>
        <w:jc w:val="left"/>
        <w:rPr>
          <w:i/>
          <w:sz w:val="20"/>
        </w:rPr>
      </w:pPr>
      <w:r>
        <w:rPr/>
        <mc:AlternateContent>
          <mc:Choice Requires="wps">
            <w:drawing>
              <wp:anchor distT="0" distB="0" distL="0" distR="0" allowOverlap="1" layoutInCell="1" locked="0" behindDoc="1" simplePos="0" relativeHeight="486237184">
                <wp:simplePos x="0" y="0"/>
                <wp:positionH relativeFrom="page">
                  <wp:posOffset>6498716</wp:posOffset>
                </wp:positionH>
                <wp:positionV relativeFrom="paragraph">
                  <wp:posOffset>78195</wp:posOffset>
                </wp:positionV>
                <wp:extent cx="52069" cy="8890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52069" cy="88900"/>
                        </a:xfrm>
                        <a:prstGeom prst="rect">
                          <a:avLst/>
                        </a:prstGeom>
                      </wps:spPr>
                      <wps:txbx>
                        <w:txbxContent>
                          <w:p>
                            <w:pPr>
                              <w:spacing w:line="139" w:lineRule="exact" w:before="0"/>
                              <w:ind w:left="0" w:right="0" w:firstLine="0"/>
                              <w:jc w:val="left"/>
                              <w:rPr>
                                <w:rFonts w:ascii="Trebuchet MS"/>
                                <w:sz w:val="14"/>
                              </w:rPr>
                            </w:pPr>
                            <w:r>
                              <w:rPr>
                                <w:rFonts w:ascii="Trebuchet MS"/>
                                <w:spacing w:val="-10"/>
                                <w:w w:val="110"/>
                                <w:sz w:val="14"/>
                              </w:rPr>
                              <w:t>a</w:t>
                            </w:r>
                          </w:p>
                        </w:txbxContent>
                      </wps:txbx>
                      <wps:bodyPr wrap="square" lIns="0" tIns="0" rIns="0" bIns="0" rtlCol="0">
                        <a:noAutofit/>
                      </wps:bodyPr>
                    </wps:wsp>
                  </a:graphicData>
                </a:graphic>
              </wp:anchor>
            </w:drawing>
          </mc:Choice>
          <mc:Fallback>
            <w:pict>
              <v:shape style="position:absolute;margin-left:511.709991pt;margin-top:6.157107pt;width:4.1pt;height:7pt;mso-position-horizontal-relative:page;mso-position-vertical-relative:paragraph;z-index:-17079296" type="#_x0000_t202" id="docshape94" filled="false" stroked="false">
                <v:textbox inset="0,0,0,0">
                  <w:txbxContent>
                    <w:p>
                      <w:pPr>
                        <w:spacing w:line="139" w:lineRule="exact" w:before="0"/>
                        <w:ind w:left="0" w:right="0" w:firstLine="0"/>
                        <w:jc w:val="left"/>
                        <w:rPr>
                          <w:rFonts w:ascii="Trebuchet MS"/>
                          <w:sz w:val="14"/>
                        </w:rPr>
                      </w:pPr>
                      <w:r>
                        <w:rPr>
                          <w:rFonts w:ascii="Trebuchet MS"/>
                          <w:spacing w:val="-10"/>
                          <w:w w:val="110"/>
                          <w:sz w:val="14"/>
                        </w:rPr>
                        <w:t>a</w:t>
                      </w:r>
                    </w:p>
                  </w:txbxContent>
                </v:textbox>
                <w10:wrap type="none"/>
              </v:shape>
            </w:pict>
          </mc:Fallback>
        </mc:AlternateContent>
      </w:r>
      <w:r>
        <w:rPr>
          <w:rFonts w:ascii="Trebuchet MS"/>
          <w:sz w:val="20"/>
        </w:rPr>
        <w:t>b</w:t>
      </w:r>
      <w:r>
        <w:rPr>
          <w:i/>
          <w:sz w:val="20"/>
        </w:rPr>
        <w:t>I</w:t>
      </w:r>
      <w:r>
        <w:rPr>
          <w:rFonts w:ascii="IPAPGothic"/>
          <w:sz w:val="20"/>
        </w:rPr>
        <w:t>;</w:t>
      </w:r>
      <w:r>
        <w:rPr>
          <w:rFonts w:ascii="IPAPGothic"/>
          <w:spacing w:val="-9"/>
          <w:sz w:val="20"/>
        </w:rPr>
        <w:t> </w:t>
      </w:r>
      <w:r>
        <w:rPr>
          <w:spacing w:val="-16"/>
          <w:sz w:val="20"/>
          <w:u w:val="single"/>
          <w:vertAlign w:val="superscript"/>
        </w:rPr>
        <w:t> </w:t>
      </w:r>
      <w:r>
        <w:rPr>
          <w:i/>
          <w:spacing w:val="-10"/>
          <w:sz w:val="20"/>
          <w:u w:val="single"/>
          <w:vertAlign w:val="superscript"/>
        </w:rPr>
        <w:t>I</w:t>
      </w:r>
    </w:p>
    <w:p>
      <w:pPr>
        <w:spacing w:line="161" w:lineRule="exact" w:before="0"/>
        <w:ind w:left="0" w:right="0" w:firstLine="0"/>
        <w:jc w:val="right"/>
        <w:rPr>
          <w:rFonts w:ascii="Arimo"/>
          <w:sz w:val="20"/>
        </w:rPr>
      </w:pPr>
      <w:r>
        <w:rPr>
          <w:rFonts w:ascii="Arimo"/>
          <w:spacing w:val="-10"/>
          <w:w w:val="315"/>
          <w:sz w:val="20"/>
        </w:rPr>
        <w:t>;</w:t>
      </w:r>
    </w:p>
    <w:p>
      <w:pPr>
        <w:pStyle w:val="BodyText"/>
        <w:spacing w:before="185"/>
        <w:ind w:left="34"/>
      </w:pPr>
      <w:r>
        <w:rPr/>
        <w:br w:type="column"/>
      </w:r>
      <w:r>
        <w:rPr>
          <w:spacing w:val="-2"/>
        </w:rPr>
        <w:t>where</w:t>
      </w:r>
    </w:p>
    <w:p>
      <w:pPr>
        <w:spacing w:after="0"/>
        <w:sectPr>
          <w:type w:val="continuous"/>
          <w:pgSz w:w="11910" w:h="15880"/>
          <w:pgMar w:header="906" w:footer="0" w:top="840" w:bottom="280" w:left="540" w:right="540"/>
          <w:cols w:num="5" w:equalWidth="0">
            <w:col w:w="5176" w:space="205"/>
            <w:col w:w="3854"/>
            <w:col w:w="177" w:space="0"/>
            <w:col w:w="542" w:space="39"/>
            <w:col w:w="838"/>
          </w:cols>
        </w:sectPr>
      </w:pPr>
    </w:p>
    <w:p>
      <w:pPr>
        <w:pStyle w:val="BodyText"/>
        <w:spacing w:line="249" w:lineRule="auto" w:before="6"/>
        <w:ind w:left="114" w:right="38" w:firstLine="239"/>
        <w:jc w:val="both"/>
      </w:pPr>
      <w:r>
        <w:rPr/>
        <w:t>KDE</w:t>
      </w:r>
      <w:r>
        <w:rPr>
          <w:spacing w:val="-7"/>
        </w:rPr>
        <w:t> </w:t>
      </w:r>
      <w:r>
        <w:rPr/>
        <w:t>also</w:t>
      </w:r>
      <w:r>
        <w:rPr>
          <w:spacing w:val="-7"/>
        </w:rPr>
        <w:t> </w:t>
      </w:r>
      <w:r>
        <w:rPr/>
        <w:t>has</w:t>
      </w:r>
      <w:r>
        <w:rPr>
          <w:spacing w:val="-8"/>
        </w:rPr>
        <w:t> </w:t>
      </w:r>
      <w:r>
        <w:rPr/>
        <w:t>disadvantages.</w:t>
      </w:r>
      <w:r>
        <w:rPr>
          <w:spacing w:val="-6"/>
        </w:rPr>
        <w:t> </w:t>
      </w:r>
      <w:r>
        <w:rPr/>
        <w:t>For</w:t>
      </w:r>
      <w:r>
        <w:rPr>
          <w:spacing w:val="-7"/>
        </w:rPr>
        <w:t> </w:t>
      </w:r>
      <w:r>
        <w:rPr/>
        <w:t>example,</w:t>
      </w:r>
      <w:r>
        <w:rPr>
          <w:spacing w:val="-8"/>
        </w:rPr>
        <w:t> </w:t>
      </w:r>
      <w:r>
        <w:rPr/>
        <w:t>during</w:t>
      </w:r>
      <w:r>
        <w:rPr>
          <w:spacing w:val="-7"/>
        </w:rPr>
        <w:t> </w:t>
      </w:r>
      <w:r>
        <w:rPr/>
        <w:t>the</w:t>
      </w:r>
      <w:r>
        <w:rPr>
          <w:spacing w:val="-8"/>
        </w:rPr>
        <w:t> </w:t>
      </w:r>
      <w:r>
        <w:rPr/>
        <w:t>entire foreground detection process, KDE has to keep </w:t>
      </w:r>
      <w:r>
        <w:rPr>
          <w:i/>
        </w:rPr>
        <w:t>N </w:t>
      </w:r>
      <w:r>
        <w:rPr/>
        <w:t>frames in memory which is time consuming when </w:t>
      </w:r>
      <w:r>
        <w:rPr>
          <w:i/>
        </w:rPr>
        <w:t>N </w:t>
      </w:r>
      <w:r>
        <w:rPr/>
        <w:t>is large. To solve these problems, researchers proposed different improvements. For</w:t>
      </w:r>
      <w:r>
        <w:rPr>
          <w:spacing w:val="-2"/>
        </w:rPr>
        <w:t> </w:t>
      </w:r>
      <w:r>
        <w:rPr/>
        <w:t>example,</w:t>
      </w:r>
      <w:r>
        <w:rPr>
          <w:spacing w:val="-2"/>
        </w:rPr>
        <w:t> </w:t>
      </w:r>
      <w:r>
        <w:rPr/>
        <w:t>the</w:t>
      </w:r>
      <w:r>
        <w:rPr>
          <w:spacing w:val="-2"/>
        </w:rPr>
        <w:t> </w:t>
      </w:r>
      <w:r>
        <w:rPr/>
        <w:t>number</w:t>
      </w:r>
      <w:r>
        <w:rPr>
          <w:spacing w:val="-2"/>
        </w:rPr>
        <w:t> </w:t>
      </w:r>
      <w:r>
        <w:rPr/>
        <w:t>of</w:t>
      </w:r>
      <w:r>
        <w:rPr>
          <w:spacing w:val="-2"/>
        </w:rPr>
        <w:t> </w:t>
      </w:r>
      <w:r>
        <w:rPr/>
        <w:t>training</w:t>
      </w:r>
      <w:r>
        <w:rPr>
          <w:spacing w:val="-1"/>
        </w:rPr>
        <w:t> </w:t>
      </w:r>
      <w:r>
        <w:rPr/>
        <w:t>samples</w:t>
      </w:r>
      <w:r>
        <w:rPr>
          <w:spacing w:val="-2"/>
        </w:rPr>
        <w:t> </w:t>
      </w:r>
      <w:r>
        <w:rPr/>
        <w:t>can</w:t>
      </w:r>
      <w:r>
        <w:rPr>
          <w:spacing w:val="-1"/>
        </w:rPr>
        <w:t> </w:t>
      </w:r>
      <w:r>
        <w:rPr/>
        <w:t>be</w:t>
      </w:r>
      <w:r>
        <w:rPr>
          <w:spacing w:val="-3"/>
        </w:rPr>
        <w:t> </w:t>
      </w:r>
      <w:r>
        <w:rPr/>
        <w:t>decreased by determining a proper size of the frame buffer </w:t>
      </w:r>
      <w:hyperlink w:history="true" w:anchor="_bookmark54">
        <w:r>
          <w:rPr>
            <w:color w:val="007FAC"/>
          </w:rPr>
          <w:t>[45]</w:t>
        </w:r>
      </w:hyperlink>
      <w:r>
        <w:rPr/>
        <w:t>. Furthermore, adopting a recursive strategy maintaining the background to reduce the computation time is also feasible </w:t>
      </w:r>
      <w:hyperlink w:history="true" w:anchor="_bookmark55">
        <w:r>
          <w:rPr>
            <w:color w:val="007FAC"/>
          </w:rPr>
          <w:t>[46,47]</w:t>
        </w:r>
      </w:hyperlink>
      <w:r>
        <w:rPr/>
        <w:t>.</w:t>
      </w:r>
      <w:r>
        <w:rPr>
          <w:spacing w:val="-9"/>
        </w:rPr>
        <w:t> </w:t>
      </w:r>
      <w:r>
        <w:rPr/>
        <w:t>However,</w:t>
      </w:r>
      <w:r>
        <w:rPr>
          <w:spacing w:val="-10"/>
        </w:rPr>
        <w:t> </w:t>
      </w:r>
      <w:r>
        <w:rPr/>
        <w:t>the</w:t>
      </w:r>
      <w:r>
        <w:rPr>
          <w:spacing w:val="-9"/>
        </w:rPr>
        <w:t> </w:t>
      </w:r>
      <w:r>
        <w:rPr/>
        <w:t>key</w:t>
      </w:r>
      <w:r>
        <w:rPr>
          <w:spacing w:val="-10"/>
        </w:rPr>
        <w:t> </w:t>
      </w:r>
      <w:r>
        <w:rPr/>
        <w:t>improvement</w:t>
      </w:r>
      <w:r>
        <w:rPr>
          <w:spacing w:val="-9"/>
        </w:rPr>
        <w:t> </w:t>
      </w:r>
      <w:r>
        <w:rPr/>
        <w:t>is</w:t>
      </w:r>
      <w:r>
        <w:rPr>
          <w:spacing w:val="-9"/>
        </w:rPr>
        <w:t> </w:t>
      </w:r>
      <w:r>
        <w:rPr/>
        <w:t>to</w:t>
      </w:r>
      <w:r>
        <w:rPr>
          <w:spacing w:val="-9"/>
        </w:rPr>
        <w:t> </w:t>
      </w:r>
      <w:r>
        <w:rPr/>
        <w:t>change</w:t>
      </w:r>
      <w:r>
        <w:rPr>
          <w:spacing w:val="-9"/>
        </w:rPr>
        <w:t> </w:t>
      </w:r>
      <w:r>
        <w:rPr/>
        <w:t>the</w:t>
      </w:r>
      <w:r>
        <w:rPr>
          <w:spacing w:val="-9"/>
        </w:rPr>
        <w:t> </w:t>
      </w:r>
      <w:r>
        <w:rPr/>
        <w:t>kernel function, for example, Zivkovic </w:t>
      </w:r>
      <w:hyperlink w:history="true" w:anchor="_bookmark53">
        <w:r>
          <w:rPr>
            <w:color w:val="007FAC"/>
          </w:rPr>
          <w:t>[43]</w:t>
        </w:r>
      </w:hyperlink>
      <w:r>
        <w:rPr>
          <w:color w:val="007FAC"/>
        </w:rPr>
        <w:t> </w:t>
      </w:r>
      <w:r>
        <w:rPr/>
        <w:t>used a variable kernel bandwidth in a rectangular kernel function. Ianasi et al. </w:t>
      </w:r>
      <w:hyperlink w:history="true" w:anchor="_bookmark54">
        <w:r>
          <w:rPr>
            <w:color w:val="007FAC"/>
          </w:rPr>
          <w:t>[45]</w:t>
        </w:r>
      </w:hyperlink>
      <w:r>
        <w:rPr>
          <w:color w:val="007FAC"/>
        </w:rPr>
        <w:t> </w:t>
      </w:r>
      <w:r>
        <w:rPr/>
        <w:t>and Tanaka et al. </w:t>
      </w:r>
      <w:hyperlink w:history="true" w:anchor="_bookmark57">
        <w:r>
          <w:rPr>
            <w:color w:val="007FAC"/>
          </w:rPr>
          <w:t>[49]</w:t>
        </w:r>
      </w:hyperlink>
      <w:r>
        <w:rPr>
          <w:color w:val="007FAC"/>
        </w:rPr>
        <w:t> </w:t>
      </w:r>
      <w:r>
        <w:rPr/>
        <w:t>also used a rectangular kernel func-</w:t>
      </w:r>
      <w:r>
        <w:rPr>
          <w:spacing w:val="80"/>
        </w:rPr>
        <w:t> </w:t>
      </w:r>
      <w:r>
        <w:rPr/>
        <w:t>tion</w:t>
      </w:r>
      <w:r>
        <w:rPr>
          <w:spacing w:val="-7"/>
        </w:rPr>
        <w:t> </w:t>
      </w:r>
      <w:r>
        <w:rPr/>
        <w:t>but</w:t>
      </w:r>
      <w:r>
        <w:rPr>
          <w:spacing w:val="-8"/>
        </w:rPr>
        <w:t> </w:t>
      </w:r>
      <w:r>
        <w:rPr/>
        <w:t>with</w:t>
      </w:r>
      <w:r>
        <w:rPr>
          <w:spacing w:val="-7"/>
        </w:rPr>
        <w:t> </w:t>
      </w:r>
      <w:r>
        <w:rPr/>
        <w:t>a</w:t>
      </w:r>
      <w:r>
        <w:rPr>
          <w:spacing w:val="-7"/>
        </w:rPr>
        <w:t> </w:t>
      </w:r>
      <w:r>
        <w:rPr/>
        <w:t>constant</w:t>
      </w:r>
      <w:r>
        <w:rPr>
          <w:spacing w:val="-7"/>
        </w:rPr>
        <w:t> </w:t>
      </w:r>
      <w:r>
        <w:rPr/>
        <w:t>kernel</w:t>
      </w:r>
      <w:r>
        <w:rPr>
          <w:spacing w:val="-7"/>
        </w:rPr>
        <w:t> </w:t>
      </w:r>
      <w:r>
        <w:rPr/>
        <w:t>bandwidth.</w:t>
      </w:r>
      <w:r>
        <w:rPr>
          <w:spacing w:val="-7"/>
        </w:rPr>
        <w:t> </w:t>
      </w:r>
      <w:r>
        <w:rPr/>
        <w:t>Tavakkoli</w:t>
      </w:r>
      <w:r>
        <w:rPr>
          <w:spacing w:val="-7"/>
        </w:rPr>
        <w:t> </w:t>
      </w:r>
      <w:r>
        <w:rPr/>
        <w:t>et</w:t>
      </w:r>
      <w:r>
        <w:rPr>
          <w:spacing w:val="-7"/>
        </w:rPr>
        <w:t> </w:t>
      </w:r>
      <w:r>
        <w:rPr/>
        <w:t>al.</w:t>
      </w:r>
      <w:r>
        <w:rPr>
          <w:spacing w:val="-7"/>
        </w:rPr>
        <w:t> </w:t>
      </w:r>
      <w:hyperlink w:history="true" w:anchor="_bookmark56">
        <w:r>
          <w:rPr>
            <w:color w:val="007FAC"/>
          </w:rPr>
          <w:t>[48]</w:t>
        </w:r>
      </w:hyperlink>
      <w:r>
        <w:rPr>
          <w:color w:val="007FAC"/>
        </w:rPr>
        <w:t> </w:t>
      </w:r>
      <w:r>
        <w:rPr/>
        <w:t>selected automatically kernel bandwidth in a Gaussian kernel function and Ramezani et al. </w:t>
      </w:r>
      <w:hyperlink w:history="true" w:anchor="_bookmark58">
        <w:r>
          <w:rPr>
            <w:color w:val="007FAC"/>
          </w:rPr>
          <w:t>[50]</w:t>
        </w:r>
      </w:hyperlink>
      <w:r>
        <w:rPr>
          <w:color w:val="007FAC"/>
        </w:rPr>
        <w:t> </w:t>
      </w:r>
      <w:r>
        <w:rPr/>
        <w:t>used the Cauchy kernel </w:t>
      </w:r>
      <w:r>
        <w:rPr>
          <w:spacing w:val="-2"/>
        </w:rPr>
        <w:t>function.</w:t>
      </w:r>
    </w:p>
    <w:p>
      <w:pPr>
        <w:pStyle w:val="BodyText"/>
        <w:spacing w:before="147"/>
      </w:pPr>
    </w:p>
    <w:p>
      <w:pPr>
        <w:pStyle w:val="ListParagraph"/>
        <w:numPr>
          <w:ilvl w:val="1"/>
          <w:numId w:val="1"/>
        </w:numPr>
        <w:tabs>
          <w:tab w:pos="479" w:val="left" w:leader="none"/>
        </w:tabs>
        <w:spacing w:line="240" w:lineRule="auto" w:before="0" w:after="0"/>
        <w:ind w:left="479" w:right="0" w:hanging="365"/>
        <w:jc w:val="left"/>
        <w:rPr>
          <w:i/>
          <w:sz w:val="20"/>
        </w:rPr>
      </w:pPr>
      <w:r>
        <w:rPr>
          <w:i/>
          <w:spacing w:val="-2"/>
          <w:sz w:val="20"/>
        </w:rPr>
        <w:t>CodeBook</w:t>
      </w:r>
    </w:p>
    <w:p>
      <w:pPr>
        <w:pStyle w:val="BodyText"/>
        <w:spacing w:before="19"/>
        <w:rPr>
          <w:i/>
        </w:rPr>
      </w:pPr>
    </w:p>
    <w:p>
      <w:pPr>
        <w:pStyle w:val="BodyText"/>
        <w:spacing w:line="249" w:lineRule="auto"/>
        <w:ind w:left="114" w:right="39" w:firstLine="239"/>
        <w:jc w:val="both"/>
      </w:pPr>
      <w:r>
        <w:rPr>
          <w:spacing w:val="-2"/>
        </w:rPr>
        <w:t>Kim</w:t>
      </w:r>
      <w:r>
        <w:rPr>
          <w:spacing w:val="-6"/>
        </w:rPr>
        <w:t> </w:t>
      </w:r>
      <w:r>
        <w:rPr>
          <w:spacing w:val="-2"/>
        </w:rPr>
        <w:t>et</w:t>
      </w:r>
      <w:r>
        <w:rPr>
          <w:spacing w:val="-6"/>
        </w:rPr>
        <w:t> </w:t>
      </w:r>
      <w:r>
        <w:rPr>
          <w:spacing w:val="-2"/>
        </w:rPr>
        <w:t>al.</w:t>
      </w:r>
      <w:r>
        <w:rPr>
          <w:spacing w:val="-6"/>
        </w:rPr>
        <w:t> </w:t>
      </w:r>
      <w:hyperlink w:history="true" w:anchor="_bookmark46">
        <w:r>
          <w:rPr>
            <w:color w:val="007FAC"/>
            <w:spacing w:val="-2"/>
          </w:rPr>
          <w:t>[28,29]</w:t>
        </w:r>
      </w:hyperlink>
      <w:r>
        <w:rPr>
          <w:color w:val="007FAC"/>
          <w:spacing w:val="-6"/>
        </w:rPr>
        <w:t> </w:t>
      </w:r>
      <w:r>
        <w:rPr>
          <w:spacing w:val="-2"/>
        </w:rPr>
        <w:t>proposed</w:t>
      </w:r>
      <w:r>
        <w:rPr>
          <w:spacing w:val="-5"/>
        </w:rPr>
        <w:t> </w:t>
      </w:r>
      <w:r>
        <w:rPr>
          <w:spacing w:val="-2"/>
        </w:rPr>
        <w:t>a</w:t>
      </w:r>
      <w:r>
        <w:rPr>
          <w:spacing w:val="-6"/>
        </w:rPr>
        <w:t> </w:t>
      </w:r>
      <w:r>
        <w:rPr>
          <w:spacing w:val="-2"/>
        </w:rPr>
        <w:t>method</w:t>
      </w:r>
      <w:r>
        <w:rPr>
          <w:spacing w:val="-6"/>
        </w:rPr>
        <w:t> </w:t>
      </w:r>
      <w:r>
        <w:rPr>
          <w:spacing w:val="-2"/>
        </w:rPr>
        <w:t>called</w:t>
      </w:r>
      <w:r>
        <w:rPr>
          <w:spacing w:val="-6"/>
        </w:rPr>
        <w:t> </w:t>
      </w:r>
      <w:r>
        <w:rPr>
          <w:spacing w:val="-2"/>
        </w:rPr>
        <w:t>codebook</w:t>
      </w:r>
      <w:r>
        <w:rPr>
          <w:spacing w:val="-7"/>
        </w:rPr>
        <w:t> </w:t>
      </w:r>
      <w:r>
        <w:rPr>
          <w:spacing w:val="-2"/>
        </w:rPr>
        <w:t>which </w:t>
      </w:r>
      <w:r>
        <w:rPr/>
        <w:t>uses a quantization/clustering technique inspired by </w:t>
      </w:r>
      <w:r>
        <w:rPr/>
        <w:t>Kohonen </w:t>
      </w:r>
      <w:hyperlink w:history="true" w:anchor="_bookmark59">
        <w:r>
          <w:rPr>
            <w:color w:val="007FAC"/>
          </w:rPr>
          <w:t>[51,52]</w:t>
        </w:r>
      </w:hyperlink>
      <w:r>
        <w:rPr>
          <w:color w:val="007FAC"/>
        </w:rPr>
        <w:t> </w:t>
      </w:r>
      <w:r>
        <w:rPr/>
        <w:t>to obtain a multimodel background model from long observation sequences. For each pixel, the method builds a codebook to store one or several codewords based on training sequences.</w:t>
      </w:r>
      <w:r>
        <w:rPr>
          <w:spacing w:val="-2"/>
        </w:rPr>
        <w:t> </w:t>
      </w:r>
      <w:r>
        <w:rPr/>
        <w:t>The</w:t>
      </w:r>
      <w:r>
        <w:rPr>
          <w:spacing w:val="-2"/>
        </w:rPr>
        <w:t> </w:t>
      </w:r>
      <w:r>
        <w:rPr/>
        <w:t>codewords</w:t>
      </w:r>
      <w:r>
        <w:rPr>
          <w:spacing w:val="-1"/>
        </w:rPr>
        <w:t> </w:t>
      </w:r>
      <w:r>
        <w:rPr/>
        <w:t>are</w:t>
      </w:r>
      <w:r>
        <w:rPr>
          <w:spacing w:val="-1"/>
        </w:rPr>
        <w:t> </w:t>
      </w:r>
      <w:r>
        <w:rPr/>
        <w:t>a</w:t>
      </w:r>
      <w:r>
        <w:rPr>
          <w:spacing w:val="-2"/>
        </w:rPr>
        <w:t> </w:t>
      </w:r>
      <w:r>
        <w:rPr/>
        <w:t>series of</w:t>
      </w:r>
      <w:r>
        <w:rPr>
          <w:spacing w:val="-1"/>
        </w:rPr>
        <w:t> </w:t>
      </w:r>
      <w:r>
        <w:rPr/>
        <w:t>key</w:t>
      </w:r>
      <w:r>
        <w:rPr>
          <w:spacing w:val="-4"/>
        </w:rPr>
        <w:t> </w:t>
      </w:r>
      <w:r>
        <w:rPr/>
        <w:t>color</w:t>
      </w:r>
      <w:r>
        <w:rPr>
          <w:spacing w:val="-2"/>
        </w:rPr>
        <w:t> </w:t>
      </w:r>
      <w:r>
        <w:rPr/>
        <w:t>values</w:t>
      </w:r>
      <w:r>
        <w:rPr>
          <w:spacing w:val="-1"/>
        </w:rPr>
        <w:t> </w:t>
      </w:r>
      <w:r>
        <w:rPr/>
        <w:t>and the number depends on the background variation </w:t>
      </w:r>
      <w:hyperlink w:history="true" w:anchor="_bookmark60">
        <w:r>
          <w:rPr>
            <w:color w:val="007FAC"/>
          </w:rPr>
          <w:t>[53]</w:t>
        </w:r>
      </w:hyperlink>
      <w:r>
        <w:rPr/>
        <w:t>.</w:t>
      </w:r>
    </w:p>
    <w:p>
      <w:pPr>
        <w:pStyle w:val="BodyText"/>
        <w:spacing w:line="235" w:lineRule="exact"/>
        <w:ind w:left="353"/>
        <w:rPr>
          <w:rFonts w:ascii="Verdana"/>
        </w:rPr>
      </w:pPr>
      <w:r>
        <w:rPr/>
        <mc:AlternateContent>
          <mc:Choice Requires="wps">
            <w:drawing>
              <wp:anchor distT="0" distB="0" distL="0" distR="0" allowOverlap="1" layoutInCell="1" locked="0" behindDoc="0" simplePos="0" relativeHeight="15749632">
                <wp:simplePos x="0" y="0"/>
                <wp:positionH relativeFrom="page">
                  <wp:posOffset>3103194</wp:posOffset>
                </wp:positionH>
                <wp:positionV relativeFrom="paragraph">
                  <wp:posOffset>16795</wp:posOffset>
                </wp:positionV>
                <wp:extent cx="78105" cy="508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78105" cy="5080"/>
                        </a:xfrm>
                        <a:custGeom>
                          <a:avLst/>
                          <a:gdLst/>
                          <a:ahLst/>
                          <a:cxnLst/>
                          <a:rect l="l" t="t" r="r" b="b"/>
                          <a:pathLst>
                            <a:path w="78105" h="5080">
                              <a:moveTo>
                                <a:pt x="77759" y="0"/>
                              </a:moveTo>
                              <a:lnTo>
                                <a:pt x="0" y="0"/>
                              </a:lnTo>
                              <a:lnTo>
                                <a:pt x="0" y="5040"/>
                              </a:lnTo>
                              <a:lnTo>
                                <a:pt x="77759" y="5040"/>
                              </a:lnTo>
                              <a:lnTo>
                                <a:pt x="777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4.345993pt;margin-top:1.322442pt;width:6.1228pt;height:.39687pt;mso-position-horizontal-relative:page;mso-position-vertical-relative:paragraph;z-index:15749632" id="docshape9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144">
                <wp:simplePos x="0" y="0"/>
                <wp:positionH relativeFrom="page">
                  <wp:posOffset>3268078</wp:posOffset>
                </wp:positionH>
                <wp:positionV relativeFrom="paragraph">
                  <wp:posOffset>13924</wp:posOffset>
                </wp:positionV>
                <wp:extent cx="90805" cy="508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90805" cy="5080"/>
                        </a:xfrm>
                        <a:custGeom>
                          <a:avLst/>
                          <a:gdLst/>
                          <a:ahLst/>
                          <a:cxnLst/>
                          <a:rect l="l" t="t" r="r" b="b"/>
                          <a:pathLst>
                            <a:path w="90805" h="5080">
                              <a:moveTo>
                                <a:pt x="90719" y="0"/>
                              </a:moveTo>
                              <a:lnTo>
                                <a:pt x="0" y="0"/>
                              </a:lnTo>
                              <a:lnTo>
                                <a:pt x="0" y="5040"/>
                              </a:lnTo>
                              <a:lnTo>
                                <a:pt x="90719" y="5040"/>
                              </a:lnTo>
                              <a:lnTo>
                                <a:pt x="90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7.32901pt;margin-top:1.096442pt;width:7.1433pt;height:.39687pt;mso-position-horizontal-relative:page;mso-position-vertical-relative:paragraph;z-index:15750144" id="docshape9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3445916</wp:posOffset>
                </wp:positionH>
                <wp:positionV relativeFrom="paragraph">
                  <wp:posOffset>16795</wp:posOffset>
                </wp:positionV>
                <wp:extent cx="78105" cy="508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78105" cy="5080"/>
                        </a:xfrm>
                        <a:custGeom>
                          <a:avLst/>
                          <a:gdLst/>
                          <a:ahLst/>
                          <a:cxnLst/>
                          <a:rect l="l" t="t" r="r" b="b"/>
                          <a:pathLst>
                            <a:path w="78105" h="5080">
                              <a:moveTo>
                                <a:pt x="77759" y="0"/>
                              </a:moveTo>
                              <a:lnTo>
                                <a:pt x="0" y="0"/>
                              </a:lnTo>
                              <a:lnTo>
                                <a:pt x="0" y="5040"/>
                              </a:lnTo>
                              <a:lnTo>
                                <a:pt x="77759" y="5040"/>
                              </a:lnTo>
                              <a:lnTo>
                                <a:pt x="777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1.332001pt;margin-top:1.322442pt;width:6.1228pt;height:.39687pt;mso-position-horizontal-relative:page;mso-position-vertical-relative:paragraph;z-index:15750656" id="docshape97" filled="true" fillcolor="#000000" stroked="false">
                <v:fill type="solid"/>
                <w10:wrap type="none"/>
              </v:rect>
            </w:pict>
          </mc:Fallback>
        </mc:AlternateContent>
      </w:r>
      <w:r>
        <w:rPr/>
        <w:t>Each</w:t>
      </w:r>
      <w:r>
        <w:rPr>
          <w:spacing w:val="6"/>
        </w:rPr>
        <w:t> </w:t>
      </w:r>
      <w:r>
        <w:rPr/>
        <w:t>codeword</w:t>
      </w:r>
      <w:r>
        <w:rPr>
          <w:spacing w:val="9"/>
        </w:rPr>
        <w:t> </w:t>
      </w:r>
      <w:r>
        <w:rPr/>
        <w:t>consists</w:t>
      </w:r>
      <w:r>
        <w:rPr>
          <w:spacing w:val="9"/>
        </w:rPr>
        <w:t> </w:t>
      </w:r>
      <w:r>
        <w:rPr/>
        <w:t>of</w:t>
      </w:r>
      <w:r>
        <w:rPr>
          <w:spacing w:val="9"/>
        </w:rPr>
        <w:t> </w:t>
      </w:r>
      <w:r>
        <w:rPr/>
        <w:t>an</w:t>
      </w:r>
      <w:r>
        <w:rPr>
          <w:spacing w:val="9"/>
        </w:rPr>
        <w:t> </w:t>
      </w:r>
      <w:r>
        <w:rPr/>
        <w:t>RGB</w:t>
      </w:r>
      <w:r>
        <w:rPr>
          <w:spacing w:val="10"/>
        </w:rPr>
        <w:t> </w:t>
      </w:r>
      <w:r>
        <w:rPr/>
        <w:t>vector</w:t>
      </w:r>
      <w:r>
        <w:rPr>
          <w:spacing w:val="9"/>
        </w:rPr>
        <w:t> </w:t>
      </w:r>
      <w:r>
        <w:rPr>
          <w:i/>
        </w:rPr>
        <w:t>v</w:t>
      </w:r>
      <w:r>
        <w:rPr>
          <w:i/>
          <w:vertAlign w:val="subscript"/>
        </w:rPr>
        <w:t>i</w:t>
      </w:r>
      <w:r>
        <w:rPr>
          <w:i/>
          <w:spacing w:val="13"/>
          <w:vertAlign w:val="baseline"/>
        </w:rPr>
        <w:t> </w:t>
      </w:r>
      <w:r>
        <w:rPr>
          <w:rFonts w:ascii="Verdana"/>
          <w:vertAlign w:val="baseline"/>
        </w:rPr>
        <w:t>=</w:t>
      </w:r>
      <w:r>
        <w:rPr>
          <w:rFonts w:ascii="Verdana"/>
          <w:spacing w:val="-18"/>
          <w:vertAlign w:val="baseline"/>
        </w:rPr>
        <w:t> </w:t>
      </w:r>
      <w:r>
        <w:rPr>
          <w:rFonts w:ascii="Verdana"/>
          <w:vertAlign w:val="baseline"/>
        </w:rPr>
        <w:t>(</w:t>
      </w:r>
      <w:r>
        <w:rPr>
          <w:i/>
          <w:vertAlign w:val="baseline"/>
        </w:rPr>
        <w:t>R</w:t>
      </w:r>
      <w:r>
        <w:rPr>
          <w:i/>
          <w:vertAlign w:val="subscript"/>
        </w:rPr>
        <w:t>i</w:t>
      </w:r>
      <w:r>
        <w:rPr>
          <w:rFonts w:ascii="IPAPGothic"/>
          <w:vertAlign w:val="baseline"/>
        </w:rPr>
        <w:t>;</w:t>
      </w:r>
      <w:r>
        <w:rPr>
          <w:rFonts w:ascii="IPAPGothic"/>
          <w:spacing w:val="-21"/>
          <w:vertAlign w:val="baseline"/>
        </w:rPr>
        <w:t> </w:t>
      </w:r>
      <w:r>
        <w:rPr>
          <w:i/>
          <w:vertAlign w:val="baseline"/>
        </w:rPr>
        <w:t>G</w:t>
      </w:r>
      <w:r>
        <w:rPr>
          <w:i/>
          <w:vertAlign w:val="subscript"/>
        </w:rPr>
        <w:t>i</w:t>
      </w:r>
      <w:r>
        <w:rPr>
          <w:rFonts w:ascii="IPAPGothic"/>
          <w:vertAlign w:val="baseline"/>
        </w:rPr>
        <w:t>;</w:t>
      </w:r>
      <w:r>
        <w:rPr>
          <w:rFonts w:ascii="IPAPGothic"/>
          <w:spacing w:val="-21"/>
          <w:vertAlign w:val="baseline"/>
        </w:rPr>
        <w:t> </w:t>
      </w:r>
      <w:r>
        <w:rPr>
          <w:i/>
          <w:spacing w:val="-5"/>
          <w:vertAlign w:val="baseline"/>
        </w:rPr>
        <w:t>B</w:t>
      </w:r>
      <w:r>
        <w:rPr>
          <w:i/>
          <w:spacing w:val="-5"/>
          <w:vertAlign w:val="subscript"/>
        </w:rPr>
        <w:t>i</w:t>
      </w:r>
      <w:r>
        <w:rPr>
          <w:rFonts w:ascii="Verdana"/>
          <w:spacing w:val="-5"/>
          <w:vertAlign w:val="baseline"/>
        </w:rPr>
        <w:t>)</w:t>
      </w:r>
    </w:p>
    <w:p>
      <w:pPr>
        <w:pStyle w:val="BodyText"/>
        <w:spacing w:line="192" w:lineRule="exact"/>
        <w:ind w:left="352"/>
        <w:jc w:val="both"/>
      </w:pPr>
      <w:r>
        <w:rPr/>
        <w:br w:type="column"/>
      </w:r>
      <w:r>
        <w:rPr/>
        <w:t>After</w:t>
      </w:r>
      <w:r>
        <w:rPr>
          <w:spacing w:val="31"/>
        </w:rPr>
        <w:t> </w:t>
      </w:r>
      <w:r>
        <w:rPr/>
        <w:t>the</w:t>
      </w:r>
      <w:r>
        <w:rPr>
          <w:spacing w:val="34"/>
        </w:rPr>
        <w:t> </w:t>
      </w:r>
      <w:r>
        <w:rPr/>
        <w:t>initial</w:t>
      </w:r>
      <w:r>
        <w:rPr>
          <w:spacing w:val="33"/>
        </w:rPr>
        <w:t> </w:t>
      </w:r>
      <w:r>
        <w:rPr/>
        <w:t>training</w:t>
      </w:r>
      <w:r>
        <w:rPr>
          <w:spacing w:val="34"/>
        </w:rPr>
        <w:t> </w:t>
      </w:r>
      <w:r>
        <w:rPr/>
        <w:t>time,</w:t>
      </w:r>
      <w:r>
        <w:rPr>
          <w:spacing w:val="33"/>
        </w:rPr>
        <w:t> </w:t>
      </w:r>
      <w:r>
        <w:rPr/>
        <w:t>the</w:t>
      </w:r>
      <w:r>
        <w:rPr>
          <w:spacing w:val="32"/>
        </w:rPr>
        <w:t> </w:t>
      </w:r>
      <w:r>
        <w:rPr/>
        <w:t>scene</w:t>
      </w:r>
      <w:r>
        <w:rPr>
          <w:spacing w:val="33"/>
        </w:rPr>
        <w:t> </w:t>
      </w:r>
      <w:r>
        <w:rPr/>
        <w:t>can</w:t>
      </w:r>
      <w:r>
        <w:rPr>
          <w:spacing w:val="32"/>
        </w:rPr>
        <w:t> </w:t>
      </w:r>
      <w:r>
        <w:rPr/>
        <w:t>change.</w:t>
      </w:r>
      <w:r>
        <w:rPr>
          <w:spacing w:val="32"/>
        </w:rPr>
        <w:t> </w:t>
      </w:r>
      <w:r>
        <w:rPr>
          <w:spacing w:val="-5"/>
        </w:rPr>
        <w:t>For</w:t>
      </w:r>
    </w:p>
    <w:p>
      <w:pPr>
        <w:pStyle w:val="BodyText"/>
        <w:spacing w:line="249" w:lineRule="auto" w:before="9"/>
        <w:ind w:left="114" w:right="308"/>
        <w:jc w:val="both"/>
      </w:pPr>
      <w:r>
        <w:rPr/>
        <w:t>example, cars might enter or leave a parking area on a street surveillance application, and the system can detect the </w:t>
      </w:r>
      <w:r>
        <w:rPr/>
        <w:t>fore- ground. Kim et al. </w:t>
      </w:r>
      <w:hyperlink w:history="true" w:anchor="_bookmark46">
        <w:r>
          <w:rPr>
            <w:color w:val="007FAC"/>
          </w:rPr>
          <w:t>[28]</w:t>
        </w:r>
      </w:hyperlink>
      <w:r>
        <w:rPr>
          <w:color w:val="007FAC"/>
        </w:rPr>
        <w:t> </w:t>
      </w:r>
      <w:r>
        <w:rPr/>
        <w:t>also introduced another structure similar to codewords called cache book to avoid detecting false background or foreground pixels because codebook cannot be adapted to changes in the scene </w:t>
      </w:r>
      <w:hyperlink w:history="true" w:anchor="_bookmark60">
        <w:r>
          <w:rPr>
            <w:color w:val="007FAC"/>
          </w:rPr>
          <w:t>[53]</w:t>
        </w:r>
      </w:hyperlink>
      <w:r>
        <w:rPr/>
        <w:t>.</w:t>
      </w:r>
    </w:p>
    <w:p>
      <w:pPr>
        <w:pStyle w:val="BodyText"/>
        <w:spacing w:line="249" w:lineRule="auto"/>
        <w:ind w:left="114" w:right="307" w:firstLine="238"/>
        <w:jc w:val="both"/>
      </w:pPr>
      <w:r>
        <w:rPr/>
        <w:t>GMM with just a few Gaussians cannot accurately </w:t>
      </w:r>
      <w:r>
        <w:rPr/>
        <w:t>model quickly varying backgrounds. It depends on the learning rate</w:t>
      </w:r>
      <w:r>
        <w:rPr>
          <w:spacing w:val="40"/>
        </w:rPr>
        <w:t> </w:t>
      </w:r>
      <w:r>
        <w:rPr/>
        <w:t>to adapt to background changes, and thus for a low learning rate,</w:t>
      </w:r>
      <w:r>
        <w:rPr>
          <w:spacing w:val="-5"/>
        </w:rPr>
        <w:t> </w:t>
      </w:r>
      <w:r>
        <w:rPr/>
        <w:t>it</w:t>
      </w:r>
      <w:r>
        <w:rPr>
          <w:spacing w:val="-7"/>
        </w:rPr>
        <w:t> </w:t>
      </w:r>
      <w:r>
        <w:rPr/>
        <w:t>is</w:t>
      </w:r>
      <w:r>
        <w:rPr>
          <w:spacing w:val="-5"/>
        </w:rPr>
        <w:t> </w:t>
      </w:r>
      <w:r>
        <w:rPr/>
        <w:t>difficult</w:t>
      </w:r>
      <w:r>
        <w:rPr>
          <w:spacing w:val="-6"/>
        </w:rPr>
        <w:t> </w:t>
      </w:r>
      <w:r>
        <w:rPr/>
        <w:t>to</w:t>
      </w:r>
      <w:r>
        <w:rPr>
          <w:spacing w:val="-5"/>
        </w:rPr>
        <w:t> </w:t>
      </w:r>
      <w:r>
        <w:rPr/>
        <w:t>detect</w:t>
      </w:r>
      <w:r>
        <w:rPr>
          <w:spacing w:val="-5"/>
        </w:rPr>
        <w:t> </w:t>
      </w:r>
      <w:r>
        <w:rPr/>
        <w:t>a</w:t>
      </w:r>
      <w:r>
        <w:rPr>
          <w:spacing w:val="-5"/>
        </w:rPr>
        <w:t> </w:t>
      </w:r>
      <w:r>
        <w:rPr/>
        <w:t>sudden</w:t>
      </w:r>
      <w:r>
        <w:rPr>
          <w:spacing w:val="-4"/>
        </w:rPr>
        <w:t> </w:t>
      </w:r>
      <w:r>
        <w:rPr/>
        <w:t>change</w:t>
      </w:r>
      <w:r>
        <w:rPr>
          <w:spacing w:val="-5"/>
        </w:rPr>
        <w:t> </w:t>
      </w:r>
      <w:r>
        <w:rPr/>
        <w:t>in</w:t>
      </w:r>
      <w:r>
        <w:rPr>
          <w:spacing w:val="-5"/>
        </w:rPr>
        <w:t> </w:t>
      </w:r>
      <w:r>
        <w:rPr/>
        <w:t>the</w:t>
      </w:r>
      <w:r>
        <w:rPr>
          <w:spacing w:val="-6"/>
        </w:rPr>
        <w:t> </w:t>
      </w:r>
      <w:r>
        <w:rPr/>
        <w:t>background. For a high learning rate, slowly moving object will be absor- bed into the background. To solve these problems, KDE was exploited </w:t>
      </w:r>
      <w:hyperlink w:history="true" w:anchor="_bookmark39">
        <w:r>
          <w:rPr>
            <w:color w:val="007FAC"/>
          </w:rPr>
          <w:t>[21]</w:t>
        </w:r>
      </w:hyperlink>
      <w:r>
        <w:rPr/>
        <w:t>. It can quickly adapt to changes in the back- ground and detect the foreground with high sensitivity. How- ever, KDE cannot be used when long-time periods are needed to sufficiently sample the background.</w:t>
      </w:r>
    </w:p>
    <w:p>
      <w:pPr>
        <w:pStyle w:val="BodyText"/>
        <w:spacing w:line="249" w:lineRule="auto"/>
        <w:ind w:left="114" w:right="308" w:firstLine="238"/>
        <w:jc w:val="both"/>
      </w:pPr>
      <w:r>
        <w:rPr/>
        <w:t>The CodeBook algorithm was intended to sample </w:t>
      </w:r>
      <w:r>
        <w:rPr/>
        <w:t>values over a long time, but there are no parametric assumptions. It can capture background motion over a long period of time under limited memory which allows it to encode dynamic backgrounds.</w:t>
      </w:r>
      <w:r>
        <w:rPr>
          <w:spacing w:val="-3"/>
        </w:rPr>
        <w:t> </w:t>
      </w:r>
      <w:r>
        <w:rPr/>
        <w:t>In</w:t>
      </w:r>
      <w:r>
        <w:rPr>
          <w:spacing w:val="-4"/>
        </w:rPr>
        <w:t> </w:t>
      </w:r>
      <w:r>
        <w:rPr/>
        <w:t>addition,</w:t>
      </w:r>
      <w:r>
        <w:rPr>
          <w:spacing w:val="-2"/>
        </w:rPr>
        <w:t> </w:t>
      </w:r>
      <w:r>
        <w:rPr/>
        <w:t>it</w:t>
      </w:r>
      <w:r>
        <w:rPr>
          <w:spacing w:val="-4"/>
        </w:rPr>
        <w:t> </w:t>
      </w:r>
      <w:r>
        <w:rPr/>
        <w:t>can</w:t>
      </w:r>
      <w:r>
        <w:rPr>
          <w:spacing w:val="-3"/>
        </w:rPr>
        <w:t> </w:t>
      </w:r>
      <w:r>
        <w:rPr/>
        <w:t>efficiently</w:t>
      </w:r>
      <w:r>
        <w:rPr>
          <w:spacing w:val="-5"/>
        </w:rPr>
        <w:t> </w:t>
      </w:r>
      <w:r>
        <w:rPr/>
        <w:t>cope</w:t>
      </w:r>
      <w:r>
        <w:rPr>
          <w:spacing w:val="-6"/>
        </w:rPr>
        <w:t> </w:t>
      </w:r>
      <w:r>
        <w:rPr/>
        <w:t>with</w:t>
      </w:r>
      <w:r>
        <w:rPr>
          <w:spacing w:val="-3"/>
        </w:rPr>
        <w:t> </w:t>
      </w:r>
      <w:r>
        <w:rPr/>
        <w:t>local</w:t>
      </w:r>
      <w:r>
        <w:rPr>
          <w:spacing w:val="-3"/>
        </w:rPr>
        <w:t> </w:t>
      </w:r>
      <w:r>
        <w:rPr/>
        <w:t>and global illumination changes. In contrast to GMM, it properly deals with moving foreground objects in the scene during the initial training period. However, there are some problems that codebook cannot cope with. For example, if the color of foreground pixels is similar to that of background pixels, it will</w:t>
      </w:r>
      <w:r>
        <w:rPr>
          <w:spacing w:val="27"/>
        </w:rPr>
        <w:t> </w:t>
      </w:r>
      <w:r>
        <w:rPr/>
        <w:t>incorrectly</w:t>
      </w:r>
      <w:r>
        <w:rPr>
          <w:spacing w:val="26"/>
        </w:rPr>
        <w:t> </w:t>
      </w:r>
      <w:r>
        <w:rPr/>
        <w:t>segment</w:t>
      </w:r>
      <w:r>
        <w:rPr>
          <w:spacing w:val="26"/>
        </w:rPr>
        <w:t> </w:t>
      </w:r>
      <w:r>
        <w:rPr/>
        <w:t>the</w:t>
      </w:r>
      <w:r>
        <w:rPr>
          <w:spacing w:val="27"/>
        </w:rPr>
        <w:t> </w:t>
      </w:r>
      <w:r>
        <w:rPr/>
        <w:t>foreground.</w:t>
      </w:r>
      <w:r>
        <w:rPr>
          <w:spacing w:val="27"/>
        </w:rPr>
        <w:t> </w:t>
      </w:r>
      <w:r>
        <w:rPr/>
        <w:t>Though</w:t>
      </w:r>
      <w:r>
        <w:rPr>
          <w:spacing w:val="26"/>
        </w:rPr>
        <w:t> </w:t>
      </w:r>
      <w:r>
        <w:rPr/>
        <w:t>it</w:t>
      </w:r>
      <w:r>
        <w:rPr>
          <w:spacing w:val="26"/>
        </w:rPr>
        <w:t> </w:t>
      </w:r>
      <w:r>
        <w:rPr/>
        <w:t>can</w:t>
      </w:r>
      <w:r>
        <w:rPr>
          <w:spacing w:val="27"/>
        </w:rPr>
        <w:t> </w:t>
      </w:r>
      <w:r>
        <w:rPr>
          <w:spacing w:val="-4"/>
        </w:rPr>
        <w:t>tune</w:t>
      </w:r>
    </w:p>
    <w:p>
      <w:pPr>
        <w:spacing w:after="0" w:line="249" w:lineRule="auto"/>
        <w:jc w:val="both"/>
        <w:sectPr>
          <w:type w:val="continuous"/>
          <w:pgSz w:w="11910" w:h="15880"/>
          <w:pgMar w:header="906" w:footer="0" w:top="840" w:bottom="280" w:left="540" w:right="540"/>
          <w:cols w:num="2" w:equalWidth="0">
            <w:col w:w="5177" w:space="203"/>
            <w:col w:w="5450"/>
          </w:cols>
        </w:sectPr>
      </w:pPr>
    </w:p>
    <w:p>
      <w:pPr>
        <w:spacing w:line="80" w:lineRule="exact" w:before="0"/>
        <w:ind w:left="0" w:right="38" w:firstLine="0"/>
        <w:jc w:val="right"/>
        <w:rPr>
          <w:rFonts w:ascii="Aroania" w:hAnsi="Aroania"/>
          <w:sz w:val="14"/>
        </w:rPr>
      </w:pPr>
      <w:r>
        <w:rPr>
          <w:rFonts w:ascii="Aroania" w:hAnsi="Aroania"/>
          <w:sz w:val="14"/>
        </w:rPr>
        <w:t>∨</w:t>
      </w:r>
      <w:r>
        <w:rPr>
          <w:rFonts w:ascii="Aroania" w:hAnsi="Aroania"/>
          <w:spacing w:val="72"/>
          <w:w w:val="150"/>
          <w:sz w:val="14"/>
        </w:rPr>
        <w:t> </w:t>
      </w:r>
      <w:r>
        <w:rPr>
          <w:rFonts w:ascii="Aroania" w:hAnsi="Aroania"/>
          <w:spacing w:val="-10"/>
          <w:sz w:val="14"/>
        </w:rPr>
        <w:t>∧</w:t>
      </w:r>
    </w:p>
    <w:p>
      <w:pPr>
        <w:pStyle w:val="BodyText"/>
        <w:spacing w:line="6" w:lineRule="exact"/>
        <w:ind w:left="114"/>
        <w:rPr>
          <w:rFonts w:ascii="STIX"/>
        </w:rPr>
      </w:pPr>
      <w:r>
        <w:rPr/>
        <w:t>and</w:t>
      </w:r>
      <w:r>
        <w:rPr>
          <w:spacing w:val="78"/>
        </w:rPr>
        <w:t> </w:t>
      </w:r>
      <w:r>
        <w:rPr/>
        <w:t>a</w:t>
      </w:r>
      <w:r>
        <w:rPr>
          <w:spacing w:val="55"/>
          <w:w w:val="150"/>
        </w:rPr>
        <w:t> </w:t>
      </w:r>
      <w:r>
        <w:rPr/>
        <w:t>6-tuple</w:t>
      </w:r>
      <w:r>
        <w:rPr>
          <w:spacing w:val="55"/>
          <w:w w:val="150"/>
        </w:rPr>
        <w:t> </w:t>
      </w:r>
      <w:r>
        <w:rPr>
          <w:i/>
        </w:rPr>
        <w:t>aux</w:t>
      </w:r>
      <w:r>
        <w:rPr>
          <w:i/>
          <w:spacing w:val="51"/>
        </w:rPr>
        <w:t> </w:t>
      </w:r>
      <w:r>
        <w:rPr>
          <w:rFonts w:ascii="Verdana"/>
        </w:rPr>
        <w:t>=</w:t>
      </w:r>
      <w:r>
        <w:rPr>
          <w:rFonts w:ascii="Verdana"/>
          <w:spacing w:val="15"/>
        </w:rPr>
        <w:t> </w:t>
      </w:r>
      <w:r>
        <w:rPr>
          <w:rFonts w:ascii="STIX"/>
          <w:spacing w:val="-10"/>
        </w:rPr>
        <w:t>&lt;</w:t>
      </w:r>
    </w:p>
    <w:p>
      <w:pPr>
        <w:spacing w:line="47" w:lineRule="exact" w:before="38"/>
        <w:ind w:left="114" w:right="0" w:firstLine="0"/>
        <w:jc w:val="left"/>
        <w:rPr>
          <w:i/>
          <w:sz w:val="20"/>
        </w:rPr>
      </w:pPr>
      <w:r>
        <w:rPr/>
        <w:br w:type="column"/>
      </w:r>
      <w:r>
        <w:rPr>
          <w:rFonts w:ascii="STIX"/>
          <w:sz w:val="20"/>
        </w:rPr>
        <w:t>&gt;</w:t>
      </w:r>
      <w:r>
        <w:rPr>
          <w:rFonts w:ascii="STIX"/>
          <w:spacing w:val="-18"/>
          <w:sz w:val="20"/>
        </w:rPr>
        <w:t> </w:t>
      </w:r>
      <w:r>
        <w:rPr>
          <w:sz w:val="20"/>
        </w:rPr>
        <w:t>.</w:t>
      </w:r>
      <w:r>
        <w:rPr>
          <w:spacing w:val="58"/>
          <w:w w:val="150"/>
          <w:sz w:val="20"/>
        </w:rPr>
        <w:t> </w:t>
      </w:r>
      <w:r>
        <w:rPr>
          <w:sz w:val="20"/>
        </w:rPr>
        <w:t>The</w:t>
      </w:r>
      <w:r>
        <w:rPr>
          <w:spacing w:val="59"/>
          <w:w w:val="150"/>
          <w:sz w:val="20"/>
        </w:rPr>
        <w:t> </w:t>
      </w:r>
      <w:r>
        <w:rPr>
          <w:sz w:val="20"/>
        </w:rPr>
        <w:t>tuple</w:t>
      </w:r>
      <w:r>
        <w:rPr>
          <w:spacing w:val="58"/>
          <w:w w:val="150"/>
          <w:sz w:val="20"/>
        </w:rPr>
        <w:t> </w:t>
      </w:r>
      <w:r>
        <w:rPr>
          <w:i/>
          <w:spacing w:val="-5"/>
          <w:sz w:val="20"/>
        </w:rPr>
        <w:t>aux</w:t>
      </w:r>
    </w:p>
    <w:p>
      <w:pPr>
        <w:pStyle w:val="BodyText"/>
        <w:spacing w:line="86" w:lineRule="exact"/>
        <w:ind w:left="114"/>
      </w:pPr>
      <w:r>
        <w:rPr/>
        <w:br w:type="column"/>
      </w:r>
      <w:r>
        <w:rPr/>
        <w:t>the</w:t>
      </w:r>
      <w:r>
        <w:rPr>
          <w:spacing w:val="28"/>
        </w:rPr>
        <w:t> </w:t>
      </w:r>
      <w:r>
        <w:rPr/>
        <w:t>parameters</w:t>
      </w:r>
      <w:r>
        <w:rPr>
          <w:spacing w:val="30"/>
        </w:rPr>
        <w:t> </w:t>
      </w:r>
      <w:r>
        <w:rPr/>
        <w:t>to</w:t>
      </w:r>
      <w:r>
        <w:rPr>
          <w:spacing w:val="29"/>
        </w:rPr>
        <w:t> </w:t>
      </w:r>
      <w:r>
        <w:rPr/>
        <w:t>partially</w:t>
      </w:r>
      <w:r>
        <w:rPr>
          <w:spacing w:val="30"/>
        </w:rPr>
        <w:t> </w:t>
      </w:r>
      <w:r>
        <w:rPr/>
        <w:t>overcome</w:t>
      </w:r>
      <w:r>
        <w:rPr>
          <w:spacing w:val="30"/>
        </w:rPr>
        <w:t> </w:t>
      </w:r>
      <w:r>
        <w:rPr/>
        <w:t>this</w:t>
      </w:r>
      <w:r>
        <w:rPr>
          <w:spacing w:val="30"/>
        </w:rPr>
        <w:t> </w:t>
      </w:r>
      <w:r>
        <w:rPr/>
        <w:t>problem,</w:t>
      </w:r>
      <w:r>
        <w:rPr>
          <w:spacing w:val="29"/>
        </w:rPr>
        <w:t> </w:t>
      </w:r>
      <w:r>
        <w:rPr/>
        <w:t>it</w:t>
      </w:r>
      <w:r>
        <w:rPr>
          <w:spacing w:val="28"/>
        </w:rPr>
        <w:t> </w:t>
      </w:r>
      <w:r>
        <w:rPr>
          <w:spacing w:val="-2"/>
        </w:rPr>
        <w:t>simul-</w:t>
      </w:r>
    </w:p>
    <w:p>
      <w:pPr>
        <w:spacing w:after="0" w:line="86" w:lineRule="exact"/>
        <w:sectPr>
          <w:type w:val="continuous"/>
          <w:pgSz w:w="11910" w:h="15880"/>
          <w:pgMar w:header="906" w:footer="0" w:top="840" w:bottom="280" w:left="540" w:right="540"/>
          <w:cols w:num="3" w:equalWidth="0">
            <w:col w:w="2617" w:space="738"/>
            <w:col w:w="1778" w:space="248"/>
            <w:col w:w="5449"/>
          </w:cols>
        </w:sectPr>
      </w:pPr>
    </w:p>
    <w:p>
      <w:pPr>
        <w:tabs>
          <w:tab w:pos="2273" w:val="left" w:leader="none"/>
        </w:tabs>
        <w:spacing w:line="236" w:lineRule="exact" w:before="0"/>
        <w:ind w:left="1752" w:right="0" w:firstLine="0"/>
        <w:jc w:val="left"/>
        <w:rPr>
          <w:i/>
          <w:sz w:val="20"/>
        </w:rPr>
      </w:pPr>
      <w:r>
        <w:rPr>
          <w:i/>
          <w:spacing w:val="-10"/>
          <w:w w:val="105"/>
          <w:sz w:val="20"/>
          <w:vertAlign w:val="subscript"/>
        </w:rPr>
        <w:t>i</w:t>
      </w:r>
      <w:r>
        <w:rPr>
          <w:i/>
          <w:sz w:val="20"/>
          <w:vertAlign w:val="baseline"/>
        </w:rPr>
        <w:tab/>
      </w:r>
      <w:r>
        <w:rPr>
          <w:i/>
          <w:w w:val="105"/>
          <w:sz w:val="20"/>
          <w:vertAlign w:val="baseline"/>
        </w:rPr>
        <w:t>I</w:t>
      </w:r>
      <w:r>
        <w:rPr>
          <w:i/>
          <w:w w:val="105"/>
          <w:sz w:val="20"/>
          <w:vertAlign w:val="subscript"/>
        </w:rPr>
        <w:t>i</w:t>
      </w:r>
      <w:r>
        <w:rPr>
          <w:rFonts w:ascii="IPAPGothic"/>
          <w:w w:val="105"/>
          <w:sz w:val="20"/>
          <w:vertAlign w:val="baseline"/>
        </w:rPr>
        <w:t>;</w:t>
      </w:r>
      <w:r>
        <w:rPr>
          <w:rFonts w:ascii="IPAPGothic"/>
          <w:spacing w:val="5"/>
          <w:w w:val="105"/>
          <w:sz w:val="20"/>
          <w:vertAlign w:val="baseline"/>
        </w:rPr>
        <w:t> </w:t>
      </w:r>
      <w:r>
        <w:rPr>
          <w:i/>
          <w:w w:val="105"/>
          <w:sz w:val="20"/>
          <w:vertAlign w:val="baseline"/>
        </w:rPr>
        <w:t>I</w:t>
      </w:r>
      <w:r>
        <w:rPr>
          <w:i/>
          <w:w w:val="105"/>
          <w:sz w:val="20"/>
          <w:vertAlign w:val="subscript"/>
        </w:rPr>
        <w:t>i</w:t>
      </w:r>
      <w:r>
        <w:rPr>
          <w:rFonts w:ascii="IPAPGothic"/>
          <w:w w:val="105"/>
          <w:sz w:val="20"/>
          <w:vertAlign w:val="baseline"/>
        </w:rPr>
        <w:t>;</w:t>
      </w:r>
      <w:r>
        <w:rPr>
          <w:rFonts w:ascii="IPAPGothic"/>
          <w:spacing w:val="-3"/>
          <w:w w:val="105"/>
          <w:sz w:val="20"/>
          <w:vertAlign w:val="baseline"/>
        </w:rPr>
        <w:t> </w:t>
      </w:r>
      <w:r>
        <w:rPr>
          <w:i/>
          <w:w w:val="105"/>
          <w:sz w:val="20"/>
          <w:vertAlign w:val="baseline"/>
        </w:rPr>
        <w:t>f</w:t>
      </w:r>
      <w:r>
        <w:rPr>
          <w:i/>
          <w:w w:val="105"/>
          <w:sz w:val="20"/>
          <w:vertAlign w:val="subscript"/>
        </w:rPr>
        <w:t>i</w:t>
      </w:r>
      <w:r>
        <w:rPr>
          <w:rFonts w:ascii="IPAPGothic"/>
          <w:w w:val="105"/>
          <w:sz w:val="20"/>
          <w:vertAlign w:val="baseline"/>
        </w:rPr>
        <w:t>;</w:t>
      </w:r>
      <w:r>
        <w:rPr>
          <w:rFonts w:ascii="IPAPGothic"/>
          <w:spacing w:val="-3"/>
          <w:w w:val="105"/>
          <w:sz w:val="20"/>
          <w:vertAlign w:val="baseline"/>
        </w:rPr>
        <w:t> </w:t>
      </w:r>
      <w:r>
        <w:rPr>
          <w:rFonts w:ascii="Trebuchet MS"/>
          <w:w w:val="105"/>
          <w:sz w:val="20"/>
          <w:vertAlign w:val="baseline"/>
        </w:rPr>
        <w:t>l</w:t>
      </w:r>
      <w:r>
        <w:rPr>
          <w:i/>
          <w:w w:val="105"/>
          <w:sz w:val="20"/>
          <w:vertAlign w:val="subscript"/>
        </w:rPr>
        <w:t>i</w:t>
      </w:r>
      <w:r>
        <w:rPr>
          <w:i/>
          <w:w w:val="105"/>
          <w:sz w:val="20"/>
          <w:vertAlign w:val="baseline"/>
        </w:rPr>
        <w:t>p</w:t>
      </w:r>
      <w:r>
        <w:rPr>
          <w:i/>
          <w:w w:val="105"/>
          <w:sz w:val="20"/>
          <w:vertAlign w:val="subscript"/>
        </w:rPr>
        <w:t>i</w:t>
      </w:r>
      <w:r>
        <w:rPr>
          <w:rFonts w:ascii="IPAPGothic"/>
          <w:w w:val="105"/>
          <w:sz w:val="20"/>
          <w:vertAlign w:val="baseline"/>
        </w:rPr>
        <w:t>;</w:t>
      </w:r>
      <w:r>
        <w:rPr>
          <w:rFonts w:ascii="IPAPGothic"/>
          <w:spacing w:val="-3"/>
          <w:w w:val="105"/>
          <w:sz w:val="20"/>
          <w:vertAlign w:val="baseline"/>
        </w:rPr>
        <w:t> </w:t>
      </w:r>
      <w:r>
        <w:rPr>
          <w:i/>
          <w:spacing w:val="-25"/>
          <w:w w:val="105"/>
          <w:sz w:val="20"/>
          <w:vertAlign w:val="baseline"/>
        </w:rPr>
        <w:t>q</w:t>
      </w:r>
      <w:r>
        <w:rPr>
          <w:i/>
          <w:spacing w:val="-25"/>
          <w:w w:val="105"/>
          <w:sz w:val="20"/>
          <w:vertAlign w:val="subscript"/>
        </w:rPr>
        <w:t>i</w:t>
      </w:r>
    </w:p>
    <w:p>
      <w:pPr>
        <w:spacing w:line="117" w:lineRule="exact" w:before="69"/>
        <w:ind w:left="1627" w:right="0" w:firstLine="0"/>
        <w:jc w:val="left"/>
        <w:rPr>
          <w:i/>
          <w:sz w:val="13"/>
        </w:rPr>
      </w:pPr>
      <w:r>
        <w:rPr/>
        <w:br w:type="column"/>
      </w:r>
      <w:r>
        <w:rPr>
          <w:i/>
          <w:spacing w:val="-10"/>
          <w:w w:val="115"/>
          <w:sz w:val="13"/>
        </w:rPr>
        <w:t>i</w:t>
      </w:r>
    </w:p>
    <w:p>
      <w:pPr>
        <w:pStyle w:val="BodyText"/>
        <w:tabs>
          <w:tab w:pos="2028" w:val="left" w:leader="none"/>
        </w:tabs>
        <w:spacing w:line="165" w:lineRule="exact"/>
        <w:ind w:left="1584"/>
      </w:pPr>
      <w:r>
        <w:rPr>
          <w:rFonts w:ascii="Aroania" w:hAnsi="Aroania"/>
          <w:spacing w:val="-10"/>
          <w:sz w:val="14"/>
        </w:rPr>
        <w:t>∨</w:t>
      </w:r>
      <w:r>
        <w:rPr>
          <w:rFonts w:ascii="Aroania" w:hAnsi="Aroania"/>
          <w:sz w:val="14"/>
        </w:rPr>
        <w:tab/>
      </w:r>
      <w:r>
        <w:rPr/>
        <w:t>taneously</w:t>
      </w:r>
      <w:r>
        <w:rPr>
          <w:spacing w:val="14"/>
        </w:rPr>
        <w:t> </w:t>
      </w:r>
      <w:r>
        <w:rPr/>
        <w:t>reduces</w:t>
      </w:r>
      <w:r>
        <w:rPr>
          <w:spacing w:val="15"/>
        </w:rPr>
        <w:t> </w:t>
      </w:r>
      <w:r>
        <w:rPr/>
        <w:t>the</w:t>
      </w:r>
      <w:r>
        <w:rPr>
          <w:spacing w:val="12"/>
        </w:rPr>
        <w:t> </w:t>
      </w:r>
      <w:r>
        <w:rPr/>
        <w:t>global</w:t>
      </w:r>
      <w:r>
        <w:rPr>
          <w:spacing w:val="13"/>
        </w:rPr>
        <w:t> </w:t>
      </w:r>
      <w:r>
        <w:rPr/>
        <w:t>performance</w:t>
      </w:r>
      <w:r>
        <w:rPr>
          <w:spacing w:val="13"/>
        </w:rPr>
        <w:t> </w:t>
      </w:r>
      <w:r>
        <w:rPr/>
        <w:t>in</w:t>
      </w:r>
      <w:r>
        <w:rPr>
          <w:spacing w:val="13"/>
        </w:rPr>
        <w:t> </w:t>
      </w:r>
      <w:r>
        <w:rPr/>
        <w:t>other</w:t>
      </w:r>
      <w:r>
        <w:rPr>
          <w:spacing w:val="13"/>
        </w:rPr>
        <w:t> </w:t>
      </w:r>
      <w:r>
        <w:rPr>
          <w:spacing w:val="-2"/>
        </w:rPr>
        <w:t>situations.</w:t>
      </w:r>
    </w:p>
    <w:p>
      <w:pPr>
        <w:spacing w:after="0" w:line="165" w:lineRule="exact"/>
        <w:sectPr>
          <w:type w:val="continuous"/>
          <w:pgSz w:w="11910" w:h="15880"/>
          <w:pgMar w:header="906" w:footer="0" w:top="840" w:bottom="280" w:left="540" w:right="540"/>
          <w:cols w:num="2" w:equalWidth="0">
            <w:col w:w="3426" w:space="40"/>
            <w:col w:w="7364"/>
          </w:cols>
        </w:sectPr>
      </w:pPr>
    </w:p>
    <w:p>
      <w:pPr>
        <w:pStyle w:val="BodyText"/>
        <w:spacing w:line="200" w:lineRule="exact"/>
        <w:ind w:left="114"/>
        <w:rPr>
          <w:i/>
        </w:rPr>
      </w:pPr>
      <w:r>
        <w:rPr/>
        <w:t>contains</w:t>
      </w:r>
      <w:r>
        <w:rPr>
          <w:spacing w:val="-6"/>
        </w:rPr>
        <w:t> </w:t>
      </w:r>
      <w:r>
        <w:rPr/>
        <w:t>intensity</w:t>
      </w:r>
      <w:r>
        <w:rPr>
          <w:spacing w:val="-6"/>
        </w:rPr>
        <w:t> </w:t>
      </w:r>
      <w:r>
        <w:rPr/>
        <w:t>(brightness)</w:t>
      </w:r>
      <w:r>
        <w:rPr>
          <w:spacing w:val="-6"/>
        </w:rPr>
        <w:t> </w:t>
      </w:r>
      <w:r>
        <w:rPr/>
        <w:t>values</w:t>
      </w:r>
      <w:r>
        <w:rPr>
          <w:spacing w:val="-5"/>
        </w:rPr>
        <w:t> </w:t>
      </w:r>
      <w:r>
        <w:rPr/>
        <w:t>and</w:t>
      </w:r>
      <w:r>
        <w:rPr>
          <w:spacing w:val="-6"/>
        </w:rPr>
        <w:t> </w:t>
      </w:r>
      <w:r>
        <w:rPr/>
        <w:t>temporal</w:t>
      </w:r>
      <w:r>
        <w:rPr>
          <w:spacing w:val="-5"/>
        </w:rPr>
        <w:t> </w:t>
      </w:r>
      <w:r>
        <w:rPr/>
        <w:t>variables,</w:t>
      </w:r>
      <w:r>
        <w:rPr>
          <w:spacing w:val="-1"/>
        </w:rPr>
        <w:t> </w:t>
      </w:r>
      <w:r>
        <w:rPr>
          <w:i/>
          <w:spacing w:val="-10"/>
        </w:rPr>
        <w:t>I</w:t>
      </w:r>
    </w:p>
    <w:p>
      <w:pPr>
        <w:spacing w:line="141" w:lineRule="exact" w:before="11"/>
        <w:ind w:left="499" w:right="0" w:firstLine="0"/>
        <w:jc w:val="left"/>
        <w:rPr>
          <w:rFonts w:ascii="Aroania" w:hAnsi="Aroania"/>
          <w:sz w:val="14"/>
        </w:rPr>
      </w:pPr>
      <w:r>
        <w:rPr>
          <w:rFonts w:ascii="Aroania" w:hAnsi="Aroania"/>
          <w:spacing w:val="-10"/>
          <w:sz w:val="14"/>
        </w:rPr>
        <w:t>∧</w:t>
      </w:r>
    </w:p>
    <w:p>
      <w:pPr>
        <w:spacing w:line="240" w:lineRule="auto" w:before="25"/>
        <w:rPr>
          <w:rFonts w:ascii="Aroania"/>
          <w:sz w:val="20"/>
        </w:rPr>
      </w:pPr>
      <w:r>
        <w:rPr/>
        <w:br w:type="column"/>
      </w:r>
      <w:r>
        <w:rPr>
          <w:rFonts w:ascii="Aroania"/>
          <w:sz w:val="20"/>
        </w:rPr>
      </w:r>
    </w:p>
    <w:p>
      <w:pPr>
        <w:pStyle w:val="ListParagraph"/>
        <w:numPr>
          <w:ilvl w:val="1"/>
          <w:numId w:val="1"/>
        </w:numPr>
        <w:tabs>
          <w:tab w:pos="478" w:val="left" w:leader="none"/>
        </w:tabs>
        <w:spacing w:line="74" w:lineRule="exact" w:before="0" w:after="0"/>
        <w:ind w:left="478" w:right="0" w:hanging="364"/>
        <w:jc w:val="left"/>
        <w:rPr>
          <w:i/>
          <w:sz w:val="20"/>
        </w:rPr>
      </w:pPr>
      <w:r>
        <w:rPr>
          <w:i/>
          <w:sz w:val="20"/>
        </w:rPr>
        <w:t>Adaptive</w:t>
      </w:r>
      <w:r>
        <w:rPr>
          <w:i/>
          <w:spacing w:val="11"/>
          <w:sz w:val="20"/>
        </w:rPr>
        <w:t> </w:t>
      </w:r>
      <w:r>
        <w:rPr>
          <w:i/>
          <w:sz w:val="20"/>
        </w:rPr>
        <w:t>Gaussian</w:t>
      </w:r>
      <w:r>
        <w:rPr>
          <w:i/>
          <w:spacing w:val="10"/>
          <w:sz w:val="20"/>
        </w:rPr>
        <w:t> </w:t>
      </w:r>
      <w:r>
        <w:rPr>
          <w:i/>
          <w:sz w:val="20"/>
        </w:rPr>
        <w:t>mixture</w:t>
      </w:r>
      <w:r>
        <w:rPr>
          <w:i/>
          <w:spacing w:val="11"/>
          <w:sz w:val="20"/>
        </w:rPr>
        <w:t> </w:t>
      </w:r>
      <w:r>
        <w:rPr>
          <w:i/>
          <w:sz w:val="20"/>
        </w:rPr>
        <w:t>model</w:t>
      </w:r>
      <w:r>
        <w:rPr>
          <w:i/>
          <w:spacing w:val="11"/>
          <w:sz w:val="20"/>
        </w:rPr>
        <w:t> </w:t>
      </w:r>
      <w:r>
        <w:rPr>
          <w:i/>
          <w:spacing w:val="-2"/>
          <w:sz w:val="20"/>
        </w:rPr>
        <w:t>(AGMM)</w:t>
      </w:r>
    </w:p>
    <w:p>
      <w:pPr>
        <w:spacing w:after="0" w:line="74" w:lineRule="exact"/>
        <w:jc w:val="left"/>
        <w:rPr>
          <w:sz w:val="20"/>
        </w:rPr>
        <w:sectPr>
          <w:type w:val="continuous"/>
          <w:pgSz w:w="11910" w:h="15880"/>
          <w:pgMar w:header="906" w:footer="0" w:top="840" w:bottom="280" w:left="540" w:right="540"/>
          <w:cols w:num="2" w:equalWidth="0">
            <w:col w:w="5161" w:space="219"/>
            <w:col w:w="5450"/>
          </w:cols>
        </w:sectPr>
      </w:pPr>
    </w:p>
    <w:p>
      <w:pPr>
        <w:pStyle w:val="BodyText"/>
        <w:spacing w:line="200" w:lineRule="exact"/>
        <w:ind w:left="114"/>
      </w:pPr>
      <w:r>
        <w:rPr/>
        <w:t>and</w:t>
      </w:r>
      <w:r>
        <w:rPr>
          <w:spacing w:val="46"/>
        </w:rPr>
        <w:t> </w:t>
      </w:r>
      <w:r>
        <w:rPr>
          <w:i/>
        </w:rPr>
        <w:t>I</w:t>
      </w:r>
      <w:r>
        <w:rPr>
          <w:i/>
          <w:spacing w:val="58"/>
        </w:rPr>
        <w:t> </w:t>
      </w:r>
      <w:r>
        <w:rPr/>
        <w:t>are</w:t>
      </w:r>
      <w:r>
        <w:rPr>
          <w:spacing w:val="43"/>
        </w:rPr>
        <w:t> </w:t>
      </w:r>
      <w:r>
        <w:rPr/>
        <w:t>the</w:t>
      </w:r>
      <w:r>
        <w:rPr>
          <w:spacing w:val="42"/>
        </w:rPr>
        <w:t> </w:t>
      </w:r>
      <w:r>
        <w:rPr/>
        <w:t>min</w:t>
      </w:r>
      <w:r>
        <w:rPr>
          <w:spacing w:val="42"/>
        </w:rPr>
        <w:t> </w:t>
      </w:r>
      <w:r>
        <w:rPr/>
        <w:t>and</w:t>
      </w:r>
      <w:r>
        <w:rPr>
          <w:spacing w:val="43"/>
        </w:rPr>
        <w:t> </w:t>
      </w:r>
      <w:r>
        <w:rPr/>
        <w:t>max</w:t>
      </w:r>
      <w:r>
        <w:rPr>
          <w:spacing w:val="43"/>
        </w:rPr>
        <w:t> </w:t>
      </w:r>
      <w:r>
        <w:rPr/>
        <w:t>brightness,</w:t>
      </w:r>
      <w:r>
        <w:rPr>
          <w:spacing w:val="43"/>
        </w:rPr>
        <w:t> </w:t>
      </w:r>
      <w:r>
        <w:rPr/>
        <w:t>respectively,</w:t>
      </w:r>
      <w:r>
        <w:rPr>
          <w:spacing w:val="42"/>
        </w:rPr>
        <w:t> </w:t>
      </w:r>
      <w:r>
        <w:rPr/>
        <w:t>of</w:t>
      </w:r>
      <w:r>
        <w:rPr>
          <w:spacing w:val="43"/>
        </w:rPr>
        <w:t> </w:t>
      </w:r>
      <w:r>
        <w:rPr>
          <w:spacing w:val="-5"/>
        </w:rPr>
        <w:t>all</w:t>
      </w:r>
    </w:p>
    <w:p>
      <w:pPr>
        <w:spacing w:after="0" w:line="200" w:lineRule="exact"/>
        <w:sectPr>
          <w:type w:val="continuous"/>
          <w:pgSz w:w="11910" w:h="15880"/>
          <w:pgMar w:header="906" w:footer="0" w:top="840" w:bottom="280" w:left="540" w:right="540"/>
        </w:sectPr>
      </w:pPr>
    </w:p>
    <w:p>
      <w:pPr>
        <w:pStyle w:val="BodyText"/>
        <w:spacing w:line="249" w:lineRule="auto" w:before="9"/>
        <w:ind w:left="114" w:right="38" w:hanging="1"/>
        <w:jc w:val="both"/>
      </w:pPr>
      <w:r>
        <w:rPr/>
        <w:t>pixels assigned to this codeword, </w:t>
      </w:r>
      <w:r>
        <w:rPr>
          <w:i/>
        </w:rPr>
        <w:t>f </w:t>
      </w:r>
      <w:r>
        <w:rPr/>
        <w:t>is the frequency at </w:t>
      </w:r>
      <w:r>
        <w:rPr/>
        <w:t>which the codeword has occurred, </w:t>
      </w:r>
      <w:r>
        <w:rPr>
          <w:rFonts w:ascii="Trebuchet MS"/>
          <w:w w:val="130"/>
        </w:rPr>
        <w:t>l</w:t>
      </w:r>
      <w:r>
        <w:rPr>
          <w:rFonts w:ascii="Trebuchet MS"/>
          <w:spacing w:val="-5"/>
          <w:w w:val="130"/>
        </w:rPr>
        <w:t> </w:t>
      </w:r>
      <w:r>
        <w:rPr/>
        <w:t>is the maximum negative run- length (MNRL) defined as the largest time interval during which the codeword is not updated or recurred, </w:t>
      </w:r>
      <w:r>
        <w:rPr>
          <w:i/>
        </w:rPr>
        <w:t>p </w:t>
      </w:r>
      <w:r>
        <w:rPr/>
        <w:t>and </w:t>
      </w:r>
      <w:r>
        <w:rPr>
          <w:i/>
        </w:rPr>
        <w:t>q</w:t>
      </w:r>
      <w:r>
        <w:rPr/>
        <w:t>, respectively, are the first and last access time that the code- word has occurred.</w:t>
      </w:r>
    </w:p>
    <w:p>
      <w:pPr>
        <w:pStyle w:val="BodyText"/>
        <w:spacing w:line="249" w:lineRule="auto"/>
        <w:ind w:left="114" w:right="38" w:firstLine="239"/>
        <w:jc w:val="both"/>
      </w:pPr>
      <w:r>
        <w:rPr/>
        <w:t>The method uses the following criteria to create or </w:t>
      </w:r>
      <w:r>
        <w:rPr/>
        <w:t>update the</w:t>
      </w:r>
      <w:r>
        <w:rPr>
          <w:spacing w:val="-2"/>
        </w:rPr>
        <w:t> </w:t>
      </w:r>
      <w:r>
        <w:rPr/>
        <w:t>codewords</w:t>
      </w:r>
      <w:r>
        <w:rPr>
          <w:spacing w:val="-3"/>
        </w:rPr>
        <w:t> </w:t>
      </w:r>
      <w:r>
        <w:rPr/>
        <w:t>in</w:t>
      </w:r>
      <w:r>
        <w:rPr>
          <w:spacing w:val="-3"/>
        </w:rPr>
        <w:t> </w:t>
      </w:r>
      <w:r>
        <w:rPr/>
        <w:t>the</w:t>
      </w:r>
      <w:r>
        <w:rPr>
          <w:spacing w:val="-1"/>
        </w:rPr>
        <w:t> </w:t>
      </w:r>
      <w:r>
        <w:rPr/>
        <w:t>codebook</w:t>
      </w:r>
      <w:r>
        <w:rPr>
          <w:spacing w:val="-3"/>
        </w:rPr>
        <w:t> </w:t>
      </w:r>
      <w:r>
        <w:rPr/>
        <w:t>during</w:t>
      </w:r>
      <w:r>
        <w:rPr>
          <w:spacing w:val="-3"/>
        </w:rPr>
        <w:t> </w:t>
      </w:r>
      <w:r>
        <w:rPr/>
        <w:t>the</w:t>
      </w:r>
      <w:r>
        <w:rPr>
          <w:spacing w:val="-1"/>
        </w:rPr>
        <w:t> </w:t>
      </w:r>
      <w:r>
        <w:rPr/>
        <w:t>initial</w:t>
      </w:r>
      <w:r>
        <w:rPr>
          <w:spacing w:val="-2"/>
        </w:rPr>
        <w:t> </w:t>
      </w:r>
      <w:r>
        <w:rPr/>
        <w:t>training</w:t>
      </w:r>
      <w:r>
        <w:rPr>
          <w:spacing w:val="-1"/>
        </w:rPr>
        <w:t> </w:t>
      </w:r>
      <w:r>
        <w:rPr/>
        <w:t>time. Color distortion </w:t>
      </w:r>
      <w:r>
        <w:rPr>
          <w:rFonts w:ascii="Trebuchet MS"/>
        </w:rPr>
        <w:t>d </w:t>
      </w:r>
      <w:r>
        <w:rPr/>
        <w:t>is first calculated by</w:t>
      </w:r>
    </w:p>
    <w:p>
      <w:pPr>
        <w:pStyle w:val="BodyText"/>
        <w:spacing w:line="247" w:lineRule="auto" w:before="203"/>
        <w:ind w:left="114" w:right="308" w:firstLine="238"/>
        <w:jc w:val="both"/>
      </w:pPr>
      <w:r>
        <w:rPr/>
        <w:br w:type="column"/>
      </w:r>
      <w:r>
        <w:rPr/>
        <w:t>Basic GMM uses a fixed number of components, but </w:t>
      </w:r>
      <w:r>
        <w:rPr/>
        <w:t>Ziv- kovic designed an improved algorithm based on the result from </w:t>
      </w:r>
      <w:hyperlink w:history="true" w:anchor="_bookmark61">
        <w:r>
          <w:rPr>
            <w:color w:val="007FAC"/>
          </w:rPr>
          <w:t>[54]</w:t>
        </w:r>
      </w:hyperlink>
      <w:r>
        <w:rPr>
          <w:color w:val="007FAC"/>
        </w:rPr>
        <w:t> </w:t>
      </w:r>
      <w:r>
        <w:rPr/>
        <w:t>to adaptively adjust the parameters and number of components of GMM. The improved algorithm can automat- ically adapt to the scene by choosing the number of compo- nents</w:t>
      </w:r>
      <w:r>
        <w:rPr>
          <w:spacing w:val="-1"/>
        </w:rPr>
        <w:t> </w:t>
      </w:r>
      <w:r>
        <w:rPr/>
        <w:t>for</w:t>
      </w:r>
      <w:r>
        <w:rPr>
          <w:spacing w:val="-1"/>
        </w:rPr>
        <w:t> </w:t>
      </w:r>
      <w:r>
        <w:rPr/>
        <w:t>each</w:t>
      </w:r>
      <w:r>
        <w:rPr>
          <w:spacing w:val="-1"/>
        </w:rPr>
        <w:t> </w:t>
      </w:r>
      <w:r>
        <w:rPr/>
        <w:t>pixel</w:t>
      </w:r>
      <w:r>
        <w:rPr>
          <w:spacing w:val="-3"/>
        </w:rPr>
        <w:t> </w:t>
      </w:r>
      <w:hyperlink w:history="true" w:anchor="_bookmark36">
        <w:r>
          <w:rPr>
            <w:color w:val="007FAC"/>
          </w:rPr>
          <w:t>[18]</w:t>
        </w:r>
      </w:hyperlink>
      <w:r>
        <w:rPr/>
        <w:t>.</w:t>
      </w:r>
      <w:r>
        <w:rPr>
          <w:spacing w:val="-2"/>
        </w:rPr>
        <w:t> </w:t>
      </w:r>
      <w:r>
        <w:rPr/>
        <w:t>Given</w:t>
      </w:r>
      <w:r>
        <w:rPr>
          <w:spacing w:val="-3"/>
        </w:rPr>
        <w:t> </w:t>
      </w:r>
      <w:r>
        <w:rPr/>
        <w:t>a</w:t>
      </w:r>
      <w:r>
        <w:rPr>
          <w:spacing w:val="-2"/>
        </w:rPr>
        <w:t> </w:t>
      </w:r>
      <w:r>
        <w:rPr/>
        <w:t>new data</w:t>
      </w:r>
      <w:r>
        <w:rPr>
          <w:spacing w:val="-1"/>
        </w:rPr>
        <w:t> </w:t>
      </w:r>
      <w:r>
        <w:rPr/>
        <w:t>sample</w:t>
      </w:r>
      <w:r>
        <w:rPr>
          <w:spacing w:val="-3"/>
        </w:rPr>
        <w:t> </w:t>
      </w:r>
      <w:r>
        <w:rPr>
          <w:i/>
        </w:rPr>
        <w:t>x</w:t>
      </w:r>
      <w:r>
        <w:rPr>
          <w:i/>
          <w:vertAlign w:val="subscript"/>
        </w:rPr>
        <w:t>t</w:t>
      </w:r>
      <w:r>
        <w:rPr>
          <w:i/>
          <w:spacing w:val="-1"/>
          <w:vertAlign w:val="baseline"/>
        </w:rPr>
        <w:t> </w:t>
      </w:r>
      <w:r>
        <w:rPr>
          <w:vertAlign w:val="baseline"/>
        </w:rPr>
        <w:t>at</w:t>
      </w:r>
      <w:r>
        <w:rPr>
          <w:spacing w:val="-1"/>
          <w:vertAlign w:val="baseline"/>
        </w:rPr>
        <w:t> </w:t>
      </w:r>
      <w:r>
        <w:rPr>
          <w:vertAlign w:val="baseline"/>
        </w:rPr>
        <w:t>time </w:t>
      </w:r>
      <w:r>
        <w:rPr>
          <w:i/>
          <w:vertAlign w:val="baseline"/>
        </w:rPr>
        <w:t>t</w:t>
      </w:r>
      <w:r>
        <w:rPr>
          <w:vertAlign w:val="baseline"/>
        </w:rPr>
        <w:t>, the</w:t>
      </w:r>
      <w:r>
        <w:rPr>
          <w:spacing w:val="40"/>
          <w:vertAlign w:val="baseline"/>
        </w:rPr>
        <w:t> </w:t>
      </w:r>
      <w:r>
        <w:rPr>
          <w:vertAlign w:val="baseline"/>
        </w:rPr>
        <w:t>method</w:t>
      </w:r>
      <w:r>
        <w:rPr>
          <w:spacing w:val="40"/>
          <w:vertAlign w:val="baseline"/>
        </w:rPr>
        <w:t> </w:t>
      </w:r>
      <w:r>
        <w:rPr>
          <w:vertAlign w:val="baseline"/>
        </w:rPr>
        <w:t>updates</w:t>
      </w:r>
      <w:r>
        <w:rPr>
          <w:spacing w:val="40"/>
          <w:vertAlign w:val="baseline"/>
        </w:rPr>
        <w:t> </w:t>
      </w:r>
      <w:r>
        <w:rPr>
          <w:vertAlign w:val="baseline"/>
        </w:rPr>
        <w:t>recursively</w:t>
      </w:r>
      <w:r>
        <w:rPr>
          <w:spacing w:val="40"/>
          <w:vertAlign w:val="baseline"/>
        </w:rPr>
        <w:t> </w:t>
      </w:r>
      <w:r>
        <w:rPr>
          <w:vertAlign w:val="baseline"/>
        </w:rPr>
        <w:t>parameters</w:t>
      </w:r>
      <w:r>
        <w:rPr>
          <w:spacing w:val="40"/>
          <w:vertAlign w:val="baseline"/>
        </w:rPr>
        <w:t> </w:t>
      </w:r>
      <w:r>
        <w:rPr>
          <w:rFonts w:ascii="Verdana"/>
          <w:vertAlign w:val="baseline"/>
        </w:rPr>
        <w:t>u</w:t>
      </w:r>
      <w:r>
        <w:rPr>
          <w:i/>
          <w:vertAlign w:val="subscript"/>
        </w:rPr>
        <w:t>i</w:t>
      </w:r>
      <w:r>
        <w:rPr>
          <w:vertAlign w:val="subscript"/>
        </w:rPr>
        <w:t>,</w:t>
      </w:r>
      <w:r>
        <w:rPr>
          <w:i/>
          <w:vertAlign w:val="subscript"/>
        </w:rPr>
        <w:t>x</w:t>
      </w:r>
      <w:r>
        <w:rPr>
          <w:vertAlign w:val="subscript"/>
        </w:rPr>
        <w:t>,</w:t>
      </w:r>
      <w:r>
        <w:rPr>
          <w:i/>
          <w:vertAlign w:val="subscript"/>
        </w:rPr>
        <w:t>t</w:t>
      </w:r>
      <w:r>
        <w:rPr>
          <w:vertAlign w:val="baseline"/>
        </w:rPr>
        <w:t>,</w:t>
      </w:r>
      <w:r>
        <w:rPr>
          <w:spacing w:val="40"/>
          <w:vertAlign w:val="baseline"/>
        </w:rPr>
        <w:t> </w:t>
      </w:r>
      <w:r>
        <w:rPr>
          <w:rFonts w:ascii="Trebuchet MS"/>
          <w:vertAlign w:val="baseline"/>
        </w:rPr>
        <w:t>m</w:t>
      </w:r>
      <w:r>
        <w:rPr>
          <w:i/>
          <w:vertAlign w:val="subscript"/>
        </w:rPr>
        <w:t>i</w:t>
      </w:r>
      <w:r>
        <w:rPr>
          <w:vertAlign w:val="subscript"/>
        </w:rPr>
        <w:t>,</w:t>
      </w:r>
      <w:r>
        <w:rPr>
          <w:i/>
          <w:vertAlign w:val="subscript"/>
        </w:rPr>
        <w:t>x</w:t>
      </w:r>
      <w:r>
        <w:rPr>
          <w:vertAlign w:val="subscript"/>
        </w:rPr>
        <w:t>,</w:t>
      </w:r>
      <w:r>
        <w:rPr>
          <w:i/>
          <w:vertAlign w:val="subscript"/>
        </w:rPr>
        <w:t>t</w:t>
      </w:r>
      <w:r>
        <w:rPr>
          <w:vertAlign w:val="baseline"/>
        </w:rPr>
        <w:t>,</w:t>
      </w:r>
      <w:r>
        <w:rPr>
          <w:spacing w:val="40"/>
          <w:vertAlign w:val="baseline"/>
        </w:rPr>
        <w:t> </w:t>
      </w:r>
      <w:r>
        <w:rPr>
          <w:vertAlign w:val="baseline"/>
        </w:rPr>
        <w:t>and </w:t>
      </w:r>
      <w:r>
        <w:rPr>
          <w:rFonts w:ascii="Trebuchet MS"/>
          <w:vertAlign w:val="baseline"/>
        </w:rPr>
        <w:t>s</w:t>
      </w:r>
      <w:r>
        <w:rPr>
          <w:i/>
          <w:vertAlign w:val="subscript"/>
        </w:rPr>
        <w:t>i</w:t>
      </w:r>
      <w:r>
        <w:rPr>
          <w:vertAlign w:val="subscript"/>
        </w:rPr>
        <w:t>,</w:t>
      </w:r>
      <w:r>
        <w:rPr>
          <w:i/>
          <w:vertAlign w:val="subscript"/>
        </w:rPr>
        <w:t>x</w:t>
      </w:r>
      <w:r>
        <w:rPr>
          <w:vertAlign w:val="subscript"/>
        </w:rPr>
        <w:t>,</w:t>
      </w:r>
      <w:r>
        <w:rPr>
          <w:i/>
          <w:vertAlign w:val="subscript"/>
        </w:rPr>
        <w:t>t</w:t>
      </w:r>
      <w:r>
        <w:rPr>
          <w:i/>
          <w:vertAlign w:val="baseline"/>
        </w:rPr>
        <w:t> </w:t>
      </w:r>
      <w:r>
        <w:rPr>
          <w:vertAlign w:val="baseline"/>
        </w:rPr>
        <w:t>as follows</w:t>
      </w:r>
    </w:p>
    <w:p>
      <w:pPr>
        <w:spacing w:after="0" w:line="247" w:lineRule="auto"/>
        <w:jc w:val="both"/>
        <w:sectPr>
          <w:type w:val="continuous"/>
          <w:pgSz w:w="11910" w:h="15880"/>
          <w:pgMar w:header="906" w:footer="0" w:top="840" w:bottom="280" w:left="540" w:right="540"/>
          <w:cols w:num="2" w:equalWidth="0">
            <w:col w:w="5175" w:space="205"/>
            <w:col w:w="5450"/>
          </w:cols>
        </w:sectPr>
      </w:pPr>
    </w:p>
    <w:p>
      <w:pPr>
        <w:pStyle w:val="BodyText"/>
        <w:spacing w:before="81"/>
        <w:rPr>
          <w:sz w:val="13"/>
        </w:rPr>
      </w:pPr>
    </w:p>
    <w:p>
      <w:pPr>
        <w:tabs>
          <w:tab w:pos="5078" w:val="left" w:leader="none"/>
        </w:tabs>
        <w:spacing w:before="0"/>
        <w:ind w:left="310" w:right="0" w:firstLine="0"/>
        <w:jc w:val="left"/>
        <w:rPr>
          <w:rFonts w:ascii="Verdana" w:hAnsi="Verdana"/>
          <w:sz w:val="20"/>
        </w:rPr>
      </w:pPr>
      <w:bookmarkStart w:name="3.5. Consensus-based method (SACON)" w:id="22"/>
      <w:bookmarkEnd w:id="22"/>
      <w:r>
        <w:rPr/>
      </w:r>
      <w:r>
        <w:rPr>
          <w:rFonts w:ascii="Verdana" w:hAnsi="Verdana"/>
          <w:spacing w:val="-2"/>
          <w:position w:val="3"/>
          <w:sz w:val="20"/>
        </w:rPr>
        <w:t>u</w:t>
      </w:r>
      <w:r>
        <w:rPr>
          <w:i/>
          <w:spacing w:val="-2"/>
          <w:sz w:val="13"/>
        </w:rPr>
        <w:t>i</w:t>
      </w:r>
      <w:r>
        <w:rPr>
          <w:rFonts w:ascii="IPAPGothic" w:hAnsi="IPAPGothic"/>
          <w:spacing w:val="-2"/>
          <w:sz w:val="13"/>
        </w:rPr>
        <w:t>,</w:t>
      </w:r>
      <w:r>
        <w:rPr>
          <w:i/>
          <w:spacing w:val="-2"/>
          <w:sz w:val="13"/>
        </w:rPr>
        <w:t>x</w:t>
      </w:r>
      <w:r>
        <w:rPr>
          <w:rFonts w:ascii="IPAPGothic" w:hAnsi="IPAPGothic"/>
          <w:spacing w:val="-2"/>
          <w:sz w:val="13"/>
        </w:rPr>
        <w:t>,</w:t>
      </w:r>
      <w:r>
        <w:rPr>
          <w:i/>
          <w:spacing w:val="-2"/>
          <w:sz w:val="13"/>
        </w:rPr>
        <w:t>t</w:t>
      </w:r>
      <w:r>
        <w:rPr>
          <w:i/>
          <w:spacing w:val="18"/>
          <w:sz w:val="13"/>
        </w:rPr>
        <w:t> </w:t>
      </w:r>
      <w:r>
        <w:rPr>
          <w:rFonts w:ascii="Verdana" w:hAnsi="Verdana"/>
          <w:spacing w:val="-2"/>
          <w:position w:val="3"/>
          <w:sz w:val="20"/>
        </w:rPr>
        <w:t>=</w:t>
      </w:r>
      <w:r>
        <w:rPr>
          <w:rFonts w:ascii="Verdana" w:hAnsi="Verdana"/>
          <w:spacing w:val="-26"/>
          <w:position w:val="3"/>
          <w:sz w:val="20"/>
        </w:rPr>
        <w:t> </w:t>
      </w:r>
      <w:r>
        <w:rPr>
          <w:rFonts w:ascii="Verdana" w:hAnsi="Verdana"/>
          <w:spacing w:val="-2"/>
          <w:position w:val="3"/>
          <w:sz w:val="20"/>
        </w:rPr>
        <w:t>u</w:t>
      </w:r>
      <w:r>
        <w:rPr>
          <w:i/>
          <w:spacing w:val="-2"/>
          <w:sz w:val="13"/>
        </w:rPr>
        <w:t>i</w:t>
      </w:r>
      <w:r>
        <w:rPr>
          <w:rFonts w:ascii="IPAPGothic" w:hAnsi="IPAPGothic"/>
          <w:spacing w:val="-2"/>
          <w:sz w:val="13"/>
        </w:rPr>
        <w:t>,</w:t>
      </w:r>
      <w:r>
        <w:rPr>
          <w:i/>
          <w:spacing w:val="-2"/>
          <w:sz w:val="13"/>
        </w:rPr>
        <w:t>x</w:t>
      </w:r>
      <w:r>
        <w:rPr>
          <w:rFonts w:ascii="IPAPGothic" w:hAnsi="IPAPGothic"/>
          <w:spacing w:val="-2"/>
          <w:sz w:val="13"/>
        </w:rPr>
        <w:t>,</w:t>
      </w:r>
      <w:r>
        <w:rPr>
          <w:i/>
          <w:spacing w:val="-2"/>
          <w:sz w:val="13"/>
        </w:rPr>
        <w:t>t</w:t>
      </w:r>
      <w:r>
        <w:rPr>
          <w:i/>
          <w:spacing w:val="14"/>
          <w:sz w:val="13"/>
        </w:rPr>
        <w:t> </w:t>
      </w:r>
      <w:r>
        <w:rPr>
          <w:rFonts w:ascii="Verdana" w:hAnsi="Verdana"/>
          <w:spacing w:val="-2"/>
          <w:position w:val="3"/>
          <w:sz w:val="20"/>
        </w:rPr>
        <w:t>+</w:t>
      </w:r>
      <w:r>
        <w:rPr>
          <w:rFonts w:ascii="Verdana" w:hAnsi="Verdana"/>
          <w:spacing w:val="-35"/>
          <w:position w:val="3"/>
          <w:sz w:val="20"/>
        </w:rPr>
        <w:t> </w:t>
      </w:r>
      <w:r>
        <w:rPr>
          <w:rFonts w:ascii="Trebuchet MS" w:hAnsi="Trebuchet MS"/>
          <w:spacing w:val="-2"/>
          <w:position w:val="3"/>
          <w:sz w:val="20"/>
        </w:rPr>
        <w:t>a</w:t>
      </w:r>
      <w:r>
        <w:rPr>
          <w:rFonts w:ascii="Verdana" w:hAnsi="Verdana"/>
          <w:spacing w:val="-2"/>
          <w:position w:val="3"/>
          <w:sz w:val="20"/>
        </w:rPr>
        <w:t>(</w:t>
      </w:r>
      <w:r>
        <w:rPr>
          <w:rFonts w:ascii="Arial" w:hAnsi="Arial"/>
          <w:i/>
          <w:spacing w:val="-2"/>
          <w:position w:val="3"/>
          <w:sz w:val="20"/>
        </w:rPr>
        <w:t>ο</w:t>
      </w:r>
      <w:r>
        <w:rPr>
          <w:i/>
          <w:spacing w:val="-2"/>
          <w:sz w:val="13"/>
        </w:rPr>
        <w:t>i</w:t>
      </w:r>
      <w:r>
        <w:rPr>
          <w:rFonts w:ascii="IPAPGothic" w:hAnsi="IPAPGothic"/>
          <w:spacing w:val="-2"/>
          <w:sz w:val="13"/>
        </w:rPr>
        <w:t>,</w:t>
      </w:r>
      <w:r>
        <w:rPr>
          <w:i/>
          <w:spacing w:val="-2"/>
          <w:sz w:val="13"/>
        </w:rPr>
        <w:t>x</w:t>
      </w:r>
      <w:r>
        <w:rPr>
          <w:rFonts w:ascii="IPAPGothic" w:hAnsi="IPAPGothic"/>
          <w:spacing w:val="-2"/>
          <w:sz w:val="13"/>
        </w:rPr>
        <w:t>,</w:t>
      </w:r>
      <w:r>
        <w:rPr>
          <w:i/>
          <w:spacing w:val="-2"/>
          <w:sz w:val="13"/>
        </w:rPr>
        <w:t>t</w:t>
      </w:r>
      <w:r>
        <w:rPr>
          <w:i/>
          <w:spacing w:val="14"/>
          <w:sz w:val="13"/>
        </w:rPr>
        <w:t> </w:t>
      </w:r>
      <w:r>
        <w:rPr>
          <w:rFonts w:ascii="Verdana" w:hAnsi="Verdana"/>
          <w:spacing w:val="-2"/>
          <w:position w:val="3"/>
          <w:sz w:val="20"/>
        </w:rPr>
        <w:t>—</w:t>
      </w:r>
      <w:r>
        <w:rPr>
          <w:rFonts w:ascii="Verdana" w:hAnsi="Verdana"/>
          <w:spacing w:val="-35"/>
          <w:position w:val="3"/>
          <w:sz w:val="20"/>
        </w:rPr>
        <w:t> </w:t>
      </w:r>
      <w:r>
        <w:rPr>
          <w:rFonts w:ascii="Verdana" w:hAnsi="Verdana"/>
          <w:spacing w:val="-2"/>
          <w:position w:val="3"/>
          <w:sz w:val="20"/>
        </w:rPr>
        <w:t>u</w:t>
      </w:r>
      <w:r>
        <w:rPr>
          <w:i/>
          <w:spacing w:val="-2"/>
          <w:sz w:val="13"/>
        </w:rPr>
        <w:t>i</w:t>
      </w:r>
      <w:r>
        <w:rPr>
          <w:rFonts w:ascii="IPAPGothic" w:hAnsi="IPAPGothic"/>
          <w:spacing w:val="-2"/>
          <w:sz w:val="13"/>
        </w:rPr>
        <w:t>,</w:t>
      </w:r>
      <w:r>
        <w:rPr>
          <w:i/>
          <w:spacing w:val="-2"/>
          <w:sz w:val="13"/>
        </w:rPr>
        <w:t>x</w:t>
      </w:r>
      <w:r>
        <w:rPr>
          <w:rFonts w:ascii="IPAPGothic" w:hAnsi="IPAPGothic"/>
          <w:spacing w:val="-2"/>
          <w:sz w:val="13"/>
        </w:rPr>
        <w:t>,</w:t>
      </w:r>
      <w:r>
        <w:rPr>
          <w:i/>
          <w:spacing w:val="-2"/>
          <w:sz w:val="13"/>
        </w:rPr>
        <w:t>t</w:t>
      </w:r>
      <w:r>
        <w:rPr>
          <w:i/>
          <w:spacing w:val="-21"/>
          <w:sz w:val="13"/>
        </w:rPr>
        <w:t> </w:t>
      </w:r>
      <w:r>
        <w:rPr>
          <w:rFonts w:ascii="Verdana" w:hAnsi="Verdana"/>
          <w:spacing w:val="-10"/>
          <w:position w:val="3"/>
          <w:sz w:val="20"/>
        </w:rPr>
        <w:t>)</w:t>
      </w:r>
      <w:r>
        <w:rPr>
          <w:rFonts w:ascii="Verdana" w:hAnsi="Verdana"/>
          <w:position w:val="3"/>
          <w:sz w:val="20"/>
        </w:rPr>
        <w:tab/>
      </w:r>
      <w:r>
        <w:rPr>
          <w:rFonts w:ascii="Verdana" w:hAnsi="Verdana"/>
          <w:spacing w:val="-14"/>
          <w:position w:val="3"/>
          <w:sz w:val="20"/>
        </w:rPr>
        <w:t>(</w:t>
      </w:r>
      <w:r>
        <w:rPr>
          <w:spacing w:val="-14"/>
          <w:position w:val="3"/>
          <w:sz w:val="20"/>
        </w:rPr>
        <w:t>9</w:t>
      </w:r>
      <w:r>
        <w:rPr>
          <w:rFonts w:ascii="Verdana" w:hAnsi="Verdana"/>
          <w:spacing w:val="-14"/>
          <w:position w:val="3"/>
          <w:sz w:val="20"/>
        </w:rPr>
        <w:t>)</w:t>
      </w:r>
    </w:p>
    <w:p>
      <w:pPr>
        <w:spacing w:line="577" w:lineRule="exact" w:before="91"/>
        <w:ind w:left="310" w:right="0" w:firstLine="0"/>
        <w:jc w:val="left"/>
        <w:rPr>
          <w:sz w:val="20"/>
        </w:rPr>
      </w:pPr>
      <w:r>
        <w:rPr/>
        <w:br w:type="column"/>
      </w:r>
      <w:r>
        <w:rPr>
          <w:i/>
          <w:spacing w:val="9"/>
          <w:sz w:val="20"/>
        </w:rPr>
        <w:t>B</w:t>
      </w:r>
      <w:r>
        <w:rPr>
          <w:i/>
          <w:spacing w:val="9"/>
          <w:sz w:val="20"/>
          <w:vertAlign w:val="subscript"/>
        </w:rPr>
        <w:t>t</w:t>
      </w:r>
      <w:r>
        <w:rPr>
          <w:rFonts w:ascii="Verdana"/>
          <w:spacing w:val="9"/>
          <w:sz w:val="20"/>
          <w:vertAlign w:val="baseline"/>
        </w:rPr>
        <w:t>(</w:t>
      </w:r>
      <w:r>
        <w:rPr>
          <w:i/>
          <w:spacing w:val="9"/>
          <w:sz w:val="20"/>
          <w:vertAlign w:val="baseline"/>
        </w:rPr>
        <w:t>m</w:t>
      </w:r>
      <w:r>
        <w:rPr>
          <w:rFonts w:ascii="Verdana"/>
          <w:spacing w:val="9"/>
          <w:sz w:val="20"/>
          <w:vertAlign w:val="baseline"/>
        </w:rPr>
        <w:t>)=</w:t>
      </w:r>
      <w:r>
        <w:rPr>
          <w:rFonts w:ascii="Verdana"/>
          <w:spacing w:val="-13"/>
          <w:sz w:val="20"/>
          <w:vertAlign w:val="baseline"/>
        </w:rPr>
        <w:t> </w:t>
      </w:r>
      <w:r>
        <w:rPr>
          <w:rFonts w:ascii="Arimo"/>
          <w:spacing w:val="-177"/>
          <w:w w:val="104"/>
          <w:position w:val="41"/>
          <w:sz w:val="20"/>
          <w:vertAlign w:val="baseline"/>
        </w:rPr>
        <w:t>8</w:t>
      </w:r>
      <w:r>
        <w:rPr>
          <w:rFonts w:ascii="Arimo"/>
          <w:w w:val="96"/>
          <w:position w:val="23"/>
          <w:sz w:val="20"/>
          <w:vertAlign w:val="baseline"/>
        </w:rPr>
        <w:t>&lt;</w:t>
      </w:r>
      <w:r>
        <w:rPr>
          <w:rFonts w:ascii="Arimo"/>
          <w:spacing w:val="-19"/>
          <w:position w:val="23"/>
          <w:sz w:val="20"/>
          <w:vertAlign w:val="baseline"/>
        </w:rPr>
        <w:t> </w:t>
      </w:r>
      <w:r>
        <w:rPr>
          <w:spacing w:val="-10"/>
          <w:position w:val="10"/>
          <w:sz w:val="20"/>
          <w:vertAlign w:val="baseline"/>
        </w:rPr>
        <w:t>1</w:t>
      </w:r>
    </w:p>
    <w:p>
      <w:pPr>
        <w:spacing w:line="240" w:lineRule="auto" w:before="128"/>
        <w:rPr>
          <w:sz w:val="13"/>
        </w:rPr>
      </w:pPr>
      <w:r>
        <w:rPr/>
        <w:br w:type="column"/>
      </w:r>
      <w:r>
        <w:rPr>
          <w:sz w:val="13"/>
        </w:rPr>
      </w:r>
    </w:p>
    <w:p>
      <w:pPr>
        <w:spacing w:before="0"/>
        <w:ind w:left="176" w:right="0" w:firstLine="0"/>
        <w:jc w:val="left"/>
        <w:rPr>
          <w:i/>
          <w:sz w:val="13"/>
        </w:rPr>
      </w:pPr>
      <w:r>
        <w:rPr/>
        <mc:AlternateContent>
          <mc:Choice Requires="wps">
            <w:drawing>
              <wp:anchor distT="0" distB="0" distL="0" distR="0" allowOverlap="1" layoutInCell="1" locked="0" behindDoc="1" simplePos="0" relativeHeight="486242816">
                <wp:simplePos x="0" y="0"/>
                <wp:positionH relativeFrom="page">
                  <wp:posOffset>4701588</wp:posOffset>
                </wp:positionH>
                <wp:positionV relativeFrom="paragraph">
                  <wp:posOffset>7839</wp:posOffset>
                </wp:positionV>
                <wp:extent cx="36830" cy="4699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36830" cy="469900"/>
                        </a:xfrm>
                        <a:prstGeom prst="rect">
                          <a:avLst/>
                        </a:prstGeom>
                      </wps:spPr>
                      <wps:txbx>
                        <w:txbxContent>
                          <w:p>
                            <w:pPr>
                              <w:pStyle w:val="BodyText"/>
                              <w:spacing w:line="192" w:lineRule="exact"/>
                              <w:rPr>
                                <w:rFonts w:ascii="Arimo"/>
                              </w:rPr>
                            </w:pPr>
                            <w:r>
                              <w:rPr>
                                <w:rFonts w:ascii="Arimo"/>
                                <w:spacing w:val="-162"/>
                                <w:w w:val="155"/>
                              </w:rPr>
                              <w:t>P</w:t>
                            </w:r>
                          </w:p>
                        </w:txbxContent>
                      </wps:txbx>
                      <wps:bodyPr wrap="square" lIns="0" tIns="0" rIns="0" bIns="0" rtlCol="0">
                        <a:noAutofit/>
                      </wps:bodyPr>
                    </wps:wsp>
                  </a:graphicData>
                </a:graphic>
              </wp:anchor>
            </w:drawing>
          </mc:Choice>
          <mc:Fallback>
            <w:pict>
              <v:shape style="position:absolute;margin-left:370.203857pt;margin-top:.61727pt;width:2.9pt;height:37pt;mso-position-horizontal-relative:page;mso-position-vertical-relative:paragraph;z-index:-17073664" type="#_x0000_t202" id="docshape98" filled="false" stroked="false">
                <v:textbox inset="0,0,0,0">
                  <w:txbxContent>
                    <w:p>
                      <w:pPr>
                        <w:pStyle w:val="BodyText"/>
                        <w:spacing w:line="192" w:lineRule="exact"/>
                        <w:rPr>
                          <w:rFonts w:ascii="Arimo"/>
                        </w:rPr>
                      </w:pPr>
                      <w:r>
                        <w:rPr>
                          <w:rFonts w:ascii="Arimo"/>
                          <w:spacing w:val="-162"/>
                          <w:w w:val="155"/>
                        </w:rPr>
                        <w:t>P</w:t>
                      </w:r>
                    </w:p>
                  </w:txbxContent>
                </v:textbox>
                <w10:wrap type="none"/>
              </v:shape>
            </w:pict>
          </mc:Fallback>
        </mc:AlternateContent>
      </w:r>
      <w:r>
        <w:rPr>
          <w:i/>
          <w:spacing w:val="-10"/>
          <w:sz w:val="13"/>
        </w:rPr>
        <w:t>N</w:t>
      </w:r>
    </w:p>
    <w:p>
      <w:pPr>
        <w:pStyle w:val="BodyText"/>
        <w:spacing w:before="50"/>
        <w:rPr>
          <w:i/>
          <w:sz w:val="13"/>
        </w:rPr>
      </w:pPr>
    </w:p>
    <w:p>
      <w:pPr>
        <w:spacing w:line="41" w:lineRule="exact" w:before="0"/>
        <w:ind w:left="123" w:right="0" w:firstLine="0"/>
        <w:jc w:val="left"/>
        <w:rPr>
          <w:sz w:val="13"/>
        </w:rPr>
      </w:pPr>
      <w:r>
        <w:rPr>
          <w:i/>
          <w:spacing w:val="-7"/>
          <w:sz w:val="13"/>
        </w:rPr>
        <w:t>i</w:t>
      </w:r>
      <w:r>
        <w:rPr>
          <w:rFonts w:ascii="Verdana"/>
          <w:spacing w:val="-7"/>
          <w:sz w:val="13"/>
        </w:rPr>
        <w:t>=</w:t>
      </w:r>
      <w:r>
        <w:rPr>
          <w:spacing w:val="-7"/>
          <w:sz w:val="13"/>
        </w:rPr>
        <w:t>1</w:t>
      </w:r>
    </w:p>
    <w:p>
      <w:pPr>
        <w:spacing w:line="240" w:lineRule="auto" w:before="158"/>
        <w:rPr>
          <w:sz w:val="20"/>
        </w:rPr>
      </w:pPr>
      <w:r>
        <w:rPr/>
        <w:br w:type="column"/>
      </w:r>
      <w:r>
        <w:rPr>
          <w:sz w:val="20"/>
        </w:rPr>
      </w:r>
    </w:p>
    <w:p>
      <w:pPr>
        <w:spacing w:before="0"/>
        <w:ind w:left="0" w:right="0" w:firstLine="0"/>
        <w:jc w:val="left"/>
        <w:rPr>
          <w:rFonts w:ascii="Verdana" w:hAnsi="Verdana"/>
          <w:sz w:val="20"/>
        </w:rPr>
      </w:pPr>
      <w:r>
        <w:rPr>
          <w:rFonts w:ascii="Trebuchet MS" w:hAnsi="Trebuchet MS"/>
          <w:w w:val="110"/>
          <w:sz w:val="20"/>
        </w:rPr>
        <w:t>G</w:t>
      </w:r>
      <w:r>
        <w:rPr>
          <w:i/>
          <w:w w:val="110"/>
          <w:sz w:val="20"/>
          <w:vertAlign w:val="superscript"/>
        </w:rPr>
        <w:t>c</w:t>
      </w:r>
      <w:r>
        <w:rPr>
          <w:rFonts w:ascii="Verdana" w:hAnsi="Verdana"/>
          <w:w w:val="110"/>
          <w:sz w:val="20"/>
          <w:vertAlign w:val="baseline"/>
        </w:rPr>
        <w:t>(</w:t>
      </w:r>
      <w:r>
        <w:rPr>
          <w:i/>
          <w:w w:val="110"/>
          <w:sz w:val="20"/>
          <w:vertAlign w:val="baseline"/>
        </w:rPr>
        <w:t>m</w:t>
      </w:r>
      <w:r>
        <w:rPr>
          <w:rFonts w:ascii="IPAPGothic" w:hAnsi="IPAPGothic"/>
          <w:w w:val="110"/>
          <w:sz w:val="20"/>
          <w:vertAlign w:val="baseline"/>
        </w:rPr>
        <w:t>,</w:t>
      </w:r>
      <w:r>
        <w:rPr>
          <w:rFonts w:ascii="IPAPGothic" w:hAnsi="IPAPGothic"/>
          <w:spacing w:val="-34"/>
          <w:w w:val="110"/>
          <w:sz w:val="20"/>
          <w:vertAlign w:val="baseline"/>
        </w:rPr>
        <w:t> </w:t>
      </w:r>
      <w:r>
        <w:rPr>
          <w:i/>
          <w:spacing w:val="16"/>
          <w:w w:val="110"/>
          <w:sz w:val="20"/>
          <w:vertAlign w:val="baseline"/>
        </w:rPr>
        <w:t>t</w:t>
      </w:r>
      <w:r>
        <w:rPr>
          <w:rFonts w:ascii="Verdana" w:hAnsi="Verdana"/>
          <w:spacing w:val="16"/>
          <w:w w:val="110"/>
          <w:sz w:val="20"/>
          <w:vertAlign w:val="baseline"/>
        </w:rPr>
        <w:t>)≥</w:t>
      </w:r>
      <w:r>
        <w:rPr>
          <w:rFonts w:ascii="Verdana" w:hAnsi="Verdana"/>
          <w:spacing w:val="-33"/>
          <w:w w:val="110"/>
          <w:sz w:val="20"/>
          <w:vertAlign w:val="baseline"/>
        </w:rPr>
        <w:t> </w:t>
      </w:r>
      <w:r>
        <w:rPr>
          <w:i/>
          <w:w w:val="110"/>
          <w:sz w:val="20"/>
          <w:vertAlign w:val="baseline"/>
        </w:rPr>
        <w:t>T</w:t>
      </w:r>
      <w:r>
        <w:rPr>
          <w:i/>
          <w:w w:val="110"/>
          <w:sz w:val="20"/>
          <w:vertAlign w:val="subscript"/>
        </w:rPr>
        <w:t>n</w:t>
      </w:r>
      <w:r>
        <w:rPr>
          <w:i/>
          <w:spacing w:val="23"/>
          <w:w w:val="110"/>
          <w:sz w:val="20"/>
          <w:vertAlign w:val="baseline"/>
        </w:rPr>
        <w:t> </w:t>
      </w:r>
      <w:r>
        <w:rPr>
          <w:rFonts w:ascii="Arial" w:hAnsi="Arial"/>
          <w:w w:val="110"/>
          <w:sz w:val="20"/>
          <w:vertAlign w:val="baseline"/>
        </w:rPr>
        <w:t>c</w:t>
      </w:r>
      <w:r>
        <w:rPr>
          <w:i/>
          <w:w w:val="110"/>
          <w:sz w:val="20"/>
          <w:vertAlign w:val="baseline"/>
        </w:rPr>
        <w:t>c</w:t>
      </w:r>
      <w:r>
        <w:rPr>
          <w:rFonts w:ascii="Arial" w:hAnsi="Arial"/>
          <w:w w:val="110"/>
          <w:sz w:val="20"/>
          <w:vertAlign w:val="baseline"/>
        </w:rPr>
        <w:t>2</w:t>
      </w:r>
      <w:r>
        <w:rPr>
          <w:rFonts w:ascii="Verdana" w:hAnsi="Verdana"/>
          <w:w w:val="110"/>
          <w:sz w:val="20"/>
          <w:vertAlign w:val="baseline"/>
        </w:rPr>
        <w:t>{</w:t>
      </w:r>
      <w:r>
        <w:rPr>
          <w:i/>
          <w:w w:val="110"/>
          <w:sz w:val="20"/>
          <w:vertAlign w:val="baseline"/>
        </w:rPr>
        <w:t>C</w:t>
      </w:r>
      <w:r>
        <w:rPr>
          <w:w w:val="110"/>
          <w:sz w:val="20"/>
          <w:vertAlign w:val="subscript"/>
        </w:rPr>
        <w:t>1</w:t>
      </w:r>
      <w:r>
        <w:rPr>
          <w:rFonts w:ascii="IPAPGothic" w:hAnsi="IPAPGothic"/>
          <w:w w:val="110"/>
          <w:sz w:val="20"/>
          <w:vertAlign w:val="baseline"/>
        </w:rPr>
        <w:t>,</w:t>
      </w:r>
      <w:r>
        <w:rPr>
          <w:rFonts w:ascii="IPAPGothic" w:hAnsi="IPAPGothic"/>
          <w:spacing w:val="-34"/>
          <w:w w:val="110"/>
          <w:sz w:val="20"/>
          <w:vertAlign w:val="baseline"/>
        </w:rPr>
        <w:t> </w:t>
      </w:r>
      <w:r>
        <w:rPr>
          <w:rFonts w:ascii="Arial" w:hAnsi="Arial"/>
          <w:w w:val="110"/>
          <w:sz w:val="20"/>
          <w:vertAlign w:val="baseline"/>
        </w:rPr>
        <w:t>•••</w:t>
      </w:r>
      <w:r>
        <w:rPr>
          <w:rFonts w:ascii="IPAPGothic" w:hAnsi="IPAPGothic"/>
          <w:w w:val="110"/>
          <w:sz w:val="20"/>
          <w:vertAlign w:val="baseline"/>
        </w:rPr>
        <w:t>,</w:t>
      </w:r>
      <w:r>
        <w:rPr>
          <w:rFonts w:ascii="IPAPGothic" w:hAnsi="IPAPGothic"/>
          <w:spacing w:val="-33"/>
          <w:w w:val="110"/>
          <w:sz w:val="20"/>
          <w:vertAlign w:val="baseline"/>
        </w:rPr>
        <w:t> </w:t>
      </w:r>
      <w:r>
        <w:rPr>
          <w:i/>
          <w:spacing w:val="-5"/>
          <w:w w:val="110"/>
          <w:sz w:val="20"/>
          <w:vertAlign w:val="baseline"/>
        </w:rPr>
        <w:t>C</w:t>
      </w:r>
      <w:r>
        <w:rPr>
          <w:i/>
          <w:spacing w:val="-5"/>
          <w:w w:val="110"/>
          <w:sz w:val="20"/>
          <w:vertAlign w:val="subscript"/>
        </w:rPr>
        <w:t>k</w:t>
      </w:r>
      <w:r>
        <w:rPr>
          <w:rFonts w:ascii="Verdana" w:hAnsi="Verdana"/>
          <w:spacing w:val="-5"/>
          <w:w w:val="110"/>
          <w:sz w:val="20"/>
          <w:vertAlign w:val="baseline"/>
        </w:rPr>
        <w:t>}</w:t>
      </w:r>
    </w:p>
    <w:p>
      <w:pPr>
        <w:spacing w:line="240" w:lineRule="auto" w:before="0"/>
        <w:rPr>
          <w:rFonts w:ascii="Verdana"/>
          <w:sz w:val="20"/>
        </w:rPr>
      </w:pPr>
      <w:r>
        <w:rPr/>
        <w:br w:type="column"/>
      </w:r>
      <w:r>
        <w:rPr>
          <w:rFonts w:ascii="Verdana"/>
          <w:sz w:val="20"/>
        </w:rPr>
      </w:r>
    </w:p>
    <w:p>
      <w:pPr>
        <w:pStyle w:val="BodyText"/>
        <w:spacing w:before="1"/>
        <w:rPr>
          <w:rFonts w:ascii="Verdana"/>
        </w:rPr>
      </w:pPr>
    </w:p>
    <w:p>
      <w:pPr>
        <w:pStyle w:val="BodyText"/>
        <w:spacing w:line="181" w:lineRule="exact"/>
        <w:ind w:left="310"/>
        <w:rPr>
          <w:rFonts w:ascii="Verdana"/>
        </w:rPr>
      </w:pPr>
      <w:r>
        <w:rPr>
          <w:rFonts w:ascii="Verdana"/>
          <w:spacing w:val="-4"/>
        </w:rPr>
        <w:t>(</w:t>
      </w:r>
      <w:r>
        <w:rPr>
          <w:spacing w:val="-4"/>
        </w:rPr>
        <w:t>14</w:t>
      </w:r>
      <w:r>
        <w:rPr>
          <w:rFonts w:ascii="Verdana"/>
          <w:spacing w:val="-4"/>
        </w:rPr>
        <w:t>)</w:t>
      </w:r>
    </w:p>
    <w:p>
      <w:pPr>
        <w:spacing w:after="0" w:line="181" w:lineRule="exact"/>
        <w:rPr>
          <w:rFonts w:ascii="Verdana"/>
        </w:rPr>
        <w:sectPr>
          <w:pgSz w:w="11910" w:h="15880"/>
          <w:pgMar w:header="904" w:footer="0" w:top="1100" w:bottom="280" w:left="540" w:right="540"/>
          <w:cols w:num="5" w:equalWidth="0">
            <w:col w:w="5332" w:space="48"/>
            <w:col w:w="1326" w:space="40"/>
            <w:col w:w="325" w:space="29"/>
            <w:col w:w="2711" w:space="237"/>
            <w:col w:w="782"/>
          </w:cols>
        </w:sectPr>
      </w:pPr>
    </w:p>
    <w:p>
      <w:pPr>
        <w:tabs>
          <w:tab w:pos="4978" w:val="left" w:leader="none"/>
        </w:tabs>
        <w:spacing w:before="28"/>
        <w:ind w:left="310" w:right="0" w:firstLine="0"/>
        <w:jc w:val="left"/>
        <w:rPr>
          <w:rFonts w:ascii="Verdana" w:hAnsi="Verdana"/>
          <w:sz w:val="20"/>
        </w:rPr>
      </w:pPr>
      <w:r>
        <w:rPr/>
        <mc:AlternateContent>
          <mc:Choice Requires="wps">
            <w:drawing>
              <wp:anchor distT="0" distB="0" distL="0" distR="0" allowOverlap="1" layoutInCell="1" locked="0" behindDoc="1" simplePos="0" relativeHeight="486243328">
                <wp:simplePos x="0" y="0"/>
                <wp:positionH relativeFrom="page">
                  <wp:posOffset>4931994</wp:posOffset>
                </wp:positionH>
                <wp:positionV relativeFrom="paragraph">
                  <wp:posOffset>-80814</wp:posOffset>
                </wp:positionV>
                <wp:extent cx="23495" cy="8255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388.346008pt;margin-top:-6.363338pt;width:1.85pt;height:6.5pt;mso-position-horizontal-relative:page;mso-position-vertical-relative:paragraph;z-index:-17073152" type="#_x0000_t202" id="docshape99"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w:rFonts w:ascii="Trebuchet MS" w:hAnsi="Trebuchet MS"/>
          <w:spacing w:val="-4"/>
          <w:position w:val="4"/>
          <w:sz w:val="20"/>
        </w:rPr>
        <w:t>m</w:t>
      </w:r>
      <w:r>
        <w:rPr>
          <w:i/>
          <w:spacing w:val="-4"/>
          <w:sz w:val="13"/>
        </w:rPr>
        <w:t>i</w:t>
      </w:r>
      <w:r>
        <w:rPr>
          <w:rFonts w:ascii="IPAPGothic" w:hAnsi="IPAPGothic"/>
          <w:spacing w:val="-4"/>
          <w:sz w:val="13"/>
        </w:rPr>
        <w:t>,</w:t>
      </w:r>
      <w:r>
        <w:rPr>
          <w:i/>
          <w:spacing w:val="-4"/>
          <w:sz w:val="13"/>
        </w:rPr>
        <w:t>x</w:t>
      </w:r>
      <w:r>
        <w:rPr>
          <w:rFonts w:ascii="IPAPGothic" w:hAnsi="IPAPGothic"/>
          <w:spacing w:val="-4"/>
          <w:sz w:val="13"/>
        </w:rPr>
        <w:t>,</w:t>
      </w:r>
      <w:r>
        <w:rPr>
          <w:i/>
          <w:spacing w:val="-4"/>
          <w:sz w:val="13"/>
        </w:rPr>
        <w:t>t</w:t>
      </w:r>
      <w:r>
        <w:rPr>
          <w:i/>
          <w:spacing w:val="4"/>
          <w:sz w:val="13"/>
        </w:rPr>
        <w:t> </w:t>
      </w:r>
      <w:r>
        <w:rPr>
          <w:rFonts w:ascii="Verdana" w:hAnsi="Verdana"/>
          <w:spacing w:val="-4"/>
          <w:position w:val="4"/>
          <w:sz w:val="20"/>
        </w:rPr>
        <w:t>=</w:t>
      </w:r>
      <w:r>
        <w:rPr>
          <w:rFonts w:ascii="Verdana" w:hAnsi="Verdana"/>
          <w:spacing w:val="-26"/>
          <w:position w:val="4"/>
          <w:sz w:val="20"/>
        </w:rPr>
        <w:t> </w:t>
      </w:r>
      <w:r>
        <w:rPr>
          <w:rFonts w:ascii="Trebuchet MS" w:hAnsi="Trebuchet MS"/>
          <w:spacing w:val="-4"/>
          <w:position w:val="4"/>
          <w:sz w:val="20"/>
        </w:rPr>
        <w:t>m</w:t>
      </w:r>
      <w:r>
        <w:rPr>
          <w:i/>
          <w:spacing w:val="-4"/>
          <w:sz w:val="13"/>
        </w:rPr>
        <w:t>i</w:t>
      </w:r>
      <w:r>
        <w:rPr>
          <w:rFonts w:ascii="IPAPGothic" w:hAnsi="IPAPGothic"/>
          <w:spacing w:val="-4"/>
          <w:sz w:val="13"/>
        </w:rPr>
        <w:t>,</w:t>
      </w:r>
      <w:r>
        <w:rPr>
          <w:i/>
          <w:spacing w:val="-4"/>
          <w:sz w:val="13"/>
        </w:rPr>
        <w:t>x</w:t>
      </w:r>
      <w:r>
        <w:rPr>
          <w:rFonts w:ascii="IPAPGothic" w:hAnsi="IPAPGothic"/>
          <w:spacing w:val="-4"/>
          <w:sz w:val="13"/>
        </w:rPr>
        <w:t>,</w:t>
      </w:r>
      <w:r>
        <w:rPr>
          <w:i/>
          <w:spacing w:val="-4"/>
          <w:sz w:val="13"/>
        </w:rPr>
        <w:t>t</w:t>
      </w:r>
      <w:r>
        <w:rPr>
          <w:i/>
          <w:spacing w:val="11"/>
          <w:sz w:val="13"/>
        </w:rPr>
        <w:t> </w:t>
      </w:r>
      <w:r>
        <w:rPr>
          <w:rFonts w:ascii="Verdana" w:hAnsi="Verdana"/>
          <w:spacing w:val="-4"/>
          <w:position w:val="4"/>
          <w:sz w:val="20"/>
        </w:rPr>
        <w:t>+</w:t>
      </w:r>
      <w:r>
        <w:rPr>
          <w:rFonts w:ascii="Verdana" w:hAnsi="Verdana"/>
          <w:spacing w:val="-35"/>
          <w:position w:val="4"/>
          <w:sz w:val="20"/>
        </w:rPr>
        <w:t> </w:t>
      </w:r>
      <w:r>
        <w:rPr>
          <w:rFonts w:ascii="Arial" w:hAnsi="Arial"/>
          <w:i/>
          <w:spacing w:val="-4"/>
          <w:position w:val="4"/>
          <w:sz w:val="20"/>
        </w:rPr>
        <w:t>ο</w:t>
      </w:r>
      <w:r>
        <w:rPr>
          <w:i/>
          <w:spacing w:val="-4"/>
          <w:position w:val="1"/>
          <w:sz w:val="13"/>
        </w:rPr>
        <w:t>i</w:t>
      </w:r>
      <w:r>
        <w:rPr>
          <w:rFonts w:ascii="IPAPGothic" w:hAnsi="IPAPGothic"/>
          <w:spacing w:val="-4"/>
          <w:position w:val="1"/>
          <w:sz w:val="13"/>
        </w:rPr>
        <w:t>,</w:t>
      </w:r>
      <w:r>
        <w:rPr>
          <w:i/>
          <w:spacing w:val="-4"/>
          <w:position w:val="1"/>
          <w:sz w:val="13"/>
        </w:rPr>
        <w:t>x</w:t>
      </w:r>
      <w:r>
        <w:rPr>
          <w:rFonts w:ascii="IPAPGothic" w:hAnsi="IPAPGothic"/>
          <w:spacing w:val="-4"/>
          <w:position w:val="1"/>
          <w:sz w:val="13"/>
        </w:rPr>
        <w:t>,</w:t>
      </w:r>
      <w:r>
        <w:rPr>
          <w:i/>
          <w:spacing w:val="-4"/>
          <w:position w:val="1"/>
          <w:sz w:val="13"/>
        </w:rPr>
        <w:t>t</w:t>
      </w:r>
      <w:r>
        <w:rPr>
          <w:i/>
          <w:spacing w:val="-19"/>
          <w:position w:val="1"/>
          <w:sz w:val="13"/>
        </w:rPr>
        <w:t> </w:t>
      </w:r>
      <w:r>
        <w:rPr>
          <w:rFonts w:ascii="Verdana" w:hAnsi="Verdana"/>
          <w:spacing w:val="-4"/>
          <w:position w:val="4"/>
          <w:sz w:val="20"/>
        </w:rPr>
        <w:t>(</w:t>
      </w:r>
      <w:r>
        <w:rPr>
          <w:rFonts w:ascii="Trebuchet MS" w:hAnsi="Trebuchet MS"/>
          <w:spacing w:val="-4"/>
          <w:position w:val="4"/>
          <w:sz w:val="20"/>
        </w:rPr>
        <w:t>a</w:t>
      </w:r>
      <w:r>
        <w:rPr>
          <w:rFonts w:ascii="IPAPGothic" w:hAnsi="IPAPGothic"/>
          <w:spacing w:val="-4"/>
          <w:position w:val="4"/>
          <w:sz w:val="20"/>
        </w:rPr>
        <w:t>/</w:t>
      </w:r>
      <w:r>
        <w:rPr>
          <w:rFonts w:ascii="Verdana" w:hAnsi="Verdana"/>
          <w:spacing w:val="-4"/>
          <w:position w:val="4"/>
          <w:sz w:val="20"/>
        </w:rPr>
        <w:t>u</w:t>
      </w:r>
      <w:r>
        <w:rPr>
          <w:i/>
          <w:spacing w:val="-4"/>
          <w:position w:val="1"/>
          <w:sz w:val="13"/>
        </w:rPr>
        <w:t>i</w:t>
      </w:r>
      <w:r>
        <w:rPr>
          <w:rFonts w:ascii="IPAPGothic" w:hAnsi="IPAPGothic"/>
          <w:spacing w:val="-4"/>
          <w:position w:val="1"/>
          <w:sz w:val="13"/>
        </w:rPr>
        <w:t>,</w:t>
      </w:r>
      <w:r>
        <w:rPr>
          <w:i/>
          <w:spacing w:val="-4"/>
          <w:position w:val="1"/>
          <w:sz w:val="13"/>
        </w:rPr>
        <w:t>x</w:t>
      </w:r>
      <w:r>
        <w:rPr>
          <w:rFonts w:ascii="IPAPGothic" w:hAnsi="IPAPGothic"/>
          <w:spacing w:val="-4"/>
          <w:position w:val="1"/>
          <w:sz w:val="13"/>
        </w:rPr>
        <w:t>,</w:t>
      </w:r>
      <w:r>
        <w:rPr>
          <w:i/>
          <w:spacing w:val="-4"/>
          <w:position w:val="1"/>
          <w:sz w:val="13"/>
        </w:rPr>
        <w:t>t</w:t>
      </w:r>
      <w:r>
        <w:rPr>
          <w:i/>
          <w:spacing w:val="-21"/>
          <w:position w:val="1"/>
          <w:sz w:val="13"/>
        </w:rPr>
        <w:t> </w:t>
      </w:r>
      <w:r>
        <w:rPr>
          <w:rFonts w:ascii="Verdana" w:hAnsi="Verdana"/>
          <w:spacing w:val="-4"/>
          <w:position w:val="4"/>
          <w:sz w:val="20"/>
        </w:rPr>
        <w:t>)</w:t>
      </w:r>
      <w:r>
        <w:rPr>
          <w:rFonts w:ascii="Trebuchet MS" w:hAnsi="Trebuchet MS"/>
          <w:spacing w:val="-4"/>
          <w:position w:val="4"/>
          <w:sz w:val="20"/>
        </w:rPr>
        <w:t>d</w:t>
      </w:r>
      <w:r>
        <w:rPr>
          <w:i/>
          <w:spacing w:val="-4"/>
          <w:position w:val="1"/>
          <w:sz w:val="13"/>
        </w:rPr>
        <w:t>i</w:t>
      </w:r>
      <w:r>
        <w:rPr>
          <w:rFonts w:ascii="IPAPGothic" w:hAnsi="IPAPGothic"/>
          <w:spacing w:val="-4"/>
          <w:position w:val="1"/>
          <w:sz w:val="13"/>
        </w:rPr>
        <w:t>,</w:t>
      </w:r>
      <w:r>
        <w:rPr>
          <w:i/>
          <w:spacing w:val="-4"/>
          <w:position w:val="1"/>
          <w:sz w:val="13"/>
        </w:rPr>
        <w:t>x</w:t>
      </w:r>
      <w:r>
        <w:rPr>
          <w:rFonts w:ascii="IPAPGothic" w:hAnsi="IPAPGothic"/>
          <w:spacing w:val="-4"/>
          <w:position w:val="1"/>
          <w:sz w:val="13"/>
        </w:rPr>
        <w:t>,</w:t>
      </w:r>
      <w:r>
        <w:rPr>
          <w:i/>
          <w:spacing w:val="-4"/>
          <w:position w:val="1"/>
          <w:sz w:val="13"/>
        </w:rPr>
        <w:t>t</w:t>
      </w:r>
      <w:r>
        <w:rPr>
          <w:i/>
          <w:position w:val="1"/>
          <w:sz w:val="13"/>
        </w:rPr>
        <w:tab/>
      </w:r>
      <w:r>
        <w:rPr>
          <w:rFonts w:ascii="Verdana" w:hAnsi="Verdana"/>
          <w:spacing w:val="-4"/>
          <w:position w:val="4"/>
          <w:sz w:val="20"/>
        </w:rPr>
        <w:t>(</w:t>
      </w:r>
      <w:r>
        <w:rPr>
          <w:spacing w:val="-4"/>
          <w:position w:val="4"/>
          <w:sz w:val="20"/>
        </w:rPr>
        <w:t>10</w:t>
      </w:r>
      <w:r>
        <w:rPr>
          <w:rFonts w:ascii="Verdana" w:hAnsi="Verdana"/>
          <w:spacing w:val="-4"/>
          <w:position w:val="4"/>
          <w:sz w:val="20"/>
        </w:rPr>
        <w:t>)</w:t>
      </w:r>
    </w:p>
    <w:p>
      <w:pPr>
        <w:spacing w:line="307" w:lineRule="exact" w:before="0"/>
        <w:ind w:left="310" w:right="0" w:firstLine="0"/>
        <w:jc w:val="left"/>
        <w:rPr>
          <w:i/>
          <w:sz w:val="20"/>
        </w:rPr>
      </w:pPr>
      <w:r>
        <w:rPr/>
        <w:br w:type="column"/>
      </w:r>
      <w:r>
        <w:rPr>
          <w:rFonts w:ascii="Arimo"/>
          <w:w w:val="290"/>
          <w:position w:val="11"/>
          <w:sz w:val="20"/>
        </w:rPr>
        <w:t>:</w:t>
      </w:r>
      <w:r>
        <w:rPr>
          <w:rFonts w:ascii="Arimo"/>
          <w:spacing w:val="-133"/>
          <w:w w:val="290"/>
          <w:position w:val="11"/>
          <w:sz w:val="20"/>
        </w:rPr>
        <w:t> </w:t>
      </w:r>
      <w:r>
        <w:rPr>
          <w:w w:val="110"/>
          <w:sz w:val="20"/>
        </w:rPr>
        <w:t>0</w:t>
      </w:r>
      <w:r>
        <w:rPr>
          <w:spacing w:val="25"/>
          <w:w w:val="110"/>
          <w:sz w:val="20"/>
        </w:rPr>
        <w:t>  </w:t>
      </w:r>
      <w:r>
        <w:rPr>
          <w:i/>
          <w:spacing w:val="-2"/>
          <w:w w:val="110"/>
          <w:sz w:val="20"/>
        </w:rPr>
        <w:t>otherwise</w:t>
      </w:r>
    </w:p>
    <w:p>
      <w:pPr>
        <w:spacing w:after="0" w:line="307" w:lineRule="exact"/>
        <w:jc w:val="left"/>
        <w:rPr>
          <w:sz w:val="20"/>
        </w:rPr>
        <w:sectPr>
          <w:type w:val="continuous"/>
          <w:pgSz w:w="11910" w:h="15880"/>
          <w:pgMar w:header="904" w:footer="0" w:top="840" w:bottom="280" w:left="540" w:right="540"/>
          <w:cols w:num="2" w:equalWidth="0">
            <w:col w:w="5372" w:space="719"/>
            <w:col w:w="4739"/>
          </w:cols>
        </w:sectPr>
      </w:pPr>
    </w:p>
    <w:p>
      <w:pPr>
        <w:pStyle w:val="BodyText"/>
        <w:spacing w:before="29"/>
        <w:rPr>
          <w:i/>
        </w:rPr>
      </w:pPr>
    </w:p>
    <w:p>
      <w:pPr>
        <w:pStyle w:val="BodyText"/>
        <w:tabs>
          <w:tab w:pos="678" w:val="left" w:leader="none"/>
        </w:tabs>
        <w:spacing w:before="1"/>
        <w:ind w:left="310"/>
        <w:rPr>
          <w:rFonts w:ascii="Verdana"/>
        </w:rPr>
      </w:pPr>
      <w:r>
        <w:rPr/>
        <mc:AlternateContent>
          <mc:Choice Requires="wps">
            <w:drawing>
              <wp:anchor distT="0" distB="0" distL="0" distR="0" allowOverlap="1" layoutInCell="1" locked="0" behindDoc="1" simplePos="0" relativeHeight="486249472">
                <wp:simplePos x="0" y="0"/>
                <wp:positionH relativeFrom="page">
                  <wp:posOffset>609840</wp:posOffset>
                </wp:positionH>
                <wp:positionV relativeFrom="paragraph">
                  <wp:posOffset>98560</wp:posOffset>
                </wp:positionV>
                <wp:extent cx="128270" cy="8509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28270" cy="85090"/>
                        </a:xfrm>
                        <a:prstGeom prst="rect">
                          <a:avLst/>
                        </a:prstGeom>
                      </wps:spPr>
                      <wps:txbx>
                        <w:txbxContent>
                          <w:p>
                            <w:pPr>
                              <w:spacing w:line="134" w:lineRule="exact" w:before="0"/>
                              <w:ind w:left="0" w:right="0" w:firstLine="0"/>
                              <w:jc w:val="left"/>
                              <w:rPr>
                                <w:i/>
                                <w:sz w:val="13"/>
                              </w:rPr>
                            </w:pPr>
                            <w:r>
                              <w:rPr>
                                <w:i/>
                                <w:spacing w:val="-2"/>
                                <w:sz w:val="13"/>
                              </w:rPr>
                              <w:t>i</w:t>
                            </w:r>
                            <w:r>
                              <w:rPr>
                                <w:rFonts w:ascii="IPAPGothic"/>
                                <w:spacing w:val="-2"/>
                                <w:sz w:val="13"/>
                              </w:rPr>
                              <w:t>,</w:t>
                            </w:r>
                            <w:r>
                              <w:rPr>
                                <w:i/>
                                <w:spacing w:val="-2"/>
                                <w:sz w:val="13"/>
                              </w:rPr>
                              <w:t>x</w:t>
                            </w:r>
                            <w:r>
                              <w:rPr>
                                <w:rFonts w:ascii="IPAPGothic"/>
                                <w:spacing w:val="-2"/>
                                <w:sz w:val="13"/>
                              </w:rPr>
                              <w:t>,</w:t>
                            </w:r>
                            <w:r>
                              <w:rPr>
                                <w:i/>
                                <w:spacing w:val="-2"/>
                                <w:sz w:val="13"/>
                              </w:rPr>
                              <w:t>t</w:t>
                            </w:r>
                          </w:p>
                        </w:txbxContent>
                      </wps:txbx>
                      <wps:bodyPr wrap="square" lIns="0" tIns="0" rIns="0" bIns="0" rtlCol="0">
                        <a:noAutofit/>
                      </wps:bodyPr>
                    </wps:wsp>
                  </a:graphicData>
                </a:graphic>
              </wp:anchor>
            </w:drawing>
          </mc:Choice>
          <mc:Fallback>
            <w:pict>
              <v:shape style="position:absolute;margin-left:48.018902pt;margin-top:7.760694pt;width:10.1pt;height:6.7pt;mso-position-horizontal-relative:page;mso-position-vertical-relative:paragraph;z-index:-17067008" type="#_x0000_t202" id="docshape100" filled="false" stroked="false">
                <v:textbox inset="0,0,0,0">
                  <w:txbxContent>
                    <w:p>
                      <w:pPr>
                        <w:spacing w:line="134" w:lineRule="exact" w:before="0"/>
                        <w:ind w:left="0" w:right="0" w:firstLine="0"/>
                        <w:jc w:val="left"/>
                        <w:rPr>
                          <w:i/>
                          <w:sz w:val="13"/>
                        </w:rPr>
                      </w:pPr>
                      <w:r>
                        <w:rPr>
                          <w:i/>
                          <w:spacing w:val="-2"/>
                          <w:sz w:val="13"/>
                        </w:rPr>
                        <w:t>i</w:t>
                      </w:r>
                      <w:r>
                        <w:rPr>
                          <w:rFonts w:ascii="IPAPGothic"/>
                          <w:spacing w:val="-2"/>
                          <w:sz w:val="13"/>
                        </w:rPr>
                        <w:t>,</w:t>
                      </w:r>
                      <w:r>
                        <w:rPr>
                          <w:i/>
                          <w:spacing w:val="-2"/>
                          <w:sz w:val="13"/>
                        </w:rPr>
                        <w:t>x</w:t>
                      </w:r>
                      <w:r>
                        <w:rPr>
                          <w:rFonts w:ascii="IPAPGothic"/>
                          <w:spacing w:val="-2"/>
                          <w:sz w:val="13"/>
                        </w:rPr>
                        <w:t>,</w:t>
                      </w:r>
                      <w:r>
                        <w:rPr>
                          <w:i/>
                          <w:spacing w:val="-2"/>
                          <w:sz w:val="13"/>
                        </w:rPr>
                        <w:t>t</w:t>
                      </w:r>
                    </w:p>
                  </w:txbxContent>
                </v:textbox>
                <w10:wrap type="none"/>
              </v:shape>
            </w:pict>
          </mc:Fallback>
        </mc:AlternateContent>
      </w:r>
      <w:r>
        <w:rPr/>
        <mc:AlternateContent>
          <mc:Choice Requires="wps">
            <w:drawing>
              <wp:anchor distT="0" distB="0" distL="0" distR="0" allowOverlap="1" layoutInCell="1" locked="0" behindDoc="1" simplePos="0" relativeHeight="486258176">
                <wp:simplePos x="0" y="0"/>
                <wp:positionH relativeFrom="page">
                  <wp:posOffset>609840</wp:posOffset>
                </wp:positionH>
                <wp:positionV relativeFrom="paragraph">
                  <wp:posOffset>10721</wp:posOffset>
                </wp:positionV>
                <wp:extent cx="41275" cy="8255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41275" cy="82550"/>
                        </a:xfrm>
                        <a:prstGeom prst="rect">
                          <a:avLst/>
                        </a:prstGeom>
                      </wps:spPr>
                      <wps:txbx>
                        <w:txbxContent>
                          <w:p>
                            <w:pPr>
                              <w:spacing w:line="130" w:lineRule="exact" w:before="0"/>
                              <w:ind w:left="0" w:right="0" w:firstLine="0"/>
                              <w:jc w:val="left"/>
                              <w:rPr>
                                <w:sz w:val="13"/>
                              </w:rPr>
                            </w:pPr>
                            <w:r>
                              <w:rPr>
                                <w:spacing w:val="-10"/>
                                <w:sz w:val="13"/>
                              </w:rPr>
                              <w:t>2</w:t>
                            </w:r>
                          </w:p>
                        </w:txbxContent>
                      </wps:txbx>
                      <wps:bodyPr wrap="square" lIns="0" tIns="0" rIns="0" bIns="0" rtlCol="0">
                        <a:noAutofit/>
                      </wps:bodyPr>
                    </wps:wsp>
                  </a:graphicData>
                </a:graphic>
              </wp:anchor>
            </w:drawing>
          </mc:Choice>
          <mc:Fallback>
            <w:pict>
              <v:shape style="position:absolute;margin-left:48.018902pt;margin-top:.844213pt;width:3.25pt;height:6.5pt;mso-position-horizontal-relative:page;mso-position-vertical-relative:paragraph;z-index:-17058304" type="#_x0000_t202" id="docshape101" filled="false" stroked="false">
                <v:textbox inset="0,0,0,0">
                  <w:txbxContent>
                    <w:p>
                      <w:pPr>
                        <w:spacing w:line="130" w:lineRule="exact" w:before="0"/>
                        <w:ind w:left="0" w:right="0" w:firstLine="0"/>
                        <w:jc w:val="left"/>
                        <w:rPr>
                          <w:sz w:val="13"/>
                        </w:rPr>
                      </w:pPr>
                      <w:r>
                        <w:rPr>
                          <w:spacing w:val="-10"/>
                          <w:sz w:val="13"/>
                        </w:rPr>
                        <w:t>2</w:t>
                      </w:r>
                    </w:p>
                  </w:txbxContent>
                </v:textbox>
                <w10:wrap type="none"/>
              </v:shape>
            </w:pict>
          </mc:Fallback>
        </mc:AlternateContent>
      </w:r>
      <w:r>
        <w:rPr>
          <w:rFonts w:ascii="Verdana"/>
          <w:spacing w:val="-10"/>
        </w:rPr>
        <w:t>s</w:t>
      </w:r>
      <w:r>
        <w:rPr>
          <w:rFonts w:ascii="Verdana"/>
        </w:rPr>
        <w:tab/>
      </w:r>
      <w:r>
        <w:rPr>
          <w:rFonts w:ascii="Verdana"/>
          <w:w w:val="90"/>
        </w:rPr>
        <w:t>=</w:t>
      </w:r>
      <w:r>
        <w:rPr>
          <w:rFonts w:ascii="Verdana"/>
          <w:spacing w:val="-15"/>
          <w:w w:val="90"/>
        </w:rPr>
        <w:t> </w:t>
      </w:r>
      <w:r>
        <w:rPr>
          <w:rFonts w:ascii="Verdana"/>
          <w:spacing w:val="-10"/>
        </w:rPr>
        <w:t>s</w:t>
      </w:r>
    </w:p>
    <w:p>
      <w:pPr>
        <w:spacing w:line="240" w:lineRule="auto" w:before="91"/>
        <w:rPr>
          <w:rFonts w:ascii="Verdana"/>
          <w:sz w:val="13"/>
        </w:rPr>
      </w:pPr>
      <w:r>
        <w:rPr/>
        <w:br w:type="column"/>
      </w:r>
      <w:r>
        <w:rPr>
          <w:rFonts w:ascii="Verdana"/>
          <w:sz w:val="13"/>
        </w:rPr>
      </w:r>
    </w:p>
    <w:p>
      <w:pPr>
        <w:spacing w:before="0"/>
        <w:ind w:left="209" w:right="0" w:firstLine="0"/>
        <w:jc w:val="left"/>
        <w:rPr>
          <w:i/>
          <w:sz w:val="13"/>
        </w:rPr>
      </w:pPr>
      <w:r>
        <w:rPr>
          <w:rFonts w:ascii="Verdana" w:hAnsi="Verdana"/>
          <w:position w:val="3"/>
          <w:sz w:val="20"/>
        </w:rPr>
        <w:t>+</w:t>
      </w:r>
      <w:r>
        <w:rPr>
          <w:rFonts w:ascii="Verdana" w:hAnsi="Verdana"/>
          <w:spacing w:val="-35"/>
          <w:position w:val="3"/>
          <w:sz w:val="20"/>
        </w:rPr>
        <w:t> </w:t>
      </w:r>
      <w:r>
        <w:rPr>
          <w:rFonts w:ascii="Arial" w:hAnsi="Arial"/>
          <w:i/>
          <w:position w:val="3"/>
          <w:sz w:val="20"/>
        </w:rPr>
        <w:t>ο</w:t>
      </w:r>
      <w:r>
        <w:rPr>
          <w:i/>
          <w:sz w:val="13"/>
        </w:rPr>
        <w:t>i</w:t>
      </w:r>
      <w:r>
        <w:rPr>
          <w:rFonts w:ascii="IPAPGothic" w:hAnsi="IPAPGothic"/>
          <w:sz w:val="13"/>
        </w:rPr>
        <w:t>,</w:t>
      </w:r>
      <w:r>
        <w:rPr>
          <w:i/>
          <w:sz w:val="13"/>
        </w:rPr>
        <w:t>x</w:t>
      </w:r>
      <w:r>
        <w:rPr>
          <w:rFonts w:ascii="IPAPGothic" w:hAnsi="IPAPGothic"/>
          <w:sz w:val="13"/>
        </w:rPr>
        <w:t>,</w:t>
      </w:r>
      <w:r>
        <w:rPr>
          <w:i/>
          <w:sz w:val="13"/>
        </w:rPr>
        <w:t>t</w:t>
      </w:r>
      <w:r>
        <w:rPr>
          <w:i/>
          <w:spacing w:val="-19"/>
          <w:sz w:val="13"/>
        </w:rPr>
        <w:t> </w:t>
      </w:r>
      <w:r>
        <w:rPr>
          <w:rFonts w:ascii="Verdana" w:hAnsi="Verdana"/>
          <w:position w:val="3"/>
          <w:sz w:val="20"/>
        </w:rPr>
        <w:t>(</w:t>
      </w:r>
      <w:r>
        <w:rPr>
          <w:rFonts w:ascii="Trebuchet MS" w:hAnsi="Trebuchet MS"/>
          <w:position w:val="3"/>
          <w:sz w:val="20"/>
        </w:rPr>
        <w:t>a</w:t>
      </w:r>
      <w:r>
        <w:rPr>
          <w:rFonts w:ascii="IPAPGothic" w:hAnsi="IPAPGothic"/>
          <w:position w:val="3"/>
          <w:sz w:val="20"/>
        </w:rPr>
        <w:t>/</w:t>
      </w:r>
      <w:r>
        <w:rPr>
          <w:rFonts w:ascii="Verdana" w:hAnsi="Verdana"/>
          <w:position w:val="3"/>
          <w:sz w:val="20"/>
        </w:rPr>
        <w:t>u</w:t>
      </w:r>
      <w:r>
        <w:rPr>
          <w:i/>
          <w:sz w:val="13"/>
        </w:rPr>
        <w:t>i</w:t>
      </w:r>
      <w:r>
        <w:rPr>
          <w:rFonts w:ascii="IPAPGothic" w:hAnsi="IPAPGothic"/>
          <w:sz w:val="13"/>
        </w:rPr>
        <w:t>,</w:t>
      </w:r>
      <w:r>
        <w:rPr>
          <w:i/>
          <w:sz w:val="13"/>
        </w:rPr>
        <w:t>x</w:t>
      </w:r>
      <w:r>
        <w:rPr>
          <w:rFonts w:ascii="IPAPGothic" w:hAnsi="IPAPGothic"/>
          <w:sz w:val="13"/>
        </w:rPr>
        <w:t>,</w:t>
      </w:r>
      <w:r>
        <w:rPr>
          <w:i/>
          <w:sz w:val="13"/>
        </w:rPr>
        <w:t>t</w:t>
      </w:r>
      <w:r>
        <w:rPr>
          <w:i/>
          <w:spacing w:val="-21"/>
          <w:sz w:val="13"/>
        </w:rPr>
        <w:t> </w:t>
      </w:r>
      <w:r>
        <w:rPr>
          <w:rFonts w:ascii="Verdana" w:hAnsi="Verdana"/>
          <w:position w:val="3"/>
          <w:sz w:val="20"/>
        </w:rPr>
        <w:t>)</w:t>
      </w:r>
      <w:r>
        <w:rPr>
          <w:rFonts w:ascii="Arimo" w:hAnsi="Arimo"/>
          <w:spacing w:val="24"/>
          <w:position w:val="25"/>
          <w:sz w:val="20"/>
        </w:rPr>
        <w:t> </w:t>
      </w:r>
      <w:r>
        <w:rPr>
          <w:rFonts w:ascii="Trebuchet MS" w:hAnsi="Trebuchet MS"/>
          <w:spacing w:val="-8"/>
          <w:position w:val="3"/>
          <w:sz w:val="20"/>
        </w:rPr>
        <w:t>d</w:t>
      </w:r>
      <w:r>
        <w:rPr>
          <w:i/>
          <w:spacing w:val="-8"/>
          <w:position w:val="12"/>
          <w:sz w:val="13"/>
        </w:rPr>
        <w:t>T</w:t>
      </w:r>
    </w:p>
    <w:p>
      <w:pPr>
        <w:spacing w:line="240" w:lineRule="auto" w:before="109"/>
        <w:rPr>
          <w:i/>
          <w:sz w:val="13"/>
        </w:rPr>
      </w:pPr>
      <w:r>
        <w:rPr/>
        <w:br w:type="column"/>
      </w:r>
      <w:r>
        <w:rPr>
          <w:i/>
          <w:sz w:val="13"/>
        </w:rPr>
      </w:r>
    </w:p>
    <w:p>
      <w:pPr>
        <w:spacing w:before="0"/>
        <w:ind w:left="102" w:right="0" w:firstLine="0"/>
        <w:jc w:val="left"/>
        <w:rPr>
          <w:sz w:val="13"/>
        </w:rPr>
      </w:pPr>
      <w:r>
        <w:rPr>
          <w:rFonts w:ascii="Trebuchet MS" w:hAnsi="Trebuchet MS"/>
          <w:w w:val="90"/>
          <w:position w:val="3"/>
          <w:sz w:val="20"/>
        </w:rPr>
        <w:t>d</w:t>
      </w:r>
      <w:r>
        <w:rPr>
          <w:i/>
          <w:w w:val="90"/>
          <w:sz w:val="13"/>
        </w:rPr>
        <w:t>i</w:t>
      </w:r>
      <w:r>
        <w:rPr>
          <w:rFonts w:ascii="IPAPGothic" w:hAnsi="IPAPGothic"/>
          <w:w w:val="90"/>
          <w:sz w:val="13"/>
        </w:rPr>
        <w:t>,</w:t>
      </w:r>
      <w:r>
        <w:rPr>
          <w:i/>
          <w:w w:val="90"/>
          <w:sz w:val="13"/>
        </w:rPr>
        <w:t>x</w:t>
      </w:r>
      <w:r>
        <w:rPr>
          <w:rFonts w:ascii="IPAPGothic" w:hAnsi="IPAPGothic"/>
          <w:w w:val="90"/>
          <w:sz w:val="13"/>
        </w:rPr>
        <w:t>,</w:t>
      </w:r>
      <w:r>
        <w:rPr>
          <w:i/>
          <w:w w:val="90"/>
          <w:sz w:val="13"/>
        </w:rPr>
        <w:t>t</w:t>
      </w:r>
      <w:r>
        <w:rPr>
          <w:i/>
          <w:spacing w:val="-2"/>
          <w:sz w:val="13"/>
        </w:rPr>
        <w:t> </w:t>
      </w:r>
      <w:r>
        <w:rPr>
          <w:rFonts w:ascii="Verdana" w:hAnsi="Verdana"/>
          <w:w w:val="90"/>
          <w:position w:val="3"/>
          <w:sz w:val="20"/>
        </w:rPr>
        <w:t>—</w:t>
      </w:r>
      <w:r>
        <w:rPr>
          <w:rFonts w:ascii="Verdana" w:hAnsi="Verdana"/>
          <w:spacing w:val="-28"/>
          <w:w w:val="90"/>
          <w:position w:val="3"/>
          <w:sz w:val="20"/>
        </w:rPr>
        <w:t> </w:t>
      </w:r>
      <w:r>
        <w:rPr>
          <w:rFonts w:ascii="Verdana" w:hAnsi="Verdana"/>
          <w:spacing w:val="-5"/>
          <w:w w:val="90"/>
          <w:position w:val="3"/>
          <w:sz w:val="20"/>
        </w:rPr>
        <w:t>s</w:t>
      </w:r>
      <w:r>
        <w:rPr>
          <w:spacing w:val="-5"/>
          <w:w w:val="90"/>
          <w:position w:val="11"/>
          <w:sz w:val="13"/>
        </w:rPr>
        <w:t>2</w:t>
      </w:r>
    </w:p>
    <w:p>
      <w:pPr>
        <w:spacing w:line="240" w:lineRule="auto" w:before="29"/>
        <w:rPr>
          <w:sz w:val="20"/>
        </w:rPr>
      </w:pPr>
      <w:r>
        <w:rPr/>
        <w:br w:type="column"/>
      </w:r>
      <w:r>
        <w:rPr>
          <w:sz w:val="20"/>
        </w:rPr>
      </w:r>
    </w:p>
    <w:p>
      <w:pPr>
        <w:pStyle w:val="BodyText"/>
        <w:tabs>
          <w:tab w:pos="1346" w:val="left" w:leader="none"/>
        </w:tabs>
        <w:spacing w:before="1"/>
        <w:ind w:left="109"/>
        <w:rPr>
          <w:rFonts w:ascii="Verdana"/>
        </w:rPr>
      </w:pPr>
      <w:r>
        <w:rPr/>
        <mc:AlternateContent>
          <mc:Choice Requires="wps">
            <w:drawing>
              <wp:anchor distT="0" distB="0" distL="0" distR="0" allowOverlap="1" layoutInCell="1" locked="0" behindDoc="1" simplePos="0" relativeHeight="486251008">
                <wp:simplePos x="0" y="0"/>
                <wp:positionH relativeFrom="page">
                  <wp:posOffset>2582633</wp:posOffset>
                </wp:positionH>
                <wp:positionV relativeFrom="paragraph">
                  <wp:posOffset>98560</wp:posOffset>
                </wp:positionV>
                <wp:extent cx="128270" cy="8509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28270" cy="85090"/>
                        </a:xfrm>
                        <a:prstGeom prst="rect">
                          <a:avLst/>
                        </a:prstGeom>
                      </wps:spPr>
                      <wps:txbx>
                        <w:txbxContent>
                          <w:p>
                            <w:pPr>
                              <w:spacing w:line="134" w:lineRule="exact" w:before="0"/>
                              <w:ind w:left="0" w:right="0" w:firstLine="0"/>
                              <w:jc w:val="left"/>
                              <w:rPr>
                                <w:i/>
                                <w:sz w:val="13"/>
                              </w:rPr>
                            </w:pPr>
                            <w:r>
                              <w:rPr>
                                <w:i/>
                                <w:spacing w:val="-2"/>
                                <w:sz w:val="13"/>
                              </w:rPr>
                              <w:t>i</w:t>
                            </w:r>
                            <w:r>
                              <w:rPr>
                                <w:rFonts w:ascii="IPAPGothic"/>
                                <w:spacing w:val="-2"/>
                                <w:sz w:val="13"/>
                              </w:rPr>
                              <w:t>,</w:t>
                            </w:r>
                            <w:r>
                              <w:rPr>
                                <w:i/>
                                <w:spacing w:val="-2"/>
                                <w:sz w:val="13"/>
                              </w:rPr>
                              <w:t>x</w:t>
                            </w:r>
                            <w:r>
                              <w:rPr>
                                <w:rFonts w:ascii="IPAPGothic"/>
                                <w:spacing w:val="-2"/>
                                <w:sz w:val="13"/>
                              </w:rPr>
                              <w:t>,</w:t>
                            </w:r>
                            <w:r>
                              <w:rPr>
                                <w:i/>
                                <w:spacing w:val="-2"/>
                                <w:sz w:val="13"/>
                              </w:rPr>
                              <w:t>t</w:t>
                            </w:r>
                          </w:p>
                        </w:txbxContent>
                      </wps:txbx>
                      <wps:bodyPr wrap="square" lIns="0" tIns="0" rIns="0" bIns="0" rtlCol="0">
                        <a:noAutofit/>
                      </wps:bodyPr>
                    </wps:wsp>
                  </a:graphicData>
                </a:graphic>
              </wp:anchor>
            </w:drawing>
          </mc:Choice>
          <mc:Fallback>
            <w:pict>
              <v:shape style="position:absolute;margin-left:203.356995pt;margin-top:7.760694pt;width:10.1pt;height:6.7pt;mso-position-horizontal-relative:page;mso-position-vertical-relative:paragraph;z-index:-17065472" type="#_x0000_t202" id="docshape102" filled="false" stroked="false">
                <v:textbox inset="0,0,0,0">
                  <w:txbxContent>
                    <w:p>
                      <w:pPr>
                        <w:spacing w:line="134" w:lineRule="exact" w:before="0"/>
                        <w:ind w:left="0" w:right="0" w:firstLine="0"/>
                        <w:jc w:val="left"/>
                        <w:rPr>
                          <w:i/>
                          <w:sz w:val="13"/>
                        </w:rPr>
                      </w:pPr>
                      <w:r>
                        <w:rPr>
                          <w:i/>
                          <w:spacing w:val="-2"/>
                          <w:sz w:val="13"/>
                        </w:rPr>
                        <w:t>i</w:t>
                      </w:r>
                      <w:r>
                        <w:rPr>
                          <w:rFonts w:ascii="IPAPGothic"/>
                          <w:spacing w:val="-2"/>
                          <w:sz w:val="13"/>
                        </w:rPr>
                        <w:t>,</w:t>
                      </w:r>
                      <w:r>
                        <w:rPr>
                          <w:i/>
                          <w:spacing w:val="-2"/>
                          <w:sz w:val="13"/>
                        </w:rPr>
                        <w:t>x</w:t>
                      </w:r>
                      <w:r>
                        <w:rPr>
                          <w:rFonts w:ascii="IPAPGothic"/>
                          <w:spacing w:val="-2"/>
                          <w:sz w:val="13"/>
                        </w:rPr>
                        <w:t>,</w:t>
                      </w:r>
                      <w:r>
                        <w:rPr>
                          <w:i/>
                          <w:spacing w:val="-2"/>
                          <w:sz w:val="13"/>
                        </w:rPr>
                        <w:t>t</w:t>
                      </w:r>
                    </w:p>
                  </w:txbxContent>
                </v:textbox>
                <w10:wrap type="none"/>
              </v:shape>
            </w:pict>
          </mc:Fallback>
        </mc:AlternateContent>
      </w:r>
      <w:r>
        <w:rPr>
          <w:rFonts w:ascii="Arimo"/>
          <w:position w:val="22"/>
        </w:rPr>
        <w:tab/>
      </w:r>
      <w:r>
        <w:rPr>
          <w:rFonts w:ascii="Verdana"/>
          <w:spacing w:val="-11"/>
        </w:rPr>
        <w:t>(</w:t>
      </w:r>
      <w:r>
        <w:rPr>
          <w:spacing w:val="-11"/>
        </w:rPr>
        <w:t>11</w:t>
      </w:r>
      <w:r>
        <w:rPr>
          <w:rFonts w:ascii="Verdana"/>
          <w:spacing w:val="-11"/>
        </w:rPr>
        <w:t>)</w:t>
      </w:r>
    </w:p>
    <w:p>
      <w:pPr>
        <w:pStyle w:val="BodyText"/>
        <w:spacing w:before="199"/>
        <w:ind w:left="310"/>
      </w:pPr>
      <w:r>
        <w:rPr/>
        <w:br w:type="column"/>
      </w:r>
      <w:r>
        <w:rPr/>
        <w:t>where</w:t>
      </w:r>
      <w:r>
        <w:rPr>
          <w:spacing w:val="22"/>
        </w:rPr>
        <w:t> </w:t>
      </w:r>
      <w:r>
        <w:rPr>
          <w:i/>
        </w:rPr>
        <w:t>B</w:t>
      </w:r>
      <w:r>
        <w:rPr>
          <w:i/>
          <w:vertAlign w:val="subscript"/>
        </w:rPr>
        <w:t>t</w:t>
      </w:r>
      <w:r>
        <w:rPr>
          <w:vertAlign w:val="baseline"/>
        </w:rPr>
        <w:t>(</w:t>
      </w:r>
      <w:r>
        <w:rPr>
          <w:i/>
          <w:vertAlign w:val="baseline"/>
        </w:rPr>
        <w:t>m</w:t>
      </w:r>
      <w:r>
        <w:rPr>
          <w:vertAlign w:val="baseline"/>
        </w:rPr>
        <w:t>)</w:t>
      </w:r>
      <w:r>
        <w:rPr>
          <w:spacing w:val="21"/>
          <w:vertAlign w:val="baseline"/>
        </w:rPr>
        <w:t> </w:t>
      </w:r>
      <w:r>
        <w:rPr>
          <w:vertAlign w:val="baseline"/>
        </w:rPr>
        <w:t>is</w:t>
      </w:r>
      <w:r>
        <w:rPr>
          <w:spacing w:val="20"/>
          <w:vertAlign w:val="baseline"/>
        </w:rPr>
        <w:t> </w:t>
      </w:r>
      <w:r>
        <w:rPr>
          <w:vertAlign w:val="baseline"/>
        </w:rPr>
        <w:t>a</w:t>
      </w:r>
      <w:r>
        <w:rPr>
          <w:spacing w:val="21"/>
          <w:vertAlign w:val="baseline"/>
        </w:rPr>
        <w:t> </w:t>
      </w:r>
      <w:r>
        <w:rPr>
          <w:vertAlign w:val="baseline"/>
        </w:rPr>
        <w:t>binary</w:t>
      </w:r>
      <w:r>
        <w:rPr>
          <w:spacing w:val="22"/>
          <w:vertAlign w:val="baseline"/>
        </w:rPr>
        <w:t> </w:t>
      </w:r>
      <w:r>
        <w:rPr>
          <w:vertAlign w:val="baseline"/>
        </w:rPr>
        <w:t>value</w:t>
      </w:r>
      <w:r>
        <w:rPr>
          <w:spacing w:val="18"/>
          <w:vertAlign w:val="baseline"/>
        </w:rPr>
        <w:t> </w:t>
      </w:r>
      <w:r>
        <w:rPr>
          <w:vertAlign w:val="baseline"/>
        </w:rPr>
        <w:t>with</w:t>
      </w:r>
      <w:r>
        <w:rPr>
          <w:spacing w:val="20"/>
          <w:vertAlign w:val="baseline"/>
        </w:rPr>
        <w:t> </w:t>
      </w:r>
      <w:r>
        <w:rPr>
          <w:vertAlign w:val="baseline"/>
        </w:rPr>
        <w:t>1</w:t>
      </w:r>
      <w:r>
        <w:rPr>
          <w:spacing w:val="21"/>
          <w:vertAlign w:val="baseline"/>
        </w:rPr>
        <w:t> </w:t>
      </w:r>
      <w:r>
        <w:rPr>
          <w:vertAlign w:val="baseline"/>
        </w:rPr>
        <w:t>for</w:t>
      </w:r>
      <w:r>
        <w:rPr>
          <w:spacing w:val="21"/>
          <w:vertAlign w:val="baseline"/>
        </w:rPr>
        <w:t> </w:t>
      </w:r>
      <w:r>
        <w:rPr>
          <w:vertAlign w:val="baseline"/>
        </w:rPr>
        <w:t>a</w:t>
      </w:r>
      <w:r>
        <w:rPr>
          <w:spacing w:val="20"/>
          <w:vertAlign w:val="baseline"/>
        </w:rPr>
        <w:t> </w:t>
      </w:r>
      <w:r>
        <w:rPr>
          <w:vertAlign w:val="baseline"/>
        </w:rPr>
        <w:t>background</w:t>
      </w:r>
      <w:r>
        <w:rPr>
          <w:spacing w:val="21"/>
          <w:vertAlign w:val="baseline"/>
        </w:rPr>
        <w:t> </w:t>
      </w:r>
      <w:r>
        <w:rPr>
          <w:spacing w:val="-2"/>
          <w:vertAlign w:val="baseline"/>
        </w:rPr>
        <w:t>pixel</w:t>
      </w:r>
    </w:p>
    <w:p>
      <w:pPr>
        <w:pStyle w:val="BodyText"/>
        <w:spacing w:before="4"/>
        <w:rPr>
          <w:sz w:val="3"/>
        </w:rPr>
      </w:pPr>
    </w:p>
    <w:p>
      <w:pPr>
        <w:spacing w:line="218" w:lineRule="exact"/>
        <w:ind w:left="310" w:right="0" w:firstLine="0"/>
        <w:jc w:val="left"/>
        <w:rPr>
          <w:sz w:val="19"/>
        </w:rPr>
      </w:pPr>
      <w:r>
        <w:rPr>
          <w:position w:val="-1"/>
          <w:sz w:val="19"/>
        </w:rPr>
        <mc:AlternateContent>
          <mc:Choice Requires="wps">
            <w:drawing>
              <wp:inline distT="0" distB="0" distL="0" distR="0">
                <wp:extent cx="1554480" cy="127000"/>
                <wp:effectExtent l="0" t="0" r="0" b="0"/>
                <wp:docPr id="108" name="Textbox 108"/>
                <wp:cNvGraphicFramePr>
                  <a:graphicFrameLocks/>
                </wp:cNvGraphicFramePr>
                <a:graphic>
                  <a:graphicData uri="http://schemas.microsoft.com/office/word/2010/wordprocessingShape">
                    <wps:wsp>
                      <wps:cNvPr id="108" name="Textbox 108"/>
                      <wps:cNvSpPr txBox="1"/>
                      <wps:spPr>
                        <a:xfrm>
                          <a:off x="0" y="0"/>
                          <a:ext cx="1554480" cy="127000"/>
                        </a:xfrm>
                        <a:prstGeom prst="rect">
                          <a:avLst/>
                        </a:prstGeom>
                      </wps:spPr>
                      <wps:txbx>
                        <w:txbxContent>
                          <w:p>
                            <w:pPr>
                              <w:pStyle w:val="BodyText"/>
                              <w:spacing w:line="199" w:lineRule="exact"/>
                              <w:rPr>
                                <w:i/>
                              </w:rPr>
                            </w:pPr>
                            <w:r>
                              <w:rPr/>
                              <w:t>and</w:t>
                            </w:r>
                            <w:r>
                              <w:rPr>
                                <w:spacing w:val="-4"/>
                              </w:rPr>
                              <w:t> </w:t>
                            </w:r>
                            <w:r>
                              <w:rPr/>
                              <w:t>0</w:t>
                            </w:r>
                            <w:r>
                              <w:rPr>
                                <w:spacing w:val="-5"/>
                              </w:rPr>
                              <w:t> </w:t>
                            </w:r>
                            <w:r>
                              <w:rPr/>
                              <w:t>for</w:t>
                            </w:r>
                            <w:r>
                              <w:rPr>
                                <w:spacing w:val="-4"/>
                              </w:rPr>
                              <w:t> </w:t>
                            </w:r>
                            <w:r>
                              <w:rPr/>
                              <w:t>a</w:t>
                            </w:r>
                            <w:r>
                              <w:rPr>
                                <w:spacing w:val="-4"/>
                              </w:rPr>
                              <w:t> </w:t>
                            </w:r>
                            <w:r>
                              <w:rPr/>
                              <w:t>foreground</w:t>
                            </w:r>
                            <w:r>
                              <w:rPr>
                                <w:spacing w:val="-4"/>
                              </w:rPr>
                              <w:t> </w:t>
                            </w:r>
                            <w:r>
                              <w:rPr/>
                              <w:t>pixel,</w:t>
                            </w:r>
                            <w:r>
                              <w:rPr>
                                <w:spacing w:val="-6"/>
                              </w:rPr>
                              <w:t> </w:t>
                            </w:r>
                            <w:r>
                              <w:rPr>
                                <w:i/>
                                <w:spacing w:val="-10"/>
                              </w:rPr>
                              <w:t>T</w:t>
                            </w:r>
                          </w:p>
                        </w:txbxContent>
                      </wps:txbx>
                      <wps:bodyPr wrap="square" lIns="0" tIns="0" rIns="0" bIns="0" rtlCol="0">
                        <a:noAutofit/>
                      </wps:bodyPr>
                    </wps:wsp>
                  </a:graphicData>
                </a:graphic>
              </wp:inline>
            </w:drawing>
          </mc:Choice>
          <mc:Fallback>
            <w:pict>
              <v:shape style="width:122.4pt;height:10pt;mso-position-horizontal-relative:char;mso-position-vertical-relative:line" type="#_x0000_t202" id="docshape103" filled="false" stroked="false">
                <w10:anchorlock/>
                <v:textbox inset="0,0,0,0">
                  <w:txbxContent>
                    <w:p>
                      <w:pPr>
                        <w:pStyle w:val="BodyText"/>
                        <w:spacing w:line="199" w:lineRule="exact"/>
                        <w:rPr>
                          <w:i/>
                        </w:rPr>
                      </w:pPr>
                      <w:r>
                        <w:rPr/>
                        <w:t>and</w:t>
                      </w:r>
                      <w:r>
                        <w:rPr>
                          <w:spacing w:val="-4"/>
                        </w:rPr>
                        <w:t> </w:t>
                      </w:r>
                      <w:r>
                        <w:rPr/>
                        <w:t>0</w:t>
                      </w:r>
                      <w:r>
                        <w:rPr>
                          <w:spacing w:val="-5"/>
                        </w:rPr>
                        <w:t> </w:t>
                      </w:r>
                      <w:r>
                        <w:rPr/>
                        <w:t>for</w:t>
                      </w:r>
                      <w:r>
                        <w:rPr>
                          <w:spacing w:val="-4"/>
                        </w:rPr>
                        <w:t> </w:t>
                      </w:r>
                      <w:r>
                        <w:rPr/>
                        <w:t>a</w:t>
                      </w:r>
                      <w:r>
                        <w:rPr>
                          <w:spacing w:val="-4"/>
                        </w:rPr>
                        <w:t> </w:t>
                      </w:r>
                      <w:r>
                        <w:rPr/>
                        <w:t>foreground</w:t>
                      </w:r>
                      <w:r>
                        <w:rPr>
                          <w:spacing w:val="-4"/>
                        </w:rPr>
                        <w:t> </w:t>
                      </w:r>
                      <w:r>
                        <w:rPr/>
                        <w:t>pixel,</w:t>
                      </w:r>
                      <w:r>
                        <w:rPr>
                          <w:spacing w:val="-6"/>
                        </w:rPr>
                        <w:t> </w:t>
                      </w:r>
                      <w:r>
                        <w:rPr>
                          <w:i/>
                          <w:spacing w:val="-10"/>
                        </w:rPr>
                        <w:t>T</w:t>
                      </w:r>
                    </w:p>
                  </w:txbxContent>
                </v:textbox>
              </v:shape>
            </w:pict>
          </mc:Fallback>
        </mc:AlternateContent>
      </w:r>
      <w:r>
        <w:rPr>
          <w:position w:val="-1"/>
          <w:sz w:val="19"/>
        </w:rPr>
      </w:r>
      <w:r>
        <w:rPr>
          <w:position w:val="-3"/>
          <w:sz w:val="13"/>
        </w:rPr>
        <mc:AlternateContent>
          <mc:Choice Requires="wps">
            <w:drawing>
              <wp:inline distT="0" distB="0" distL="0" distR="0">
                <wp:extent cx="47625" cy="84455"/>
                <wp:effectExtent l="0" t="0" r="0" b="0"/>
                <wp:docPr id="109" name="Textbox 109"/>
                <wp:cNvGraphicFramePr>
                  <a:graphicFrameLocks/>
                </wp:cNvGraphicFramePr>
                <a:graphic>
                  <a:graphicData uri="http://schemas.microsoft.com/office/word/2010/wordprocessingShape">
                    <wps:wsp>
                      <wps:cNvPr id="109" name="Textbox 109"/>
                      <wps:cNvSpPr txBox="1"/>
                      <wps:spPr>
                        <a:xfrm>
                          <a:off x="0" y="0"/>
                          <a:ext cx="47625" cy="84455"/>
                        </a:xfrm>
                        <a:prstGeom prst="rect">
                          <a:avLst/>
                        </a:prstGeom>
                      </wps:spPr>
                      <wps:txbx>
                        <w:txbxContent>
                          <w:p>
                            <w:pPr>
                              <w:spacing w:line="133" w:lineRule="exact" w:before="0"/>
                              <w:ind w:left="0" w:right="0" w:firstLine="0"/>
                              <w:jc w:val="left"/>
                              <w:rPr>
                                <w:i/>
                                <w:sz w:val="13"/>
                              </w:rPr>
                            </w:pPr>
                            <w:r>
                              <w:rPr>
                                <w:i/>
                                <w:spacing w:val="-10"/>
                                <w:w w:val="115"/>
                                <w:sz w:val="13"/>
                              </w:rPr>
                              <w:t>n</w:t>
                            </w:r>
                          </w:p>
                        </w:txbxContent>
                      </wps:txbx>
                      <wps:bodyPr wrap="square" lIns="0" tIns="0" rIns="0" bIns="0" rtlCol="0">
                        <a:noAutofit/>
                      </wps:bodyPr>
                    </wps:wsp>
                  </a:graphicData>
                </a:graphic>
              </wp:inline>
            </w:drawing>
          </mc:Choice>
          <mc:Fallback>
            <w:pict>
              <v:shape style="width:3.75pt;height:6.65pt;mso-position-horizontal-relative:char;mso-position-vertical-relative:line" type="#_x0000_t202" id="docshape104" filled="false" stroked="false">
                <w10:anchorlock/>
                <v:textbox inset="0,0,0,0">
                  <w:txbxContent>
                    <w:p>
                      <w:pPr>
                        <w:spacing w:line="133" w:lineRule="exact" w:before="0"/>
                        <w:ind w:left="0" w:right="0" w:firstLine="0"/>
                        <w:jc w:val="left"/>
                        <w:rPr>
                          <w:i/>
                          <w:sz w:val="13"/>
                        </w:rPr>
                      </w:pPr>
                      <w:r>
                        <w:rPr>
                          <w:i/>
                          <w:spacing w:val="-10"/>
                          <w:w w:val="115"/>
                          <w:sz w:val="13"/>
                        </w:rPr>
                        <w:t>n</w:t>
                      </w:r>
                    </w:p>
                  </w:txbxContent>
                </v:textbox>
              </v:shape>
            </w:pict>
          </mc:Fallback>
        </mc:AlternateContent>
      </w:r>
      <w:r>
        <w:rPr>
          <w:position w:val="-3"/>
          <w:sz w:val="13"/>
        </w:rPr>
      </w:r>
      <w:r>
        <w:rPr>
          <w:spacing w:val="1"/>
          <w:position w:val="-3"/>
          <w:sz w:val="19"/>
        </w:rPr>
        <w:t> </w:t>
      </w:r>
      <w:r>
        <w:rPr>
          <w:spacing w:val="1"/>
          <w:position w:val="-1"/>
          <w:sz w:val="19"/>
        </w:rPr>
        <mc:AlternateContent>
          <mc:Choice Requires="wps">
            <w:drawing>
              <wp:inline distT="0" distB="0" distL="0" distR="0">
                <wp:extent cx="1555115" cy="127000"/>
                <wp:effectExtent l="0" t="0" r="0" b="0"/>
                <wp:docPr id="110" name="Textbox 110"/>
                <wp:cNvGraphicFramePr>
                  <a:graphicFrameLocks/>
                </wp:cNvGraphicFramePr>
                <a:graphic>
                  <a:graphicData uri="http://schemas.microsoft.com/office/word/2010/wordprocessingShape">
                    <wps:wsp>
                      <wps:cNvPr id="110" name="Textbox 110"/>
                      <wps:cNvSpPr txBox="1"/>
                      <wps:spPr>
                        <a:xfrm>
                          <a:off x="0" y="0"/>
                          <a:ext cx="1555115" cy="127000"/>
                        </a:xfrm>
                        <a:prstGeom prst="rect">
                          <a:avLst/>
                        </a:prstGeom>
                      </wps:spPr>
                      <wps:txbx>
                        <w:txbxContent>
                          <w:p>
                            <w:pPr>
                              <w:pStyle w:val="BodyText"/>
                              <w:spacing w:line="199" w:lineRule="exact"/>
                            </w:pPr>
                            <w:r>
                              <w:rPr/>
                              <w:t>is</w:t>
                            </w:r>
                            <w:r>
                              <w:rPr>
                                <w:spacing w:val="-4"/>
                              </w:rPr>
                              <w:t> </w:t>
                            </w:r>
                            <w:r>
                              <w:rPr/>
                              <w:t>a</w:t>
                            </w:r>
                            <w:r>
                              <w:rPr>
                                <w:spacing w:val="-3"/>
                              </w:rPr>
                              <w:t> </w:t>
                            </w:r>
                            <w:r>
                              <w:rPr/>
                              <w:t>threshold</w:t>
                            </w:r>
                            <w:r>
                              <w:rPr>
                                <w:spacing w:val="-4"/>
                              </w:rPr>
                              <w:t> </w:t>
                            </w:r>
                            <w:r>
                              <w:rPr/>
                              <w:t>of</w:t>
                            </w:r>
                            <w:r>
                              <w:rPr>
                                <w:spacing w:val="-3"/>
                              </w:rPr>
                              <w:t> </w:t>
                            </w:r>
                            <w:r>
                              <w:rPr/>
                              <w:t>the</w:t>
                            </w:r>
                            <w:r>
                              <w:rPr>
                                <w:spacing w:val="-4"/>
                              </w:rPr>
                              <w:t> </w:t>
                            </w:r>
                            <w:r>
                              <w:rPr/>
                              <w:t>number</w:t>
                            </w:r>
                            <w:r>
                              <w:rPr>
                                <w:spacing w:val="-4"/>
                              </w:rPr>
                              <w:t> </w:t>
                            </w:r>
                            <w:r>
                              <w:rPr>
                                <w:spacing w:val="-5"/>
                              </w:rPr>
                              <w:t>of</w:t>
                            </w:r>
                          </w:p>
                        </w:txbxContent>
                      </wps:txbx>
                      <wps:bodyPr wrap="square" lIns="0" tIns="0" rIns="0" bIns="0" rtlCol="0">
                        <a:noAutofit/>
                      </wps:bodyPr>
                    </wps:wsp>
                  </a:graphicData>
                </a:graphic>
              </wp:inline>
            </w:drawing>
          </mc:Choice>
          <mc:Fallback>
            <w:pict>
              <v:shape style="width:122.45pt;height:10pt;mso-position-horizontal-relative:char;mso-position-vertical-relative:line" type="#_x0000_t202" id="docshape105" filled="false" stroked="false">
                <w10:anchorlock/>
                <v:textbox inset="0,0,0,0">
                  <w:txbxContent>
                    <w:p>
                      <w:pPr>
                        <w:pStyle w:val="BodyText"/>
                        <w:spacing w:line="199" w:lineRule="exact"/>
                      </w:pPr>
                      <w:r>
                        <w:rPr/>
                        <w:t>is</w:t>
                      </w:r>
                      <w:r>
                        <w:rPr>
                          <w:spacing w:val="-4"/>
                        </w:rPr>
                        <w:t> </w:t>
                      </w:r>
                      <w:r>
                        <w:rPr/>
                        <w:t>a</w:t>
                      </w:r>
                      <w:r>
                        <w:rPr>
                          <w:spacing w:val="-3"/>
                        </w:rPr>
                        <w:t> </w:t>
                      </w:r>
                      <w:r>
                        <w:rPr/>
                        <w:t>threshold</w:t>
                      </w:r>
                      <w:r>
                        <w:rPr>
                          <w:spacing w:val="-4"/>
                        </w:rPr>
                        <w:t> </w:t>
                      </w:r>
                      <w:r>
                        <w:rPr/>
                        <w:t>of</w:t>
                      </w:r>
                      <w:r>
                        <w:rPr>
                          <w:spacing w:val="-3"/>
                        </w:rPr>
                        <w:t> </w:t>
                      </w:r>
                      <w:r>
                        <w:rPr/>
                        <w:t>the</w:t>
                      </w:r>
                      <w:r>
                        <w:rPr>
                          <w:spacing w:val="-4"/>
                        </w:rPr>
                        <w:t> </w:t>
                      </w:r>
                      <w:r>
                        <w:rPr/>
                        <w:t>number</w:t>
                      </w:r>
                      <w:r>
                        <w:rPr>
                          <w:spacing w:val="-4"/>
                        </w:rPr>
                        <w:t> </w:t>
                      </w:r>
                      <w:r>
                        <w:rPr>
                          <w:spacing w:val="-5"/>
                        </w:rPr>
                        <w:t>of</w:t>
                      </w:r>
                    </w:p>
                  </w:txbxContent>
                </v:textbox>
              </v:shape>
            </w:pict>
          </mc:Fallback>
        </mc:AlternateContent>
      </w:r>
      <w:r>
        <w:rPr>
          <w:spacing w:val="1"/>
          <w:position w:val="-1"/>
          <w:sz w:val="19"/>
        </w:rPr>
      </w:r>
    </w:p>
    <w:p>
      <w:pPr>
        <w:spacing w:after="0" w:line="218" w:lineRule="exact"/>
        <w:jc w:val="left"/>
        <w:rPr>
          <w:sz w:val="19"/>
        </w:rPr>
        <w:sectPr>
          <w:type w:val="continuous"/>
          <w:pgSz w:w="11910" w:h="15880"/>
          <w:pgMar w:header="904" w:footer="0" w:top="840" w:bottom="280" w:left="540" w:right="540"/>
          <w:cols w:num="5" w:equalWidth="0">
            <w:col w:w="988" w:space="40"/>
            <w:col w:w="1716" w:space="39"/>
            <w:col w:w="810" w:space="39"/>
            <w:col w:w="1700" w:space="48"/>
            <w:col w:w="5450"/>
          </w:cols>
        </w:sectPr>
      </w:pPr>
    </w:p>
    <w:p>
      <w:pPr>
        <w:pStyle w:val="BodyText"/>
        <w:spacing w:line="244" w:lineRule="auto" w:before="94"/>
        <w:ind w:left="310"/>
        <w:jc w:val="both"/>
      </w:pPr>
      <w:r>
        <w:rPr/>
        <mc:AlternateContent>
          <mc:Choice Requires="wps">
            <w:drawing>
              <wp:anchor distT="0" distB="0" distL="0" distR="0" allowOverlap="1" layoutInCell="1" locked="0" behindDoc="0" simplePos="0" relativeHeight="15759360">
                <wp:simplePos x="0" y="0"/>
                <wp:positionH relativeFrom="page">
                  <wp:posOffset>969839</wp:posOffset>
                </wp:positionH>
                <wp:positionV relativeFrom="paragraph">
                  <wp:posOffset>-260104</wp:posOffset>
                </wp:positionV>
                <wp:extent cx="41275" cy="8255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41275" cy="82550"/>
                        </a:xfrm>
                        <a:prstGeom prst="rect">
                          <a:avLst/>
                        </a:prstGeom>
                      </wps:spPr>
                      <wps:txbx>
                        <w:txbxContent>
                          <w:p>
                            <w:pPr>
                              <w:spacing w:line="130" w:lineRule="exact" w:before="0"/>
                              <w:ind w:left="0" w:right="0" w:firstLine="0"/>
                              <w:jc w:val="left"/>
                              <w:rPr>
                                <w:sz w:val="13"/>
                              </w:rPr>
                            </w:pPr>
                            <w:r>
                              <w:rPr>
                                <w:spacing w:val="-10"/>
                                <w:sz w:val="13"/>
                              </w:rPr>
                              <w:t>2</w:t>
                            </w:r>
                          </w:p>
                        </w:txbxContent>
                      </wps:txbx>
                      <wps:bodyPr wrap="square" lIns="0" tIns="0" rIns="0" bIns="0" rtlCol="0">
                        <a:noAutofit/>
                      </wps:bodyPr>
                    </wps:wsp>
                  </a:graphicData>
                </a:graphic>
              </wp:anchor>
            </w:drawing>
          </mc:Choice>
          <mc:Fallback>
            <w:pict>
              <v:shape style="position:absolute;margin-left:76.365303pt;margin-top:-20.48064pt;width:3.25pt;height:6.5pt;mso-position-horizontal-relative:page;mso-position-vertical-relative:paragraph;z-index:15759360" type="#_x0000_t202" id="docshape106" filled="false" stroked="false">
                <v:textbox inset="0,0,0,0">
                  <w:txbxContent>
                    <w:p>
                      <w:pPr>
                        <w:spacing w:line="130" w:lineRule="exact" w:before="0"/>
                        <w:ind w:left="0" w:right="0" w:firstLine="0"/>
                        <w:jc w:val="left"/>
                        <w:rPr>
                          <w:sz w:val="13"/>
                        </w:rPr>
                      </w:pPr>
                      <w:r>
                        <w:rPr>
                          <w:spacing w:val="-10"/>
                          <w:sz w:val="13"/>
                        </w:rPr>
                        <w:t>2</w:t>
                      </w:r>
                    </w:p>
                  </w:txbxContent>
                </v:textbox>
                <w10:wrap type="none"/>
              </v:shape>
            </w:pict>
          </mc:Fallback>
        </mc:AlternateContent>
      </w:r>
      <w:r>
        <w:rPr/>
        <mc:AlternateContent>
          <mc:Choice Requires="wps">
            <w:drawing>
              <wp:anchor distT="0" distB="0" distL="0" distR="0" allowOverlap="1" layoutInCell="1" locked="0" behindDoc="1" simplePos="0" relativeHeight="486244352">
                <wp:simplePos x="0" y="0"/>
                <wp:positionH relativeFrom="page">
                  <wp:posOffset>1161359</wp:posOffset>
                </wp:positionH>
                <wp:positionV relativeFrom="paragraph">
                  <wp:posOffset>84353</wp:posOffset>
                </wp:positionV>
                <wp:extent cx="1339215" cy="21653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339215" cy="216535"/>
                        </a:xfrm>
                        <a:prstGeom prst="rect">
                          <a:avLst/>
                        </a:prstGeom>
                      </wps:spPr>
                      <wps:txbx>
                        <w:txbxContent>
                          <w:p>
                            <w:pPr>
                              <w:tabs>
                                <w:tab w:pos="369" w:val="left" w:leader="none"/>
                                <w:tab w:pos="1954" w:val="left" w:leader="none"/>
                              </w:tabs>
                              <w:spacing w:line="191" w:lineRule="exact" w:before="0"/>
                              <w:ind w:left="0" w:right="0" w:firstLine="0"/>
                              <w:jc w:val="left"/>
                              <w:rPr>
                                <w:rFonts w:ascii="Verdana" w:hAnsi="Verdana"/>
                                <w:sz w:val="20"/>
                              </w:rPr>
                            </w:pPr>
                            <w:r>
                              <w:rPr>
                                <w:rFonts w:ascii="Verdana" w:hAnsi="Verdana"/>
                                <w:spacing w:val="-10"/>
                                <w:w w:val="95"/>
                                <w:sz w:val="20"/>
                              </w:rPr>
                              <w:t>=</w:t>
                            </w:r>
                            <w:r>
                              <w:rPr>
                                <w:rFonts w:ascii="Verdana" w:hAnsi="Verdana"/>
                                <w:sz w:val="20"/>
                              </w:rPr>
                              <w:tab/>
                            </w:r>
                            <w:r>
                              <w:rPr>
                                <w:rFonts w:ascii="Verdana" w:hAnsi="Verdana"/>
                                <w:spacing w:val="-10"/>
                                <w:w w:val="95"/>
                                <w:sz w:val="20"/>
                              </w:rPr>
                              <w:t>—</w:t>
                            </w:r>
                            <w:r>
                              <w:rPr>
                                <w:rFonts w:ascii="Verdana" w:hAnsi="Verdana"/>
                                <w:sz w:val="20"/>
                              </w:rPr>
                              <w:tab/>
                            </w:r>
                            <w:r>
                              <w:rPr>
                                <w:rFonts w:ascii="Verdana" w:hAnsi="Verdana"/>
                                <w:spacing w:val="-12"/>
                                <w:w w:val="95"/>
                                <w:sz w:val="20"/>
                              </w:rPr>
                              <w:t>=</w:t>
                            </w:r>
                          </w:p>
                        </w:txbxContent>
                      </wps:txbx>
                      <wps:bodyPr wrap="square" lIns="0" tIns="0" rIns="0" bIns="0" rtlCol="0">
                        <a:noAutofit/>
                      </wps:bodyPr>
                    </wps:wsp>
                  </a:graphicData>
                </a:graphic>
              </wp:anchor>
            </w:drawing>
          </mc:Choice>
          <mc:Fallback>
            <w:pict>
              <v:shape style="position:absolute;margin-left:91.445602pt;margin-top:6.642025pt;width:105.45pt;height:17.05pt;mso-position-horizontal-relative:page;mso-position-vertical-relative:paragraph;z-index:-17072128" type="#_x0000_t202" id="docshape107" filled="false" stroked="false">
                <v:textbox inset="0,0,0,0">
                  <w:txbxContent>
                    <w:p>
                      <w:pPr>
                        <w:tabs>
                          <w:tab w:pos="369" w:val="left" w:leader="none"/>
                          <w:tab w:pos="1954" w:val="left" w:leader="none"/>
                        </w:tabs>
                        <w:spacing w:line="191" w:lineRule="exact" w:before="0"/>
                        <w:ind w:left="0" w:right="0" w:firstLine="0"/>
                        <w:jc w:val="left"/>
                        <w:rPr>
                          <w:rFonts w:ascii="Verdana" w:hAnsi="Verdana"/>
                          <w:sz w:val="20"/>
                        </w:rPr>
                      </w:pPr>
                      <w:r>
                        <w:rPr>
                          <w:rFonts w:ascii="Verdana" w:hAnsi="Verdana"/>
                          <w:spacing w:val="-10"/>
                          <w:w w:val="95"/>
                          <w:sz w:val="20"/>
                        </w:rPr>
                        <w:t>=</w:t>
                      </w:r>
                      <w:r>
                        <w:rPr>
                          <w:rFonts w:ascii="Verdana" w:hAnsi="Verdana"/>
                          <w:sz w:val="20"/>
                        </w:rPr>
                        <w:tab/>
                      </w:r>
                      <w:r>
                        <w:rPr>
                          <w:rFonts w:ascii="Verdana" w:hAnsi="Verdana"/>
                          <w:spacing w:val="-10"/>
                          <w:w w:val="95"/>
                          <w:sz w:val="20"/>
                        </w:rPr>
                        <w:t>—</w:t>
                      </w:r>
                      <w:r>
                        <w:rPr>
                          <w:rFonts w:ascii="Verdana" w:hAnsi="Verdana"/>
                          <w:sz w:val="20"/>
                        </w:rPr>
                        <w:tab/>
                      </w:r>
                      <w:r>
                        <w:rPr>
                          <w:rFonts w:ascii="Verdana" w:hAnsi="Verdana"/>
                          <w:spacing w:val="-12"/>
                          <w:w w:val="95"/>
                          <w:sz w:val="20"/>
                        </w:rPr>
                        <w:t>=</w:t>
                      </w:r>
                    </w:p>
                  </w:txbxContent>
                </v:textbox>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969839</wp:posOffset>
                </wp:positionH>
                <wp:positionV relativeFrom="paragraph">
                  <wp:posOffset>-172264</wp:posOffset>
                </wp:positionV>
                <wp:extent cx="127635" cy="8509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27635" cy="85090"/>
                        </a:xfrm>
                        <a:prstGeom prst="rect">
                          <a:avLst/>
                        </a:prstGeom>
                      </wps:spPr>
                      <wps:txbx>
                        <w:txbxContent>
                          <w:p>
                            <w:pPr>
                              <w:spacing w:line="134" w:lineRule="exact" w:before="0"/>
                              <w:ind w:left="0" w:right="0" w:firstLine="0"/>
                              <w:jc w:val="left"/>
                              <w:rPr>
                                <w:i/>
                                <w:sz w:val="13"/>
                              </w:rPr>
                            </w:pPr>
                            <w:r>
                              <w:rPr>
                                <w:i/>
                                <w:spacing w:val="-2"/>
                                <w:sz w:val="13"/>
                              </w:rPr>
                              <w:t>i</w:t>
                            </w:r>
                            <w:r>
                              <w:rPr>
                                <w:rFonts w:ascii="IPAPGothic"/>
                                <w:spacing w:val="-2"/>
                                <w:sz w:val="13"/>
                              </w:rPr>
                              <w:t>,</w:t>
                            </w:r>
                            <w:r>
                              <w:rPr>
                                <w:i/>
                                <w:spacing w:val="-2"/>
                                <w:sz w:val="13"/>
                              </w:rPr>
                              <w:t>x</w:t>
                            </w:r>
                            <w:r>
                              <w:rPr>
                                <w:rFonts w:ascii="IPAPGothic"/>
                                <w:spacing w:val="-2"/>
                                <w:sz w:val="13"/>
                              </w:rPr>
                              <w:t>,</w:t>
                            </w:r>
                            <w:r>
                              <w:rPr>
                                <w:i/>
                                <w:spacing w:val="-2"/>
                                <w:sz w:val="13"/>
                              </w:rPr>
                              <w:t>t</w:t>
                            </w:r>
                          </w:p>
                        </w:txbxContent>
                      </wps:txbx>
                      <wps:bodyPr wrap="square" lIns="0" tIns="0" rIns="0" bIns="0" rtlCol="0">
                        <a:noAutofit/>
                      </wps:bodyPr>
                    </wps:wsp>
                  </a:graphicData>
                </a:graphic>
              </wp:anchor>
            </w:drawing>
          </mc:Choice>
          <mc:Fallback>
            <w:pict>
              <v:shape style="position:absolute;margin-left:76.365303pt;margin-top:-13.564159pt;width:10.050pt;height:6.7pt;mso-position-horizontal-relative:page;mso-position-vertical-relative:paragraph;z-index:15765504" type="#_x0000_t202" id="docshape108" filled="false" stroked="false">
                <v:textbox inset="0,0,0,0">
                  <w:txbxContent>
                    <w:p>
                      <w:pPr>
                        <w:spacing w:line="134" w:lineRule="exact" w:before="0"/>
                        <w:ind w:left="0" w:right="0" w:firstLine="0"/>
                        <w:jc w:val="left"/>
                        <w:rPr>
                          <w:i/>
                          <w:sz w:val="13"/>
                        </w:rPr>
                      </w:pPr>
                      <w:r>
                        <w:rPr>
                          <w:i/>
                          <w:spacing w:val="-2"/>
                          <w:sz w:val="13"/>
                        </w:rPr>
                        <w:t>i</w:t>
                      </w:r>
                      <w:r>
                        <w:rPr>
                          <w:rFonts w:ascii="IPAPGothic"/>
                          <w:spacing w:val="-2"/>
                          <w:sz w:val="13"/>
                        </w:rPr>
                        <w:t>,</w:t>
                      </w:r>
                      <w:r>
                        <w:rPr>
                          <w:i/>
                          <w:spacing w:val="-2"/>
                          <w:sz w:val="13"/>
                        </w:rPr>
                        <w:t>x</w:t>
                      </w:r>
                      <w:r>
                        <w:rPr>
                          <w:rFonts w:ascii="IPAPGothic"/>
                          <w:spacing w:val="-2"/>
                          <w:sz w:val="13"/>
                        </w:rPr>
                        <w:t>,</w:t>
                      </w:r>
                      <w:r>
                        <w:rPr>
                          <w:i/>
                          <w:spacing w:val="-2"/>
                          <w:sz w:val="13"/>
                        </w:rPr>
                        <w:t>t</w:t>
                      </w:r>
                    </w:p>
                  </w:txbxContent>
                </v:textbox>
                <w10:wrap type="none"/>
              </v:shape>
            </w:pict>
          </mc:Fallback>
        </mc:AlternateContent>
      </w:r>
      <w:r>
        <w:rPr/>
        <mc:AlternateContent>
          <mc:Choice Requires="wps">
            <w:drawing>
              <wp:anchor distT="0" distB="0" distL="0" distR="0" allowOverlap="1" layoutInCell="1" locked="0" behindDoc="1" simplePos="0" relativeHeight="486250496">
                <wp:simplePos x="0" y="0"/>
                <wp:positionH relativeFrom="page">
                  <wp:posOffset>2039035</wp:posOffset>
                </wp:positionH>
                <wp:positionV relativeFrom="paragraph">
                  <wp:posOffset>-172269</wp:posOffset>
                </wp:positionV>
                <wp:extent cx="127635" cy="8509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27635" cy="85090"/>
                        </a:xfrm>
                        <a:prstGeom prst="rect">
                          <a:avLst/>
                        </a:prstGeom>
                      </wps:spPr>
                      <wps:txbx>
                        <w:txbxContent>
                          <w:p>
                            <w:pPr>
                              <w:spacing w:line="134" w:lineRule="exact" w:before="0"/>
                              <w:ind w:left="0" w:right="0" w:firstLine="0"/>
                              <w:jc w:val="left"/>
                              <w:rPr>
                                <w:i/>
                                <w:sz w:val="13"/>
                              </w:rPr>
                            </w:pPr>
                            <w:r>
                              <w:rPr>
                                <w:i/>
                                <w:spacing w:val="-2"/>
                                <w:sz w:val="13"/>
                              </w:rPr>
                              <w:t>i</w:t>
                            </w:r>
                            <w:r>
                              <w:rPr>
                                <w:rFonts w:ascii="IPAPGothic"/>
                                <w:spacing w:val="-2"/>
                                <w:sz w:val="13"/>
                              </w:rPr>
                              <w:t>,</w:t>
                            </w:r>
                            <w:r>
                              <w:rPr>
                                <w:i/>
                                <w:spacing w:val="-2"/>
                                <w:sz w:val="13"/>
                              </w:rPr>
                              <w:t>x</w:t>
                            </w:r>
                            <w:r>
                              <w:rPr>
                                <w:rFonts w:ascii="IPAPGothic"/>
                                <w:spacing w:val="-2"/>
                                <w:sz w:val="13"/>
                              </w:rPr>
                              <w:t>,</w:t>
                            </w:r>
                            <w:r>
                              <w:rPr>
                                <w:i/>
                                <w:spacing w:val="-2"/>
                                <w:sz w:val="13"/>
                              </w:rPr>
                              <w:t>t</w:t>
                            </w:r>
                          </w:p>
                        </w:txbxContent>
                      </wps:txbx>
                      <wps:bodyPr wrap="square" lIns="0" tIns="0" rIns="0" bIns="0" rtlCol="0">
                        <a:noAutofit/>
                      </wps:bodyPr>
                    </wps:wsp>
                  </a:graphicData>
                </a:graphic>
              </wp:anchor>
            </w:drawing>
          </mc:Choice>
          <mc:Fallback>
            <w:pict>
              <v:shape style="position:absolute;margin-left:160.554001pt;margin-top:-13.564517pt;width:10.050pt;height:6.7pt;mso-position-horizontal-relative:page;mso-position-vertical-relative:paragraph;z-index:-17065984" type="#_x0000_t202" id="docshape109" filled="false" stroked="false">
                <v:textbox inset="0,0,0,0">
                  <w:txbxContent>
                    <w:p>
                      <w:pPr>
                        <w:spacing w:line="134" w:lineRule="exact" w:before="0"/>
                        <w:ind w:left="0" w:right="0" w:firstLine="0"/>
                        <w:jc w:val="left"/>
                        <w:rPr>
                          <w:i/>
                          <w:sz w:val="13"/>
                        </w:rPr>
                      </w:pPr>
                      <w:r>
                        <w:rPr>
                          <w:i/>
                          <w:spacing w:val="-2"/>
                          <w:sz w:val="13"/>
                        </w:rPr>
                        <w:t>i</w:t>
                      </w:r>
                      <w:r>
                        <w:rPr>
                          <w:rFonts w:ascii="IPAPGothic"/>
                          <w:spacing w:val="-2"/>
                          <w:sz w:val="13"/>
                        </w:rPr>
                        <w:t>,</w:t>
                      </w:r>
                      <w:r>
                        <w:rPr>
                          <w:i/>
                          <w:spacing w:val="-2"/>
                          <w:sz w:val="13"/>
                        </w:rPr>
                        <w:t>x</w:t>
                      </w:r>
                      <w:r>
                        <w:rPr>
                          <w:rFonts w:ascii="IPAPGothic"/>
                          <w:spacing w:val="-2"/>
                          <w:sz w:val="13"/>
                        </w:rPr>
                        <w:t>,</w:t>
                      </w:r>
                      <w:r>
                        <w:rPr>
                          <w:i/>
                          <w:spacing w:val="-2"/>
                          <w:sz w:val="13"/>
                        </w:rPr>
                        <w:t>t</w:t>
                      </w:r>
                    </w:p>
                  </w:txbxContent>
                </v:textbox>
                <w10:wrap type="none"/>
              </v:shape>
            </w:pict>
          </mc:Fallback>
        </mc:AlternateContent>
      </w:r>
      <w:r>
        <w:rPr/>
        <mc:AlternateContent>
          <mc:Choice Requires="wps">
            <w:drawing>
              <wp:anchor distT="0" distB="0" distL="0" distR="0" allowOverlap="1" layoutInCell="1" locked="0" behindDoc="1" simplePos="0" relativeHeight="486251520">
                <wp:simplePos x="0" y="0"/>
                <wp:positionH relativeFrom="page">
                  <wp:posOffset>631440</wp:posOffset>
                </wp:positionH>
                <wp:positionV relativeFrom="paragraph">
                  <wp:posOffset>1359217</wp:posOffset>
                </wp:positionV>
                <wp:extent cx="25400" cy="8890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49.71970pt;margin-top:107.024994pt;width:2pt;height:7pt;mso-position-horizontal-relative:page;mso-position-vertical-relative:paragraph;z-index:-17064960" type="#_x0000_t202" id="docshape110" filled="false" stroked="false">
                <v:textbox inset="0,0,0,0">
                  <w:txbxContent>
                    <w:p>
                      <w:pPr>
                        <w:spacing w:line="139"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6252032">
                <wp:simplePos x="0" y="0"/>
                <wp:positionH relativeFrom="page">
                  <wp:posOffset>1096559</wp:posOffset>
                </wp:positionH>
                <wp:positionV relativeFrom="paragraph">
                  <wp:posOffset>1359217</wp:posOffset>
                </wp:positionV>
                <wp:extent cx="25400" cy="8890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86.3433pt;margin-top:107.024963pt;width:2pt;height:7pt;mso-position-horizontal-relative:page;mso-position-vertical-relative:paragraph;z-index:-17064448" type="#_x0000_t202" id="docshape111" filled="false" stroked="false">
                <v:textbox inset="0,0,0,0">
                  <w:txbxContent>
                    <w:p>
                      <w:pPr>
                        <w:spacing w:line="139"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6252544">
                <wp:simplePos x="0" y="0"/>
                <wp:positionH relativeFrom="page">
                  <wp:posOffset>1383118</wp:posOffset>
                </wp:positionH>
                <wp:positionV relativeFrom="paragraph">
                  <wp:posOffset>1359217</wp:posOffset>
                </wp:positionV>
                <wp:extent cx="25400" cy="8890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108.906998pt;margin-top:107.024994pt;width:2pt;height:7pt;mso-position-horizontal-relative:page;mso-position-vertical-relative:paragraph;z-index:-17063936" type="#_x0000_t202" id="docshape112" filled="false" stroked="false">
                <v:textbox inset="0,0,0,0">
                  <w:txbxContent>
                    <w:p>
                      <w:pPr>
                        <w:spacing w:line="139" w:lineRule="exact" w:before="0"/>
                        <w:ind w:left="0" w:right="0" w:firstLine="0"/>
                        <w:jc w:val="left"/>
                        <w:rPr>
                          <w:i/>
                          <w:sz w:val="14"/>
                        </w:rPr>
                      </w:pPr>
                      <w:r>
                        <w:rPr>
                          <w:i/>
                          <w:spacing w:val="-10"/>
                          <w:sz w:val="14"/>
                        </w:rPr>
                        <w:t>i</w:t>
                      </w:r>
                    </w:p>
                  </w:txbxContent>
                </v:textbox>
                <w10:wrap type="none"/>
              </v:shape>
            </w:pict>
          </mc:Fallback>
        </mc:AlternateContent>
      </w:r>
      <w:r>
        <w:rPr/>
        <w:t>where </w:t>
      </w:r>
      <w:r>
        <w:rPr>
          <w:rFonts w:ascii="Trebuchet MS" w:hAnsi="Trebuchet MS"/>
        </w:rPr>
        <w:t>d</w:t>
      </w:r>
      <w:r>
        <w:rPr>
          <w:i/>
          <w:vertAlign w:val="subscript"/>
        </w:rPr>
        <w:t>i</w:t>
      </w:r>
      <w:r>
        <w:rPr>
          <w:vertAlign w:val="subscript"/>
        </w:rPr>
        <w:t>,</w:t>
      </w:r>
      <w:r>
        <w:rPr>
          <w:i/>
          <w:vertAlign w:val="subscript"/>
        </w:rPr>
        <w:t>x</w:t>
      </w:r>
      <w:r>
        <w:rPr>
          <w:vertAlign w:val="subscript"/>
        </w:rPr>
        <w:t>,</w:t>
      </w:r>
      <w:r>
        <w:rPr>
          <w:i/>
          <w:vertAlign w:val="subscript"/>
        </w:rPr>
        <w:t>t</w:t>
      </w:r>
      <w:r>
        <w:rPr>
          <w:i/>
          <w:spacing w:val="80"/>
          <w:w w:val="150"/>
          <w:vertAlign w:val="baseline"/>
        </w:rPr>
        <w:t> </w:t>
      </w:r>
      <w:r>
        <w:rPr>
          <w:i/>
          <w:vertAlign w:val="baseline"/>
        </w:rPr>
        <w:t>x</w:t>
      </w:r>
      <w:r>
        <w:rPr>
          <w:i/>
          <w:vertAlign w:val="subscript"/>
        </w:rPr>
        <w:t>t</w:t>
      </w:r>
      <w:r>
        <w:rPr>
          <w:i/>
          <w:spacing w:val="40"/>
          <w:vertAlign w:val="baseline"/>
        </w:rPr>
        <w:t> </w:t>
      </w:r>
      <w:r>
        <w:rPr>
          <w:rFonts w:ascii="Trebuchet MS" w:hAnsi="Trebuchet MS"/>
          <w:vertAlign w:val="baseline"/>
        </w:rPr>
        <w:t>m</w:t>
      </w:r>
      <w:r>
        <w:rPr>
          <w:i/>
          <w:vertAlign w:val="subscript"/>
        </w:rPr>
        <w:t>i</w:t>
      </w:r>
      <w:r>
        <w:rPr>
          <w:vertAlign w:val="subscript"/>
        </w:rPr>
        <w:t>,</w:t>
      </w:r>
      <w:r>
        <w:rPr>
          <w:i/>
          <w:vertAlign w:val="subscript"/>
        </w:rPr>
        <w:t>x</w:t>
      </w:r>
      <w:r>
        <w:rPr>
          <w:vertAlign w:val="subscript"/>
        </w:rPr>
        <w:t>,</w:t>
      </w:r>
      <w:r>
        <w:rPr>
          <w:i/>
          <w:vertAlign w:val="subscript"/>
        </w:rPr>
        <w:t>t</w:t>
      </w:r>
      <w:r>
        <w:rPr>
          <w:vertAlign w:val="baseline"/>
        </w:rPr>
        <w:t>, constant </w:t>
      </w:r>
      <w:r>
        <w:rPr>
          <w:rFonts w:ascii="Trebuchet MS" w:hAnsi="Trebuchet MS"/>
          <w:vertAlign w:val="baseline"/>
        </w:rPr>
        <w:t>a</w:t>
      </w:r>
      <w:r>
        <w:rPr>
          <w:rFonts w:ascii="Trebuchet MS" w:hAnsi="Trebuchet MS"/>
          <w:spacing w:val="80"/>
          <w:w w:val="150"/>
          <w:vertAlign w:val="baseline"/>
        </w:rPr>
        <w:t> </w:t>
      </w:r>
      <w:r>
        <w:rPr>
          <w:vertAlign w:val="baseline"/>
        </w:rPr>
        <w:t>1/</w:t>
      </w:r>
      <w:r>
        <w:rPr>
          <w:i/>
          <w:vertAlign w:val="baseline"/>
        </w:rPr>
        <w:t>P</w:t>
      </w:r>
      <w:r>
        <w:rPr>
          <w:vertAlign w:val="baseline"/>
        </w:rPr>
        <w:t>, </w:t>
      </w:r>
      <w:r>
        <w:rPr>
          <w:i/>
          <w:vertAlign w:val="baseline"/>
        </w:rPr>
        <w:t>P </w:t>
      </w:r>
      <w:r>
        <w:rPr>
          <w:vertAlign w:val="baseline"/>
        </w:rPr>
        <w:t>is a </w:t>
      </w:r>
      <w:r>
        <w:rPr>
          <w:vertAlign w:val="baseline"/>
        </w:rPr>
        <w:t>reasonable selected time adaptation period, and </w:t>
      </w:r>
      <w:r>
        <w:rPr>
          <w:rFonts w:ascii="Trebuchet MS" w:hAnsi="Trebuchet MS"/>
          <w:vertAlign w:val="baseline"/>
        </w:rPr>
        <w:t>a </w:t>
      </w:r>
      <w:r>
        <w:rPr>
          <w:vertAlign w:val="baseline"/>
        </w:rPr>
        <w:t>defines an exponen- tially decaying envelope which can limit the influence of previous data. For a new sample ownership </w:t>
      </w:r>
      <w:r>
        <w:rPr>
          <w:rFonts w:ascii="Arial" w:hAnsi="Arial"/>
          <w:i/>
          <w:vertAlign w:val="baseline"/>
        </w:rPr>
        <w:t>ο</w:t>
      </w:r>
      <w:r>
        <w:rPr>
          <w:i/>
          <w:vertAlign w:val="subscript"/>
        </w:rPr>
        <w:t>i</w:t>
      </w:r>
      <w:r>
        <w:rPr>
          <w:vertAlign w:val="subscript"/>
        </w:rPr>
        <w:t>,</w:t>
      </w:r>
      <w:r>
        <w:rPr>
          <w:i/>
          <w:vertAlign w:val="subscript"/>
        </w:rPr>
        <w:t>x</w:t>
      </w:r>
      <w:r>
        <w:rPr>
          <w:vertAlign w:val="subscript"/>
        </w:rPr>
        <w:t>,</w:t>
      </w:r>
      <w:r>
        <w:rPr>
          <w:i/>
          <w:vertAlign w:val="subscript"/>
        </w:rPr>
        <w:t>t</w:t>
      </w:r>
      <w:r>
        <w:rPr>
          <w:i/>
          <w:vertAlign w:val="baseline"/>
        </w:rPr>
        <w:t> </w:t>
      </w:r>
      <w:r>
        <w:rPr>
          <w:vertAlign w:val="baseline"/>
        </w:rPr>
        <w:t>is set to 1 for the “close” component with largest </w:t>
      </w:r>
      <w:r>
        <w:rPr>
          <w:rFonts w:ascii="Verdana" w:hAnsi="Verdana"/>
          <w:vertAlign w:val="baseline"/>
        </w:rPr>
        <w:t>u</w:t>
      </w:r>
      <w:r>
        <w:rPr>
          <w:i/>
          <w:vertAlign w:val="subscript"/>
        </w:rPr>
        <w:t>i</w:t>
      </w:r>
      <w:r>
        <w:rPr>
          <w:vertAlign w:val="subscript"/>
        </w:rPr>
        <w:t>,</w:t>
      </w:r>
      <w:r>
        <w:rPr>
          <w:i/>
          <w:vertAlign w:val="subscript"/>
        </w:rPr>
        <w:t>x</w:t>
      </w:r>
      <w:r>
        <w:rPr>
          <w:vertAlign w:val="subscript"/>
        </w:rPr>
        <w:t>,</w:t>
      </w:r>
      <w:r>
        <w:rPr>
          <w:i/>
          <w:vertAlign w:val="subscript"/>
        </w:rPr>
        <w:t>t</w:t>
      </w:r>
      <w:r>
        <w:rPr>
          <w:i/>
          <w:vertAlign w:val="baseline"/>
        </w:rPr>
        <w:t> </w:t>
      </w:r>
      <w:r>
        <w:rPr>
          <w:vertAlign w:val="baseline"/>
        </w:rPr>
        <w:t>and the other </w:t>
      </w:r>
      <w:r>
        <w:rPr>
          <w:i/>
          <w:vertAlign w:val="baseline"/>
        </w:rPr>
        <w:t>o</w:t>
      </w:r>
      <w:r>
        <w:rPr>
          <w:i/>
          <w:vertAlign w:val="subscript"/>
        </w:rPr>
        <w:t>i</w:t>
      </w:r>
      <w:r>
        <w:rPr>
          <w:vertAlign w:val="subscript"/>
        </w:rPr>
        <w:t>,</w:t>
      </w:r>
      <w:r>
        <w:rPr>
          <w:i/>
          <w:vertAlign w:val="subscript"/>
        </w:rPr>
        <w:t>x</w:t>
      </w:r>
      <w:r>
        <w:rPr>
          <w:vertAlign w:val="subscript"/>
        </w:rPr>
        <w:t>,</w:t>
      </w:r>
      <w:r>
        <w:rPr>
          <w:i/>
          <w:vertAlign w:val="subscript"/>
        </w:rPr>
        <w:t>t</w:t>
      </w:r>
      <w:r>
        <w:rPr>
          <w:i/>
          <w:vertAlign w:val="baseline"/>
        </w:rPr>
        <w:t> </w:t>
      </w:r>
      <w:r>
        <w:rPr>
          <w:vertAlign w:val="baseline"/>
        </w:rPr>
        <w:t>is set</w:t>
      </w:r>
      <w:r>
        <w:rPr>
          <w:spacing w:val="-5"/>
          <w:vertAlign w:val="baseline"/>
        </w:rPr>
        <w:t> </w:t>
      </w:r>
      <w:r>
        <w:rPr>
          <w:vertAlign w:val="baseline"/>
        </w:rPr>
        <w:t>to</w:t>
      </w:r>
      <w:r>
        <w:rPr>
          <w:spacing w:val="-6"/>
          <w:vertAlign w:val="baseline"/>
        </w:rPr>
        <w:t> </w:t>
      </w:r>
      <w:r>
        <w:rPr>
          <w:vertAlign w:val="baseline"/>
        </w:rPr>
        <w:t>0.</w:t>
      </w:r>
      <w:r>
        <w:rPr>
          <w:spacing w:val="-7"/>
          <w:vertAlign w:val="baseline"/>
        </w:rPr>
        <w:t> </w:t>
      </w:r>
      <w:r>
        <w:rPr>
          <w:vertAlign w:val="baseline"/>
        </w:rPr>
        <w:t>For</w:t>
      </w:r>
      <w:r>
        <w:rPr>
          <w:spacing w:val="-6"/>
          <w:vertAlign w:val="baseline"/>
        </w:rPr>
        <w:t> </w:t>
      </w:r>
      <w:r>
        <w:rPr>
          <w:vertAlign w:val="baseline"/>
        </w:rPr>
        <w:t>example,</w:t>
      </w:r>
      <w:r>
        <w:rPr>
          <w:spacing w:val="-7"/>
          <w:vertAlign w:val="baseline"/>
        </w:rPr>
        <w:t> </w:t>
      </w:r>
      <w:r>
        <w:rPr>
          <w:vertAlign w:val="baseline"/>
        </w:rPr>
        <w:t>a</w:t>
      </w:r>
      <w:r>
        <w:rPr>
          <w:spacing w:val="-6"/>
          <w:vertAlign w:val="baseline"/>
        </w:rPr>
        <w:t> </w:t>
      </w:r>
      <w:r>
        <w:rPr>
          <w:vertAlign w:val="baseline"/>
        </w:rPr>
        <w:t>sample</w:t>
      </w:r>
      <w:r>
        <w:rPr>
          <w:spacing w:val="-7"/>
          <w:vertAlign w:val="baseline"/>
        </w:rPr>
        <w:t> </w:t>
      </w:r>
      <w:r>
        <w:rPr>
          <w:vertAlign w:val="baseline"/>
        </w:rPr>
        <w:t>is</w:t>
      </w:r>
      <w:r>
        <w:rPr>
          <w:spacing w:val="-6"/>
          <w:vertAlign w:val="baseline"/>
        </w:rPr>
        <w:t> </w:t>
      </w:r>
      <w:r>
        <w:rPr>
          <w:vertAlign w:val="baseline"/>
        </w:rPr>
        <w:t>“close”</w:t>
      </w:r>
      <w:r>
        <w:rPr>
          <w:spacing w:val="-6"/>
          <w:vertAlign w:val="baseline"/>
        </w:rPr>
        <w:t> </w:t>
      </w:r>
      <w:r>
        <w:rPr>
          <w:vertAlign w:val="baseline"/>
        </w:rPr>
        <w:t>to</w:t>
      </w:r>
      <w:r>
        <w:rPr>
          <w:spacing w:val="-6"/>
          <w:vertAlign w:val="baseline"/>
        </w:rPr>
        <w:t> </w:t>
      </w:r>
      <w:r>
        <w:rPr>
          <w:vertAlign w:val="baseline"/>
        </w:rPr>
        <w:t>a</w:t>
      </w:r>
      <w:r>
        <w:rPr>
          <w:spacing w:val="-6"/>
          <w:vertAlign w:val="baseline"/>
        </w:rPr>
        <w:t> </w:t>
      </w:r>
      <w:r>
        <w:rPr>
          <w:vertAlign w:val="baseline"/>
        </w:rPr>
        <w:t>component</w:t>
      </w:r>
      <w:r>
        <w:rPr>
          <w:spacing w:val="-6"/>
          <w:vertAlign w:val="baseline"/>
        </w:rPr>
        <w:t> </w:t>
      </w:r>
      <w:r>
        <w:rPr>
          <w:vertAlign w:val="baseline"/>
        </w:rPr>
        <w:t>if</w:t>
      </w:r>
      <w:r>
        <w:rPr>
          <w:spacing w:val="-6"/>
          <w:vertAlign w:val="baseline"/>
        </w:rPr>
        <w:t> </w:t>
      </w:r>
      <w:r>
        <w:rPr>
          <w:vertAlign w:val="baseline"/>
        </w:rPr>
        <w:t>the Mahalanobis distance from the component is less than three. The</w:t>
      </w:r>
      <w:r>
        <w:rPr>
          <w:spacing w:val="-5"/>
          <w:vertAlign w:val="baseline"/>
        </w:rPr>
        <w:t> </w:t>
      </w:r>
      <w:r>
        <w:rPr>
          <w:vertAlign w:val="baseline"/>
        </w:rPr>
        <w:t>squared</w:t>
      </w:r>
      <w:r>
        <w:rPr>
          <w:spacing w:val="-4"/>
          <w:vertAlign w:val="baseline"/>
        </w:rPr>
        <w:t> </w:t>
      </w:r>
      <w:r>
        <w:rPr>
          <w:vertAlign w:val="baseline"/>
        </w:rPr>
        <w:t>distance</w:t>
      </w:r>
      <w:r>
        <w:rPr>
          <w:spacing w:val="-6"/>
          <w:vertAlign w:val="baseline"/>
        </w:rPr>
        <w:t> </w:t>
      </w:r>
      <w:r>
        <w:rPr>
          <w:vertAlign w:val="baseline"/>
        </w:rPr>
        <w:t>from</w:t>
      </w:r>
      <w:r>
        <w:rPr>
          <w:spacing w:val="-5"/>
          <w:vertAlign w:val="baseline"/>
        </w:rPr>
        <w:t> </w:t>
      </w:r>
      <w:r>
        <w:rPr>
          <w:vertAlign w:val="baseline"/>
        </w:rPr>
        <w:t>the</w:t>
      </w:r>
      <w:r>
        <w:rPr>
          <w:spacing w:val="-5"/>
          <w:vertAlign w:val="baseline"/>
        </w:rPr>
        <w:t> </w:t>
      </w:r>
      <w:r>
        <w:rPr>
          <w:i/>
          <w:vertAlign w:val="baseline"/>
        </w:rPr>
        <w:t>i</w:t>
      </w:r>
      <w:r>
        <w:rPr>
          <w:vertAlign w:val="baseline"/>
        </w:rPr>
        <w:t>-</w:t>
      </w:r>
      <w:r>
        <w:rPr>
          <w:i/>
          <w:vertAlign w:val="baseline"/>
        </w:rPr>
        <w:t>th</w:t>
      </w:r>
      <w:r>
        <w:rPr>
          <w:i/>
          <w:spacing w:val="-6"/>
          <w:vertAlign w:val="baseline"/>
        </w:rPr>
        <w:t> </w:t>
      </w:r>
      <w:r>
        <w:rPr>
          <w:vertAlign w:val="baseline"/>
        </w:rPr>
        <w:t>components</w:t>
      </w:r>
      <w:r>
        <w:rPr>
          <w:spacing w:val="-5"/>
          <w:vertAlign w:val="baseline"/>
        </w:rPr>
        <w:t> </w:t>
      </w:r>
      <w:r>
        <w:rPr>
          <w:vertAlign w:val="baseline"/>
        </w:rPr>
        <w:t>is</w:t>
      </w:r>
      <w:r>
        <w:rPr>
          <w:spacing w:val="-6"/>
          <w:vertAlign w:val="baseline"/>
        </w:rPr>
        <w:t> </w:t>
      </w:r>
      <w:r>
        <w:rPr>
          <w:vertAlign w:val="baseline"/>
        </w:rPr>
        <w:t>calculated</w:t>
      </w:r>
      <w:r>
        <w:rPr>
          <w:spacing w:val="-5"/>
          <w:vertAlign w:val="baseline"/>
        </w:rPr>
        <w:t> </w:t>
      </w:r>
      <w:r>
        <w:rPr>
          <w:vertAlign w:val="baseline"/>
        </w:rPr>
        <w:t>as </w:t>
      </w:r>
      <w:r>
        <w:rPr>
          <w:i/>
          <w:spacing w:val="10"/>
          <w:vertAlign w:val="baseline"/>
        </w:rPr>
        <w:t>D</w:t>
      </w:r>
      <w:r>
        <w:rPr>
          <w:spacing w:val="10"/>
          <w:vertAlign w:val="superscript"/>
        </w:rPr>
        <w:t>2</w:t>
      </w:r>
      <w:r>
        <w:rPr>
          <w:rFonts w:ascii="Verdana" w:hAnsi="Verdana"/>
          <w:spacing w:val="10"/>
          <w:vertAlign w:val="baseline"/>
        </w:rPr>
        <w:t>(</w:t>
      </w:r>
      <w:r>
        <w:rPr>
          <w:i/>
          <w:spacing w:val="10"/>
          <w:vertAlign w:val="baseline"/>
        </w:rPr>
        <w:t>x</w:t>
      </w:r>
      <w:r>
        <w:rPr>
          <w:i/>
          <w:spacing w:val="10"/>
          <w:vertAlign w:val="subscript"/>
        </w:rPr>
        <w:t>t</w:t>
      </w:r>
      <w:r>
        <w:rPr>
          <w:rFonts w:ascii="Verdana" w:hAnsi="Verdana"/>
          <w:spacing w:val="10"/>
          <w:vertAlign w:val="baseline"/>
        </w:rPr>
        <w:t>)= </w:t>
      </w:r>
      <w:r>
        <w:rPr>
          <w:rFonts w:ascii="Trebuchet MS" w:hAnsi="Trebuchet MS"/>
          <w:vertAlign w:val="baseline"/>
        </w:rPr>
        <w:t>d</w:t>
      </w:r>
      <w:r>
        <w:rPr>
          <w:i/>
          <w:vertAlign w:val="superscript"/>
        </w:rPr>
        <w:t>T</w:t>
      </w:r>
      <w:r>
        <w:rPr>
          <w:i/>
          <w:spacing w:val="-19"/>
          <w:vertAlign w:val="baseline"/>
        </w:rPr>
        <w:t> </w:t>
      </w:r>
      <w:r>
        <w:rPr>
          <w:rFonts w:ascii="Trebuchet MS" w:hAnsi="Trebuchet MS"/>
          <w:vertAlign w:val="baseline"/>
        </w:rPr>
        <w:t>d</w:t>
      </w:r>
      <w:r>
        <w:rPr>
          <w:i/>
          <w:vertAlign w:val="subscript"/>
        </w:rPr>
        <w:t>i</w:t>
      </w:r>
      <w:r>
        <w:rPr>
          <w:rFonts w:ascii="IPAPGothic" w:hAnsi="IPAPGothic"/>
          <w:vertAlign w:val="baseline"/>
        </w:rPr>
        <w:t>/</w:t>
      </w:r>
      <w:r>
        <w:rPr>
          <w:rFonts w:ascii="Verdana" w:hAnsi="Verdana"/>
          <w:vertAlign w:val="baseline"/>
        </w:rPr>
        <w:t>s</w:t>
      </w:r>
      <w:r>
        <w:rPr>
          <w:vertAlign w:val="superscript"/>
        </w:rPr>
        <w:t>2</w:t>
      </w:r>
      <w:r>
        <w:rPr>
          <w:vertAlign w:val="baseline"/>
        </w:rPr>
        <w:t>.</w:t>
      </w:r>
    </w:p>
    <w:p>
      <w:pPr>
        <w:pStyle w:val="BodyText"/>
        <w:spacing w:line="247" w:lineRule="auto"/>
        <w:ind w:left="310" w:right="112"/>
        <w:jc w:val="both"/>
      </w:pPr>
      <w:r>
        <w:rPr/>
        <w:br w:type="column"/>
      </w:r>
      <w:r>
        <w:rPr/>
        <w:t>data points that are within error tolerance </w:t>
      </w:r>
      <w:r>
        <w:rPr>
          <w:i/>
        </w:rPr>
        <w:t>T</w:t>
      </w:r>
      <w:r>
        <w:rPr>
          <w:i/>
          <w:vertAlign w:val="subscript"/>
        </w:rPr>
        <w:t>r</w:t>
      </w:r>
      <w:r>
        <w:rPr>
          <w:i/>
          <w:vertAlign w:val="baseline"/>
        </w:rPr>
        <w:t> </w:t>
      </w:r>
      <w:r>
        <w:rPr>
          <w:vertAlign w:val="baseline"/>
        </w:rPr>
        <w:t>of a mode </w:t>
      </w:r>
      <w:hyperlink w:history="true" w:anchor="_bookmark63">
        <w:r>
          <w:rPr>
            <w:color w:val="007FAC"/>
            <w:vertAlign w:val="baseline"/>
          </w:rPr>
          <w:t>[56]</w:t>
        </w:r>
      </w:hyperlink>
      <w:r>
        <w:rPr>
          <w:color w:val="007FAC"/>
          <w:vertAlign w:val="baseline"/>
        </w:rPr>
        <w:t> </w:t>
      </w:r>
      <w:r>
        <w:rPr>
          <w:vertAlign w:val="baseline"/>
        </w:rPr>
        <w:t>and</w:t>
      </w:r>
      <w:r>
        <w:rPr>
          <w:spacing w:val="40"/>
          <w:vertAlign w:val="baseline"/>
        </w:rPr>
        <w:t> </w:t>
      </w:r>
      <w:r>
        <w:rPr>
          <w:i/>
          <w:vertAlign w:val="baseline"/>
        </w:rPr>
        <w:t>T</w:t>
      </w:r>
      <w:r>
        <w:rPr>
          <w:i/>
          <w:vertAlign w:val="subscript"/>
        </w:rPr>
        <w:t>n</w:t>
      </w:r>
      <w:r>
        <w:rPr>
          <w:i/>
          <w:spacing w:val="40"/>
          <w:vertAlign w:val="baseline"/>
        </w:rPr>
        <w:t> </w:t>
      </w:r>
      <w:r>
        <w:rPr>
          <w:vertAlign w:val="baseline"/>
        </w:rPr>
        <w:t>is</w:t>
      </w:r>
      <w:r>
        <w:rPr>
          <w:spacing w:val="40"/>
          <w:vertAlign w:val="baseline"/>
        </w:rPr>
        <w:t> </w:t>
      </w:r>
      <w:r>
        <w:rPr>
          <w:vertAlign w:val="baseline"/>
        </w:rPr>
        <w:t>influenced</w:t>
      </w:r>
      <w:r>
        <w:rPr>
          <w:spacing w:val="40"/>
          <w:vertAlign w:val="baseline"/>
        </w:rPr>
        <w:t> </w:t>
      </w:r>
      <w:r>
        <w:rPr>
          <w:vertAlign w:val="baseline"/>
        </w:rPr>
        <w:t>by</w:t>
      </w:r>
      <w:r>
        <w:rPr>
          <w:spacing w:val="40"/>
          <w:vertAlign w:val="baseline"/>
        </w:rPr>
        <w:t> </w:t>
      </w:r>
      <w:r>
        <w:rPr>
          <w:vertAlign w:val="baseline"/>
        </w:rPr>
        <w:t>sample</w:t>
      </w:r>
      <w:r>
        <w:rPr>
          <w:spacing w:val="40"/>
          <w:vertAlign w:val="baseline"/>
        </w:rPr>
        <w:t> </w:t>
      </w:r>
      <w:r>
        <w:rPr>
          <w:vertAlign w:val="baseline"/>
        </w:rPr>
        <w:t>size</w:t>
      </w:r>
      <w:r>
        <w:rPr>
          <w:spacing w:val="40"/>
          <w:vertAlign w:val="baseline"/>
        </w:rPr>
        <w:t> </w:t>
      </w:r>
      <w:r>
        <w:rPr>
          <w:i/>
          <w:vertAlign w:val="baseline"/>
        </w:rPr>
        <w:t>N</w:t>
      </w:r>
      <w:r>
        <w:rPr>
          <w:vertAlign w:val="baseline"/>
        </w:rPr>
        <w:t>.</w:t>
      </w:r>
      <w:r>
        <w:rPr>
          <w:spacing w:val="40"/>
          <w:vertAlign w:val="baseline"/>
        </w:rPr>
        <w:t> </w:t>
      </w:r>
      <w:r>
        <w:rPr>
          <w:vertAlign w:val="baseline"/>
        </w:rPr>
        <w:t>If</w:t>
      </w:r>
      <w:r>
        <w:rPr>
          <w:spacing w:val="40"/>
          <w:vertAlign w:val="baseline"/>
        </w:rPr>
        <w:t> </w:t>
      </w:r>
      <w:r>
        <w:rPr>
          <w:i/>
          <w:vertAlign w:val="baseline"/>
        </w:rPr>
        <w:t>N</w:t>
      </w:r>
      <w:r>
        <w:rPr>
          <w:i/>
          <w:spacing w:val="40"/>
          <w:vertAlign w:val="baseline"/>
        </w:rPr>
        <w:t> </w:t>
      </w:r>
      <w:r>
        <w:rPr>
          <w:vertAlign w:val="baseline"/>
        </w:rPr>
        <w:t>is</w:t>
      </w:r>
      <w:r>
        <w:rPr>
          <w:spacing w:val="40"/>
          <w:vertAlign w:val="baseline"/>
        </w:rPr>
        <w:t> </w:t>
      </w:r>
      <w:r>
        <w:rPr>
          <w:vertAlign w:val="baseline"/>
        </w:rPr>
        <w:t>large,</w:t>
      </w:r>
      <w:r>
        <w:rPr>
          <w:spacing w:val="40"/>
          <w:vertAlign w:val="baseline"/>
        </w:rPr>
        <w:t> </w:t>
      </w:r>
      <w:r>
        <w:rPr>
          <w:i/>
          <w:vertAlign w:val="baseline"/>
        </w:rPr>
        <w:t>T</w:t>
      </w:r>
      <w:r>
        <w:rPr>
          <w:i/>
          <w:vertAlign w:val="subscript"/>
        </w:rPr>
        <w:t>n</w:t>
      </w:r>
      <w:r>
        <w:rPr>
          <w:i/>
          <w:vertAlign w:val="baseline"/>
        </w:rPr>
        <w:t> </w:t>
      </w:r>
      <w:r>
        <w:rPr>
          <w:vertAlign w:val="baseline"/>
        </w:rPr>
        <w:t>should also be large. Thus, </w:t>
      </w:r>
      <w:r>
        <w:rPr>
          <w:i/>
          <w:vertAlign w:val="baseline"/>
        </w:rPr>
        <w:t>T</w:t>
      </w:r>
      <w:r>
        <w:rPr>
          <w:i/>
          <w:vertAlign w:val="subscript"/>
        </w:rPr>
        <w:t>n</w:t>
      </w:r>
      <w:r>
        <w:rPr>
          <w:i/>
          <w:vertAlign w:val="baseline"/>
        </w:rPr>
        <w:t> </w:t>
      </w:r>
      <w:r>
        <w:rPr>
          <w:vertAlign w:val="baseline"/>
        </w:rPr>
        <w:t>can be effectively set to </w:t>
      </w:r>
      <w:r>
        <w:rPr>
          <w:rFonts w:ascii="Trebuchet MS"/>
          <w:vertAlign w:val="baseline"/>
        </w:rPr>
        <w:t>t</w:t>
      </w:r>
      <w:r>
        <w:rPr>
          <w:i/>
          <w:vertAlign w:val="baseline"/>
        </w:rPr>
        <w:t>T</w:t>
      </w:r>
      <w:r>
        <w:rPr>
          <w:i/>
          <w:vertAlign w:val="subscript"/>
        </w:rPr>
        <w:t>r</w:t>
      </w:r>
      <w:r>
        <w:rPr>
          <w:i/>
          <w:vertAlign w:val="baseline"/>
        </w:rPr>
        <w:t>N</w:t>
      </w:r>
      <w:r>
        <w:rPr>
          <w:i/>
          <w:vertAlign w:val="baseline"/>
        </w:rPr>
        <w:t> </w:t>
      </w:r>
      <w:r>
        <w:rPr>
          <w:vertAlign w:val="baseline"/>
        </w:rPr>
        <w:t>where </w:t>
      </w:r>
      <w:r>
        <w:rPr>
          <w:rFonts w:ascii="Trebuchet MS"/>
          <w:vertAlign w:val="baseline"/>
        </w:rPr>
        <w:t>t </w:t>
      </w:r>
      <w:r>
        <w:rPr>
          <w:vertAlign w:val="baseline"/>
        </w:rPr>
        <w:t>is a constant and is empirically determined.</w:t>
      </w:r>
    </w:p>
    <w:p>
      <w:pPr>
        <w:pStyle w:val="BodyText"/>
        <w:spacing w:line="249" w:lineRule="auto"/>
        <w:ind w:left="310" w:right="111" w:firstLine="239"/>
        <w:jc w:val="both"/>
      </w:pPr>
      <w:r>
        <w:rPr/>
        <w:t>The RGB color space is sensitive to changes of illumina- tions. In order to address this problem, the background model uses normalized color space (</w:t>
      </w:r>
      <w:r>
        <w:rPr>
          <w:i/>
        </w:rPr>
        <w:t>r</w:t>
      </w:r>
      <w:r>
        <w:rPr/>
        <w:t>, </w:t>
      </w:r>
      <w:r>
        <w:rPr>
          <w:i/>
        </w:rPr>
        <w:t>g</w:t>
      </w:r>
      <w:r>
        <w:rPr/>
        <w:t>, I</w:t>
      </w:r>
      <w:r>
        <w:rPr>
          <w:spacing w:val="-13"/>
        </w:rPr>
        <w:t> </w:t>
      </w:r>
      <w:r>
        <w:rPr/>
        <w:t>) as the feature space. In addition, the algorithm removes shadows according </w:t>
      </w:r>
      <w:r>
        <w:rPr/>
        <w:t>to different</w:t>
      </w:r>
      <w:r>
        <w:rPr>
          <w:spacing w:val="-8"/>
        </w:rPr>
        <w:t> </w:t>
      </w:r>
      <w:r>
        <w:rPr/>
        <w:t>values</w:t>
      </w:r>
      <w:r>
        <w:rPr>
          <w:spacing w:val="-7"/>
        </w:rPr>
        <w:t> </w:t>
      </w:r>
      <w:r>
        <w:rPr/>
        <w:t>of</w:t>
      </w:r>
      <w:r>
        <w:rPr>
          <w:spacing w:val="-7"/>
        </w:rPr>
        <w:t> </w:t>
      </w:r>
      <w:r>
        <w:rPr>
          <w:i/>
        </w:rPr>
        <w:t>l</w:t>
      </w:r>
      <w:r>
        <w:rPr>
          <w:i/>
          <w:spacing w:val="-6"/>
        </w:rPr>
        <w:t> </w:t>
      </w:r>
      <w:r>
        <w:rPr/>
        <w:t>and</w:t>
      </w:r>
      <w:r>
        <w:rPr>
          <w:spacing w:val="-7"/>
        </w:rPr>
        <w:t> </w:t>
      </w:r>
      <w:r>
        <w:rPr/>
        <w:t>uses</w:t>
      </w:r>
      <w:r>
        <w:rPr>
          <w:spacing w:val="-7"/>
        </w:rPr>
        <w:t> </w:t>
      </w:r>
      <w:r>
        <w:rPr/>
        <w:t>the</w:t>
      </w:r>
      <w:r>
        <w:rPr>
          <w:spacing w:val="-6"/>
        </w:rPr>
        <w:t> </w:t>
      </w:r>
      <w:r>
        <w:rPr/>
        <w:t>following</w:t>
      </w:r>
      <w:r>
        <w:rPr>
          <w:spacing w:val="-6"/>
        </w:rPr>
        <w:t> </w:t>
      </w:r>
      <w:r>
        <w:rPr/>
        <w:t>modified</w:t>
      </w:r>
      <w:r>
        <w:rPr>
          <w:spacing w:val="-6"/>
        </w:rPr>
        <w:t> </w:t>
      </w:r>
      <w:r>
        <w:rPr/>
        <w:t>version</w:t>
      </w:r>
      <w:r>
        <w:rPr>
          <w:spacing w:val="-8"/>
        </w:rPr>
        <w:t> </w:t>
      </w:r>
      <w:r>
        <w:rPr>
          <w:spacing w:val="-5"/>
        </w:rPr>
        <w:t>of</w:t>
      </w:r>
    </w:p>
    <w:p>
      <w:pPr>
        <w:spacing w:after="0" w:line="249" w:lineRule="auto"/>
        <w:jc w:val="both"/>
        <w:sectPr>
          <w:type w:val="continuous"/>
          <w:pgSz w:w="11910" w:h="15880"/>
          <w:pgMar w:header="904" w:footer="0" w:top="840" w:bottom="280" w:left="540" w:right="540"/>
          <w:cols w:num="2" w:equalWidth="0">
            <w:col w:w="5333" w:space="48"/>
            <w:col w:w="5449"/>
          </w:cols>
        </w:sectPr>
      </w:pPr>
    </w:p>
    <w:p>
      <w:pPr>
        <w:pStyle w:val="BodyText"/>
        <w:spacing w:line="198" w:lineRule="exact"/>
        <w:ind w:left="549"/>
      </w:pPr>
      <w:r>
        <w:rPr/>
        <w:t>If</w:t>
      </w:r>
      <w:r>
        <w:rPr>
          <w:spacing w:val="36"/>
        </w:rPr>
        <w:t> </w:t>
      </w:r>
      <w:r>
        <w:rPr/>
        <w:t>the</w:t>
      </w:r>
      <w:r>
        <w:rPr>
          <w:spacing w:val="39"/>
        </w:rPr>
        <w:t> </w:t>
      </w:r>
      <w:r>
        <w:rPr/>
        <w:t>components</w:t>
      </w:r>
      <w:r>
        <w:rPr>
          <w:spacing w:val="37"/>
        </w:rPr>
        <w:t> </w:t>
      </w:r>
      <w:r>
        <w:rPr/>
        <w:t>are</w:t>
      </w:r>
      <w:r>
        <w:rPr>
          <w:spacing w:val="38"/>
        </w:rPr>
        <w:t> </w:t>
      </w:r>
      <w:r>
        <w:rPr/>
        <w:t>sorted</w:t>
      </w:r>
      <w:r>
        <w:rPr>
          <w:spacing w:val="37"/>
        </w:rPr>
        <w:t> </w:t>
      </w:r>
      <w:r>
        <w:rPr/>
        <w:t>to</w:t>
      </w:r>
      <w:r>
        <w:rPr>
          <w:spacing w:val="37"/>
        </w:rPr>
        <w:t> </w:t>
      </w:r>
      <w:r>
        <w:rPr/>
        <w:t>have</w:t>
      </w:r>
      <w:r>
        <w:rPr>
          <w:spacing w:val="37"/>
        </w:rPr>
        <w:t> </w:t>
      </w:r>
      <w:r>
        <w:rPr/>
        <w:t>descending</w:t>
      </w:r>
      <w:r>
        <w:rPr>
          <w:spacing w:val="38"/>
        </w:rPr>
        <w:t> </w:t>
      </w:r>
      <w:r>
        <w:rPr>
          <w:spacing w:val="-2"/>
        </w:rPr>
        <w:t>weight</w:t>
      </w:r>
    </w:p>
    <w:p>
      <w:pPr>
        <w:pStyle w:val="BodyText"/>
        <w:spacing w:line="147" w:lineRule="exact"/>
        <w:ind w:left="310"/>
      </w:pPr>
      <w:r>
        <w:rPr>
          <w:rFonts w:ascii="Verdana"/>
        </w:rPr>
        <w:t>u</w:t>
      </w:r>
      <w:r>
        <w:rPr>
          <w:i/>
          <w:vertAlign w:val="subscript"/>
        </w:rPr>
        <w:t>i</w:t>
      </w:r>
      <w:r>
        <w:rPr>
          <w:vertAlign w:val="subscript"/>
        </w:rPr>
        <w:t>,</w:t>
      </w:r>
      <w:r>
        <w:rPr>
          <w:i/>
          <w:vertAlign w:val="subscript"/>
        </w:rPr>
        <w:t>x</w:t>
      </w:r>
      <w:r>
        <w:rPr>
          <w:vertAlign w:val="subscript"/>
        </w:rPr>
        <w:t>,</w:t>
      </w:r>
      <w:r>
        <w:rPr>
          <w:i/>
          <w:vertAlign w:val="subscript"/>
        </w:rPr>
        <w:t>t</w:t>
      </w:r>
      <w:r>
        <w:rPr>
          <w:vertAlign w:val="baseline"/>
        </w:rPr>
        <w:t>,</w:t>
      </w:r>
      <w:r>
        <w:rPr>
          <w:spacing w:val="20"/>
          <w:vertAlign w:val="baseline"/>
        </w:rPr>
        <w:t> </w:t>
      </w:r>
      <w:r>
        <w:rPr>
          <w:vertAlign w:val="baseline"/>
        </w:rPr>
        <w:t>Eq.</w:t>
      </w:r>
      <w:r>
        <w:rPr>
          <w:spacing w:val="21"/>
          <w:vertAlign w:val="baseline"/>
        </w:rPr>
        <w:t> </w:t>
      </w:r>
      <w:hyperlink w:history="true" w:anchor="_bookmark8">
        <w:r>
          <w:rPr>
            <w:color w:val="007FAC"/>
            <w:vertAlign w:val="baseline"/>
          </w:rPr>
          <w:t>(5)</w:t>
        </w:r>
      </w:hyperlink>
      <w:r>
        <w:rPr>
          <w:color w:val="007FAC"/>
          <w:spacing w:val="21"/>
          <w:vertAlign w:val="baseline"/>
        </w:rPr>
        <w:t> </w:t>
      </w:r>
      <w:r>
        <w:rPr>
          <w:vertAlign w:val="baseline"/>
        </w:rPr>
        <w:t>is</w:t>
      </w:r>
      <w:r>
        <w:rPr>
          <w:spacing w:val="20"/>
          <w:vertAlign w:val="baseline"/>
        </w:rPr>
        <w:t> </w:t>
      </w:r>
      <w:r>
        <w:rPr>
          <w:vertAlign w:val="baseline"/>
        </w:rPr>
        <w:t>updated</w:t>
      </w:r>
      <w:r>
        <w:rPr>
          <w:spacing w:val="23"/>
          <w:vertAlign w:val="baseline"/>
        </w:rPr>
        <w:t> </w:t>
      </w:r>
      <w:r>
        <w:rPr>
          <w:vertAlign w:val="baseline"/>
        </w:rPr>
        <w:t>as</w:t>
      </w:r>
      <w:r>
        <w:rPr>
          <w:spacing w:val="20"/>
          <w:vertAlign w:val="baseline"/>
        </w:rPr>
        <w:t> </w:t>
      </w:r>
      <w:r>
        <w:rPr>
          <w:spacing w:val="-2"/>
          <w:vertAlign w:val="baseline"/>
        </w:rPr>
        <w:t>follows</w:t>
      </w:r>
    </w:p>
    <w:p>
      <w:pPr>
        <w:spacing w:line="320" w:lineRule="exact" w:before="25"/>
        <w:ind w:left="310" w:right="0" w:firstLine="0"/>
        <w:jc w:val="left"/>
        <w:rPr>
          <w:rFonts w:ascii="Verdana" w:hAnsi="Verdana"/>
          <w:sz w:val="20"/>
        </w:rPr>
      </w:pPr>
      <w:r>
        <w:rPr/>
        <w:br w:type="column"/>
      </w:r>
      <w:r>
        <w:rPr>
          <w:rFonts w:ascii="Arimo" w:hAnsi="Arimo"/>
          <w:spacing w:val="-177"/>
          <w:w w:val="129"/>
          <w:position w:val="18"/>
          <w:sz w:val="20"/>
        </w:rPr>
        <w:t>8</w:t>
      </w:r>
      <w:r>
        <w:rPr>
          <w:rFonts w:ascii="Arimo" w:hAnsi="Arimo"/>
          <w:w w:val="121"/>
          <w:sz w:val="20"/>
        </w:rPr>
        <w:t>&lt;</w:t>
      </w:r>
      <w:r>
        <w:rPr>
          <w:rFonts w:ascii="Arimo" w:hAnsi="Arimo"/>
          <w:spacing w:val="-43"/>
          <w:w w:val="125"/>
          <w:sz w:val="20"/>
        </w:rPr>
        <w:t> </w:t>
      </w:r>
      <w:r>
        <w:rPr>
          <w:w w:val="110"/>
          <w:sz w:val="20"/>
        </w:rPr>
        <w:t>1</w:t>
      </w:r>
      <w:r>
        <w:rPr>
          <w:spacing w:val="49"/>
          <w:w w:val="110"/>
          <w:sz w:val="20"/>
        </w:rPr>
        <w:t> </w:t>
      </w:r>
      <w:r>
        <w:rPr>
          <w:i/>
          <w:w w:val="110"/>
          <w:sz w:val="20"/>
        </w:rPr>
        <w:t>if</w:t>
      </w:r>
      <w:r>
        <w:rPr>
          <w:rFonts w:ascii="Arimo" w:hAnsi="Arimo"/>
          <w:spacing w:val="4"/>
          <w:w w:val="110"/>
          <w:position w:val="5"/>
          <w:sz w:val="20"/>
        </w:rPr>
        <w:t> </w:t>
      </w:r>
      <w:r>
        <w:rPr>
          <w:i/>
          <w:sz w:val="20"/>
        </w:rPr>
        <w:t>x</w:t>
      </w:r>
      <w:r>
        <w:rPr>
          <w:i/>
          <w:sz w:val="20"/>
          <w:vertAlign w:val="superscript"/>
        </w:rPr>
        <w:t>c</w:t>
      </w:r>
      <w:r>
        <w:rPr>
          <w:rFonts w:ascii="Verdana" w:hAnsi="Verdana"/>
          <w:sz w:val="20"/>
          <w:vertAlign w:val="baseline"/>
        </w:rPr>
        <w:t>(</w:t>
      </w:r>
      <w:r>
        <w:rPr>
          <w:i/>
          <w:sz w:val="20"/>
          <w:vertAlign w:val="baseline"/>
        </w:rPr>
        <w:t>m</w:t>
      </w:r>
      <w:r>
        <w:rPr>
          <w:rFonts w:ascii="Verdana" w:hAnsi="Verdana"/>
          <w:sz w:val="20"/>
          <w:vertAlign w:val="baseline"/>
        </w:rPr>
        <w:t>)</w:t>
      </w:r>
      <w:r>
        <w:rPr>
          <w:rFonts w:ascii="Verdana" w:hAnsi="Verdana"/>
          <w:spacing w:val="-35"/>
          <w:sz w:val="20"/>
          <w:vertAlign w:val="baseline"/>
        </w:rPr>
        <w:t> </w:t>
      </w:r>
      <w:r>
        <w:rPr>
          <w:rFonts w:ascii="Verdana" w:hAnsi="Verdana"/>
          <w:sz w:val="20"/>
          <w:vertAlign w:val="baseline"/>
        </w:rPr>
        <w:t>—</w:t>
      </w:r>
      <w:r>
        <w:rPr>
          <w:rFonts w:ascii="Arimo" w:hAnsi="Arimo"/>
          <w:w w:val="110"/>
          <w:position w:val="-7"/>
          <w:sz w:val="20"/>
          <w:vertAlign w:val="baseline"/>
        </w:rPr>
        <w:t>,</w:t>
      </w:r>
      <w:r>
        <w:rPr>
          <w:i/>
          <w:w w:val="110"/>
          <w:sz w:val="20"/>
          <w:vertAlign w:val="baseline"/>
        </w:rPr>
        <w:t>x</w:t>
      </w:r>
      <w:r>
        <w:rPr>
          <w:i/>
          <w:w w:val="110"/>
          <w:sz w:val="20"/>
          <w:vertAlign w:val="superscript"/>
        </w:rPr>
        <w:t>c</w:t>
      </w:r>
      <w:r>
        <w:rPr>
          <w:rFonts w:ascii="Verdana" w:hAnsi="Verdana"/>
          <w:w w:val="110"/>
          <w:sz w:val="20"/>
          <w:vertAlign w:val="baseline"/>
        </w:rPr>
        <w:t>(</w:t>
      </w:r>
      <w:r>
        <w:rPr>
          <w:i/>
          <w:w w:val="110"/>
          <w:sz w:val="20"/>
          <w:vertAlign w:val="baseline"/>
        </w:rPr>
        <w:t>m</w:t>
      </w:r>
      <w:r>
        <w:rPr>
          <w:rFonts w:ascii="Verdana" w:hAnsi="Verdana"/>
          <w:w w:val="110"/>
          <w:sz w:val="20"/>
          <w:vertAlign w:val="baseline"/>
        </w:rPr>
        <w:t>)</w:t>
      </w:r>
      <w:r>
        <w:rPr>
          <w:rFonts w:ascii="Arimo" w:hAnsi="Arimo"/>
          <w:spacing w:val="23"/>
          <w:w w:val="110"/>
          <w:position w:val="5"/>
          <w:sz w:val="20"/>
          <w:vertAlign w:val="baseline"/>
        </w:rPr>
        <w:t> </w:t>
      </w:r>
      <w:r>
        <w:rPr>
          <w:rFonts w:ascii="Verdana" w:hAnsi="Verdana"/>
          <w:w w:val="110"/>
          <w:sz w:val="20"/>
          <w:vertAlign w:val="baseline"/>
        </w:rPr>
        <w:t>≤</w:t>
      </w:r>
      <w:r>
        <w:rPr>
          <w:rFonts w:ascii="Verdana" w:hAnsi="Verdana"/>
          <w:spacing w:val="-33"/>
          <w:w w:val="110"/>
          <w:sz w:val="20"/>
          <w:vertAlign w:val="baseline"/>
        </w:rPr>
        <w:t> </w:t>
      </w:r>
      <w:r>
        <w:rPr>
          <w:i/>
          <w:w w:val="110"/>
          <w:sz w:val="20"/>
          <w:vertAlign w:val="baseline"/>
        </w:rPr>
        <w:t>T</w:t>
      </w:r>
      <w:r>
        <w:rPr>
          <w:i/>
          <w:spacing w:val="-12"/>
          <w:w w:val="110"/>
          <w:sz w:val="20"/>
          <w:vertAlign w:val="baseline"/>
        </w:rPr>
        <w:t> </w:t>
      </w:r>
      <w:r>
        <w:rPr>
          <w:rFonts w:ascii="Arial" w:hAnsi="Arial"/>
          <w:w w:val="110"/>
          <w:sz w:val="20"/>
          <w:vertAlign w:val="baseline"/>
        </w:rPr>
        <w:t>c</w:t>
      </w:r>
      <w:r>
        <w:rPr>
          <w:i/>
          <w:w w:val="110"/>
          <w:sz w:val="20"/>
          <w:vertAlign w:val="baseline"/>
        </w:rPr>
        <w:t>c</w:t>
      </w:r>
      <w:r>
        <w:rPr>
          <w:rFonts w:ascii="Arial" w:hAnsi="Arial"/>
          <w:w w:val="110"/>
          <w:sz w:val="20"/>
          <w:vertAlign w:val="baseline"/>
        </w:rPr>
        <w:t>2</w:t>
      </w:r>
      <w:r>
        <w:rPr>
          <w:rFonts w:ascii="Verdana" w:hAnsi="Verdana"/>
          <w:w w:val="110"/>
          <w:sz w:val="20"/>
          <w:vertAlign w:val="baseline"/>
        </w:rPr>
        <w:t>{</w:t>
      </w:r>
      <w:r>
        <w:rPr>
          <w:i/>
          <w:w w:val="110"/>
          <w:sz w:val="20"/>
          <w:vertAlign w:val="baseline"/>
        </w:rPr>
        <w:t>r</w:t>
      </w:r>
      <w:r>
        <w:rPr>
          <w:rFonts w:ascii="IPAPGothic" w:hAnsi="IPAPGothic"/>
          <w:w w:val="110"/>
          <w:sz w:val="20"/>
          <w:vertAlign w:val="baseline"/>
        </w:rPr>
        <w:t>,</w:t>
      </w:r>
      <w:r>
        <w:rPr>
          <w:rFonts w:ascii="IPAPGothic" w:hAnsi="IPAPGothic"/>
          <w:spacing w:val="-33"/>
          <w:w w:val="110"/>
          <w:sz w:val="20"/>
          <w:vertAlign w:val="baseline"/>
        </w:rPr>
        <w:t> </w:t>
      </w:r>
      <w:r>
        <w:rPr>
          <w:i/>
          <w:spacing w:val="-5"/>
          <w:sz w:val="20"/>
          <w:vertAlign w:val="baseline"/>
        </w:rPr>
        <w:t>g</w:t>
      </w:r>
      <w:r>
        <w:rPr>
          <w:rFonts w:ascii="Verdana" w:hAnsi="Verdana"/>
          <w:spacing w:val="-5"/>
          <w:sz w:val="20"/>
          <w:vertAlign w:val="baseline"/>
        </w:rPr>
        <w:t>}</w:t>
      </w:r>
    </w:p>
    <w:p>
      <w:pPr>
        <w:spacing w:after="0" w:line="320" w:lineRule="exact"/>
        <w:jc w:val="left"/>
        <w:rPr>
          <w:rFonts w:ascii="Verdana" w:hAnsi="Verdana"/>
          <w:sz w:val="20"/>
        </w:rPr>
        <w:sectPr>
          <w:type w:val="continuous"/>
          <w:pgSz w:w="11910" w:h="15880"/>
          <w:pgMar w:header="904" w:footer="0" w:top="840" w:bottom="280" w:left="540" w:right="540"/>
          <w:cols w:num="2" w:equalWidth="0">
            <w:col w:w="5371" w:space="985"/>
            <w:col w:w="4474"/>
          </w:cols>
        </w:sectPr>
      </w:pPr>
    </w:p>
    <w:p>
      <w:pPr>
        <w:pStyle w:val="BodyText"/>
        <w:spacing w:before="194"/>
        <w:rPr>
          <w:rFonts w:ascii="Verdana"/>
        </w:rPr>
      </w:pPr>
    </w:p>
    <w:p>
      <w:pPr>
        <w:spacing w:before="0"/>
        <w:ind w:left="310" w:right="0" w:firstLine="0"/>
        <w:jc w:val="left"/>
        <w:rPr>
          <w:i/>
          <w:sz w:val="20"/>
        </w:rPr>
      </w:pPr>
      <w:r>
        <w:rPr/>
        <mc:AlternateContent>
          <mc:Choice Requires="wps">
            <w:drawing>
              <wp:anchor distT="0" distB="0" distL="0" distR="0" allowOverlap="1" layoutInCell="1" locked="0" behindDoc="1" simplePos="0" relativeHeight="486244864">
                <wp:simplePos x="0" y="0"/>
                <wp:positionH relativeFrom="page">
                  <wp:posOffset>4037038</wp:posOffset>
                </wp:positionH>
                <wp:positionV relativeFrom="paragraph">
                  <wp:posOffset>-132096</wp:posOffset>
                </wp:positionV>
                <wp:extent cx="23495" cy="8255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317.877014pt;margin-top:-10.40132pt;width:1.85pt;height:6.5pt;mso-position-horizontal-relative:page;mso-position-vertical-relative:paragraph;z-index:-17071616" type="#_x0000_t202" id="docshape113"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w:i/>
          <w:spacing w:val="-2"/>
          <w:sz w:val="20"/>
        </w:rPr>
        <w:t>B</w:t>
      </w:r>
      <w:r>
        <w:rPr>
          <w:i/>
          <w:spacing w:val="-10"/>
          <w:sz w:val="20"/>
        </w:rPr>
        <w:t> </w:t>
      </w:r>
      <w:r>
        <w:rPr>
          <w:rFonts w:ascii="Verdana"/>
          <w:spacing w:val="-2"/>
          <w:sz w:val="20"/>
        </w:rPr>
        <w:t>=</w:t>
      </w:r>
      <w:r>
        <w:rPr>
          <w:rFonts w:ascii="Verdana"/>
          <w:spacing w:val="-26"/>
          <w:sz w:val="20"/>
        </w:rPr>
        <w:t> </w:t>
      </w:r>
      <w:r>
        <w:rPr>
          <w:spacing w:val="-2"/>
          <w:sz w:val="20"/>
        </w:rPr>
        <w:t>arg</w:t>
      </w:r>
      <w:r>
        <w:rPr>
          <w:spacing w:val="-11"/>
          <w:sz w:val="20"/>
        </w:rPr>
        <w:t> </w:t>
      </w:r>
      <w:r>
        <w:rPr>
          <w:spacing w:val="-4"/>
          <w:sz w:val="20"/>
        </w:rPr>
        <w:t>min</w:t>
      </w:r>
      <w:r>
        <w:rPr>
          <w:i/>
          <w:spacing w:val="-4"/>
          <w:sz w:val="20"/>
          <w:vertAlign w:val="subscript"/>
        </w:rPr>
        <w:t>b</w:t>
      </w:r>
    </w:p>
    <w:p>
      <w:pPr>
        <w:spacing w:line="240" w:lineRule="auto" w:before="139"/>
        <w:rPr>
          <w:i/>
          <w:sz w:val="13"/>
        </w:rPr>
      </w:pPr>
      <w:r>
        <w:rPr/>
        <w:br w:type="column"/>
      </w:r>
      <w:r>
        <w:rPr>
          <w:i/>
          <w:sz w:val="13"/>
        </w:rPr>
      </w:r>
    </w:p>
    <w:p>
      <w:pPr>
        <w:spacing w:line="147" w:lineRule="exact" w:before="1"/>
        <w:ind w:left="263" w:right="0" w:firstLine="0"/>
        <w:jc w:val="left"/>
        <w:rPr>
          <w:i/>
          <w:sz w:val="13"/>
        </w:rPr>
      </w:pPr>
      <w:r>
        <w:rPr>
          <w:i/>
          <w:spacing w:val="-10"/>
          <w:sz w:val="13"/>
        </w:rPr>
        <w:t>b</w:t>
      </w:r>
    </w:p>
    <w:p>
      <w:pPr>
        <w:spacing w:line="248" w:lineRule="exact" w:before="0"/>
        <w:ind w:left="465" w:right="0" w:firstLine="0"/>
        <w:jc w:val="left"/>
        <w:rPr>
          <w:rFonts w:ascii="STIX"/>
          <w:sz w:val="20"/>
        </w:rPr>
      </w:pPr>
      <w:r>
        <w:rPr/>
        <mc:AlternateContent>
          <mc:Choice Requires="wps">
            <w:drawing>
              <wp:anchor distT="0" distB="0" distL="0" distR="0" allowOverlap="1" layoutInCell="1" locked="0" behindDoc="1" simplePos="0" relativeHeight="486258688">
                <wp:simplePos x="0" y="0"/>
                <wp:positionH relativeFrom="page">
                  <wp:posOffset>1321201</wp:posOffset>
                </wp:positionH>
                <wp:positionV relativeFrom="paragraph">
                  <wp:posOffset>-86128</wp:posOffset>
                </wp:positionV>
                <wp:extent cx="71120" cy="4699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71120" cy="469900"/>
                        </a:xfrm>
                        <a:prstGeom prst="rect">
                          <a:avLst/>
                        </a:prstGeom>
                      </wps:spPr>
                      <wps:txbx>
                        <w:txbxContent>
                          <w:p>
                            <w:pPr>
                              <w:pStyle w:val="BodyText"/>
                              <w:spacing w:line="192" w:lineRule="exact"/>
                              <w:rPr>
                                <w:rFonts w:ascii="Arimo"/>
                              </w:rPr>
                            </w:pPr>
                            <w:r>
                              <w:rPr>
                                <w:rFonts w:ascii="Arimo"/>
                                <w:spacing w:val="-186"/>
                                <w:w w:val="215"/>
                              </w:rPr>
                              <w:t>X</w:t>
                            </w:r>
                          </w:p>
                        </w:txbxContent>
                      </wps:txbx>
                      <wps:bodyPr wrap="square" lIns="0" tIns="0" rIns="0" bIns="0" rtlCol="0">
                        <a:noAutofit/>
                      </wps:bodyPr>
                    </wps:wsp>
                  </a:graphicData>
                </a:graphic>
              </wp:anchor>
            </w:drawing>
          </mc:Choice>
          <mc:Fallback>
            <w:pict>
              <v:shape style="position:absolute;margin-left:104.031631pt;margin-top:-6.781769pt;width:5.6pt;height:37pt;mso-position-horizontal-relative:page;mso-position-vertical-relative:paragraph;z-index:-17057792" type="#_x0000_t202" id="docshape114" filled="false" stroked="false">
                <v:textbox inset="0,0,0,0">
                  <w:txbxContent>
                    <w:p>
                      <w:pPr>
                        <w:pStyle w:val="BodyText"/>
                        <w:spacing w:line="192" w:lineRule="exact"/>
                        <w:rPr>
                          <w:rFonts w:ascii="Arimo"/>
                        </w:rPr>
                      </w:pPr>
                      <w:r>
                        <w:rPr>
                          <w:rFonts w:ascii="Arimo"/>
                          <w:spacing w:val="-186"/>
                          <w:w w:val="215"/>
                        </w:rPr>
                        <w:t>X</w:t>
                      </w:r>
                    </w:p>
                  </w:txbxContent>
                </v:textbox>
                <w10:wrap type="none"/>
              </v:shape>
            </w:pict>
          </mc:Fallback>
        </mc:AlternateContent>
      </w:r>
      <w:r>
        <w:rPr>
          <w:rFonts w:ascii="Verdana"/>
          <w:sz w:val="20"/>
        </w:rPr>
        <w:t>u</w:t>
      </w:r>
      <w:r>
        <w:rPr>
          <w:i/>
          <w:sz w:val="20"/>
          <w:vertAlign w:val="subscript"/>
        </w:rPr>
        <w:t>i</w:t>
      </w:r>
      <w:r>
        <w:rPr>
          <w:i/>
          <w:spacing w:val="-7"/>
          <w:sz w:val="20"/>
          <w:vertAlign w:val="baseline"/>
        </w:rPr>
        <w:t> </w:t>
      </w:r>
      <w:r>
        <w:rPr>
          <w:rFonts w:ascii="STIX"/>
          <w:spacing w:val="-12"/>
          <w:sz w:val="20"/>
          <w:vertAlign w:val="baseline"/>
        </w:rPr>
        <w:t>&gt;</w:t>
      </w:r>
    </w:p>
    <w:p>
      <w:pPr>
        <w:spacing w:before="111"/>
        <w:ind w:left="76" w:right="0" w:firstLine="0"/>
        <w:jc w:val="left"/>
        <w:rPr>
          <w:rFonts w:ascii="Arimo" w:hAnsi="Arimo"/>
          <w:sz w:val="20"/>
        </w:rPr>
      </w:pPr>
      <w:r>
        <w:rPr/>
        <w:br w:type="column"/>
      </w:r>
      <w:r>
        <w:rPr>
          <w:spacing w:val="-4"/>
          <w:sz w:val="20"/>
        </w:rPr>
        <w:t>1</w:t>
      </w:r>
      <w:r>
        <w:rPr>
          <w:spacing w:val="-15"/>
          <w:sz w:val="20"/>
        </w:rPr>
        <w:t> </w:t>
      </w:r>
      <w:r>
        <w:rPr>
          <w:rFonts w:ascii="Verdana" w:hAnsi="Verdana"/>
          <w:spacing w:val="-4"/>
          <w:sz w:val="20"/>
        </w:rPr>
        <w:t>—</w:t>
      </w:r>
      <w:r>
        <w:rPr>
          <w:rFonts w:ascii="Verdana" w:hAnsi="Verdana"/>
          <w:spacing w:val="-35"/>
          <w:sz w:val="20"/>
        </w:rPr>
        <w:t> </w:t>
      </w:r>
      <w:r>
        <w:rPr>
          <w:i/>
          <w:spacing w:val="-4"/>
          <w:sz w:val="20"/>
        </w:rPr>
        <w:t>c</w:t>
      </w:r>
      <w:r>
        <w:rPr>
          <w:i/>
          <w:spacing w:val="-4"/>
          <w:sz w:val="20"/>
          <w:vertAlign w:val="subscript"/>
        </w:rPr>
        <w:t>f</w:t>
      </w:r>
      <w:r>
        <w:rPr>
          <w:rFonts w:ascii="Arimo" w:hAnsi="Arimo"/>
          <w:spacing w:val="28"/>
          <w:position w:val="16"/>
          <w:sz w:val="20"/>
          <w:vertAlign w:val="baseline"/>
        </w:rPr>
        <w:t> </w:t>
      </w:r>
      <w:r>
        <w:rPr>
          <w:rFonts w:ascii="Arimo" w:hAnsi="Arimo"/>
          <w:spacing w:val="-10"/>
          <w:position w:val="34"/>
          <w:sz w:val="20"/>
          <w:vertAlign w:val="baseline"/>
        </w:rPr>
        <w:t>!</w:t>
      </w:r>
    </w:p>
    <w:p>
      <w:pPr>
        <w:spacing w:line="240" w:lineRule="auto" w:before="207"/>
        <w:rPr>
          <w:rFonts w:ascii="Arimo"/>
          <w:sz w:val="20"/>
        </w:rPr>
      </w:pPr>
      <w:r>
        <w:rPr/>
        <w:br w:type="column"/>
      </w:r>
      <w:r>
        <w:rPr>
          <w:rFonts w:ascii="Arimo"/>
          <w:sz w:val="20"/>
        </w:rPr>
      </w:r>
    </w:p>
    <w:p>
      <w:pPr>
        <w:pStyle w:val="BodyText"/>
        <w:ind w:left="310"/>
        <w:rPr>
          <w:rFonts w:ascii="Verdana"/>
        </w:rPr>
      </w:pPr>
      <w:r>
        <w:rPr>
          <w:rFonts w:ascii="Verdana"/>
          <w:spacing w:val="-4"/>
          <w:w w:val="90"/>
        </w:rPr>
        <w:t>(</w:t>
      </w:r>
      <w:r>
        <w:rPr>
          <w:spacing w:val="-4"/>
          <w:w w:val="90"/>
        </w:rPr>
        <w:t>12</w:t>
      </w:r>
      <w:r>
        <w:rPr>
          <w:rFonts w:ascii="Verdana"/>
          <w:spacing w:val="-4"/>
          <w:w w:val="90"/>
        </w:rPr>
        <w:t>)</w:t>
      </w:r>
    </w:p>
    <w:p>
      <w:pPr>
        <w:spacing w:before="75"/>
        <w:ind w:left="310" w:right="0" w:firstLine="0"/>
        <w:jc w:val="left"/>
        <w:rPr>
          <w:rFonts w:ascii="Verdana"/>
          <w:sz w:val="20"/>
        </w:rPr>
      </w:pPr>
      <w:r>
        <w:rPr/>
        <w:br w:type="column"/>
      </w:r>
      <w:r>
        <w:rPr>
          <w:rFonts w:ascii="Trebuchet MS"/>
          <w:w w:val="90"/>
          <w:sz w:val="20"/>
        </w:rPr>
        <w:t>G</w:t>
      </w:r>
      <w:r>
        <w:rPr>
          <w:i/>
          <w:w w:val="90"/>
          <w:sz w:val="20"/>
          <w:vertAlign w:val="superscript"/>
        </w:rPr>
        <w:t>c</w:t>
      </w:r>
      <w:r>
        <w:rPr>
          <w:rFonts w:ascii="Verdana"/>
          <w:w w:val="90"/>
          <w:sz w:val="20"/>
          <w:vertAlign w:val="baseline"/>
        </w:rPr>
        <w:t>(</w:t>
      </w:r>
      <w:r>
        <w:rPr>
          <w:i/>
          <w:w w:val="90"/>
          <w:sz w:val="20"/>
          <w:vertAlign w:val="baseline"/>
        </w:rPr>
        <w:t>m</w:t>
      </w:r>
      <w:r>
        <w:rPr>
          <w:rFonts w:ascii="IPAPGothic"/>
          <w:w w:val="90"/>
          <w:sz w:val="20"/>
          <w:vertAlign w:val="baseline"/>
        </w:rPr>
        <w:t>,</w:t>
      </w:r>
      <w:r>
        <w:rPr>
          <w:rFonts w:ascii="IPAPGothic"/>
          <w:spacing w:val="-9"/>
          <w:w w:val="90"/>
          <w:sz w:val="20"/>
          <w:vertAlign w:val="baseline"/>
        </w:rPr>
        <w:t> </w:t>
      </w:r>
      <w:r>
        <w:rPr>
          <w:i/>
          <w:spacing w:val="16"/>
          <w:w w:val="90"/>
          <w:sz w:val="20"/>
          <w:vertAlign w:val="baseline"/>
        </w:rPr>
        <w:t>t</w:t>
      </w:r>
      <w:r>
        <w:rPr>
          <w:rFonts w:ascii="Verdana"/>
          <w:spacing w:val="16"/>
          <w:w w:val="90"/>
          <w:sz w:val="20"/>
          <w:vertAlign w:val="baseline"/>
        </w:rPr>
        <w:t>)=</w:t>
      </w:r>
      <w:r>
        <w:rPr>
          <w:rFonts w:ascii="Verdana"/>
          <w:spacing w:val="4"/>
          <w:w w:val="90"/>
          <w:sz w:val="20"/>
          <w:vertAlign w:val="baseline"/>
        </w:rPr>
        <w:t> </w:t>
      </w:r>
      <w:r>
        <w:rPr>
          <w:rFonts w:ascii="Verdana"/>
          <w:spacing w:val="-17"/>
          <w:w w:val="90"/>
          <w:sz w:val="20"/>
          <w:vertAlign w:val="baseline"/>
        </w:rPr>
        <w:t>{</w:t>
      </w:r>
    </w:p>
    <w:p>
      <w:pPr>
        <w:spacing w:line="114" w:lineRule="exact" w:before="0"/>
        <w:ind w:left="283" w:right="0" w:firstLine="0"/>
        <w:jc w:val="center"/>
        <w:rPr>
          <w:i/>
          <w:sz w:val="13"/>
        </w:rPr>
      </w:pPr>
      <w:r>
        <w:rPr/>
        <w:br w:type="column"/>
      </w:r>
      <w:r>
        <w:rPr>
          <w:i/>
          <w:spacing w:val="-10"/>
          <w:sz w:val="13"/>
        </w:rPr>
        <w:t>i</w:t>
      </w:r>
    </w:p>
    <w:p>
      <w:pPr>
        <w:tabs>
          <w:tab w:pos="1120" w:val="left" w:leader="none"/>
        </w:tabs>
        <w:spacing w:line="160" w:lineRule="exact" w:before="0"/>
        <w:ind w:left="422" w:right="0" w:firstLine="0"/>
        <w:jc w:val="left"/>
        <w:rPr>
          <w:i/>
          <w:sz w:val="20"/>
        </w:rPr>
      </w:pPr>
      <w:r>
        <w:rPr/>
        <mc:AlternateContent>
          <mc:Choice Requires="wps">
            <w:drawing>
              <wp:anchor distT="0" distB="0" distL="0" distR="0" allowOverlap="1" layoutInCell="1" locked="0" behindDoc="0" simplePos="0" relativeHeight="15760896">
                <wp:simplePos x="0" y="0"/>
                <wp:positionH relativeFrom="page">
                  <wp:posOffset>5343842</wp:posOffset>
                </wp:positionH>
                <wp:positionV relativeFrom="paragraph">
                  <wp:posOffset>79354</wp:posOffset>
                </wp:positionV>
                <wp:extent cx="23495" cy="8255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t</w:t>
                            </w:r>
                          </w:p>
                        </w:txbxContent>
                      </wps:txbx>
                      <wps:bodyPr wrap="square" lIns="0" tIns="0" rIns="0" bIns="0" rtlCol="0">
                        <a:noAutofit/>
                      </wps:bodyPr>
                    </wps:wsp>
                  </a:graphicData>
                </a:graphic>
              </wp:anchor>
            </w:drawing>
          </mc:Choice>
          <mc:Fallback>
            <w:pict>
              <v:shape style="position:absolute;margin-left:420.774994pt;margin-top:6.248401pt;width:1.85pt;height:6.5pt;mso-position-horizontal-relative:page;mso-position-vertical-relative:paragraph;z-index:15760896" type="#_x0000_t202" id="docshape115" filled="false" stroked="false">
                <v:textbox inset="0,0,0,0">
                  <w:txbxContent>
                    <w:p>
                      <w:pPr>
                        <w:spacing w:line="130" w:lineRule="exact" w:before="0"/>
                        <w:ind w:left="0" w:right="0" w:firstLine="0"/>
                        <w:jc w:val="left"/>
                        <w:rPr>
                          <w:i/>
                          <w:sz w:val="13"/>
                        </w:rPr>
                      </w:pPr>
                      <w:r>
                        <w:rPr>
                          <w:i/>
                          <w:spacing w:val="-10"/>
                          <w:sz w:val="13"/>
                        </w:rPr>
                        <w:t>t</w:t>
                      </w:r>
                    </w:p>
                  </w:txbxContent>
                </v:textbox>
                <w10:wrap type="none"/>
              </v:shape>
            </w:pict>
          </mc:Fallback>
        </mc:AlternateContent>
      </w:r>
      <w:r>
        <w:rPr/>
        <mc:AlternateContent>
          <mc:Choice Requires="wps">
            <w:drawing>
              <wp:anchor distT="0" distB="0" distL="0" distR="0" allowOverlap="1" layoutInCell="1" locked="0" behindDoc="1" simplePos="0" relativeHeight="486245888">
                <wp:simplePos x="0" y="0"/>
                <wp:positionH relativeFrom="page">
                  <wp:posOffset>5160957</wp:posOffset>
                </wp:positionH>
                <wp:positionV relativeFrom="paragraph">
                  <wp:posOffset>14118</wp:posOffset>
                </wp:positionV>
                <wp:extent cx="97790" cy="21653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97790" cy="216535"/>
                        </a:xfrm>
                        <a:prstGeom prst="rect">
                          <a:avLst/>
                        </a:prstGeom>
                      </wps:spPr>
                      <wps:txbx>
                        <w:txbxContent>
                          <w:p>
                            <w:pPr>
                              <w:spacing w:line="191" w:lineRule="exact" w:before="0"/>
                              <w:ind w:left="0" w:right="0" w:firstLine="0"/>
                              <w:jc w:val="left"/>
                              <w:rPr>
                                <w:rFonts w:ascii="Verdana" w:hAnsi="Verdana"/>
                                <w:sz w:val="20"/>
                              </w:rPr>
                            </w:pPr>
                            <w:r>
                              <w:rPr>
                                <w:rFonts w:ascii="Verdana" w:hAnsi="Verdana"/>
                                <w:spacing w:val="-10"/>
                                <w:w w:val="90"/>
                                <w:sz w:val="20"/>
                              </w:rPr>
                              <w:t>≤</w:t>
                            </w:r>
                          </w:p>
                        </w:txbxContent>
                      </wps:txbx>
                      <wps:bodyPr wrap="square" lIns="0" tIns="0" rIns="0" bIns="0" rtlCol="0">
                        <a:noAutofit/>
                      </wps:bodyPr>
                    </wps:wsp>
                  </a:graphicData>
                </a:graphic>
              </wp:anchor>
            </w:drawing>
          </mc:Choice>
          <mc:Fallback>
            <w:pict>
              <v:shape style="position:absolute;margin-left:406.374603pt;margin-top:1.111679pt;width:7.7pt;height:17.05pt;mso-position-horizontal-relative:page;mso-position-vertical-relative:paragraph;z-index:-17070592" type="#_x0000_t202" id="docshape116" filled="false" stroked="false">
                <v:textbox inset="0,0,0,0">
                  <w:txbxContent>
                    <w:p>
                      <w:pPr>
                        <w:spacing w:line="191" w:lineRule="exact" w:before="0"/>
                        <w:ind w:left="0" w:right="0" w:firstLine="0"/>
                        <w:jc w:val="left"/>
                        <w:rPr>
                          <w:rFonts w:ascii="Verdana" w:hAnsi="Verdana"/>
                          <w:sz w:val="20"/>
                        </w:rPr>
                      </w:pPr>
                      <w:r>
                        <w:rPr>
                          <w:rFonts w:ascii="Verdana" w:hAnsi="Verdana"/>
                          <w:spacing w:val="-10"/>
                          <w:w w:val="90"/>
                          <w:sz w:val="20"/>
                        </w:rPr>
                        <w:t>≤</w:t>
                      </w:r>
                    </w:p>
                  </w:txbxContent>
                </v:textbox>
                <w10:wrap type="none"/>
              </v:shape>
            </w:pict>
          </mc:Fallback>
        </mc:AlternateContent>
      </w:r>
      <w:r>
        <w:rPr>
          <w:i/>
          <w:sz w:val="20"/>
        </w:rPr>
        <w:t>and</w:t>
      </w:r>
      <w:r>
        <w:rPr>
          <w:i/>
          <w:spacing w:val="-8"/>
          <w:sz w:val="20"/>
        </w:rPr>
        <w:t> </w:t>
      </w:r>
      <w:r>
        <w:rPr>
          <w:rFonts w:ascii="Trebuchet MS"/>
          <w:spacing w:val="-10"/>
          <w:sz w:val="20"/>
        </w:rPr>
        <w:t>b</w:t>
      </w:r>
      <w:r>
        <w:rPr>
          <w:rFonts w:ascii="Trebuchet MS"/>
          <w:sz w:val="20"/>
        </w:rPr>
        <w:tab/>
      </w:r>
      <w:r>
        <w:rPr>
          <w:i/>
          <w:spacing w:val="-5"/>
          <w:sz w:val="20"/>
        </w:rPr>
        <w:t>x</w:t>
      </w:r>
      <w:r>
        <w:rPr>
          <w:i/>
          <w:spacing w:val="-5"/>
          <w:sz w:val="20"/>
          <w:vertAlign w:val="superscript"/>
        </w:rPr>
        <w:t>c</w:t>
      </w:r>
    </w:p>
    <w:p>
      <w:pPr>
        <w:spacing w:line="294" w:lineRule="exact" w:before="0"/>
        <w:ind w:left="0" w:right="0" w:firstLine="0"/>
        <w:jc w:val="left"/>
        <w:rPr>
          <w:i/>
          <w:sz w:val="20"/>
        </w:rPr>
      </w:pPr>
      <w:r>
        <w:rPr>
          <w:rFonts w:ascii="Arimo"/>
          <w:w w:val="290"/>
          <w:position w:val="12"/>
          <w:sz w:val="20"/>
        </w:rPr>
        <w:t>:</w:t>
      </w:r>
      <w:r>
        <w:rPr>
          <w:rFonts w:ascii="Arimo"/>
          <w:spacing w:val="-134"/>
          <w:w w:val="290"/>
          <w:position w:val="12"/>
          <w:sz w:val="20"/>
        </w:rPr>
        <w:t> </w:t>
      </w:r>
      <w:r>
        <w:rPr>
          <w:w w:val="110"/>
          <w:sz w:val="20"/>
        </w:rPr>
        <w:t>0</w:t>
      </w:r>
      <w:r>
        <w:rPr>
          <w:spacing w:val="26"/>
          <w:w w:val="110"/>
          <w:sz w:val="20"/>
        </w:rPr>
        <w:t>  </w:t>
      </w:r>
      <w:r>
        <w:rPr>
          <w:i/>
          <w:spacing w:val="-2"/>
          <w:sz w:val="20"/>
        </w:rPr>
        <w:t>otherwise</w:t>
      </w:r>
    </w:p>
    <w:p>
      <w:pPr>
        <w:spacing w:line="108" w:lineRule="exact" w:before="0"/>
        <w:ind w:left="130" w:right="0" w:firstLine="0"/>
        <w:jc w:val="left"/>
        <w:rPr>
          <w:i/>
          <w:sz w:val="13"/>
        </w:rPr>
      </w:pPr>
      <w:r>
        <w:rPr/>
        <w:br w:type="column"/>
      </w:r>
      <w:r>
        <w:rPr>
          <w:i/>
          <w:spacing w:val="-10"/>
          <w:sz w:val="13"/>
        </w:rPr>
        <w:t>t</w:t>
      </w:r>
    </w:p>
    <w:p>
      <w:pPr>
        <w:spacing w:line="223" w:lineRule="exact" w:before="0"/>
        <w:ind w:left="174" w:right="0" w:firstLine="0"/>
        <w:jc w:val="left"/>
        <w:rPr>
          <w:rFonts w:ascii="Verdana" w:hAnsi="Verdana"/>
          <w:sz w:val="20"/>
        </w:rPr>
      </w:pPr>
      <w:r>
        <w:rPr/>
        <mc:AlternateContent>
          <mc:Choice Requires="wps">
            <w:drawing>
              <wp:anchor distT="0" distB="0" distL="0" distR="0" allowOverlap="1" layoutInCell="1" locked="0" behindDoc="0" simplePos="0" relativeHeight="15761920">
                <wp:simplePos x="0" y="0"/>
                <wp:positionH relativeFrom="page">
                  <wp:posOffset>5459749</wp:posOffset>
                </wp:positionH>
                <wp:positionV relativeFrom="paragraph">
                  <wp:posOffset>12953</wp:posOffset>
                </wp:positionV>
                <wp:extent cx="57150" cy="1270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57150" cy="127000"/>
                        </a:xfrm>
                        <a:prstGeom prst="rect">
                          <a:avLst/>
                        </a:prstGeom>
                      </wps:spPr>
                      <wps:txbx>
                        <w:txbxContent>
                          <w:p>
                            <w:pPr>
                              <w:spacing w:line="199" w:lineRule="exact" w:before="0"/>
                              <w:ind w:left="0" w:right="0" w:firstLine="0"/>
                              <w:jc w:val="left"/>
                              <w:rPr>
                                <w:i/>
                                <w:sz w:val="20"/>
                              </w:rPr>
                            </w:pPr>
                            <w:r>
                              <w:rPr>
                                <w:i/>
                                <w:spacing w:val="-10"/>
                                <w:sz w:val="20"/>
                              </w:rPr>
                              <w:t>x</w:t>
                            </w:r>
                          </w:p>
                        </w:txbxContent>
                      </wps:txbx>
                      <wps:bodyPr wrap="square" lIns="0" tIns="0" rIns="0" bIns="0" rtlCol="0">
                        <a:noAutofit/>
                      </wps:bodyPr>
                    </wps:wsp>
                  </a:graphicData>
                </a:graphic>
              </wp:anchor>
            </w:drawing>
          </mc:Choice>
          <mc:Fallback>
            <w:pict>
              <v:shape style="position:absolute;margin-left:429.90152pt;margin-top:1.019964pt;width:4.5pt;height:10pt;mso-position-horizontal-relative:page;mso-position-vertical-relative:paragraph;z-index:15761920" type="#_x0000_t202" id="docshape117" filled="false" stroked="false">
                <v:textbox inset="0,0,0,0">
                  <w:txbxContent>
                    <w:p>
                      <w:pPr>
                        <w:spacing w:line="199" w:lineRule="exact" w:before="0"/>
                        <w:ind w:left="0" w:right="0" w:firstLine="0"/>
                        <w:jc w:val="left"/>
                        <w:rPr>
                          <w:i/>
                          <w:sz w:val="20"/>
                        </w:rPr>
                      </w:pPr>
                      <w:r>
                        <w:rPr>
                          <w:i/>
                          <w:spacing w:val="-10"/>
                          <w:sz w:val="20"/>
                        </w:rPr>
                        <w:t>x</w:t>
                      </w:r>
                    </w:p>
                  </w:txbxContent>
                </v:textbox>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3956386</wp:posOffset>
                </wp:positionH>
                <wp:positionV relativeFrom="paragraph">
                  <wp:posOffset>-353539</wp:posOffset>
                </wp:positionV>
                <wp:extent cx="426084" cy="1270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426084" cy="127000"/>
                        </a:xfrm>
                        <a:prstGeom prst="rect">
                          <a:avLst/>
                        </a:prstGeom>
                      </wps:spPr>
                      <wps:txbx>
                        <w:txbxContent>
                          <w:p>
                            <w:pPr>
                              <w:pStyle w:val="BodyText"/>
                              <w:spacing w:line="199" w:lineRule="exact"/>
                            </w:pPr>
                            <w:r>
                              <w:rPr/>
                              <w:t>Eq.</w:t>
                            </w:r>
                            <w:r>
                              <w:rPr>
                                <w:spacing w:val="14"/>
                              </w:rPr>
                              <w:t> </w:t>
                            </w:r>
                            <w:hyperlink w:history="true" w:anchor="_bookmark9">
                              <w:r>
                                <w:rPr>
                                  <w:color w:val="007FAC"/>
                                  <w:spacing w:val="-4"/>
                                </w:rPr>
                                <w:t>(13)</w:t>
                              </w:r>
                            </w:hyperlink>
                          </w:p>
                        </w:txbxContent>
                      </wps:txbx>
                      <wps:bodyPr wrap="square" lIns="0" tIns="0" rIns="0" bIns="0" rtlCol="0">
                        <a:noAutofit/>
                      </wps:bodyPr>
                    </wps:wsp>
                  </a:graphicData>
                </a:graphic>
              </wp:anchor>
            </w:drawing>
          </mc:Choice>
          <mc:Fallback>
            <w:pict>
              <v:shape style="position:absolute;margin-left:311.526489pt;margin-top:-27.837734pt;width:33.550pt;height:10pt;mso-position-horizontal-relative:page;mso-position-vertical-relative:paragraph;z-index:15768576" type="#_x0000_t202" id="docshape118" filled="false" stroked="false">
                <v:textbox inset="0,0,0,0">
                  <w:txbxContent>
                    <w:p>
                      <w:pPr>
                        <w:pStyle w:val="BodyText"/>
                        <w:spacing w:line="199" w:lineRule="exact"/>
                      </w:pPr>
                      <w:r>
                        <w:rPr/>
                        <w:t>Eq.</w:t>
                      </w:r>
                      <w:r>
                        <w:rPr>
                          <w:spacing w:val="14"/>
                        </w:rPr>
                        <w:t> </w:t>
                      </w:r>
                      <w:hyperlink w:history="true" w:anchor="_bookmark9">
                        <w:r>
                          <w:rPr>
                            <w:color w:val="007FAC"/>
                            <w:spacing w:val="-4"/>
                          </w:rPr>
                          <w:t>(13)</w:t>
                        </w:r>
                      </w:hyperlink>
                    </w:p>
                  </w:txbxContent>
                </v:textbox>
                <w10:wrap type="none"/>
              </v:shape>
            </w:pict>
          </mc:Fallback>
        </mc:AlternateContent>
      </w:r>
      <w:r>
        <w:rPr/>
        <mc:AlternateContent>
          <mc:Choice Requires="wps">
            <w:drawing>
              <wp:anchor distT="0" distB="0" distL="0" distR="0" allowOverlap="1" layoutInCell="1" locked="0" behindDoc="1" simplePos="0" relativeHeight="486259200">
                <wp:simplePos x="0" y="0"/>
                <wp:positionH relativeFrom="page">
                  <wp:posOffset>5516638</wp:posOffset>
                </wp:positionH>
                <wp:positionV relativeFrom="paragraph">
                  <wp:posOffset>-4634</wp:posOffset>
                </wp:positionV>
                <wp:extent cx="36830" cy="8255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36830" cy="82550"/>
                        </a:xfrm>
                        <a:prstGeom prst="rect">
                          <a:avLst/>
                        </a:prstGeom>
                      </wps:spPr>
                      <wps:txbx>
                        <w:txbxContent>
                          <w:p>
                            <w:pPr>
                              <w:spacing w:line="130" w:lineRule="exact" w:before="0"/>
                              <w:ind w:left="0" w:right="0" w:firstLine="0"/>
                              <w:jc w:val="left"/>
                              <w:rPr>
                                <w:i/>
                                <w:sz w:val="13"/>
                              </w:rPr>
                            </w:pPr>
                            <w:r>
                              <w:rPr>
                                <w:i/>
                                <w:spacing w:val="-10"/>
                                <w:sz w:val="13"/>
                              </w:rPr>
                              <w:t>c</w:t>
                            </w:r>
                          </w:p>
                        </w:txbxContent>
                      </wps:txbx>
                      <wps:bodyPr wrap="square" lIns="0" tIns="0" rIns="0" bIns="0" rtlCol="0">
                        <a:noAutofit/>
                      </wps:bodyPr>
                    </wps:wsp>
                  </a:graphicData>
                </a:graphic>
              </wp:anchor>
            </w:drawing>
          </mc:Choice>
          <mc:Fallback>
            <w:pict>
              <v:shape style="position:absolute;margin-left:434.381012pt;margin-top:-.364888pt;width:2.9pt;height:6.5pt;mso-position-horizontal-relative:page;mso-position-vertical-relative:paragraph;z-index:-17057280" type="#_x0000_t202" id="docshape119" filled="false" stroked="false">
                <v:textbox inset="0,0,0,0">
                  <w:txbxContent>
                    <w:p>
                      <w:pPr>
                        <w:spacing w:line="130" w:lineRule="exact" w:before="0"/>
                        <w:ind w:left="0" w:right="0" w:firstLine="0"/>
                        <w:jc w:val="left"/>
                        <w:rPr>
                          <w:i/>
                          <w:sz w:val="13"/>
                        </w:rPr>
                      </w:pPr>
                      <w:r>
                        <w:rPr>
                          <w:i/>
                          <w:spacing w:val="-10"/>
                          <w:sz w:val="13"/>
                        </w:rPr>
                        <w:t>c</w:t>
                      </w:r>
                    </w:p>
                  </w:txbxContent>
                </v:textbox>
                <w10:wrap type="none"/>
              </v:shape>
            </w:pict>
          </mc:Fallback>
        </mc:AlternateContent>
      </w:r>
      <w:r>
        <w:rPr>
          <w:i/>
          <w:w w:val="105"/>
          <w:sz w:val="20"/>
          <w:vertAlign w:val="subscript"/>
        </w:rPr>
        <w:t>b</w:t>
      </w:r>
      <w:r>
        <w:rPr>
          <w:i/>
          <w:spacing w:val="72"/>
          <w:w w:val="105"/>
          <w:sz w:val="20"/>
          <w:vertAlign w:val="baseline"/>
        </w:rPr>
        <w:t> </w:t>
      </w:r>
      <w:r>
        <w:rPr>
          <w:rFonts w:ascii="Verdana" w:hAnsi="Verdana"/>
          <w:w w:val="105"/>
          <w:sz w:val="20"/>
          <w:vertAlign w:val="baseline"/>
        </w:rPr>
        <w:t>≤</w:t>
      </w:r>
      <w:r>
        <w:rPr>
          <w:rFonts w:ascii="Verdana" w:hAnsi="Verdana"/>
          <w:spacing w:val="-29"/>
          <w:w w:val="105"/>
          <w:sz w:val="20"/>
          <w:vertAlign w:val="baseline"/>
        </w:rPr>
        <w:t> </w:t>
      </w:r>
      <w:r>
        <w:rPr>
          <w:rFonts w:ascii="Trebuchet MS" w:hAnsi="Trebuchet MS"/>
          <w:w w:val="105"/>
          <w:sz w:val="20"/>
          <w:vertAlign w:val="baseline"/>
        </w:rPr>
        <w:t>g</w:t>
      </w:r>
      <w:r>
        <w:rPr>
          <w:rFonts w:ascii="Trebuchet MS" w:hAnsi="Trebuchet MS"/>
          <w:spacing w:val="13"/>
          <w:w w:val="105"/>
          <w:sz w:val="20"/>
          <w:vertAlign w:val="baseline"/>
        </w:rPr>
        <w:t> </w:t>
      </w:r>
      <w:r>
        <w:rPr>
          <w:i/>
          <w:spacing w:val="-2"/>
          <w:w w:val="105"/>
          <w:sz w:val="20"/>
          <w:vertAlign w:val="baseline"/>
        </w:rPr>
        <w:t>c</w:t>
      </w:r>
      <w:r>
        <w:rPr>
          <w:rFonts w:ascii="Arial" w:hAnsi="Arial"/>
          <w:spacing w:val="-2"/>
          <w:w w:val="105"/>
          <w:sz w:val="20"/>
          <w:vertAlign w:val="baseline"/>
        </w:rPr>
        <w:t>2</w:t>
      </w:r>
      <w:r>
        <w:rPr>
          <w:rFonts w:ascii="Verdana" w:hAnsi="Verdana"/>
          <w:spacing w:val="-2"/>
          <w:w w:val="105"/>
          <w:sz w:val="20"/>
          <w:vertAlign w:val="baseline"/>
        </w:rPr>
        <w:t>{</w:t>
      </w:r>
      <w:r>
        <w:rPr>
          <w:spacing w:val="-2"/>
          <w:w w:val="105"/>
          <w:sz w:val="20"/>
          <w:vertAlign w:val="baseline"/>
        </w:rPr>
        <w:t>I</w:t>
      </w:r>
      <w:r>
        <w:rPr>
          <w:rFonts w:ascii="Verdana" w:hAnsi="Verdana"/>
          <w:spacing w:val="-2"/>
          <w:w w:val="105"/>
          <w:sz w:val="20"/>
          <w:vertAlign w:val="baseline"/>
        </w:rPr>
        <w:t>}</w:t>
      </w:r>
    </w:p>
    <w:p>
      <w:pPr>
        <w:pStyle w:val="BodyText"/>
        <w:spacing w:before="74"/>
        <w:ind w:left="310"/>
        <w:rPr>
          <w:rFonts w:ascii="Verdana"/>
        </w:rPr>
      </w:pPr>
      <w:r>
        <w:rPr/>
        <w:br w:type="column"/>
      </w:r>
      <w:r>
        <w:rPr>
          <w:rFonts w:ascii="Verdana"/>
          <w:spacing w:val="-4"/>
        </w:rPr>
        <w:t>(</w:t>
      </w:r>
      <w:r>
        <w:rPr>
          <w:spacing w:val="-4"/>
        </w:rPr>
        <w:t>15</w:t>
      </w:r>
      <w:r>
        <w:rPr>
          <w:rFonts w:ascii="Verdana"/>
          <w:spacing w:val="-4"/>
        </w:rPr>
        <w:t>)</w:t>
      </w:r>
    </w:p>
    <w:p>
      <w:pPr>
        <w:spacing w:after="0"/>
        <w:rPr>
          <w:rFonts w:ascii="Verdana"/>
        </w:rPr>
        <w:sectPr>
          <w:type w:val="continuous"/>
          <w:pgSz w:w="11910" w:h="15880"/>
          <w:pgMar w:header="904" w:footer="0" w:top="840" w:bottom="280" w:left="540" w:right="540"/>
          <w:cols w:num="8" w:equalWidth="0">
            <w:col w:w="1348" w:space="40"/>
            <w:col w:w="808" w:space="39"/>
            <w:col w:w="841" w:space="1592"/>
            <w:col w:w="664" w:space="48"/>
            <w:col w:w="1286" w:space="0"/>
            <w:col w:w="1268" w:space="39"/>
            <w:col w:w="1364" w:space="710"/>
            <w:col w:w="783"/>
          </w:cols>
        </w:sectPr>
      </w:pPr>
    </w:p>
    <w:p>
      <w:pPr>
        <w:spacing w:before="32"/>
        <w:ind w:left="1582" w:right="0" w:firstLine="0"/>
        <w:jc w:val="left"/>
        <w:rPr>
          <w:sz w:val="13"/>
        </w:rPr>
      </w:pPr>
      <w:r>
        <w:rPr>
          <w:i/>
          <w:spacing w:val="-5"/>
          <w:sz w:val="13"/>
        </w:rPr>
        <w:t>i</w:t>
      </w:r>
      <w:r>
        <w:rPr>
          <w:rFonts w:ascii="Verdana"/>
          <w:spacing w:val="-5"/>
          <w:sz w:val="13"/>
        </w:rPr>
        <w:t>=</w:t>
      </w:r>
      <w:r>
        <w:rPr>
          <w:spacing w:val="-5"/>
          <w:sz w:val="13"/>
        </w:rPr>
        <w:t>1</w:t>
      </w:r>
    </w:p>
    <w:p>
      <w:pPr>
        <w:pStyle w:val="BodyText"/>
        <w:spacing w:before="54"/>
        <w:rPr>
          <w:sz w:val="13"/>
        </w:rPr>
      </w:pPr>
    </w:p>
    <w:p>
      <w:pPr>
        <w:pStyle w:val="BodyText"/>
        <w:spacing w:line="249" w:lineRule="auto"/>
        <w:ind w:left="310"/>
        <w:jc w:val="both"/>
      </w:pPr>
      <w:r>
        <w:rPr/>
        <w:t>where </w:t>
      </w:r>
      <w:r>
        <w:rPr>
          <w:i/>
        </w:rPr>
        <w:t>c</w:t>
      </w:r>
      <w:r>
        <w:rPr>
          <w:i/>
          <w:vertAlign w:val="subscript"/>
        </w:rPr>
        <w:t>f</w:t>
      </w:r>
      <w:r>
        <w:rPr>
          <w:i/>
          <w:spacing w:val="-1"/>
          <w:vertAlign w:val="baseline"/>
        </w:rPr>
        <w:t> </w:t>
      </w:r>
      <w:r>
        <w:rPr>
          <w:vertAlign w:val="baseline"/>
        </w:rPr>
        <w:t>is a measure of the maximum portion of the data </w:t>
      </w:r>
      <w:r>
        <w:rPr>
          <w:vertAlign w:val="baseline"/>
        </w:rPr>
        <w:t>that can belong to foreground objects without influencing the background</w:t>
      </w:r>
      <w:r>
        <w:rPr>
          <w:spacing w:val="5"/>
          <w:vertAlign w:val="baseline"/>
        </w:rPr>
        <w:t> </w:t>
      </w:r>
      <w:r>
        <w:rPr>
          <w:vertAlign w:val="baseline"/>
        </w:rPr>
        <w:t>model.</w:t>
      </w:r>
      <w:r>
        <w:rPr>
          <w:spacing w:val="6"/>
          <w:vertAlign w:val="baseline"/>
        </w:rPr>
        <w:t> </w:t>
      </w:r>
      <w:r>
        <w:rPr>
          <w:vertAlign w:val="baseline"/>
        </w:rPr>
        <w:t>For</w:t>
      </w:r>
      <w:r>
        <w:rPr>
          <w:spacing w:val="6"/>
          <w:vertAlign w:val="baseline"/>
        </w:rPr>
        <w:t> </w:t>
      </w:r>
      <w:r>
        <w:rPr>
          <w:vertAlign w:val="baseline"/>
        </w:rPr>
        <w:t>example,</w:t>
      </w:r>
      <w:r>
        <w:rPr>
          <w:spacing w:val="4"/>
          <w:vertAlign w:val="baseline"/>
        </w:rPr>
        <w:t> </w:t>
      </w:r>
      <w:r>
        <w:rPr>
          <w:vertAlign w:val="baseline"/>
        </w:rPr>
        <w:t>if</w:t>
      </w:r>
      <w:r>
        <w:rPr>
          <w:spacing w:val="5"/>
          <w:vertAlign w:val="baseline"/>
        </w:rPr>
        <w:t> </w:t>
      </w:r>
      <w:r>
        <w:rPr>
          <w:vertAlign w:val="baseline"/>
        </w:rPr>
        <w:t>a</w:t>
      </w:r>
      <w:r>
        <w:rPr>
          <w:spacing w:val="6"/>
          <w:vertAlign w:val="baseline"/>
        </w:rPr>
        <w:t> </w:t>
      </w:r>
      <w:r>
        <w:rPr>
          <w:vertAlign w:val="baseline"/>
        </w:rPr>
        <w:t>new</w:t>
      </w:r>
      <w:r>
        <w:rPr>
          <w:spacing w:val="4"/>
          <w:vertAlign w:val="baseline"/>
        </w:rPr>
        <w:t> </w:t>
      </w:r>
      <w:r>
        <w:rPr>
          <w:vertAlign w:val="baseline"/>
        </w:rPr>
        <w:t>object</w:t>
      </w:r>
      <w:r>
        <w:rPr>
          <w:spacing w:val="5"/>
          <w:vertAlign w:val="baseline"/>
        </w:rPr>
        <w:t> </w:t>
      </w:r>
      <w:r>
        <w:rPr>
          <w:vertAlign w:val="baseline"/>
        </w:rPr>
        <w:t>comes</w:t>
      </w:r>
      <w:r>
        <w:rPr>
          <w:spacing w:val="4"/>
          <w:vertAlign w:val="baseline"/>
        </w:rPr>
        <w:t> </w:t>
      </w:r>
      <w:r>
        <w:rPr>
          <w:vertAlign w:val="baseline"/>
        </w:rPr>
        <w:t>into</w:t>
      </w:r>
      <w:r>
        <w:rPr>
          <w:spacing w:val="7"/>
          <w:vertAlign w:val="baseline"/>
        </w:rPr>
        <w:t> </w:t>
      </w:r>
      <w:r>
        <w:rPr>
          <w:spacing w:val="-10"/>
          <w:vertAlign w:val="baseline"/>
        </w:rPr>
        <w:t>a</w:t>
      </w:r>
    </w:p>
    <w:p>
      <w:pPr>
        <w:pStyle w:val="BodyText"/>
        <w:spacing w:line="200" w:lineRule="exact"/>
        <w:ind w:left="549"/>
        <w:jc w:val="both"/>
      </w:pPr>
      <w:r>
        <w:rPr/>
        <w:br w:type="column"/>
      </w:r>
      <w:r>
        <w:rPr/>
        <w:t>When</w:t>
      </w:r>
      <w:r>
        <w:rPr>
          <w:spacing w:val="10"/>
        </w:rPr>
        <w:t> </w:t>
      </w:r>
      <w:r>
        <w:rPr/>
        <w:t>intensity</w:t>
      </w:r>
      <w:r>
        <w:rPr>
          <w:spacing w:val="12"/>
        </w:rPr>
        <w:t> </w:t>
      </w:r>
      <w:r>
        <w:rPr/>
        <w:t>I</w:t>
      </w:r>
      <w:r>
        <w:rPr>
          <w:spacing w:val="9"/>
        </w:rPr>
        <w:t> </w:t>
      </w:r>
      <w:r>
        <w:rPr/>
        <w:t>of</w:t>
      </w:r>
      <w:r>
        <w:rPr>
          <w:spacing w:val="11"/>
        </w:rPr>
        <w:t> </w:t>
      </w:r>
      <w:r>
        <w:rPr/>
        <w:t>the</w:t>
      </w:r>
      <w:r>
        <w:rPr>
          <w:spacing w:val="11"/>
        </w:rPr>
        <w:t> </w:t>
      </w:r>
      <w:r>
        <w:rPr/>
        <w:t>pixel</w:t>
      </w:r>
      <w:r>
        <w:rPr>
          <w:spacing w:val="11"/>
        </w:rPr>
        <w:t> </w:t>
      </w:r>
      <w:r>
        <w:rPr/>
        <w:t>is</w:t>
      </w:r>
      <w:r>
        <w:rPr>
          <w:spacing w:val="10"/>
        </w:rPr>
        <w:t> </w:t>
      </w:r>
      <w:r>
        <w:rPr/>
        <w:t>lower</w:t>
      </w:r>
      <w:r>
        <w:rPr>
          <w:spacing w:val="12"/>
        </w:rPr>
        <w:t> </w:t>
      </w:r>
      <w:r>
        <w:rPr/>
        <w:t>than</w:t>
      </w:r>
      <w:r>
        <w:rPr>
          <w:spacing w:val="10"/>
        </w:rPr>
        <w:t> </w:t>
      </w:r>
      <w:r>
        <w:rPr/>
        <w:t>a</w:t>
      </w:r>
      <w:r>
        <w:rPr>
          <w:spacing w:val="11"/>
        </w:rPr>
        <w:t> </w:t>
      </w:r>
      <w:r>
        <w:rPr/>
        <w:t>threshold</w:t>
      </w:r>
      <w:r>
        <w:rPr>
          <w:spacing w:val="10"/>
        </w:rPr>
        <w:t> </w:t>
      </w:r>
      <w:r>
        <w:rPr>
          <w:i/>
          <w:spacing w:val="-4"/>
        </w:rPr>
        <w:t>Itd</w:t>
      </w:r>
      <w:r>
        <w:rPr>
          <w:spacing w:val="-4"/>
        </w:rPr>
        <w:t>,</w:t>
      </w:r>
    </w:p>
    <w:p>
      <w:pPr>
        <w:pStyle w:val="BodyText"/>
        <w:spacing w:line="249" w:lineRule="auto" w:before="9"/>
        <w:ind w:left="310" w:right="112"/>
        <w:jc w:val="both"/>
      </w:pPr>
      <w:r>
        <w:rPr/>
        <w:t>and </w:t>
      </w:r>
      <w:r>
        <w:rPr>
          <w:i/>
        </w:rPr>
        <w:t>r </w:t>
      </w:r>
      <w:r>
        <w:rPr/>
        <w:t>and </w:t>
      </w:r>
      <w:r>
        <w:rPr>
          <w:i/>
        </w:rPr>
        <w:t>g </w:t>
      </w:r>
      <w:r>
        <w:rPr/>
        <w:t>values are not reliable and are sensitive to illu- minations. In this case, the algorithm uses only intensity I as </w:t>
      </w:r>
      <w:r>
        <w:rPr>
          <w:spacing w:val="-2"/>
        </w:rPr>
        <w:t>follows</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line="235" w:lineRule="auto" w:before="4"/>
        <w:ind w:left="310"/>
      </w:pPr>
      <w:r>
        <w:rPr/>
        <w:t>scene and remains static for some time, it will be </w:t>
      </w:r>
      <w:r>
        <w:rPr/>
        <w:t>temporally presented</w:t>
      </w:r>
      <w:r>
        <w:rPr>
          <w:spacing w:val="36"/>
        </w:rPr>
        <w:t> </w:t>
      </w:r>
      <w:r>
        <w:rPr/>
        <w:t>as</w:t>
      </w:r>
      <w:r>
        <w:rPr>
          <w:spacing w:val="38"/>
        </w:rPr>
        <w:t> </w:t>
      </w:r>
      <w:r>
        <w:rPr/>
        <w:t>an</w:t>
      </w:r>
      <w:r>
        <w:rPr>
          <w:spacing w:val="36"/>
        </w:rPr>
        <w:t> </w:t>
      </w:r>
      <w:r>
        <w:rPr/>
        <w:t>additional</w:t>
      </w:r>
      <w:r>
        <w:rPr>
          <w:spacing w:val="35"/>
        </w:rPr>
        <w:t> </w:t>
      </w:r>
      <w:r>
        <w:rPr/>
        <w:t>cluster.</w:t>
      </w:r>
      <w:r>
        <w:rPr>
          <w:spacing w:val="38"/>
        </w:rPr>
        <w:t> </w:t>
      </w:r>
      <w:r>
        <w:rPr/>
        <w:t>Weight</w:t>
      </w:r>
      <w:r>
        <w:rPr>
          <w:spacing w:val="38"/>
        </w:rPr>
        <w:t> </w:t>
      </w:r>
      <w:r>
        <w:rPr>
          <w:rFonts w:ascii="Verdana"/>
        </w:rPr>
        <w:t>u</w:t>
      </w:r>
      <w:r>
        <w:rPr>
          <w:i/>
          <w:vertAlign w:val="subscript"/>
        </w:rPr>
        <w:t>B</w:t>
      </w:r>
      <w:r>
        <w:rPr>
          <w:rFonts w:ascii="Verdana"/>
          <w:vertAlign w:val="subscript"/>
        </w:rPr>
        <w:t>+</w:t>
      </w:r>
      <w:r>
        <w:rPr>
          <w:vertAlign w:val="subscript"/>
        </w:rPr>
        <w:t>1</w:t>
      </w:r>
      <w:r>
        <w:rPr>
          <w:spacing w:val="36"/>
          <w:vertAlign w:val="baseline"/>
        </w:rPr>
        <w:t> </w:t>
      </w:r>
      <w:r>
        <w:rPr>
          <w:vertAlign w:val="baseline"/>
        </w:rPr>
        <w:t>of</w:t>
      </w:r>
      <w:r>
        <w:rPr>
          <w:spacing w:val="38"/>
          <w:vertAlign w:val="baseline"/>
        </w:rPr>
        <w:t> </w:t>
      </w:r>
      <w:r>
        <w:rPr>
          <w:vertAlign w:val="baseline"/>
        </w:rPr>
        <w:t>the</w:t>
      </w:r>
      <w:r>
        <w:rPr>
          <w:spacing w:val="38"/>
          <w:vertAlign w:val="baseline"/>
        </w:rPr>
        <w:t> </w:t>
      </w:r>
      <w:r>
        <w:rPr>
          <w:spacing w:val="-5"/>
          <w:vertAlign w:val="baseline"/>
        </w:rPr>
        <w:t>new</w:t>
      </w:r>
    </w:p>
    <w:p>
      <w:pPr>
        <w:tabs>
          <w:tab w:pos="507" w:val="left" w:leader="none"/>
        </w:tabs>
        <w:spacing w:line="146" w:lineRule="auto" w:before="14"/>
        <w:ind w:left="0" w:right="52" w:firstLine="0"/>
        <w:jc w:val="right"/>
        <w:rPr>
          <w:i/>
          <w:sz w:val="20"/>
        </w:rPr>
      </w:pPr>
      <w:r>
        <w:rPr/>
        <w:br w:type="column"/>
      </w:r>
      <w:r>
        <w:rPr>
          <w:i/>
          <w:spacing w:val="-10"/>
          <w:position w:val="-11"/>
          <w:sz w:val="20"/>
        </w:rPr>
        <w:t>x</w:t>
      </w:r>
      <w:r>
        <w:rPr>
          <w:i/>
          <w:position w:val="-11"/>
          <w:sz w:val="20"/>
        </w:rPr>
        <w:tab/>
      </w:r>
      <w:r>
        <w:rPr>
          <w:rFonts w:ascii="Verdana" w:hAnsi="Verdana"/>
          <w:sz w:val="20"/>
        </w:rPr>
        <w:t>(</w:t>
      </w:r>
      <w:r>
        <w:rPr>
          <w:i/>
          <w:sz w:val="20"/>
        </w:rPr>
        <w:t>r</w:t>
      </w:r>
      <w:r>
        <w:rPr>
          <w:rFonts w:ascii="IPAPGothic" w:hAnsi="IPAPGothic"/>
          <w:sz w:val="20"/>
        </w:rPr>
        <w:t>,</w:t>
      </w:r>
      <w:r>
        <w:rPr>
          <w:rFonts w:ascii="IPAPGothic" w:hAnsi="IPAPGothic"/>
          <w:spacing w:val="-28"/>
          <w:sz w:val="20"/>
        </w:rPr>
        <w:t> </w:t>
      </w:r>
      <w:r>
        <w:rPr>
          <w:i/>
          <w:sz w:val="20"/>
        </w:rPr>
        <w:t>g</w:t>
      </w:r>
      <w:r>
        <w:rPr>
          <w:rFonts w:ascii="IPAPGothic" w:hAnsi="IPAPGothic"/>
          <w:sz w:val="20"/>
        </w:rPr>
        <w:t>,</w:t>
      </w:r>
      <w:r>
        <w:rPr>
          <w:rFonts w:ascii="IPAPGothic" w:hAnsi="IPAPGothic"/>
          <w:spacing w:val="-28"/>
          <w:sz w:val="20"/>
        </w:rPr>
        <w:t> </w:t>
      </w:r>
      <w:r>
        <w:rPr>
          <w:i/>
          <w:sz w:val="20"/>
        </w:rPr>
        <w:t>I</w:t>
      </w:r>
      <w:r>
        <w:rPr>
          <w:rFonts w:ascii="Verdana" w:hAnsi="Verdana"/>
          <w:sz w:val="20"/>
        </w:rPr>
        <w:t>)</w:t>
      </w:r>
      <w:r>
        <w:rPr>
          <w:rFonts w:ascii="Verdana" w:hAnsi="Verdana"/>
          <w:spacing w:val="71"/>
          <w:sz w:val="20"/>
        </w:rPr>
        <w:t> </w:t>
      </w:r>
      <w:r>
        <w:rPr>
          <w:i/>
          <w:sz w:val="20"/>
        </w:rPr>
        <w:t>if</w:t>
      </w:r>
      <w:r>
        <w:rPr>
          <w:i/>
          <w:spacing w:val="52"/>
          <w:sz w:val="20"/>
        </w:rPr>
        <w:t> </w:t>
      </w:r>
      <w:r>
        <w:rPr>
          <w:i/>
          <w:sz w:val="20"/>
        </w:rPr>
        <w:t>I </w:t>
      </w:r>
      <w:r>
        <w:rPr>
          <w:rFonts w:ascii="Verdana" w:hAnsi="Verdana"/>
          <w:sz w:val="20"/>
        </w:rPr>
        <w:t>≥</w:t>
      </w:r>
      <w:r>
        <w:rPr>
          <w:rFonts w:ascii="Verdana" w:hAnsi="Verdana"/>
          <w:spacing w:val="-26"/>
          <w:sz w:val="20"/>
        </w:rPr>
        <w:t> </w:t>
      </w:r>
      <w:r>
        <w:rPr>
          <w:i/>
          <w:spacing w:val="-5"/>
          <w:sz w:val="20"/>
        </w:rPr>
        <w:t>Itd</w:t>
      </w:r>
    </w:p>
    <w:p>
      <w:pPr>
        <w:pStyle w:val="ListParagraph"/>
        <w:numPr>
          <w:ilvl w:val="0"/>
          <w:numId w:val="3"/>
        </w:numPr>
        <w:tabs>
          <w:tab w:pos="733" w:val="left" w:leader="none"/>
        </w:tabs>
        <w:spacing w:line="182" w:lineRule="exact" w:before="0" w:after="0"/>
        <w:ind w:left="733" w:right="38" w:hanging="733"/>
        <w:jc w:val="right"/>
        <w:rPr>
          <w:i/>
          <w:sz w:val="20"/>
        </w:rPr>
      </w:pPr>
      <w:r>
        <w:rPr/>
        <mc:AlternateContent>
          <mc:Choice Requires="wps">
            <w:drawing>
              <wp:anchor distT="0" distB="0" distL="0" distR="0" allowOverlap="1" layoutInCell="1" locked="0" behindDoc="1" simplePos="0" relativeHeight="486246912">
                <wp:simplePos x="0" y="0"/>
                <wp:positionH relativeFrom="page">
                  <wp:posOffset>4041347</wp:posOffset>
                </wp:positionH>
                <wp:positionV relativeFrom="paragraph">
                  <wp:posOffset>-261002</wp:posOffset>
                </wp:positionV>
                <wp:extent cx="220345" cy="46990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20345" cy="469900"/>
                        </a:xfrm>
                        <a:prstGeom prst="rect">
                          <a:avLst/>
                        </a:prstGeom>
                      </wps:spPr>
                      <wps:txbx>
                        <w:txbxContent>
                          <w:p>
                            <w:pPr>
                              <w:spacing w:before="149"/>
                              <w:ind w:left="0" w:right="0" w:firstLine="0"/>
                              <w:jc w:val="left"/>
                              <w:rPr>
                                <w:rFonts w:ascii="Arimo"/>
                                <w:sz w:val="20"/>
                              </w:rPr>
                            </w:pPr>
                            <w:r>
                              <w:rPr>
                                <w:rFonts w:ascii="Verdana"/>
                                <w:spacing w:val="-10"/>
                                <w:position w:val="-27"/>
                                <w:sz w:val="20"/>
                              </w:rPr>
                              <w:t>=</w:t>
                            </w:r>
                            <w:r>
                              <w:rPr>
                                <w:rFonts w:ascii="Arimo"/>
                                <w:spacing w:val="-10"/>
                                <w:sz w:val="20"/>
                              </w:rPr>
                              <w:t> </w:t>
                            </w:r>
                          </w:p>
                        </w:txbxContent>
                      </wps:txbx>
                      <wps:bodyPr wrap="square" lIns="0" tIns="0" rIns="0" bIns="0" rtlCol="0">
                        <a:noAutofit/>
                      </wps:bodyPr>
                    </wps:wsp>
                  </a:graphicData>
                </a:graphic>
              </wp:anchor>
            </w:drawing>
          </mc:Choice>
          <mc:Fallback>
            <w:pict>
              <v:shape style="position:absolute;margin-left:318.216339pt;margin-top:-20.551367pt;width:17.350pt;height:37pt;mso-position-horizontal-relative:page;mso-position-vertical-relative:paragraph;z-index:-17069568" type="#_x0000_t202" id="docshape120" filled="false" stroked="false">
                <v:textbox inset="0,0,0,0">
                  <w:txbxContent>
                    <w:p>
                      <w:pPr>
                        <w:spacing w:before="149"/>
                        <w:ind w:left="0" w:right="0" w:firstLine="0"/>
                        <w:jc w:val="left"/>
                        <w:rPr>
                          <w:rFonts w:ascii="Arimo"/>
                          <w:sz w:val="20"/>
                        </w:rPr>
                      </w:pPr>
                      <w:r>
                        <w:rPr>
                          <w:rFonts w:ascii="Verdana"/>
                          <w:spacing w:val="-10"/>
                          <w:position w:val="-27"/>
                          <w:sz w:val="20"/>
                        </w:rPr>
                        <w:t>=</w:t>
                      </w:r>
                      <w:r>
                        <w:rPr>
                          <w:rFonts w:ascii="Arimo"/>
                          <w:spacing w:val="-10"/>
                          <w:sz w:val="20"/>
                        </w:rPr>
                        <w:t> </w:t>
                      </w:r>
                    </w:p>
                  </w:txbxContent>
                </v:textbox>
                <w10:wrap type="none"/>
              </v:shape>
            </w:pict>
          </mc:Fallback>
        </mc:AlternateContent>
      </w:r>
      <w:r>
        <w:rPr>
          <w:i/>
          <w:spacing w:val="-2"/>
          <w:sz w:val="20"/>
        </w:rPr>
        <w:t>otherwise</w:t>
      </w:r>
    </w:p>
    <w:p>
      <w:pPr>
        <w:pStyle w:val="BodyText"/>
        <w:spacing w:before="88"/>
        <w:ind w:left="310"/>
        <w:rPr>
          <w:rFonts w:ascii="Verdana"/>
        </w:rPr>
      </w:pPr>
      <w:r>
        <w:rPr/>
        <w:br w:type="column"/>
      </w:r>
      <w:r>
        <w:rPr>
          <w:rFonts w:ascii="Verdana"/>
          <w:spacing w:val="-4"/>
        </w:rPr>
        <w:t>(</w:t>
      </w:r>
      <w:r>
        <w:rPr>
          <w:spacing w:val="-4"/>
        </w:rPr>
        <w:t>16</w:t>
      </w:r>
      <w:r>
        <w:rPr>
          <w:rFonts w:ascii="Verdana"/>
          <w:spacing w:val="-4"/>
        </w:rPr>
        <w:t>)</w:t>
      </w:r>
    </w:p>
    <w:p>
      <w:pPr>
        <w:spacing w:after="0"/>
        <w:rPr>
          <w:rFonts w:ascii="Verdana"/>
        </w:rPr>
        <w:sectPr>
          <w:type w:val="continuous"/>
          <w:pgSz w:w="11910" w:h="15880"/>
          <w:pgMar w:header="904" w:footer="0" w:top="840" w:bottom="280" w:left="540" w:right="540"/>
          <w:cols w:num="3" w:equalWidth="0">
            <w:col w:w="5332" w:space="48"/>
            <w:col w:w="2369" w:space="2298"/>
            <w:col w:w="783"/>
          </w:cols>
        </w:sectPr>
      </w:pPr>
    </w:p>
    <w:p>
      <w:pPr>
        <w:pStyle w:val="BodyText"/>
        <w:spacing w:line="249" w:lineRule="auto" w:before="10"/>
        <w:ind w:left="310"/>
        <w:jc w:val="both"/>
      </w:pPr>
      <w:r>
        <w:rPr/>
        <w:t>cluster will constantly increase because the “old” background is occluded. If the object remains static for a long time, </w:t>
      </w:r>
      <w:r>
        <w:rPr/>
        <w:t>its weight as an object will become larger than </w:t>
      </w:r>
      <w:r>
        <w:rPr>
          <w:i/>
        </w:rPr>
        <w:t>c</w:t>
      </w:r>
      <w:r>
        <w:rPr>
          <w:i/>
          <w:vertAlign w:val="subscript"/>
        </w:rPr>
        <w:t>f</w:t>
      </w:r>
      <w:r>
        <w:rPr>
          <w:i/>
          <w:vertAlign w:val="baseline"/>
        </w:rPr>
        <w:t> </w:t>
      </w:r>
      <w:r>
        <w:rPr>
          <w:vertAlign w:val="baseline"/>
        </w:rPr>
        <w:t>and it will be classified as a part of the background.</w:t>
      </w:r>
    </w:p>
    <w:p>
      <w:pPr>
        <w:pStyle w:val="BodyText"/>
        <w:spacing w:before="8"/>
      </w:pPr>
    </w:p>
    <w:p>
      <w:pPr>
        <w:pStyle w:val="ListParagraph"/>
        <w:numPr>
          <w:ilvl w:val="1"/>
          <w:numId w:val="1"/>
        </w:numPr>
        <w:tabs>
          <w:tab w:pos="675" w:val="left" w:leader="none"/>
        </w:tabs>
        <w:spacing w:line="114" w:lineRule="exact" w:before="0" w:after="0"/>
        <w:ind w:left="675" w:right="0" w:hanging="365"/>
        <w:jc w:val="left"/>
        <w:rPr>
          <w:i/>
          <w:sz w:val="20"/>
        </w:rPr>
      </w:pPr>
      <w:r>
        <w:rPr>
          <w:i/>
          <w:sz w:val="20"/>
        </w:rPr>
        <w:t>Consensus-based</w:t>
      </w:r>
      <w:r>
        <w:rPr>
          <w:i/>
          <w:spacing w:val="8"/>
          <w:sz w:val="20"/>
        </w:rPr>
        <w:t> </w:t>
      </w:r>
      <w:r>
        <w:rPr>
          <w:i/>
          <w:sz w:val="20"/>
        </w:rPr>
        <w:t>method</w:t>
      </w:r>
      <w:r>
        <w:rPr>
          <w:i/>
          <w:spacing w:val="8"/>
          <w:sz w:val="20"/>
        </w:rPr>
        <w:t> </w:t>
      </w:r>
      <w:r>
        <w:rPr>
          <w:i/>
          <w:spacing w:val="-2"/>
          <w:sz w:val="20"/>
        </w:rPr>
        <w:t>(SACON)</w:t>
      </w:r>
    </w:p>
    <w:p>
      <w:pPr>
        <w:pStyle w:val="BodyText"/>
        <w:spacing w:line="249" w:lineRule="auto" w:before="80"/>
        <w:ind w:left="310" w:right="112" w:firstLine="239"/>
        <w:jc w:val="both"/>
      </w:pPr>
      <w:r>
        <w:rPr/>
        <w:br w:type="column"/>
      </w:r>
      <w:r>
        <w:rPr/>
        <w:t>The</w:t>
      </w:r>
      <w:r>
        <w:rPr>
          <w:spacing w:val="-2"/>
        </w:rPr>
        <w:t> </w:t>
      </w:r>
      <w:r>
        <w:rPr/>
        <w:t>algorithm</w:t>
      </w:r>
      <w:r>
        <w:rPr>
          <w:spacing w:val="-2"/>
        </w:rPr>
        <w:t> </w:t>
      </w:r>
      <w:r>
        <w:rPr/>
        <w:t>uses</w:t>
      </w:r>
      <w:r>
        <w:rPr>
          <w:spacing w:val="-2"/>
        </w:rPr>
        <w:t> </w:t>
      </w:r>
      <w:r>
        <w:rPr/>
        <w:t>a</w:t>
      </w:r>
      <w:r>
        <w:rPr>
          <w:spacing w:val="-2"/>
        </w:rPr>
        <w:t> </w:t>
      </w:r>
      <w:r>
        <w:rPr/>
        <w:t>selective</w:t>
      </w:r>
      <w:r>
        <w:rPr>
          <w:spacing w:val="-4"/>
        </w:rPr>
        <w:t> </w:t>
      </w:r>
      <w:r>
        <w:rPr/>
        <w:t>update</w:t>
      </w:r>
      <w:r>
        <w:rPr>
          <w:spacing w:val="-3"/>
        </w:rPr>
        <w:t> </w:t>
      </w:r>
      <w:r>
        <w:rPr/>
        <w:t>strategy</w:t>
      </w:r>
      <w:r>
        <w:rPr>
          <w:spacing w:val="-4"/>
        </w:rPr>
        <w:t> </w:t>
      </w:r>
      <w:r>
        <w:rPr/>
        <w:t>to</w:t>
      </w:r>
      <w:r>
        <w:rPr>
          <w:spacing w:val="-3"/>
        </w:rPr>
        <w:t> </w:t>
      </w:r>
      <w:r>
        <w:rPr/>
        <w:t>update</w:t>
      </w:r>
      <w:r>
        <w:rPr>
          <w:spacing w:val="-2"/>
        </w:rPr>
        <w:t> </w:t>
      </w:r>
      <w:r>
        <w:rPr/>
        <w:t>the background</w:t>
      </w:r>
      <w:r>
        <w:rPr>
          <w:spacing w:val="-3"/>
        </w:rPr>
        <w:t> </w:t>
      </w:r>
      <w:r>
        <w:rPr/>
        <w:t>samples</w:t>
      </w:r>
      <w:r>
        <w:rPr>
          <w:spacing w:val="-4"/>
        </w:rPr>
        <w:t> </w:t>
      </w:r>
      <w:r>
        <w:rPr/>
        <w:t>at</w:t>
      </w:r>
      <w:r>
        <w:rPr>
          <w:spacing w:val="-4"/>
        </w:rPr>
        <w:t> </w:t>
      </w:r>
      <w:r>
        <w:rPr/>
        <w:t>both</w:t>
      </w:r>
      <w:r>
        <w:rPr>
          <w:spacing w:val="-3"/>
        </w:rPr>
        <w:t> </w:t>
      </w:r>
      <w:r>
        <w:rPr/>
        <w:t>the</w:t>
      </w:r>
      <w:r>
        <w:rPr>
          <w:spacing w:val="-3"/>
        </w:rPr>
        <w:t> </w:t>
      </w:r>
      <w:r>
        <w:rPr/>
        <w:t>pixel</w:t>
      </w:r>
      <w:r>
        <w:rPr>
          <w:spacing w:val="-3"/>
        </w:rPr>
        <w:t> </w:t>
      </w:r>
      <w:r>
        <w:rPr/>
        <w:t>level</w:t>
      </w:r>
      <w:r>
        <w:rPr>
          <w:spacing w:val="-4"/>
        </w:rPr>
        <w:t> </w:t>
      </w:r>
      <w:r>
        <w:rPr/>
        <w:t>and</w:t>
      </w:r>
      <w:r>
        <w:rPr>
          <w:spacing w:val="-4"/>
        </w:rPr>
        <w:t> </w:t>
      </w:r>
      <w:r>
        <w:rPr/>
        <w:t>blob</w:t>
      </w:r>
      <w:r>
        <w:rPr>
          <w:spacing w:val="-3"/>
        </w:rPr>
        <w:t> </w:t>
      </w:r>
      <w:r>
        <w:rPr/>
        <w:t>level.</w:t>
      </w:r>
      <w:r>
        <w:rPr>
          <w:spacing w:val="-4"/>
        </w:rPr>
        <w:t> </w:t>
      </w:r>
      <w:r>
        <w:rPr/>
        <w:t>The algorithm creates a </w:t>
      </w:r>
      <w:r>
        <w:rPr>
          <w:i/>
        </w:rPr>
        <w:t>TOM</w:t>
      </w:r>
      <w:r>
        <w:rPr>
          <w:i/>
          <w:spacing w:val="-1"/>
        </w:rPr>
        <w:t> </w:t>
      </w:r>
      <w:r>
        <w:rPr/>
        <w:t>value for each pixel</w:t>
      </w:r>
      <w:r>
        <w:rPr>
          <w:spacing w:val="-1"/>
        </w:rPr>
        <w:t> </w:t>
      </w:r>
      <w:r>
        <w:rPr/>
        <w:t>and updates it at the pixel level and blob level, respectively. The </w:t>
      </w:r>
      <w:r>
        <w:rPr>
          <w:i/>
        </w:rPr>
        <w:t>TOM </w:t>
      </w:r>
      <w:r>
        <w:rPr/>
        <w:t>value is updated at the pixel level as follows</w:t>
      </w:r>
    </w:p>
    <w:p>
      <w:pPr>
        <w:spacing w:after="0" w:line="249" w:lineRule="auto"/>
        <w:jc w:val="both"/>
        <w:sectPr>
          <w:type w:val="continuous"/>
          <w:pgSz w:w="11910" w:h="15880"/>
          <w:pgMar w:header="904" w:footer="0" w:top="840" w:bottom="280" w:left="540" w:right="540"/>
          <w:cols w:num="2" w:equalWidth="0">
            <w:col w:w="5332" w:space="48"/>
            <w:col w:w="5450"/>
          </w:cols>
        </w:sectPr>
      </w:pPr>
    </w:p>
    <w:p>
      <w:pPr>
        <w:spacing w:before="109"/>
        <w:ind w:left="5690" w:right="0" w:firstLine="0"/>
        <w:jc w:val="left"/>
        <w:rPr>
          <w:sz w:val="20"/>
        </w:rPr>
      </w:pPr>
      <w:r>
        <w:rPr/>
        <mc:AlternateContent>
          <mc:Choice Requires="wps">
            <w:drawing>
              <wp:anchor distT="0" distB="0" distL="0" distR="0" allowOverlap="1" layoutInCell="1" locked="0" behindDoc="0" simplePos="0" relativeHeight="15769088">
                <wp:simplePos x="0" y="0"/>
                <wp:positionH relativeFrom="page">
                  <wp:posOffset>691937</wp:posOffset>
                </wp:positionH>
                <wp:positionV relativeFrom="paragraph">
                  <wp:posOffset>250110</wp:posOffset>
                </wp:positionV>
                <wp:extent cx="3035935" cy="1270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3035935" cy="127000"/>
                        </a:xfrm>
                        <a:prstGeom prst="rect">
                          <a:avLst/>
                        </a:prstGeom>
                      </wps:spPr>
                      <wps:txbx>
                        <w:txbxContent>
                          <w:p>
                            <w:pPr>
                              <w:pStyle w:val="BodyText"/>
                              <w:spacing w:line="199" w:lineRule="exact"/>
                            </w:pPr>
                            <w:r>
                              <w:rPr>
                                <w:spacing w:val="-2"/>
                              </w:rPr>
                              <w:t>Wang</w:t>
                            </w:r>
                            <w:r>
                              <w:rPr>
                                <w:spacing w:val="-12"/>
                              </w:rPr>
                              <w:t> </w:t>
                            </w:r>
                            <w:r>
                              <w:rPr>
                                <w:spacing w:val="-2"/>
                              </w:rPr>
                              <w:t>et</w:t>
                            </w:r>
                            <w:r>
                              <w:rPr>
                                <w:spacing w:val="-12"/>
                              </w:rPr>
                              <w:t> </w:t>
                            </w:r>
                            <w:r>
                              <w:rPr>
                                <w:spacing w:val="-2"/>
                              </w:rPr>
                              <w:t>al.</w:t>
                            </w:r>
                            <w:r>
                              <w:rPr>
                                <w:spacing w:val="-11"/>
                              </w:rPr>
                              <w:t> </w:t>
                            </w:r>
                            <w:hyperlink w:history="true" w:anchor="_bookmark62">
                              <w:r>
                                <w:rPr>
                                  <w:color w:val="007FAC"/>
                                  <w:spacing w:val="-2"/>
                                </w:rPr>
                                <w:t>[55]</w:t>
                              </w:r>
                            </w:hyperlink>
                            <w:r>
                              <w:rPr>
                                <w:color w:val="007FAC"/>
                                <w:spacing w:val="-11"/>
                              </w:rPr>
                              <w:t> </w:t>
                            </w:r>
                            <w:r>
                              <w:rPr>
                                <w:spacing w:val="-2"/>
                              </w:rPr>
                              <w:t>proposed</w:t>
                            </w:r>
                            <w:r>
                              <w:rPr>
                                <w:spacing w:val="-12"/>
                              </w:rPr>
                              <w:t> </w:t>
                            </w:r>
                            <w:r>
                              <w:rPr>
                                <w:spacing w:val="-2"/>
                              </w:rPr>
                              <w:t>a</w:t>
                            </w:r>
                            <w:r>
                              <w:rPr>
                                <w:spacing w:val="-12"/>
                              </w:rPr>
                              <w:t> </w:t>
                            </w:r>
                            <w:r>
                              <w:rPr>
                                <w:spacing w:val="-2"/>
                              </w:rPr>
                              <w:t>method</w:t>
                            </w:r>
                            <w:r>
                              <w:rPr>
                                <w:spacing w:val="-11"/>
                              </w:rPr>
                              <w:t> </w:t>
                            </w:r>
                            <w:r>
                              <w:rPr>
                                <w:spacing w:val="-2"/>
                              </w:rPr>
                              <w:t>that</w:t>
                            </w:r>
                            <w:r>
                              <w:rPr>
                                <w:spacing w:val="-11"/>
                              </w:rPr>
                              <w:t> </w:t>
                            </w:r>
                            <w:r>
                              <w:rPr>
                                <w:spacing w:val="-2"/>
                              </w:rPr>
                              <w:t>computes</w:t>
                            </w:r>
                            <w:r>
                              <w:rPr>
                                <w:spacing w:val="-11"/>
                              </w:rPr>
                              <w:t> </w:t>
                            </w:r>
                            <w:r>
                              <w:rPr>
                                <w:spacing w:val="-2"/>
                              </w:rPr>
                              <w:t>the</w:t>
                            </w:r>
                            <w:r>
                              <w:rPr>
                                <w:spacing w:val="-11"/>
                              </w:rPr>
                              <w:t> </w:t>
                            </w:r>
                            <w:r>
                              <w:rPr>
                                <w:spacing w:val="-2"/>
                              </w:rPr>
                              <w:t>sample</w:t>
                            </w:r>
                          </w:p>
                        </w:txbxContent>
                      </wps:txbx>
                      <wps:bodyPr wrap="square" lIns="0" tIns="0" rIns="0" bIns="0" rtlCol="0">
                        <a:noAutofit/>
                      </wps:bodyPr>
                    </wps:wsp>
                  </a:graphicData>
                </a:graphic>
              </wp:anchor>
            </w:drawing>
          </mc:Choice>
          <mc:Fallback>
            <w:pict>
              <v:shape style="position:absolute;margin-left:54.48328pt;margin-top:19.693716pt;width:239.05pt;height:10pt;mso-position-horizontal-relative:page;mso-position-vertical-relative:paragraph;z-index:15769088" type="#_x0000_t202" id="docshape121" filled="false" stroked="false">
                <v:textbox inset="0,0,0,0">
                  <w:txbxContent>
                    <w:p>
                      <w:pPr>
                        <w:pStyle w:val="BodyText"/>
                        <w:spacing w:line="199" w:lineRule="exact"/>
                      </w:pPr>
                      <w:r>
                        <w:rPr>
                          <w:spacing w:val="-2"/>
                        </w:rPr>
                        <w:t>Wang</w:t>
                      </w:r>
                      <w:r>
                        <w:rPr>
                          <w:spacing w:val="-12"/>
                        </w:rPr>
                        <w:t> </w:t>
                      </w:r>
                      <w:r>
                        <w:rPr>
                          <w:spacing w:val="-2"/>
                        </w:rPr>
                        <w:t>et</w:t>
                      </w:r>
                      <w:r>
                        <w:rPr>
                          <w:spacing w:val="-12"/>
                        </w:rPr>
                        <w:t> </w:t>
                      </w:r>
                      <w:r>
                        <w:rPr>
                          <w:spacing w:val="-2"/>
                        </w:rPr>
                        <w:t>al.</w:t>
                      </w:r>
                      <w:r>
                        <w:rPr>
                          <w:spacing w:val="-11"/>
                        </w:rPr>
                        <w:t> </w:t>
                      </w:r>
                      <w:hyperlink w:history="true" w:anchor="_bookmark62">
                        <w:r>
                          <w:rPr>
                            <w:color w:val="007FAC"/>
                            <w:spacing w:val="-2"/>
                          </w:rPr>
                          <w:t>[55]</w:t>
                        </w:r>
                      </w:hyperlink>
                      <w:r>
                        <w:rPr>
                          <w:color w:val="007FAC"/>
                          <w:spacing w:val="-11"/>
                        </w:rPr>
                        <w:t> </w:t>
                      </w:r>
                      <w:r>
                        <w:rPr>
                          <w:spacing w:val="-2"/>
                        </w:rPr>
                        <w:t>proposed</w:t>
                      </w:r>
                      <w:r>
                        <w:rPr>
                          <w:spacing w:val="-12"/>
                        </w:rPr>
                        <w:t> </w:t>
                      </w:r>
                      <w:r>
                        <w:rPr>
                          <w:spacing w:val="-2"/>
                        </w:rPr>
                        <w:t>a</w:t>
                      </w:r>
                      <w:r>
                        <w:rPr>
                          <w:spacing w:val="-12"/>
                        </w:rPr>
                        <w:t> </w:t>
                      </w:r>
                      <w:r>
                        <w:rPr>
                          <w:spacing w:val="-2"/>
                        </w:rPr>
                        <w:t>method</w:t>
                      </w:r>
                      <w:r>
                        <w:rPr>
                          <w:spacing w:val="-11"/>
                        </w:rPr>
                        <w:t> </w:t>
                      </w:r>
                      <w:r>
                        <w:rPr>
                          <w:spacing w:val="-2"/>
                        </w:rPr>
                        <w:t>that</w:t>
                      </w:r>
                      <w:r>
                        <w:rPr>
                          <w:spacing w:val="-11"/>
                        </w:rPr>
                        <w:t> </w:t>
                      </w:r>
                      <w:r>
                        <w:rPr>
                          <w:spacing w:val="-2"/>
                        </w:rPr>
                        <w:t>computes</w:t>
                      </w:r>
                      <w:r>
                        <w:rPr>
                          <w:spacing w:val="-11"/>
                        </w:rPr>
                        <w:t> </w:t>
                      </w:r>
                      <w:r>
                        <w:rPr>
                          <w:spacing w:val="-2"/>
                        </w:rPr>
                        <w:t>the</w:t>
                      </w:r>
                      <w:r>
                        <w:rPr>
                          <w:spacing w:val="-11"/>
                        </w:rPr>
                        <w:t> </w:t>
                      </w:r>
                      <w:r>
                        <w:rPr>
                          <w:spacing w:val="-2"/>
                        </w:rPr>
                        <w:t>sample</w:t>
                      </w:r>
                    </w:p>
                  </w:txbxContent>
                </v:textbox>
                <w10:wrap type="none"/>
              </v:shape>
            </w:pict>
          </mc:Fallback>
        </mc:AlternateContent>
      </w:r>
      <w:r>
        <w:rPr/>
        <mc:AlternateContent>
          <mc:Choice Requires="wps">
            <w:drawing>
              <wp:anchor distT="0" distB="0" distL="0" distR="0" allowOverlap="1" layoutInCell="1" locked="0" behindDoc="1" simplePos="0" relativeHeight="486254080">
                <wp:simplePos x="0" y="0"/>
                <wp:positionH relativeFrom="page">
                  <wp:posOffset>4222800</wp:posOffset>
                </wp:positionH>
                <wp:positionV relativeFrom="paragraph">
                  <wp:posOffset>227494</wp:posOffset>
                </wp:positionV>
                <wp:extent cx="23495" cy="8255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t</w:t>
                            </w:r>
                          </w:p>
                        </w:txbxContent>
                      </wps:txbx>
                      <wps:bodyPr wrap="square" lIns="0" tIns="0" rIns="0" bIns="0" rtlCol="0">
                        <a:noAutofit/>
                      </wps:bodyPr>
                    </wps:wsp>
                  </a:graphicData>
                </a:graphic>
              </wp:anchor>
            </w:drawing>
          </mc:Choice>
          <mc:Fallback>
            <w:pict>
              <v:shape style="position:absolute;margin-left:332.503998pt;margin-top:17.912962pt;width:1.85pt;height:6.5pt;mso-position-horizontal-relative:page;mso-position-vertical-relative:paragraph;z-index:-17062400" type="#_x0000_t202" id="docshape122" filled="false" stroked="false">
                <v:textbox inset="0,0,0,0">
                  <w:txbxContent>
                    <w:p>
                      <w:pPr>
                        <w:spacing w:line="130" w:lineRule="exact" w:before="0"/>
                        <w:ind w:left="0" w:right="0" w:firstLine="0"/>
                        <w:jc w:val="left"/>
                        <w:rPr>
                          <w:i/>
                          <w:sz w:val="13"/>
                        </w:rPr>
                      </w:pPr>
                      <w:r>
                        <w:rPr>
                          <w:i/>
                          <w:spacing w:val="-10"/>
                          <w:sz w:val="13"/>
                        </w:rPr>
                        <w:t>t</w:t>
                      </w:r>
                    </w:p>
                  </w:txbxContent>
                </v:textbox>
                <w10:wrap type="none"/>
              </v:shape>
            </w:pict>
          </mc:Fallback>
        </mc:AlternateContent>
      </w:r>
      <w:r>
        <w:rPr/>
        <mc:AlternateContent>
          <mc:Choice Requires="wps">
            <w:drawing>
              <wp:anchor distT="0" distB="0" distL="0" distR="0" allowOverlap="1" layoutInCell="1" locked="0" behindDoc="1" simplePos="0" relativeHeight="486254592">
                <wp:simplePos x="0" y="0"/>
                <wp:positionH relativeFrom="page">
                  <wp:posOffset>4708810</wp:posOffset>
                </wp:positionH>
                <wp:positionV relativeFrom="paragraph">
                  <wp:posOffset>249394</wp:posOffset>
                </wp:positionV>
                <wp:extent cx="1392555" cy="1270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392555" cy="127000"/>
                        </a:xfrm>
                        <a:prstGeom prst="rect">
                          <a:avLst/>
                        </a:prstGeom>
                      </wps:spPr>
                      <wps:txbx>
                        <w:txbxContent>
                          <w:p>
                            <w:pPr>
                              <w:tabs>
                                <w:tab w:pos="1414" w:val="left" w:leader="none"/>
                              </w:tabs>
                              <w:spacing w:line="199" w:lineRule="exact" w:before="0"/>
                              <w:ind w:left="0" w:right="0" w:firstLine="0"/>
                              <w:jc w:val="left"/>
                              <w:rPr>
                                <w:i/>
                                <w:sz w:val="20"/>
                              </w:rPr>
                            </w:pPr>
                            <w:r>
                              <w:rPr>
                                <w:spacing w:val="-10"/>
                                <w:sz w:val="20"/>
                              </w:rPr>
                              <w:t>0</w:t>
                            </w:r>
                            <w:r>
                              <w:rPr>
                                <w:sz w:val="20"/>
                              </w:rPr>
                              <w:tab/>
                            </w:r>
                            <w:r>
                              <w:rPr>
                                <w:i/>
                                <w:spacing w:val="-2"/>
                                <w:sz w:val="20"/>
                              </w:rPr>
                              <w:t>otherwis</w:t>
                            </w:r>
                            <w:r>
                              <w:rPr>
                                <w:i/>
                                <w:spacing w:val="-2"/>
                                <w:sz w:val="20"/>
                              </w:rPr>
                              <w:t>e</w:t>
                            </w:r>
                          </w:p>
                        </w:txbxContent>
                      </wps:txbx>
                      <wps:bodyPr wrap="square" lIns="0" tIns="0" rIns="0" bIns="0" rtlCol="0">
                        <a:noAutofit/>
                      </wps:bodyPr>
                    </wps:wsp>
                  </a:graphicData>
                </a:graphic>
              </wp:anchor>
            </w:drawing>
          </mc:Choice>
          <mc:Fallback>
            <w:pict>
              <v:shape style="position:absolute;margin-left:370.772461pt;margin-top:19.637341pt;width:109.65pt;height:10pt;mso-position-horizontal-relative:page;mso-position-vertical-relative:paragraph;z-index:-17061888" type="#_x0000_t202" id="docshape123" filled="false" stroked="false">
                <v:textbox inset="0,0,0,0">
                  <w:txbxContent>
                    <w:p>
                      <w:pPr>
                        <w:tabs>
                          <w:tab w:pos="1414" w:val="left" w:leader="none"/>
                        </w:tabs>
                        <w:spacing w:line="199" w:lineRule="exact" w:before="0"/>
                        <w:ind w:left="0" w:right="0" w:firstLine="0"/>
                        <w:jc w:val="left"/>
                        <w:rPr>
                          <w:i/>
                          <w:sz w:val="20"/>
                        </w:rPr>
                      </w:pPr>
                      <w:r>
                        <w:rPr>
                          <w:spacing w:val="-10"/>
                          <w:sz w:val="20"/>
                        </w:rPr>
                        <w:t>0</w:t>
                      </w:r>
                      <w:r>
                        <w:rPr>
                          <w:sz w:val="20"/>
                        </w:rPr>
                        <w:tab/>
                      </w:r>
                      <w:r>
                        <w:rPr>
                          <w:i/>
                          <w:spacing w:val="-2"/>
                          <w:sz w:val="20"/>
                        </w:rPr>
                        <w:t>otherwis</w:t>
                      </w:r>
                      <w:r>
                        <w:rPr>
                          <w:i/>
                          <w:spacing w:val="-2"/>
                          <w:sz w:val="20"/>
                        </w:rPr>
                        <w:t>e</w:t>
                      </w:r>
                    </w:p>
                  </w:txbxContent>
                </v:textbox>
                <w10:wrap type="none"/>
              </v:shape>
            </w:pict>
          </mc:Fallback>
        </mc:AlternateContent>
      </w:r>
      <w:r>
        <w:rPr>
          <w:i/>
          <w:position w:val="-11"/>
          <w:sz w:val="20"/>
        </w:rPr>
        <w:t>TOM</w:t>
      </w:r>
      <w:r>
        <w:rPr>
          <w:i/>
          <w:spacing w:val="-13"/>
          <w:position w:val="-11"/>
          <w:sz w:val="20"/>
        </w:rPr>
        <w:t> </w:t>
      </w:r>
      <w:r>
        <w:rPr>
          <w:rFonts w:ascii="Verdana" w:hAnsi="Verdana"/>
          <w:spacing w:val="11"/>
          <w:position w:val="-11"/>
          <w:sz w:val="20"/>
        </w:rPr>
        <w:t>(</w:t>
      </w:r>
      <w:r>
        <w:rPr>
          <w:i/>
          <w:spacing w:val="11"/>
          <w:position w:val="-11"/>
          <w:sz w:val="20"/>
        </w:rPr>
        <w:t>m</w:t>
      </w:r>
      <w:r>
        <w:rPr>
          <w:rFonts w:ascii="Verdana" w:hAnsi="Verdana"/>
          <w:spacing w:val="11"/>
          <w:position w:val="-11"/>
          <w:sz w:val="20"/>
        </w:rPr>
        <w:t>)=</w:t>
      </w:r>
      <w:r>
        <w:rPr>
          <w:rFonts w:ascii="Arimo" w:hAnsi="Arimo"/>
          <w:spacing w:val="26"/>
          <w:position w:val="16"/>
          <w:sz w:val="20"/>
        </w:rPr>
        <w:t>  </w:t>
      </w:r>
      <w:r>
        <w:rPr>
          <w:i/>
          <w:sz w:val="20"/>
        </w:rPr>
        <w:t>TOM</w:t>
      </w:r>
      <w:r>
        <w:rPr>
          <w:i/>
          <w:sz w:val="20"/>
          <w:vertAlign w:val="subscript"/>
        </w:rPr>
        <w:t>t</w:t>
      </w:r>
      <w:r>
        <w:rPr>
          <w:rFonts w:ascii="Verdana" w:hAnsi="Verdana"/>
          <w:sz w:val="20"/>
          <w:vertAlign w:val="subscript"/>
        </w:rPr>
        <w:t>—</w:t>
      </w:r>
      <w:r>
        <w:rPr>
          <w:sz w:val="20"/>
          <w:vertAlign w:val="subscript"/>
        </w:rPr>
        <w:t>1</w:t>
      </w:r>
      <w:r>
        <w:rPr>
          <w:rFonts w:ascii="Verdana" w:hAnsi="Verdana"/>
          <w:sz w:val="20"/>
          <w:vertAlign w:val="baseline"/>
        </w:rPr>
        <w:t>(</w:t>
      </w:r>
      <w:r>
        <w:rPr>
          <w:i/>
          <w:sz w:val="20"/>
          <w:vertAlign w:val="baseline"/>
        </w:rPr>
        <w:t>m</w:t>
      </w:r>
      <w:r>
        <w:rPr>
          <w:rFonts w:ascii="Verdana" w:hAnsi="Verdana"/>
          <w:sz w:val="20"/>
          <w:vertAlign w:val="baseline"/>
        </w:rPr>
        <w:t>)+</w:t>
      </w:r>
      <w:r>
        <w:rPr>
          <w:rFonts w:ascii="Verdana" w:hAnsi="Verdana"/>
          <w:spacing w:val="-34"/>
          <w:sz w:val="20"/>
          <w:vertAlign w:val="baseline"/>
        </w:rPr>
        <w:t> </w:t>
      </w:r>
      <w:r>
        <w:rPr>
          <w:sz w:val="20"/>
          <w:vertAlign w:val="baseline"/>
        </w:rPr>
        <w:t>1</w:t>
      </w:r>
      <w:r>
        <w:rPr>
          <w:spacing w:val="78"/>
          <w:sz w:val="20"/>
          <w:vertAlign w:val="baseline"/>
        </w:rPr>
        <w:t> </w:t>
      </w:r>
      <w:r>
        <w:rPr>
          <w:i/>
          <w:sz w:val="20"/>
          <w:vertAlign w:val="baseline"/>
        </w:rPr>
        <w:t>if</w:t>
      </w:r>
      <w:r>
        <w:rPr>
          <w:i/>
          <w:spacing w:val="38"/>
          <w:sz w:val="20"/>
          <w:vertAlign w:val="baseline"/>
        </w:rPr>
        <w:t> </w:t>
      </w:r>
      <w:r>
        <w:rPr>
          <w:i/>
          <w:spacing w:val="9"/>
          <w:sz w:val="20"/>
          <w:vertAlign w:val="baseline"/>
        </w:rPr>
        <w:t>B</w:t>
      </w:r>
      <w:r>
        <w:rPr>
          <w:i/>
          <w:spacing w:val="9"/>
          <w:sz w:val="20"/>
          <w:vertAlign w:val="subscript"/>
        </w:rPr>
        <w:t>t</w:t>
      </w:r>
      <w:r>
        <w:rPr>
          <w:rFonts w:ascii="Verdana" w:hAnsi="Verdana"/>
          <w:spacing w:val="9"/>
          <w:sz w:val="20"/>
          <w:vertAlign w:val="baseline"/>
        </w:rPr>
        <w:t>(</w:t>
      </w:r>
      <w:r>
        <w:rPr>
          <w:i/>
          <w:spacing w:val="9"/>
          <w:sz w:val="20"/>
          <w:vertAlign w:val="baseline"/>
        </w:rPr>
        <w:t>m</w:t>
      </w:r>
      <w:r>
        <w:rPr>
          <w:rFonts w:ascii="Verdana" w:hAnsi="Verdana"/>
          <w:spacing w:val="9"/>
          <w:sz w:val="20"/>
          <w:vertAlign w:val="baseline"/>
        </w:rPr>
        <w:t>)=</w:t>
      </w:r>
      <w:r>
        <w:rPr>
          <w:rFonts w:ascii="Verdana" w:hAnsi="Verdana"/>
          <w:spacing w:val="-26"/>
          <w:sz w:val="20"/>
          <w:vertAlign w:val="baseline"/>
        </w:rPr>
        <w:t> </w:t>
      </w:r>
      <w:r>
        <w:rPr>
          <w:spacing w:val="-10"/>
          <w:sz w:val="20"/>
          <w:vertAlign w:val="baseline"/>
        </w:rPr>
        <w:t>0</w:t>
      </w:r>
    </w:p>
    <w:p>
      <w:pPr>
        <w:pStyle w:val="BodyText"/>
        <w:spacing w:before="230"/>
        <w:ind w:right="112"/>
        <w:jc w:val="right"/>
        <w:rPr>
          <w:rFonts w:ascii="Verdana"/>
        </w:rPr>
      </w:pPr>
      <w:r>
        <w:rPr/>
        <w:br w:type="column"/>
      </w:r>
      <w:r>
        <w:rPr>
          <w:rFonts w:ascii="Verdana"/>
          <w:spacing w:val="-4"/>
        </w:rPr>
        <w:t>(</w:t>
      </w:r>
      <w:r>
        <w:rPr>
          <w:spacing w:val="-4"/>
        </w:rPr>
        <w:t>17</w:t>
      </w:r>
      <w:r>
        <w:rPr>
          <w:rFonts w:ascii="Verdana"/>
          <w:spacing w:val="-4"/>
        </w:rPr>
        <w:t>)</w:t>
      </w:r>
    </w:p>
    <w:p>
      <w:pPr>
        <w:spacing w:after="0"/>
        <w:jc w:val="right"/>
        <w:rPr>
          <w:rFonts w:ascii="Verdana"/>
        </w:rPr>
        <w:sectPr>
          <w:type w:val="continuous"/>
          <w:pgSz w:w="11910" w:h="15880"/>
          <w:pgMar w:header="904" w:footer="0" w:top="840" w:bottom="280" w:left="540" w:right="540"/>
          <w:cols w:num="2" w:equalWidth="0">
            <w:col w:w="9324" w:space="40"/>
            <w:col w:w="1466"/>
          </w:cols>
        </w:sectPr>
      </w:pPr>
    </w:p>
    <w:p>
      <w:pPr>
        <w:pStyle w:val="BodyText"/>
        <w:spacing w:line="249" w:lineRule="auto" w:before="129"/>
        <w:ind w:left="310"/>
        <w:jc w:val="both"/>
      </w:pPr>
      <w:r>
        <w:rPr/>
        <w:t>consensus</w:t>
      </w:r>
      <w:r>
        <w:rPr>
          <w:spacing w:val="-13"/>
        </w:rPr>
        <w:t> </w:t>
      </w:r>
      <w:r>
        <w:rPr/>
        <w:t>of</w:t>
      </w:r>
      <w:r>
        <w:rPr>
          <w:spacing w:val="-12"/>
        </w:rPr>
        <w:t> </w:t>
      </w:r>
      <w:r>
        <w:rPr/>
        <w:t>the</w:t>
      </w:r>
      <w:r>
        <w:rPr>
          <w:spacing w:val="-13"/>
        </w:rPr>
        <w:t> </w:t>
      </w:r>
      <w:r>
        <w:rPr/>
        <w:t>background</w:t>
      </w:r>
      <w:r>
        <w:rPr>
          <w:spacing w:val="-12"/>
        </w:rPr>
        <w:t> </w:t>
      </w:r>
      <w:r>
        <w:rPr/>
        <w:t>samples</w:t>
      </w:r>
      <w:r>
        <w:rPr>
          <w:spacing w:val="-13"/>
        </w:rPr>
        <w:t> </w:t>
      </w:r>
      <w:r>
        <w:rPr/>
        <w:t>and</w:t>
      </w:r>
      <w:r>
        <w:rPr>
          <w:spacing w:val="-12"/>
        </w:rPr>
        <w:t> </w:t>
      </w:r>
      <w:r>
        <w:rPr/>
        <w:t>estimates</w:t>
      </w:r>
      <w:r>
        <w:rPr>
          <w:spacing w:val="-13"/>
        </w:rPr>
        <w:t> </w:t>
      </w:r>
      <w:r>
        <w:rPr/>
        <w:t>a</w:t>
      </w:r>
      <w:r>
        <w:rPr>
          <w:spacing w:val="-12"/>
        </w:rPr>
        <w:t> </w:t>
      </w:r>
      <w:r>
        <w:rPr/>
        <w:t>statistical model of the background. The method builds a cache of </w:t>
      </w:r>
      <w:r>
        <w:rPr>
          <w:i/>
        </w:rPr>
        <w:t>N</w:t>
      </w:r>
      <w:r>
        <w:rPr>
          <w:i/>
        </w:rPr>
        <w:t> </w:t>
      </w:r>
      <w:r>
        <w:rPr/>
        <w:t>background</w:t>
      </w:r>
      <w:r>
        <w:rPr>
          <w:spacing w:val="60"/>
          <w:w w:val="150"/>
        </w:rPr>
        <w:t>  </w:t>
      </w:r>
      <w:r>
        <w:rPr/>
        <w:t>samples</w:t>
      </w:r>
      <w:r>
        <w:rPr>
          <w:spacing w:val="60"/>
          <w:w w:val="150"/>
        </w:rPr>
        <w:t>  </w:t>
      </w:r>
      <w:r>
        <w:rPr/>
        <w:t>at</w:t>
      </w:r>
      <w:r>
        <w:rPr>
          <w:spacing w:val="61"/>
          <w:w w:val="150"/>
        </w:rPr>
        <w:t>  </w:t>
      </w:r>
      <w:r>
        <w:rPr/>
        <w:t>each</w:t>
      </w:r>
      <w:r>
        <w:rPr>
          <w:spacing w:val="60"/>
          <w:w w:val="150"/>
        </w:rPr>
        <w:t>  </w:t>
      </w:r>
      <w:r>
        <w:rPr/>
        <w:t>pixel</w:t>
      </w:r>
      <w:r>
        <w:rPr>
          <w:spacing w:val="60"/>
          <w:w w:val="150"/>
        </w:rPr>
        <w:t>  </w:t>
      </w:r>
      <w:r>
        <w:rPr/>
        <w:t>at</w:t>
      </w:r>
      <w:r>
        <w:rPr>
          <w:spacing w:val="61"/>
          <w:w w:val="150"/>
        </w:rPr>
        <w:t>  </w:t>
      </w:r>
      <w:r>
        <w:rPr/>
        <w:t>time</w:t>
      </w:r>
      <w:r>
        <w:rPr>
          <w:spacing w:val="61"/>
          <w:w w:val="150"/>
        </w:rPr>
        <w:t>  </w:t>
      </w:r>
      <w:r>
        <w:rPr>
          <w:i/>
          <w:spacing w:val="-5"/>
        </w:rPr>
        <w:t>t</w:t>
      </w:r>
      <w:r>
        <w:rPr>
          <w:spacing w:val="-5"/>
        </w:rPr>
        <w:t>,</w:t>
      </w:r>
    </w:p>
    <w:p>
      <w:pPr>
        <w:tabs>
          <w:tab w:pos="1220" w:val="left" w:leader="none"/>
          <w:tab w:pos="3821" w:val="left" w:leader="none"/>
        </w:tabs>
        <w:spacing w:line="204" w:lineRule="auto" w:before="13"/>
        <w:ind w:left="310" w:right="0" w:firstLine="99"/>
        <w:jc w:val="left"/>
        <w:rPr>
          <w:sz w:val="20"/>
        </w:rPr>
      </w:pPr>
      <w:r>
        <w:rPr/>
        <mc:AlternateContent>
          <mc:Choice Requires="wps">
            <w:drawing>
              <wp:anchor distT="0" distB="0" distL="0" distR="0" allowOverlap="1" layoutInCell="1" locked="0" behindDoc="1" simplePos="0" relativeHeight="486255104">
                <wp:simplePos x="0" y="0"/>
                <wp:positionH relativeFrom="page">
                  <wp:posOffset>2826004</wp:posOffset>
                </wp:positionH>
                <wp:positionV relativeFrom="paragraph">
                  <wp:posOffset>225421</wp:posOffset>
                </wp:positionV>
                <wp:extent cx="25400" cy="8890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t</w:t>
                            </w:r>
                          </w:p>
                        </w:txbxContent>
                      </wps:txbx>
                      <wps:bodyPr wrap="square" lIns="0" tIns="0" rIns="0" bIns="0" rtlCol="0">
                        <a:noAutofit/>
                      </wps:bodyPr>
                    </wps:wsp>
                  </a:graphicData>
                </a:graphic>
              </wp:anchor>
            </w:drawing>
          </mc:Choice>
          <mc:Fallback>
            <w:pict>
              <v:shape style="position:absolute;margin-left:222.520004pt;margin-top:17.749712pt;width:2pt;height:7pt;mso-position-horizontal-relative:page;mso-position-vertical-relative:paragraph;z-index:-17061376" type="#_x0000_t202" id="docshape124" filled="false" stroked="false">
                <v:textbox inset="0,0,0,0">
                  <w:txbxContent>
                    <w:p>
                      <w:pPr>
                        <w:spacing w:line="139" w:lineRule="exact" w:before="0"/>
                        <w:ind w:left="0" w:right="0" w:firstLine="0"/>
                        <w:jc w:val="left"/>
                        <w:rPr>
                          <w:i/>
                          <w:sz w:val="14"/>
                        </w:rPr>
                      </w:pPr>
                      <w:r>
                        <w:rPr>
                          <w:i/>
                          <w:spacing w:val="-10"/>
                          <w:sz w:val="14"/>
                        </w:rPr>
                        <w:t>t</w:t>
                      </w:r>
                    </w:p>
                  </w:txbxContent>
                </v:textbox>
                <w10:wrap type="none"/>
              </v:shape>
            </w:pict>
          </mc:Fallback>
        </mc:AlternateContent>
      </w:r>
      <w:r>
        <w:rPr/>
        <mc:AlternateContent>
          <mc:Choice Requires="wps">
            <w:drawing>
              <wp:anchor distT="0" distB="0" distL="0" distR="0" allowOverlap="1" layoutInCell="1" locked="0" behindDoc="1" simplePos="0" relativeHeight="486255616">
                <wp:simplePos x="0" y="0"/>
                <wp:positionH relativeFrom="page">
                  <wp:posOffset>3389033</wp:posOffset>
                </wp:positionH>
                <wp:positionV relativeFrom="paragraph">
                  <wp:posOffset>225421</wp:posOffset>
                </wp:positionV>
                <wp:extent cx="25400" cy="889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t</w:t>
                            </w:r>
                          </w:p>
                        </w:txbxContent>
                      </wps:txbx>
                      <wps:bodyPr wrap="square" lIns="0" tIns="0" rIns="0" bIns="0" rtlCol="0">
                        <a:noAutofit/>
                      </wps:bodyPr>
                    </wps:wsp>
                  </a:graphicData>
                </a:graphic>
              </wp:anchor>
            </w:drawing>
          </mc:Choice>
          <mc:Fallback>
            <w:pict>
              <v:shape style="position:absolute;margin-left:266.852997pt;margin-top:17.749712pt;width:2pt;height:7pt;mso-position-horizontal-relative:page;mso-position-vertical-relative:paragraph;z-index:-17060864" type="#_x0000_t202" id="docshape125" filled="false" stroked="false">
                <v:textbox inset="0,0,0,0">
                  <w:txbxContent>
                    <w:p>
                      <w:pPr>
                        <w:spacing w:line="139" w:lineRule="exact" w:before="0"/>
                        <w:ind w:left="0" w:right="0" w:firstLine="0"/>
                        <w:jc w:val="left"/>
                        <w:rPr>
                          <w:i/>
                          <w:sz w:val="14"/>
                        </w:rPr>
                      </w:pPr>
                      <w:r>
                        <w:rPr>
                          <w:i/>
                          <w:spacing w:val="-10"/>
                          <w:sz w:val="14"/>
                        </w:rPr>
                        <w:t>t</w:t>
                      </w:r>
                    </w:p>
                  </w:txbxContent>
                </v:textbox>
                <w10:wrap type="none"/>
              </v:shape>
            </w:pict>
          </mc:Fallback>
        </mc:AlternateContent>
      </w:r>
      <w:r>
        <w:rPr/>
        <mc:AlternateContent>
          <mc:Choice Requires="wps">
            <w:drawing>
              <wp:anchor distT="0" distB="0" distL="0" distR="0" allowOverlap="1" layoutInCell="1" locked="0" behindDoc="1" simplePos="0" relativeHeight="486259712">
                <wp:simplePos x="0" y="0"/>
                <wp:positionH relativeFrom="page">
                  <wp:posOffset>2363762</wp:posOffset>
                </wp:positionH>
                <wp:positionV relativeFrom="paragraph">
                  <wp:posOffset>175258</wp:posOffset>
                </wp:positionV>
                <wp:extent cx="1365250" cy="21653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365250" cy="216535"/>
                        </a:xfrm>
                        <a:prstGeom prst="rect">
                          <a:avLst/>
                        </a:prstGeom>
                      </wps:spPr>
                      <wps:txbx>
                        <w:txbxContent>
                          <w:p>
                            <w:pPr>
                              <w:tabs>
                                <w:tab w:pos="891" w:val="left" w:leader="none"/>
                                <w:tab w:pos="1774" w:val="left" w:leader="none"/>
                              </w:tabs>
                              <w:spacing w:line="191" w:lineRule="exact" w:before="0"/>
                              <w:ind w:left="0" w:right="0" w:firstLine="0"/>
                              <w:jc w:val="left"/>
                              <w:rPr>
                                <w:rFonts w:ascii="Verdana"/>
                                <w:sz w:val="20"/>
                              </w:rPr>
                            </w:pPr>
                            <w:r>
                              <w:rPr>
                                <w:rFonts w:ascii="Verdana"/>
                                <w:w w:val="95"/>
                                <w:sz w:val="20"/>
                              </w:rPr>
                              <w:t>(</w:t>
                            </w:r>
                            <w:r>
                              <w:rPr>
                                <w:rFonts w:ascii="Verdana"/>
                                <w:spacing w:val="53"/>
                                <w:sz w:val="20"/>
                              </w:rPr>
                              <w:t> </w:t>
                            </w:r>
                            <w:r>
                              <w:rPr>
                                <w:rFonts w:ascii="Verdana"/>
                                <w:spacing w:val="27"/>
                                <w:w w:val="95"/>
                                <w:sz w:val="20"/>
                              </w:rPr>
                              <w:t>)=</w:t>
                            </w:r>
                            <w:r>
                              <w:rPr>
                                <w:rFonts w:ascii="Verdana"/>
                                <w:spacing w:val="-14"/>
                                <w:w w:val="95"/>
                                <w:sz w:val="20"/>
                              </w:rPr>
                              <w:t> </w:t>
                            </w:r>
                            <w:r>
                              <w:rPr>
                                <w:rFonts w:ascii="Verdana"/>
                                <w:spacing w:val="-10"/>
                                <w:w w:val="95"/>
                                <w:sz w:val="20"/>
                              </w:rPr>
                              <w:t>(</w:t>
                            </w:r>
                            <w:r>
                              <w:rPr>
                                <w:rFonts w:ascii="Verdana"/>
                                <w:sz w:val="20"/>
                              </w:rPr>
                              <w:tab/>
                            </w:r>
                            <w:r>
                              <w:rPr>
                                <w:rFonts w:ascii="Verdana"/>
                                <w:w w:val="95"/>
                                <w:sz w:val="20"/>
                              </w:rPr>
                              <w:t>(</w:t>
                            </w:r>
                            <w:r>
                              <w:rPr>
                                <w:rFonts w:ascii="Verdana"/>
                                <w:spacing w:val="63"/>
                                <w:sz w:val="20"/>
                              </w:rPr>
                              <w:t> </w:t>
                            </w:r>
                            <w:r>
                              <w:rPr>
                                <w:rFonts w:ascii="Verdana"/>
                                <w:spacing w:val="-10"/>
                                <w:w w:val="95"/>
                                <w:sz w:val="20"/>
                              </w:rPr>
                              <w:t>)</w:t>
                            </w:r>
                            <w:r>
                              <w:rPr>
                                <w:rFonts w:ascii="Verdana"/>
                                <w:sz w:val="20"/>
                              </w:rPr>
                              <w:tab/>
                            </w:r>
                            <w:r>
                              <w:rPr>
                                <w:rFonts w:ascii="Verdana"/>
                                <w:w w:val="95"/>
                                <w:sz w:val="20"/>
                              </w:rPr>
                              <w:t>(</w:t>
                            </w:r>
                            <w:r>
                              <w:rPr>
                                <w:rFonts w:ascii="Verdana"/>
                                <w:spacing w:val="63"/>
                                <w:sz w:val="20"/>
                              </w:rPr>
                              <w:t> </w:t>
                            </w:r>
                            <w:r>
                              <w:rPr>
                                <w:rFonts w:ascii="Verdana"/>
                                <w:spacing w:val="-15"/>
                                <w:w w:val="95"/>
                                <w:sz w:val="20"/>
                              </w:rPr>
                              <w:t>))</w:t>
                            </w:r>
                          </w:p>
                        </w:txbxContent>
                      </wps:txbx>
                      <wps:bodyPr wrap="square" lIns="0" tIns="0" rIns="0" bIns="0" rtlCol="0">
                        <a:noAutofit/>
                      </wps:bodyPr>
                    </wps:wsp>
                  </a:graphicData>
                </a:graphic>
              </wp:anchor>
            </w:drawing>
          </mc:Choice>
          <mc:Fallback>
            <w:pict>
              <v:shape style="position:absolute;margin-left:186.123001pt;margin-top:13.799877pt;width:107.5pt;height:17.05pt;mso-position-horizontal-relative:page;mso-position-vertical-relative:paragraph;z-index:-17056768" type="#_x0000_t202" id="docshape126" filled="false" stroked="false">
                <v:textbox inset="0,0,0,0">
                  <w:txbxContent>
                    <w:p>
                      <w:pPr>
                        <w:tabs>
                          <w:tab w:pos="891" w:val="left" w:leader="none"/>
                          <w:tab w:pos="1774" w:val="left" w:leader="none"/>
                        </w:tabs>
                        <w:spacing w:line="191" w:lineRule="exact" w:before="0"/>
                        <w:ind w:left="0" w:right="0" w:firstLine="0"/>
                        <w:jc w:val="left"/>
                        <w:rPr>
                          <w:rFonts w:ascii="Verdana"/>
                          <w:sz w:val="20"/>
                        </w:rPr>
                      </w:pPr>
                      <w:r>
                        <w:rPr>
                          <w:rFonts w:ascii="Verdana"/>
                          <w:w w:val="95"/>
                          <w:sz w:val="20"/>
                        </w:rPr>
                        <w:t>(</w:t>
                      </w:r>
                      <w:r>
                        <w:rPr>
                          <w:rFonts w:ascii="Verdana"/>
                          <w:spacing w:val="53"/>
                          <w:sz w:val="20"/>
                        </w:rPr>
                        <w:t> </w:t>
                      </w:r>
                      <w:r>
                        <w:rPr>
                          <w:rFonts w:ascii="Verdana"/>
                          <w:spacing w:val="27"/>
                          <w:w w:val="95"/>
                          <w:sz w:val="20"/>
                        </w:rPr>
                        <w:t>)=</w:t>
                      </w:r>
                      <w:r>
                        <w:rPr>
                          <w:rFonts w:ascii="Verdana"/>
                          <w:spacing w:val="-14"/>
                          <w:w w:val="95"/>
                          <w:sz w:val="20"/>
                        </w:rPr>
                        <w:t> </w:t>
                      </w:r>
                      <w:r>
                        <w:rPr>
                          <w:rFonts w:ascii="Verdana"/>
                          <w:spacing w:val="-10"/>
                          <w:w w:val="95"/>
                          <w:sz w:val="20"/>
                        </w:rPr>
                        <w:t>(</w:t>
                      </w:r>
                      <w:r>
                        <w:rPr>
                          <w:rFonts w:ascii="Verdana"/>
                          <w:sz w:val="20"/>
                        </w:rPr>
                        <w:tab/>
                      </w:r>
                      <w:r>
                        <w:rPr>
                          <w:rFonts w:ascii="Verdana"/>
                          <w:w w:val="95"/>
                          <w:sz w:val="20"/>
                        </w:rPr>
                        <w:t>(</w:t>
                      </w:r>
                      <w:r>
                        <w:rPr>
                          <w:rFonts w:ascii="Verdana"/>
                          <w:spacing w:val="63"/>
                          <w:sz w:val="20"/>
                        </w:rPr>
                        <w:t> </w:t>
                      </w:r>
                      <w:r>
                        <w:rPr>
                          <w:rFonts w:ascii="Verdana"/>
                          <w:spacing w:val="-10"/>
                          <w:w w:val="95"/>
                          <w:sz w:val="20"/>
                        </w:rPr>
                        <w:t>)</w:t>
                      </w:r>
                      <w:r>
                        <w:rPr>
                          <w:rFonts w:ascii="Verdana"/>
                          <w:sz w:val="20"/>
                        </w:rPr>
                        <w:tab/>
                      </w:r>
                      <w:r>
                        <w:rPr>
                          <w:rFonts w:ascii="Verdana"/>
                          <w:w w:val="95"/>
                          <w:sz w:val="20"/>
                        </w:rPr>
                        <w:t>(</w:t>
                      </w:r>
                      <w:r>
                        <w:rPr>
                          <w:rFonts w:ascii="Verdana"/>
                          <w:spacing w:val="63"/>
                          <w:sz w:val="20"/>
                        </w:rPr>
                        <w:t> </w:t>
                      </w:r>
                      <w:r>
                        <w:rPr>
                          <w:rFonts w:ascii="Verdana"/>
                          <w:spacing w:val="-15"/>
                          <w:w w:val="95"/>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260224">
                <wp:simplePos x="0" y="0"/>
                <wp:positionH relativeFrom="page">
                  <wp:posOffset>539993</wp:posOffset>
                </wp:positionH>
                <wp:positionV relativeFrom="paragraph">
                  <wp:posOffset>24050</wp:posOffset>
                </wp:positionV>
                <wp:extent cx="1325245" cy="21653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325245" cy="216535"/>
                        </a:xfrm>
                        <a:prstGeom prst="rect">
                          <a:avLst/>
                        </a:prstGeom>
                      </wps:spPr>
                      <wps:txbx>
                        <w:txbxContent>
                          <w:p>
                            <w:pPr>
                              <w:tabs>
                                <w:tab w:pos="1986" w:val="left" w:leader="none"/>
                              </w:tabs>
                              <w:spacing w:line="191" w:lineRule="exact" w:before="0"/>
                              <w:ind w:left="0" w:right="0" w:firstLine="0"/>
                              <w:jc w:val="left"/>
                              <w:rPr>
                                <w:rFonts w:ascii="Verdana"/>
                                <w:sz w:val="20"/>
                              </w:rPr>
                            </w:pPr>
                            <w:r>
                              <w:rPr>
                                <w:rFonts w:ascii="Verdana"/>
                                <w:w w:val="90"/>
                                <w:sz w:val="20"/>
                              </w:rPr>
                              <w:t>{</w:t>
                            </w:r>
                            <w:r>
                              <w:rPr>
                                <w:rFonts w:ascii="Verdana"/>
                                <w:spacing w:val="47"/>
                                <w:sz w:val="20"/>
                              </w:rPr>
                              <w:t> </w:t>
                            </w:r>
                            <w:r>
                              <w:rPr>
                                <w:rFonts w:ascii="Verdana"/>
                                <w:w w:val="90"/>
                                <w:sz w:val="20"/>
                              </w:rPr>
                              <w:t>(</w:t>
                            </w:r>
                            <w:r>
                              <w:rPr>
                                <w:rFonts w:ascii="Verdana"/>
                                <w:spacing w:val="53"/>
                                <w:sz w:val="20"/>
                              </w:rPr>
                              <w:t> </w:t>
                            </w:r>
                            <w:r>
                              <w:rPr>
                                <w:rFonts w:ascii="Verdana"/>
                                <w:w w:val="90"/>
                                <w:sz w:val="20"/>
                              </w:rPr>
                              <w:t>)|</w:t>
                            </w:r>
                            <w:r>
                              <w:rPr>
                                <w:rFonts w:ascii="Verdana"/>
                                <w:spacing w:val="25"/>
                                <w:sz w:val="20"/>
                              </w:rPr>
                              <w:t> </w:t>
                            </w:r>
                            <w:r>
                              <w:rPr>
                                <w:rFonts w:ascii="Verdana"/>
                                <w:spacing w:val="-12"/>
                                <w:w w:val="90"/>
                                <w:sz w:val="20"/>
                              </w:rPr>
                              <w:t>=</w:t>
                            </w:r>
                            <w:r>
                              <w:rPr>
                                <w:rFonts w:ascii="Verdana"/>
                                <w:sz w:val="20"/>
                              </w:rPr>
                              <w:tab/>
                            </w:r>
                            <w:r>
                              <w:rPr>
                                <w:rFonts w:ascii="Verdana"/>
                                <w:spacing w:val="-25"/>
                                <w:w w:val="90"/>
                                <w:sz w:val="20"/>
                              </w:rPr>
                              <w:t>}</w:t>
                            </w:r>
                          </w:p>
                        </w:txbxContent>
                      </wps:txbx>
                      <wps:bodyPr wrap="square" lIns="0" tIns="0" rIns="0" bIns="0" rtlCol="0">
                        <a:noAutofit/>
                      </wps:bodyPr>
                    </wps:wsp>
                  </a:graphicData>
                </a:graphic>
              </wp:anchor>
            </w:drawing>
          </mc:Choice>
          <mc:Fallback>
            <w:pict>
              <v:shape style="position:absolute;margin-left:42.519192pt;margin-top:1.893722pt;width:104.35pt;height:17.05pt;mso-position-horizontal-relative:page;mso-position-vertical-relative:paragraph;z-index:-17056256" type="#_x0000_t202" id="docshape127" filled="false" stroked="false">
                <v:textbox inset="0,0,0,0">
                  <w:txbxContent>
                    <w:p>
                      <w:pPr>
                        <w:tabs>
                          <w:tab w:pos="1986" w:val="left" w:leader="none"/>
                        </w:tabs>
                        <w:spacing w:line="191" w:lineRule="exact" w:before="0"/>
                        <w:ind w:left="0" w:right="0" w:firstLine="0"/>
                        <w:jc w:val="left"/>
                        <w:rPr>
                          <w:rFonts w:ascii="Verdana"/>
                          <w:sz w:val="20"/>
                        </w:rPr>
                      </w:pPr>
                      <w:r>
                        <w:rPr>
                          <w:rFonts w:ascii="Verdana"/>
                          <w:w w:val="90"/>
                          <w:sz w:val="20"/>
                        </w:rPr>
                        <w:t>{</w:t>
                      </w:r>
                      <w:r>
                        <w:rPr>
                          <w:rFonts w:ascii="Verdana"/>
                          <w:spacing w:val="47"/>
                          <w:sz w:val="20"/>
                        </w:rPr>
                        <w:t> </w:t>
                      </w:r>
                      <w:r>
                        <w:rPr>
                          <w:rFonts w:ascii="Verdana"/>
                          <w:w w:val="90"/>
                          <w:sz w:val="20"/>
                        </w:rPr>
                        <w:t>(</w:t>
                      </w:r>
                      <w:r>
                        <w:rPr>
                          <w:rFonts w:ascii="Verdana"/>
                          <w:spacing w:val="53"/>
                          <w:sz w:val="20"/>
                        </w:rPr>
                        <w:t> </w:t>
                      </w:r>
                      <w:r>
                        <w:rPr>
                          <w:rFonts w:ascii="Verdana"/>
                          <w:w w:val="90"/>
                          <w:sz w:val="20"/>
                        </w:rPr>
                        <w:t>)|</w:t>
                      </w:r>
                      <w:r>
                        <w:rPr>
                          <w:rFonts w:ascii="Verdana"/>
                          <w:spacing w:val="25"/>
                          <w:sz w:val="20"/>
                        </w:rPr>
                        <w:t> </w:t>
                      </w:r>
                      <w:r>
                        <w:rPr>
                          <w:rFonts w:ascii="Verdana"/>
                          <w:spacing w:val="-12"/>
                          <w:w w:val="90"/>
                          <w:sz w:val="20"/>
                        </w:rPr>
                        <w:t>=</w:t>
                      </w:r>
                      <w:r>
                        <w:rPr>
                          <w:rFonts w:ascii="Verdana"/>
                          <w:sz w:val="20"/>
                        </w:rPr>
                        <w:tab/>
                      </w:r>
                      <w:r>
                        <w:rPr>
                          <w:rFonts w:ascii="Verdana"/>
                          <w:spacing w:val="-25"/>
                          <w:w w:val="90"/>
                          <w:sz w:val="20"/>
                        </w:rPr>
                        <w:t>}</w:t>
                      </w:r>
                    </w:p>
                  </w:txbxContent>
                </v:textbox>
                <w10:wrap type="none"/>
              </v:shape>
            </w:pict>
          </mc:Fallback>
        </mc:AlternateContent>
      </w:r>
      <w:r>
        <w:rPr>
          <w:i/>
          <w:sz w:val="20"/>
        </w:rPr>
        <w:t>x</w:t>
      </w:r>
      <w:r>
        <w:rPr>
          <w:i/>
          <w:sz w:val="20"/>
          <w:vertAlign w:val="subscript"/>
        </w:rPr>
        <w:t>i</w:t>
      </w:r>
      <w:r>
        <w:rPr>
          <w:i/>
          <w:spacing w:val="40"/>
          <w:sz w:val="20"/>
          <w:vertAlign w:val="baseline"/>
        </w:rPr>
        <w:t> </w:t>
      </w:r>
      <w:r>
        <w:rPr>
          <w:i/>
          <w:sz w:val="20"/>
          <w:vertAlign w:val="baseline"/>
        </w:rPr>
        <w:t>m</w:t>
      </w:r>
      <w:r>
        <w:rPr>
          <w:i/>
          <w:spacing w:val="40"/>
          <w:sz w:val="20"/>
          <w:vertAlign w:val="baseline"/>
        </w:rPr>
        <w:t> </w:t>
      </w:r>
      <w:r>
        <w:rPr>
          <w:i/>
          <w:sz w:val="20"/>
          <w:vertAlign w:val="baseline"/>
        </w:rPr>
        <w:t>i</w:t>
        <w:tab/>
      </w:r>
      <w:r>
        <w:rPr>
          <w:sz w:val="20"/>
          <w:vertAlign w:val="baseline"/>
        </w:rPr>
        <w:t>1</w:t>
      </w:r>
      <w:r>
        <w:rPr>
          <w:rFonts w:ascii="IPAPGothic"/>
          <w:sz w:val="20"/>
          <w:vertAlign w:val="baseline"/>
        </w:rPr>
        <w:t>,</w:t>
      </w:r>
      <w:r>
        <w:rPr>
          <w:rFonts w:ascii="IPAPGothic"/>
          <w:spacing w:val="-21"/>
          <w:sz w:val="20"/>
          <w:vertAlign w:val="baseline"/>
        </w:rPr>
        <w:t> </w:t>
      </w:r>
      <w:r>
        <w:rPr>
          <w:rFonts w:ascii="IPAPGothic"/>
          <w:sz w:val="20"/>
          <w:vertAlign w:val="baseline"/>
        </w:rPr>
        <w:t>...,</w:t>
      </w:r>
      <w:r>
        <w:rPr>
          <w:rFonts w:ascii="IPAPGothic"/>
          <w:spacing w:val="-20"/>
          <w:sz w:val="20"/>
          <w:vertAlign w:val="baseline"/>
        </w:rPr>
        <w:t> </w:t>
      </w:r>
      <w:r>
        <w:rPr>
          <w:i/>
          <w:sz w:val="20"/>
          <w:vertAlign w:val="baseline"/>
        </w:rPr>
        <w:t>N</w:t>
      </w:r>
      <w:r>
        <w:rPr>
          <w:rFonts w:ascii="IPAPGothic"/>
          <w:sz w:val="20"/>
          <w:vertAlign w:val="baseline"/>
        </w:rPr>
        <w:t>,</w:t>
      </w:r>
      <w:r>
        <w:rPr>
          <w:rFonts w:ascii="IPAPGothic"/>
          <w:spacing w:val="-21"/>
          <w:sz w:val="20"/>
          <w:vertAlign w:val="baseline"/>
        </w:rPr>
        <w:t> </w:t>
      </w:r>
      <w:r>
        <w:rPr>
          <w:i/>
          <w:sz w:val="20"/>
          <w:vertAlign w:val="baseline"/>
        </w:rPr>
        <w:t>N</w:t>
      </w:r>
      <w:r>
        <w:rPr>
          <w:i/>
          <w:spacing w:val="-9"/>
          <w:sz w:val="20"/>
          <w:vertAlign w:val="baseline"/>
        </w:rPr>
        <w:t> </w:t>
      </w:r>
      <w:r>
        <w:rPr>
          <w:rFonts w:ascii="STIX"/>
          <w:sz w:val="20"/>
          <w:vertAlign w:val="baseline"/>
        </w:rPr>
        <w:t>&lt;</w:t>
      </w:r>
      <w:r>
        <w:rPr>
          <w:rFonts w:ascii="STIX"/>
          <w:spacing w:val="-18"/>
          <w:sz w:val="20"/>
          <w:vertAlign w:val="baseline"/>
        </w:rPr>
        <w:t> </w:t>
      </w:r>
      <w:r>
        <w:rPr>
          <w:i/>
          <w:sz w:val="20"/>
          <w:vertAlign w:val="baseline"/>
        </w:rPr>
        <w:t>t</w:t>
      </w:r>
      <w:r>
        <w:rPr>
          <w:i/>
          <w:spacing w:val="40"/>
          <w:sz w:val="20"/>
          <w:vertAlign w:val="baseline"/>
        </w:rPr>
        <w:t> </w:t>
      </w:r>
      <w:r>
        <w:rPr>
          <w:sz w:val="20"/>
          <w:vertAlign w:val="baseline"/>
        </w:rPr>
        <w:t>, where </w:t>
      </w:r>
      <w:r>
        <w:rPr>
          <w:i/>
          <w:sz w:val="20"/>
          <w:vertAlign w:val="baseline"/>
        </w:rPr>
        <w:t>x</w:t>
      </w:r>
      <w:r>
        <w:rPr>
          <w:i/>
          <w:sz w:val="20"/>
          <w:vertAlign w:val="subscript"/>
        </w:rPr>
        <w:t>t</w:t>
      </w:r>
      <w:r>
        <w:rPr>
          <w:sz w:val="20"/>
          <w:vertAlign w:val="baseline"/>
        </w:rPr>
        <w:t>(</w:t>
      </w:r>
      <w:r>
        <w:rPr>
          <w:i/>
          <w:sz w:val="20"/>
          <w:vertAlign w:val="baseline"/>
        </w:rPr>
        <w:t>m</w:t>
      </w:r>
      <w:r>
        <w:rPr>
          <w:sz w:val="20"/>
          <w:vertAlign w:val="baseline"/>
        </w:rPr>
        <w:t>) is an observation</w:t>
      </w:r>
      <w:r>
        <w:rPr>
          <w:spacing w:val="18"/>
          <w:sz w:val="20"/>
          <w:vertAlign w:val="baseline"/>
        </w:rPr>
        <w:t> </w:t>
      </w:r>
      <w:r>
        <w:rPr>
          <w:sz w:val="20"/>
          <w:vertAlign w:val="baseline"/>
        </w:rPr>
        <w:t>of a pixel </w:t>
      </w:r>
      <w:r>
        <w:rPr>
          <w:i/>
          <w:sz w:val="20"/>
          <w:vertAlign w:val="baseline"/>
        </w:rPr>
        <w:t>m </w:t>
      </w:r>
      <w:r>
        <w:rPr>
          <w:sz w:val="20"/>
          <w:vertAlign w:val="baseline"/>
        </w:rPr>
        <w:t>at time </w:t>
      </w:r>
      <w:r>
        <w:rPr>
          <w:i/>
          <w:sz w:val="20"/>
          <w:vertAlign w:val="baseline"/>
        </w:rPr>
        <w:t>t</w:t>
      </w:r>
      <w:r>
        <w:rPr>
          <w:sz w:val="20"/>
          <w:vertAlign w:val="baseline"/>
        </w:rPr>
        <w:t>. Each observation </w:t>
      </w:r>
      <w:r>
        <w:rPr>
          <w:i/>
          <w:sz w:val="20"/>
          <w:vertAlign w:val="baseline"/>
        </w:rPr>
        <w:t>x</w:t>
      </w:r>
      <w:r>
        <w:rPr>
          <w:i/>
          <w:sz w:val="20"/>
          <w:vertAlign w:val="subscript"/>
        </w:rPr>
        <w:t>t</w:t>
      </w:r>
      <w:r>
        <w:rPr>
          <w:i/>
          <w:spacing w:val="40"/>
          <w:sz w:val="20"/>
          <w:vertAlign w:val="baseline"/>
        </w:rPr>
        <w:t> </w:t>
      </w:r>
      <w:r>
        <w:rPr>
          <w:i/>
          <w:sz w:val="20"/>
          <w:vertAlign w:val="baseline"/>
        </w:rPr>
        <w:t>m</w:t>
        <w:tab/>
        <w:t>x</w:t>
      </w:r>
      <w:r>
        <w:rPr>
          <w:i/>
          <w:sz w:val="20"/>
          <w:vertAlign w:val="superscript"/>
        </w:rPr>
        <w:t>C</w:t>
      </w:r>
      <w:r>
        <w:rPr>
          <w:position w:val="7"/>
          <w:sz w:val="10"/>
          <w:vertAlign w:val="baseline"/>
        </w:rPr>
        <w:t>1</w:t>
      </w:r>
      <w:r>
        <w:rPr>
          <w:spacing w:val="80"/>
          <w:position w:val="7"/>
          <w:sz w:val="10"/>
          <w:vertAlign w:val="baseline"/>
        </w:rPr>
        <w:t> </w:t>
      </w:r>
      <w:r>
        <w:rPr>
          <w:i/>
          <w:sz w:val="20"/>
          <w:vertAlign w:val="baseline"/>
        </w:rPr>
        <w:t>m</w:t>
      </w:r>
      <w:r>
        <w:rPr>
          <w:i/>
          <w:spacing w:val="40"/>
          <w:sz w:val="20"/>
          <w:vertAlign w:val="baseline"/>
        </w:rPr>
        <w:t> </w:t>
      </w:r>
      <w:r>
        <w:rPr>
          <w:rFonts w:ascii="IPAPGothic"/>
          <w:sz w:val="20"/>
          <w:vertAlign w:val="baseline"/>
        </w:rPr>
        <w:t>,</w:t>
      </w:r>
      <w:r>
        <w:rPr>
          <w:rFonts w:ascii="IPAPGothic"/>
          <w:spacing w:val="-8"/>
          <w:sz w:val="20"/>
          <w:vertAlign w:val="baseline"/>
        </w:rPr>
        <w:t> </w:t>
      </w:r>
      <w:r>
        <w:rPr>
          <w:rFonts w:ascii="IPAPGothic"/>
          <w:sz w:val="20"/>
          <w:vertAlign w:val="baseline"/>
        </w:rPr>
        <w:t>...,</w:t>
      </w:r>
      <w:r>
        <w:rPr>
          <w:rFonts w:ascii="IPAPGothic"/>
          <w:spacing w:val="-9"/>
          <w:sz w:val="20"/>
          <w:vertAlign w:val="baseline"/>
        </w:rPr>
        <w:t> </w:t>
      </w:r>
      <w:r>
        <w:rPr>
          <w:i/>
          <w:sz w:val="20"/>
          <w:vertAlign w:val="baseline"/>
        </w:rPr>
        <w:t>x</w:t>
      </w:r>
      <w:r>
        <w:rPr>
          <w:i/>
          <w:sz w:val="20"/>
          <w:vertAlign w:val="superscript"/>
        </w:rPr>
        <w:t>C</w:t>
      </w:r>
      <w:r>
        <w:rPr>
          <w:i/>
          <w:position w:val="7"/>
          <w:sz w:val="10"/>
          <w:vertAlign w:val="baseline"/>
        </w:rPr>
        <w:t>k</w:t>
      </w:r>
      <w:r>
        <w:rPr>
          <w:i/>
          <w:spacing w:val="80"/>
          <w:position w:val="7"/>
          <w:sz w:val="10"/>
          <w:vertAlign w:val="baseline"/>
        </w:rPr>
        <w:t> </w:t>
      </w:r>
      <w:r>
        <w:rPr>
          <w:i/>
          <w:sz w:val="20"/>
          <w:vertAlign w:val="baseline"/>
        </w:rPr>
        <w:t>m</w:t>
      </w:r>
      <w:r>
        <w:rPr>
          <w:i/>
          <w:sz w:val="20"/>
          <w:vertAlign w:val="baseline"/>
        </w:rPr>
        <w:t> </w:t>
      </w:r>
      <w:r>
        <w:rPr>
          <w:sz w:val="20"/>
          <w:vertAlign w:val="baseline"/>
        </w:rPr>
        <w:t>has</w:t>
      </w:r>
      <w:r>
        <w:rPr>
          <w:spacing w:val="40"/>
          <w:sz w:val="20"/>
          <w:vertAlign w:val="baseline"/>
        </w:rPr>
        <w:t> </w:t>
      </w:r>
      <w:r>
        <w:rPr>
          <w:i/>
          <w:sz w:val="20"/>
          <w:vertAlign w:val="baseline"/>
        </w:rPr>
        <w:t>k</w:t>
      </w:r>
      <w:r>
        <w:rPr>
          <w:i/>
          <w:spacing w:val="40"/>
          <w:sz w:val="20"/>
          <w:vertAlign w:val="baseline"/>
        </w:rPr>
        <w:t> </w:t>
      </w:r>
      <w:r>
        <w:rPr>
          <w:sz w:val="20"/>
          <w:vertAlign w:val="baseline"/>
        </w:rPr>
        <w:t>channels.</w:t>
      </w:r>
      <w:r>
        <w:rPr>
          <w:spacing w:val="40"/>
          <w:sz w:val="20"/>
          <w:vertAlign w:val="baseline"/>
        </w:rPr>
        <w:t> </w:t>
      </w:r>
      <w:r>
        <w:rPr>
          <w:sz w:val="20"/>
          <w:vertAlign w:val="baseline"/>
        </w:rPr>
        <w:t>For</w:t>
      </w:r>
      <w:r>
        <w:rPr>
          <w:spacing w:val="40"/>
          <w:sz w:val="20"/>
          <w:vertAlign w:val="baseline"/>
        </w:rPr>
        <w:t> </w:t>
      </w:r>
      <w:r>
        <w:rPr>
          <w:sz w:val="20"/>
          <w:vertAlign w:val="baseline"/>
        </w:rPr>
        <w:t>each</w:t>
      </w:r>
      <w:r>
        <w:rPr>
          <w:spacing w:val="40"/>
          <w:sz w:val="20"/>
          <w:vertAlign w:val="baseline"/>
        </w:rPr>
        <w:t> </w:t>
      </w:r>
      <w:r>
        <w:rPr>
          <w:sz w:val="20"/>
          <w:vertAlign w:val="baseline"/>
        </w:rPr>
        <w:t>sample</w:t>
      </w:r>
      <w:r>
        <w:rPr>
          <w:spacing w:val="40"/>
          <w:sz w:val="20"/>
          <w:vertAlign w:val="baseline"/>
        </w:rPr>
        <w:t> </w:t>
      </w:r>
      <w:r>
        <w:rPr>
          <w:sz w:val="20"/>
          <w:vertAlign w:val="baseline"/>
        </w:rPr>
        <w:t>in</w:t>
      </w:r>
      <w:r>
        <w:rPr>
          <w:spacing w:val="40"/>
          <w:sz w:val="20"/>
          <w:vertAlign w:val="baseline"/>
        </w:rPr>
        <w:t> </w:t>
      </w:r>
      <w:r>
        <w:rPr>
          <w:sz w:val="20"/>
          <w:vertAlign w:val="baseline"/>
        </w:rPr>
        <w:t>the</w:t>
      </w:r>
      <w:r>
        <w:rPr>
          <w:spacing w:val="40"/>
          <w:sz w:val="20"/>
          <w:vertAlign w:val="baseline"/>
        </w:rPr>
        <w:t> </w:t>
      </w:r>
      <w:r>
        <w:rPr>
          <w:sz w:val="20"/>
          <w:vertAlign w:val="baseline"/>
        </w:rPr>
        <w:t>cache,</w:t>
      </w:r>
      <w:r>
        <w:rPr>
          <w:spacing w:val="40"/>
          <w:sz w:val="20"/>
          <w:vertAlign w:val="baseline"/>
        </w:rPr>
        <w:t> </w:t>
      </w:r>
      <w:r>
        <w:rPr>
          <w:sz w:val="20"/>
          <w:vertAlign w:val="baseline"/>
        </w:rPr>
        <w:t>the</w:t>
      </w:r>
      <w:r>
        <w:rPr>
          <w:spacing w:val="44"/>
          <w:sz w:val="20"/>
          <w:vertAlign w:val="baseline"/>
        </w:rPr>
        <w:t> </w:t>
      </w:r>
      <w:r>
        <w:rPr>
          <w:sz w:val="20"/>
          <w:vertAlign w:val="baseline"/>
        </w:rPr>
        <w:t>sample</w:t>
      </w:r>
    </w:p>
    <w:p>
      <w:pPr>
        <w:pStyle w:val="BodyText"/>
        <w:spacing w:before="14"/>
        <w:ind w:left="310"/>
      </w:pPr>
      <w:bookmarkStart w:name="_bookmark9" w:id="23"/>
      <w:bookmarkEnd w:id="23"/>
      <w:r>
        <w:rPr/>
      </w:r>
      <w:r>
        <w:rPr/>
        <w:t>consensus</w:t>
      </w:r>
      <w:r>
        <w:rPr>
          <w:spacing w:val="-8"/>
        </w:rPr>
        <w:t> </w:t>
      </w:r>
      <w:r>
        <w:rPr/>
        <w:t>in</w:t>
      </w:r>
      <w:r>
        <w:rPr>
          <w:spacing w:val="-6"/>
        </w:rPr>
        <w:t> </w:t>
      </w:r>
      <w:r>
        <w:rPr/>
        <w:t>background</w:t>
      </w:r>
      <w:r>
        <w:rPr>
          <w:spacing w:val="-6"/>
        </w:rPr>
        <w:t> </w:t>
      </w:r>
      <w:r>
        <w:rPr/>
        <w:t>modeling</w:t>
      </w:r>
      <w:r>
        <w:rPr>
          <w:spacing w:val="-7"/>
        </w:rPr>
        <w:t> </w:t>
      </w:r>
      <w:r>
        <w:rPr/>
        <w:t>is</w:t>
      </w:r>
      <w:r>
        <w:rPr>
          <w:spacing w:val="-7"/>
        </w:rPr>
        <w:t> </w:t>
      </w:r>
      <w:r>
        <w:rPr/>
        <w:t>defined</w:t>
      </w:r>
      <w:r>
        <w:rPr>
          <w:spacing w:val="-6"/>
        </w:rPr>
        <w:t> </w:t>
      </w:r>
      <w:r>
        <w:rPr>
          <w:spacing w:val="-5"/>
        </w:rPr>
        <w:t>as</w:t>
      </w:r>
    </w:p>
    <w:p>
      <w:pPr>
        <w:tabs>
          <w:tab w:pos="1185" w:val="left" w:leader="none"/>
        </w:tabs>
        <w:spacing w:before="174"/>
        <w:ind w:left="437" w:right="0" w:firstLine="0"/>
        <w:jc w:val="left"/>
        <w:rPr>
          <w:i/>
          <w:sz w:val="20"/>
        </w:rPr>
      </w:pPr>
      <w:r>
        <w:rPr/>
        <mc:AlternateContent>
          <mc:Choice Requires="wps">
            <w:drawing>
              <wp:anchor distT="0" distB="0" distL="0" distR="0" allowOverlap="1" layoutInCell="1" locked="0" behindDoc="1" simplePos="0" relativeHeight="486256128">
                <wp:simplePos x="0" y="0"/>
                <wp:positionH relativeFrom="page">
                  <wp:posOffset>540018</wp:posOffset>
                </wp:positionH>
                <wp:positionV relativeFrom="paragraph">
                  <wp:posOffset>207714</wp:posOffset>
                </wp:positionV>
                <wp:extent cx="554990" cy="22161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554990" cy="221615"/>
                        </a:xfrm>
                        <a:prstGeom prst="rect">
                          <a:avLst/>
                        </a:prstGeom>
                      </wps:spPr>
                      <wps:txbx>
                        <w:txbxContent>
                          <w:p>
                            <w:pPr>
                              <w:spacing w:line="245" w:lineRule="exact" w:before="0"/>
                              <w:ind w:left="0" w:right="0" w:firstLine="0"/>
                              <w:jc w:val="left"/>
                              <w:rPr>
                                <w:rFonts w:ascii="Verdana"/>
                                <w:sz w:val="20"/>
                              </w:rPr>
                            </w:pPr>
                            <w:r>
                              <w:rPr>
                                <w:rFonts w:ascii="Trebuchet MS"/>
                                <w:spacing w:val="-6"/>
                                <w:sz w:val="20"/>
                              </w:rPr>
                              <w:t>G</w:t>
                            </w:r>
                            <w:r>
                              <w:rPr>
                                <w:i/>
                                <w:spacing w:val="-6"/>
                                <w:position w:val="-5"/>
                                <w:sz w:val="13"/>
                              </w:rPr>
                              <w:t>i</w:t>
                            </w:r>
                            <w:r>
                              <w:rPr>
                                <w:i/>
                                <w:spacing w:val="1"/>
                                <w:position w:val="-5"/>
                                <w:sz w:val="13"/>
                              </w:rPr>
                              <w:t> </w:t>
                            </w:r>
                            <w:r>
                              <w:rPr>
                                <w:rFonts w:ascii="Verdana"/>
                                <w:spacing w:val="-6"/>
                                <w:sz w:val="20"/>
                              </w:rPr>
                              <w:t>(</w:t>
                            </w:r>
                            <w:r>
                              <w:rPr>
                                <w:i/>
                                <w:spacing w:val="-6"/>
                                <w:sz w:val="20"/>
                              </w:rPr>
                              <w:t>m</w:t>
                            </w:r>
                            <w:r>
                              <w:rPr>
                                <w:rFonts w:ascii="IPAPGothic"/>
                                <w:spacing w:val="-6"/>
                                <w:sz w:val="20"/>
                              </w:rPr>
                              <w:t>,</w:t>
                            </w:r>
                            <w:r>
                              <w:rPr>
                                <w:rFonts w:ascii="IPAPGothic"/>
                                <w:spacing w:val="-26"/>
                                <w:sz w:val="20"/>
                              </w:rPr>
                              <w:t> </w:t>
                            </w:r>
                            <w:r>
                              <w:rPr>
                                <w:i/>
                                <w:spacing w:val="-6"/>
                                <w:sz w:val="20"/>
                              </w:rPr>
                              <w:t>t</w:t>
                            </w:r>
                            <w:r>
                              <w:rPr>
                                <w:rFonts w:ascii="Verdana"/>
                                <w:spacing w:val="-6"/>
                                <w:sz w:val="20"/>
                              </w:rPr>
                              <w:t>)= </w:t>
                            </w:r>
                          </w:p>
                        </w:txbxContent>
                      </wps:txbx>
                      <wps:bodyPr wrap="square" lIns="0" tIns="0" rIns="0" bIns="0" rtlCol="0">
                        <a:noAutofit/>
                      </wps:bodyPr>
                    </wps:wsp>
                  </a:graphicData>
                </a:graphic>
              </wp:anchor>
            </w:drawing>
          </mc:Choice>
          <mc:Fallback>
            <w:pict>
              <v:shape style="position:absolute;margin-left:42.52116pt;margin-top:16.355499pt;width:43.7pt;height:17.45pt;mso-position-horizontal-relative:page;mso-position-vertical-relative:paragraph;z-index:-17060352" type="#_x0000_t202" id="docshape128" filled="false" stroked="false">
                <v:textbox inset="0,0,0,0">
                  <w:txbxContent>
                    <w:p>
                      <w:pPr>
                        <w:spacing w:line="245" w:lineRule="exact" w:before="0"/>
                        <w:ind w:left="0" w:right="0" w:firstLine="0"/>
                        <w:jc w:val="left"/>
                        <w:rPr>
                          <w:rFonts w:ascii="Verdana"/>
                          <w:sz w:val="20"/>
                        </w:rPr>
                      </w:pPr>
                      <w:r>
                        <w:rPr>
                          <w:rFonts w:ascii="Trebuchet MS"/>
                          <w:spacing w:val="-6"/>
                          <w:sz w:val="20"/>
                        </w:rPr>
                        <w:t>G</w:t>
                      </w:r>
                      <w:r>
                        <w:rPr>
                          <w:i/>
                          <w:spacing w:val="-6"/>
                          <w:position w:val="-5"/>
                          <w:sz w:val="13"/>
                        </w:rPr>
                        <w:t>i</w:t>
                      </w:r>
                      <w:r>
                        <w:rPr>
                          <w:i/>
                          <w:spacing w:val="1"/>
                          <w:position w:val="-5"/>
                          <w:sz w:val="13"/>
                        </w:rPr>
                        <w:t> </w:t>
                      </w:r>
                      <w:r>
                        <w:rPr>
                          <w:rFonts w:ascii="Verdana"/>
                          <w:spacing w:val="-6"/>
                          <w:sz w:val="20"/>
                        </w:rPr>
                        <w:t>(</w:t>
                      </w:r>
                      <w:r>
                        <w:rPr>
                          <w:i/>
                          <w:spacing w:val="-6"/>
                          <w:sz w:val="20"/>
                        </w:rPr>
                        <w:t>m</w:t>
                      </w:r>
                      <w:r>
                        <w:rPr>
                          <w:rFonts w:ascii="IPAPGothic"/>
                          <w:spacing w:val="-6"/>
                          <w:sz w:val="20"/>
                        </w:rPr>
                        <w:t>,</w:t>
                      </w:r>
                      <w:r>
                        <w:rPr>
                          <w:rFonts w:ascii="IPAPGothic"/>
                          <w:spacing w:val="-26"/>
                          <w:sz w:val="20"/>
                        </w:rPr>
                        <w:t> </w:t>
                      </w:r>
                      <w:r>
                        <w:rPr>
                          <w:i/>
                          <w:spacing w:val="-6"/>
                          <w:sz w:val="20"/>
                        </w:rPr>
                        <w:t>t</w:t>
                      </w:r>
                      <w:r>
                        <w:rPr>
                          <w:rFonts w:ascii="Verdana"/>
                          <w:spacing w:val="-6"/>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6256640">
                <wp:simplePos x="0" y="0"/>
                <wp:positionH relativeFrom="page">
                  <wp:posOffset>1208159</wp:posOffset>
                </wp:positionH>
                <wp:positionV relativeFrom="paragraph">
                  <wp:posOffset>208132</wp:posOffset>
                </wp:positionV>
                <wp:extent cx="657860" cy="208279"/>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657860" cy="208279"/>
                        </a:xfrm>
                        <a:prstGeom prst="rect">
                          <a:avLst/>
                        </a:prstGeom>
                      </wps:spPr>
                      <wps:txbx>
                        <w:txbxContent>
                          <w:p>
                            <w:pPr>
                              <w:spacing w:line="115" w:lineRule="exact" w:before="0"/>
                              <w:ind w:left="109" w:right="0" w:firstLine="0"/>
                              <w:jc w:val="center"/>
                              <w:rPr>
                                <w:i/>
                                <w:sz w:val="13"/>
                              </w:rPr>
                            </w:pPr>
                            <w:r>
                              <w:rPr>
                                <w:i/>
                                <w:spacing w:val="-10"/>
                                <w:sz w:val="13"/>
                              </w:rPr>
                              <w:t>i</w:t>
                            </w:r>
                          </w:p>
                          <w:p>
                            <w:pPr>
                              <w:spacing w:line="213" w:lineRule="exact" w:before="0"/>
                              <w:ind w:left="0" w:right="0" w:firstLine="0"/>
                              <w:jc w:val="left"/>
                              <w:rPr>
                                <w:i/>
                                <w:sz w:val="20"/>
                              </w:rPr>
                            </w:pPr>
                            <w:r>
                              <w:rPr>
                                <w:sz w:val="20"/>
                              </w:rPr>
                              <w:t>0</w:t>
                            </w:r>
                            <w:r>
                              <w:rPr>
                                <w:spacing w:val="107"/>
                                <w:sz w:val="20"/>
                              </w:rPr>
                              <w:t> </w:t>
                            </w:r>
                            <w:r>
                              <w:rPr>
                                <w:i/>
                                <w:spacing w:val="-2"/>
                                <w:sz w:val="20"/>
                              </w:rPr>
                              <w:t>otherwis</w:t>
                            </w:r>
                            <w:r>
                              <w:rPr>
                                <w:i/>
                                <w:spacing w:val="-2"/>
                                <w:sz w:val="20"/>
                              </w:rPr>
                              <w:t>e</w:t>
                            </w:r>
                          </w:p>
                        </w:txbxContent>
                      </wps:txbx>
                      <wps:bodyPr wrap="square" lIns="0" tIns="0" rIns="0" bIns="0" rtlCol="0">
                        <a:noAutofit/>
                      </wps:bodyPr>
                    </wps:wsp>
                  </a:graphicData>
                </a:graphic>
              </wp:anchor>
            </w:drawing>
          </mc:Choice>
          <mc:Fallback>
            <w:pict>
              <v:shape style="position:absolute;margin-left:95.130699pt;margin-top:16.388359pt;width:51.8pt;height:16.4pt;mso-position-horizontal-relative:page;mso-position-vertical-relative:paragraph;z-index:-17059840" type="#_x0000_t202" id="docshape129" filled="false" stroked="false">
                <v:textbox inset="0,0,0,0">
                  <w:txbxContent>
                    <w:p>
                      <w:pPr>
                        <w:spacing w:line="115" w:lineRule="exact" w:before="0"/>
                        <w:ind w:left="109" w:right="0" w:firstLine="0"/>
                        <w:jc w:val="center"/>
                        <w:rPr>
                          <w:i/>
                          <w:sz w:val="13"/>
                        </w:rPr>
                      </w:pPr>
                      <w:r>
                        <w:rPr>
                          <w:i/>
                          <w:spacing w:val="-10"/>
                          <w:sz w:val="13"/>
                        </w:rPr>
                        <w:t>i</w:t>
                      </w:r>
                    </w:p>
                    <w:p>
                      <w:pPr>
                        <w:spacing w:line="213" w:lineRule="exact" w:before="0"/>
                        <w:ind w:left="0" w:right="0" w:firstLine="0"/>
                        <w:jc w:val="left"/>
                        <w:rPr>
                          <w:i/>
                          <w:sz w:val="20"/>
                        </w:rPr>
                      </w:pPr>
                      <w:r>
                        <w:rPr>
                          <w:sz w:val="20"/>
                        </w:rPr>
                        <w:t>0</w:t>
                      </w:r>
                      <w:r>
                        <w:rPr>
                          <w:spacing w:val="107"/>
                          <w:sz w:val="20"/>
                        </w:rPr>
                        <w:t> </w:t>
                      </w:r>
                      <w:r>
                        <w:rPr>
                          <w:i/>
                          <w:spacing w:val="-2"/>
                          <w:sz w:val="20"/>
                        </w:rPr>
                        <w:t>otherwis</w:t>
                      </w:r>
                      <w:r>
                        <w:rPr>
                          <w:i/>
                          <w:spacing w:val="-2"/>
                          <w:sz w:val="20"/>
                        </w:rPr>
                        <w:t>e</w:t>
                      </w:r>
                    </w:p>
                  </w:txbxContent>
                </v:textbox>
                <w10:wrap type="none"/>
              </v:shape>
            </w:pict>
          </mc:Fallback>
        </mc:AlternateContent>
      </w:r>
      <w:r>
        <w:rPr/>
        <mc:AlternateContent>
          <mc:Choice Requires="wps">
            <w:drawing>
              <wp:anchor distT="0" distB="0" distL="0" distR="0" allowOverlap="1" layoutInCell="1" locked="0" behindDoc="1" simplePos="0" relativeHeight="486257152">
                <wp:simplePos x="0" y="0"/>
                <wp:positionH relativeFrom="page">
                  <wp:posOffset>1991525</wp:posOffset>
                </wp:positionH>
                <wp:positionV relativeFrom="paragraph">
                  <wp:posOffset>208132</wp:posOffset>
                </wp:positionV>
                <wp:extent cx="23495" cy="8255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t</w:t>
                            </w:r>
                          </w:p>
                        </w:txbxContent>
                      </wps:txbx>
                      <wps:bodyPr wrap="square" lIns="0" tIns="0" rIns="0" bIns="0" rtlCol="0">
                        <a:noAutofit/>
                      </wps:bodyPr>
                    </wps:wsp>
                  </a:graphicData>
                </a:graphic>
              </wp:anchor>
            </w:drawing>
          </mc:Choice>
          <mc:Fallback>
            <w:pict>
              <v:shape style="position:absolute;margin-left:156.813004pt;margin-top:16.388359pt;width:1.85pt;height:6.5pt;mso-position-horizontal-relative:page;mso-position-vertical-relative:paragraph;z-index:-17059328" type="#_x0000_t202" id="docshape130" filled="false" stroked="false">
                <v:textbox inset="0,0,0,0">
                  <w:txbxContent>
                    <w:p>
                      <w:pPr>
                        <w:spacing w:line="130" w:lineRule="exact" w:before="0"/>
                        <w:ind w:left="0" w:right="0" w:firstLine="0"/>
                        <w:jc w:val="left"/>
                        <w:rPr>
                          <w:i/>
                          <w:sz w:val="13"/>
                        </w:rPr>
                      </w:pPr>
                      <w:r>
                        <w:rPr>
                          <w:i/>
                          <w:spacing w:val="-10"/>
                          <w:sz w:val="13"/>
                        </w:rPr>
                        <w:t>t</w:t>
                      </w:r>
                    </w:p>
                  </w:txbxContent>
                </v:textbox>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3504222</wp:posOffset>
                </wp:positionH>
                <wp:positionV relativeFrom="paragraph">
                  <wp:posOffset>207718</wp:posOffset>
                </wp:positionV>
                <wp:extent cx="224790" cy="22161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24790" cy="221615"/>
                        </a:xfrm>
                        <a:prstGeom prst="rect">
                          <a:avLst/>
                        </a:prstGeom>
                      </wps:spPr>
                      <wps:txbx>
                        <w:txbxContent>
                          <w:p>
                            <w:pPr>
                              <w:pStyle w:val="BodyText"/>
                              <w:spacing w:line="201" w:lineRule="exact"/>
                              <w:rPr>
                                <w:rFonts w:ascii="Verdana"/>
                              </w:rPr>
                            </w:pPr>
                            <w:r>
                              <w:rPr>
                                <w:rFonts w:ascii="Verdana"/>
                                <w:spacing w:val="-4"/>
                                <w:w w:val="90"/>
                              </w:rPr>
                              <w:t>(</w:t>
                            </w:r>
                            <w:r>
                              <w:rPr>
                                <w:spacing w:val="-4"/>
                                <w:w w:val="90"/>
                              </w:rPr>
                              <w:t>13</w:t>
                            </w:r>
                            <w:r>
                              <w:rPr>
                                <w:rFonts w:ascii="Verdana"/>
                                <w:spacing w:val="-4"/>
                                <w:w w:val="90"/>
                              </w:rPr>
                              <w:t>)</w:t>
                            </w:r>
                          </w:p>
                        </w:txbxContent>
                      </wps:txbx>
                      <wps:bodyPr wrap="square" lIns="0" tIns="0" rIns="0" bIns="0" rtlCol="0">
                        <a:noAutofit/>
                      </wps:bodyPr>
                    </wps:wsp>
                  </a:graphicData>
                </a:graphic>
              </wp:anchor>
            </w:drawing>
          </mc:Choice>
          <mc:Fallback>
            <w:pict>
              <v:shape style="position:absolute;margin-left:275.923004pt;margin-top:16.355761pt;width:17.7pt;height:17.45pt;mso-position-horizontal-relative:page;mso-position-vertical-relative:paragraph;z-index:15773184" type="#_x0000_t202" id="docshape131" filled="false" stroked="false">
                <v:textbox inset="0,0,0,0">
                  <w:txbxContent>
                    <w:p>
                      <w:pPr>
                        <w:pStyle w:val="BodyText"/>
                        <w:spacing w:line="201" w:lineRule="exact"/>
                        <w:rPr>
                          <w:rFonts w:ascii="Verdana"/>
                        </w:rPr>
                      </w:pPr>
                      <w:r>
                        <w:rPr>
                          <w:rFonts w:ascii="Verdana"/>
                          <w:spacing w:val="-4"/>
                          <w:w w:val="90"/>
                        </w:rPr>
                        <w:t>(</w:t>
                      </w:r>
                      <w:r>
                        <w:rPr>
                          <w:spacing w:val="-4"/>
                          <w:w w:val="90"/>
                        </w:rPr>
                        <w:t>13</w:t>
                      </w:r>
                      <w:r>
                        <w:rPr>
                          <w:rFonts w:ascii="Verdana"/>
                          <w:spacing w:val="-4"/>
                          <w:w w:val="90"/>
                        </w:rPr>
                        <w:t>)</w:t>
                      </w:r>
                    </w:p>
                  </w:txbxContent>
                </v:textbox>
                <w10:wrap type="none"/>
              </v:shape>
            </w:pict>
          </mc:Fallback>
        </mc:AlternateContent>
      </w:r>
      <w:r>
        <w:rPr>
          <w:i/>
          <w:spacing w:val="-10"/>
          <w:sz w:val="20"/>
          <w:vertAlign w:val="subscript"/>
        </w:rPr>
        <w:t>c</w:t>
      </w:r>
      <w:r>
        <w:rPr>
          <w:i/>
          <w:sz w:val="20"/>
          <w:vertAlign w:val="baseline"/>
        </w:rPr>
        <w:tab/>
      </w:r>
      <w:r>
        <w:rPr>
          <w:rFonts w:ascii="Arimo" w:hAnsi="Arimo"/>
          <w:spacing w:val="80"/>
          <w:w w:val="150"/>
          <w:position w:val="17"/>
          <w:sz w:val="20"/>
          <w:vertAlign w:val="baseline"/>
        </w:rPr>
        <w:t> </w:t>
      </w:r>
      <w:r>
        <w:rPr>
          <w:sz w:val="20"/>
          <w:vertAlign w:val="baseline"/>
        </w:rPr>
        <w:t>1</w:t>
      </w:r>
      <w:r>
        <w:rPr>
          <w:spacing w:val="80"/>
          <w:sz w:val="20"/>
          <w:vertAlign w:val="baseline"/>
        </w:rPr>
        <w:t> </w:t>
      </w:r>
      <w:r>
        <w:rPr>
          <w:i/>
          <w:sz w:val="20"/>
          <w:vertAlign w:val="baseline"/>
        </w:rPr>
        <w:t>if</w:t>
      </w:r>
      <w:r>
        <w:rPr>
          <w:rFonts w:ascii="Arimo" w:hAnsi="Arimo"/>
          <w:spacing w:val="40"/>
          <w:position w:val="5"/>
          <w:sz w:val="20"/>
          <w:vertAlign w:val="baseline"/>
        </w:rPr>
        <w:t> </w:t>
      </w:r>
      <w:r>
        <w:rPr>
          <w:i/>
          <w:sz w:val="20"/>
          <w:vertAlign w:val="baseline"/>
        </w:rPr>
        <w:t>x</w:t>
      </w:r>
      <w:r>
        <w:rPr>
          <w:i/>
          <w:sz w:val="20"/>
          <w:vertAlign w:val="superscript"/>
        </w:rPr>
        <w:t>c</w:t>
      </w:r>
      <w:r>
        <w:rPr>
          <w:rFonts w:ascii="Verdana" w:hAnsi="Verdana"/>
          <w:sz w:val="20"/>
          <w:vertAlign w:val="baseline"/>
        </w:rPr>
        <w:t>(</w:t>
      </w:r>
      <w:r>
        <w:rPr>
          <w:i/>
          <w:sz w:val="20"/>
          <w:vertAlign w:val="baseline"/>
        </w:rPr>
        <w:t>m</w:t>
      </w:r>
      <w:r>
        <w:rPr>
          <w:rFonts w:ascii="Verdana" w:hAnsi="Verdana"/>
          <w:sz w:val="20"/>
          <w:vertAlign w:val="baseline"/>
        </w:rPr>
        <w:t>)—</w:t>
      </w:r>
      <w:r>
        <w:rPr>
          <w:rFonts w:ascii="Verdana" w:hAnsi="Verdana"/>
          <w:spacing w:val="-32"/>
          <w:sz w:val="20"/>
          <w:vertAlign w:val="baseline"/>
        </w:rPr>
        <w:t> </w:t>
      </w:r>
      <w:r>
        <w:rPr>
          <w:i/>
          <w:sz w:val="20"/>
          <w:vertAlign w:val="baseline"/>
        </w:rPr>
        <w:t>x</w:t>
      </w:r>
      <w:r>
        <w:rPr>
          <w:i/>
          <w:sz w:val="20"/>
          <w:vertAlign w:val="superscript"/>
        </w:rPr>
        <w:t>c</w:t>
      </w:r>
      <w:r>
        <w:rPr>
          <w:rFonts w:ascii="Verdana" w:hAnsi="Verdana"/>
          <w:sz w:val="20"/>
          <w:vertAlign w:val="baseline"/>
        </w:rPr>
        <w:t>(</w:t>
      </w:r>
      <w:r>
        <w:rPr>
          <w:i/>
          <w:sz w:val="20"/>
          <w:vertAlign w:val="baseline"/>
        </w:rPr>
        <w:t>m</w:t>
      </w:r>
      <w:r>
        <w:rPr>
          <w:rFonts w:ascii="Verdana" w:hAnsi="Verdana"/>
          <w:sz w:val="20"/>
          <w:vertAlign w:val="baseline"/>
        </w:rPr>
        <w:t>)</w:t>
      </w:r>
      <w:r>
        <w:rPr>
          <w:rFonts w:ascii="Arimo" w:hAnsi="Arimo"/>
          <w:spacing w:val="40"/>
          <w:position w:val="5"/>
          <w:sz w:val="20"/>
          <w:vertAlign w:val="baseline"/>
        </w:rPr>
        <w:t> </w:t>
      </w:r>
      <w:r>
        <w:rPr>
          <w:rFonts w:ascii="Verdana" w:hAnsi="Verdana"/>
          <w:sz w:val="20"/>
          <w:vertAlign w:val="baseline"/>
        </w:rPr>
        <w:t>≤</w:t>
      </w:r>
      <w:r>
        <w:rPr>
          <w:rFonts w:ascii="Verdana" w:hAnsi="Verdana"/>
          <w:spacing w:val="-22"/>
          <w:sz w:val="20"/>
          <w:vertAlign w:val="baseline"/>
        </w:rPr>
        <w:t> </w:t>
      </w:r>
      <w:r>
        <w:rPr>
          <w:i/>
          <w:sz w:val="20"/>
          <w:vertAlign w:val="baseline"/>
        </w:rPr>
        <w:t>T</w:t>
      </w:r>
      <w:r>
        <w:rPr>
          <w:i/>
          <w:sz w:val="20"/>
          <w:vertAlign w:val="subscript"/>
        </w:rPr>
        <w:t>r</w:t>
      </w:r>
    </w:p>
    <w:p>
      <w:pPr>
        <w:pStyle w:val="BodyText"/>
        <w:spacing w:line="249" w:lineRule="auto" w:before="216"/>
        <w:ind w:left="310" w:right="112" w:firstLine="239"/>
        <w:jc w:val="both"/>
      </w:pPr>
      <w:r>
        <w:rPr/>
        <w:br w:type="column"/>
      </w:r>
      <w:r>
        <w:rPr/>
        <w:t>When the value of </w:t>
      </w:r>
      <w:r>
        <w:rPr>
          <w:i/>
        </w:rPr>
        <w:t>TOM </w:t>
      </w:r>
      <w:r>
        <w:rPr/>
        <w:t>at a pixel is larger than threshold </w:t>
      </w:r>
      <w:r>
        <w:rPr>
          <w:i/>
        </w:rPr>
        <w:t>T</w:t>
      </w:r>
      <w:r>
        <w:rPr>
          <w:i/>
          <w:vertAlign w:val="subscript"/>
        </w:rPr>
        <w:t>TM</w:t>
      </w:r>
      <w:r>
        <w:rPr>
          <w:vertAlign w:val="baseline"/>
        </w:rPr>
        <w:t>, then the pixel is classified as a background pixel. </w:t>
      </w:r>
      <w:r>
        <w:rPr>
          <w:vertAlign w:val="baseline"/>
        </w:rPr>
        <w:t>Once the value of the pixel is assigned to the background, the value of</w:t>
      </w:r>
      <w:r>
        <w:rPr>
          <w:spacing w:val="-2"/>
          <w:vertAlign w:val="baseline"/>
        </w:rPr>
        <w:t> </w:t>
      </w:r>
      <w:r>
        <w:rPr>
          <w:i/>
          <w:vertAlign w:val="baseline"/>
        </w:rPr>
        <w:t>TOM</w:t>
      </w:r>
      <w:r>
        <w:rPr>
          <w:i/>
          <w:spacing w:val="-2"/>
          <w:vertAlign w:val="baseline"/>
        </w:rPr>
        <w:t> </w:t>
      </w:r>
      <w:r>
        <w:rPr>
          <w:vertAlign w:val="baseline"/>
        </w:rPr>
        <w:t>will</w:t>
      </w:r>
      <w:r>
        <w:rPr>
          <w:spacing w:val="-2"/>
          <w:vertAlign w:val="baseline"/>
        </w:rPr>
        <w:t> </w:t>
      </w:r>
      <w:r>
        <w:rPr>
          <w:vertAlign w:val="baseline"/>
        </w:rPr>
        <w:t>be</w:t>
      </w:r>
      <w:r>
        <w:rPr>
          <w:spacing w:val="-2"/>
          <w:vertAlign w:val="baseline"/>
        </w:rPr>
        <w:t> </w:t>
      </w:r>
      <w:r>
        <w:rPr>
          <w:vertAlign w:val="baseline"/>
        </w:rPr>
        <w:t>set</w:t>
      </w:r>
      <w:r>
        <w:rPr>
          <w:spacing w:val="-2"/>
          <w:vertAlign w:val="baseline"/>
        </w:rPr>
        <w:t> </w:t>
      </w:r>
      <w:r>
        <w:rPr>
          <w:vertAlign w:val="baseline"/>
        </w:rPr>
        <w:t>to</w:t>
      </w:r>
      <w:r>
        <w:rPr>
          <w:spacing w:val="-2"/>
          <w:vertAlign w:val="baseline"/>
        </w:rPr>
        <w:t> </w:t>
      </w:r>
      <w:r>
        <w:rPr>
          <w:vertAlign w:val="baseline"/>
        </w:rPr>
        <w:t>zero.</w:t>
      </w:r>
      <w:r>
        <w:rPr>
          <w:spacing w:val="-2"/>
          <w:vertAlign w:val="baseline"/>
        </w:rPr>
        <w:t> </w:t>
      </w:r>
      <w:r>
        <w:rPr>
          <w:vertAlign w:val="baseline"/>
        </w:rPr>
        <w:t>In</w:t>
      </w:r>
      <w:r>
        <w:rPr>
          <w:spacing w:val="-2"/>
          <w:vertAlign w:val="baseline"/>
        </w:rPr>
        <w:t> </w:t>
      </w:r>
      <w:r>
        <w:rPr>
          <w:vertAlign w:val="baseline"/>
        </w:rPr>
        <w:t>fact,</w:t>
      </w:r>
      <w:r>
        <w:rPr>
          <w:spacing w:val="-1"/>
          <w:vertAlign w:val="baseline"/>
        </w:rPr>
        <w:t> </w:t>
      </w:r>
      <w:r>
        <w:rPr>
          <w:i/>
          <w:vertAlign w:val="baseline"/>
        </w:rPr>
        <w:t>TOM</w:t>
      </w:r>
      <w:r>
        <w:rPr>
          <w:i/>
          <w:spacing w:val="-2"/>
          <w:vertAlign w:val="baseline"/>
        </w:rPr>
        <w:t> </w:t>
      </w:r>
      <w:r>
        <w:rPr>
          <w:vertAlign w:val="baseline"/>
        </w:rPr>
        <w:t>is</w:t>
      </w:r>
      <w:r>
        <w:rPr>
          <w:spacing w:val="-3"/>
          <w:vertAlign w:val="baseline"/>
        </w:rPr>
        <w:t> </w:t>
      </w:r>
      <w:r>
        <w:rPr>
          <w:vertAlign w:val="baseline"/>
        </w:rPr>
        <w:t>used</w:t>
      </w:r>
      <w:r>
        <w:rPr>
          <w:spacing w:val="-2"/>
          <w:vertAlign w:val="baseline"/>
        </w:rPr>
        <w:t> </w:t>
      </w:r>
      <w:r>
        <w:rPr>
          <w:vertAlign w:val="baseline"/>
        </w:rPr>
        <w:t>to</w:t>
      </w:r>
      <w:r>
        <w:rPr>
          <w:spacing w:val="-2"/>
          <w:vertAlign w:val="baseline"/>
        </w:rPr>
        <w:t> </w:t>
      </w:r>
      <w:r>
        <w:rPr>
          <w:vertAlign w:val="baseline"/>
        </w:rPr>
        <w:t>record</w:t>
      </w:r>
      <w:r>
        <w:rPr>
          <w:spacing w:val="-2"/>
          <w:vertAlign w:val="baseline"/>
        </w:rPr>
        <w:t> </w:t>
      </w:r>
      <w:r>
        <w:rPr>
          <w:vertAlign w:val="baseline"/>
        </w:rPr>
        <w:t>how many frames a pixel has been continuously classified as a foreground pixel.</w:t>
      </w:r>
    </w:p>
    <w:p>
      <w:pPr>
        <w:pStyle w:val="BodyText"/>
        <w:spacing w:line="249" w:lineRule="auto"/>
        <w:ind w:left="310" w:right="111" w:firstLine="239"/>
        <w:jc w:val="both"/>
      </w:pPr>
      <w:r>
        <w:rPr/>
        <w:t>When</w:t>
      </w:r>
      <w:r>
        <w:rPr>
          <w:spacing w:val="-3"/>
        </w:rPr>
        <w:t> </w:t>
      </w:r>
      <w:r>
        <w:rPr/>
        <w:t>either</w:t>
      </w:r>
      <w:r>
        <w:rPr>
          <w:spacing w:val="-3"/>
        </w:rPr>
        <w:t> </w:t>
      </w:r>
      <w:r>
        <w:rPr/>
        <w:t>the</w:t>
      </w:r>
      <w:r>
        <w:rPr>
          <w:spacing w:val="-3"/>
        </w:rPr>
        <w:t> </w:t>
      </w:r>
      <w:r>
        <w:rPr/>
        <w:t>center</w:t>
      </w:r>
      <w:r>
        <w:rPr>
          <w:spacing w:val="-3"/>
        </w:rPr>
        <w:t> </w:t>
      </w:r>
      <w:r>
        <w:rPr/>
        <w:t>of</w:t>
      </w:r>
      <w:r>
        <w:rPr>
          <w:spacing w:val="-4"/>
        </w:rPr>
        <w:t> </w:t>
      </w:r>
      <w:r>
        <w:rPr/>
        <w:t>the</w:t>
      </w:r>
      <w:r>
        <w:rPr>
          <w:spacing w:val="-3"/>
        </w:rPr>
        <w:t> </w:t>
      </w:r>
      <w:r>
        <w:rPr/>
        <w:t>object</w:t>
      </w:r>
      <w:r>
        <w:rPr>
          <w:spacing w:val="-3"/>
        </w:rPr>
        <w:t> </w:t>
      </w:r>
      <w:r>
        <w:rPr/>
        <w:t>or</w:t>
      </w:r>
      <w:r>
        <w:rPr>
          <w:spacing w:val="-4"/>
        </w:rPr>
        <w:t> </w:t>
      </w:r>
      <w:r>
        <w:rPr/>
        <w:t>the</w:t>
      </w:r>
      <w:r>
        <w:rPr>
          <w:spacing w:val="-3"/>
        </w:rPr>
        <w:t> </w:t>
      </w:r>
      <w:r>
        <w:rPr/>
        <w:t>number</w:t>
      </w:r>
      <w:r>
        <w:rPr>
          <w:spacing w:val="-4"/>
        </w:rPr>
        <w:t> </w:t>
      </w:r>
      <w:r>
        <w:rPr/>
        <w:t>of</w:t>
      </w:r>
      <w:r>
        <w:rPr>
          <w:spacing w:val="-4"/>
        </w:rPr>
        <w:t> </w:t>
      </w:r>
      <w:r>
        <w:rPr/>
        <w:t>pixels of</w:t>
      </w:r>
      <w:r>
        <w:rPr>
          <w:spacing w:val="25"/>
        </w:rPr>
        <w:t> </w:t>
      </w:r>
      <w:r>
        <w:rPr/>
        <w:t>the</w:t>
      </w:r>
      <w:r>
        <w:rPr>
          <w:spacing w:val="28"/>
        </w:rPr>
        <w:t> </w:t>
      </w:r>
      <w:r>
        <w:rPr/>
        <w:t>object</w:t>
      </w:r>
      <w:r>
        <w:rPr>
          <w:spacing w:val="28"/>
        </w:rPr>
        <w:t> </w:t>
      </w:r>
      <w:r>
        <w:rPr/>
        <w:t>changes</w:t>
      </w:r>
      <w:r>
        <w:rPr>
          <w:spacing w:val="28"/>
        </w:rPr>
        <w:t> </w:t>
      </w:r>
      <w:r>
        <w:rPr/>
        <w:t>compared</w:t>
      </w:r>
      <w:r>
        <w:rPr>
          <w:spacing w:val="28"/>
        </w:rPr>
        <w:t> </w:t>
      </w:r>
      <w:r>
        <w:rPr/>
        <w:t>by</w:t>
      </w:r>
      <w:r>
        <w:rPr>
          <w:spacing w:val="27"/>
        </w:rPr>
        <w:t> </w:t>
      </w:r>
      <w:r>
        <w:rPr/>
        <w:t>a</w:t>
      </w:r>
      <w:r>
        <w:rPr>
          <w:spacing w:val="27"/>
        </w:rPr>
        <w:t> </w:t>
      </w:r>
      <w:r>
        <w:rPr/>
        <w:t>large</w:t>
      </w:r>
      <w:r>
        <w:rPr>
          <w:spacing w:val="26"/>
        </w:rPr>
        <w:t> </w:t>
      </w:r>
      <w:r>
        <w:rPr/>
        <w:t>amount</w:t>
      </w:r>
      <w:r>
        <w:rPr>
          <w:spacing w:val="27"/>
        </w:rPr>
        <w:t> </w:t>
      </w:r>
      <w:r>
        <w:rPr/>
        <w:t>with</w:t>
      </w:r>
      <w:r>
        <w:rPr>
          <w:spacing w:val="28"/>
        </w:rPr>
        <w:t> </w:t>
      </w:r>
      <w:r>
        <w:rPr>
          <w:spacing w:val="-5"/>
        </w:rPr>
        <w:t>the</w:t>
      </w:r>
    </w:p>
    <w:p>
      <w:pPr>
        <w:pStyle w:val="BodyText"/>
        <w:spacing w:before="6"/>
        <w:rPr>
          <w:sz w:val="2"/>
        </w:rPr>
      </w:pPr>
    </w:p>
    <w:p>
      <w:pPr>
        <w:pStyle w:val="BodyText"/>
        <w:ind w:left="310"/>
      </w:pPr>
      <w:r>
        <w:rPr/>
        <mc:AlternateContent>
          <mc:Choice Requires="wps">
            <w:drawing>
              <wp:inline distT="0" distB="0" distL="0" distR="0">
                <wp:extent cx="3188335" cy="283845"/>
                <wp:effectExtent l="0" t="0" r="0" b="0"/>
                <wp:docPr id="137" name="Textbox 137"/>
                <wp:cNvGraphicFramePr>
                  <a:graphicFrameLocks/>
                </wp:cNvGraphicFramePr>
                <a:graphic>
                  <a:graphicData uri="http://schemas.microsoft.com/office/word/2010/wordprocessingShape">
                    <wps:wsp>
                      <wps:cNvPr id="137" name="Textbox 137"/>
                      <wps:cNvSpPr txBox="1"/>
                      <wps:spPr>
                        <a:xfrm>
                          <a:off x="0" y="0"/>
                          <a:ext cx="3188335" cy="283845"/>
                        </a:xfrm>
                        <a:prstGeom prst="rect">
                          <a:avLst/>
                        </a:prstGeom>
                      </wps:spPr>
                      <wps:txbx>
                        <w:txbxContent>
                          <w:p>
                            <w:pPr>
                              <w:pStyle w:val="BodyText"/>
                              <w:spacing w:line="201" w:lineRule="exact"/>
                            </w:pPr>
                            <w:r>
                              <w:rPr/>
                              <w:t>values</w:t>
                            </w:r>
                            <w:r>
                              <w:rPr>
                                <w:spacing w:val="12"/>
                              </w:rPr>
                              <w:t> </w:t>
                            </w:r>
                            <w:r>
                              <w:rPr/>
                              <w:t>of</w:t>
                            </w:r>
                            <w:r>
                              <w:rPr>
                                <w:spacing w:val="12"/>
                              </w:rPr>
                              <w:t> </w:t>
                            </w:r>
                            <w:r>
                              <w:rPr/>
                              <w:t>the</w:t>
                            </w:r>
                            <w:r>
                              <w:rPr>
                                <w:spacing w:val="11"/>
                              </w:rPr>
                              <w:t> </w:t>
                            </w:r>
                            <w:r>
                              <w:rPr/>
                              <w:t>nearest</w:t>
                            </w:r>
                            <w:r>
                              <w:rPr>
                                <w:spacing w:val="13"/>
                              </w:rPr>
                              <w:t> </w:t>
                            </w:r>
                            <w:r>
                              <w:rPr/>
                              <w:t>blob</w:t>
                            </w:r>
                            <w:r>
                              <w:rPr>
                                <w:spacing w:val="12"/>
                              </w:rPr>
                              <w:t> </w:t>
                            </w:r>
                            <w:r>
                              <w:rPr/>
                              <w:t>in</w:t>
                            </w:r>
                            <w:r>
                              <w:rPr>
                                <w:spacing w:val="11"/>
                              </w:rPr>
                              <w:t> </w:t>
                            </w:r>
                            <w:r>
                              <w:rPr/>
                              <w:t>the</w:t>
                            </w:r>
                            <w:r>
                              <w:rPr>
                                <w:spacing w:val="12"/>
                              </w:rPr>
                              <w:t> </w:t>
                            </w:r>
                            <w:r>
                              <w:rPr/>
                              <w:t>previous</w:t>
                            </w:r>
                            <w:r>
                              <w:rPr>
                                <w:spacing w:val="13"/>
                              </w:rPr>
                              <w:t> </w:t>
                            </w:r>
                            <w:r>
                              <w:rPr/>
                              <w:t>frame,</w:t>
                            </w:r>
                            <w:r>
                              <w:rPr>
                                <w:spacing w:val="10"/>
                              </w:rPr>
                              <w:t> </w:t>
                            </w:r>
                            <w:r>
                              <w:rPr/>
                              <w:t>the</w:t>
                            </w:r>
                            <w:r>
                              <w:rPr>
                                <w:spacing w:val="12"/>
                              </w:rPr>
                              <w:t> </w:t>
                            </w:r>
                            <w:r>
                              <w:rPr/>
                              <w:t>object</w:t>
                            </w:r>
                            <w:r>
                              <w:rPr>
                                <w:spacing w:val="12"/>
                              </w:rPr>
                              <w:t> </w:t>
                            </w:r>
                            <w:r>
                              <w:rPr>
                                <w:spacing w:val="-5"/>
                              </w:rPr>
                              <w:t>is</w:t>
                            </w:r>
                          </w:p>
                          <w:p>
                            <w:pPr>
                              <w:pStyle w:val="BodyText"/>
                              <w:spacing w:before="9"/>
                            </w:pPr>
                            <w:r>
                              <w:rPr/>
                              <w:t>considered</w:t>
                            </w:r>
                            <w:r>
                              <w:rPr>
                                <w:spacing w:val="43"/>
                              </w:rPr>
                              <w:t> </w:t>
                            </w:r>
                            <w:r>
                              <w:rPr/>
                              <w:t>as</w:t>
                            </w:r>
                            <w:r>
                              <w:rPr>
                                <w:spacing w:val="42"/>
                              </w:rPr>
                              <w:t> </w:t>
                            </w:r>
                            <w:r>
                              <w:rPr/>
                              <w:t>“moving</w:t>
                            </w:r>
                            <w:r>
                              <w:rPr>
                                <w:spacing w:val="42"/>
                              </w:rPr>
                              <w:t> </w:t>
                            </w:r>
                            <w:r>
                              <w:rPr/>
                              <w:t>foreground”,</w:t>
                            </w:r>
                            <w:r>
                              <w:rPr>
                                <w:spacing w:val="42"/>
                              </w:rPr>
                              <w:t> </w:t>
                            </w:r>
                            <w:r>
                              <w:rPr/>
                              <w:t>otherwise,</w:t>
                            </w:r>
                            <w:r>
                              <w:rPr>
                                <w:spacing w:val="43"/>
                              </w:rPr>
                              <w:t> </w:t>
                            </w:r>
                            <w:r>
                              <w:rPr/>
                              <w:t>it</w:t>
                            </w:r>
                            <w:r>
                              <w:rPr>
                                <w:spacing w:val="42"/>
                              </w:rPr>
                              <w:t> </w:t>
                            </w:r>
                            <w:r>
                              <w:rPr/>
                              <w:t>is</w:t>
                            </w:r>
                            <w:r>
                              <w:rPr>
                                <w:spacing w:val="43"/>
                              </w:rPr>
                              <w:t> </w:t>
                            </w:r>
                            <w:r>
                              <w:rPr>
                                <w:spacing w:val="-2"/>
                              </w:rPr>
                              <w:t>“static</w:t>
                            </w:r>
                          </w:p>
                        </w:txbxContent>
                      </wps:txbx>
                      <wps:bodyPr wrap="square" lIns="0" tIns="0" rIns="0" bIns="0" rtlCol="0">
                        <a:noAutofit/>
                      </wps:bodyPr>
                    </wps:wsp>
                  </a:graphicData>
                </a:graphic>
              </wp:inline>
            </w:drawing>
          </mc:Choice>
          <mc:Fallback>
            <w:pict>
              <v:shape style="width:251.05pt;height:22.35pt;mso-position-horizontal-relative:char;mso-position-vertical-relative:line" type="#_x0000_t202" id="docshape132" filled="false" stroked="false">
                <w10:anchorlock/>
                <v:textbox inset="0,0,0,0">
                  <w:txbxContent>
                    <w:p>
                      <w:pPr>
                        <w:pStyle w:val="BodyText"/>
                        <w:spacing w:line="201" w:lineRule="exact"/>
                      </w:pPr>
                      <w:r>
                        <w:rPr/>
                        <w:t>values</w:t>
                      </w:r>
                      <w:r>
                        <w:rPr>
                          <w:spacing w:val="12"/>
                        </w:rPr>
                        <w:t> </w:t>
                      </w:r>
                      <w:r>
                        <w:rPr/>
                        <w:t>of</w:t>
                      </w:r>
                      <w:r>
                        <w:rPr>
                          <w:spacing w:val="12"/>
                        </w:rPr>
                        <w:t> </w:t>
                      </w:r>
                      <w:r>
                        <w:rPr/>
                        <w:t>the</w:t>
                      </w:r>
                      <w:r>
                        <w:rPr>
                          <w:spacing w:val="11"/>
                        </w:rPr>
                        <w:t> </w:t>
                      </w:r>
                      <w:r>
                        <w:rPr/>
                        <w:t>nearest</w:t>
                      </w:r>
                      <w:r>
                        <w:rPr>
                          <w:spacing w:val="13"/>
                        </w:rPr>
                        <w:t> </w:t>
                      </w:r>
                      <w:r>
                        <w:rPr/>
                        <w:t>blob</w:t>
                      </w:r>
                      <w:r>
                        <w:rPr>
                          <w:spacing w:val="12"/>
                        </w:rPr>
                        <w:t> </w:t>
                      </w:r>
                      <w:r>
                        <w:rPr/>
                        <w:t>in</w:t>
                      </w:r>
                      <w:r>
                        <w:rPr>
                          <w:spacing w:val="11"/>
                        </w:rPr>
                        <w:t> </w:t>
                      </w:r>
                      <w:r>
                        <w:rPr/>
                        <w:t>the</w:t>
                      </w:r>
                      <w:r>
                        <w:rPr>
                          <w:spacing w:val="12"/>
                        </w:rPr>
                        <w:t> </w:t>
                      </w:r>
                      <w:r>
                        <w:rPr/>
                        <w:t>previous</w:t>
                      </w:r>
                      <w:r>
                        <w:rPr>
                          <w:spacing w:val="13"/>
                        </w:rPr>
                        <w:t> </w:t>
                      </w:r>
                      <w:r>
                        <w:rPr/>
                        <w:t>frame,</w:t>
                      </w:r>
                      <w:r>
                        <w:rPr>
                          <w:spacing w:val="10"/>
                        </w:rPr>
                        <w:t> </w:t>
                      </w:r>
                      <w:r>
                        <w:rPr/>
                        <w:t>the</w:t>
                      </w:r>
                      <w:r>
                        <w:rPr>
                          <w:spacing w:val="12"/>
                        </w:rPr>
                        <w:t> </w:t>
                      </w:r>
                      <w:r>
                        <w:rPr/>
                        <w:t>object</w:t>
                      </w:r>
                      <w:r>
                        <w:rPr>
                          <w:spacing w:val="12"/>
                        </w:rPr>
                        <w:t> </w:t>
                      </w:r>
                      <w:r>
                        <w:rPr>
                          <w:spacing w:val="-5"/>
                        </w:rPr>
                        <w:t>is</w:t>
                      </w:r>
                    </w:p>
                    <w:p>
                      <w:pPr>
                        <w:pStyle w:val="BodyText"/>
                        <w:spacing w:before="9"/>
                      </w:pPr>
                      <w:r>
                        <w:rPr/>
                        <w:t>considered</w:t>
                      </w:r>
                      <w:r>
                        <w:rPr>
                          <w:spacing w:val="43"/>
                        </w:rPr>
                        <w:t> </w:t>
                      </w:r>
                      <w:r>
                        <w:rPr/>
                        <w:t>as</w:t>
                      </w:r>
                      <w:r>
                        <w:rPr>
                          <w:spacing w:val="42"/>
                        </w:rPr>
                        <w:t> </w:t>
                      </w:r>
                      <w:r>
                        <w:rPr/>
                        <w:t>“moving</w:t>
                      </w:r>
                      <w:r>
                        <w:rPr>
                          <w:spacing w:val="42"/>
                        </w:rPr>
                        <w:t> </w:t>
                      </w:r>
                      <w:r>
                        <w:rPr/>
                        <w:t>foreground”,</w:t>
                      </w:r>
                      <w:r>
                        <w:rPr>
                          <w:spacing w:val="42"/>
                        </w:rPr>
                        <w:t> </w:t>
                      </w:r>
                      <w:r>
                        <w:rPr/>
                        <w:t>otherwise,</w:t>
                      </w:r>
                      <w:r>
                        <w:rPr>
                          <w:spacing w:val="43"/>
                        </w:rPr>
                        <w:t> </w:t>
                      </w:r>
                      <w:r>
                        <w:rPr/>
                        <w:t>it</w:t>
                      </w:r>
                      <w:r>
                        <w:rPr>
                          <w:spacing w:val="42"/>
                        </w:rPr>
                        <w:t> </w:t>
                      </w:r>
                      <w:r>
                        <w:rPr/>
                        <w:t>is</w:t>
                      </w:r>
                      <w:r>
                        <w:rPr>
                          <w:spacing w:val="43"/>
                        </w:rPr>
                        <w:t> </w:t>
                      </w:r>
                      <w:r>
                        <w:rPr>
                          <w:spacing w:val="-2"/>
                        </w:rPr>
                        <w:t>“static</w:t>
                      </w:r>
                    </w:p>
                  </w:txbxContent>
                </v:textbox>
              </v:shape>
            </w:pict>
          </mc:Fallback>
        </mc:AlternateContent>
      </w:r>
      <w:r>
        <w:rPr/>
      </w:r>
    </w:p>
    <w:p>
      <w:pPr>
        <w:pStyle w:val="BodyText"/>
        <w:spacing w:before="8"/>
        <w:rPr>
          <w:sz w:val="2"/>
        </w:rPr>
      </w:pPr>
    </w:p>
    <w:p>
      <w:pPr>
        <w:spacing w:after="0"/>
        <w:rPr>
          <w:sz w:val="2"/>
        </w:rPr>
        <w:sectPr>
          <w:type w:val="continuous"/>
          <w:pgSz w:w="11910" w:h="15880"/>
          <w:pgMar w:header="904" w:footer="0" w:top="840" w:bottom="280" w:left="540" w:right="540"/>
          <w:cols w:num="2" w:equalWidth="0">
            <w:col w:w="5332" w:space="48"/>
            <w:col w:w="5450"/>
          </w:cols>
        </w:sectPr>
      </w:pPr>
    </w:p>
    <w:p>
      <w:pPr>
        <w:pStyle w:val="BodyText"/>
        <w:spacing w:line="249" w:lineRule="auto" w:before="21"/>
        <w:ind w:left="310"/>
        <w:jc w:val="both"/>
      </w:pPr>
      <w:r>
        <w:rPr>
          <w:i/>
        </w:rPr>
        <w:t>T</w:t>
      </w:r>
      <w:r>
        <w:rPr>
          <w:i/>
          <w:vertAlign w:val="subscript"/>
        </w:rPr>
        <w:t>r</w:t>
      </w:r>
      <w:r>
        <w:rPr>
          <w:i/>
          <w:vertAlign w:val="baseline"/>
        </w:rPr>
        <w:t> </w:t>
      </w:r>
      <w:r>
        <w:rPr>
          <w:vertAlign w:val="baseline"/>
        </w:rPr>
        <w:t>is a selective threshold of the error tolerance and </w:t>
      </w:r>
      <w:r>
        <w:rPr>
          <w:vertAlign w:val="baseline"/>
        </w:rPr>
        <w:t>different pixels have different thresholds. </w:t>
      </w:r>
      <w:r>
        <w:rPr>
          <w:i/>
          <w:vertAlign w:val="baseline"/>
        </w:rPr>
        <w:t>T</w:t>
      </w:r>
      <w:r>
        <w:rPr>
          <w:i/>
          <w:vertAlign w:val="subscript"/>
        </w:rPr>
        <w:t>r</w:t>
      </w:r>
      <w:r>
        <w:rPr>
          <w:i/>
          <w:vertAlign w:val="baseline"/>
        </w:rPr>
        <w:t> </w:t>
      </w:r>
      <w:r>
        <w:rPr>
          <w:vertAlign w:val="baseline"/>
        </w:rPr>
        <w:t>is proportional to the sample</w:t>
      </w:r>
      <w:r>
        <w:rPr>
          <w:spacing w:val="29"/>
          <w:vertAlign w:val="baseline"/>
        </w:rPr>
        <w:t> </w:t>
      </w:r>
      <w:r>
        <w:rPr>
          <w:vertAlign w:val="baseline"/>
        </w:rPr>
        <w:t>standard</w:t>
      </w:r>
      <w:r>
        <w:rPr>
          <w:spacing w:val="28"/>
          <w:vertAlign w:val="baseline"/>
        </w:rPr>
        <w:t> </w:t>
      </w:r>
      <w:r>
        <w:rPr>
          <w:vertAlign w:val="baseline"/>
        </w:rPr>
        <w:t>variance</w:t>
      </w:r>
      <w:r>
        <w:rPr>
          <w:spacing w:val="31"/>
          <w:vertAlign w:val="baseline"/>
        </w:rPr>
        <w:t> </w:t>
      </w:r>
      <w:r>
        <w:rPr>
          <w:vertAlign w:val="baseline"/>
        </w:rPr>
        <w:t>and</w:t>
      </w:r>
      <w:r>
        <w:rPr>
          <w:spacing w:val="29"/>
          <w:vertAlign w:val="baseline"/>
        </w:rPr>
        <w:t> </w:t>
      </w:r>
      <w:r>
        <w:rPr>
          <w:vertAlign w:val="baseline"/>
        </w:rPr>
        <w:t>the</w:t>
      </w:r>
      <w:r>
        <w:rPr>
          <w:spacing w:val="29"/>
          <w:vertAlign w:val="baseline"/>
        </w:rPr>
        <w:t> </w:t>
      </w:r>
      <w:r>
        <w:rPr>
          <w:vertAlign w:val="baseline"/>
        </w:rPr>
        <w:t>standard</w:t>
      </w:r>
      <w:r>
        <w:rPr>
          <w:spacing w:val="27"/>
          <w:vertAlign w:val="baseline"/>
        </w:rPr>
        <w:t> </w:t>
      </w:r>
      <w:r>
        <w:rPr>
          <w:vertAlign w:val="baseline"/>
        </w:rPr>
        <w:t>variance</w:t>
      </w:r>
      <w:r>
        <w:rPr>
          <w:spacing w:val="31"/>
          <w:vertAlign w:val="baseline"/>
        </w:rPr>
        <w:t> </w:t>
      </w:r>
      <w:r>
        <w:rPr>
          <w:vertAlign w:val="baseline"/>
        </w:rPr>
        <w:t>is</w:t>
      </w:r>
      <w:r>
        <w:rPr>
          <w:spacing w:val="29"/>
          <w:vertAlign w:val="baseline"/>
        </w:rPr>
        <w:t> </w:t>
      </w:r>
      <w:r>
        <w:rPr>
          <w:spacing w:val="-4"/>
          <w:vertAlign w:val="baseline"/>
        </w:rPr>
        <w:t>over-</w:t>
      </w:r>
    </w:p>
    <w:p>
      <w:pPr>
        <w:pStyle w:val="BodyText"/>
        <w:spacing w:line="202" w:lineRule="exact"/>
        <w:ind w:left="310"/>
      </w:pPr>
      <w:r>
        <w:rPr/>
        <w:br w:type="column"/>
      </w:r>
      <w:r>
        <w:rPr/>
        <w:t>foreground”.</w:t>
      </w:r>
      <w:r>
        <w:rPr>
          <w:spacing w:val="-4"/>
        </w:rPr>
        <w:t> </w:t>
      </w:r>
      <w:r>
        <w:rPr/>
        <w:t>If</w:t>
      </w:r>
      <w:r>
        <w:rPr>
          <w:spacing w:val="-2"/>
        </w:rPr>
        <w:t> </w:t>
      </w:r>
      <w:r>
        <w:rPr/>
        <w:t>pixels</w:t>
      </w:r>
      <w:r>
        <w:rPr>
          <w:spacing w:val="-4"/>
        </w:rPr>
        <w:t> </w:t>
      </w:r>
      <w:r>
        <w:rPr/>
        <w:t>belong</w:t>
      </w:r>
      <w:r>
        <w:rPr>
          <w:spacing w:val="-4"/>
        </w:rPr>
        <w:t> </w:t>
      </w:r>
      <w:r>
        <w:rPr/>
        <w:t>to</w:t>
      </w:r>
      <w:r>
        <w:rPr>
          <w:spacing w:val="-3"/>
        </w:rPr>
        <w:t> </w:t>
      </w:r>
      <w:r>
        <w:rPr/>
        <w:t>the</w:t>
      </w:r>
      <w:r>
        <w:rPr>
          <w:spacing w:val="-2"/>
        </w:rPr>
        <w:t> </w:t>
      </w:r>
      <w:r>
        <w:rPr/>
        <w:t>stationary</w:t>
      </w:r>
      <w:r>
        <w:rPr>
          <w:spacing w:val="-3"/>
        </w:rPr>
        <w:t> </w:t>
      </w:r>
      <w:r>
        <w:rPr/>
        <w:t>foreground</w:t>
      </w:r>
      <w:r>
        <w:rPr>
          <w:spacing w:val="-5"/>
        </w:rPr>
        <w:t> </w:t>
      </w:r>
      <w:r>
        <w:rPr>
          <w:spacing w:val="-4"/>
        </w:rPr>
        <w:t>blob</w:t>
      </w:r>
    </w:p>
    <w:p>
      <w:pPr>
        <w:pStyle w:val="BodyText"/>
        <w:spacing w:line="249" w:lineRule="auto" w:before="9"/>
        <w:ind w:left="310"/>
      </w:pPr>
      <w:r>
        <w:rPr/>
        <w:t>(a</w:t>
      </w:r>
      <w:r>
        <w:rPr>
          <w:spacing w:val="24"/>
        </w:rPr>
        <w:t> </w:t>
      </w:r>
      <w:r>
        <w:rPr/>
        <w:t>large connected</w:t>
      </w:r>
      <w:r>
        <w:rPr>
          <w:spacing w:val="23"/>
        </w:rPr>
        <w:t> </w:t>
      </w:r>
      <w:r>
        <w:rPr/>
        <w:t>region),</w:t>
      </w:r>
      <w:r>
        <w:rPr>
          <w:spacing w:val="23"/>
        </w:rPr>
        <w:t> </w:t>
      </w:r>
      <w:r>
        <w:rPr/>
        <w:t>the</w:t>
      </w:r>
      <w:r>
        <w:rPr>
          <w:spacing w:val="24"/>
        </w:rPr>
        <w:t> </w:t>
      </w:r>
      <w:r>
        <w:rPr>
          <w:i/>
        </w:rPr>
        <w:t>TOM</w:t>
      </w:r>
      <w:r>
        <w:rPr>
          <w:i/>
          <w:spacing w:val="24"/>
        </w:rPr>
        <w:t> </w:t>
      </w:r>
      <w:r>
        <w:rPr/>
        <w:t>value</w:t>
      </w:r>
      <w:r>
        <w:rPr>
          <w:spacing w:val="24"/>
        </w:rPr>
        <w:t> </w:t>
      </w:r>
      <w:r>
        <w:rPr/>
        <w:t>is</w:t>
      </w:r>
      <w:r>
        <w:rPr>
          <w:spacing w:val="23"/>
        </w:rPr>
        <w:t> </w:t>
      </w:r>
      <w:r>
        <w:rPr/>
        <w:t>updated</w:t>
      </w:r>
      <w:r>
        <w:rPr>
          <w:spacing w:val="23"/>
        </w:rPr>
        <w:t> </w:t>
      </w:r>
      <w:r>
        <w:rPr/>
        <w:t>at</w:t>
      </w:r>
      <w:r>
        <w:rPr>
          <w:spacing w:val="24"/>
        </w:rPr>
        <w:t> </w:t>
      </w:r>
      <w:r>
        <w:rPr/>
        <w:t>the blob level as follows</w:t>
      </w:r>
    </w:p>
    <w:p>
      <w:pPr>
        <w:spacing w:after="0" w:line="249" w:lineRule="auto"/>
        <w:sectPr>
          <w:type w:val="continuous"/>
          <w:pgSz w:w="11910" w:h="15880"/>
          <w:pgMar w:header="904" w:footer="0" w:top="840" w:bottom="280" w:left="540" w:right="540"/>
          <w:cols w:num="2" w:equalWidth="0">
            <w:col w:w="5333" w:space="47"/>
            <w:col w:w="5450"/>
          </w:cols>
        </w:sectPr>
      </w:pPr>
    </w:p>
    <w:p>
      <w:pPr>
        <w:pStyle w:val="BodyText"/>
        <w:spacing w:line="249" w:lineRule="auto"/>
        <w:ind w:left="310"/>
      </w:pPr>
      <w:r>
        <w:rPr/>
        <w:t>estimated when the data is a multimodal distribution. </w:t>
      </w:r>
      <w:r>
        <w:rPr/>
        <w:t>There- fore,</w:t>
      </w:r>
      <w:r>
        <w:rPr>
          <w:spacing w:val="36"/>
        </w:rPr>
        <w:t> </w:t>
      </w:r>
      <w:r>
        <w:rPr/>
        <w:t>the</w:t>
      </w:r>
      <w:r>
        <w:rPr>
          <w:spacing w:val="35"/>
        </w:rPr>
        <w:t> </w:t>
      </w:r>
      <w:r>
        <w:rPr/>
        <w:t>algorithm</w:t>
      </w:r>
      <w:r>
        <w:rPr>
          <w:spacing w:val="35"/>
        </w:rPr>
        <w:t> </w:t>
      </w:r>
      <w:r>
        <w:rPr/>
        <w:t>usually</w:t>
      </w:r>
      <w:r>
        <w:rPr>
          <w:spacing w:val="36"/>
        </w:rPr>
        <w:t> </w:t>
      </w:r>
      <w:r>
        <w:rPr/>
        <w:t>sets</w:t>
      </w:r>
      <w:r>
        <w:rPr>
          <w:spacing w:val="36"/>
        </w:rPr>
        <w:t> </w:t>
      </w:r>
      <w:r>
        <w:rPr/>
        <w:t>a</w:t>
      </w:r>
      <w:r>
        <w:rPr>
          <w:spacing w:val="35"/>
        </w:rPr>
        <w:t> </w:t>
      </w:r>
      <w:r>
        <w:rPr/>
        <w:t>global</w:t>
      </w:r>
      <w:r>
        <w:rPr>
          <w:spacing w:val="34"/>
        </w:rPr>
        <w:t> </w:t>
      </w:r>
      <w:r>
        <w:rPr/>
        <w:t>value</w:t>
      </w:r>
      <w:r>
        <w:rPr>
          <w:spacing w:val="36"/>
        </w:rPr>
        <w:t> </w:t>
      </w:r>
      <w:r>
        <w:rPr/>
        <w:t>of</w:t>
      </w:r>
      <w:r>
        <w:rPr>
          <w:spacing w:val="36"/>
        </w:rPr>
        <w:t> </w:t>
      </w:r>
      <w:r>
        <w:rPr>
          <w:i/>
        </w:rPr>
        <w:t>T</w:t>
      </w:r>
      <w:r>
        <w:rPr>
          <w:i/>
          <w:vertAlign w:val="subscript"/>
        </w:rPr>
        <w:t>r</w:t>
      </w:r>
      <w:r>
        <w:rPr>
          <w:i/>
          <w:spacing w:val="35"/>
          <w:vertAlign w:val="baseline"/>
        </w:rPr>
        <w:t> </w:t>
      </w:r>
      <w:r>
        <w:rPr>
          <w:vertAlign w:val="baseline"/>
        </w:rPr>
        <w:t>for</w:t>
      </w:r>
      <w:r>
        <w:rPr>
          <w:spacing w:val="35"/>
          <w:vertAlign w:val="baseline"/>
        </w:rPr>
        <w:t> </w:t>
      </w:r>
      <w:r>
        <w:rPr>
          <w:spacing w:val="-5"/>
          <w:vertAlign w:val="baseline"/>
        </w:rPr>
        <w:t>all</w:t>
      </w:r>
    </w:p>
    <w:p>
      <w:pPr>
        <w:spacing w:line="240" w:lineRule="auto" w:before="8"/>
        <w:rPr>
          <w:sz w:val="20"/>
        </w:rPr>
      </w:pPr>
      <w:r>
        <w:rPr/>
        <w:br w:type="column"/>
      </w:r>
      <w:r>
        <w:rPr>
          <w:sz w:val="20"/>
        </w:rPr>
      </w:r>
    </w:p>
    <w:p>
      <w:pPr>
        <w:spacing w:line="198" w:lineRule="exact" w:before="0"/>
        <w:ind w:left="310" w:right="0" w:firstLine="0"/>
        <w:jc w:val="left"/>
        <w:rPr>
          <w:rFonts w:ascii="Verdana"/>
          <w:sz w:val="20"/>
        </w:rPr>
      </w:pPr>
      <w:r>
        <w:rPr>
          <w:i/>
          <w:sz w:val="20"/>
        </w:rPr>
        <w:t>TOM</w:t>
      </w:r>
      <w:r>
        <w:rPr>
          <w:i/>
          <w:spacing w:val="44"/>
          <w:sz w:val="20"/>
        </w:rPr>
        <w:t> </w:t>
      </w:r>
      <w:r>
        <w:rPr>
          <w:rFonts w:ascii="Verdana"/>
          <w:spacing w:val="-8"/>
          <w:sz w:val="20"/>
        </w:rPr>
        <w:t>(</w:t>
      </w:r>
      <w:r>
        <w:rPr>
          <w:i/>
          <w:spacing w:val="-8"/>
          <w:sz w:val="20"/>
        </w:rPr>
        <w:t>m</w:t>
      </w:r>
      <w:r>
        <w:rPr>
          <w:rFonts w:ascii="Verdana"/>
          <w:spacing w:val="-8"/>
          <w:sz w:val="20"/>
          <w:vertAlign w:val="superscript"/>
        </w:rPr>
        <w:t>'</w:t>
      </w:r>
      <w:r>
        <w:rPr>
          <w:rFonts w:ascii="Verdana"/>
          <w:spacing w:val="-8"/>
          <w:sz w:val="20"/>
          <w:vertAlign w:val="baseline"/>
        </w:rPr>
        <w:t>)</w:t>
      </w:r>
    </w:p>
    <w:p>
      <w:pPr>
        <w:spacing w:line="202" w:lineRule="exact" w:before="104"/>
        <w:ind w:left="132" w:right="0" w:firstLine="0"/>
        <w:jc w:val="left"/>
        <w:rPr>
          <w:i/>
          <w:sz w:val="20"/>
        </w:rPr>
      </w:pPr>
      <w:r>
        <w:rPr/>
        <w:br w:type="column"/>
      </w:r>
      <w:r>
        <w:rPr>
          <w:i/>
          <w:spacing w:val="-5"/>
          <w:sz w:val="20"/>
        </w:rPr>
        <w:t>TOM</w:t>
      </w:r>
    </w:p>
    <w:p>
      <w:pPr>
        <w:spacing w:line="130" w:lineRule="exact" w:before="0"/>
        <w:ind w:left="137" w:right="0" w:firstLine="0"/>
        <w:jc w:val="left"/>
        <w:rPr>
          <w:sz w:val="13"/>
        </w:rPr>
      </w:pPr>
      <w:r>
        <w:rPr/>
        <mc:AlternateContent>
          <mc:Choice Requires="wps">
            <w:drawing>
              <wp:anchor distT="0" distB="0" distL="0" distR="0" allowOverlap="1" layoutInCell="1" locked="0" behindDoc="0" simplePos="0" relativeHeight="15762944">
                <wp:simplePos x="0" y="0"/>
                <wp:positionH relativeFrom="page">
                  <wp:posOffset>4542479</wp:posOffset>
                </wp:positionH>
                <wp:positionV relativeFrom="paragraph">
                  <wp:posOffset>-189015</wp:posOffset>
                </wp:positionV>
                <wp:extent cx="95250" cy="46990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95250" cy="469900"/>
                        </a:xfrm>
                        <a:prstGeom prst="rect">
                          <a:avLst/>
                        </a:prstGeom>
                      </wps:spPr>
                      <wps:txbx>
                        <w:txbxContent>
                          <w:p>
                            <w:pPr>
                              <w:spacing w:line="192" w:lineRule="exact" w:before="0"/>
                              <w:ind w:left="0" w:right="0" w:firstLine="0"/>
                              <w:jc w:val="left"/>
                              <w:rPr>
                                <w:rFonts w:ascii="Arimo"/>
                                <w:sz w:val="20"/>
                              </w:rPr>
                            </w:pPr>
                            <w:r>
                              <w:rPr>
                                <w:rFonts w:ascii="Arimo"/>
                                <w:w w:val="268"/>
                                <w:sz w:val="20"/>
                              </w:rPr>
                              <w:t> </w:t>
                            </w:r>
                          </w:p>
                        </w:txbxContent>
                      </wps:txbx>
                      <wps:bodyPr wrap="square" lIns="0" tIns="0" rIns="0" bIns="0" rtlCol="0">
                        <a:noAutofit/>
                      </wps:bodyPr>
                    </wps:wsp>
                  </a:graphicData>
                </a:graphic>
              </wp:anchor>
            </w:drawing>
          </mc:Choice>
          <mc:Fallback>
            <w:pict>
              <v:shape style="position:absolute;margin-left:357.675537pt;margin-top:-14.883136pt;width:7.5pt;height:37pt;mso-position-horizontal-relative:page;mso-position-vertical-relative:paragraph;z-index:15762944" type="#_x0000_t202" id="docshape133" filled="false" stroked="false">
                <v:textbox inset="0,0,0,0">
                  <w:txbxContent>
                    <w:p>
                      <w:pPr>
                        <w:spacing w:line="192" w:lineRule="exact" w:before="0"/>
                        <w:ind w:left="0" w:right="0" w:firstLine="0"/>
                        <w:jc w:val="left"/>
                        <w:rPr>
                          <w:rFonts w:ascii="Arimo"/>
                          <w:sz w:val="20"/>
                        </w:rPr>
                      </w:pPr>
                      <w:r>
                        <w:rPr>
                          <w:rFonts w:ascii="Arimo"/>
                          <w:w w:val="268"/>
                          <w:sz w:val="20"/>
                        </w:rPr>
                        <w:t> </w:t>
                      </w:r>
                    </w:p>
                  </w:txbxContent>
                </v:textbox>
                <w10:wrap type="none"/>
              </v:shape>
            </w:pict>
          </mc:Fallback>
        </mc:AlternateContent>
      </w:r>
      <w:r>
        <w:rPr>
          <w:i/>
          <w:spacing w:val="-2"/>
          <w:w w:val="105"/>
          <w:sz w:val="13"/>
        </w:rPr>
        <w:t>m</w:t>
      </w:r>
      <w:r>
        <w:rPr>
          <w:rFonts w:ascii="Verdana" w:hAnsi="Verdana"/>
          <w:spacing w:val="-2"/>
          <w:w w:val="105"/>
          <w:position w:val="4"/>
          <w:sz w:val="10"/>
        </w:rPr>
        <w:t>'</w:t>
      </w:r>
      <w:r>
        <w:rPr>
          <w:rFonts w:ascii="Verdana" w:hAnsi="Verdana"/>
          <w:spacing w:val="-27"/>
          <w:w w:val="105"/>
          <w:position w:val="4"/>
          <w:sz w:val="10"/>
        </w:rPr>
        <w:t> </w:t>
      </w:r>
      <w:r>
        <w:rPr>
          <w:rFonts w:ascii="Arial" w:hAnsi="Arial"/>
          <w:spacing w:val="-2"/>
          <w:w w:val="115"/>
          <w:sz w:val="13"/>
        </w:rPr>
        <w:t>2</w:t>
      </w:r>
      <w:r>
        <w:rPr>
          <w:rFonts w:ascii="Verdana" w:hAnsi="Verdana"/>
          <w:spacing w:val="-2"/>
          <w:w w:val="115"/>
          <w:sz w:val="13"/>
        </w:rPr>
        <w:t>U</w:t>
      </w:r>
      <w:r>
        <w:rPr>
          <w:rFonts w:ascii="Verdana" w:hAnsi="Verdana"/>
          <w:spacing w:val="-8"/>
          <w:w w:val="115"/>
          <w:sz w:val="13"/>
        </w:rPr>
        <w:t> </w:t>
      </w:r>
      <w:r>
        <w:rPr>
          <w:i/>
          <w:spacing w:val="-2"/>
          <w:w w:val="105"/>
          <w:sz w:val="13"/>
        </w:rPr>
        <w:t>t</w:t>
      </w:r>
      <w:r>
        <w:rPr>
          <w:rFonts w:ascii="Verdana" w:hAnsi="Verdana"/>
          <w:spacing w:val="-2"/>
          <w:w w:val="105"/>
          <w:sz w:val="13"/>
        </w:rPr>
        <w:t>—</w:t>
      </w:r>
      <w:r>
        <w:rPr>
          <w:spacing w:val="-12"/>
          <w:sz w:val="13"/>
        </w:rPr>
        <w:t>1</w:t>
      </w:r>
    </w:p>
    <w:p>
      <w:pPr>
        <w:spacing w:before="89"/>
        <w:ind w:left="0" w:right="0" w:firstLine="0"/>
        <w:jc w:val="left"/>
        <w:rPr>
          <w:i/>
          <w:sz w:val="20"/>
        </w:rPr>
      </w:pPr>
      <w:r>
        <w:rPr/>
        <w:br w:type="column"/>
      </w:r>
      <w:r>
        <w:rPr>
          <w:rFonts w:ascii="Verdana"/>
          <w:sz w:val="20"/>
        </w:rPr>
        <w:t>(</w:t>
      </w:r>
      <w:r>
        <w:rPr>
          <w:i/>
          <w:sz w:val="20"/>
        </w:rPr>
        <w:t>m</w:t>
      </w:r>
      <w:r>
        <w:rPr>
          <w:rFonts w:ascii="Verdana"/>
          <w:sz w:val="20"/>
          <w:vertAlign w:val="superscript"/>
        </w:rPr>
        <w:t>'</w:t>
      </w:r>
      <w:r>
        <w:rPr>
          <w:rFonts w:ascii="Verdana"/>
          <w:sz w:val="20"/>
          <w:vertAlign w:val="baseline"/>
        </w:rPr>
        <w:t>)+</w:t>
      </w:r>
      <w:r>
        <w:rPr>
          <w:rFonts w:ascii="Verdana"/>
          <w:spacing w:val="-35"/>
          <w:sz w:val="20"/>
          <w:vertAlign w:val="baseline"/>
        </w:rPr>
        <w:t> </w:t>
      </w:r>
      <w:r>
        <w:rPr>
          <w:sz w:val="20"/>
          <w:vertAlign w:val="baseline"/>
        </w:rPr>
        <w:t>1</w:t>
      </w:r>
      <w:r>
        <w:rPr>
          <w:spacing w:val="29"/>
          <w:sz w:val="20"/>
          <w:vertAlign w:val="baseline"/>
        </w:rPr>
        <w:t>  </w:t>
      </w:r>
      <w:r>
        <w:rPr>
          <w:i/>
          <w:sz w:val="20"/>
          <w:vertAlign w:val="baseline"/>
        </w:rPr>
        <w:t>if</w:t>
      </w:r>
      <w:r>
        <w:rPr>
          <w:i/>
          <w:spacing w:val="59"/>
          <w:sz w:val="20"/>
          <w:vertAlign w:val="baseline"/>
        </w:rPr>
        <w:t> </w:t>
      </w:r>
      <w:r>
        <w:rPr>
          <w:rFonts w:ascii="Verdana"/>
          <w:sz w:val="20"/>
          <w:vertAlign w:val="baseline"/>
        </w:rPr>
        <w:t>U</w:t>
      </w:r>
      <w:r>
        <w:rPr>
          <w:rFonts w:ascii="Verdana"/>
          <w:spacing w:val="10"/>
          <w:sz w:val="20"/>
          <w:vertAlign w:val="baseline"/>
        </w:rPr>
        <w:t> </w:t>
      </w:r>
      <w:r>
        <w:rPr>
          <w:i/>
          <w:sz w:val="20"/>
          <w:vertAlign w:val="baseline"/>
        </w:rPr>
        <w:t>is</w:t>
      </w:r>
      <w:r>
        <w:rPr>
          <w:i/>
          <w:spacing w:val="30"/>
          <w:sz w:val="20"/>
          <w:vertAlign w:val="baseline"/>
        </w:rPr>
        <w:t> </w:t>
      </w:r>
      <w:r>
        <w:rPr>
          <w:i/>
          <w:spacing w:val="-2"/>
          <w:sz w:val="20"/>
          <w:vertAlign w:val="baseline"/>
        </w:rPr>
        <w:t>static</w:t>
      </w:r>
    </w:p>
    <w:p>
      <w:pPr>
        <w:spacing w:line="240" w:lineRule="auto" w:before="8"/>
        <w:rPr>
          <w:i/>
          <w:sz w:val="20"/>
        </w:rPr>
      </w:pPr>
      <w:r>
        <w:rPr/>
        <w:br w:type="column"/>
      </w:r>
      <w:r>
        <w:rPr>
          <w:i/>
          <w:sz w:val="20"/>
        </w:rPr>
      </w:r>
    </w:p>
    <w:p>
      <w:pPr>
        <w:pStyle w:val="BodyText"/>
        <w:spacing w:line="198" w:lineRule="exact"/>
        <w:ind w:left="310"/>
        <w:rPr>
          <w:rFonts w:ascii="Verdana"/>
        </w:rPr>
      </w:pPr>
      <w:r>
        <w:rPr>
          <w:rFonts w:ascii="Verdana"/>
          <w:spacing w:val="-4"/>
        </w:rPr>
        <w:t>(</w:t>
      </w:r>
      <w:r>
        <w:rPr>
          <w:spacing w:val="-4"/>
        </w:rPr>
        <w:t>18</w:t>
      </w:r>
      <w:r>
        <w:rPr>
          <w:rFonts w:ascii="Verdana"/>
          <w:spacing w:val="-4"/>
        </w:rPr>
        <w:t>)</w:t>
      </w:r>
    </w:p>
    <w:p>
      <w:pPr>
        <w:spacing w:after="0" w:line="198" w:lineRule="exact"/>
        <w:rPr>
          <w:rFonts w:ascii="Verdana"/>
        </w:rPr>
        <w:sectPr>
          <w:type w:val="continuous"/>
          <w:pgSz w:w="11910" w:h="15880"/>
          <w:pgMar w:header="904" w:footer="0" w:top="840" w:bottom="280" w:left="540" w:right="540"/>
          <w:cols w:num="5" w:equalWidth="0">
            <w:col w:w="5372" w:space="70"/>
            <w:col w:w="1171" w:space="40"/>
            <w:col w:w="757" w:space="27"/>
            <w:col w:w="1962" w:space="649"/>
            <w:col w:w="782"/>
          </w:cols>
        </w:sectPr>
      </w:pPr>
    </w:p>
    <w:p>
      <w:pPr>
        <w:pStyle w:val="BodyText"/>
        <w:spacing w:line="231" w:lineRule="exact"/>
        <w:ind w:left="310"/>
      </w:pPr>
      <w:r>
        <w:rPr/>
        <w:t>pixels</w:t>
      </w:r>
      <w:r>
        <w:rPr>
          <w:spacing w:val="44"/>
        </w:rPr>
        <w:t> </w:t>
      </w:r>
      <w:r>
        <w:rPr/>
        <w:t>and</w:t>
      </w:r>
      <w:r>
        <w:rPr>
          <w:spacing w:val="46"/>
        </w:rPr>
        <w:t> </w:t>
      </w:r>
      <w:r>
        <w:rPr/>
        <w:t>simultaneously</w:t>
      </w:r>
      <w:r>
        <w:rPr>
          <w:spacing w:val="46"/>
        </w:rPr>
        <w:t> </w:t>
      </w:r>
      <w:r>
        <w:rPr/>
        <w:t>sets</w:t>
      </w:r>
      <w:r>
        <w:rPr>
          <w:spacing w:val="46"/>
        </w:rPr>
        <w:t> </w:t>
      </w:r>
      <w:r>
        <w:rPr>
          <w:i/>
        </w:rPr>
        <w:t>T</w:t>
      </w:r>
      <w:r>
        <w:rPr>
          <w:i/>
          <w:vertAlign w:val="subscript"/>
        </w:rPr>
        <w:t>r</w:t>
      </w:r>
      <w:r>
        <w:rPr>
          <w:i/>
          <w:spacing w:val="44"/>
          <w:vertAlign w:val="baseline"/>
        </w:rPr>
        <w:t> </w:t>
      </w:r>
      <w:r>
        <w:rPr>
          <w:vertAlign w:val="baseline"/>
        </w:rPr>
        <w:t>to</w:t>
      </w:r>
      <w:r>
        <w:rPr>
          <w:spacing w:val="46"/>
          <w:vertAlign w:val="baseline"/>
        </w:rPr>
        <w:t> </w:t>
      </w:r>
      <w:r>
        <w:rPr>
          <w:rFonts w:ascii="Trebuchet MS"/>
          <w:vertAlign w:val="baseline"/>
        </w:rPr>
        <w:t>hs</w:t>
      </w:r>
      <w:r>
        <w:rPr>
          <w:i/>
          <w:vertAlign w:val="subscript"/>
        </w:rPr>
        <w:t>i</w:t>
      </w:r>
      <w:r>
        <w:rPr>
          <w:vertAlign w:val="baseline"/>
        </w:rPr>
        <w:t>.</w:t>
      </w:r>
      <w:r>
        <w:rPr>
          <w:spacing w:val="45"/>
          <w:vertAlign w:val="baseline"/>
        </w:rPr>
        <w:t> </w:t>
      </w:r>
      <w:r>
        <w:rPr>
          <w:rFonts w:ascii="Trebuchet MS"/>
          <w:vertAlign w:val="baseline"/>
        </w:rPr>
        <w:t>s</w:t>
      </w:r>
      <w:r>
        <w:rPr>
          <w:i/>
          <w:vertAlign w:val="subscript"/>
        </w:rPr>
        <w:t>i</w:t>
      </w:r>
      <w:r>
        <w:rPr>
          <w:i/>
          <w:spacing w:val="45"/>
          <w:vertAlign w:val="baseline"/>
        </w:rPr>
        <w:t> </w:t>
      </w:r>
      <w:r>
        <w:rPr>
          <w:vertAlign w:val="baseline"/>
        </w:rPr>
        <w:t>is</w:t>
      </w:r>
      <w:r>
        <w:rPr>
          <w:spacing w:val="45"/>
          <w:vertAlign w:val="baseline"/>
        </w:rPr>
        <w:t> </w:t>
      </w:r>
      <w:r>
        <w:rPr>
          <w:vertAlign w:val="baseline"/>
        </w:rPr>
        <w:t>the</w:t>
      </w:r>
      <w:r>
        <w:rPr>
          <w:spacing w:val="46"/>
          <w:vertAlign w:val="baseline"/>
        </w:rPr>
        <w:t> </w:t>
      </w:r>
      <w:r>
        <w:rPr>
          <w:spacing w:val="-2"/>
          <w:vertAlign w:val="baseline"/>
        </w:rPr>
        <w:t>standard</w:t>
      </w:r>
    </w:p>
    <w:p>
      <w:pPr>
        <w:spacing w:line="117" w:lineRule="exact" w:before="0"/>
        <w:ind w:left="310" w:right="0" w:firstLine="0"/>
        <w:jc w:val="left"/>
        <w:rPr>
          <w:i/>
          <w:sz w:val="13"/>
        </w:rPr>
      </w:pPr>
      <w:r>
        <w:rPr/>
        <w:br w:type="column"/>
      </w:r>
      <w:r>
        <w:rPr>
          <w:i/>
          <w:w w:val="115"/>
          <w:sz w:val="13"/>
        </w:rPr>
        <w:t>m</w:t>
      </w:r>
      <w:r>
        <w:rPr>
          <w:rFonts w:ascii="Verdana"/>
          <w:w w:val="115"/>
          <w:position w:val="4"/>
          <w:sz w:val="10"/>
        </w:rPr>
        <w:t>'</w:t>
      </w:r>
      <w:r>
        <w:rPr>
          <w:rFonts w:ascii="Verdana"/>
          <w:spacing w:val="-31"/>
          <w:w w:val="115"/>
          <w:position w:val="4"/>
          <w:sz w:val="10"/>
        </w:rPr>
        <w:t> </w:t>
      </w:r>
      <w:r>
        <w:rPr>
          <w:rFonts w:ascii="Arial"/>
          <w:w w:val="120"/>
          <w:sz w:val="13"/>
        </w:rPr>
        <w:t>2</w:t>
      </w:r>
      <w:r>
        <w:rPr>
          <w:rFonts w:ascii="Verdana"/>
          <w:w w:val="120"/>
          <w:sz w:val="13"/>
        </w:rPr>
        <w:t>U</w:t>
      </w:r>
      <w:r>
        <w:rPr>
          <w:rFonts w:ascii="Verdana"/>
          <w:spacing w:val="26"/>
          <w:w w:val="120"/>
          <w:sz w:val="13"/>
        </w:rPr>
        <w:t>  </w:t>
      </w:r>
      <w:r>
        <w:rPr>
          <w:i/>
          <w:spacing w:val="-12"/>
          <w:w w:val="115"/>
          <w:sz w:val="13"/>
        </w:rPr>
        <w:t>t</w:t>
      </w:r>
    </w:p>
    <w:p>
      <w:pPr>
        <w:tabs>
          <w:tab w:pos="1783" w:val="left" w:leader="none"/>
        </w:tabs>
        <w:spacing w:line="158" w:lineRule="exact" w:before="0"/>
        <w:ind w:left="310" w:right="0" w:firstLine="0"/>
        <w:jc w:val="left"/>
        <w:rPr>
          <w:i/>
          <w:sz w:val="20"/>
        </w:rPr>
      </w:pPr>
      <w:r>
        <w:rPr/>
        <w:br w:type="column"/>
      </w:r>
      <w:r>
        <w:rPr>
          <w:spacing w:val="-10"/>
          <w:sz w:val="20"/>
        </w:rPr>
        <w:t>0</w:t>
      </w:r>
      <w:r>
        <w:rPr>
          <w:sz w:val="20"/>
        </w:rPr>
        <w:tab/>
      </w:r>
      <w:r>
        <w:rPr>
          <w:i/>
          <w:spacing w:val="-2"/>
          <w:sz w:val="20"/>
        </w:rPr>
        <w:t>otherwise</w:t>
      </w:r>
    </w:p>
    <w:p>
      <w:pPr>
        <w:spacing w:after="0" w:line="158" w:lineRule="exact"/>
        <w:jc w:val="left"/>
        <w:rPr>
          <w:sz w:val="20"/>
        </w:rPr>
        <w:sectPr>
          <w:type w:val="continuous"/>
          <w:pgSz w:w="11910" w:h="15880"/>
          <w:pgMar w:header="904" w:footer="0" w:top="840" w:bottom="280" w:left="540" w:right="540"/>
          <w:cols w:num="3" w:equalWidth="0">
            <w:col w:w="5331" w:space="49"/>
            <w:col w:w="902" w:space="198"/>
            <w:col w:w="4350"/>
          </w:cols>
        </w:sectPr>
      </w:pPr>
    </w:p>
    <w:p>
      <w:pPr>
        <w:pStyle w:val="BodyText"/>
        <w:spacing w:before="7"/>
        <w:ind w:left="310"/>
        <w:jc w:val="both"/>
      </w:pPr>
      <w:r>
        <w:rPr/>
        <w:t>variance</w:t>
      </w:r>
      <w:r>
        <w:rPr>
          <w:spacing w:val="8"/>
        </w:rPr>
        <w:t> </w:t>
      </w:r>
      <w:r>
        <w:rPr/>
        <w:t>at</w:t>
      </w:r>
      <w:r>
        <w:rPr>
          <w:spacing w:val="5"/>
        </w:rPr>
        <w:t> </w:t>
      </w:r>
      <w:r>
        <w:rPr/>
        <w:t>each</w:t>
      </w:r>
      <w:r>
        <w:rPr>
          <w:spacing w:val="7"/>
        </w:rPr>
        <w:t> </w:t>
      </w:r>
      <w:r>
        <w:rPr/>
        <w:t>of</w:t>
      </w:r>
      <w:r>
        <w:rPr>
          <w:spacing w:val="7"/>
        </w:rPr>
        <w:t> </w:t>
      </w:r>
      <w:r>
        <w:rPr/>
        <w:t>the</w:t>
      </w:r>
      <w:r>
        <w:rPr>
          <w:spacing w:val="6"/>
        </w:rPr>
        <w:t> </w:t>
      </w:r>
      <w:r>
        <w:rPr>
          <w:i/>
        </w:rPr>
        <w:t>i</w:t>
      </w:r>
      <w:r>
        <w:rPr/>
        <w:t>-</w:t>
      </w:r>
      <w:r>
        <w:rPr>
          <w:i/>
        </w:rPr>
        <w:t>th</w:t>
      </w:r>
      <w:r>
        <w:rPr>
          <w:i/>
          <w:spacing w:val="7"/>
        </w:rPr>
        <w:t> </w:t>
      </w:r>
      <w:r>
        <w:rPr/>
        <w:t>image</w:t>
      </w:r>
      <w:r>
        <w:rPr>
          <w:spacing w:val="7"/>
        </w:rPr>
        <w:t> </w:t>
      </w:r>
      <w:r>
        <w:rPr/>
        <w:t>pixel</w:t>
      </w:r>
      <w:r>
        <w:rPr>
          <w:spacing w:val="4"/>
        </w:rPr>
        <w:t> </w:t>
      </w:r>
      <w:r>
        <w:rPr/>
        <w:t>and</w:t>
      </w:r>
      <w:r>
        <w:rPr>
          <w:spacing w:val="7"/>
        </w:rPr>
        <w:t> </w:t>
      </w:r>
      <w:r>
        <w:rPr>
          <w:rFonts w:ascii="Trebuchet MS"/>
        </w:rPr>
        <w:t>h</w:t>
      </w:r>
      <w:r>
        <w:rPr>
          <w:rFonts w:ascii="Trebuchet MS"/>
          <w:spacing w:val="-5"/>
        </w:rPr>
        <w:t> </w:t>
      </w:r>
      <w:r>
        <w:rPr/>
        <w:t>is</w:t>
      </w:r>
      <w:r>
        <w:rPr>
          <w:spacing w:val="6"/>
        </w:rPr>
        <w:t> </w:t>
      </w:r>
      <w:r>
        <w:rPr/>
        <w:t>usually</w:t>
      </w:r>
      <w:r>
        <w:rPr>
          <w:spacing w:val="7"/>
        </w:rPr>
        <w:t> </w:t>
      </w:r>
      <w:r>
        <w:rPr/>
        <w:t>set</w:t>
      </w:r>
      <w:r>
        <w:rPr>
          <w:spacing w:val="7"/>
        </w:rPr>
        <w:t> </w:t>
      </w:r>
      <w:r>
        <w:rPr>
          <w:spacing w:val="-5"/>
        </w:rPr>
        <w:t>as</w:t>
      </w:r>
    </w:p>
    <w:p>
      <w:pPr>
        <w:pStyle w:val="BodyText"/>
        <w:spacing w:line="235" w:lineRule="auto" w:before="12"/>
        <w:ind w:left="310" w:hanging="1"/>
        <w:jc w:val="both"/>
      </w:pPr>
      <w:r>
        <w:rPr/>
        <mc:AlternateContent>
          <mc:Choice Requires="wps">
            <w:drawing>
              <wp:anchor distT="0" distB="0" distL="0" distR="0" allowOverlap="1" layoutInCell="1" locked="0" behindDoc="1" simplePos="0" relativeHeight="486247936">
                <wp:simplePos x="0" y="0"/>
                <wp:positionH relativeFrom="page">
                  <wp:posOffset>2725204</wp:posOffset>
                </wp:positionH>
                <wp:positionV relativeFrom="paragraph">
                  <wp:posOffset>392172</wp:posOffset>
                </wp:positionV>
                <wp:extent cx="25400" cy="889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14.582993pt;margin-top:30.879745pt;width:2pt;height:7pt;mso-position-horizontal-relative:page;mso-position-vertical-relative:paragraph;z-index:-17068544" type="#_x0000_t202" id="docshape134" filled="false" stroked="false">
                <v:textbox inset="0,0,0,0">
                  <w:txbxContent>
                    <w:p>
                      <w:pPr>
                        <w:spacing w:line="139"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6248448">
                <wp:simplePos x="0" y="0"/>
                <wp:positionH relativeFrom="page">
                  <wp:posOffset>2771279</wp:posOffset>
                </wp:positionH>
                <wp:positionV relativeFrom="paragraph">
                  <wp:posOffset>332655</wp:posOffset>
                </wp:positionV>
                <wp:extent cx="282575" cy="21653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82575" cy="216535"/>
                        </a:xfrm>
                        <a:prstGeom prst="rect">
                          <a:avLst/>
                        </a:prstGeom>
                      </wps:spPr>
                      <wps:txbx>
                        <w:txbxContent>
                          <w:p>
                            <w:pPr>
                              <w:tabs>
                                <w:tab w:pos="367" w:val="left" w:leader="none"/>
                              </w:tabs>
                              <w:spacing w:line="191" w:lineRule="exact" w:before="0"/>
                              <w:ind w:left="0" w:right="0" w:firstLine="0"/>
                              <w:jc w:val="left"/>
                              <w:rPr>
                                <w:rFonts w:ascii="Verdana"/>
                                <w:sz w:val="20"/>
                              </w:rPr>
                            </w:pPr>
                            <w:r>
                              <w:rPr>
                                <w:rFonts w:ascii="Verdana"/>
                                <w:spacing w:val="-10"/>
                                <w:w w:val="95"/>
                                <w:sz w:val="20"/>
                              </w:rPr>
                              <w:t>(</w:t>
                            </w:r>
                            <w:r>
                              <w:rPr>
                                <w:rFonts w:ascii="Verdana"/>
                                <w:sz w:val="20"/>
                              </w:rPr>
                              <w:tab/>
                            </w:r>
                            <w:r>
                              <w:rPr>
                                <w:rFonts w:ascii="Verdana"/>
                                <w:spacing w:val="-20"/>
                                <w:w w:val="95"/>
                                <w:sz w:val="20"/>
                              </w:rPr>
                              <w:t>)</w:t>
                            </w:r>
                          </w:p>
                        </w:txbxContent>
                      </wps:txbx>
                      <wps:bodyPr wrap="square" lIns="0" tIns="0" rIns="0" bIns="0" rtlCol="0">
                        <a:noAutofit/>
                      </wps:bodyPr>
                    </wps:wsp>
                  </a:graphicData>
                </a:graphic>
              </wp:anchor>
            </w:drawing>
          </mc:Choice>
          <mc:Fallback>
            <w:pict>
              <v:shape style="position:absolute;margin-left:218.210999pt;margin-top:26.193346pt;width:22.25pt;height:17.05pt;mso-position-horizontal-relative:page;mso-position-vertical-relative:paragraph;z-index:-17068032" type="#_x0000_t202" id="docshape135" filled="false" stroked="false">
                <v:textbox inset="0,0,0,0">
                  <w:txbxContent>
                    <w:p>
                      <w:pPr>
                        <w:tabs>
                          <w:tab w:pos="367" w:val="left" w:leader="none"/>
                        </w:tabs>
                        <w:spacing w:line="191" w:lineRule="exact" w:before="0"/>
                        <w:ind w:left="0" w:right="0" w:firstLine="0"/>
                        <w:jc w:val="left"/>
                        <w:rPr>
                          <w:rFonts w:ascii="Verdana"/>
                          <w:sz w:val="20"/>
                        </w:rPr>
                      </w:pPr>
                      <w:r>
                        <w:rPr>
                          <w:rFonts w:ascii="Verdana"/>
                          <w:spacing w:val="-10"/>
                          <w:w w:val="95"/>
                          <w:sz w:val="20"/>
                        </w:rPr>
                        <w:t>(</w:t>
                      </w:r>
                      <w:r>
                        <w:rPr>
                          <w:rFonts w:ascii="Verdana"/>
                          <w:sz w:val="20"/>
                        </w:rPr>
                        <w:tab/>
                      </w:r>
                      <w:r>
                        <w:rPr>
                          <w:rFonts w:ascii="Verdana"/>
                          <w:spacing w:val="-20"/>
                          <w:w w:val="95"/>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248960">
                <wp:simplePos x="0" y="0"/>
                <wp:positionH relativeFrom="page">
                  <wp:posOffset>717839</wp:posOffset>
                </wp:positionH>
                <wp:positionV relativeFrom="paragraph">
                  <wp:posOffset>180736</wp:posOffset>
                </wp:positionV>
                <wp:extent cx="97790" cy="21653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97790" cy="216535"/>
                        </a:xfrm>
                        <a:prstGeom prst="rect">
                          <a:avLst/>
                        </a:prstGeom>
                      </wps:spPr>
                      <wps:txbx>
                        <w:txbxContent>
                          <w:p>
                            <w:pPr>
                              <w:spacing w:line="191" w:lineRule="exact" w:before="0"/>
                              <w:ind w:left="0" w:right="0" w:firstLine="0"/>
                              <w:jc w:val="left"/>
                              <w:rPr>
                                <w:rFonts w:ascii="Verdana"/>
                                <w:sz w:val="20"/>
                              </w:rPr>
                            </w:pPr>
                            <w:r>
                              <w:rPr>
                                <w:rFonts w:ascii="Verdana"/>
                                <w:spacing w:val="-10"/>
                                <w:w w:val="90"/>
                                <w:sz w:val="20"/>
                              </w:rPr>
                              <w:t>=</w:t>
                            </w:r>
                          </w:p>
                        </w:txbxContent>
                      </wps:txbx>
                      <wps:bodyPr wrap="square" lIns="0" tIns="0" rIns="0" bIns="0" rtlCol="0">
                        <a:noAutofit/>
                      </wps:bodyPr>
                    </wps:wsp>
                  </a:graphicData>
                </a:graphic>
              </wp:anchor>
            </w:drawing>
          </mc:Choice>
          <mc:Fallback>
            <w:pict>
              <v:shape style="position:absolute;margin-left:56.5228pt;margin-top:14.231246pt;width:7.7pt;height:17.05pt;mso-position-horizontal-relative:page;mso-position-vertical-relative:paragraph;z-index:-17067520" type="#_x0000_t202" id="docshape136" filled="false" stroked="false">
                <v:textbox inset="0,0,0,0">
                  <w:txbxContent>
                    <w:p>
                      <w:pPr>
                        <w:spacing w:line="191" w:lineRule="exact" w:before="0"/>
                        <w:ind w:left="0" w:right="0" w:firstLine="0"/>
                        <w:jc w:val="left"/>
                        <w:rPr>
                          <w:rFonts w:ascii="Verdana"/>
                          <w:sz w:val="20"/>
                        </w:rPr>
                      </w:pPr>
                      <w:r>
                        <w:rPr>
                          <w:rFonts w:ascii="Verdana"/>
                          <w:spacing w:val="-10"/>
                          <w:w w:val="90"/>
                          <w:sz w:val="20"/>
                        </w:rPr>
                        <w:t>=</w:t>
                      </w:r>
                    </w:p>
                  </w:txbxContent>
                </v:textbox>
                <w10:wrap type="none"/>
              </v:shape>
            </w:pict>
          </mc:Fallback>
        </mc:AlternateContent>
      </w:r>
      <w:r>
        <w:rPr/>
        <w:t>2.5</w:t>
      </w:r>
      <w:r>
        <w:rPr>
          <w:spacing w:val="40"/>
        </w:rPr>
        <w:t> </w:t>
      </w:r>
      <w:r>
        <w:rPr/>
        <w:t>or</w:t>
      </w:r>
      <w:r>
        <w:rPr>
          <w:spacing w:val="40"/>
        </w:rPr>
        <w:t> </w:t>
      </w:r>
      <w:r>
        <w:rPr/>
        <w:t>3.</w:t>
      </w:r>
      <w:r>
        <w:rPr>
          <w:spacing w:val="40"/>
        </w:rPr>
        <w:t> </w:t>
      </w:r>
      <w:r>
        <w:rPr/>
        <w:t>Thus,</w:t>
      </w:r>
      <w:r>
        <w:rPr>
          <w:spacing w:val="40"/>
        </w:rPr>
        <w:t> </w:t>
      </w:r>
      <w:r>
        <w:rPr/>
        <w:t>the</w:t>
      </w:r>
      <w:r>
        <w:rPr>
          <w:spacing w:val="40"/>
        </w:rPr>
        <w:t> </w:t>
      </w:r>
      <w:r>
        <w:rPr/>
        <w:t>algorithm</w:t>
      </w:r>
      <w:r>
        <w:rPr>
          <w:spacing w:val="40"/>
        </w:rPr>
        <w:t> </w:t>
      </w:r>
      <w:r>
        <w:rPr/>
        <w:t>sets</w:t>
      </w:r>
      <w:r>
        <w:rPr>
          <w:spacing w:val="40"/>
        </w:rPr>
        <w:t> </w:t>
      </w:r>
      <w:r>
        <w:rPr>
          <w:i/>
        </w:rPr>
        <w:t>T</w:t>
      </w:r>
      <w:r>
        <w:rPr>
          <w:i/>
          <w:vertAlign w:val="subscript"/>
        </w:rPr>
        <w:t>r</w:t>
      </w:r>
      <w:r>
        <w:rPr>
          <w:i/>
          <w:spacing w:val="40"/>
          <w:vertAlign w:val="baseline"/>
        </w:rPr>
        <w:t> </w:t>
      </w:r>
      <w:r>
        <w:rPr>
          <w:vertAlign w:val="baseline"/>
        </w:rPr>
        <w:t>for</w:t>
      </w:r>
      <w:r>
        <w:rPr>
          <w:spacing w:val="40"/>
          <w:vertAlign w:val="baseline"/>
        </w:rPr>
        <w:t> </w:t>
      </w:r>
      <w:r>
        <w:rPr>
          <w:i/>
          <w:vertAlign w:val="baseline"/>
        </w:rPr>
        <w:t>i</w:t>
      </w:r>
      <w:r>
        <w:rPr>
          <w:vertAlign w:val="baseline"/>
        </w:rPr>
        <w:t>-</w:t>
      </w:r>
      <w:r>
        <w:rPr>
          <w:i/>
          <w:vertAlign w:val="baseline"/>
        </w:rPr>
        <w:t>th</w:t>
      </w:r>
      <w:r>
        <w:rPr>
          <w:i/>
          <w:spacing w:val="40"/>
          <w:vertAlign w:val="baseline"/>
        </w:rPr>
        <w:t> </w:t>
      </w:r>
      <w:r>
        <w:rPr>
          <w:vertAlign w:val="baseline"/>
        </w:rPr>
        <w:t>image</w:t>
      </w:r>
      <w:r>
        <w:rPr>
          <w:spacing w:val="40"/>
          <w:vertAlign w:val="baseline"/>
        </w:rPr>
        <w:t> </w:t>
      </w:r>
      <w:r>
        <w:rPr>
          <w:vertAlign w:val="baseline"/>
        </w:rPr>
        <w:t>pixel: </w:t>
      </w:r>
      <w:r>
        <w:rPr>
          <w:i/>
          <w:vertAlign w:val="baseline"/>
        </w:rPr>
        <w:t>T</w:t>
      </w:r>
      <w:r>
        <w:rPr>
          <w:i/>
          <w:vertAlign w:val="subscript"/>
        </w:rPr>
        <w:t>ri</w:t>
      </w:r>
      <w:r>
        <w:rPr>
          <w:i/>
          <w:spacing w:val="40"/>
          <w:vertAlign w:val="baseline"/>
        </w:rPr>
        <w:t>  </w:t>
      </w:r>
      <w:r>
        <w:rPr>
          <w:i/>
          <w:vertAlign w:val="baseline"/>
        </w:rPr>
        <w:t>min</w:t>
      </w:r>
      <w:r>
        <w:rPr>
          <w:vertAlign w:val="baseline"/>
        </w:rPr>
        <w:t>(</w:t>
      </w:r>
      <w:r>
        <w:rPr>
          <w:i/>
          <w:vertAlign w:val="baseline"/>
        </w:rPr>
        <w:t>T</w:t>
      </w:r>
      <w:r>
        <w:rPr>
          <w:vertAlign w:val="subscript"/>
        </w:rPr>
        <w:t>1</w:t>
      </w:r>
      <w:r>
        <w:rPr>
          <w:vertAlign w:val="baseline"/>
        </w:rPr>
        <w:t>,</w:t>
      </w:r>
      <w:r>
        <w:rPr>
          <w:rFonts w:ascii="Trebuchet MS" w:hAnsi="Trebuchet MS"/>
          <w:vertAlign w:val="baseline"/>
        </w:rPr>
        <w:t>hd</w:t>
      </w:r>
      <w:r>
        <w:rPr>
          <w:i/>
          <w:vertAlign w:val="subscript"/>
        </w:rPr>
        <w:t>i</w:t>
      </w:r>
      <w:r>
        <w:rPr>
          <w:vertAlign w:val="baseline"/>
        </w:rPr>
        <w:t>) and </w:t>
      </w:r>
      <w:r>
        <w:rPr>
          <w:i/>
          <w:vertAlign w:val="baseline"/>
        </w:rPr>
        <w:t>T</w:t>
      </w:r>
      <w:r>
        <w:rPr>
          <w:vertAlign w:val="subscript"/>
        </w:rPr>
        <w:t>1</w:t>
      </w:r>
      <w:r>
        <w:rPr>
          <w:vertAlign w:val="baseline"/>
        </w:rPr>
        <w:t> is a constant. Pixel </w:t>
      </w:r>
      <w:r>
        <w:rPr>
          <w:i/>
          <w:vertAlign w:val="baseline"/>
        </w:rPr>
        <w:t>m </w:t>
      </w:r>
      <w:r>
        <w:rPr>
          <w:vertAlign w:val="baseline"/>
        </w:rPr>
        <w:t>is </w:t>
      </w:r>
      <w:r>
        <w:rPr>
          <w:vertAlign w:val="baseline"/>
        </w:rPr>
        <w:t>consistent</w:t>
      </w:r>
      <w:r>
        <w:rPr>
          <w:spacing w:val="40"/>
          <w:vertAlign w:val="baseline"/>
        </w:rPr>
        <w:t> </w:t>
      </w:r>
      <w:r>
        <w:rPr>
          <w:vertAlign w:val="baseline"/>
        </w:rPr>
        <w:t>with</w:t>
      </w:r>
      <w:r>
        <w:rPr>
          <w:spacing w:val="-13"/>
          <w:vertAlign w:val="baseline"/>
        </w:rPr>
        <w:t> </w:t>
      </w:r>
      <w:r>
        <w:rPr>
          <w:vertAlign w:val="baseline"/>
        </w:rPr>
        <w:t>sample</w:t>
      </w:r>
      <w:r>
        <w:rPr>
          <w:spacing w:val="-6"/>
          <w:vertAlign w:val="baseline"/>
        </w:rPr>
        <w:t> </w:t>
      </w:r>
      <w:r>
        <w:rPr>
          <w:i/>
          <w:vertAlign w:val="baseline"/>
        </w:rPr>
        <w:t>i</w:t>
      </w:r>
      <w:r>
        <w:rPr>
          <w:i/>
          <w:spacing w:val="-5"/>
          <w:vertAlign w:val="baseline"/>
        </w:rPr>
        <w:t> </w:t>
      </w:r>
      <w:r>
        <w:rPr>
          <w:vertAlign w:val="baseline"/>
        </w:rPr>
        <w:t>in</w:t>
      </w:r>
      <w:r>
        <w:rPr>
          <w:spacing w:val="-5"/>
          <w:vertAlign w:val="baseline"/>
        </w:rPr>
        <w:t> </w:t>
      </w:r>
      <w:r>
        <w:rPr>
          <w:vertAlign w:val="baseline"/>
        </w:rPr>
        <w:t>channel</w:t>
      </w:r>
      <w:r>
        <w:rPr>
          <w:spacing w:val="-5"/>
          <w:vertAlign w:val="baseline"/>
        </w:rPr>
        <w:t> </w:t>
      </w:r>
      <w:r>
        <w:rPr>
          <w:i/>
          <w:vertAlign w:val="baseline"/>
        </w:rPr>
        <w:t>c</w:t>
      </w:r>
      <w:r>
        <w:rPr>
          <w:i/>
          <w:spacing w:val="-4"/>
          <w:vertAlign w:val="baseline"/>
        </w:rPr>
        <w:t> </w:t>
      </w:r>
      <w:r>
        <w:rPr>
          <w:vertAlign w:val="baseline"/>
        </w:rPr>
        <w:t>at</w:t>
      </w:r>
      <w:r>
        <w:rPr>
          <w:spacing w:val="-5"/>
          <w:vertAlign w:val="baseline"/>
        </w:rPr>
        <w:t> </w:t>
      </w:r>
      <w:r>
        <w:rPr>
          <w:vertAlign w:val="baseline"/>
        </w:rPr>
        <w:t>time</w:t>
      </w:r>
      <w:r>
        <w:rPr>
          <w:spacing w:val="-4"/>
          <w:vertAlign w:val="baseline"/>
        </w:rPr>
        <w:t> </w:t>
      </w:r>
      <w:r>
        <w:rPr>
          <w:i/>
          <w:vertAlign w:val="baseline"/>
        </w:rPr>
        <w:t>t</w:t>
      </w:r>
      <w:r>
        <w:rPr>
          <w:i/>
          <w:spacing w:val="-4"/>
          <w:vertAlign w:val="baseline"/>
        </w:rPr>
        <w:t> </w:t>
      </w:r>
      <w:r>
        <w:rPr>
          <w:vertAlign w:val="baseline"/>
        </w:rPr>
        <w:t>when</w:t>
      </w:r>
      <w:r>
        <w:rPr>
          <w:spacing w:val="-4"/>
          <w:vertAlign w:val="baseline"/>
        </w:rPr>
        <w:t> </w:t>
      </w:r>
      <w:r>
        <w:rPr>
          <w:rFonts w:ascii="Trebuchet MS" w:hAnsi="Trebuchet MS"/>
          <w:vertAlign w:val="baseline"/>
        </w:rPr>
        <w:t>G</w:t>
      </w:r>
      <w:r>
        <w:rPr>
          <w:i/>
          <w:vertAlign w:val="superscript"/>
        </w:rPr>
        <w:t>c</w:t>
      </w:r>
      <w:r>
        <w:rPr>
          <w:i/>
          <w:spacing w:val="33"/>
          <w:vertAlign w:val="baseline"/>
        </w:rPr>
        <w:t> </w:t>
      </w:r>
      <w:r>
        <w:rPr>
          <w:i/>
          <w:vertAlign w:val="baseline"/>
        </w:rPr>
        <w:t>m</w:t>
      </w:r>
      <w:r>
        <w:rPr>
          <w:rFonts w:ascii="IPAPGothic" w:hAnsi="IPAPGothic"/>
          <w:vertAlign w:val="baseline"/>
        </w:rPr>
        <w:t>,</w:t>
      </w:r>
      <w:r>
        <w:rPr>
          <w:rFonts w:ascii="IPAPGothic" w:hAnsi="IPAPGothic"/>
          <w:spacing w:val="-14"/>
          <w:vertAlign w:val="baseline"/>
        </w:rPr>
        <w:t> </w:t>
      </w:r>
      <w:r>
        <w:rPr>
          <w:i/>
          <w:vertAlign w:val="baseline"/>
        </w:rPr>
        <w:t>t</w:t>
      </w:r>
      <w:r>
        <w:rPr>
          <w:i/>
          <w:spacing w:val="40"/>
          <w:vertAlign w:val="baseline"/>
        </w:rPr>
        <w:t> </w:t>
      </w:r>
      <w:r>
        <w:rPr>
          <w:vertAlign w:val="baseline"/>
        </w:rPr>
        <w:t>is</w:t>
      </w:r>
      <w:r>
        <w:rPr>
          <w:spacing w:val="-5"/>
          <w:vertAlign w:val="baseline"/>
        </w:rPr>
        <w:t> </w:t>
      </w:r>
      <w:r>
        <w:rPr>
          <w:vertAlign w:val="baseline"/>
        </w:rPr>
        <w:t>equal</w:t>
      </w:r>
      <w:r>
        <w:rPr>
          <w:spacing w:val="-4"/>
          <w:vertAlign w:val="baseline"/>
        </w:rPr>
        <w:t> </w:t>
      </w:r>
      <w:r>
        <w:rPr>
          <w:vertAlign w:val="baseline"/>
        </w:rPr>
        <w:t>to</w:t>
      </w:r>
      <w:r>
        <w:rPr>
          <w:spacing w:val="-5"/>
          <w:vertAlign w:val="baseline"/>
        </w:rPr>
        <w:t> </w:t>
      </w:r>
      <w:r>
        <w:rPr>
          <w:vertAlign w:val="baseline"/>
        </w:rPr>
        <w:t>1. The algorithm simply judges whether previous samples “agree” with the current sample or not via</w:t>
      </w:r>
    </w:p>
    <w:p>
      <w:pPr>
        <w:pStyle w:val="BodyText"/>
        <w:spacing w:line="249" w:lineRule="auto" w:before="6"/>
        <w:ind w:left="310" w:right="111" w:firstLine="239"/>
        <w:jc w:val="both"/>
      </w:pPr>
      <w:r>
        <w:rPr/>
        <w:br w:type="column"/>
      </w:r>
      <w:r>
        <w:rPr>
          <w:spacing w:val="-2"/>
        </w:rPr>
        <w:t>If</w:t>
      </w:r>
      <w:r>
        <w:rPr>
          <w:spacing w:val="-11"/>
        </w:rPr>
        <w:t> </w:t>
      </w:r>
      <w:r>
        <w:rPr>
          <w:spacing w:val="-2"/>
        </w:rPr>
        <w:t>the</w:t>
      </w:r>
      <w:r>
        <w:rPr>
          <w:spacing w:val="-9"/>
        </w:rPr>
        <w:t> </w:t>
      </w:r>
      <w:r>
        <w:rPr>
          <w:i/>
          <w:spacing w:val="-2"/>
        </w:rPr>
        <w:t>TOM</w:t>
      </w:r>
      <w:r>
        <w:rPr>
          <w:i/>
          <w:spacing w:val="-9"/>
        </w:rPr>
        <w:t> </w:t>
      </w:r>
      <w:r>
        <w:rPr>
          <w:spacing w:val="-2"/>
        </w:rPr>
        <w:t>value</w:t>
      </w:r>
      <w:r>
        <w:rPr>
          <w:spacing w:val="-9"/>
        </w:rPr>
        <w:t> </w:t>
      </w:r>
      <w:r>
        <w:rPr>
          <w:spacing w:val="-2"/>
        </w:rPr>
        <w:t>of</w:t>
      </w:r>
      <w:r>
        <w:rPr>
          <w:spacing w:val="-10"/>
        </w:rPr>
        <w:t> </w:t>
      </w:r>
      <w:r>
        <w:rPr>
          <w:spacing w:val="-2"/>
        </w:rPr>
        <w:t>an</w:t>
      </w:r>
      <w:r>
        <w:rPr>
          <w:spacing w:val="-9"/>
        </w:rPr>
        <w:t> </w:t>
      </w:r>
      <w:r>
        <w:rPr>
          <w:spacing w:val="-2"/>
        </w:rPr>
        <w:t>object</w:t>
      </w:r>
      <w:r>
        <w:rPr>
          <w:spacing w:val="-9"/>
        </w:rPr>
        <w:t> </w:t>
      </w:r>
      <w:r>
        <w:rPr>
          <w:spacing w:val="-2"/>
        </w:rPr>
        <w:t>is</w:t>
      </w:r>
      <w:r>
        <w:rPr>
          <w:spacing w:val="-8"/>
        </w:rPr>
        <w:t> </w:t>
      </w:r>
      <w:r>
        <w:rPr>
          <w:spacing w:val="-2"/>
        </w:rPr>
        <w:t>higher</w:t>
      </w:r>
      <w:r>
        <w:rPr>
          <w:spacing w:val="-10"/>
        </w:rPr>
        <w:t> </w:t>
      </w:r>
      <w:r>
        <w:rPr>
          <w:spacing w:val="-2"/>
        </w:rPr>
        <w:t>than</w:t>
      </w:r>
      <w:r>
        <w:rPr>
          <w:spacing w:val="-8"/>
        </w:rPr>
        <w:t> </w:t>
      </w:r>
      <w:r>
        <w:rPr>
          <w:i/>
          <w:spacing w:val="-2"/>
        </w:rPr>
        <w:t>T</w:t>
      </w:r>
      <w:r>
        <w:rPr>
          <w:i/>
          <w:spacing w:val="-2"/>
          <w:vertAlign w:val="subscript"/>
        </w:rPr>
        <w:t>TM</w:t>
      </w:r>
      <w:r>
        <w:rPr>
          <w:spacing w:val="-2"/>
          <w:vertAlign w:val="baseline"/>
        </w:rPr>
        <w:t>,</w:t>
      </w:r>
      <w:r>
        <w:rPr>
          <w:spacing w:val="-11"/>
          <w:vertAlign w:val="baseline"/>
        </w:rPr>
        <w:t> </w:t>
      </w:r>
      <w:r>
        <w:rPr>
          <w:spacing w:val="-2"/>
          <w:vertAlign w:val="baseline"/>
        </w:rPr>
        <w:t>this</w:t>
      </w:r>
      <w:r>
        <w:rPr>
          <w:spacing w:val="-10"/>
          <w:vertAlign w:val="baseline"/>
        </w:rPr>
        <w:t> </w:t>
      </w:r>
      <w:r>
        <w:rPr>
          <w:spacing w:val="-2"/>
          <w:vertAlign w:val="baseline"/>
        </w:rPr>
        <w:t>object</w:t>
      </w:r>
      <w:r>
        <w:rPr>
          <w:spacing w:val="-9"/>
          <w:vertAlign w:val="baseline"/>
        </w:rPr>
        <w:t> </w:t>
      </w:r>
      <w:r>
        <w:rPr>
          <w:spacing w:val="-2"/>
          <w:vertAlign w:val="baseline"/>
        </w:rPr>
        <w:t>is </w:t>
      </w:r>
      <w:r>
        <w:rPr>
          <w:vertAlign w:val="baseline"/>
        </w:rPr>
        <w:t>judged as a static object and all its pixels</w:t>
      </w:r>
      <w:r>
        <w:rPr>
          <w:spacing w:val="-1"/>
          <w:vertAlign w:val="baseline"/>
        </w:rPr>
        <w:t> </w:t>
      </w:r>
      <w:r>
        <w:rPr>
          <w:vertAlign w:val="baseline"/>
        </w:rPr>
        <w:t>are used as the back- ground samples. If a blob is judged to be moving, the </w:t>
      </w:r>
      <w:r>
        <w:rPr>
          <w:i/>
          <w:vertAlign w:val="baseline"/>
        </w:rPr>
        <w:t>TOM</w:t>
      </w:r>
      <w:r>
        <w:rPr>
          <w:i/>
          <w:vertAlign w:val="baseline"/>
        </w:rPr>
        <w:t> </w:t>
      </w:r>
      <w:r>
        <w:rPr>
          <w:vertAlign w:val="baseline"/>
        </w:rPr>
        <w:t>values</w:t>
      </w:r>
      <w:r>
        <w:rPr>
          <w:spacing w:val="-13"/>
          <w:vertAlign w:val="baseline"/>
        </w:rPr>
        <w:t> </w:t>
      </w:r>
      <w:r>
        <w:rPr>
          <w:vertAlign w:val="baseline"/>
        </w:rPr>
        <w:t>of</w:t>
      </w:r>
      <w:r>
        <w:rPr>
          <w:spacing w:val="-12"/>
          <w:vertAlign w:val="baseline"/>
        </w:rPr>
        <w:t> </w:t>
      </w:r>
      <w:r>
        <w:rPr>
          <w:vertAlign w:val="baseline"/>
        </w:rPr>
        <w:t>all</w:t>
      </w:r>
      <w:r>
        <w:rPr>
          <w:spacing w:val="-13"/>
          <w:vertAlign w:val="baseline"/>
        </w:rPr>
        <w:t> </w:t>
      </w:r>
      <w:r>
        <w:rPr>
          <w:vertAlign w:val="baseline"/>
        </w:rPr>
        <w:t>pixels</w:t>
      </w:r>
      <w:r>
        <w:rPr>
          <w:spacing w:val="-12"/>
          <w:vertAlign w:val="baseline"/>
        </w:rPr>
        <w:t> </w:t>
      </w:r>
      <w:r>
        <w:rPr>
          <w:vertAlign w:val="baseline"/>
        </w:rPr>
        <w:t>are</w:t>
      </w:r>
      <w:r>
        <w:rPr>
          <w:spacing w:val="-13"/>
          <w:vertAlign w:val="baseline"/>
        </w:rPr>
        <w:t> </w:t>
      </w:r>
      <w:r>
        <w:rPr>
          <w:vertAlign w:val="baseline"/>
        </w:rPr>
        <w:t>set</w:t>
      </w:r>
      <w:r>
        <w:rPr>
          <w:spacing w:val="-12"/>
          <w:vertAlign w:val="baseline"/>
        </w:rPr>
        <w:t> </w:t>
      </w:r>
      <w:r>
        <w:rPr>
          <w:vertAlign w:val="baseline"/>
        </w:rPr>
        <w:t>to</w:t>
      </w:r>
      <w:r>
        <w:rPr>
          <w:spacing w:val="-13"/>
          <w:vertAlign w:val="baseline"/>
        </w:rPr>
        <w:t> </w:t>
      </w:r>
      <w:r>
        <w:rPr>
          <w:vertAlign w:val="baseline"/>
        </w:rPr>
        <w:t>zero.</w:t>
      </w:r>
      <w:r>
        <w:rPr>
          <w:spacing w:val="-12"/>
          <w:vertAlign w:val="baseline"/>
        </w:rPr>
        <w:t> </w:t>
      </w:r>
      <w:r>
        <w:rPr>
          <w:vertAlign w:val="baseline"/>
        </w:rPr>
        <w:t>If</w:t>
      </w:r>
      <w:r>
        <w:rPr>
          <w:spacing w:val="-13"/>
          <w:vertAlign w:val="baseline"/>
        </w:rPr>
        <w:t> </w:t>
      </w:r>
      <w:r>
        <w:rPr>
          <w:vertAlign w:val="baseline"/>
        </w:rPr>
        <w:t>a</w:t>
      </w:r>
      <w:r>
        <w:rPr>
          <w:spacing w:val="-12"/>
          <w:vertAlign w:val="baseline"/>
        </w:rPr>
        <w:t> </w:t>
      </w:r>
      <w:r>
        <w:rPr>
          <w:vertAlign w:val="baseline"/>
        </w:rPr>
        <w:t>blob</w:t>
      </w:r>
      <w:r>
        <w:rPr>
          <w:spacing w:val="-13"/>
          <w:vertAlign w:val="baseline"/>
        </w:rPr>
        <w:t> </w:t>
      </w:r>
      <w:r>
        <w:rPr>
          <w:vertAlign w:val="baseline"/>
        </w:rPr>
        <w:t>is</w:t>
      </w:r>
      <w:r>
        <w:rPr>
          <w:spacing w:val="-12"/>
          <w:vertAlign w:val="baseline"/>
        </w:rPr>
        <w:t> </w:t>
      </w:r>
      <w:r>
        <w:rPr>
          <w:vertAlign w:val="baseline"/>
        </w:rPr>
        <w:t>judged</w:t>
      </w:r>
      <w:r>
        <w:rPr>
          <w:spacing w:val="-13"/>
          <w:vertAlign w:val="baseline"/>
        </w:rPr>
        <w:t> </w:t>
      </w:r>
      <w:r>
        <w:rPr>
          <w:vertAlign w:val="baseline"/>
        </w:rPr>
        <w:t>to</w:t>
      </w:r>
      <w:r>
        <w:rPr>
          <w:spacing w:val="-12"/>
          <w:vertAlign w:val="baseline"/>
        </w:rPr>
        <w:t> </w:t>
      </w:r>
      <w:r>
        <w:rPr>
          <w:vertAlign w:val="baseline"/>
        </w:rPr>
        <w:t>be</w:t>
      </w:r>
      <w:r>
        <w:rPr>
          <w:spacing w:val="-13"/>
          <w:vertAlign w:val="baseline"/>
        </w:rPr>
        <w:t> </w:t>
      </w:r>
      <w:r>
        <w:rPr>
          <w:vertAlign w:val="baseline"/>
        </w:rPr>
        <w:t>static, the</w:t>
      </w:r>
      <w:r>
        <w:rPr>
          <w:spacing w:val="-13"/>
          <w:vertAlign w:val="baseline"/>
        </w:rPr>
        <w:t> </w:t>
      </w:r>
      <w:r>
        <w:rPr>
          <w:i/>
          <w:vertAlign w:val="baseline"/>
        </w:rPr>
        <w:t>TOM</w:t>
      </w:r>
      <w:r>
        <w:rPr>
          <w:i/>
          <w:spacing w:val="-12"/>
          <w:vertAlign w:val="baseline"/>
        </w:rPr>
        <w:t> </w:t>
      </w:r>
      <w:r>
        <w:rPr>
          <w:vertAlign w:val="baseline"/>
        </w:rPr>
        <w:t>value</w:t>
      </w:r>
      <w:r>
        <w:rPr>
          <w:spacing w:val="-13"/>
          <w:vertAlign w:val="baseline"/>
        </w:rPr>
        <w:t> </w:t>
      </w:r>
      <w:r>
        <w:rPr>
          <w:vertAlign w:val="baseline"/>
        </w:rPr>
        <w:t>of</w:t>
      </w:r>
      <w:r>
        <w:rPr>
          <w:spacing w:val="-12"/>
          <w:vertAlign w:val="baseline"/>
        </w:rPr>
        <w:t> </w:t>
      </w:r>
      <w:r>
        <w:rPr>
          <w:vertAlign w:val="baseline"/>
        </w:rPr>
        <w:t>all</w:t>
      </w:r>
      <w:r>
        <w:rPr>
          <w:spacing w:val="-13"/>
          <w:vertAlign w:val="baseline"/>
        </w:rPr>
        <w:t> </w:t>
      </w:r>
      <w:r>
        <w:rPr>
          <w:vertAlign w:val="baseline"/>
        </w:rPr>
        <w:t>pixels</w:t>
      </w:r>
      <w:r>
        <w:rPr>
          <w:spacing w:val="-12"/>
          <w:vertAlign w:val="baseline"/>
        </w:rPr>
        <w:t> </w:t>
      </w:r>
      <w:r>
        <w:rPr>
          <w:vertAlign w:val="baseline"/>
        </w:rPr>
        <w:t>of</w:t>
      </w:r>
      <w:r>
        <w:rPr>
          <w:spacing w:val="-13"/>
          <w:vertAlign w:val="baseline"/>
        </w:rPr>
        <w:t> </w:t>
      </w:r>
      <w:r>
        <w:rPr>
          <w:vertAlign w:val="baseline"/>
        </w:rPr>
        <w:t>that</w:t>
      </w:r>
      <w:r>
        <w:rPr>
          <w:spacing w:val="-12"/>
          <w:vertAlign w:val="baseline"/>
        </w:rPr>
        <w:t> </w:t>
      </w:r>
      <w:r>
        <w:rPr>
          <w:vertAlign w:val="baseline"/>
        </w:rPr>
        <w:t>blob</w:t>
      </w:r>
      <w:r>
        <w:rPr>
          <w:spacing w:val="-13"/>
          <w:vertAlign w:val="baseline"/>
        </w:rPr>
        <w:t> </w:t>
      </w:r>
      <w:r>
        <w:rPr>
          <w:vertAlign w:val="baseline"/>
        </w:rPr>
        <w:t>are</w:t>
      </w:r>
      <w:r>
        <w:rPr>
          <w:spacing w:val="-12"/>
          <w:vertAlign w:val="baseline"/>
        </w:rPr>
        <w:t> </w:t>
      </w:r>
      <w:r>
        <w:rPr>
          <w:vertAlign w:val="baseline"/>
        </w:rPr>
        <w:t>increased</w:t>
      </w:r>
      <w:r>
        <w:rPr>
          <w:spacing w:val="-13"/>
          <w:vertAlign w:val="baseline"/>
        </w:rPr>
        <w:t> </w:t>
      </w:r>
      <w:r>
        <w:rPr>
          <w:vertAlign w:val="baseline"/>
        </w:rPr>
        <w:t>by</w:t>
      </w:r>
      <w:r>
        <w:rPr>
          <w:spacing w:val="-12"/>
          <w:vertAlign w:val="baseline"/>
        </w:rPr>
        <w:t> </w:t>
      </w:r>
      <w:r>
        <w:rPr>
          <w:vertAlign w:val="baseline"/>
        </w:rPr>
        <w:t>1.</w:t>
      </w:r>
      <w:r>
        <w:rPr>
          <w:spacing w:val="-13"/>
          <w:vertAlign w:val="baseline"/>
        </w:rPr>
        <w:t> </w:t>
      </w:r>
      <w:r>
        <w:rPr>
          <w:vertAlign w:val="baseline"/>
        </w:rPr>
        <w:t>If</w:t>
      </w:r>
      <w:r>
        <w:rPr>
          <w:spacing w:val="-12"/>
          <w:vertAlign w:val="baseline"/>
        </w:rPr>
        <w:t> </w:t>
      </w:r>
      <w:r>
        <w:rPr>
          <w:vertAlign w:val="baseline"/>
        </w:rPr>
        <w:t>the </w:t>
      </w:r>
      <w:r>
        <w:rPr>
          <w:i/>
          <w:vertAlign w:val="baseline"/>
        </w:rPr>
        <w:t>TOM</w:t>
      </w:r>
      <w:r>
        <w:rPr>
          <w:i/>
          <w:spacing w:val="20"/>
          <w:vertAlign w:val="baseline"/>
        </w:rPr>
        <w:t> </w:t>
      </w:r>
      <w:r>
        <w:rPr>
          <w:vertAlign w:val="baseline"/>
        </w:rPr>
        <w:t>value</w:t>
      </w:r>
      <w:r>
        <w:rPr>
          <w:spacing w:val="21"/>
          <w:vertAlign w:val="baseline"/>
        </w:rPr>
        <w:t> </w:t>
      </w:r>
      <w:r>
        <w:rPr>
          <w:vertAlign w:val="baseline"/>
        </w:rPr>
        <w:t>of</w:t>
      </w:r>
      <w:r>
        <w:rPr>
          <w:spacing w:val="22"/>
          <w:vertAlign w:val="baseline"/>
        </w:rPr>
        <w:t> </w:t>
      </w:r>
      <w:r>
        <w:rPr>
          <w:vertAlign w:val="baseline"/>
        </w:rPr>
        <w:t>an</w:t>
      </w:r>
      <w:r>
        <w:rPr>
          <w:spacing w:val="19"/>
          <w:vertAlign w:val="baseline"/>
        </w:rPr>
        <w:t> </w:t>
      </w:r>
      <w:r>
        <w:rPr>
          <w:vertAlign w:val="baseline"/>
        </w:rPr>
        <w:t>object</w:t>
      </w:r>
      <w:r>
        <w:rPr>
          <w:spacing w:val="21"/>
          <w:vertAlign w:val="baseline"/>
        </w:rPr>
        <w:t> </w:t>
      </w:r>
      <w:r>
        <w:rPr>
          <w:vertAlign w:val="baseline"/>
        </w:rPr>
        <w:t>is</w:t>
      </w:r>
      <w:r>
        <w:rPr>
          <w:spacing w:val="21"/>
          <w:vertAlign w:val="baseline"/>
        </w:rPr>
        <w:t> </w:t>
      </w:r>
      <w:r>
        <w:rPr>
          <w:vertAlign w:val="baseline"/>
        </w:rPr>
        <w:t>higher</w:t>
      </w:r>
      <w:r>
        <w:rPr>
          <w:spacing w:val="22"/>
          <w:vertAlign w:val="baseline"/>
        </w:rPr>
        <w:t> </w:t>
      </w:r>
      <w:r>
        <w:rPr>
          <w:vertAlign w:val="baseline"/>
        </w:rPr>
        <w:t>than</w:t>
      </w:r>
      <w:r>
        <w:rPr>
          <w:spacing w:val="20"/>
          <w:vertAlign w:val="baseline"/>
        </w:rPr>
        <w:t> </w:t>
      </w:r>
      <w:r>
        <w:rPr>
          <w:i/>
          <w:vertAlign w:val="baseline"/>
        </w:rPr>
        <w:t>T</w:t>
      </w:r>
      <w:r>
        <w:rPr>
          <w:i/>
          <w:vertAlign w:val="subscript"/>
        </w:rPr>
        <w:t>TM</w:t>
      </w:r>
      <w:r>
        <w:rPr>
          <w:vertAlign w:val="baseline"/>
        </w:rPr>
        <w:t>,</w:t>
      </w:r>
      <w:r>
        <w:rPr>
          <w:spacing w:val="21"/>
          <w:vertAlign w:val="baseline"/>
        </w:rPr>
        <w:t> </w:t>
      </w:r>
      <w:r>
        <w:rPr>
          <w:vertAlign w:val="baseline"/>
        </w:rPr>
        <w:t>all</w:t>
      </w:r>
      <w:r>
        <w:rPr>
          <w:spacing w:val="21"/>
          <w:vertAlign w:val="baseline"/>
        </w:rPr>
        <w:t> </w:t>
      </w:r>
      <w:r>
        <w:rPr>
          <w:vertAlign w:val="baseline"/>
        </w:rPr>
        <w:t>its</w:t>
      </w:r>
      <w:r>
        <w:rPr>
          <w:spacing w:val="22"/>
          <w:vertAlign w:val="baseline"/>
        </w:rPr>
        <w:t> </w:t>
      </w:r>
      <w:r>
        <w:rPr>
          <w:vertAlign w:val="baseline"/>
        </w:rPr>
        <w:t>pixels</w:t>
      </w:r>
      <w:r>
        <w:rPr>
          <w:spacing w:val="22"/>
          <w:vertAlign w:val="baseline"/>
        </w:rPr>
        <w:t> </w:t>
      </w:r>
      <w:r>
        <w:rPr>
          <w:spacing w:val="-5"/>
          <w:vertAlign w:val="baseline"/>
        </w:rPr>
        <w:t>are</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9"/>
        <w:jc w:val="both"/>
      </w:pPr>
      <w:bookmarkStart w:name="3.6. A self-organizing background subtra" w:id="24"/>
      <w:bookmarkEnd w:id="24"/>
      <w:r>
        <w:rPr/>
      </w:r>
      <w:bookmarkStart w:name="3.7. A universal background subtraction " w:id="25"/>
      <w:bookmarkEnd w:id="25"/>
      <w:r>
        <w:rPr/>
      </w:r>
      <w:r>
        <w:rPr/>
        <w:t>added</w:t>
      </w:r>
      <w:r>
        <w:rPr>
          <w:spacing w:val="-10"/>
        </w:rPr>
        <w:t> </w:t>
      </w:r>
      <w:r>
        <w:rPr/>
        <w:t>to</w:t>
      </w:r>
      <w:r>
        <w:rPr>
          <w:spacing w:val="-12"/>
        </w:rPr>
        <w:t> </w:t>
      </w:r>
      <w:r>
        <w:rPr/>
        <w:t>the</w:t>
      </w:r>
      <w:r>
        <w:rPr>
          <w:spacing w:val="-11"/>
        </w:rPr>
        <w:t> </w:t>
      </w:r>
      <w:r>
        <w:rPr/>
        <w:t>background</w:t>
      </w:r>
      <w:r>
        <w:rPr>
          <w:spacing w:val="-11"/>
        </w:rPr>
        <w:t> </w:t>
      </w:r>
      <w:r>
        <w:rPr/>
        <w:t>samples</w:t>
      </w:r>
      <w:r>
        <w:rPr>
          <w:spacing w:val="-10"/>
        </w:rPr>
        <w:t> </w:t>
      </w:r>
      <w:r>
        <w:rPr/>
        <w:t>and</w:t>
      </w:r>
      <w:r>
        <w:rPr>
          <w:spacing w:val="-10"/>
        </w:rPr>
        <w:t> </w:t>
      </w:r>
      <w:r>
        <w:rPr/>
        <w:t>this</w:t>
      </w:r>
      <w:r>
        <w:rPr>
          <w:spacing w:val="-12"/>
        </w:rPr>
        <w:t> </w:t>
      </w:r>
      <w:r>
        <w:rPr/>
        <w:t>object</w:t>
      </w:r>
      <w:r>
        <w:rPr>
          <w:spacing w:val="-11"/>
        </w:rPr>
        <w:t> </w:t>
      </w:r>
      <w:r>
        <w:rPr/>
        <w:t>is</w:t>
      </w:r>
      <w:r>
        <w:rPr>
          <w:spacing w:val="-11"/>
        </w:rPr>
        <w:t> </w:t>
      </w:r>
      <w:r>
        <w:rPr/>
        <w:t>classified</w:t>
      </w:r>
      <w:r>
        <w:rPr>
          <w:spacing w:val="-11"/>
        </w:rPr>
        <w:t> </w:t>
      </w:r>
      <w:r>
        <w:rPr/>
        <w:t>as background because of remaining stationary for a long time.</w:t>
      </w:r>
    </w:p>
    <w:p>
      <w:pPr>
        <w:pStyle w:val="BodyText"/>
        <w:spacing w:line="249" w:lineRule="auto"/>
        <w:ind w:left="114" w:right="38" w:firstLine="239"/>
        <w:jc w:val="both"/>
      </w:pPr>
      <w:r>
        <w:rPr/>
        <w:t>Wang and Suter </w:t>
      </w:r>
      <w:hyperlink w:history="true" w:anchor="_bookmark62">
        <w:r>
          <w:rPr>
            <w:color w:val="007FAC"/>
          </w:rPr>
          <w:t>[55]</w:t>
        </w:r>
      </w:hyperlink>
      <w:r>
        <w:rPr>
          <w:color w:val="007FAC"/>
        </w:rPr>
        <w:t> </w:t>
      </w:r>
      <w:r>
        <w:rPr/>
        <w:t>proposed to keep a cache (or history) of the last observed background samples for each pixel </w:t>
      </w:r>
      <w:r>
        <w:rPr/>
        <w:t>and classified a new pixel value as background if it matches most of</w:t>
      </w:r>
      <w:r>
        <w:rPr>
          <w:spacing w:val="-5"/>
        </w:rPr>
        <w:t> </w:t>
      </w:r>
      <w:r>
        <w:rPr/>
        <w:t>the</w:t>
      </w:r>
      <w:r>
        <w:rPr>
          <w:spacing w:val="-8"/>
        </w:rPr>
        <w:t> </w:t>
      </w:r>
      <w:r>
        <w:rPr/>
        <w:t>values</w:t>
      </w:r>
      <w:r>
        <w:rPr>
          <w:spacing w:val="-5"/>
        </w:rPr>
        <w:t> </w:t>
      </w:r>
      <w:r>
        <w:rPr/>
        <w:t>stored</w:t>
      </w:r>
      <w:r>
        <w:rPr>
          <w:spacing w:val="-3"/>
        </w:rPr>
        <w:t> </w:t>
      </w:r>
      <w:r>
        <w:rPr/>
        <w:t>in</w:t>
      </w:r>
      <w:r>
        <w:rPr>
          <w:spacing w:val="-5"/>
        </w:rPr>
        <w:t> </w:t>
      </w:r>
      <w:r>
        <w:rPr/>
        <w:t>the</w:t>
      </w:r>
      <w:r>
        <w:rPr>
          <w:spacing w:val="-3"/>
        </w:rPr>
        <w:t> </w:t>
      </w:r>
      <w:r>
        <w:rPr/>
        <w:t>pixel</w:t>
      </w:r>
      <w:r>
        <w:rPr>
          <w:spacing w:val="-5"/>
        </w:rPr>
        <w:t> </w:t>
      </w:r>
      <w:r>
        <w:rPr/>
        <w:t>model.</w:t>
      </w:r>
      <w:r>
        <w:rPr>
          <w:spacing w:val="-5"/>
        </w:rPr>
        <w:t> </w:t>
      </w:r>
      <w:r>
        <w:rPr/>
        <w:t>This</w:t>
      </w:r>
      <w:r>
        <w:rPr>
          <w:spacing w:val="-3"/>
        </w:rPr>
        <w:t> </w:t>
      </w:r>
      <w:r>
        <w:rPr/>
        <w:t>method</w:t>
      </w:r>
      <w:r>
        <w:rPr>
          <w:spacing w:val="-4"/>
        </w:rPr>
        <w:t> </w:t>
      </w:r>
      <w:r>
        <w:rPr/>
        <w:t>avoids</w:t>
      </w:r>
      <w:r>
        <w:rPr>
          <w:spacing w:val="-4"/>
        </w:rPr>
        <w:t> </w:t>
      </w:r>
      <w:r>
        <w:rPr/>
        <w:t>the issues</w:t>
      </w:r>
      <w:r>
        <w:rPr>
          <w:spacing w:val="-8"/>
        </w:rPr>
        <w:t> </w:t>
      </w:r>
      <w:r>
        <w:rPr/>
        <w:t>related</w:t>
      </w:r>
      <w:r>
        <w:rPr>
          <w:spacing w:val="-8"/>
        </w:rPr>
        <w:t> </w:t>
      </w:r>
      <w:r>
        <w:rPr/>
        <w:t>to</w:t>
      </w:r>
      <w:r>
        <w:rPr>
          <w:spacing w:val="-8"/>
        </w:rPr>
        <w:t> </w:t>
      </w:r>
      <w:r>
        <w:rPr/>
        <w:t>deviations</w:t>
      </w:r>
      <w:r>
        <w:rPr>
          <w:spacing w:val="-8"/>
        </w:rPr>
        <w:t> </w:t>
      </w:r>
      <w:r>
        <w:rPr/>
        <w:t>from</w:t>
      </w:r>
      <w:r>
        <w:rPr>
          <w:spacing w:val="-8"/>
        </w:rPr>
        <w:t> </w:t>
      </w:r>
      <w:r>
        <w:rPr/>
        <w:t>an</w:t>
      </w:r>
      <w:r>
        <w:rPr>
          <w:spacing w:val="-7"/>
        </w:rPr>
        <w:t> </w:t>
      </w:r>
      <w:r>
        <w:rPr/>
        <w:t>arbitrarily</w:t>
      </w:r>
      <w:r>
        <w:rPr>
          <w:spacing w:val="-9"/>
        </w:rPr>
        <w:t> </w:t>
      </w:r>
      <w:r>
        <w:rPr/>
        <w:t>assumed</w:t>
      </w:r>
      <w:r>
        <w:rPr>
          <w:spacing w:val="-7"/>
        </w:rPr>
        <w:t> </w:t>
      </w:r>
      <w:r>
        <w:rPr/>
        <w:t>density model, but when a first-in-first-out scheme is used to update the background model, the method fails to avoid issues. Finally,</w:t>
      </w:r>
      <w:r>
        <w:rPr>
          <w:spacing w:val="-2"/>
        </w:rPr>
        <w:t> </w:t>
      </w:r>
      <w:r>
        <w:rPr/>
        <w:t>to deal with</w:t>
      </w:r>
      <w:r>
        <w:rPr>
          <w:spacing w:val="-1"/>
        </w:rPr>
        <w:t> </w:t>
      </w:r>
      <w:r>
        <w:rPr/>
        <w:t>lighting changes</w:t>
      </w:r>
      <w:r>
        <w:rPr>
          <w:spacing w:val="-1"/>
        </w:rPr>
        <w:t> </w:t>
      </w:r>
      <w:r>
        <w:rPr/>
        <w:t>and</w:t>
      </w:r>
      <w:r>
        <w:rPr>
          <w:spacing w:val="-1"/>
        </w:rPr>
        <w:t> </w:t>
      </w:r>
      <w:r>
        <w:rPr/>
        <w:t>objects</w:t>
      </w:r>
      <w:r>
        <w:rPr>
          <w:spacing w:val="-1"/>
        </w:rPr>
        <w:t> </w:t>
      </w:r>
      <w:r>
        <w:rPr/>
        <w:t>appearing</w:t>
      </w:r>
      <w:r>
        <w:rPr>
          <w:spacing w:val="-1"/>
        </w:rPr>
        <w:t> </w:t>
      </w:r>
      <w:r>
        <w:rPr/>
        <w:t>or fading</w:t>
      </w:r>
      <w:r>
        <w:rPr>
          <w:spacing w:val="-7"/>
        </w:rPr>
        <w:t> </w:t>
      </w:r>
      <w:r>
        <w:rPr/>
        <w:t>in</w:t>
      </w:r>
      <w:r>
        <w:rPr>
          <w:spacing w:val="-8"/>
        </w:rPr>
        <w:t> </w:t>
      </w:r>
      <w:r>
        <w:rPr/>
        <w:t>the</w:t>
      </w:r>
      <w:r>
        <w:rPr>
          <w:spacing w:val="-6"/>
        </w:rPr>
        <w:t> </w:t>
      </w:r>
      <w:r>
        <w:rPr/>
        <w:t>background,</w:t>
      </w:r>
      <w:r>
        <w:rPr>
          <w:spacing w:val="-6"/>
        </w:rPr>
        <w:t> </w:t>
      </w:r>
      <w:r>
        <w:rPr/>
        <w:t>two</w:t>
      </w:r>
      <w:r>
        <w:rPr>
          <w:spacing w:val="-7"/>
        </w:rPr>
        <w:t> </w:t>
      </w:r>
      <w:r>
        <w:rPr/>
        <w:t>additional</w:t>
      </w:r>
      <w:r>
        <w:rPr>
          <w:spacing w:val="-7"/>
        </w:rPr>
        <w:t> </w:t>
      </w:r>
      <w:r>
        <w:rPr/>
        <w:t>strategies</w:t>
      </w:r>
      <w:r>
        <w:rPr>
          <w:spacing w:val="-8"/>
        </w:rPr>
        <w:t> </w:t>
      </w:r>
      <w:r>
        <w:rPr/>
        <w:t>(pixel-level and blob-level) are used to handle entire objects. When a part of an object is moving and other parts are static, the static part will be continuously classified as the foreground. Then, it will be updated as background at the pixel-level, but the moving regions</w:t>
      </w:r>
      <w:r>
        <w:rPr>
          <w:spacing w:val="-1"/>
        </w:rPr>
        <w:t> </w:t>
      </w:r>
      <w:r>
        <w:rPr/>
        <w:t>will</w:t>
      </w:r>
      <w:r>
        <w:rPr>
          <w:spacing w:val="2"/>
        </w:rPr>
        <w:t> </w:t>
      </w:r>
      <w:r>
        <w:rPr/>
        <w:t>be</w:t>
      </w:r>
      <w:r>
        <w:rPr>
          <w:spacing w:val="1"/>
        </w:rPr>
        <w:t> </w:t>
      </w:r>
      <w:r>
        <w:rPr/>
        <w:t>judged</w:t>
      </w:r>
      <w:r>
        <w:rPr>
          <w:spacing w:val="1"/>
        </w:rPr>
        <w:t> </w:t>
      </w:r>
      <w:r>
        <w:rPr/>
        <w:t>as</w:t>
      </w:r>
      <w:r>
        <w:rPr>
          <w:spacing w:val="1"/>
        </w:rPr>
        <w:t> </w:t>
      </w:r>
      <w:r>
        <w:rPr/>
        <w:t>the</w:t>
      </w:r>
      <w:r>
        <w:rPr>
          <w:spacing w:val="1"/>
        </w:rPr>
        <w:t> </w:t>
      </w:r>
      <w:r>
        <w:rPr/>
        <w:t>foreground or</w:t>
      </w:r>
      <w:r>
        <w:rPr>
          <w:spacing w:val="-1"/>
        </w:rPr>
        <w:t> </w:t>
      </w:r>
      <w:r>
        <w:rPr/>
        <w:t>background</w:t>
      </w:r>
      <w:r>
        <w:rPr>
          <w:spacing w:val="2"/>
        </w:rPr>
        <w:t> </w:t>
      </w:r>
      <w:r>
        <w:rPr>
          <w:spacing w:val="-2"/>
        </w:rPr>
        <w:t>which</w:t>
      </w:r>
    </w:p>
    <w:p>
      <w:pPr>
        <w:pStyle w:val="BodyText"/>
        <w:spacing w:line="62" w:lineRule="exact"/>
        <w:ind w:left="114"/>
        <w:jc w:val="both"/>
      </w:pPr>
      <w:r>
        <w:rPr/>
        <w:t>is</w:t>
      </w:r>
      <w:r>
        <w:rPr>
          <w:spacing w:val="11"/>
        </w:rPr>
        <w:t> </w:t>
      </w:r>
      <w:r>
        <w:rPr/>
        <w:t>not</w:t>
      </w:r>
      <w:r>
        <w:rPr>
          <w:spacing w:val="11"/>
        </w:rPr>
        <w:t> </w:t>
      </w:r>
      <w:r>
        <w:rPr/>
        <w:t>updated</w:t>
      </w:r>
      <w:r>
        <w:rPr>
          <w:spacing w:val="12"/>
        </w:rPr>
        <w:t> </w:t>
      </w:r>
      <w:r>
        <w:rPr/>
        <w:t>at</w:t>
      </w:r>
      <w:r>
        <w:rPr>
          <w:spacing w:val="11"/>
        </w:rPr>
        <w:t> </w:t>
      </w:r>
      <w:r>
        <w:rPr/>
        <w:t>the</w:t>
      </w:r>
      <w:r>
        <w:rPr>
          <w:spacing w:val="12"/>
        </w:rPr>
        <w:t> </w:t>
      </w:r>
      <w:r>
        <w:rPr/>
        <w:t>pixel-level.</w:t>
      </w:r>
      <w:r>
        <w:rPr>
          <w:spacing w:val="9"/>
        </w:rPr>
        <w:t> </w:t>
      </w:r>
      <w:r>
        <w:rPr/>
        <w:t>Finally,</w:t>
      </w:r>
      <w:r>
        <w:rPr>
          <w:spacing w:val="10"/>
        </w:rPr>
        <w:t> </w:t>
      </w:r>
      <w:r>
        <w:rPr/>
        <w:t>an</w:t>
      </w:r>
      <w:r>
        <w:rPr>
          <w:spacing w:val="13"/>
        </w:rPr>
        <w:t> </w:t>
      </w:r>
      <w:r>
        <w:rPr/>
        <w:t>entire</w:t>
      </w:r>
      <w:r>
        <w:rPr>
          <w:spacing w:val="12"/>
        </w:rPr>
        <w:t> </w:t>
      </w:r>
      <w:r>
        <w:rPr/>
        <w:t>object</w:t>
      </w:r>
      <w:r>
        <w:rPr>
          <w:spacing w:val="12"/>
        </w:rPr>
        <w:t> </w:t>
      </w:r>
      <w:r>
        <w:rPr>
          <w:spacing w:val="-4"/>
        </w:rPr>
        <w:t>will</w:t>
      </w:r>
    </w:p>
    <w:p>
      <w:pPr>
        <w:pStyle w:val="BodyText"/>
        <w:spacing w:line="249" w:lineRule="auto" w:before="71"/>
        <w:ind w:left="114" w:right="307" w:firstLine="238"/>
        <w:jc w:val="both"/>
      </w:pPr>
      <w:r>
        <w:rPr/>
        <w:br w:type="column"/>
      </w:r>
      <w:r>
        <w:rPr/>
        <w:t>The algorithm initializes each neuron of pixels using the first image of the video sequence and achieves self- organization of neurons via the weighted average </w:t>
      </w:r>
      <w:r>
        <w:rPr/>
        <w:t>method.</w:t>
      </w:r>
      <w:r>
        <w:rPr>
          <w:spacing w:val="80"/>
        </w:rPr>
        <w:t> </w:t>
      </w:r>
      <w:r>
        <w:rPr/>
        <w:t>The background model will be updated based on the conser- vative and regional principle only when the pixels are considered as background pixels and the current pixel model will be spread to neighboring models after it is updated.</w:t>
      </w:r>
    </w:p>
    <w:p>
      <w:pPr>
        <w:pStyle w:val="BodyText"/>
        <w:spacing w:line="242" w:lineRule="auto" w:before="1"/>
        <w:ind w:left="114" w:right="308" w:firstLine="238"/>
        <w:jc w:val="both"/>
      </w:pPr>
      <w:r>
        <w:rPr/>
        <mc:AlternateContent>
          <mc:Choice Requires="wps">
            <w:drawing>
              <wp:anchor distT="0" distB="0" distL="0" distR="0" allowOverlap="1" layoutInCell="1" locked="0" behindDoc="1" simplePos="0" relativeHeight="486260736">
                <wp:simplePos x="0" y="0"/>
                <wp:positionH relativeFrom="page">
                  <wp:posOffset>4117682</wp:posOffset>
                </wp:positionH>
                <wp:positionV relativeFrom="paragraph">
                  <wp:posOffset>346719</wp:posOffset>
                </wp:positionV>
                <wp:extent cx="57150" cy="5080"/>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57150" cy="5080"/>
                        </a:xfrm>
                        <a:custGeom>
                          <a:avLst/>
                          <a:gdLst/>
                          <a:ahLst/>
                          <a:cxnLst/>
                          <a:rect l="l" t="t" r="r" b="b"/>
                          <a:pathLst>
                            <a:path w="57150" h="5080">
                              <a:moveTo>
                                <a:pt x="56879" y="0"/>
                              </a:moveTo>
                              <a:lnTo>
                                <a:pt x="0" y="0"/>
                              </a:lnTo>
                              <a:lnTo>
                                <a:pt x="0" y="5039"/>
                              </a:lnTo>
                              <a:lnTo>
                                <a:pt x="56879" y="5039"/>
                              </a:lnTo>
                              <a:lnTo>
                                <a:pt x="56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4.22699pt;margin-top:27.300751pt;width:4.4787pt;height:.39685pt;mso-position-horizontal-relative:page;mso-position-vertical-relative:paragraph;z-index:-17055744" id="docshape1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61248">
                <wp:simplePos x="0" y="0"/>
                <wp:positionH relativeFrom="page">
                  <wp:posOffset>4230001</wp:posOffset>
                </wp:positionH>
                <wp:positionV relativeFrom="paragraph">
                  <wp:posOffset>346719</wp:posOffset>
                </wp:positionV>
                <wp:extent cx="57150" cy="508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57150" cy="5080"/>
                        </a:xfrm>
                        <a:custGeom>
                          <a:avLst/>
                          <a:gdLst/>
                          <a:ahLst/>
                          <a:cxnLst/>
                          <a:rect l="l" t="t" r="r" b="b"/>
                          <a:pathLst>
                            <a:path w="57150" h="5080">
                              <a:moveTo>
                                <a:pt x="56879" y="0"/>
                              </a:moveTo>
                              <a:lnTo>
                                <a:pt x="0" y="0"/>
                              </a:lnTo>
                              <a:lnTo>
                                <a:pt x="0" y="5039"/>
                              </a:lnTo>
                              <a:lnTo>
                                <a:pt x="56879" y="5039"/>
                              </a:lnTo>
                              <a:lnTo>
                                <a:pt x="56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071014pt;margin-top:27.300751pt;width:4.4787pt;height:.39685pt;mso-position-horizontal-relative:page;mso-position-vertical-relative:paragraph;z-index:-17055232" id="docshape138" filled="true" fillcolor="#000000" stroked="false">
                <v:fill type="solid"/>
                <w10:wrap type="none"/>
              </v:rect>
            </w:pict>
          </mc:Fallback>
        </mc:AlternateContent>
      </w:r>
      <w:r>
        <w:rPr/>
        <w:t>When the best match </w:t>
      </w:r>
      <w:r>
        <w:rPr>
          <w:i/>
        </w:rPr>
        <w:t>c</w:t>
      </w:r>
      <w:r>
        <w:rPr>
          <w:i/>
          <w:vertAlign w:val="subscript"/>
        </w:rPr>
        <w:t>m</w:t>
      </w:r>
      <w:r>
        <w:rPr>
          <w:i/>
          <w:vertAlign w:val="baseline"/>
        </w:rPr>
        <w:t> </w:t>
      </w:r>
      <w:r>
        <w:rPr>
          <w:vertAlign w:val="baseline"/>
        </w:rPr>
        <w:t>in model </w:t>
      </w:r>
      <w:r>
        <w:rPr>
          <w:i/>
          <w:vertAlign w:val="baseline"/>
        </w:rPr>
        <w:t>C </w:t>
      </w:r>
      <w:r>
        <w:rPr>
          <w:vertAlign w:val="baseline"/>
        </w:rPr>
        <w:t>of current sample </w:t>
      </w:r>
      <w:r>
        <w:rPr>
          <w:i/>
          <w:vertAlign w:val="baseline"/>
        </w:rPr>
        <w:t>p</w:t>
      </w:r>
      <w:r>
        <w:rPr>
          <w:i/>
          <w:vertAlign w:val="subscript"/>
        </w:rPr>
        <w:t>t</w:t>
      </w:r>
      <w:r>
        <w:rPr>
          <w:i/>
          <w:vertAlign w:val="baseline"/>
        </w:rPr>
        <w:t> </w:t>
      </w:r>
      <w:r>
        <w:rPr>
          <w:vertAlign w:val="baseline"/>
        </w:rPr>
        <w:t>is determined, </w:t>
      </w:r>
      <w:r>
        <w:rPr>
          <w:i/>
          <w:vertAlign w:val="baseline"/>
        </w:rPr>
        <w:t>c</w:t>
      </w:r>
      <w:r>
        <w:rPr>
          <w:i/>
          <w:vertAlign w:val="subscript"/>
        </w:rPr>
        <w:t>m</w:t>
      </w:r>
      <w:r>
        <w:rPr>
          <w:i/>
          <w:vertAlign w:val="baseline"/>
        </w:rPr>
        <w:t> </w:t>
      </w:r>
      <w:r>
        <w:rPr>
          <w:vertAlign w:val="baseline"/>
        </w:rPr>
        <w:t>is regarded as the background model at posi- tion</w:t>
      </w:r>
      <w:r>
        <w:rPr>
          <w:spacing w:val="4"/>
          <w:vertAlign w:val="baseline"/>
        </w:rPr>
        <w:t> </w:t>
      </w:r>
      <w:r>
        <w:rPr>
          <w:rFonts w:ascii="Verdana" w:hAnsi="Verdana"/>
          <w:vertAlign w:val="baseline"/>
        </w:rPr>
        <w:t>(</w:t>
      </w:r>
      <w:r>
        <w:rPr>
          <w:i/>
          <w:vertAlign w:val="baseline"/>
        </w:rPr>
        <w:t>x</w:t>
      </w:r>
      <w:r>
        <w:rPr>
          <w:rFonts w:ascii="IPAPGothic" w:hAnsi="IPAPGothic"/>
          <w:vertAlign w:val="baseline"/>
        </w:rPr>
        <w:t>,</w:t>
      </w:r>
      <w:r>
        <w:rPr>
          <w:rFonts w:ascii="IPAPGothic" w:hAnsi="IPAPGothic"/>
          <w:spacing w:val="-21"/>
          <w:vertAlign w:val="baseline"/>
        </w:rPr>
        <w:t> </w:t>
      </w:r>
      <w:r>
        <w:rPr>
          <w:i/>
          <w:vertAlign w:val="baseline"/>
        </w:rPr>
        <w:t>y</w:t>
      </w:r>
      <w:r>
        <w:rPr>
          <w:rFonts w:ascii="Verdana" w:hAnsi="Verdana"/>
          <w:vertAlign w:val="baseline"/>
        </w:rPr>
        <w:t>)</w:t>
      </w:r>
      <w:r>
        <w:rPr>
          <w:vertAlign w:val="baseline"/>
        </w:rPr>
        <w:t>.</w:t>
      </w:r>
      <w:r>
        <w:rPr>
          <w:spacing w:val="7"/>
          <w:vertAlign w:val="baseline"/>
        </w:rPr>
        <w:t> </w:t>
      </w:r>
      <w:r>
        <w:rPr>
          <w:vertAlign w:val="baseline"/>
        </w:rPr>
        <w:t>Then</w:t>
      </w:r>
      <w:r>
        <w:rPr>
          <w:spacing w:val="7"/>
          <w:vertAlign w:val="baseline"/>
        </w:rPr>
        <w:t> </w:t>
      </w:r>
      <w:r>
        <w:rPr>
          <w:vertAlign w:val="baseline"/>
        </w:rPr>
        <w:t>weight</w:t>
      </w:r>
      <w:r>
        <w:rPr>
          <w:spacing w:val="9"/>
          <w:vertAlign w:val="baseline"/>
        </w:rPr>
        <w:t> </w:t>
      </w:r>
      <w:r>
        <w:rPr>
          <w:vertAlign w:val="baseline"/>
        </w:rPr>
        <w:t>vectors</w:t>
      </w:r>
      <w:r>
        <w:rPr>
          <w:spacing w:val="5"/>
          <w:vertAlign w:val="baseline"/>
        </w:rPr>
        <w:t> </w:t>
      </w:r>
      <w:r>
        <w:rPr>
          <w:i/>
          <w:vertAlign w:val="baseline"/>
        </w:rPr>
        <w:t>A</w:t>
      </w:r>
      <w:r>
        <w:rPr>
          <w:i/>
          <w:vertAlign w:val="subscript"/>
        </w:rPr>
        <w:t>t</w:t>
      </w:r>
      <w:r>
        <w:rPr>
          <w:i/>
          <w:spacing w:val="8"/>
          <w:vertAlign w:val="baseline"/>
        </w:rPr>
        <w:t> </w:t>
      </w:r>
      <w:r>
        <w:rPr>
          <w:vertAlign w:val="baseline"/>
        </w:rPr>
        <w:t>in</w:t>
      </w:r>
      <w:r>
        <w:rPr>
          <w:spacing w:val="5"/>
          <w:vertAlign w:val="baseline"/>
        </w:rPr>
        <w:t> </w:t>
      </w:r>
      <w:r>
        <w:rPr>
          <w:vertAlign w:val="baseline"/>
        </w:rPr>
        <w:t>the</w:t>
      </w:r>
      <w:r>
        <w:rPr>
          <w:spacing w:val="8"/>
          <w:vertAlign w:val="baseline"/>
        </w:rPr>
        <w:t> </w:t>
      </w:r>
      <w:r>
        <w:rPr>
          <w:i/>
          <w:vertAlign w:val="baseline"/>
        </w:rPr>
        <w:t>n</w:t>
      </w:r>
      <w:r>
        <w:rPr>
          <w:i/>
          <w:spacing w:val="6"/>
          <w:vertAlign w:val="baseline"/>
        </w:rPr>
        <w:t> </w:t>
      </w:r>
      <w:r>
        <w:rPr>
          <w:rFonts w:ascii="Verdana" w:hAnsi="Verdana"/>
          <w:vertAlign w:val="baseline"/>
        </w:rPr>
        <w:t>×</w:t>
      </w:r>
      <w:r>
        <w:rPr>
          <w:rFonts w:ascii="Verdana" w:hAnsi="Verdana"/>
          <w:spacing w:val="-13"/>
          <w:vertAlign w:val="baseline"/>
        </w:rPr>
        <w:t> </w:t>
      </w:r>
      <w:r>
        <w:rPr>
          <w:i/>
          <w:vertAlign w:val="baseline"/>
        </w:rPr>
        <w:t>n</w:t>
      </w:r>
      <w:r>
        <w:rPr>
          <w:i/>
          <w:spacing w:val="7"/>
          <w:vertAlign w:val="baseline"/>
        </w:rPr>
        <w:t> </w:t>
      </w:r>
      <w:r>
        <w:rPr>
          <w:spacing w:val="-2"/>
          <w:vertAlign w:val="baseline"/>
        </w:rPr>
        <w:t>neighborhood</w:t>
      </w:r>
    </w:p>
    <w:p>
      <w:pPr>
        <w:pStyle w:val="BodyText"/>
        <w:spacing w:line="235" w:lineRule="exact"/>
        <w:ind w:left="114"/>
      </w:pPr>
      <w:r>
        <w:rPr/>
        <mc:AlternateContent>
          <mc:Choice Requires="wps">
            <w:drawing>
              <wp:anchor distT="0" distB="0" distL="0" distR="0" allowOverlap="1" layoutInCell="1" locked="0" behindDoc="1" simplePos="0" relativeHeight="486261760">
                <wp:simplePos x="0" y="0"/>
                <wp:positionH relativeFrom="page">
                  <wp:posOffset>4028401</wp:posOffset>
                </wp:positionH>
                <wp:positionV relativeFrom="paragraph">
                  <wp:posOffset>23634</wp:posOffset>
                </wp:positionV>
                <wp:extent cx="57150" cy="5080"/>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57150" cy="5080"/>
                        </a:xfrm>
                        <a:custGeom>
                          <a:avLst/>
                          <a:gdLst/>
                          <a:ahLst/>
                          <a:cxnLst/>
                          <a:rect l="l" t="t" r="r" b="b"/>
                          <a:pathLst>
                            <a:path w="57150" h="5080">
                              <a:moveTo>
                                <a:pt x="56879" y="0"/>
                              </a:moveTo>
                              <a:lnTo>
                                <a:pt x="0" y="0"/>
                              </a:lnTo>
                              <a:lnTo>
                                <a:pt x="0" y="5039"/>
                              </a:lnTo>
                              <a:lnTo>
                                <a:pt x="56879" y="5039"/>
                              </a:lnTo>
                              <a:lnTo>
                                <a:pt x="56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7.196991pt;margin-top:1.860999pt;width:4.4787pt;height:.39685pt;mso-position-horizontal-relative:page;mso-position-vertical-relative:paragraph;z-index:-17054720" id="docshape1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62272">
                <wp:simplePos x="0" y="0"/>
                <wp:positionH relativeFrom="page">
                  <wp:posOffset>4140720</wp:posOffset>
                </wp:positionH>
                <wp:positionV relativeFrom="paragraph">
                  <wp:posOffset>23645</wp:posOffset>
                </wp:positionV>
                <wp:extent cx="56515" cy="508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56515" cy="5080"/>
                        </a:xfrm>
                        <a:custGeom>
                          <a:avLst/>
                          <a:gdLst/>
                          <a:ahLst/>
                          <a:cxnLst/>
                          <a:rect l="l" t="t" r="r" b="b"/>
                          <a:pathLst>
                            <a:path w="56515" h="5080">
                              <a:moveTo>
                                <a:pt x="56159" y="0"/>
                              </a:moveTo>
                              <a:lnTo>
                                <a:pt x="0" y="0"/>
                              </a:lnTo>
                              <a:lnTo>
                                <a:pt x="0" y="5041"/>
                              </a:lnTo>
                              <a:lnTo>
                                <a:pt x="56159" y="5041"/>
                              </a:lnTo>
                              <a:lnTo>
                                <a:pt x="56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6.040985pt;margin-top:1.861849pt;width:4.422pt;height:.397pt;mso-position-horizontal-relative:page;mso-position-vertical-relative:paragraph;z-index:-17054208" id="docshape1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64320">
                <wp:simplePos x="0" y="0"/>
                <wp:positionH relativeFrom="page">
                  <wp:posOffset>4314943</wp:posOffset>
                </wp:positionH>
                <wp:positionV relativeFrom="paragraph">
                  <wp:posOffset>160580</wp:posOffset>
                </wp:positionV>
                <wp:extent cx="604520" cy="46990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604520" cy="469900"/>
                        </a:xfrm>
                        <a:prstGeom prst="rect">
                          <a:avLst/>
                        </a:prstGeom>
                      </wps:spPr>
                      <wps:txbx>
                        <w:txbxContent>
                          <w:p>
                            <w:pPr>
                              <w:tabs>
                                <w:tab w:pos="862" w:val="left" w:leader="none"/>
                              </w:tabs>
                              <w:spacing w:line="192" w:lineRule="exact" w:before="0"/>
                              <w:ind w:left="0" w:right="0" w:firstLine="0"/>
                              <w:jc w:val="left"/>
                              <w:rPr>
                                <w:rFonts w:ascii="Arimo"/>
                                <w:sz w:val="20"/>
                              </w:rPr>
                            </w:pPr>
                            <w:r>
                              <w:rPr>
                                <w:rFonts w:ascii="Arimo"/>
                                <w:w w:val="160"/>
                                <w:sz w:val="20"/>
                              </w:rPr>
                              <w:t> </w:t>
                            </w:r>
                            <w:r>
                              <w:rPr>
                                <w:rFonts w:ascii="Arimo"/>
                                <w:sz w:val="20"/>
                              </w:rPr>
                              <w:tab/>
                            </w:r>
                            <w:r>
                              <w:rPr>
                                <w:rFonts w:ascii="Arimo"/>
                                <w:w w:val="160"/>
                                <w:sz w:val="20"/>
                              </w:rPr>
                              <w:t> </w:t>
                            </w:r>
                          </w:p>
                        </w:txbxContent>
                      </wps:txbx>
                      <wps:bodyPr wrap="square" lIns="0" tIns="0" rIns="0" bIns="0" rtlCol="0">
                        <a:noAutofit/>
                      </wps:bodyPr>
                    </wps:wsp>
                  </a:graphicData>
                </a:graphic>
              </wp:anchor>
            </w:drawing>
          </mc:Choice>
          <mc:Fallback>
            <w:pict>
              <v:shape style="position:absolute;margin-left:339.759338pt;margin-top:12.644122pt;width:47.6pt;height:37pt;mso-position-horizontal-relative:page;mso-position-vertical-relative:paragraph;z-index:-17052160" type="#_x0000_t202" id="docshape141" filled="false" stroked="false">
                <v:textbox inset="0,0,0,0">
                  <w:txbxContent>
                    <w:p>
                      <w:pPr>
                        <w:tabs>
                          <w:tab w:pos="862" w:val="left" w:leader="none"/>
                        </w:tabs>
                        <w:spacing w:line="192" w:lineRule="exact" w:before="0"/>
                        <w:ind w:left="0" w:right="0" w:firstLine="0"/>
                        <w:jc w:val="left"/>
                        <w:rPr>
                          <w:rFonts w:ascii="Arimo"/>
                          <w:sz w:val="20"/>
                        </w:rPr>
                      </w:pPr>
                      <w:r>
                        <w:rPr>
                          <w:rFonts w:ascii="Arimo"/>
                          <w:w w:val="160"/>
                          <w:sz w:val="20"/>
                        </w:rPr>
                        <w:t> </w:t>
                      </w:r>
                      <w:r>
                        <w:rPr>
                          <w:rFonts w:ascii="Arimo"/>
                          <w:sz w:val="20"/>
                        </w:rPr>
                        <w:tab/>
                      </w:r>
                      <w:r>
                        <w:rPr>
                          <w:rFonts w:ascii="Arimo"/>
                          <w:w w:val="160"/>
                          <w:sz w:val="20"/>
                        </w:rPr>
                        <w:t> </w:t>
                      </w:r>
                    </w:p>
                  </w:txbxContent>
                </v:textbox>
                <w10:wrap type="none"/>
              </v:shape>
            </w:pict>
          </mc:Fallback>
        </mc:AlternateContent>
      </w:r>
      <w:bookmarkStart w:name="_bookmark10" w:id="26"/>
      <w:bookmarkEnd w:id="26"/>
      <w:r>
        <w:rPr/>
      </w:r>
      <w:r>
        <w:rPr/>
        <w:t>of</w:t>
      </w:r>
      <w:r>
        <w:rPr>
          <w:spacing w:val="3"/>
        </w:rPr>
        <w:t> </w:t>
      </w:r>
      <w:r>
        <w:rPr>
          <w:rFonts w:ascii="Verdana"/>
        </w:rPr>
        <w:t>(</w:t>
      </w:r>
      <w:r>
        <w:rPr>
          <w:i/>
        </w:rPr>
        <w:t>x</w:t>
      </w:r>
      <w:r>
        <w:rPr>
          <w:rFonts w:ascii="IPAPGothic"/>
        </w:rPr>
        <w:t>,</w:t>
      </w:r>
      <w:r>
        <w:rPr>
          <w:rFonts w:ascii="IPAPGothic"/>
          <w:spacing w:val="-21"/>
        </w:rPr>
        <w:t> </w:t>
      </w:r>
      <w:r>
        <w:rPr>
          <w:i/>
        </w:rPr>
        <w:t>y</w:t>
      </w:r>
      <w:r>
        <w:rPr>
          <w:rFonts w:ascii="Verdana"/>
        </w:rPr>
        <w:t>)</w:t>
      </w:r>
      <w:r>
        <w:rPr>
          <w:rFonts w:ascii="Verdana"/>
          <w:spacing w:val="-12"/>
        </w:rPr>
        <w:t> </w:t>
      </w:r>
      <w:r>
        <w:rPr/>
        <w:t>are</w:t>
      </w:r>
      <w:r>
        <w:rPr>
          <w:spacing w:val="8"/>
        </w:rPr>
        <w:t> </w:t>
      </w:r>
      <w:r>
        <w:rPr/>
        <w:t>updated</w:t>
      </w:r>
      <w:r>
        <w:rPr>
          <w:spacing w:val="10"/>
        </w:rPr>
        <w:t> </w:t>
      </w:r>
      <w:r>
        <w:rPr>
          <w:spacing w:val="-5"/>
        </w:rPr>
        <w:t>via</w:t>
      </w:r>
    </w:p>
    <w:p>
      <w:pPr>
        <w:pStyle w:val="BodyText"/>
        <w:tabs>
          <w:tab w:pos="769" w:val="left" w:leader="none"/>
          <w:tab w:pos="1796" w:val="left" w:leader="none"/>
          <w:tab w:pos="4781" w:val="left" w:leader="none"/>
        </w:tabs>
        <w:spacing w:line="264" w:lineRule="auto" w:before="127"/>
        <w:ind w:left="114" w:right="308"/>
        <w:jc w:val="right"/>
      </w:pPr>
      <w:r>
        <w:rPr/>
        <mc:AlternateContent>
          <mc:Choice Requires="wps">
            <w:drawing>
              <wp:anchor distT="0" distB="0" distL="0" distR="0" allowOverlap="1" layoutInCell="1" locked="0" behindDoc="1" simplePos="0" relativeHeight="486263808">
                <wp:simplePos x="0" y="0"/>
                <wp:positionH relativeFrom="page">
                  <wp:posOffset>4116954</wp:posOffset>
                </wp:positionH>
                <wp:positionV relativeFrom="paragraph">
                  <wp:posOffset>473877</wp:posOffset>
                </wp:positionV>
                <wp:extent cx="97790" cy="21653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97790" cy="216535"/>
                        </a:xfrm>
                        <a:prstGeom prst="rect">
                          <a:avLst/>
                        </a:prstGeom>
                      </wps:spPr>
                      <wps:txbx>
                        <w:txbxContent>
                          <w:p>
                            <w:pPr>
                              <w:spacing w:line="191" w:lineRule="exact" w:before="0"/>
                              <w:ind w:left="0" w:right="0" w:firstLine="0"/>
                              <w:jc w:val="left"/>
                              <w:rPr>
                                <w:rFonts w:ascii="Verdana" w:hAnsi="Verdana"/>
                                <w:sz w:val="20"/>
                              </w:rPr>
                            </w:pPr>
                            <w:r>
                              <w:rPr>
                                <w:rFonts w:ascii="Verdana" w:hAnsi="Verdana"/>
                                <w:spacing w:val="-10"/>
                                <w:w w:val="90"/>
                                <w:sz w:val="20"/>
                              </w:rPr>
                              <w:t>×</w:t>
                            </w:r>
                          </w:p>
                        </w:txbxContent>
                      </wps:txbx>
                      <wps:bodyPr wrap="square" lIns="0" tIns="0" rIns="0" bIns="0" rtlCol="0">
                        <a:noAutofit/>
                      </wps:bodyPr>
                    </wps:wsp>
                  </a:graphicData>
                </a:graphic>
              </wp:anchor>
            </w:drawing>
          </mc:Choice>
          <mc:Fallback>
            <w:pict>
              <v:shape style="position:absolute;margin-left:324.169617pt;margin-top:37.313156pt;width:7.7pt;height:17.05pt;mso-position-horizontal-relative:page;mso-position-vertical-relative:paragraph;z-index:-17052672" type="#_x0000_t202" id="docshape142" filled="false" stroked="false">
                <v:textbox inset="0,0,0,0">
                  <w:txbxContent>
                    <w:p>
                      <w:pPr>
                        <w:spacing w:line="191" w:lineRule="exact" w:before="0"/>
                        <w:ind w:left="0" w:right="0" w:firstLine="0"/>
                        <w:jc w:val="left"/>
                        <w:rPr>
                          <w:rFonts w:ascii="Verdana" w:hAnsi="Verdana"/>
                          <w:sz w:val="20"/>
                        </w:rPr>
                      </w:pPr>
                      <w:r>
                        <w:rPr>
                          <w:rFonts w:ascii="Verdana" w:hAnsi="Verdana"/>
                          <w:spacing w:val="-10"/>
                          <w:w w:val="9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264832">
                <wp:simplePos x="0" y="0"/>
                <wp:positionH relativeFrom="page">
                  <wp:posOffset>4918304</wp:posOffset>
                </wp:positionH>
                <wp:positionV relativeFrom="paragraph">
                  <wp:posOffset>321958</wp:posOffset>
                </wp:positionV>
                <wp:extent cx="97790" cy="21653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97790" cy="216535"/>
                        </a:xfrm>
                        <a:prstGeom prst="rect">
                          <a:avLst/>
                        </a:prstGeom>
                      </wps:spPr>
                      <wps:txbx>
                        <w:txbxContent>
                          <w:p>
                            <w:pPr>
                              <w:spacing w:line="191" w:lineRule="exact" w:before="0"/>
                              <w:ind w:left="0" w:right="0" w:firstLine="0"/>
                              <w:jc w:val="left"/>
                              <w:rPr>
                                <w:rFonts w:ascii="Verdana"/>
                                <w:sz w:val="20"/>
                              </w:rPr>
                            </w:pPr>
                            <w:r>
                              <w:rPr>
                                <w:rFonts w:ascii="Verdana"/>
                                <w:spacing w:val="-10"/>
                                <w:w w:val="90"/>
                                <w:sz w:val="20"/>
                              </w:rPr>
                              <w:t>=</w:t>
                            </w:r>
                          </w:p>
                        </w:txbxContent>
                      </wps:txbx>
                      <wps:bodyPr wrap="square" lIns="0" tIns="0" rIns="0" bIns="0" rtlCol="0">
                        <a:noAutofit/>
                      </wps:bodyPr>
                    </wps:wsp>
                  </a:graphicData>
                </a:graphic>
              </wp:anchor>
            </w:drawing>
          </mc:Choice>
          <mc:Fallback>
            <w:pict>
              <v:shape style="position:absolute;margin-left:387.268036pt;margin-top:25.351063pt;width:7.7pt;height:17.05pt;mso-position-horizontal-relative:page;mso-position-vertical-relative:paragraph;z-index:-17051648" type="#_x0000_t202" id="docshape143" filled="false" stroked="false">
                <v:textbox inset="0,0,0,0">
                  <w:txbxContent>
                    <w:p>
                      <w:pPr>
                        <w:spacing w:line="191" w:lineRule="exact" w:before="0"/>
                        <w:ind w:left="0" w:right="0" w:firstLine="0"/>
                        <w:jc w:val="left"/>
                        <w:rPr>
                          <w:rFonts w:ascii="Verdana"/>
                          <w:sz w:val="20"/>
                        </w:rPr>
                      </w:pPr>
                      <w:r>
                        <w:rPr>
                          <w:rFonts w:ascii="Verdana"/>
                          <w:spacing w:val="-10"/>
                          <w:w w:val="90"/>
                          <w:sz w:val="20"/>
                        </w:rPr>
                        <w:t>=</w:t>
                      </w:r>
                    </w:p>
                  </w:txbxContent>
                </v:textbox>
                <w10:wrap type="none"/>
              </v:shape>
            </w:pict>
          </mc:Fallback>
        </mc:AlternateContent>
      </w:r>
      <w:r>
        <w:rPr>
          <w:i/>
        </w:rPr>
        <w:t>A</w:t>
      </w:r>
      <w:r>
        <w:rPr>
          <w:i/>
          <w:vertAlign w:val="subscript"/>
        </w:rPr>
        <w:t>t</w:t>
      </w:r>
      <w:r>
        <w:rPr>
          <w:rFonts w:ascii="Verdana" w:hAnsi="Verdana"/>
          <w:vertAlign w:val="baseline"/>
        </w:rPr>
        <w:t>(</w:t>
      </w:r>
      <w:r>
        <w:rPr>
          <w:i/>
          <w:vertAlign w:val="baseline"/>
        </w:rPr>
        <w:t>i</w:t>
      </w:r>
      <w:r>
        <w:rPr>
          <w:rFonts w:ascii="IPAPGothic" w:hAnsi="IPAPGothic"/>
          <w:vertAlign w:val="baseline"/>
        </w:rPr>
        <w:t>,</w:t>
      </w:r>
      <w:r>
        <w:rPr>
          <w:rFonts w:ascii="IPAPGothic" w:hAnsi="IPAPGothic"/>
          <w:spacing w:val="-3"/>
          <w:vertAlign w:val="baseline"/>
        </w:rPr>
        <w:t> </w:t>
      </w:r>
      <w:r>
        <w:rPr>
          <w:i/>
          <w:spacing w:val="14"/>
          <w:vertAlign w:val="baseline"/>
        </w:rPr>
        <w:t>j</w:t>
      </w:r>
      <w:r>
        <w:rPr>
          <w:rFonts w:ascii="Verdana" w:hAnsi="Verdana"/>
          <w:spacing w:val="14"/>
          <w:vertAlign w:val="baseline"/>
        </w:rPr>
        <w:t>)=</w:t>
      </w:r>
      <w:r>
        <w:rPr>
          <w:rFonts w:ascii="Verdana" w:hAnsi="Verdana"/>
          <w:spacing w:val="40"/>
          <w:vertAlign w:val="baseline"/>
        </w:rPr>
        <w:t> </w:t>
      </w:r>
      <w:r>
        <w:rPr>
          <w:vertAlign w:val="baseline"/>
        </w:rPr>
        <w:t>1 </w:t>
      </w:r>
      <w:r>
        <w:rPr>
          <w:rFonts w:ascii="Verdana" w:hAnsi="Verdana"/>
          <w:vertAlign w:val="baseline"/>
        </w:rPr>
        <w:t>—</w:t>
      </w:r>
      <w:r>
        <w:rPr>
          <w:rFonts w:ascii="Verdana" w:hAnsi="Verdana"/>
          <w:spacing w:val="-4"/>
          <w:vertAlign w:val="baseline"/>
        </w:rPr>
        <w:t> </w:t>
      </w:r>
      <w:r>
        <w:rPr>
          <w:rFonts w:ascii="Trebuchet MS" w:hAnsi="Trebuchet MS"/>
          <w:vertAlign w:val="baseline"/>
        </w:rPr>
        <w:t>a</w:t>
      </w:r>
      <w:r>
        <w:rPr>
          <w:i/>
          <w:vertAlign w:val="subscript"/>
        </w:rPr>
        <w:t>i</w:t>
      </w:r>
      <w:r>
        <w:rPr>
          <w:rFonts w:ascii="IPAPGothic" w:hAnsi="IPAPGothic"/>
          <w:vertAlign w:val="subscript"/>
        </w:rPr>
        <w:t>,</w:t>
      </w:r>
      <w:r>
        <w:rPr>
          <w:i/>
          <w:vertAlign w:val="subscript"/>
        </w:rPr>
        <w:t>j</w:t>
      </w:r>
      <w:r>
        <w:rPr>
          <w:rFonts w:ascii="Verdana" w:hAnsi="Verdana"/>
          <w:vertAlign w:val="baseline"/>
        </w:rPr>
        <w:t>(</w:t>
      </w:r>
      <w:r>
        <w:rPr>
          <w:i/>
          <w:vertAlign w:val="baseline"/>
        </w:rPr>
        <w:t>t</w:t>
      </w:r>
      <w:r>
        <w:rPr>
          <w:rFonts w:ascii="Verdana" w:hAnsi="Verdana"/>
          <w:vertAlign w:val="baseline"/>
        </w:rPr>
        <w:t>)</w:t>
      </w:r>
      <w:r>
        <w:rPr>
          <w:rFonts w:ascii="Verdana" w:hAnsi="Verdana"/>
          <w:spacing w:val="40"/>
          <w:vertAlign w:val="baseline"/>
        </w:rPr>
        <w:t> </w:t>
      </w:r>
      <w:r>
        <w:rPr>
          <w:i/>
          <w:vertAlign w:val="baseline"/>
        </w:rPr>
        <w:t>A</w:t>
      </w:r>
      <w:r>
        <w:rPr>
          <w:i/>
          <w:vertAlign w:val="subscript"/>
        </w:rPr>
        <w:t>t</w:t>
      </w:r>
      <w:r>
        <w:rPr>
          <w:rFonts w:ascii="Verdana" w:hAnsi="Verdana"/>
          <w:vertAlign w:val="subscript"/>
        </w:rPr>
        <w:t>—</w:t>
      </w:r>
      <w:r>
        <w:rPr>
          <w:vertAlign w:val="subscript"/>
        </w:rPr>
        <w:t>1</w:t>
      </w:r>
      <w:r>
        <w:rPr>
          <w:rFonts w:ascii="Verdana" w:hAnsi="Verdana"/>
          <w:vertAlign w:val="baseline"/>
        </w:rPr>
        <w:t>(</w:t>
      </w:r>
      <w:r>
        <w:rPr>
          <w:i/>
          <w:vertAlign w:val="baseline"/>
        </w:rPr>
        <w:t>i</w:t>
      </w:r>
      <w:r>
        <w:rPr>
          <w:rFonts w:ascii="IPAPGothic" w:hAnsi="IPAPGothic"/>
          <w:vertAlign w:val="baseline"/>
        </w:rPr>
        <w:t>,</w:t>
      </w:r>
      <w:r>
        <w:rPr>
          <w:rFonts w:ascii="IPAPGothic" w:hAnsi="IPAPGothic"/>
          <w:spacing w:val="-5"/>
          <w:vertAlign w:val="baseline"/>
        </w:rPr>
        <w:t> </w:t>
      </w:r>
      <w:r>
        <w:rPr>
          <w:i/>
          <w:spacing w:val="11"/>
          <w:vertAlign w:val="baseline"/>
        </w:rPr>
        <w:t>j</w:t>
      </w:r>
      <w:r>
        <w:rPr>
          <w:rFonts w:ascii="Verdana" w:hAnsi="Verdana"/>
          <w:spacing w:val="11"/>
          <w:vertAlign w:val="baseline"/>
        </w:rPr>
        <w:t>)+</w:t>
      </w:r>
      <w:r>
        <w:rPr>
          <w:rFonts w:ascii="Verdana" w:hAnsi="Verdana"/>
          <w:spacing w:val="-4"/>
          <w:vertAlign w:val="baseline"/>
        </w:rPr>
        <w:t> </w:t>
      </w:r>
      <w:r>
        <w:rPr>
          <w:rFonts w:ascii="Trebuchet MS" w:hAnsi="Trebuchet MS"/>
          <w:vertAlign w:val="baseline"/>
        </w:rPr>
        <w:t>a</w:t>
      </w:r>
      <w:r>
        <w:rPr>
          <w:i/>
          <w:vertAlign w:val="subscript"/>
        </w:rPr>
        <w:t>i</w:t>
      </w:r>
      <w:r>
        <w:rPr>
          <w:rFonts w:ascii="IPAPGothic" w:hAnsi="IPAPGothic"/>
          <w:vertAlign w:val="subscript"/>
        </w:rPr>
        <w:t>,</w:t>
      </w:r>
      <w:r>
        <w:rPr>
          <w:i/>
          <w:vertAlign w:val="subscript"/>
        </w:rPr>
        <w:t>j</w:t>
      </w:r>
      <w:r>
        <w:rPr>
          <w:rFonts w:ascii="Verdana" w:hAnsi="Verdana"/>
          <w:vertAlign w:val="baseline"/>
        </w:rPr>
        <w:t>(</w:t>
      </w:r>
      <w:r>
        <w:rPr>
          <w:i/>
          <w:vertAlign w:val="baseline"/>
        </w:rPr>
        <w:t>t</w:t>
      </w:r>
      <w:r>
        <w:rPr>
          <w:rFonts w:ascii="Verdana" w:hAnsi="Verdana"/>
          <w:vertAlign w:val="baseline"/>
        </w:rPr>
        <w:t>)</w:t>
      </w:r>
      <w:r>
        <w:rPr>
          <w:i/>
          <w:vertAlign w:val="baseline"/>
        </w:rPr>
        <w:t>p</w:t>
      </w:r>
      <w:r>
        <w:rPr>
          <w:i/>
          <w:vertAlign w:val="subscript"/>
        </w:rPr>
        <w:t>t</w:t>
      </w:r>
      <w:r>
        <w:rPr>
          <w:rFonts w:ascii="Verdana" w:hAnsi="Verdana"/>
          <w:vertAlign w:val="baseline"/>
        </w:rPr>
        <w:t>(</w:t>
      </w:r>
      <w:r>
        <w:rPr>
          <w:i/>
          <w:vertAlign w:val="baseline"/>
        </w:rPr>
        <w:t>x</w:t>
      </w:r>
      <w:r>
        <w:rPr>
          <w:rFonts w:ascii="IPAPGothic" w:hAnsi="IPAPGothic"/>
          <w:vertAlign w:val="baseline"/>
        </w:rPr>
        <w:t>,</w:t>
      </w:r>
      <w:r>
        <w:rPr>
          <w:rFonts w:ascii="IPAPGothic" w:hAnsi="IPAPGothic"/>
          <w:spacing w:val="-5"/>
          <w:vertAlign w:val="baseline"/>
        </w:rPr>
        <w:t> </w:t>
      </w:r>
      <w:r>
        <w:rPr>
          <w:i/>
          <w:vertAlign w:val="baseline"/>
        </w:rPr>
        <w:t>y</w:t>
      </w:r>
      <w:r>
        <w:rPr>
          <w:rFonts w:ascii="Verdana" w:hAnsi="Verdana"/>
          <w:vertAlign w:val="baseline"/>
        </w:rPr>
        <w:t>)</w:t>
        <w:tab/>
      </w:r>
      <w:r>
        <w:rPr>
          <w:rFonts w:ascii="Verdana" w:hAnsi="Verdana"/>
          <w:spacing w:val="-8"/>
          <w:vertAlign w:val="baseline"/>
        </w:rPr>
        <w:t>(</w:t>
      </w:r>
      <w:r>
        <w:rPr>
          <w:spacing w:val="-8"/>
          <w:vertAlign w:val="baseline"/>
        </w:rPr>
        <w:t>21</w:t>
      </w:r>
      <w:r>
        <w:rPr>
          <w:rFonts w:ascii="Verdana" w:hAnsi="Verdana"/>
          <w:spacing w:val="-8"/>
          <w:vertAlign w:val="baseline"/>
        </w:rPr>
        <w:t>) </w:t>
      </w:r>
      <w:r>
        <w:rPr>
          <w:vertAlign w:val="baseline"/>
        </w:rPr>
        <w:t>In Eq. </w:t>
      </w:r>
      <w:hyperlink w:history="true" w:anchor="_bookmark10">
        <w:r>
          <w:rPr>
            <w:color w:val="007FAC"/>
            <w:vertAlign w:val="baseline"/>
          </w:rPr>
          <w:t>(21)</w:t>
        </w:r>
      </w:hyperlink>
      <w:r>
        <w:rPr>
          <w:vertAlign w:val="baseline"/>
        </w:rPr>
        <w:t>, </w:t>
      </w:r>
      <w:r>
        <w:rPr>
          <w:rFonts w:ascii="Trebuchet MS" w:hAnsi="Trebuchet MS"/>
          <w:vertAlign w:val="baseline"/>
        </w:rPr>
        <w:t>a</w:t>
      </w:r>
      <w:r>
        <w:rPr>
          <w:i/>
          <w:vertAlign w:val="subscript"/>
        </w:rPr>
        <w:t>i</w:t>
      </w:r>
      <w:r>
        <w:rPr>
          <w:vertAlign w:val="subscript"/>
        </w:rPr>
        <w:t>,</w:t>
      </w:r>
      <w:r>
        <w:rPr>
          <w:i/>
          <w:vertAlign w:val="subscript"/>
        </w:rPr>
        <w:t>j</w:t>
      </w:r>
      <w:r>
        <w:rPr>
          <w:vertAlign w:val="baseline"/>
        </w:rPr>
        <w:t>(</w:t>
      </w:r>
      <w:r>
        <w:rPr>
          <w:i/>
          <w:vertAlign w:val="baseline"/>
        </w:rPr>
        <w:t>t</w:t>
      </w:r>
      <w:r>
        <w:rPr>
          <w:vertAlign w:val="baseline"/>
        </w:rPr>
        <w:t>)</w:t>
        <w:tab/>
      </w:r>
      <w:r>
        <w:rPr>
          <w:rFonts w:ascii="Trebuchet MS" w:hAnsi="Trebuchet MS"/>
          <w:vertAlign w:val="baseline"/>
        </w:rPr>
        <w:t>a</w:t>
      </w:r>
      <w:r>
        <w:rPr>
          <w:vertAlign w:val="baseline"/>
        </w:rPr>
        <w:t>(</w:t>
      </w:r>
      <w:r>
        <w:rPr>
          <w:i/>
          <w:vertAlign w:val="baseline"/>
        </w:rPr>
        <w:t>t</w:t>
      </w:r>
      <w:r>
        <w:rPr>
          <w:vertAlign w:val="baseline"/>
        </w:rPr>
        <w:t>)</w:t>
      </w:r>
      <w:r>
        <w:rPr>
          <w:rFonts w:ascii="Verdana" w:hAnsi="Verdana"/>
          <w:vertAlign w:val="baseline"/>
        </w:rPr>
        <w:t>u</w:t>
      </w:r>
      <w:r>
        <w:rPr>
          <w:i/>
          <w:vertAlign w:val="subscript"/>
        </w:rPr>
        <w:t>i</w:t>
      </w:r>
      <w:r>
        <w:rPr>
          <w:vertAlign w:val="subscript"/>
        </w:rPr>
        <w:t>,</w:t>
      </w:r>
      <w:r>
        <w:rPr>
          <w:i/>
          <w:vertAlign w:val="subscript"/>
        </w:rPr>
        <w:t>j</w:t>
      </w:r>
      <w:r>
        <w:rPr>
          <w:vertAlign w:val="baseline"/>
        </w:rPr>
        <w:t>;</w:t>
      </w:r>
      <w:r>
        <w:rPr>
          <w:spacing w:val="40"/>
          <w:vertAlign w:val="baseline"/>
        </w:rPr>
        <w:t> </w:t>
      </w:r>
      <w:r>
        <w:rPr>
          <w:rFonts w:ascii="Verdana" w:hAnsi="Verdana"/>
          <w:vertAlign w:val="baseline"/>
        </w:rPr>
        <w:t>u</w:t>
      </w:r>
      <w:r>
        <w:rPr>
          <w:i/>
          <w:vertAlign w:val="subscript"/>
        </w:rPr>
        <w:t>i</w:t>
      </w:r>
      <w:r>
        <w:rPr>
          <w:vertAlign w:val="subscript"/>
        </w:rPr>
        <w:t>,</w:t>
      </w:r>
      <w:r>
        <w:rPr>
          <w:i/>
          <w:vertAlign w:val="subscript"/>
        </w:rPr>
        <w:t>j</w:t>
      </w:r>
      <w:r>
        <w:rPr>
          <w:i/>
          <w:vertAlign w:val="baseline"/>
        </w:rPr>
        <w:t> </w:t>
      </w:r>
      <w:r>
        <w:rPr>
          <w:vertAlign w:val="baseline"/>
        </w:rPr>
        <w:t>is</w:t>
      </w:r>
      <w:r>
        <w:rPr>
          <w:spacing w:val="40"/>
          <w:vertAlign w:val="baseline"/>
        </w:rPr>
        <w:t> </w:t>
      </w:r>
      <w:r>
        <w:rPr>
          <w:vertAlign w:val="baseline"/>
        </w:rPr>
        <w:t>the</w:t>
      </w:r>
      <w:r>
        <w:rPr>
          <w:spacing w:val="40"/>
          <w:vertAlign w:val="baseline"/>
        </w:rPr>
        <w:t> </w:t>
      </w:r>
      <w:r>
        <w:rPr>
          <w:vertAlign w:val="baseline"/>
        </w:rPr>
        <w:t>Gaussian</w:t>
      </w:r>
      <w:r>
        <w:rPr>
          <w:spacing w:val="40"/>
          <w:vertAlign w:val="baseline"/>
        </w:rPr>
        <w:t> </w:t>
      </w:r>
      <w:r>
        <w:rPr>
          <w:vertAlign w:val="baseline"/>
        </w:rPr>
        <w:t>weights</w:t>
      </w:r>
      <w:r>
        <w:rPr>
          <w:spacing w:val="40"/>
          <w:vertAlign w:val="baseline"/>
        </w:rPr>
        <w:t> </w:t>
      </w:r>
      <w:r>
        <w:rPr>
          <w:vertAlign w:val="baseline"/>
        </w:rPr>
        <w:t>in the</w:t>
      </w:r>
      <w:r>
        <w:rPr>
          <w:spacing w:val="2"/>
          <w:vertAlign w:val="baseline"/>
        </w:rPr>
        <w:t> </w:t>
      </w:r>
      <w:r>
        <w:rPr>
          <w:i/>
          <w:spacing w:val="-10"/>
          <w:vertAlign w:val="baseline"/>
        </w:rPr>
        <w:t>n</w:t>
      </w:r>
      <w:r>
        <w:rPr>
          <w:i/>
          <w:vertAlign w:val="baseline"/>
        </w:rPr>
        <w:tab/>
        <w:t>n</w:t>
      </w:r>
      <w:r>
        <w:rPr>
          <w:i/>
          <w:spacing w:val="1"/>
          <w:vertAlign w:val="baseline"/>
        </w:rPr>
        <w:t> </w:t>
      </w:r>
      <w:r>
        <w:rPr>
          <w:vertAlign w:val="baseline"/>
        </w:rPr>
        <w:t>neighborhood.</w:t>
      </w:r>
      <w:r>
        <w:rPr>
          <w:spacing w:val="1"/>
          <w:vertAlign w:val="baseline"/>
        </w:rPr>
        <w:t> </w:t>
      </w:r>
      <w:r>
        <w:rPr>
          <w:rFonts w:ascii="Trebuchet MS" w:hAnsi="Trebuchet MS"/>
          <w:vertAlign w:val="baseline"/>
        </w:rPr>
        <w:t>a</w:t>
      </w:r>
      <w:r>
        <w:rPr>
          <w:vertAlign w:val="baseline"/>
        </w:rPr>
        <w:t>(</w:t>
      </w:r>
      <w:r>
        <w:rPr>
          <w:i/>
          <w:vertAlign w:val="baseline"/>
        </w:rPr>
        <w:t>t</w:t>
      </w:r>
      <w:r>
        <w:rPr>
          <w:vertAlign w:val="baseline"/>
        </w:rPr>
        <w:t>) is</w:t>
      </w:r>
      <w:r>
        <w:rPr>
          <w:spacing w:val="2"/>
          <w:vertAlign w:val="baseline"/>
        </w:rPr>
        <w:t> </w:t>
      </w:r>
      <w:r>
        <w:rPr>
          <w:vertAlign w:val="baseline"/>
        </w:rPr>
        <w:t>the</w:t>
      </w:r>
      <w:r>
        <w:rPr>
          <w:spacing w:val="1"/>
          <w:vertAlign w:val="baseline"/>
        </w:rPr>
        <w:t> </w:t>
      </w:r>
      <w:r>
        <w:rPr>
          <w:vertAlign w:val="baseline"/>
        </w:rPr>
        <w:t>learning</w:t>
      </w:r>
      <w:r>
        <w:rPr>
          <w:spacing w:val="2"/>
          <w:vertAlign w:val="baseline"/>
        </w:rPr>
        <w:t> </w:t>
      </w:r>
      <w:r>
        <w:rPr>
          <w:vertAlign w:val="baseline"/>
        </w:rPr>
        <w:t>factor</w:t>
      </w:r>
      <w:r>
        <w:rPr>
          <w:spacing w:val="2"/>
          <w:vertAlign w:val="baseline"/>
        </w:rPr>
        <w:t> </w:t>
      </w:r>
      <w:r>
        <w:rPr>
          <w:vertAlign w:val="baseline"/>
        </w:rPr>
        <w:t>and</w:t>
      </w:r>
      <w:r>
        <w:rPr>
          <w:spacing w:val="1"/>
          <w:vertAlign w:val="baseline"/>
        </w:rPr>
        <w:t> </w:t>
      </w:r>
      <w:r>
        <w:rPr>
          <w:spacing w:val="-2"/>
          <w:vertAlign w:val="baseline"/>
        </w:rPr>
        <w:t>defined</w:t>
      </w:r>
    </w:p>
    <w:p>
      <w:pPr>
        <w:pStyle w:val="BodyText"/>
        <w:spacing w:line="218" w:lineRule="exact"/>
        <w:ind w:left="114"/>
      </w:pPr>
      <w:r>
        <w:rPr>
          <w:spacing w:val="-5"/>
        </w:rPr>
        <w:t>as</w:t>
      </w:r>
    </w:p>
    <w:p>
      <w:pPr>
        <w:spacing w:after="0" w:line="218" w:lineRule="exact"/>
        <w:sectPr>
          <w:type w:val="continuous"/>
          <w:pgSz w:w="11910" w:h="15880"/>
          <w:pgMar w:header="906" w:footer="0" w:top="840" w:bottom="280" w:left="540" w:right="540"/>
          <w:cols w:num="2" w:equalWidth="0">
            <w:col w:w="5177" w:space="203"/>
            <w:col w:w="5450"/>
          </w:cols>
        </w:sectPr>
      </w:pPr>
    </w:p>
    <w:p>
      <w:pPr>
        <w:pStyle w:val="BodyText"/>
        <w:spacing w:line="249" w:lineRule="auto" w:before="136"/>
        <w:ind w:left="114"/>
      </w:pPr>
      <w:r>
        <w:rPr/>
        <mc:AlternateContent>
          <mc:Choice Requires="wps">
            <w:drawing>
              <wp:anchor distT="0" distB="0" distL="0" distR="0" allowOverlap="1" layoutInCell="1" locked="0" behindDoc="1" simplePos="0" relativeHeight="486265856">
                <wp:simplePos x="0" y="0"/>
                <wp:positionH relativeFrom="page">
                  <wp:posOffset>4195412</wp:posOffset>
                </wp:positionH>
                <wp:positionV relativeFrom="paragraph">
                  <wp:posOffset>340262</wp:posOffset>
                </wp:positionV>
                <wp:extent cx="112395" cy="46990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112395" cy="469900"/>
                        </a:xfrm>
                        <a:prstGeom prst="rect">
                          <a:avLst/>
                        </a:prstGeom>
                      </wps:spPr>
                      <wps:txbx>
                        <w:txbxContent>
                          <w:p>
                            <w:pPr>
                              <w:spacing w:line="192" w:lineRule="exact" w:before="0"/>
                              <w:ind w:left="0" w:right="0" w:firstLine="0"/>
                              <w:jc w:val="left"/>
                              <w:rPr>
                                <w:rFonts w:ascii="Arimo"/>
                                <w:sz w:val="20"/>
                              </w:rPr>
                            </w:pPr>
                            <w:r>
                              <w:rPr>
                                <w:rFonts w:ascii="Arimo"/>
                                <w:spacing w:val="-10"/>
                                <w:w w:val="315"/>
                                <w:sz w:val="20"/>
                              </w:rPr>
                              <w:t>:</w:t>
                            </w:r>
                          </w:p>
                        </w:txbxContent>
                      </wps:txbx>
                      <wps:bodyPr wrap="square" lIns="0" tIns="0" rIns="0" bIns="0" rtlCol="0">
                        <a:noAutofit/>
                      </wps:bodyPr>
                    </wps:wsp>
                  </a:graphicData>
                </a:graphic>
              </wp:anchor>
            </w:drawing>
          </mc:Choice>
          <mc:Fallback>
            <w:pict>
              <v:shape style="position:absolute;margin-left:330.347443pt;margin-top:26.792297pt;width:8.85pt;height:37pt;mso-position-horizontal-relative:page;mso-position-vertical-relative:paragraph;z-index:-17050624" type="#_x0000_t202" id="docshape144" filled="false" stroked="false">
                <v:textbox inset="0,0,0,0">
                  <w:txbxContent>
                    <w:p>
                      <w:pPr>
                        <w:spacing w:line="192" w:lineRule="exact" w:before="0"/>
                        <w:ind w:left="0" w:right="0" w:firstLine="0"/>
                        <w:jc w:val="left"/>
                        <w:rPr>
                          <w:rFonts w:ascii="Arimo"/>
                          <w:sz w:val="20"/>
                        </w:rPr>
                      </w:pPr>
                      <w:r>
                        <w:rPr>
                          <w:rFonts w:ascii="Arimo"/>
                          <w:spacing w:val="-10"/>
                          <w:w w:val="315"/>
                          <w:sz w:val="20"/>
                        </w:rPr>
                        <w:t>:</w:t>
                      </w:r>
                    </w:p>
                  </w:txbxContent>
                </v:textbox>
                <w10:wrap type="none"/>
              </v:shape>
            </w:pict>
          </mc:Fallback>
        </mc:AlternateContent>
      </w:r>
      <w:r>
        <w:rPr/>
        <w:t>be divided into the foreground and the background. </w:t>
      </w:r>
      <w:r>
        <w:rPr/>
        <w:t>However, updating</w:t>
      </w:r>
      <w:r>
        <w:rPr>
          <w:spacing w:val="53"/>
        </w:rPr>
        <w:t> </w:t>
      </w:r>
      <w:r>
        <w:rPr/>
        <w:t>the</w:t>
      </w:r>
      <w:r>
        <w:rPr>
          <w:spacing w:val="53"/>
        </w:rPr>
        <w:t> </w:t>
      </w:r>
      <w:r>
        <w:rPr/>
        <w:t>background</w:t>
      </w:r>
      <w:r>
        <w:rPr>
          <w:spacing w:val="53"/>
        </w:rPr>
        <w:t> </w:t>
      </w:r>
      <w:r>
        <w:rPr/>
        <w:t>at</w:t>
      </w:r>
      <w:r>
        <w:rPr>
          <w:spacing w:val="53"/>
        </w:rPr>
        <w:t> </w:t>
      </w:r>
      <w:r>
        <w:rPr/>
        <w:t>the</w:t>
      </w:r>
      <w:r>
        <w:rPr>
          <w:spacing w:val="53"/>
        </w:rPr>
        <w:t> </w:t>
      </w:r>
      <w:r>
        <w:rPr/>
        <w:t>blob</w:t>
      </w:r>
      <w:r>
        <w:rPr>
          <w:spacing w:val="54"/>
        </w:rPr>
        <w:t> </w:t>
      </w:r>
      <w:r>
        <w:rPr/>
        <w:t>level</w:t>
      </w:r>
      <w:r>
        <w:rPr>
          <w:spacing w:val="51"/>
        </w:rPr>
        <w:t> </w:t>
      </w:r>
      <w:r>
        <w:rPr/>
        <w:t>can</w:t>
      </w:r>
      <w:r>
        <w:rPr>
          <w:spacing w:val="53"/>
        </w:rPr>
        <w:t> </w:t>
      </w:r>
      <w:r>
        <w:rPr/>
        <w:t>ensure</w:t>
      </w:r>
      <w:r>
        <w:rPr>
          <w:spacing w:val="52"/>
        </w:rPr>
        <w:t> </w:t>
      </w:r>
      <w:r>
        <w:rPr>
          <w:spacing w:val="-5"/>
        </w:rPr>
        <w:t>the</w:t>
      </w:r>
    </w:p>
    <w:p>
      <w:pPr>
        <w:spacing w:line="240" w:lineRule="auto" w:before="124"/>
        <w:rPr>
          <w:sz w:val="20"/>
        </w:rPr>
      </w:pPr>
      <w:r>
        <w:rPr/>
        <w:br w:type="column"/>
      </w:r>
      <w:r>
        <w:rPr>
          <w:sz w:val="20"/>
        </w:rPr>
      </w:r>
    </w:p>
    <w:p>
      <w:pPr>
        <w:pStyle w:val="BodyText"/>
        <w:spacing w:before="1"/>
        <w:ind w:left="114"/>
        <w:rPr>
          <w:rFonts w:ascii="Verdana"/>
        </w:rPr>
      </w:pPr>
      <w:r>
        <w:rPr>
          <w:rFonts w:ascii="Trebuchet MS"/>
          <w:spacing w:val="7"/>
        </w:rPr>
        <w:t>a</w:t>
      </w:r>
      <w:r>
        <w:rPr>
          <w:rFonts w:ascii="Verdana"/>
          <w:spacing w:val="7"/>
        </w:rPr>
        <w:t>(</w:t>
      </w:r>
      <w:r>
        <w:rPr>
          <w:i/>
          <w:spacing w:val="7"/>
        </w:rPr>
        <w:t>t</w:t>
      </w:r>
      <w:r>
        <w:rPr>
          <w:rFonts w:ascii="Verdana"/>
          <w:spacing w:val="7"/>
        </w:rPr>
        <w:t>)= </w:t>
      </w:r>
    </w:p>
    <w:p>
      <w:pPr>
        <w:spacing w:line="189" w:lineRule="auto" w:before="0"/>
        <w:ind w:left="0" w:right="0" w:firstLine="0"/>
        <w:jc w:val="left"/>
        <w:rPr>
          <w:sz w:val="13"/>
        </w:rPr>
      </w:pPr>
      <w:r>
        <w:rPr/>
        <w:br w:type="column"/>
      </w:r>
      <w:r>
        <w:rPr>
          <w:rFonts w:ascii="Arimo"/>
          <w:spacing w:val="-177"/>
          <w:w w:val="139"/>
          <w:sz w:val="20"/>
        </w:rPr>
        <w:t>8</w:t>
      </w:r>
      <w:r>
        <w:rPr>
          <w:rFonts w:ascii="Arimo"/>
          <w:w w:val="131"/>
          <w:position w:val="-17"/>
          <w:sz w:val="20"/>
        </w:rPr>
        <w:t>&lt;</w:t>
      </w:r>
      <w:r>
        <w:rPr>
          <w:rFonts w:ascii="Arimo"/>
          <w:spacing w:val="-27"/>
          <w:w w:val="135"/>
          <w:position w:val="-17"/>
          <w:sz w:val="20"/>
        </w:rPr>
        <w:t> </w:t>
      </w:r>
      <w:r>
        <w:rPr>
          <w:rFonts w:ascii="Trebuchet MS"/>
          <w:spacing w:val="-5"/>
          <w:w w:val="125"/>
          <w:position w:val="-23"/>
          <w:sz w:val="20"/>
        </w:rPr>
        <w:t>a</w:t>
      </w:r>
      <w:r>
        <w:rPr>
          <w:spacing w:val="-5"/>
          <w:w w:val="125"/>
          <w:position w:val="-26"/>
          <w:sz w:val="13"/>
        </w:rPr>
        <w:t>1</w:t>
      </w:r>
    </w:p>
    <w:p>
      <w:pPr>
        <w:spacing w:line="177" w:lineRule="auto" w:before="69"/>
        <w:ind w:left="114" w:right="0" w:firstLine="0"/>
        <w:jc w:val="center"/>
        <w:rPr>
          <w:sz w:val="20"/>
        </w:rPr>
      </w:pPr>
      <w:r>
        <w:rPr/>
        <w:br w:type="column"/>
      </w:r>
      <w:r>
        <w:rPr>
          <w:i/>
          <w:w w:val="90"/>
          <w:position w:val="-12"/>
          <w:sz w:val="20"/>
        </w:rPr>
        <w:t>t</w:t>
      </w:r>
      <w:r>
        <w:rPr>
          <w:i/>
          <w:spacing w:val="-14"/>
          <w:w w:val="90"/>
          <w:position w:val="-12"/>
          <w:sz w:val="20"/>
        </w:rPr>
        <w:t> </w:t>
      </w:r>
      <w:r>
        <w:rPr>
          <w:rFonts w:ascii="Trebuchet MS" w:hAnsi="Trebuchet MS"/>
          <w:w w:val="90"/>
          <w:sz w:val="20"/>
        </w:rPr>
        <w:t>a</w:t>
      </w:r>
      <w:r>
        <w:rPr>
          <w:w w:val="90"/>
          <w:sz w:val="20"/>
          <w:vertAlign w:val="subscript"/>
        </w:rPr>
        <w:t>1</w:t>
      </w:r>
      <w:r>
        <w:rPr>
          <w:spacing w:val="-2"/>
          <w:sz w:val="20"/>
          <w:vertAlign w:val="baseline"/>
        </w:rPr>
        <w:t> </w:t>
      </w:r>
      <w:r>
        <w:rPr>
          <w:rFonts w:ascii="Verdana" w:hAnsi="Verdana"/>
          <w:w w:val="90"/>
          <w:sz w:val="20"/>
          <w:vertAlign w:val="baseline"/>
        </w:rPr>
        <w:t>—</w:t>
      </w:r>
      <w:r>
        <w:rPr>
          <w:rFonts w:ascii="Verdana" w:hAnsi="Verdana"/>
          <w:spacing w:val="-27"/>
          <w:w w:val="90"/>
          <w:sz w:val="20"/>
          <w:vertAlign w:val="baseline"/>
        </w:rPr>
        <w:t> </w:t>
      </w:r>
      <w:r>
        <w:rPr>
          <w:rFonts w:ascii="Trebuchet MS" w:hAnsi="Trebuchet MS"/>
          <w:spacing w:val="-5"/>
          <w:w w:val="90"/>
          <w:sz w:val="20"/>
          <w:vertAlign w:val="baseline"/>
        </w:rPr>
        <w:t>a</w:t>
      </w:r>
      <w:r>
        <w:rPr>
          <w:spacing w:val="-5"/>
          <w:w w:val="90"/>
          <w:sz w:val="20"/>
          <w:vertAlign w:val="subscript"/>
        </w:rPr>
        <w:t>2</w:t>
      </w:r>
    </w:p>
    <w:p>
      <w:pPr>
        <w:spacing w:line="185" w:lineRule="exact" w:before="0"/>
        <w:ind w:left="198" w:right="0" w:firstLine="0"/>
        <w:jc w:val="center"/>
        <w:rPr>
          <w:i/>
          <w:sz w:val="20"/>
        </w:rPr>
      </w:pPr>
      <w:r>
        <w:rPr/>
        <mc:AlternateContent>
          <mc:Choice Requires="wps">
            <w:drawing>
              <wp:anchor distT="0" distB="0" distL="0" distR="0" allowOverlap="1" layoutInCell="1" locked="0" behindDoc="1" simplePos="0" relativeHeight="486262784">
                <wp:simplePos x="0" y="0"/>
                <wp:positionH relativeFrom="page">
                  <wp:posOffset>4643996</wp:posOffset>
                </wp:positionH>
                <wp:positionV relativeFrom="paragraph">
                  <wp:posOffset>-30243</wp:posOffset>
                </wp:positionV>
                <wp:extent cx="385445" cy="508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385445" cy="5080"/>
                        </a:xfrm>
                        <a:custGeom>
                          <a:avLst/>
                          <a:gdLst/>
                          <a:ahLst/>
                          <a:cxnLst/>
                          <a:rect l="l" t="t" r="r" b="b"/>
                          <a:pathLst>
                            <a:path w="385445" h="5080">
                              <a:moveTo>
                                <a:pt x="385203" y="0"/>
                              </a:moveTo>
                              <a:lnTo>
                                <a:pt x="0" y="0"/>
                              </a:lnTo>
                              <a:lnTo>
                                <a:pt x="0" y="5039"/>
                              </a:lnTo>
                              <a:lnTo>
                                <a:pt x="385203" y="5039"/>
                              </a:lnTo>
                              <a:lnTo>
                                <a:pt x="385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5.669006pt;margin-top:-2.381405pt;width:30.331pt;height:.39685pt;mso-position-horizontal-relative:page;mso-position-vertical-relative:paragraph;z-index:-17053696" id="docshape14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0864">
                <wp:simplePos x="0" y="0"/>
                <wp:positionH relativeFrom="page">
                  <wp:posOffset>4468317</wp:posOffset>
                </wp:positionH>
                <wp:positionV relativeFrom="paragraph">
                  <wp:posOffset>-91306</wp:posOffset>
                </wp:positionV>
                <wp:extent cx="97790" cy="21653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97790" cy="216535"/>
                        </a:xfrm>
                        <a:prstGeom prst="rect">
                          <a:avLst/>
                        </a:prstGeom>
                      </wps:spPr>
                      <wps:txbx>
                        <w:txbxContent>
                          <w:p>
                            <w:pPr>
                              <w:spacing w:line="191" w:lineRule="exact" w:before="0"/>
                              <w:ind w:left="0" w:right="0" w:firstLine="0"/>
                              <w:jc w:val="left"/>
                              <w:rPr>
                                <w:rFonts w:ascii="Verdana" w:hAnsi="Verdana"/>
                                <w:sz w:val="20"/>
                              </w:rPr>
                            </w:pPr>
                            <w:r>
                              <w:rPr>
                                <w:rFonts w:ascii="Verdana" w:hAnsi="Verdana"/>
                                <w:spacing w:val="-10"/>
                                <w:w w:val="75"/>
                                <w:sz w:val="20"/>
                              </w:rPr>
                              <w:t>—</w:t>
                            </w:r>
                          </w:p>
                        </w:txbxContent>
                      </wps:txbx>
                      <wps:bodyPr wrap="square" lIns="0" tIns="0" rIns="0" bIns="0" rtlCol="0">
                        <a:noAutofit/>
                      </wps:bodyPr>
                    </wps:wsp>
                  </a:graphicData>
                </a:graphic>
              </wp:anchor>
            </w:drawing>
          </mc:Choice>
          <mc:Fallback>
            <w:pict>
              <v:shape style="position:absolute;margin-left:351.835999pt;margin-top:-7.189505pt;width:7.7pt;height:17.05pt;mso-position-horizontal-relative:page;mso-position-vertical-relative:paragraph;z-index:15780864" type="#_x0000_t202" id="docshape146" filled="false" stroked="false">
                <v:textbox inset="0,0,0,0">
                  <w:txbxContent>
                    <w:p>
                      <w:pPr>
                        <w:spacing w:line="191" w:lineRule="exact" w:before="0"/>
                        <w:ind w:left="0" w:right="0" w:firstLine="0"/>
                        <w:jc w:val="left"/>
                        <w:rPr>
                          <w:rFonts w:ascii="Verdana" w:hAnsi="Verdana"/>
                          <w:sz w:val="20"/>
                        </w:rPr>
                      </w:pPr>
                      <w:r>
                        <w:rPr>
                          <w:rFonts w:ascii="Verdana" w:hAnsi="Verdana"/>
                          <w:spacing w:val="-10"/>
                          <w:w w:val="75"/>
                          <w:sz w:val="20"/>
                        </w:rPr>
                        <w:t>—</w:t>
                      </w:r>
                    </w:p>
                  </w:txbxContent>
                </v:textbox>
                <w10:wrap type="none"/>
              </v:shape>
            </w:pict>
          </mc:Fallback>
        </mc:AlternateContent>
      </w:r>
      <w:r>
        <w:rPr>
          <w:i/>
          <w:spacing w:val="-10"/>
          <w:sz w:val="20"/>
        </w:rPr>
        <w:t>K</w:t>
      </w:r>
    </w:p>
    <w:p>
      <w:pPr>
        <w:spacing w:before="187"/>
        <w:ind w:left="114" w:right="0" w:firstLine="0"/>
        <w:jc w:val="left"/>
        <w:rPr>
          <w:i/>
          <w:sz w:val="20"/>
        </w:rPr>
      </w:pPr>
      <w:r>
        <w:rPr/>
        <w:br w:type="column"/>
      </w:r>
      <w:r>
        <w:rPr>
          <w:i/>
          <w:sz w:val="20"/>
        </w:rPr>
        <w:t>if</w:t>
      </w:r>
      <w:r>
        <w:rPr>
          <w:i/>
          <w:spacing w:val="42"/>
          <w:sz w:val="20"/>
        </w:rPr>
        <w:t> </w:t>
      </w:r>
      <w:r>
        <w:rPr>
          <w:sz w:val="20"/>
        </w:rPr>
        <w:t>0</w:t>
      </w:r>
      <w:r>
        <w:rPr>
          <w:spacing w:val="-9"/>
          <w:sz w:val="20"/>
        </w:rPr>
        <w:t> </w:t>
      </w:r>
      <w:r>
        <w:rPr>
          <w:rFonts w:ascii="Verdana" w:hAnsi="Verdana"/>
          <w:sz w:val="20"/>
        </w:rPr>
        <w:t>≤</w:t>
      </w:r>
      <w:r>
        <w:rPr>
          <w:rFonts w:ascii="Verdana" w:hAnsi="Verdana"/>
          <w:spacing w:val="-26"/>
          <w:sz w:val="20"/>
        </w:rPr>
        <w:t> </w:t>
      </w:r>
      <w:r>
        <w:rPr>
          <w:i/>
          <w:sz w:val="20"/>
        </w:rPr>
        <w:t>t</w:t>
      </w:r>
      <w:r>
        <w:rPr>
          <w:i/>
          <w:spacing w:val="-6"/>
          <w:sz w:val="20"/>
        </w:rPr>
        <w:t> </w:t>
      </w:r>
      <w:r>
        <w:rPr>
          <w:rFonts w:ascii="Verdana" w:hAnsi="Verdana"/>
          <w:sz w:val="20"/>
        </w:rPr>
        <w:t>≤</w:t>
      </w:r>
      <w:r>
        <w:rPr>
          <w:rFonts w:ascii="Verdana" w:hAnsi="Verdana"/>
          <w:spacing w:val="-27"/>
          <w:sz w:val="20"/>
        </w:rPr>
        <w:t> </w:t>
      </w:r>
      <w:r>
        <w:rPr>
          <w:i/>
          <w:spacing w:val="-12"/>
          <w:sz w:val="20"/>
        </w:rPr>
        <w:t>K</w:t>
      </w:r>
    </w:p>
    <w:p>
      <w:pPr>
        <w:spacing w:line="240" w:lineRule="auto" w:before="124"/>
        <w:rPr>
          <w:i/>
          <w:sz w:val="20"/>
        </w:rPr>
      </w:pPr>
      <w:r>
        <w:rPr/>
        <w:br w:type="column"/>
      </w:r>
      <w:r>
        <w:rPr>
          <w:i/>
          <w:sz w:val="20"/>
        </w:rPr>
      </w:r>
    </w:p>
    <w:p>
      <w:pPr>
        <w:pStyle w:val="BodyText"/>
        <w:spacing w:before="1"/>
        <w:ind w:left="114"/>
        <w:rPr>
          <w:rFonts w:ascii="Verdana"/>
        </w:rPr>
      </w:pPr>
      <w:r>
        <w:rPr>
          <w:rFonts w:ascii="Verdana"/>
          <w:spacing w:val="-4"/>
        </w:rPr>
        <w:t>(</w:t>
      </w:r>
      <w:r>
        <w:rPr>
          <w:spacing w:val="-4"/>
        </w:rPr>
        <w:t>22</w:t>
      </w:r>
      <w:r>
        <w:rPr>
          <w:rFonts w:ascii="Verdana"/>
          <w:spacing w:val="-4"/>
        </w:rPr>
        <w:t>)</w:t>
      </w:r>
    </w:p>
    <w:p>
      <w:pPr>
        <w:spacing w:after="0"/>
        <w:rPr>
          <w:rFonts w:ascii="Verdana"/>
        </w:rPr>
        <w:sectPr>
          <w:type w:val="continuous"/>
          <w:pgSz w:w="11910" w:h="15880"/>
          <w:pgMar w:header="906" w:footer="0" w:top="840" w:bottom="280" w:left="540" w:right="540"/>
          <w:cols w:num="6" w:equalWidth="0">
            <w:col w:w="5175" w:space="205"/>
            <w:col w:w="687" w:space="0"/>
            <w:col w:w="425" w:space="80"/>
            <w:col w:w="799" w:space="55"/>
            <w:col w:w="1153" w:space="1469"/>
            <w:col w:w="782"/>
          </w:cols>
        </w:sectPr>
      </w:pPr>
    </w:p>
    <w:p>
      <w:pPr>
        <w:pStyle w:val="BodyText"/>
        <w:spacing w:before="40"/>
        <w:ind w:left="114"/>
      </w:pPr>
      <w:r>
        <w:rPr/>
        <w:t>integrity</w:t>
      </w:r>
      <w:r>
        <w:rPr>
          <w:spacing w:val="14"/>
        </w:rPr>
        <w:t> </w:t>
      </w:r>
      <w:r>
        <w:rPr/>
        <w:t>of</w:t>
      </w:r>
      <w:r>
        <w:rPr>
          <w:spacing w:val="16"/>
        </w:rPr>
        <w:t> </w:t>
      </w:r>
      <w:r>
        <w:rPr/>
        <w:t>the</w:t>
      </w:r>
      <w:r>
        <w:rPr>
          <w:spacing w:val="17"/>
        </w:rPr>
        <w:t> </w:t>
      </w:r>
      <w:r>
        <w:rPr>
          <w:spacing w:val="-2"/>
        </w:rPr>
        <w:t>object.</w:t>
      </w:r>
    </w:p>
    <w:p>
      <w:pPr>
        <w:pStyle w:val="BodyText"/>
        <w:spacing w:before="19"/>
      </w:pPr>
    </w:p>
    <w:p>
      <w:pPr>
        <w:pStyle w:val="ListParagraph"/>
        <w:numPr>
          <w:ilvl w:val="1"/>
          <w:numId w:val="1"/>
        </w:numPr>
        <w:tabs>
          <w:tab w:pos="479" w:val="left" w:leader="none"/>
        </w:tabs>
        <w:spacing w:line="249" w:lineRule="auto" w:before="0" w:after="0"/>
        <w:ind w:left="114" w:right="659" w:firstLine="0"/>
        <w:jc w:val="left"/>
        <w:rPr>
          <w:i/>
          <w:sz w:val="20"/>
        </w:rPr>
      </w:pPr>
      <w:r>
        <w:rPr>
          <w:i/>
          <w:sz w:val="20"/>
        </w:rPr>
        <w:t>A self-organizing background subtraction </w:t>
      </w:r>
      <w:r>
        <w:rPr>
          <w:i/>
          <w:sz w:val="20"/>
        </w:rPr>
        <w:t>method</w:t>
      </w:r>
      <w:r>
        <w:rPr>
          <w:i/>
          <w:sz w:val="20"/>
        </w:rPr>
        <w:t> </w:t>
      </w:r>
      <w:r>
        <w:rPr>
          <w:i/>
          <w:spacing w:val="-2"/>
          <w:sz w:val="20"/>
        </w:rPr>
        <w:t>(SOBS)</w:t>
      </w:r>
    </w:p>
    <w:p>
      <w:pPr>
        <w:pStyle w:val="BodyText"/>
        <w:spacing w:before="8"/>
        <w:rPr>
          <w:i/>
        </w:rPr>
      </w:pPr>
    </w:p>
    <w:p>
      <w:pPr>
        <w:pStyle w:val="BodyText"/>
        <w:spacing w:line="175" w:lineRule="exact"/>
        <w:ind w:left="353"/>
      </w:pPr>
      <w:r>
        <w:rPr/>
        <w:t>Maddalena</w:t>
      </w:r>
      <w:r>
        <w:rPr>
          <w:spacing w:val="70"/>
        </w:rPr>
        <w:t> </w:t>
      </w:r>
      <w:r>
        <w:rPr/>
        <w:t>and</w:t>
      </w:r>
      <w:r>
        <w:rPr>
          <w:spacing w:val="70"/>
        </w:rPr>
        <w:t> </w:t>
      </w:r>
      <w:r>
        <w:rPr/>
        <w:t>Petrosino</w:t>
      </w:r>
      <w:r>
        <w:rPr>
          <w:spacing w:val="71"/>
        </w:rPr>
        <w:t> </w:t>
      </w:r>
      <w:hyperlink w:history="true" w:anchor="_bookmark47">
        <w:r>
          <w:rPr>
            <w:color w:val="007FAC"/>
          </w:rPr>
          <w:t>[30]</w:t>
        </w:r>
      </w:hyperlink>
      <w:r>
        <w:rPr>
          <w:color w:val="007FAC"/>
          <w:spacing w:val="71"/>
        </w:rPr>
        <w:t> </w:t>
      </w:r>
      <w:r>
        <w:rPr/>
        <w:t>proposed</w:t>
      </w:r>
      <w:r>
        <w:rPr>
          <w:spacing w:val="71"/>
        </w:rPr>
        <w:t> </w:t>
      </w:r>
      <w:r>
        <w:rPr/>
        <w:t>a</w:t>
      </w:r>
      <w:r>
        <w:rPr>
          <w:spacing w:val="71"/>
        </w:rPr>
        <w:t> </w:t>
      </w:r>
      <w:r>
        <w:rPr>
          <w:spacing w:val="-2"/>
        </w:rPr>
        <w:t>background</w:t>
      </w:r>
    </w:p>
    <w:p>
      <w:pPr>
        <w:tabs>
          <w:tab w:pos="2159" w:val="left" w:leader="none"/>
        </w:tabs>
        <w:spacing w:line="283" w:lineRule="exact" w:before="0"/>
        <w:ind w:left="889" w:right="0" w:firstLine="0"/>
        <w:jc w:val="left"/>
        <w:rPr>
          <w:i/>
          <w:sz w:val="20"/>
        </w:rPr>
      </w:pPr>
      <w:r>
        <w:rPr/>
        <w:br w:type="column"/>
      </w:r>
      <w:r>
        <w:rPr>
          <w:rFonts w:ascii="Trebuchet MS"/>
          <w:spacing w:val="-5"/>
          <w:sz w:val="20"/>
        </w:rPr>
        <w:t>a</w:t>
      </w:r>
      <w:r>
        <w:rPr>
          <w:spacing w:val="-5"/>
          <w:sz w:val="20"/>
          <w:vertAlign w:val="subscript"/>
        </w:rPr>
        <w:t>2</w:t>
      </w:r>
      <w:r>
        <w:rPr>
          <w:sz w:val="20"/>
          <w:vertAlign w:val="baseline"/>
        </w:rPr>
        <w:tab/>
      </w:r>
      <w:r>
        <w:rPr>
          <w:i/>
          <w:sz w:val="20"/>
          <w:vertAlign w:val="baseline"/>
        </w:rPr>
        <w:t>if</w:t>
      </w:r>
      <w:r>
        <w:rPr>
          <w:i/>
          <w:spacing w:val="56"/>
          <w:sz w:val="20"/>
          <w:vertAlign w:val="baseline"/>
        </w:rPr>
        <w:t> </w:t>
      </w:r>
      <w:r>
        <w:rPr>
          <w:i/>
          <w:sz w:val="20"/>
          <w:vertAlign w:val="baseline"/>
        </w:rPr>
        <w:t>t</w:t>
      </w:r>
      <w:r>
        <w:rPr>
          <w:i/>
          <w:spacing w:val="-20"/>
          <w:sz w:val="20"/>
          <w:vertAlign w:val="baseline"/>
        </w:rPr>
        <w:t> </w:t>
      </w:r>
      <w:r>
        <w:rPr>
          <w:rFonts w:ascii="STIX"/>
          <w:sz w:val="20"/>
          <w:vertAlign w:val="baseline"/>
        </w:rPr>
        <w:t>&gt;</w:t>
      </w:r>
      <w:r>
        <w:rPr>
          <w:rFonts w:ascii="STIX"/>
          <w:spacing w:val="-23"/>
          <w:sz w:val="20"/>
          <w:vertAlign w:val="baseline"/>
        </w:rPr>
        <w:t> </w:t>
      </w:r>
      <w:r>
        <w:rPr>
          <w:i/>
          <w:spacing w:val="-10"/>
          <w:sz w:val="20"/>
          <w:vertAlign w:val="baseline"/>
        </w:rPr>
        <w:t>K</w:t>
      </w:r>
    </w:p>
    <w:p>
      <w:pPr>
        <w:pStyle w:val="BodyText"/>
        <w:spacing w:line="247" w:lineRule="auto" w:before="165"/>
        <w:ind w:left="114" w:right="308"/>
        <w:jc w:val="both"/>
      </w:pPr>
      <w:r>
        <w:rPr/>
        <mc:AlternateContent>
          <mc:Choice Requires="wps">
            <w:drawing>
              <wp:anchor distT="0" distB="0" distL="0" distR="0" allowOverlap="1" layoutInCell="1" locked="0" behindDoc="1" simplePos="0" relativeHeight="486266368">
                <wp:simplePos x="0" y="0"/>
                <wp:positionH relativeFrom="page">
                  <wp:posOffset>6599516</wp:posOffset>
                </wp:positionH>
                <wp:positionV relativeFrom="paragraph">
                  <wp:posOffset>129229</wp:posOffset>
                </wp:positionV>
                <wp:extent cx="97790" cy="216535"/>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97790" cy="216535"/>
                        </a:xfrm>
                        <a:prstGeom prst="rect">
                          <a:avLst/>
                        </a:prstGeom>
                      </wps:spPr>
                      <wps:txbx>
                        <w:txbxContent>
                          <w:p>
                            <w:pPr>
                              <w:spacing w:line="191" w:lineRule="exact" w:before="0"/>
                              <w:ind w:left="0" w:right="0" w:firstLine="0"/>
                              <w:jc w:val="left"/>
                              <w:rPr>
                                <w:rFonts w:ascii="Verdana" w:hAnsi="Verdana"/>
                                <w:sz w:val="20"/>
                              </w:rPr>
                            </w:pPr>
                            <w:r>
                              <w:rPr>
                                <w:rFonts w:ascii="Verdana" w:hAnsi="Verdana"/>
                                <w:spacing w:val="-10"/>
                                <w:w w:val="90"/>
                                <w:sz w:val="20"/>
                              </w:rPr>
                              <w:t>≤</w:t>
                            </w:r>
                          </w:p>
                        </w:txbxContent>
                      </wps:txbx>
                      <wps:bodyPr wrap="square" lIns="0" tIns="0" rIns="0" bIns="0" rtlCol="0">
                        <a:noAutofit/>
                      </wps:bodyPr>
                    </wps:wsp>
                  </a:graphicData>
                </a:graphic>
              </wp:anchor>
            </w:drawing>
          </mc:Choice>
          <mc:Fallback>
            <w:pict>
              <v:shape style="position:absolute;margin-left:519.646973pt;margin-top:10.175553pt;width:7.7pt;height:17.05pt;mso-position-horizontal-relative:page;mso-position-vertical-relative:paragraph;z-index:-17050112" type="#_x0000_t202" id="docshape147" filled="false" stroked="false">
                <v:textbox inset="0,0,0,0">
                  <w:txbxContent>
                    <w:p>
                      <w:pPr>
                        <w:spacing w:line="191" w:lineRule="exact" w:before="0"/>
                        <w:ind w:left="0" w:right="0" w:firstLine="0"/>
                        <w:jc w:val="left"/>
                        <w:rPr>
                          <w:rFonts w:ascii="Verdana" w:hAnsi="Verdana"/>
                          <w:sz w:val="20"/>
                        </w:rPr>
                      </w:pPr>
                      <w:r>
                        <w:rPr>
                          <w:rFonts w:ascii="Verdana" w:hAnsi="Verdana"/>
                          <w:spacing w:val="-10"/>
                          <w:w w:val="90"/>
                          <w:sz w:val="20"/>
                        </w:rPr>
                        <w:t>≤</w:t>
                      </w:r>
                    </w:p>
                  </w:txbxContent>
                </v:textbox>
                <w10:wrap type="none"/>
              </v:shape>
            </w:pict>
          </mc:Fallback>
        </mc:AlternateContent>
      </w:r>
      <w:r>
        <w:rPr/>
        <w:t>where </w:t>
      </w:r>
      <w:r>
        <w:rPr>
          <w:rFonts w:ascii="Trebuchet MS"/>
        </w:rPr>
        <w:t>a</w:t>
      </w:r>
      <w:r>
        <w:rPr>
          <w:vertAlign w:val="subscript"/>
        </w:rPr>
        <w:t>1</w:t>
      </w:r>
      <w:r>
        <w:rPr>
          <w:vertAlign w:val="baseline"/>
        </w:rPr>
        <w:t> and </w:t>
      </w:r>
      <w:r>
        <w:rPr>
          <w:rFonts w:ascii="Trebuchet MS"/>
          <w:vertAlign w:val="baseline"/>
        </w:rPr>
        <w:t>a</w:t>
      </w:r>
      <w:r>
        <w:rPr>
          <w:vertAlign w:val="subscript"/>
        </w:rPr>
        <w:t>2</w:t>
      </w:r>
      <w:r>
        <w:rPr>
          <w:vertAlign w:val="baseline"/>
        </w:rPr>
        <w:t> are predefined constants such that </w:t>
      </w:r>
      <w:r>
        <w:rPr>
          <w:rFonts w:ascii="Trebuchet MS"/>
          <w:vertAlign w:val="baseline"/>
        </w:rPr>
        <w:t>a</w:t>
      </w:r>
      <w:r>
        <w:rPr>
          <w:vertAlign w:val="subscript"/>
        </w:rPr>
        <w:t>2</w:t>
      </w:r>
      <w:r>
        <w:rPr>
          <w:spacing w:val="80"/>
          <w:w w:val="150"/>
          <w:vertAlign w:val="baseline"/>
        </w:rPr>
        <w:t> </w:t>
      </w:r>
      <w:r>
        <w:rPr>
          <w:rFonts w:ascii="Trebuchet MS"/>
          <w:vertAlign w:val="baseline"/>
        </w:rPr>
        <w:t>a</w:t>
      </w:r>
      <w:r>
        <w:rPr>
          <w:vertAlign w:val="subscript"/>
        </w:rPr>
        <w:t>1</w:t>
      </w:r>
      <w:r>
        <w:rPr>
          <w:vertAlign w:val="baseline"/>
        </w:rPr>
        <w:t>. </w:t>
      </w:r>
      <w:r>
        <w:rPr>
          <w:vertAlign w:val="baseline"/>
        </w:rPr>
        <w:t>In order to ensure that the value of </w:t>
      </w:r>
      <w:r>
        <w:rPr>
          <w:rFonts w:ascii="Trebuchet MS"/>
          <w:vertAlign w:val="baseline"/>
        </w:rPr>
        <w:t>a</w:t>
      </w:r>
      <w:r>
        <w:rPr>
          <w:i/>
          <w:vertAlign w:val="subscript"/>
        </w:rPr>
        <w:t>i</w:t>
      </w:r>
      <w:r>
        <w:rPr>
          <w:vertAlign w:val="subscript"/>
        </w:rPr>
        <w:t>,</w:t>
      </w:r>
      <w:r>
        <w:rPr>
          <w:i/>
          <w:vertAlign w:val="subscript"/>
        </w:rPr>
        <w:t>j</w:t>
      </w:r>
      <w:r>
        <w:rPr>
          <w:vertAlign w:val="baseline"/>
        </w:rPr>
        <w:t>(</w:t>
      </w:r>
      <w:r>
        <w:rPr>
          <w:i/>
          <w:vertAlign w:val="baseline"/>
        </w:rPr>
        <w:t>t</w:t>
      </w:r>
      <w:r>
        <w:rPr>
          <w:vertAlign w:val="baseline"/>
        </w:rPr>
        <w:t>) is in the range of [0,1], </w:t>
      </w:r>
      <w:r>
        <w:rPr>
          <w:rFonts w:ascii="Trebuchet MS"/>
          <w:vertAlign w:val="baseline"/>
        </w:rPr>
        <w:t>a</w:t>
      </w:r>
      <w:r>
        <w:rPr>
          <w:vertAlign w:val="subscript"/>
        </w:rPr>
        <w:t>1</w:t>
      </w:r>
      <w:r>
        <w:rPr>
          <w:vertAlign w:val="baseline"/>
        </w:rPr>
        <w:t> and </w:t>
      </w:r>
      <w:r>
        <w:rPr>
          <w:rFonts w:ascii="Trebuchet MS"/>
          <w:vertAlign w:val="baseline"/>
        </w:rPr>
        <w:t>a</w:t>
      </w:r>
      <w:r>
        <w:rPr>
          <w:vertAlign w:val="subscript"/>
        </w:rPr>
        <w:t>2</w:t>
      </w:r>
      <w:r>
        <w:rPr>
          <w:vertAlign w:val="baseline"/>
        </w:rPr>
        <w:t> are set to</w:t>
      </w:r>
    </w:p>
    <w:p>
      <w:pPr>
        <w:spacing w:line="157" w:lineRule="exact" w:before="87"/>
        <w:ind w:left="905" w:right="0" w:firstLine="0"/>
        <w:jc w:val="left"/>
        <w:rPr>
          <w:sz w:val="20"/>
        </w:rPr>
      </w:pPr>
      <w:r>
        <w:rPr/>
        <mc:AlternateContent>
          <mc:Choice Requires="wps">
            <w:drawing>
              <wp:anchor distT="0" distB="0" distL="0" distR="0" allowOverlap="1" layoutInCell="1" locked="0" behindDoc="1" simplePos="0" relativeHeight="486266880">
                <wp:simplePos x="0" y="0"/>
                <wp:positionH relativeFrom="page">
                  <wp:posOffset>4343035</wp:posOffset>
                </wp:positionH>
                <wp:positionV relativeFrom="paragraph">
                  <wp:posOffset>155587</wp:posOffset>
                </wp:positionV>
                <wp:extent cx="72390" cy="4699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72390" cy="469900"/>
                        </a:xfrm>
                        <a:prstGeom prst="rect">
                          <a:avLst/>
                        </a:prstGeom>
                      </wps:spPr>
                      <wps:txbx>
                        <w:txbxContent>
                          <w:p>
                            <w:pPr>
                              <w:spacing w:line="192" w:lineRule="exact" w:before="0"/>
                              <w:ind w:left="0" w:right="0" w:firstLine="0"/>
                              <w:jc w:val="left"/>
                              <w:rPr>
                                <w:rFonts w:ascii="Arimo"/>
                                <w:sz w:val="20"/>
                              </w:rPr>
                            </w:pPr>
                            <w:r>
                              <w:rPr>
                                <w:rFonts w:ascii="Arimo"/>
                                <w:w w:val="205"/>
                                <w:sz w:val="20"/>
                              </w:rPr>
                              <w:t> </w:t>
                            </w:r>
                          </w:p>
                        </w:txbxContent>
                      </wps:txbx>
                      <wps:bodyPr wrap="square" lIns="0" tIns="0" rIns="0" bIns="0" rtlCol="0">
                        <a:noAutofit/>
                      </wps:bodyPr>
                    </wps:wsp>
                  </a:graphicData>
                </a:graphic>
              </wp:anchor>
            </w:drawing>
          </mc:Choice>
          <mc:Fallback>
            <w:pict>
              <v:shape style="position:absolute;margin-left:341.971313pt;margin-top:12.250985pt;width:5.7pt;height:37pt;mso-position-horizontal-relative:page;mso-position-vertical-relative:paragraph;z-index:-17049600" type="#_x0000_t202" id="docshape148" filled="false" stroked="false">
                <v:textbox inset="0,0,0,0">
                  <w:txbxContent>
                    <w:p>
                      <w:pPr>
                        <w:spacing w:line="192" w:lineRule="exact" w:before="0"/>
                        <w:ind w:left="0" w:right="0" w:firstLine="0"/>
                        <w:jc w:val="left"/>
                        <w:rPr>
                          <w:rFonts w:ascii="Arimo"/>
                          <w:sz w:val="20"/>
                        </w:rPr>
                      </w:pPr>
                      <w:r>
                        <w:rPr>
                          <w:rFonts w:ascii="Arimo"/>
                          <w:w w:val="205"/>
                          <w:sz w:val="20"/>
                        </w:rPr>
                        <w:t> </w:t>
                      </w:r>
                    </w:p>
                  </w:txbxContent>
                </v:textbox>
                <w10:wrap type="none"/>
              </v:shape>
            </w:pict>
          </mc:Fallback>
        </mc:AlternateContent>
      </w:r>
      <w:r>
        <w:rPr>
          <w:i/>
          <w:spacing w:val="-5"/>
          <w:sz w:val="20"/>
        </w:rPr>
        <w:t>c</w:t>
      </w:r>
      <w:r>
        <w:rPr>
          <w:spacing w:val="-5"/>
          <w:sz w:val="20"/>
          <w:vertAlign w:val="subscript"/>
        </w:rPr>
        <w:t>1</w:t>
      </w:r>
    </w:p>
    <w:p>
      <w:pPr>
        <w:spacing w:after="0" w:line="157" w:lineRule="exact"/>
        <w:jc w:val="left"/>
        <w:rPr>
          <w:sz w:val="20"/>
        </w:rPr>
        <w:sectPr>
          <w:type w:val="continuous"/>
          <w:pgSz w:w="11910" w:h="15880"/>
          <w:pgMar w:header="906" w:footer="0" w:top="840" w:bottom="280" w:left="540" w:right="540"/>
          <w:cols w:num="2" w:equalWidth="0">
            <w:col w:w="5174" w:space="206"/>
            <w:col w:w="5450"/>
          </w:cols>
        </w:sectPr>
      </w:pPr>
    </w:p>
    <w:p>
      <w:pPr>
        <w:pStyle w:val="BodyText"/>
        <w:spacing w:line="249" w:lineRule="auto" w:before="42"/>
        <w:ind w:left="114"/>
      </w:pPr>
      <w:r>
        <w:rPr/>
        <w:t>modeling</w:t>
      </w:r>
      <w:r>
        <w:rPr>
          <w:spacing w:val="40"/>
        </w:rPr>
        <w:t> </w:t>
      </w:r>
      <w:r>
        <w:rPr/>
        <w:t>method</w:t>
      </w:r>
      <w:r>
        <w:rPr>
          <w:spacing w:val="40"/>
        </w:rPr>
        <w:t> </w:t>
      </w:r>
      <w:r>
        <w:rPr/>
        <w:t>named</w:t>
      </w:r>
      <w:r>
        <w:rPr>
          <w:spacing w:val="40"/>
        </w:rPr>
        <w:t> </w:t>
      </w:r>
      <w:r>
        <w:rPr/>
        <w:t>SOBS</w:t>
      </w:r>
      <w:r>
        <w:rPr>
          <w:spacing w:val="40"/>
        </w:rPr>
        <w:t> </w:t>
      </w:r>
      <w:r>
        <w:rPr/>
        <w:t>based</w:t>
      </w:r>
      <w:r>
        <w:rPr>
          <w:spacing w:val="40"/>
        </w:rPr>
        <w:t> </w:t>
      </w:r>
      <w:r>
        <w:rPr/>
        <w:t>on</w:t>
      </w:r>
      <w:r>
        <w:rPr>
          <w:spacing w:val="40"/>
        </w:rPr>
        <w:t> </w:t>
      </w:r>
      <w:r>
        <w:rPr/>
        <w:t>self-organization achieved</w:t>
      </w:r>
      <w:r>
        <w:rPr>
          <w:spacing w:val="17"/>
        </w:rPr>
        <w:t> </w:t>
      </w:r>
      <w:r>
        <w:rPr/>
        <w:t>by</w:t>
      </w:r>
      <w:r>
        <w:rPr>
          <w:spacing w:val="19"/>
        </w:rPr>
        <w:t> </w:t>
      </w:r>
      <w:r>
        <w:rPr/>
        <w:t>artificial</w:t>
      </w:r>
      <w:r>
        <w:rPr>
          <w:spacing w:val="19"/>
        </w:rPr>
        <w:t> </w:t>
      </w:r>
      <w:r>
        <w:rPr/>
        <w:t>neural</w:t>
      </w:r>
      <w:r>
        <w:rPr>
          <w:spacing w:val="18"/>
        </w:rPr>
        <w:t> </w:t>
      </w:r>
      <w:r>
        <w:rPr/>
        <w:t>networks.</w:t>
      </w:r>
      <w:r>
        <w:rPr>
          <w:spacing w:val="20"/>
        </w:rPr>
        <w:t> </w:t>
      </w:r>
      <w:r>
        <w:rPr/>
        <w:t>The</w:t>
      </w:r>
      <w:r>
        <w:rPr>
          <w:spacing w:val="18"/>
        </w:rPr>
        <w:t> </w:t>
      </w:r>
      <w:r>
        <w:rPr/>
        <w:t>proposed</w:t>
      </w:r>
      <w:r>
        <w:rPr>
          <w:spacing w:val="19"/>
        </w:rPr>
        <w:t> </w:t>
      </w:r>
      <w:r>
        <w:rPr>
          <w:spacing w:val="-2"/>
        </w:rPr>
        <w:t>method</w:t>
      </w:r>
    </w:p>
    <w:p>
      <w:pPr>
        <w:spacing w:line="355" w:lineRule="exact" w:before="0"/>
        <w:ind w:left="114" w:right="0" w:firstLine="0"/>
        <w:jc w:val="left"/>
        <w:rPr>
          <w:rFonts w:ascii="Verdana"/>
          <w:sz w:val="20"/>
        </w:rPr>
      </w:pPr>
      <w:r>
        <w:rPr/>
        <w:br w:type="column"/>
      </w:r>
      <w:r>
        <w:rPr>
          <w:rFonts w:ascii="Trebuchet MS"/>
          <w:position w:val="15"/>
          <w:sz w:val="20"/>
        </w:rPr>
        <w:t>a</w:t>
      </w:r>
      <w:r>
        <w:rPr>
          <w:position w:val="12"/>
          <w:sz w:val="13"/>
        </w:rPr>
        <w:t>1</w:t>
      </w:r>
      <w:r>
        <w:rPr>
          <w:spacing w:val="20"/>
          <w:position w:val="12"/>
          <w:sz w:val="13"/>
        </w:rPr>
        <w:t> </w:t>
      </w:r>
      <w:r>
        <w:rPr>
          <w:rFonts w:ascii="Verdana"/>
          <w:position w:val="15"/>
          <w:sz w:val="20"/>
        </w:rPr>
        <w:t>=</w:t>
      </w:r>
      <w:r>
        <w:rPr>
          <w:rFonts w:ascii="Verdana"/>
          <w:spacing w:val="-26"/>
          <w:position w:val="15"/>
          <w:sz w:val="20"/>
        </w:rPr>
        <w:t> </w:t>
      </w:r>
      <w:r>
        <w:rPr>
          <w:sz w:val="20"/>
        </w:rPr>
        <w:t>max</w:t>
      </w:r>
      <w:r>
        <w:rPr>
          <w:spacing w:val="63"/>
          <w:sz w:val="20"/>
        </w:rPr>
        <w:t> </w:t>
      </w:r>
      <w:r>
        <w:rPr>
          <w:rFonts w:ascii="Verdana"/>
          <w:spacing w:val="-10"/>
          <w:sz w:val="20"/>
        </w:rPr>
        <w:t>u</w:t>
      </w:r>
    </w:p>
    <w:p>
      <w:pPr>
        <w:spacing w:line="101" w:lineRule="exact" w:before="65"/>
        <w:ind w:left="0" w:right="171" w:firstLine="0"/>
        <w:jc w:val="right"/>
        <w:rPr>
          <w:i/>
          <w:sz w:val="20"/>
        </w:rPr>
      </w:pPr>
      <w:r>
        <w:rPr/>
        <mc:AlternateContent>
          <mc:Choice Requires="wps">
            <w:drawing>
              <wp:anchor distT="0" distB="0" distL="0" distR="0" allowOverlap="1" layoutInCell="1" locked="0" behindDoc="1" simplePos="0" relativeHeight="486263296">
                <wp:simplePos x="0" y="0"/>
                <wp:positionH relativeFrom="page">
                  <wp:posOffset>4124159</wp:posOffset>
                </wp:positionH>
                <wp:positionV relativeFrom="paragraph">
                  <wp:posOffset>-154913</wp:posOffset>
                </wp:positionV>
                <wp:extent cx="525145" cy="508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525145" cy="5080"/>
                        </a:xfrm>
                        <a:custGeom>
                          <a:avLst/>
                          <a:gdLst/>
                          <a:ahLst/>
                          <a:cxnLst/>
                          <a:rect l="l" t="t" r="r" b="b"/>
                          <a:pathLst>
                            <a:path w="525145" h="5080">
                              <a:moveTo>
                                <a:pt x="524878" y="0"/>
                              </a:moveTo>
                              <a:lnTo>
                                <a:pt x="0" y="0"/>
                              </a:lnTo>
                              <a:lnTo>
                                <a:pt x="0" y="5039"/>
                              </a:lnTo>
                              <a:lnTo>
                                <a:pt x="524878" y="5039"/>
                              </a:lnTo>
                              <a:lnTo>
                                <a:pt x="5248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4.737pt;margin-top:-12.197922pt;width:41.329pt;height:.39685pt;mso-position-horizontal-relative:page;mso-position-vertical-relative:paragraph;z-index:-17053184" id="docshape1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67392">
                <wp:simplePos x="0" y="0"/>
                <wp:positionH relativeFrom="page">
                  <wp:posOffset>3998163</wp:posOffset>
                </wp:positionH>
                <wp:positionV relativeFrom="paragraph">
                  <wp:posOffset>150507</wp:posOffset>
                </wp:positionV>
                <wp:extent cx="97790" cy="21653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97790" cy="216535"/>
                        </a:xfrm>
                        <a:prstGeom prst="rect">
                          <a:avLst/>
                        </a:prstGeom>
                      </wps:spPr>
                      <wps:txbx>
                        <w:txbxContent>
                          <w:p>
                            <w:pPr>
                              <w:spacing w:line="191" w:lineRule="exact" w:before="0"/>
                              <w:ind w:left="0" w:right="0" w:firstLine="0"/>
                              <w:jc w:val="left"/>
                              <w:rPr>
                                <w:rFonts w:ascii="Verdana"/>
                                <w:sz w:val="20"/>
                              </w:rPr>
                            </w:pPr>
                            <w:r>
                              <w:rPr>
                                <w:rFonts w:ascii="Verdana"/>
                                <w:spacing w:val="-10"/>
                                <w:w w:val="90"/>
                                <w:sz w:val="20"/>
                              </w:rPr>
                              <w:t>=</w:t>
                            </w:r>
                          </w:p>
                        </w:txbxContent>
                      </wps:txbx>
                      <wps:bodyPr wrap="square" lIns="0" tIns="0" rIns="0" bIns="0" rtlCol="0">
                        <a:noAutofit/>
                      </wps:bodyPr>
                    </wps:wsp>
                  </a:graphicData>
                </a:graphic>
              </wp:anchor>
            </w:drawing>
          </mc:Choice>
          <mc:Fallback>
            <w:pict>
              <v:shape style="position:absolute;margin-left:314.81601pt;margin-top:11.850979pt;width:7.7pt;height:17.05pt;mso-position-horizontal-relative:page;mso-position-vertical-relative:paragraph;z-index:-17049088" type="#_x0000_t202" id="docshape150" filled="false" stroked="false">
                <v:textbox inset="0,0,0,0">
                  <w:txbxContent>
                    <w:p>
                      <w:pPr>
                        <w:spacing w:line="191" w:lineRule="exact" w:before="0"/>
                        <w:ind w:left="0" w:right="0" w:firstLine="0"/>
                        <w:jc w:val="left"/>
                        <w:rPr>
                          <w:rFonts w:ascii="Verdana"/>
                          <w:sz w:val="20"/>
                        </w:rPr>
                      </w:pPr>
                      <w:r>
                        <w:rPr>
                          <w:rFonts w:ascii="Verdana"/>
                          <w:spacing w:val="-10"/>
                          <w:w w:val="90"/>
                          <w:sz w:val="20"/>
                        </w:rPr>
                        <w:t>=</w:t>
                      </w:r>
                    </w:p>
                  </w:txbxContent>
                </v:textbox>
                <w10:wrap type="none"/>
              </v:shape>
            </w:pict>
          </mc:Fallback>
        </mc:AlternateContent>
      </w:r>
      <w:r>
        <w:rPr>
          <w:i/>
          <w:spacing w:val="-10"/>
          <w:sz w:val="20"/>
        </w:rPr>
        <w:t>c</w:t>
      </w:r>
    </w:p>
    <w:p>
      <w:pPr>
        <w:spacing w:line="392" w:lineRule="exact" w:before="0"/>
        <w:ind w:left="0" w:right="0" w:firstLine="0"/>
        <w:jc w:val="left"/>
        <w:rPr>
          <w:rFonts w:ascii="Arimo"/>
          <w:sz w:val="20"/>
        </w:rPr>
      </w:pPr>
      <w:r>
        <w:rPr/>
        <w:br w:type="column"/>
      </w:r>
      <w:r>
        <w:rPr>
          <w:i/>
          <w:spacing w:val="-4"/>
          <w:w w:val="120"/>
          <w:sz w:val="13"/>
        </w:rPr>
        <w:t>i</w:t>
      </w:r>
      <w:r>
        <w:rPr>
          <w:rFonts w:ascii="IPAPGothic"/>
          <w:spacing w:val="-4"/>
          <w:w w:val="120"/>
          <w:sz w:val="13"/>
        </w:rPr>
        <w:t>,</w:t>
      </w:r>
      <w:r>
        <w:rPr>
          <w:i/>
          <w:spacing w:val="-4"/>
          <w:w w:val="120"/>
          <w:sz w:val="13"/>
        </w:rPr>
        <w:t>j</w:t>
      </w:r>
      <w:r>
        <w:rPr>
          <w:rFonts w:ascii="Arimo"/>
          <w:spacing w:val="-4"/>
          <w:w w:val="120"/>
          <w:position w:val="19"/>
          <w:sz w:val="20"/>
        </w:rPr>
        <w:t>}</w:t>
      </w:r>
    </w:p>
    <w:p>
      <w:pPr>
        <w:spacing w:line="240" w:lineRule="auto" w:before="68"/>
        <w:rPr>
          <w:rFonts w:ascii="Arimo"/>
          <w:sz w:val="20"/>
        </w:rPr>
      </w:pPr>
      <w:r>
        <w:rPr/>
        <w:br w:type="column"/>
      </w:r>
      <w:r>
        <w:rPr>
          <w:rFonts w:ascii="Arimo"/>
          <w:sz w:val="20"/>
        </w:rPr>
      </w:r>
    </w:p>
    <w:p>
      <w:pPr>
        <w:pStyle w:val="BodyText"/>
        <w:spacing w:line="223" w:lineRule="exact"/>
        <w:ind w:left="114"/>
        <w:rPr>
          <w:rFonts w:ascii="Verdana"/>
        </w:rPr>
      </w:pPr>
      <w:r>
        <w:rPr>
          <w:rFonts w:ascii="Verdana"/>
          <w:spacing w:val="-4"/>
        </w:rPr>
        <w:t>(</w:t>
      </w:r>
      <w:r>
        <w:rPr>
          <w:spacing w:val="-4"/>
        </w:rPr>
        <w:t>23</w:t>
      </w:r>
      <w:r>
        <w:rPr>
          <w:rFonts w:ascii="Verdana"/>
          <w:spacing w:val="-4"/>
        </w:rPr>
        <w:t>)</w:t>
      </w:r>
    </w:p>
    <w:p>
      <w:pPr>
        <w:spacing w:after="0" w:line="223" w:lineRule="exact"/>
        <w:rPr>
          <w:rFonts w:ascii="Verdana"/>
        </w:rPr>
        <w:sectPr>
          <w:type w:val="continuous"/>
          <w:pgSz w:w="11910" w:h="15880"/>
          <w:pgMar w:header="906" w:footer="0" w:top="840" w:bottom="280" w:left="540" w:right="540"/>
          <w:cols w:num="4" w:equalWidth="0">
            <w:col w:w="5175" w:space="231"/>
            <w:col w:w="1143" w:space="0"/>
            <w:col w:w="272" w:space="3226"/>
            <w:col w:w="783"/>
          </w:cols>
        </w:sectPr>
      </w:pPr>
    </w:p>
    <w:p>
      <w:pPr>
        <w:pStyle w:val="BodyText"/>
        <w:spacing w:line="34" w:lineRule="exact" w:before="22"/>
        <w:ind w:left="114"/>
      </w:pPr>
      <w:r>
        <w:rPr/>
        <w:t>can</w:t>
      </w:r>
      <w:r>
        <w:rPr>
          <w:spacing w:val="38"/>
        </w:rPr>
        <w:t> </w:t>
      </w:r>
      <w:r>
        <w:rPr/>
        <w:t>adapt</w:t>
      </w:r>
      <w:r>
        <w:rPr>
          <w:spacing w:val="39"/>
        </w:rPr>
        <w:t> </w:t>
      </w:r>
      <w:r>
        <w:rPr/>
        <w:t>to</w:t>
      </w:r>
      <w:r>
        <w:rPr>
          <w:spacing w:val="39"/>
        </w:rPr>
        <w:t> </w:t>
      </w:r>
      <w:r>
        <w:rPr/>
        <w:t>the</w:t>
      </w:r>
      <w:r>
        <w:rPr>
          <w:spacing w:val="39"/>
        </w:rPr>
        <w:t> </w:t>
      </w:r>
      <w:r>
        <w:rPr/>
        <w:t>dynamic</w:t>
      </w:r>
      <w:r>
        <w:rPr>
          <w:spacing w:val="39"/>
        </w:rPr>
        <w:t> </w:t>
      </w:r>
      <w:r>
        <w:rPr/>
        <w:t>background,</w:t>
      </w:r>
      <w:r>
        <w:rPr>
          <w:spacing w:val="40"/>
        </w:rPr>
        <w:t> </w:t>
      </w:r>
      <w:r>
        <w:rPr/>
        <w:t>gradual</w:t>
      </w:r>
      <w:r>
        <w:rPr>
          <w:spacing w:val="39"/>
        </w:rPr>
        <w:t> </w:t>
      </w:r>
      <w:r>
        <w:rPr>
          <w:spacing w:val="-2"/>
        </w:rPr>
        <w:t>illumination</w:t>
      </w:r>
    </w:p>
    <w:p>
      <w:pPr>
        <w:tabs>
          <w:tab w:pos="548" w:val="left" w:leader="none"/>
          <w:tab w:pos="969" w:val="left" w:leader="none"/>
          <w:tab w:pos="1375" w:val="left" w:leader="none"/>
        </w:tabs>
        <w:spacing w:line="56" w:lineRule="exact" w:before="0"/>
        <w:ind w:left="114" w:right="0" w:firstLine="0"/>
        <w:jc w:val="left"/>
        <w:rPr>
          <w:sz w:val="13"/>
        </w:rPr>
      </w:pPr>
      <w:r>
        <w:rPr/>
        <w:br w:type="column"/>
      </w:r>
      <w:r>
        <w:rPr>
          <w:rFonts w:ascii="Trebuchet MS"/>
          <w:spacing w:val="-10"/>
          <w:w w:val="105"/>
          <w:position w:val="-10"/>
          <w:sz w:val="20"/>
        </w:rPr>
        <w:t>a</w:t>
      </w:r>
      <w:r>
        <w:rPr>
          <w:rFonts w:ascii="Trebuchet MS"/>
          <w:position w:val="-10"/>
          <w:sz w:val="20"/>
        </w:rPr>
        <w:tab/>
      </w:r>
      <w:r>
        <w:rPr>
          <w:sz w:val="13"/>
          <w:u w:val="single"/>
        </w:rPr>
        <w:tab/>
      </w:r>
      <w:r>
        <w:rPr>
          <w:spacing w:val="-10"/>
          <w:w w:val="105"/>
          <w:sz w:val="13"/>
          <w:u w:val="single"/>
        </w:rPr>
        <w:t>2</w:t>
      </w:r>
      <w:r>
        <w:rPr>
          <w:sz w:val="13"/>
          <w:u w:val="single"/>
        </w:rPr>
        <w:tab/>
      </w:r>
    </w:p>
    <w:p>
      <w:pPr>
        <w:spacing w:after="0" w:line="56" w:lineRule="exact"/>
        <w:jc w:val="left"/>
        <w:rPr>
          <w:sz w:val="13"/>
        </w:rPr>
        <w:sectPr>
          <w:type w:val="continuous"/>
          <w:pgSz w:w="11910" w:h="15880"/>
          <w:pgMar w:header="906" w:footer="0" w:top="840" w:bottom="280" w:left="540" w:right="540"/>
          <w:cols w:num="2" w:equalWidth="0">
            <w:col w:w="5176" w:space="231"/>
            <w:col w:w="5423"/>
          </w:cols>
        </w:sectPr>
      </w:pPr>
    </w:p>
    <w:p>
      <w:pPr>
        <w:pStyle w:val="BodyText"/>
        <w:spacing w:before="205"/>
        <w:ind w:left="114"/>
      </w:pPr>
      <w:r>
        <w:rPr/>
        <w:t>changes,</w:t>
      </w:r>
      <w:r>
        <w:rPr>
          <w:spacing w:val="50"/>
        </w:rPr>
        <w:t> </w:t>
      </w:r>
      <w:r>
        <w:rPr/>
        <w:t>and</w:t>
      </w:r>
      <w:r>
        <w:rPr>
          <w:spacing w:val="52"/>
        </w:rPr>
        <w:t> </w:t>
      </w:r>
      <w:r>
        <w:rPr/>
        <w:t>camouflage</w:t>
      </w:r>
      <w:r>
        <w:rPr>
          <w:spacing w:val="52"/>
        </w:rPr>
        <w:t> </w:t>
      </w:r>
      <w:r>
        <w:rPr/>
        <w:t>and</w:t>
      </w:r>
      <w:r>
        <w:rPr>
          <w:spacing w:val="52"/>
        </w:rPr>
        <w:t> </w:t>
      </w:r>
      <w:r>
        <w:rPr/>
        <w:t>achieve</w:t>
      </w:r>
      <w:r>
        <w:rPr>
          <w:spacing w:val="50"/>
        </w:rPr>
        <w:t> </w:t>
      </w:r>
      <w:r>
        <w:rPr/>
        <w:t>robust</w:t>
      </w:r>
      <w:r>
        <w:rPr>
          <w:spacing w:val="50"/>
        </w:rPr>
        <w:t> </w:t>
      </w:r>
      <w:r>
        <w:rPr/>
        <w:t>detection</w:t>
      </w:r>
      <w:r>
        <w:rPr>
          <w:spacing w:val="50"/>
        </w:rPr>
        <w:t> </w:t>
      </w:r>
      <w:r>
        <w:rPr>
          <w:spacing w:val="-5"/>
        </w:rPr>
        <w:t>for</w:t>
      </w:r>
    </w:p>
    <w:p>
      <w:pPr>
        <w:tabs>
          <w:tab w:pos="431" w:val="left" w:leader="none"/>
        </w:tabs>
        <w:spacing w:before="69"/>
        <w:ind w:left="114" w:right="0" w:firstLine="0"/>
        <w:jc w:val="left"/>
        <w:rPr>
          <w:rFonts w:ascii="Verdana"/>
          <w:sz w:val="20"/>
        </w:rPr>
      </w:pPr>
      <w:r>
        <w:rPr/>
        <w:br w:type="column"/>
      </w:r>
      <w:r>
        <w:rPr>
          <w:spacing w:val="-10"/>
          <w:position w:val="12"/>
          <w:sz w:val="13"/>
        </w:rPr>
        <w:t>2</w:t>
      </w:r>
      <w:r>
        <w:rPr>
          <w:position w:val="12"/>
          <w:sz w:val="13"/>
        </w:rPr>
        <w:tab/>
      </w:r>
      <w:r>
        <w:rPr>
          <w:sz w:val="20"/>
        </w:rPr>
        <w:t>max</w:t>
      </w:r>
      <w:r>
        <w:rPr>
          <w:rFonts w:ascii="Arimo"/>
          <w:spacing w:val="58"/>
          <w:position w:val="16"/>
          <w:sz w:val="20"/>
        </w:rPr>
        <w:t> </w:t>
      </w:r>
      <w:r>
        <w:rPr>
          <w:rFonts w:ascii="Verdana"/>
          <w:spacing w:val="-10"/>
          <w:sz w:val="20"/>
        </w:rPr>
        <w:t>u</w:t>
      </w:r>
    </w:p>
    <w:p>
      <w:pPr>
        <w:spacing w:line="392" w:lineRule="exact" w:before="0"/>
        <w:ind w:left="0" w:right="0" w:firstLine="0"/>
        <w:jc w:val="left"/>
        <w:rPr>
          <w:rFonts w:ascii="Arimo"/>
          <w:sz w:val="20"/>
        </w:rPr>
      </w:pPr>
      <w:r>
        <w:rPr/>
        <w:br w:type="column"/>
      </w:r>
      <w:r>
        <w:rPr>
          <w:i/>
          <w:spacing w:val="-4"/>
          <w:w w:val="120"/>
          <w:sz w:val="13"/>
        </w:rPr>
        <w:t>i</w:t>
      </w:r>
      <w:r>
        <w:rPr>
          <w:rFonts w:ascii="IPAPGothic"/>
          <w:spacing w:val="-4"/>
          <w:w w:val="120"/>
          <w:sz w:val="13"/>
        </w:rPr>
        <w:t>,</w:t>
      </w:r>
      <w:r>
        <w:rPr>
          <w:i/>
          <w:spacing w:val="-4"/>
          <w:w w:val="120"/>
          <w:sz w:val="13"/>
        </w:rPr>
        <w:t>j</w:t>
      </w:r>
      <w:r>
        <w:rPr>
          <w:rFonts w:ascii="Arimo"/>
          <w:spacing w:val="-4"/>
          <w:w w:val="120"/>
          <w:position w:val="19"/>
          <w:sz w:val="20"/>
        </w:rPr>
        <w:t>}</w:t>
      </w:r>
    </w:p>
    <w:p>
      <w:pPr>
        <w:spacing w:after="0" w:line="392" w:lineRule="exact"/>
        <w:jc w:val="left"/>
        <w:rPr>
          <w:rFonts w:ascii="Arimo"/>
          <w:sz w:val="20"/>
        </w:rPr>
        <w:sectPr>
          <w:type w:val="continuous"/>
          <w:pgSz w:w="11910" w:h="15880"/>
          <w:pgMar w:header="906" w:footer="0" w:top="840" w:bottom="280" w:left="540" w:right="540"/>
          <w:cols w:num="3" w:equalWidth="0">
            <w:col w:w="5175" w:space="348"/>
            <w:col w:w="1026" w:space="0"/>
            <w:col w:w="4281"/>
          </w:cols>
        </w:sectPr>
      </w:pPr>
    </w:p>
    <w:p>
      <w:pPr>
        <w:pStyle w:val="BodyText"/>
        <w:spacing w:before="9"/>
        <w:ind w:left="353" w:hanging="240"/>
        <w:jc w:val="both"/>
      </w:pPr>
      <w:r>
        <w:rPr/>
        <w:t>different</w:t>
      </w:r>
      <w:r>
        <w:rPr>
          <w:spacing w:val="8"/>
        </w:rPr>
        <w:t> </w:t>
      </w:r>
      <w:r>
        <w:rPr/>
        <w:t>types</w:t>
      </w:r>
      <w:r>
        <w:rPr>
          <w:spacing w:val="10"/>
        </w:rPr>
        <w:t> </w:t>
      </w:r>
      <w:r>
        <w:rPr/>
        <w:t>of</w:t>
      </w:r>
      <w:r>
        <w:rPr>
          <w:spacing w:val="9"/>
        </w:rPr>
        <w:t> </w:t>
      </w:r>
      <w:r>
        <w:rPr/>
        <w:t>videos</w:t>
      </w:r>
      <w:r>
        <w:rPr>
          <w:spacing w:val="9"/>
        </w:rPr>
        <w:t> </w:t>
      </w:r>
      <w:r>
        <w:rPr/>
        <w:t>captured</w:t>
      </w:r>
      <w:r>
        <w:rPr>
          <w:spacing w:val="8"/>
        </w:rPr>
        <w:t> </w:t>
      </w:r>
      <w:r>
        <w:rPr/>
        <w:t>by</w:t>
      </w:r>
      <w:r>
        <w:rPr>
          <w:spacing w:val="9"/>
        </w:rPr>
        <w:t> </w:t>
      </w:r>
      <w:r>
        <w:rPr/>
        <w:t>stationary</w:t>
      </w:r>
      <w:r>
        <w:rPr>
          <w:spacing w:val="9"/>
        </w:rPr>
        <w:t> </w:t>
      </w:r>
      <w:r>
        <w:rPr/>
        <w:t>cameras</w:t>
      </w:r>
      <w:r>
        <w:rPr>
          <w:spacing w:val="11"/>
        </w:rPr>
        <w:t> </w:t>
      </w:r>
      <w:hyperlink w:history="true" w:anchor="_bookmark47">
        <w:r>
          <w:rPr>
            <w:color w:val="007FAC"/>
            <w:spacing w:val="-2"/>
          </w:rPr>
          <w:t>[30]</w:t>
        </w:r>
      </w:hyperlink>
      <w:r>
        <w:rPr>
          <w:spacing w:val="-2"/>
        </w:rPr>
        <w:t>.</w:t>
      </w:r>
    </w:p>
    <w:p>
      <w:pPr>
        <w:pStyle w:val="BodyText"/>
        <w:spacing w:line="247" w:lineRule="auto" w:before="10"/>
        <w:ind w:left="114" w:right="39" w:firstLine="239"/>
        <w:jc w:val="both"/>
      </w:pPr>
      <w:r>
        <w:rPr/>
        <w:t>For</w:t>
      </w:r>
      <w:r>
        <w:rPr>
          <w:spacing w:val="-10"/>
        </w:rPr>
        <w:t> </w:t>
      </w:r>
      <w:r>
        <w:rPr/>
        <w:t>each</w:t>
      </w:r>
      <w:r>
        <w:rPr>
          <w:spacing w:val="-9"/>
        </w:rPr>
        <w:t> </w:t>
      </w:r>
      <w:r>
        <w:rPr/>
        <w:t>pixel,</w:t>
      </w:r>
      <w:r>
        <w:rPr>
          <w:spacing w:val="-11"/>
        </w:rPr>
        <w:t> </w:t>
      </w:r>
      <w:r>
        <w:rPr/>
        <w:t>the</w:t>
      </w:r>
      <w:r>
        <w:rPr>
          <w:spacing w:val="-9"/>
        </w:rPr>
        <w:t> </w:t>
      </w:r>
      <w:r>
        <w:rPr/>
        <w:t>method</w:t>
      </w:r>
      <w:r>
        <w:rPr>
          <w:spacing w:val="-9"/>
        </w:rPr>
        <w:t> </w:t>
      </w:r>
      <w:r>
        <w:rPr/>
        <w:t>builds</w:t>
      </w:r>
      <w:r>
        <w:rPr>
          <w:spacing w:val="-11"/>
        </w:rPr>
        <w:t> </w:t>
      </w:r>
      <w:r>
        <w:rPr/>
        <w:t>a</w:t>
      </w:r>
      <w:r>
        <w:rPr>
          <w:spacing w:val="-10"/>
        </w:rPr>
        <w:t> </w:t>
      </w:r>
      <w:r>
        <w:rPr/>
        <w:t>neural</w:t>
      </w:r>
      <w:r>
        <w:rPr>
          <w:spacing w:val="-10"/>
        </w:rPr>
        <w:t> </w:t>
      </w:r>
      <w:r>
        <w:rPr/>
        <w:t>map</w:t>
      </w:r>
      <w:r>
        <w:rPr>
          <w:spacing w:val="-10"/>
        </w:rPr>
        <w:t> </w:t>
      </w:r>
      <w:r>
        <w:rPr/>
        <w:t>consisting</w:t>
      </w:r>
      <w:r>
        <w:rPr>
          <w:spacing w:val="-9"/>
        </w:rPr>
        <w:t> </w:t>
      </w:r>
      <w:r>
        <w:rPr/>
        <w:t>of </w:t>
      </w:r>
      <w:r>
        <w:rPr>
          <w:i/>
        </w:rPr>
        <w:t>n </w:t>
      </w:r>
      <w:r>
        <w:rPr>
          <w:rFonts w:ascii="Verdana" w:hAnsi="Verdana"/>
        </w:rPr>
        <w:t>×</w:t>
      </w:r>
      <w:r>
        <w:rPr>
          <w:rFonts w:ascii="Verdana" w:hAnsi="Verdana"/>
          <w:spacing w:val="-14"/>
        </w:rPr>
        <w:t> </w:t>
      </w:r>
      <w:r>
        <w:rPr>
          <w:i/>
        </w:rPr>
        <w:t>n </w:t>
      </w:r>
      <w:r>
        <w:rPr/>
        <w:t>weight vector and the model of every pixel can be rep- resented</w:t>
      </w:r>
      <w:r>
        <w:rPr>
          <w:spacing w:val="-12"/>
        </w:rPr>
        <w:t> </w:t>
      </w:r>
      <w:r>
        <w:rPr/>
        <w:t>as</w:t>
      </w:r>
      <w:r>
        <w:rPr>
          <w:spacing w:val="-4"/>
        </w:rPr>
        <w:t> </w:t>
      </w:r>
      <w:r>
        <w:rPr>
          <w:i/>
        </w:rPr>
        <w:t>C</w:t>
      </w:r>
      <w:r>
        <w:rPr>
          <w:i/>
          <w:spacing w:val="-3"/>
        </w:rPr>
        <w:t> </w:t>
      </w:r>
      <w:r>
        <w:rPr>
          <w:rFonts w:ascii="Verdana" w:hAnsi="Verdana"/>
        </w:rPr>
        <w:t>=</w:t>
      </w:r>
      <w:r>
        <w:rPr>
          <w:rFonts w:ascii="Verdana" w:hAnsi="Verdana"/>
          <w:spacing w:val="-18"/>
        </w:rPr>
        <w:t> </w:t>
      </w:r>
      <w:r>
        <w:rPr/>
        <w:t>(</w:t>
      </w:r>
      <w:r>
        <w:rPr>
          <w:i/>
        </w:rPr>
        <w:t>c</w:t>
      </w:r>
      <w:r>
        <w:rPr>
          <w:vertAlign w:val="subscript"/>
        </w:rPr>
        <w:t>1</w:t>
      </w:r>
      <w:r>
        <w:rPr>
          <w:vertAlign w:val="baseline"/>
        </w:rPr>
        <w:t>,</w:t>
      </w:r>
      <w:r>
        <w:rPr>
          <w:spacing w:val="-4"/>
          <w:vertAlign w:val="baseline"/>
        </w:rPr>
        <w:t> </w:t>
      </w:r>
      <w:r>
        <w:rPr>
          <w:i/>
          <w:vertAlign w:val="baseline"/>
        </w:rPr>
        <w:t>c</w:t>
      </w:r>
      <w:r>
        <w:rPr>
          <w:vertAlign w:val="subscript"/>
        </w:rPr>
        <w:t>2</w:t>
      </w:r>
      <w:r>
        <w:rPr>
          <w:vertAlign w:val="baseline"/>
        </w:rPr>
        <w:t>,</w:t>
      </w:r>
      <w:r>
        <w:rPr>
          <w:spacing w:val="-4"/>
          <w:vertAlign w:val="baseline"/>
        </w:rPr>
        <w:t> </w:t>
      </w:r>
      <w:r>
        <w:rPr>
          <w:vertAlign w:val="baseline"/>
        </w:rPr>
        <w:t>…</w:t>
      </w:r>
      <w:r>
        <w:rPr>
          <w:spacing w:val="-4"/>
          <w:vertAlign w:val="baseline"/>
        </w:rPr>
        <w:t> </w:t>
      </w:r>
      <w:r>
        <w:rPr>
          <w:i/>
          <w:vertAlign w:val="baseline"/>
        </w:rPr>
        <w:t>c</w:t>
      </w:r>
      <w:r>
        <w:rPr>
          <w:i/>
          <w:vertAlign w:val="subscript"/>
        </w:rPr>
        <w:t>n</w:t>
      </w:r>
      <w:r>
        <w:rPr>
          <w:vertAlign w:val="baseline"/>
        </w:rPr>
        <w:t>).</w:t>
      </w:r>
      <w:r>
        <w:rPr>
          <w:spacing w:val="-4"/>
          <w:vertAlign w:val="baseline"/>
        </w:rPr>
        <w:t> </w:t>
      </w:r>
      <w:r>
        <w:rPr>
          <w:vertAlign w:val="baseline"/>
        </w:rPr>
        <w:t>The</w:t>
      </w:r>
      <w:r>
        <w:rPr>
          <w:spacing w:val="-8"/>
          <w:vertAlign w:val="baseline"/>
        </w:rPr>
        <w:t> </w:t>
      </w:r>
      <w:r>
        <w:rPr>
          <w:vertAlign w:val="baseline"/>
        </w:rPr>
        <w:t>whole</w:t>
      </w:r>
      <w:r>
        <w:rPr>
          <w:spacing w:val="-3"/>
          <w:vertAlign w:val="baseline"/>
        </w:rPr>
        <w:t> </w:t>
      </w:r>
      <w:r>
        <w:rPr>
          <w:vertAlign w:val="baseline"/>
        </w:rPr>
        <w:t>set</w:t>
      </w:r>
      <w:r>
        <w:rPr>
          <w:spacing w:val="-3"/>
          <w:vertAlign w:val="baseline"/>
        </w:rPr>
        <w:t> </w:t>
      </w:r>
      <w:r>
        <w:rPr>
          <w:vertAlign w:val="baseline"/>
        </w:rPr>
        <w:t>of</w:t>
      </w:r>
      <w:r>
        <w:rPr>
          <w:spacing w:val="-3"/>
          <w:vertAlign w:val="baseline"/>
        </w:rPr>
        <w:t> </w:t>
      </w:r>
      <w:r>
        <w:rPr>
          <w:vertAlign w:val="baseline"/>
        </w:rPr>
        <w:t>weight</w:t>
      </w:r>
      <w:r>
        <w:rPr>
          <w:spacing w:val="-3"/>
          <w:vertAlign w:val="baseline"/>
        </w:rPr>
        <w:t> </w:t>
      </w:r>
      <w:r>
        <w:rPr>
          <w:vertAlign w:val="baseline"/>
        </w:rPr>
        <w:t>vectors acts</w:t>
      </w:r>
      <w:r>
        <w:rPr>
          <w:spacing w:val="-11"/>
          <w:vertAlign w:val="baseline"/>
        </w:rPr>
        <w:t> </w:t>
      </w:r>
      <w:r>
        <w:rPr>
          <w:vertAlign w:val="baseline"/>
        </w:rPr>
        <w:t>as</w:t>
      </w:r>
      <w:r>
        <w:rPr>
          <w:spacing w:val="-11"/>
          <w:vertAlign w:val="baseline"/>
        </w:rPr>
        <w:t> </w:t>
      </w:r>
      <w:r>
        <w:rPr>
          <w:vertAlign w:val="baseline"/>
        </w:rPr>
        <w:t>a</w:t>
      </w:r>
      <w:r>
        <w:rPr>
          <w:spacing w:val="-11"/>
          <w:vertAlign w:val="baseline"/>
        </w:rPr>
        <w:t> </w:t>
      </w:r>
      <w:r>
        <w:rPr>
          <w:vertAlign w:val="baseline"/>
        </w:rPr>
        <w:t>background</w:t>
      </w:r>
      <w:r>
        <w:rPr>
          <w:spacing w:val="-11"/>
          <w:vertAlign w:val="baseline"/>
        </w:rPr>
        <w:t> </w:t>
      </w:r>
      <w:r>
        <w:rPr>
          <w:vertAlign w:val="baseline"/>
        </w:rPr>
        <w:t>model.</w:t>
      </w:r>
      <w:r>
        <w:rPr>
          <w:spacing w:val="-10"/>
          <w:vertAlign w:val="baseline"/>
        </w:rPr>
        <w:t> </w:t>
      </w:r>
      <w:r>
        <w:rPr>
          <w:vertAlign w:val="baseline"/>
        </w:rPr>
        <w:t>For</w:t>
      </w:r>
      <w:r>
        <w:rPr>
          <w:spacing w:val="-12"/>
          <w:vertAlign w:val="baseline"/>
        </w:rPr>
        <w:t> </w:t>
      </w:r>
      <w:r>
        <w:rPr>
          <w:vertAlign w:val="baseline"/>
        </w:rPr>
        <w:t>an</w:t>
      </w:r>
      <w:r>
        <w:rPr>
          <w:spacing w:val="-11"/>
          <w:vertAlign w:val="baseline"/>
        </w:rPr>
        <w:t> </w:t>
      </w:r>
      <w:r>
        <w:rPr>
          <w:vertAlign w:val="baseline"/>
        </w:rPr>
        <w:t>incoming</w:t>
      </w:r>
      <w:r>
        <w:rPr>
          <w:spacing w:val="-10"/>
          <w:vertAlign w:val="baseline"/>
        </w:rPr>
        <w:t> </w:t>
      </w:r>
      <w:r>
        <w:rPr>
          <w:vertAlign w:val="baseline"/>
        </w:rPr>
        <w:t>pixel</w:t>
      </w:r>
      <w:r>
        <w:rPr>
          <w:spacing w:val="-12"/>
          <w:vertAlign w:val="baseline"/>
        </w:rPr>
        <w:t> </w:t>
      </w:r>
      <w:r>
        <w:rPr>
          <w:i/>
          <w:vertAlign w:val="baseline"/>
        </w:rPr>
        <w:t>p</w:t>
      </w:r>
      <w:r>
        <w:rPr>
          <w:i/>
          <w:vertAlign w:val="subscript"/>
        </w:rPr>
        <w:t>t</w:t>
      </w:r>
      <w:r>
        <w:rPr>
          <w:i/>
          <w:spacing w:val="-12"/>
          <w:vertAlign w:val="baseline"/>
        </w:rPr>
        <w:t> </w:t>
      </w:r>
      <w:r>
        <w:rPr>
          <w:vertAlign w:val="baseline"/>
        </w:rPr>
        <w:t>of</w:t>
      </w:r>
      <w:r>
        <w:rPr>
          <w:spacing w:val="-11"/>
          <w:vertAlign w:val="baseline"/>
        </w:rPr>
        <w:t> </w:t>
      </w:r>
      <w:r>
        <w:rPr>
          <w:vertAlign w:val="baseline"/>
        </w:rPr>
        <w:t>the</w:t>
      </w:r>
      <w:r>
        <w:rPr>
          <w:spacing w:val="-10"/>
          <w:vertAlign w:val="baseline"/>
        </w:rPr>
        <w:t> </w:t>
      </w:r>
      <w:r>
        <w:rPr>
          <w:i/>
          <w:vertAlign w:val="baseline"/>
        </w:rPr>
        <w:t>t</w:t>
      </w:r>
      <w:r>
        <w:rPr>
          <w:vertAlign w:val="baseline"/>
        </w:rPr>
        <w:t>-</w:t>
      </w:r>
      <w:r>
        <w:rPr>
          <w:i/>
          <w:vertAlign w:val="baseline"/>
        </w:rPr>
        <w:t>th</w:t>
      </w:r>
      <w:r>
        <w:rPr>
          <w:i/>
          <w:vertAlign w:val="baseline"/>
        </w:rPr>
        <w:t> </w:t>
      </w:r>
      <w:r>
        <w:rPr>
          <w:vertAlign w:val="baseline"/>
        </w:rPr>
        <w:t>sequence frame </w:t>
      </w:r>
      <w:r>
        <w:rPr>
          <w:i/>
          <w:vertAlign w:val="baseline"/>
        </w:rPr>
        <w:t>I</w:t>
      </w:r>
      <w:r>
        <w:rPr>
          <w:i/>
          <w:vertAlign w:val="subscript"/>
        </w:rPr>
        <w:t>t</w:t>
      </w:r>
      <w:r>
        <w:rPr>
          <w:vertAlign w:val="baseline"/>
        </w:rPr>
        <w:t>, if a best matching weight vector </w:t>
      </w:r>
      <w:r>
        <w:rPr>
          <w:i/>
          <w:vertAlign w:val="baseline"/>
        </w:rPr>
        <w:t>c</w:t>
      </w:r>
      <w:r>
        <w:rPr>
          <w:i/>
          <w:vertAlign w:val="subscript"/>
        </w:rPr>
        <w:t>m</w:t>
      </w:r>
      <w:r>
        <w:rPr>
          <w:i/>
          <w:vertAlign w:val="baseline"/>
        </w:rPr>
        <w:t> </w:t>
      </w:r>
      <w:r>
        <w:rPr>
          <w:vertAlign w:val="baseline"/>
        </w:rPr>
        <w:t>in the </w:t>
      </w:r>
      <w:r>
        <w:rPr>
          <w:spacing w:val="-2"/>
          <w:vertAlign w:val="baseline"/>
        </w:rPr>
        <w:t>current</w:t>
      </w:r>
      <w:r>
        <w:rPr>
          <w:spacing w:val="-7"/>
          <w:vertAlign w:val="baseline"/>
        </w:rPr>
        <w:t> </w:t>
      </w:r>
      <w:r>
        <w:rPr>
          <w:spacing w:val="-2"/>
          <w:vertAlign w:val="baseline"/>
        </w:rPr>
        <w:t>pixel</w:t>
      </w:r>
      <w:r>
        <w:rPr>
          <w:spacing w:val="-10"/>
          <w:vertAlign w:val="baseline"/>
        </w:rPr>
        <w:t> </w:t>
      </w:r>
      <w:r>
        <w:rPr>
          <w:spacing w:val="-2"/>
          <w:vertAlign w:val="baseline"/>
        </w:rPr>
        <w:t>model</w:t>
      </w:r>
      <w:r>
        <w:rPr>
          <w:spacing w:val="-8"/>
          <w:vertAlign w:val="baseline"/>
        </w:rPr>
        <w:t> </w:t>
      </w:r>
      <w:r>
        <w:rPr>
          <w:i/>
          <w:spacing w:val="-2"/>
          <w:vertAlign w:val="baseline"/>
        </w:rPr>
        <w:t>C</w:t>
      </w:r>
      <w:r>
        <w:rPr>
          <w:i/>
          <w:spacing w:val="-8"/>
          <w:vertAlign w:val="baseline"/>
        </w:rPr>
        <w:t> </w:t>
      </w:r>
      <w:r>
        <w:rPr>
          <w:spacing w:val="-2"/>
          <w:vertAlign w:val="baseline"/>
        </w:rPr>
        <w:t>for</w:t>
      </w:r>
      <w:r>
        <w:rPr>
          <w:spacing w:val="-8"/>
          <w:vertAlign w:val="baseline"/>
        </w:rPr>
        <w:t> </w:t>
      </w:r>
      <w:r>
        <w:rPr>
          <w:i/>
          <w:spacing w:val="-2"/>
          <w:vertAlign w:val="baseline"/>
        </w:rPr>
        <w:t>p</w:t>
      </w:r>
      <w:r>
        <w:rPr>
          <w:i/>
          <w:spacing w:val="-2"/>
          <w:vertAlign w:val="subscript"/>
        </w:rPr>
        <w:t>t</w:t>
      </w:r>
      <w:r>
        <w:rPr>
          <w:i/>
          <w:spacing w:val="-8"/>
          <w:vertAlign w:val="baseline"/>
        </w:rPr>
        <w:t> </w:t>
      </w:r>
      <w:r>
        <w:rPr>
          <w:spacing w:val="-2"/>
          <w:vertAlign w:val="baseline"/>
        </w:rPr>
        <w:t>can</w:t>
      </w:r>
      <w:r>
        <w:rPr>
          <w:spacing w:val="-8"/>
          <w:vertAlign w:val="baseline"/>
        </w:rPr>
        <w:t> </w:t>
      </w:r>
      <w:r>
        <w:rPr>
          <w:spacing w:val="-2"/>
          <w:vertAlign w:val="baseline"/>
        </w:rPr>
        <w:t>be</w:t>
      </w:r>
      <w:r>
        <w:rPr>
          <w:spacing w:val="-10"/>
          <w:vertAlign w:val="baseline"/>
        </w:rPr>
        <w:t> </w:t>
      </w:r>
      <w:r>
        <w:rPr>
          <w:spacing w:val="-2"/>
          <w:vertAlign w:val="baseline"/>
        </w:rPr>
        <w:t>found,</w:t>
      </w:r>
      <w:r>
        <w:rPr>
          <w:spacing w:val="-8"/>
          <w:vertAlign w:val="baseline"/>
        </w:rPr>
        <w:t> </w:t>
      </w:r>
      <w:r>
        <w:rPr>
          <w:spacing w:val="-2"/>
          <w:vertAlign w:val="baseline"/>
        </w:rPr>
        <w:t>and</w:t>
      </w:r>
      <w:r>
        <w:rPr>
          <w:spacing w:val="-7"/>
          <w:vertAlign w:val="baseline"/>
        </w:rPr>
        <w:t> </w:t>
      </w:r>
      <w:r>
        <w:rPr>
          <w:i/>
          <w:spacing w:val="-2"/>
          <w:vertAlign w:val="baseline"/>
        </w:rPr>
        <w:t>p</w:t>
      </w:r>
      <w:r>
        <w:rPr>
          <w:i/>
          <w:spacing w:val="-2"/>
          <w:vertAlign w:val="subscript"/>
        </w:rPr>
        <w:t>t</w:t>
      </w:r>
      <w:r>
        <w:rPr>
          <w:i/>
          <w:spacing w:val="-10"/>
          <w:vertAlign w:val="baseline"/>
        </w:rPr>
        <w:t> </w:t>
      </w:r>
      <w:r>
        <w:rPr>
          <w:spacing w:val="-2"/>
          <w:vertAlign w:val="baseline"/>
        </w:rPr>
        <w:t>is</w:t>
      </w:r>
      <w:r>
        <w:rPr>
          <w:spacing w:val="-8"/>
          <w:vertAlign w:val="baseline"/>
        </w:rPr>
        <w:t> </w:t>
      </w:r>
      <w:r>
        <w:rPr>
          <w:spacing w:val="-2"/>
          <w:vertAlign w:val="baseline"/>
        </w:rPr>
        <w:t>considered</w:t>
      </w:r>
      <w:r>
        <w:rPr>
          <w:spacing w:val="-7"/>
          <w:vertAlign w:val="baseline"/>
        </w:rPr>
        <w:t> </w:t>
      </w:r>
      <w:r>
        <w:rPr>
          <w:spacing w:val="-2"/>
          <w:vertAlign w:val="baseline"/>
        </w:rPr>
        <w:t>as </w:t>
      </w:r>
      <w:r>
        <w:rPr>
          <w:vertAlign w:val="baseline"/>
        </w:rPr>
        <w:t>a</w:t>
      </w:r>
      <w:r>
        <w:rPr>
          <w:spacing w:val="-13"/>
          <w:vertAlign w:val="baseline"/>
        </w:rPr>
        <w:t> </w:t>
      </w:r>
      <w:r>
        <w:rPr>
          <w:vertAlign w:val="baseline"/>
        </w:rPr>
        <w:t>background</w:t>
      </w:r>
      <w:r>
        <w:rPr>
          <w:spacing w:val="-12"/>
          <w:vertAlign w:val="baseline"/>
        </w:rPr>
        <w:t> </w:t>
      </w:r>
      <w:r>
        <w:rPr>
          <w:vertAlign w:val="baseline"/>
        </w:rPr>
        <w:t>pixel.</w:t>
      </w:r>
      <w:r>
        <w:rPr>
          <w:spacing w:val="-13"/>
          <w:vertAlign w:val="baseline"/>
        </w:rPr>
        <w:t> </w:t>
      </w:r>
      <w:r>
        <w:rPr>
          <w:vertAlign w:val="baseline"/>
        </w:rPr>
        <w:t>Otherwise,</w:t>
      </w:r>
      <w:r>
        <w:rPr>
          <w:spacing w:val="-12"/>
          <w:vertAlign w:val="baseline"/>
        </w:rPr>
        <w:t> </w:t>
      </w:r>
      <w:r>
        <w:rPr>
          <w:vertAlign w:val="baseline"/>
        </w:rPr>
        <w:t>if</w:t>
      </w:r>
      <w:r>
        <w:rPr>
          <w:spacing w:val="-13"/>
          <w:vertAlign w:val="baseline"/>
        </w:rPr>
        <w:t> </w:t>
      </w:r>
      <w:r>
        <w:rPr>
          <w:i/>
          <w:vertAlign w:val="baseline"/>
        </w:rPr>
        <w:t>p</w:t>
      </w:r>
      <w:r>
        <w:rPr>
          <w:i/>
          <w:vertAlign w:val="subscript"/>
        </w:rPr>
        <w:t>t</w:t>
      </w:r>
      <w:r>
        <w:rPr>
          <w:i/>
          <w:spacing w:val="-12"/>
          <w:vertAlign w:val="baseline"/>
        </w:rPr>
        <w:t> </w:t>
      </w:r>
      <w:r>
        <w:rPr>
          <w:vertAlign w:val="baseline"/>
        </w:rPr>
        <w:t>is</w:t>
      </w:r>
      <w:r>
        <w:rPr>
          <w:spacing w:val="-13"/>
          <w:vertAlign w:val="baseline"/>
        </w:rPr>
        <w:t> </w:t>
      </w:r>
      <w:r>
        <w:rPr>
          <w:vertAlign w:val="baseline"/>
        </w:rPr>
        <w:t>the</w:t>
      </w:r>
      <w:r>
        <w:rPr>
          <w:spacing w:val="-12"/>
          <w:vertAlign w:val="baseline"/>
        </w:rPr>
        <w:t> </w:t>
      </w:r>
      <w:r>
        <w:rPr>
          <w:vertAlign w:val="baseline"/>
        </w:rPr>
        <w:t>shadow,</w:t>
      </w:r>
      <w:r>
        <w:rPr>
          <w:spacing w:val="-13"/>
          <w:vertAlign w:val="baseline"/>
        </w:rPr>
        <w:t> </w:t>
      </w:r>
      <w:r>
        <w:rPr>
          <w:vertAlign w:val="baseline"/>
        </w:rPr>
        <w:t>it</w:t>
      </w:r>
      <w:r>
        <w:rPr>
          <w:spacing w:val="-12"/>
          <w:vertAlign w:val="baseline"/>
        </w:rPr>
        <w:t> </w:t>
      </w:r>
      <w:r>
        <w:rPr>
          <w:vertAlign w:val="baseline"/>
        </w:rPr>
        <w:t>will</w:t>
      </w:r>
      <w:r>
        <w:rPr>
          <w:spacing w:val="-13"/>
          <w:vertAlign w:val="baseline"/>
        </w:rPr>
        <w:t> </w:t>
      </w:r>
      <w:r>
        <w:rPr>
          <w:vertAlign w:val="baseline"/>
        </w:rPr>
        <w:t>still</w:t>
      </w:r>
      <w:r>
        <w:rPr>
          <w:spacing w:val="-12"/>
          <w:vertAlign w:val="baseline"/>
        </w:rPr>
        <w:t> </w:t>
      </w:r>
      <w:r>
        <w:rPr>
          <w:vertAlign w:val="baseline"/>
        </w:rPr>
        <w:t>be considered</w:t>
      </w:r>
      <w:r>
        <w:rPr>
          <w:spacing w:val="-6"/>
          <w:vertAlign w:val="baseline"/>
        </w:rPr>
        <w:t> </w:t>
      </w:r>
      <w:r>
        <w:rPr>
          <w:vertAlign w:val="baseline"/>
        </w:rPr>
        <w:t>as</w:t>
      </w:r>
      <w:r>
        <w:rPr>
          <w:spacing w:val="-7"/>
          <w:vertAlign w:val="baseline"/>
        </w:rPr>
        <w:t> </w:t>
      </w:r>
      <w:r>
        <w:rPr>
          <w:vertAlign w:val="baseline"/>
        </w:rPr>
        <w:t>the</w:t>
      </w:r>
      <w:r>
        <w:rPr>
          <w:spacing w:val="-6"/>
          <w:vertAlign w:val="baseline"/>
        </w:rPr>
        <w:t> </w:t>
      </w:r>
      <w:r>
        <w:rPr>
          <w:vertAlign w:val="baseline"/>
        </w:rPr>
        <w:t>background</w:t>
      </w:r>
      <w:r>
        <w:rPr>
          <w:spacing w:val="-5"/>
          <w:vertAlign w:val="baseline"/>
        </w:rPr>
        <w:t> </w:t>
      </w:r>
      <w:r>
        <w:rPr>
          <w:vertAlign w:val="baseline"/>
        </w:rPr>
        <w:t>and</w:t>
      </w:r>
      <w:r>
        <w:rPr>
          <w:spacing w:val="-6"/>
          <w:vertAlign w:val="baseline"/>
        </w:rPr>
        <w:t> </w:t>
      </w:r>
      <w:r>
        <w:rPr>
          <w:vertAlign w:val="baseline"/>
        </w:rPr>
        <w:t>should</w:t>
      </w:r>
      <w:r>
        <w:rPr>
          <w:spacing w:val="-8"/>
          <w:vertAlign w:val="baseline"/>
        </w:rPr>
        <w:t> </w:t>
      </w:r>
      <w:r>
        <w:rPr>
          <w:vertAlign w:val="baseline"/>
        </w:rPr>
        <w:t>be</w:t>
      </w:r>
      <w:r>
        <w:rPr>
          <w:spacing w:val="-6"/>
          <w:vertAlign w:val="baseline"/>
        </w:rPr>
        <w:t> </w:t>
      </w:r>
      <w:r>
        <w:rPr>
          <w:vertAlign w:val="baseline"/>
        </w:rPr>
        <w:t>not</w:t>
      </w:r>
      <w:r>
        <w:rPr>
          <w:spacing w:val="-6"/>
          <w:vertAlign w:val="baseline"/>
        </w:rPr>
        <w:t> </w:t>
      </w:r>
      <w:r>
        <w:rPr>
          <w:vertAlign w:val="baseline"/>
        </w:rPr>
        <w:t>used</w:t>
      </w:r>
      <w:r>
        <w:rPr>
          <w:spacing w:val="-7"/>
          <w:vertAlign w:val="baseline"/>
        </w:rPr>
        <w:t> </w:t>
      </w:r>
      <w:r>
        <w:rPr>
          <w:vertAlign w:val="baseline"/>
        </w:rPr>
        <w:t>to</w:t>
      </w:r>
      <w:r>
        <w:rPr>
          <w:spacing w:val="-6"/>
          <w:vertAlign w:val="baseline"/>
        </w:rPr>
        <w:t> </w:t>
      </w:r>
      <w:r>
        <w:rPr>
          <w:vertAlign w:val="baseline"/>
        </w:rPr>
        <w:t>update </w:t>
      </w:r>
      <w:r>
        <w:rPr>
          <w:spacing w:val="-2"/>
          <w:vertAlign w:val="baseline"/>
        </w:rPr>
        <w:t>the</w:t>
      </w:r>
      <w:r>
        <w:rPr>
          <w:spacing w:val="-11"/>
          <w:vertAlign w:val="baseline"/>
        </w:rPr>
        <w:t> </w:t>
      </w:r>
      <w:r>
        <w:rPr>
          <w:spacing w:val="-2"/>
          <w:vertAlign w:val="baseline"/>
        </w:rPr>
        <w:t>corresponding</w:t>
      </w:r>
      <w:r>
        <w:rPr>
          <w:spacing w:val="-10"/>
          <w:vertAlign w:val="baseline"/>
        </w:rPr>
        <w:t> </w:t>
      </w:r>
      <w:r>
        <w:rPr>
          <w:spacing w:val="-2"/>
          <w:vertAlign w:val="baseline"/>
        </w:rPr>
        <w:t>weight</w:t>
      </w:r>
      <w:r>
        <w:rPr>
          <w:spacing w:val="-11"/>
          <w:vertAlign w:val="baseline"/>
        </w:rPr>
        <w:t> </w:t>
      </w:r>
      <w:r>
        <w:rPr>
          <w:spacing w:val="-2"/>
          <w:vertAlign w:val="baseline"/>
        </w:rPr>
        <w:t>vectors.</w:t>
      </w:r>
      <w:r>
        <w:rPr>
          <w:spacing w:val="-10"/>
          <w:vertAlign w:val="baseline"/>
        </w:rPr>
        <w:t> </w:t>
      </w:r>
      <w:r>
        <w:rPr>
          <w:spacing w:val="-2"/>
          <w:vertAlign w:val="baseline"/>
        </w:rPr>
        <w:t>If</w:t>
      </w:r>
      <w:r>
        <w:rPr>
          <w:spacing w:val="-11"/>
          <w:vertAlign w:val="baseline"/>
        </w:rPr>
        <w:t> </w:t>
      </w:r>
      <w:r>
        <w:rPr>
          <w:i/>
          <w:spacing w:val="-2"/>
          <w:vertAlign w:val="baseline"/>
        </w:rPr>
        <w:t>p</w:t>
      </w:r>
      <w:r>
        <w:rPr>
          <w:i/>
          <w:spacing w:val="-2"/>
          <w:vertAlign w:val="subscript"/>
        </w:rPr>
        <w:t>t</w:t>
      </w:r>
      <w:r>
        <w:rPr>
          <w:i/>
          <w:spacing w:val="-10"/>
          <w:vertAlign w:val="baseline"/>
        </w:rPr>
        <w:t> </w:t>
      </w:r>
      <w:r>
        <w:rPr>
          <w:spacing w:val="-2"/>
          <w:vertAlign w:val="baseline"/>
        </w:rPr>
        <w:t>is</w:t>
      </w:r>
      <w:r>
        <w:rPr>
          <w:spacing w:val="-11"/>
          <w:vertAlign w:val="baseline"/>
        </w:rPr>
        <w:t> </w:t>
      </w:r>
      <w:r>
        <w:rPr>
          <w:spacing w:val="-2"/>
          <w:vertAlign w:val="baseline"/>
        </w:rPr>
        <w:t>not</w:t>
      </w:r>
      <w:r>
        <w:rPr>
          <w:spacing w:val="-10"/>
          <w:vertAlign w:val="baseline"/>
        </w:rPr>
        <w:t> </w:t>
      </w:r>
      <w:r>
        <w:rPr>
          <w:spacing w:val="-2"/>
          <w:vertAlign w:val="baseline"/>
        </w:rPr>
        <w:t>the</w:t>
      </w:r>
      <w:r>
        <w:rPr>
          <w:spacing w:val="-10"/>
          <w:vertAlign w:val="baseline"/>
        </w:rPr>
        <w:t> </w:t>
      </w:r>
      <w:r>
        <w:rPr>
          <w:spacing w:val="-2"/>
          <w:vertAlign w:val="baseline"/>
        </w:rPr>
        <w:t>background</w:t>
      </w:r>
      <w:r>
        <w:rPr>
          <w:spacing w:val="-9"/>
          <w:vertAlign w:val="baseline"/>
        </w:rPr>
        <w:t> </w:t>
      </w:r>
      <w:r>
        <w:rPr>
          <w:spacing w:val="-2"/>
          <w:vertAlign w:val="baseline"/>
        </w:rPr>
        <w:t>and </w:t>
      </w:r>
      <w:r>
        <w:rPr>
          <w:vertAlign w:val="baseline"/>
        </w:rPr>
        <w:t>shadow, it should belong to the foreground.</w:t>
      </w:r>
    </w:p>
    <w:p>
      <w:pPr>
        <w:pStyle w:val="BodyText"/>
        <w:spacing w:line="249" w:lineRule="auto"/>
        <w:ind w:left="114" w:right="38" w:firstLine="239"/>
        <w:jc w:val="both"/>
      </w:pPr>
      <w:r>
        <w:rPr/>
        <w:t>Weight</w:t>
      </w:r>
      <w:r>
        <w:rPr>
          <w:spacing w:val="-2"/>
        </w:rPr>
        <w:t> </w:t>
      </w:r>
      <w:r>
        <w:rPr/>
        <w:t>vector</w:t>
      </w:r>
      <w:r>
        <w:rPr>
          <w:spacing w:val="-9"/>
        </w:rPr>
        <w:t> </w:t>
      </w:r>
      <w:r>
        <w:rPr>
          <w:i/>
        </w:rPr>
        <w:t>c</w:t>
      </w:r>
      <w:r>
        <w:rPr>
          <w:i/>
          <w:vertAlign w:val="subscript"/>
        </w:rPr>
        <w:t>m</w:t>
      </w:r>
      <w:r>
        <w:rPr>
          <w:i/>
          <w:spacing w:val="-2"/>
          <w:vertAlign w:val="baseline"/>
        </w:rPr>
        <w:t> </w:t>
      </w:r>
      <w:r>
        <w:rPr>
          <w:vertAlign w:val="baseline"/>
        </w:rPr>
        <w:t>gives</w:t>
      </w:r>
      <w:r>
        <w:rPr>
          <w:spacing w:val="-4"/>
          <w:vertAlign w:val="baseline"/>
        </w:rPr>
        <w:t> </w:t>
      </w:r>
      <w:r>
        <w:rPr>
          <w:vertAlign w:val="baseline"/>
        </w:rPr>
        <w:t>the</w:t>
      </w:r>
      <w:r>
        <w:rPr>
          <w:spacing w:val="-2"/>
          <w:vertAlign w:val="baseline"/>
        </w:rPr>
        <w:t> </w:t>
      </w:r>
      <w:r>
        <w:rPr>
          <w:vertAlign w:val="baseline"/>
        </w:rPr>
        <w:t>best</w:t>
      </w:r>
      <w:r>
        <w:rPr>
          <w:spacing w:val="-2"/>
          <w:vertAlign w:val="baseline"/>
        </w:rPr>
        <w:t> </w:t>
      </w:r>
      <w:r>
        <w:rPr>
          <w:vertAlign w:val="baseline"/>
        </w:rPr>
        <w:t>match</w:t>
      </w:r>
      <w:r>
        <w:rPr>
          <w:spacing w:val="-2"/>
          <w:vertAlign w:val="baseline"/>
        </w:rPr>
        <w:t> </w:t>
      </w:r>
      <w:r>
        <w:rPr>
          <w:vertAlign w:val="baseline"/>
        </w:rPr>
        <w:t>for</w:t>
      </w:r>
      <w:r>
        <w:rPr>
          <w:spacing w:val="-2"/>
          <w:vertAlign w:val="baseline"/>
        </w:rPr>
        <w:t> </w:t>
      </w:r>
      <w:r>
        <w:rPr>
          <w:vertAlign w:val="baseline"/>
        </w:rPr>
        <w:t>incoming</w:t>
      </w:r>
      <w:r>
        <w:rPr>
          <w:spacing w:val="-2"/>
          <w:vertAlign w:val="baseline"/>
        </w:rPr>
        <w:t> </w:t>
      </w:r>
      <w:r>
        <w:rPr>
          <w:vertAlign w:val="baseline"/>
        </w:rPr>
        <w:t>pixel</w:t>
      </w:r>
      <w:r>
        <w:rPr>
          <w:spacing w:val="-4"/>
          <w:vertAlign w:val="baseline"/>
        </w:rPr>
        <w:t> </w:t>
      </w:r>
      <w:r>
        <w:rPr>
          <w:i/>
          <w:vertAlign w:val="baseline"/>
        </w:rPr>
        <w:t>p</w:t>
      </w:r>
      <w:r>
        <w:rPr>
          <w:i/>
          <w:vertAlign w:val="subscript"/>
        </w:rPr>
        <w:t>t</w:t>
      </w:r>
      <w:r>
        <w:rPr>
          <w:i/>
          <w:vertAlign w:val="baseline"/>
        </w:rPr>
        <w:t> </w:t>
      </w:r>
      <w:r>
        <w:rPr>
          <w:vertAlign w:val="baseline"/>
        </w:rPr>
        <w:t>if its distance from </w:t>
      </w:r>
      <w:r>
        <w:rPr>
          <w:i/>
          <w:vertAlign w:val="baseline"/>
        </w:rPr>
        <w:t>p</w:t>
      </w:r>
      <w:r>
        <w:rPr>
          <w:i/>
          <w:vertAlign w:val="subscript"/>
        </w:rPr>
        <w:t>t</w:t>
      </w:r>
      <w:r>
        <w:rPr>
          <w:i/>
          <w:vertAlign w:val="baseline"/>
        </w:rPr>
        <w:t> </w:t>
      </w:r>
      <w:r>
        <w:rPr>
          <w:vertAlign w:val="baseline"/>
        </w:rPr>
        <w:t>is the smallest among all weight vectors in model </w:t>
      </w:r>
      <w:r>
        <w:rPr>
          <w:i/>
          <w:vertAlign w:val="baseline"/>
        </w:rPr>
        <w:t>C </w:t>
      </w:r>
      <w:r>
        <w:rPr>
          <w:vertAlign w:val="baseline"/>
        </w:rPr>
        <w:t>of </w:t>
      </w:r>
      <w:r>
        <w:rPr>
          <w:i/>
          <w:vertAlign w:val="baseline"/>
        </w:rPr>
        <w:t>p</w:t>
      </w:r>
      <w:r>
        <w:rPr>
          <w:i/>
          <w:vertAlign w:val="subscript"/>
        </w:rPr>
        <w:t>t</w:t>
      </w:r>
      <w:r>
        <w:rPr>
          <w:i/>
          <w:vertAlign w:val="baseline"/>
        </w:rPr>
        <w:t> </w:t>
      </w:r>
      <w:r>
        <w:rPr>
          <w:vertAlign w:val="baseline"/>
        </w:rPr>
        <w:t>and the distance is not greater than a fixed threshold. This is formulated by</w:t>
      </w:r>
    </w:p>
    <w:p>
      <w:pPr>
        <w:pStyle w:val="BodyText"/>
        <w:spacing w:before="136"/>
        <w:ind w:left="114"/>
        <w:jc w:val="both"/>
      </w:pPr>
      <w:r>
        <w:rPr/>
        <w:br w:type="column"/>
      </w:r>
      <w:r>
        <w:rPr/>
        <w:t>where</w:t>
      </w:r>
      <w:r>
        <w:rPr>
          <w:spacing w:val="37"/>
        </w:rPr>
        <w:t>  </w:t>
      </w:r>
      <w:r>
        <w:rPr>
          <w:i/>
        </w:rPr>
        <w:t>c</w:t>
      </w:r>
      <w:r>
        <w:rPr>
          <w:vertAlign w:val="subscript"/>
        </w:rPr>
        <w:t>1</w:t>
      </w:r>
      <w:r>
        <w:rPr>
          <w:spacing w:val="38"/>
          <w:vertAlign w:val="baseline"/>
        </w:rPr>
        <w:t>  </w:t>
      </w:r>
      <w:r>
        <w:rPr>
          <w:vertAlign w:val="baseline"/>
        </w:rPr>
        <w:t>and</w:t>
      </w:r>
      <w:r>
        <w:rPr>
          <w:spacing w:val="38"/>
          <w:vertAlign w:val="baseline"/>
        </w:rPr>
        <w:t>  </w:t>
      </w:r>
      <w:r>
        <w:rPr>
          <w:i/>
          <w:vertAlign w:val="baseline"/>
        </w:rPr>
        <w:t>c</w:t>
      </w:r>
      <w:r>
        <w:rPr>
          <w:vertAlign w:val="subscript"/>
        </w:rPr>
        <w:t>2</w:t>
      </w:r>
      <w:r>
        <w:rPr>
          <w:spacing w:val="36"/>
          <w:vertAlign w:val="baseline"/>
        </w:rPr>
        <w:t>  </w:t>
      </w:r>
      <w:r>
        <w:rPr>
          <w:vertAlign w:val="baseline"/>
        </w:rPr>
        <w:t>are</w:t>
      </w:r>
      <w:r>
        <w:rPr>
          <w:spacing w:val="39"/>
          <w:vertAlign w:val="baseline"/>
        </w:rPr>
        <w:t>  </w:t>
      </w:r>
      <w:r>
        <w:rPr>
          <w:vertAlign w:val="baseline"/>
        </w:rPr>
        <w:t>predefined</w:t>
      </w:r>
      <w:r>
        <w:rPr>
          <w:spacing w:val="38"/>
          <w:vertAlign w:val="baseline"/>
        </w:rPr>
        <w:t>  </w:t>
      </w:r>
      <w:r>
        <w:rPr>
          <w:vertAlign w:val="baseline"/>
        </w:rPr>
        <w:t>constants</w:t>
      </w:r>
      <w:r>
        <w:rPr>
          <w:spacing w:val="37"/>
          <w:vertAlign w:val="baseline"/>
        </w:rPr>
        <w:t>  </w:t>
      </w:r>
      <w:r>
        <w:rPr>
          <w:vertAlign w:val="baseline"/>
        </w:rPr>
        <w:t>such</w:t>
      </w:r>
      <w:r>
        <w:rPr>
          <w:spacing w:val="38"/>
          <w:vertAlign w:val="baseline"/>
        </w:rPr>
        <w:t>  </w:t>
      </w:r>
      <w:r>
        <w:rPr>
          <w:spacing w:val="-4"/>
          <w:vertAlign w:val="baseline"/>
        </w:rPr>
        <w:t>that</w:t>
      </w:r>
    </w:p>
    <w:p>
      <w:pPr>
        <w:pStyle w:val="BodyText"/>
        <w:spacing w:line="249" w:lineRule="auto" w:before="8"/>
        <w:ind w:left="114" w:right="308"/>
        <w:jc w:val="both"/>
      </w:pPr>
      <w:r>
        <w:rPr/>
        <mc:AlternateContent>
          <mc:Choice Requires="wps">
            <w:drawing>
              <wp:anchor distT="0" distB="0" distL="0" distR="0" allowOverlap="1" layoutInCell="1" locked="0" behindDoc="1" simplePos="0" relativeHeight="486267904">
                <wp:simplePos x="0" y="0"/>
                <wp:positionH relativeFrom="page">
                  <wp:posOffset>3951360</wp:posOffset>
                </wp:positionH>
                <wp:positionV relativeFrom="paragraph">
                  <wp:posOffset>29226</wp:posOffset>
                </wp:positionV>
                <wp:extent cx="725805" cy="21653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725805" cy="216535"/>
                        </a:xfrm>
                        <a:prstGeom prst="rect">
                          <a:avLst/>
                        </a:prstGeom>
                      </wps:spPr>
                      <wps:txbx>
                        <w:txbxContent>
                          <w:p>
                            <w:pPr>
                              <w:tabs>
                                <w:tab w:pos="494" w:val="left" w:leader="none"/>
                                <w:tab w:pos="988" w:val="left" w:leader="none"/>
                              </w:tabs>
                              <w:spacing w:line="191" w:lineRule="exact" w:before="0"/>
                              <w:ind w:left="0" w:right="0" w:firstLine="0"/>
                              <w:jc w:val="left"/>
                              <w:rPr>
                                <w:rFonts w:ascii="Verdana" w:hAnsi="Verdana"/>
                                <w:sz w:val="20"/>
                              </w:rPr>
                            </w:pPr>
                            <w:r>
                              <w:rPr>
                                <w:rFonts w:ascii="Verdana" w:hAnsi="Verdana"/>
                                <w:spacing w:val="-10"/>
                                <w:sz w:val="20"/>
                              </w:rPr>
                              <w:t>≤</w:t>
                            </w:r>
                            <w:r>
                              <w:rPr>
                                <w:rFonts w:ascii="Verdana" w:hAnsi="Verdana"/>
                                <w:sz w:val="20"/>
                              </w:rPr>
                              <w:tab/>
                            </w:r>
                            <w:r>
                              <w:rPr>
                                <w:rFonts w:ascii="Verdana" w:hAnsi="Verdana"/>
                                <w:spacing w:val="-10"/>
                                <w:sz w:val="20"/>
                              </w:rPr>
                              <w:t>≤</w:t>
                            </w:r>
                            <w:r>
                              <w:rPr>
                                <w:rFonts w:ascii="Verdana" w:hAnsi="Verdana"/>
                                <w:sz w:val="20"/>
                              </w:rPr>
                              <w:tab/>
                            </w:r>
                            <w:r>
                              <w:rPr>
                                <w:rFonts w:ascii="Verdana" w:hAnsi="Verdana"/>
                                <w:spacing w:val="-20"/>
                                <w:sz w:val="20"/>
                              </w:rPr>
                              <w:t>≤</w:t>
                            </w:r>
                          </w:p>
                        </w:txbxContent>
                      </wps:txbx>
                      <wps:bodyPr wrap="square" lIns="0" tIns="0" rIns="0" bIns="0" rtlCol="0">
                        <a:noAutofit/>
                      </wps:bodyPr>
                    </wps:wsp>
                  </a:graphicData>
                </a:graphic>
              </wp:anchor>
            </w:drawing>
          </mc:Choice>
          <mc:Fallback>
            <w:pict>
              <v:shape style="position:absolute;margin-left:311.130768pt;margin-top:2.30126pt;width:57.15pt;height:17.05pt;mso-position-horizontal-relative:page;mso-position-vertical-relative:paragraph;z-index:-17048576" type="#_x0000_t202" id="docshape151" filled="false" stroked="false">
                <v:textbox inset="0,0,0,0">
                  <w:txbxContent>
                    <w:p>
                      <w:pPr>
                        <w:tabs>
                          <w:tab w:pos="494" w:val="left" w:leader="none"/>
                          <w:tab w:pos="988" w:val="left" w:leader="none"/>
                        </w:tabs>
                        <w:spacing w:line="191" w:lineRule="exact" w:before="0"/>
                        <w:ind w:left="0" w:right="0" w:firstLine="0"/>
                        <w:jc w:val="left"/>
                        <w:rPr>
                          <w:rFonts w:ascii="Verdana" w:hAnsi="Verdana"/>
                          <w:sz w:val="20"/>
                        </w:rPr>
                      </w:pPr>
                      <w:r>
                        <w:rPr>
                          <w:rFonts w:ascii="Verdana" w:hAnsi="Verdana"/>
                          <w:spacing w:val="-10"/>
                          <w:sz w:val="20"/>
                        </w:rPr>
                        <w:t>≤</w:t>
                      </w:r>
                      <w:r>
                        <w:rPr>
                          <w:rFonts w:ascii="Verdana" w:hAnsi="Verdana"/>
                          <w:sz w:val="20"/>
                        </w:rPr>
                        <w:tab/>
                      </w:r>
                      <w:r>
                        <w:rPr>
                          <w:rFonts w:ascii="Verdana" w:hAnsi="Verdana"/>
                          <w:spacing w:val="-10"/>
                          <w:sz w:val="20"/>
                        </w:rPr>
                        <w:t>≤</w:t>
                      </w:r>
                      <w:r>
                        <w:rPr>
                          <w:rFonts w:ascii="Verdana" w:hAnsi="Verdana"/>
                          <w:sz w:val="20"/>
                        </w:rPr>
                        <w:tab/>
                      </w:r>
                      <w:r>
                        <w:rPr>
                          <w:rFonts w:ascii="Verdana" w:hAnsi="Verdana"/>
                          <w:spacing w:val="-20"/>
                          <w:sz w:val="20"/>
                        </w:rPr>
                        <w:t>≤</w:t>
                      </w:r>
                    </w:p>
                  </w:txbxContent>
                </v:textbox>
                <w10:wrap type="none"/>
              </v:shape>
            </w:pict>
          </mc:Fallback>
        </mc:AlternateContent>
      </w:r>
      <w:r>
        <w:rPr/>
        <w:t>0</w:t>
      </w:r>
      <w:r>
        <w:rPr>
          <w:spacing w:val="80"/>
        </w:rPr>
        <w:t>  </w:t>
      </w:r>
      <w:r>
        <w:rPr>
          <w:i/>
        </w:rPr>
        <w:t>c</w:t>
      </w:r>
      <w:r>
        <w:rPr>
          <w:vertAlign w:val="subscript"/>
        </w:rPr>
        <w:t>2</w:t>
      </w:r>
      <w:r>
        <w:rPr>
          <w:spacing w:val="80"/>
          <w:vertAlign w:val="baseline"/>
        </w:rPr>
        <w:t>  </w:t>
      </w:r>
      <w:r>
        <w:rPr>
          <w:i/>
          <w:vertAlign w:val="baseline"/>
        </w:rPr>
        <w:t>c</w:t>
      </w:r>
      <w:r>
        <w:rPr>
          <w:vertAlign w:val="subscript"/>
        </w:rPr>
        <w:t>1</w:t>
      </w:r>
      <w:r>
        <w:rPr>
          <w:spacing w:val="80"/>
          <w:vertAlign w:val="baseline"/>
        </w:rPr>
        <w:t>  </w:t>
      </w:r>
      <w:r>
        <w:rPr>
          <w:vertAlign w:val="baseline"/>
        </w:rPr>
        <w:t>1.</w:t>
      </w:r>
      <w:r>
        <w:rPr>
          <w:spacing w:val="38"/>
          <w:vertAlign w:val="baseline"/>
        </w:rPr>
        <w:t> </w:t>
      </w:r>
      <w:r>
        <w:rPr>
          <w:vertAlign w:val="baseline"/>
        </w:rPr>
        <w:t>If</w:t>
      </w:r>
      <w:r>
        <w:rPr>
          <w:spacing w:val="38"/>
          <w:vertAlign w:val="baseline"/>
        </w:rPr>
        <w:t> </w:t>
      </w:r>
      <w:r>
        <w:rPr>
          <w:vertAlign w:val="baseline"/>
        </w:rPr>
        <w:t>the</w:t>
      </w:r>
      <w:r>
        <w:rPr>
          <w:spacing w:val="38"/>
          <w:vertAlign w:val="baseline"/>
        </w:rPr>
        <w:t> </w:t>
      </w:r>
      <w:r>
        <w:rPr>
          <w:vertAlign w:val="baseline"/>
        </w:rPr>
        <w:t>best</w:t>
      </w:r>
      <w:r>
        <w:rPr>
          <w:spacing w:val="40"/>
          <w:vertAlign w:val="baseline"/>
        </w:rPr>
        <w:t> </w:t>
      </w:r>
      <w:r>
        <w:rPr>
          <w:vertAlign w:val="baseline"/>
        </w:rPr>
        <w:t>match</w:t>
      </w:r>
      <w:r>
        <w:rPr>
          <w:spacing w:val="38"/>
          <w:vertAlign w:val="baseline"/>
        </w:rPr>
        <w:t> </w:t>
      </w:r>
      <w:r>
        <w:rPr>
          <w:i/>
          <w:vertAlign w:val="baseline"/>
        </w:rPr>
        <w:t>c</w:t>
      </w:r>
      <w:r>
        <w:rPr>
          <w:i/>
          <w:vertAlign w:val="subscript"/>
        </w:rPr>
        <w:t>m</w:t>
      </w:r>
      <w:r>
        <w:rPr>
          <w:i/>
          <w:spacing w:val="38"/>
          <w:vertAlign w:val="baseline"/>
        </w:rPr>
        <w:t> </w:t>
      </w:r>
      <w:r>
        <w:rPr>
          <w:vertAlign w:val="baseline"/>
        </w:rPr>
        <w:t>is</w:t>
      </w:r>
      <w:r>
        <w:rPr>
          <w:spacing w:val="38"/>
          <w:vertAlign w:val="baseline"/>
        </w:rPr>
        <w:t> </w:t>
      </w:r>
      <w:r>
        <w:rPr>
          <w:vertAlign w:val="baseline"/>
        </w:rPr>
        <w:t>not</w:t>
      </w:r>
      <w:r>
        <w:rPr>
          <w:spacing w:val="39"/>
          <w:vertAlign w:val="baseline"/>
        </w:rPr>
        <w:t> </w:t>
      </w:r>
      <w:r>
        <w:rPr>
          <w:vertAlign w:val="baseline"/>
        </w:rPr>
        <w:t>found,</w:t>
      </w:r>
      <w:r>
        <w:rPr>
          <w:spacing w:val="39"/>
          <w:vertAlign w:val="baseline"/>
        </w:rPr>
        <w:t> </w:t>
      </w:r>
      <w:r>
        <w:rPr>
          <w:i/>
          <w:vertAlign w:val="baseline"/>
        </w:rPr>
        <w:t>p</w:t>
      </w:r>
      <w:r>
        <w:rPr>
          <w:i/>
          <w:vertAlign w:val="subscript"/>
        </w:rPr>
        <w:t>t</w:t>
      </w:r>
      <w:r>
        <w:rPr>
          <w:i/>
          <w:spacing w:val="38"/>
          <w:vertAlign w:val="baseline"/>
        </w:rPr>
        <w:t> </w:t>
      </w:r>
      <w:r>
        <w:rPr>
          <w:vertAlign w:val="baseline"/>
        </w:rPr>
        <w:t>is classified as the foreground and the background model is not </w:t>
      </w:r>
      <w:r>
        <w:rPr>
          <w:spacing w:val="-2"/>
          <w:vertAlign w:val="baseline"/>
        </w:rPr>
        <w:t>updated.</w:t>
      </w:r>
    </w:p>
    <w:p>
      <w:pPr>
        <w:pStyle w:val="BodyText"/>
        <w:spacing w:line="249" w:lineRule="auto" w:before="1"/>
        <w:ind w:left="114" w:right="306" w:firstLine="238"/>
        <w:jc w:val="both"/>
      </w:pPr>
      <w:r>
        <w:rPr/>
        <w:t>SOBS is based on the idea of building an image sequence neural background model by learning image sequence varia- tions </w:t>
      </w:r>
      <w:hyperlink w:history="true" w:anchor="_bookmark64">
        <w:r>
          <w:rPr>
            <w:color w:val="007FAC"/>
          </w:rPr>
          <w:t>[57]</w:t>
        </w:r>
      </w:hyperlink>
      <w:r>
        <w:rPr/>
        <w:t>, thus it does not require prior knowledge about the involved patterns. The network behaves as a competitive neural network that implements a winner-take-all function, with an associated strategy that modifies the local synaptic plasticity of neurons, allowing learning them to be spatially restricted to the local neighborhood of the most active neu- rons. Therefore, the neural background model will adapt to scene changes and can capture the most persistent features of the image sequence.</w:t>
      </w:r>
    </w:p>
    <w:p>
      <w:pPr>
        <w:spacing w:after="0" w:line="249" w:lineRule="auto"/>
        <w:jc w:val="both"/>
        <w:sectPr>
          <w:type w:val="continuous"/>
          <w:pgSz w:w="11910" w:h="15880"/>
          <w:pgMar w:header="906" w:footer="0" w:top="840" w:bottom="280" w:left="540" w:right="540"/>
          <w:cols w:num="2" w:equalWidth="0">
            <w:col w:w="5177" w:space="203"/>
            <w:col w:w="5450"/>
          </w:cols>
        </w:sectPr>
      </w:pPr>
    </w:p>
    <w:p>
      <w:pPr>
        <w:tabs>
          <w:tab w:pos="1177" w:val="left" w:leader="none"/>
        </w:tabs>
        <w:spacing w:line="244" w:lineRule="exact" w:before="7"/>
        <w:ind w:left="114" w:right="0" w:firstLine="0"/>
        <w:jc w:val="left"/>
        <w:rPr>
          <w:sz w:val="20"/>
        </w:rPr>
      </w:pPr>
      <w:r>
        <w:rPr/>
        <mc:AlternateContent>
          <mc:Choice Requires="wps">
            <w:drawing>
              <wp:anchor distT="0" distB="0" distL="0" distR="0" allowOverlap="1" layoutInCell="1" locked="0" behindDoc="1" simplePos="0" relativeHeight="486268416">
                <wp:simplePos x="0" y="0"/>
                <wp:positionH relativeFrom="page">
                  <wp:posOffset>482399</wp:posOffset>
                </wp:positionH>
                <wp:positionV relativeFrom="paragraph">
                  <wp:posOffset>37771</wp:posOffset>
                </wp:positionV>
                <wp:extent cx="889635" cy="26098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889635" cy="260985"/>
                        </a:xfrm>
                        <a:prstGeom prst="rect">
                          <a:avLst/>
                        </a:prstGeom>
                      </wps:spPr>
                      <wps:txbx>
                        <w:txbxContent>
                          <w:p>
                            <w:pPr>
                              <w:tabs>
                                <w:tab w:pos="498" w:val="left" w:leader="none"/>
                                <w:tab w:pos="1400" w:val="right" w:leader="none"/>
                              </w:tabs>
                              <w:spacing w:line="318" w:lineRule="exact" w:before="0"/>
                              <w:ind w:left="0" w:right="0" w:firstLine="0"/>
                              <w:jc w:val="left"/>
                              <w:rPr>
                                <w:sz w:val="10"/>
                              </w:rPr>
                            </w:pPr>
                            <w:r>
                              <w:rPr>
                                <w:rFonts w:ascii="Verdana"/>
                                <w:spacing w:val="-10"/>
                                <w:position w:val="14"/>
                                <w:sz w:val="20"/>
                              </w:rPr>
                              <w:t>(</w:t>
                            </w:r>
                            <w:r>
                              <w:rPr>
                                <w:rFonts w:ascii="Verdana"/>
                                <w:position w:val="14"/>
                                <w:sz w:val="20"/>
                              </w:rPr>
                              <w:tab/>
                            </w:r>
                            <w:r>
                              <w:rPr>
                                <w:rFonts w:ascii="Verdana"/>
                                <w:spacing w:val="22"/>
                                <w:w w:val="90"/>
                                <w:position w:val="14"/>
                                <w:sz w:val="20"/>
                              </w:rPr>
                              <w:t>)=</w:t>
                            </w:r>
                            <w:r>
                              <w:rPr>
                                <w:rFonts w:ascii="Verdana"/>
                                <w:spacing w:val="-19"/>
                                <w:w w:val="90"/>
                                <w:position w:val="14"/>
                                <w:sz w:val="20"/>
                              </w:rPr>
                              <w:t> </w:t>
                            </w:r>
                            <w:r>
                              <w:rPr>
                                <w:i/>
                                <w:spacing w:val="-5"/>
                                <w:sz w:val="13"/>
                              </w:rPr>
                              <w:t>i</w:t>
                            </w:r>
                            <w:r>
                              <w:rPr>
                                <w:rFonts w:ascii="Verdana"/>
                                <w:spacing w:val="-5"/>
                                <w:sz w:val="13"/>
                              </w:rPr>
                              <w:t>=</w:t>
                            </w:r>
                            <w:r>
                              <w:rPr>
                                <w:sz w:val="13"/>
                              </w:rPr>
                              <w:tab/>
                            </w:r>
                            <w:r>
                              <w:rPr>
                                <w:spacing w:val="-10"/>
                                <w:position w:val="4"/>
                                <w:sz w:val="10"/>
                              </w:rPr>
                              <w:t>2</w:t>
                            </w:r>
                          </w:p>
                        </w:txbxContent>
                      </wps:txbx>
                      <wps:bodyPr wrap="square" lIns="0" tIns="0" rIns="0" bIns="0" rtlCol="0">
                        <a:noAutofit/>
                      </wps:bodyPr>
                    </wps:wsp>
                  </a:graphicData>
                </a:graphic>
              </wp:anchor>
            </w:drawing>
          </mc:Choice>
          <mc:Fallback>
            <w:pict>
              <v:shape style="position:absolute;margin-left:37.98418pt;margin-top:2.974172pt;width:70.05pt;height:20.55pt;mso-position-horizontal-relative:page;mso-position-vertical-relative:paragraph;z-index:-17048064" type="#_x0000_t202" id="docshape152" filled="false" stroked="false">
                <v:textbox inset="0,0,0,0">
                  <w:txbxContent>
                    <w:p>
                      <w:pPr>
                        <w:tabs>
                          <w:tab w:pos="498" w:val="left" w:leader="none"/>
                          <w:tab w:pos="1400" w:val="right" w:leader="none"/>
                        </w:tabs>
                        <w:spacing w:line="318" w:lineRule="exact" w:before="0"/>
                        <w:ind w:left="0" w:right="0" w:firstLine="0"/>
                        <w:jc w:val="left"/>
                        <w:rPr>
                          <w:sz w:val="10"/>
                        </w:rPr>
                      </w:pPr>
                      <w:r>
                        <w:rPr>
                          <w:rFonts w:ascii="Verdana"/>
                          <w:spacing w:val="-10"/>
                          <w:position w:val="14"/>
                          <w:sz w:val="20"/>
                        </w:rPr>
                        <w:t>(</w:t>
                      </w:r>
                      <w:r>
                        <w:rPr>
                          <w:rFonts w:ascii="Verdana"/>
                          <w:position w:val="14"/>
                          <w:sz w:val="20"/>
                        </w:rPr>
                        <w:tab/>
                      </w:r>
                      <w:r>
                        <w:rPr>
                          <w:rFonts w:ascii="Verdana"/>
                          <w:spacing w:val="22"/>
                          <w:w w:val="90"/>
                          <w:position w:val="14"/>
                          <w:sz w:val="20"/>
                        </w:rPr>
                        <w:t>)=</w:t>
                      </w:r>
                      <w:r>
                        <w:rPr>
                          <w:rFonts w:ascii="Verdana"/>
                          <w:spacing w:val="-19"/>
                          <w:w w:val="90"/>
                          <w:position w:val="14"/>
                          <w:sz w:val="20"/>
                        </w:rPr>
                        <w:t> </w:t>
                      </w:r>
                      <w:r>
                        <w:rPr>
                          <w:i/>
                          <w:spacing w:val="-5"/>
                          <w:sz w:val="13"/>
                        </w:rPr>
                        <w:t>i</w:t>
                      </w:r>
                      <w:r>
                        <w:rPr>
                          <w:rFonts w:ascii="Verdana"/>
                          <w:spacing w:val="-5"/>
                          <w:sz w:val="13"/>
                        </w:rPr>
                        <w:t>=</w:t>
                      </w:r>
                      <w:r>
                        <w:rPr>
                          <w:sz w:val="13"/>
                        </w:rPr>
                        <w:tab/>
                      </w:r>
                      <w:r>
                        <w:rPr>
                          <w:spacing w:val="-10"/>
                          <w:position w:val="4"/>
                          <w:sz w:val="10"/>
                        </w:rPr>
                        <w:t>2</w:t>
                      </w:r>
                    </w:p>
                  </w:txbxContent>
                </v:textbox>
                <w10:wrap type="none"/>
              </v:shape>
            </w:pict>
          </mc:Fallback>
        </mc:AlternateContent>
      </w:r>
      <w:r>
        <w:rPr>
          <w:i/>
          <w:sz w:val="20"/>
        </w:rPr>
        <w:t>d</w:t>
      </w:r>
      <w:r>
        <w:rPr>
          <w:i/>
          <w:spacing w:val="37"/>
          <w:sz w:val="20"/>
        </w:rPr>
        <w:t> </w:t>
      </w:r>
      <w:r>
        <w:rPr>
          <w:i/>
          <w:sz w:val="20"/>
        </w:rPr>
        <w:t>c</w:t>
      </w:r>
      <w:r>
        <w:rPr>
          <w:i/>
          <w:sz w:val="20"/>
          <w:vertAlign w:val="subscript"/>
        </w:rPr>
        <w:t>m</w:t>
      </w:r>
      <w:r>
        <w:rPr>
          <w:rFonts w:ascii="IPAPGothic"/>
          <w:sz w:val="20"/>
          <w:vertAlign w:val="baseline"/>
        </w:rPr>
        <w:t>,</w:t>
      </w:r>
      <w:r>
        <w:rPr>
          <w:rFonts w:ascii="IPAPGothic"/>
          <w:spacing w:val="-26"/>
          <w:sz w:val="20"/>
          <w:vertAlign w:val="baseline"/>
        </w:rPr>
        <w:t> </w:t>
      </w:r>
      <w:r>
        <w:rPr>
          <w:i/>
          <w:spacing w:val="-5"/>
          <w:sz w:val="20"/>
          <w:vertAlign w:val="baseline"/>
        </w:rPr>
        <w:t>p</w:t>
      </w:r>
      <w:r>
        <w:rPr>
          <w:i/>
          <w:spacing w:val="-5"/>
          <w:sz w:val="20"/>
          <w:vertAlign w:val="subscript"/>
        </w:rPr>
        <w:t>t</w:t>
      </w:r>
      <w:r>
        <w:rPr>
          <w:i/>
          <w:sz w:val="20"/>
          <w:vertAlign w:val="baseline"/>
        </w:rPr>
        <w:tab/>
      </w:r>
      <w:r>
        <w:rPr>
          <w:spacing w:val="-5"/>
          <w:sz w:val="20"/>
          <w:vertAlign w:val="baseline"/>
        </w:rPr>
        <w:t>min</w:t>
      </w:r>
    </w:p>
    <w:p>
      <w:pPr>
        <w:spacing w:line="146" w:lineRule="exact" w:before="0"/>
        <w:ind w:left="0" w:right="0" w:firstLine="0"/>
        <w:jc w:val="right"/>
        <w:rPr>
          <w:i/>
          <w:sz w:val="13"/>
        </w:rPr>
      </w:pPr>
      <w:r>
        <w:rPr>
          <w:spacing w:val="-2"/>
          <w:w w:val="120"/>
          <w:sz w:val="13"/>
        </w:rPr>
        <w:t>1</w:t>
      </w:r>
      <w:r>
        <w:rPr>
          <w:rFonts w:ascii="IPAPGothic" w:hAnsi="IPAPGothic"/>
          <w:spacing w:val="-2"/>
          <w:w w:val="120"/>
          <w:sz w:val="13"/>
        </w:rPr>
        <w:t>,</w:t>
      </w:r>
      <w:r>
        <w:rPr>
          <w:rFonts w:ascii="Arial" w:hAnsi="Arial"/>
          <w:spacing w:val="-2"/>
          <w:w w:val="120"/>
          <w:sz w:val="13"/>
        </w:rPr>
        <w:t>•••</w:t>
      </w:r>
      <w:r>
        <w:rPr>
          <w:rFonts w:ascii="IPAPGothic" w:hAnsi="IPAPGothic"/>
          <w:spacing w:val="-2"/>
          <w:w w:val="120"/>
          <w:sz w:val="13"/>
        </w:rPr>
        <w:t>,</w:t>
      </w:r>
      <w:r>
        <w:rPr>
          <w:i/>
          <w:spacing w:val="-2"/>
          <w:w w:val="120"/>
          <w:sz w:val="13"/>
        </w:rPr>
        <w:t>n</w:t>
      </w:r>
    </w:p>
    <w:p>
      <w:pPr>
        <w:tabs>
          <w:tab w:pos="3171" w:val="left" w:leader="none"/>
        </w:tabs>
        <w:spacing w:before="7"/>
        <w:ind w:left="47" w:right="0" w:firstLine="0"/>
        <w:jc w:val="left"/>
        <w:rPr>
          <w:rFonts w:ascii="Verdana" w:hAnsi="Verdana"/>
          <w:sz w:val="20"/>
        </w:rPr>
      </w:pPr>
      <w:r>
        <w:rPr/>
        <w:br w:type="column"/>
      </w:r>
      <w:r>
        <w:rPr>
          <w:i/>
          <w:w w:val="90"/>
          <w:sz w:val="20"/>
        </w:rPr>
        <w:t>d</w:t>
      </w:r>
      <w:r>
        <w:rPr>
          <w:rFonts w:ascii="Verdana" w:hAnsi="Verdana"/>
          <w:w w:val="90"/>
          <w:sz w:val="20"/>
        </w:rPr>
        <w:t>(</w:t>
      </w:r>
      <w:r>
        <w:rPr>
          <w:i/>
          <w:w w:val="90"/>
          <w:sz w:val="20"/>
        </w:rPr>
        <w:t>c</w:t>
      </w:r>
      <w:r>
        <w:rPr>
          <w:i/>
          <w:w w:val="90"/>
          <w:sz w:val="20"/>
          <w:vertAlign w:val="subscript"/>
        </w:rPr>
        <w:t>i</w:t>
      </w:r>
      <w:r>
        <w:rPr>
          <w:rFonts w:ascii="IPAPGothic" w:hAnsi="IPAPGothic"/>
          <w:w w:val="90"/>
          <w:sz w:val="20"/>
          <w:vertAlign w:val="baseline"/>
        </w:rPr>
        <w:t>,</w:t>
      </w:r>
      <w:r>
        <w:rPr>
          <w:rFonts w:ascii="IPAPGothic" w:hAnsi="IPAPGothic"/>
          <w:spacing w:val="-5"/>
          <w:w w:val="90"/>
          <w:sz w:val="20"/>
          <w:vertAlign w:val="baseline"/>
        </w:rPr>
        <w:t> </w:t>
      </w:r>
      <w:r>
        <w:rPr>
          <w:i/>
          <w:spacing w:val="14"/>
          <w:w w:val="90"/>
          <w:sz w:val="20"/>
          <w:vertAlign w:val="baseline"/>
        </w:rPr>
        <w:t>p</w:t>
      </w:r>
      <w:r>
        <w:rPr>
          <w:i/>
          <w:spacing w:val="14"/>
          <w:w w:val="90"/>
          <w:sz w:val="20"/>
          <w:vertAlign w:val="subscript"/>
        </w:rPr>
        <w:t>t</w:t>
      </w:r>
      <w:r>
        <w:rPr>
          <w:rFonts w:ascii="Verdana" w:hAnsi="Verdana"/>
          <w:spacing w:val="14"/>
          <w:w w:val="90"/>
          <w:sz w:val="20"/>
          <w:vertAlign w:val="baseline"/>
        </w:rPr>
        <w:t>)≤</w:t>
      </w:r>
      <w:r>
        <w:rPr>
          <w:rFonts w:ascii="Verdana" w:hAnsi="Verdana"/>
          <w:spacing w:val="12"/>
          <w:w w:val="90"/>
          <w:sz w:val="20"/>
          <w:vertAlign w:val="baseline"/>
        </w:rPr>
        <w:t> </w:t>
      </w:r>
      <w:r>
        <w:rPr>
          <w:rFonts w:ascii="Arial" w:hAnsi="Arial"/>
          <w:spacing w:val="-10"/>
          <w:w w:val="90"/>
          <w:sz w:val="20"/>
          <w:vertAlign w:val="baseline"/>
        </w:rPr>
        <w:t>ε</w:t>
      </w:r>
      <w:r>
        <w:rPr>
          <w:rFonts w:ascii="Arial" w:hAnsi="Arial"/>
          <w:sz w:val="20"/>
          <w:vertAlign w:val="baseline"/>
        </w:rPr>
        <w:tab/>
      </w:r>
      <w:r>
        <w:rPr>
          <w:rFonts w:ascii="Verdana" w:hAnsi="Verdana"/>
          <w:spacing w:val="-4"/>
          <w:sz w:val="20"/>
          <w:vertAlign w:val="baseline"/>
        </w:rPr>
        <w:t>(</w:t>
      </w:r>
      <w:r>
        <w:rPr>
          <w:spacing w:val="-4"/>
          <w:sz w:val="20"/>
          <w:vertAlign w:val="baseline"/>
        </w:rPr>
        <w:t>19</w:t>
      </w:r>
      <w:r>
        <w:rPr>
          <w:rFonts w:ascii="Verdana" w:hAnsi="Verdana"/>
          <w:spacing w:val="-4"/>
          <w:sz w:val="20"/>
          <w:vertAlign w:val="baseline"/>
        </w:rPr>
        <w:t>)</w:t>
      </w:r>
    </w:p>
    <w:p>
      <w:pPr>
        <w:pStyle w:val="BodyText"/>
        <w:spacing w:line="235" w:lineRule="auto" w:before="3"/>
        <w:ind w:left="114" w:firstLine="238"/>
      </w:pPr>
      <w:r>
        <w:rPr/>
        <w:br w:type="column"/>
      </w:r>
      <w:r>
        <w:rPr/>
        <w:t>However,</w:t>
      </w:r>
      <w:r>
        <w:rPr>
          <w:spacing w:val="-8"/>
        </w:rPr>
        <w:t> </w:t>
      </w:r>
      <w:r>
        <w:rPr/>
        <w:t>for</w:t>
      </w:r>
      <w:r>
        <w:rPr>
          <w:spacing w:val="-8"/>
        </w:rPr>
        <w:t> </w:t>
      </w:r>
      <w:r>
        <w:rPr/>
        <w:t>each</w:t>
      </w:r>
      <w:r>
        <w:rPr>
          <w:spacing w:val="-6"/>
        </w:rPr>
        <w:t> </w:t>
      </w:r>
      <w:r>
        <w:rPr/>
        <w:t>color</w:t>
      </w:r>
      <w:r>
        <w:rPr>
          <w:spacing w:val="-8"/>
        </w:rPr>
        <w:t> </w:t>
      </w:r>
      <w:r>
        <w:rPr/>
        <w:t>pixel,</w:t>
      </w:r>
      <w:r>
        <w:rPr>
          <w:spacing w:val="-9"/>
        </w:rPr>
        <w:t> </w:t>
      </w:r>
      <w:r>
        <w:rPr/>
        <w:t>SOBS</w:t>
      </w:r>
      <w:r>
        <w:rPr>
          <w:spacing w:val="-7"/>
        </w:rPr>
        <w:t> </w:t>
      </w:r>
      <w:r>
        <w:rPr/>
        <w:t>builds</w:t>
      </w:r>
      <w:r>
        <w:rPr>
          <w:spacing w:val="-9"/>
        </w:rPr>
        <w:t> </w:t>
      </w:r>
      <w:r>
        <w:rPr/>
        <w:t>a</w:t>
      </w:r>
      <w:r>
        <w:rPr>
          <w:spacing w:val="-7"/>
        </w:rPr>
        <w:t> </w:t>
      </w:r>
      <w:r>
        <w:rPr/>
        <w:t>neuronal</w:t>
      </w:r>
      <w:r>
        <w:rPr>
          <w:spacing w:val="-6"/>
        </w:rPr>
        <w:t> </w:t>
      </w:r>
      <w:r>
        <w:rPr/>
        <w:t>map consisting</w:t>
      </w:r>
      <w:r>
        <w:rPr>
          <w:spacing w:val="52"/>
        </w:rPr>
        <w:t> </w:t>
      </w:r>
      <w:r>
        <w:rPr/>
        <w:t>of</w:t>
      </w:r>
      <w:r>
        <w:rPr>
          <w:spacing w:val="51"/>
        </w:rPr>
        <w:t> </w:t>
      </w:r>
      <w:r>
        <w:rPr>
          <w:i/>
        </w:rPr>
        <w:t>n</w:t>
      </w:r>
      <w:r>
        <w:rPr>
          <w:i/>
          <w:spacing w:val="51"/>
        </w:rPr>
        <w:t> </w:t>
      </w:r>
      <w:r>
        <w:rPr>
          <w:rFonts w:ascii="Verdana" w:hAnsi="Verdana"/>
        </w:rPr>
        <w:t>×</w:t>
      </w:r>
      <w:r>
        <w:rPr>
          <w:rFonts w:ascii="Verdana" w:hAnsi="Verdana"/>
          <w:spacing w:val="29"/>
        </w:rPr>
        <w:t> </w:t>
      </w:r>
      <w:r>
        <w:rPr>
          <w:i/>
        </w:rPr>
        <w:t>n</w:t>
      </w:r>
      <w:r>
        <w:rPr>
          <w:i/>
          <w:spacing w:val="51"/>
        </w:rPr>
        <w:t> </w:t>
      </w:r>
      <w:r>
        <w:rPr/>
        <w:t>weight</w:t>
      </w:r>
      <w:r>
        <w:rPr>
          <w:spacing w:val="52"/>
        </w:rPr>
        <w:t> </w:t>
      </w:r>
      <w:r>
        <w:rPr/>
        <w:t>vectors.</w:t>
      </w:r>
      <w:r>
        <w:rPr>
          <w:spacing w:val="49"/>
        </w:rPr>
        <w:t> </w:t>
      </w:r>
      <w:r>
        <w:rPr/>
        <w:t>Thus,</w:t>
      </w:r>
      <w:r>
        <w:rPr>
          <w:spacing w:val="49"/>
        </w:rPr>
        <w:t> </w:t>
      </w:r>
      <w:r>
        <w:rPr/>
        <w:t>each</w:t>
      </w:r>
      <w:r>
        <w:rPr>
          <w:spacing w:val="51"/>
        </w:rPr>
        <w:t> </w:t>
      </w:r>
      <w:r>
        <w:rPr>
          <w:spacing w:val="-2"/>
        </w:rPr>
        <w:t>incoming</w:t>
      </w:r>
    </w:p>
    <w:p>
      <w:pPr>
        <w:spacing w:after="0" w:line="235" w:lineRule="auto"/>
        <w:sectPr>
          <w:type w:val="continuous"/>
          <w:pgSz w:w="11910" w:h="15880"/>
          <w:pgMar w:header="906" w:footer="0" w:top="840" w:bottom="280" w:left="540" w:right="540"/>
          <w:cols w:num="3" w:equalWidth="0">
            <w:col w:w="1570" w:space="40"/>
            <w:col w:w="3566" w:space="204"/>
            <w:col w:w="5450"/>
          </w:cols>
        </w:sectPr>
      </w:pPr>
    </w:p>
    <w:p>
      <w:pPr>
        <w:pStyle w:val="BodyText"/>
        <w:spacing w:line="249" w:lineRule="auto"/>
        <w:ind w:left="114" w:firstLine="239"/>
      </w:pPr>
      <w:r>
        <w:rPr/>
        <w:t>Threshold</w:t>
      </w:r>
      <w:r>
        <w:rPr>
          <w:spacing w:val="40"/>
        </w:rPr>
        <w:t> </w:t>
      </w:r>
      <w:r>
        <w:rPr>
          <w:rFonts w:ascii="Arial" w:hAnsi="Arial"/>
        </w:rPr>
        <w:t>ε</w:t>
      </w:r>
      <w:r>
        <w:rPr>
          <w:rFonts w:ascii="Arial" w:hAnsi="Arial"/>
          <w:spacing w:val="40"/>
        </w:rPr>
        <w:t> </w:t>
      </w:r>
      <w:r>
        <w:rPr/>
        <w:t>can</w:t>
      </w:r>
      <w:r>
        <w:rPr>
          <w:spacing w:val="40"/>
        </w:rPr>
        <w:t> </w:t>
      </w:r>
      <w:r>
        <w:rPr/>
        <w:t>distinguish</w:t>
      </w:r>
      <w:r>
        <w:rPr>
          <w:spacing w:val="40"/>
        </w:rPr>
        <w:t> </w:t>
      </w:r>
      <w:r>
        <w:rPr/>
        <w:t>a</w:t>
      </w:r>
      <w:r>
        <w:rPr>
          <w:spacing w:val="40"/>
        </w:rPr>
        <w:t> </w:t>
      </w:r>
      <w:r>
        <w:rPr/>
        <w:t>foreground</w:t>
      </w:r>
      <w:r>
        <w:rPr>
          <w:spacing w:val="40"/>
        </w:rPr>
        <w:t> </w:t>
      </w:r>
      <w:r>
        <w:rPr/>
        <w:t>pixel</w:t>
      </w:r>
      <w:r>
        <w:rPr>
          <w:spacing w:val="40"/>
        </w:rPr>
        <w:t> </w:t>
      </w:r>
      <w:r>
        <w:rPr/>
        <w:t>from</w:t>
      </w:r>
      <w:r>
        <w:rPr>
          <w:spacing w:val="40"/>
        </w:rPr>
        <w:t> </w:t>
      </w:r>
      <w:r>
        <w:rPr/>
        <w:t>a background pixel and it is a small constant defined as</w:t>
      </w:r>
    </w:p>
    <w:p>
      <w:pPr>
        <w:pStyle w:val="BodyText"/>
        <w:spacing w:line="249" w:lineRule="auto" w:before="9"/>
        <w:ind w:left="114"/>
      </w:pPr>
      <w:r>
        <w:rPr/>
        <w:br w:type="column"/>
      </w:r>
      <w:r>
        <w:rPr/>
        <w:t>sample</w:t>
      </w:r>
      <w:r>
        <w:rPr>
          <w:spacing w:val="40"/>
        </w:rPr>
        <w:t> </w:t>
      </w:r>
      <w:r>
        <w:rPr/>
        <w:t>must</w:t>
      </w:r>
      <w:r>
        <w:rPr>
          <w:spacing w:val="40"/>
        </w:rPr>
        <w:t> </w:t>
      </w:r>
      <w:r>
        <w:rPr/>
        <w:t>be</w:t>
      </w:r>
      <w:r>
        <w:rPr>
          <w:spacing w:val="40"/>
        </w:rPr>
        <w:t> </w:t>
      </w:r>
      <w:r>
        <w:rPr/>
        <w:t>measured</w:t>
      </w:r>
      <w:r>
        <w:rPr>
          <w:spacing w:val="40"/>
        </w:rPr>
        <w:t> </w:t>
      </w:r>
      <w:r>
        <w:rPr/>
        <w:t>between</w:t>
      </w:r>
      <w:r>
        <w:rPr>
          <w:spacing w:val="40"/>
        </w:rPr>
        <w:t> </w:t>
      </w:r>
      <w:r>
        <w:rPr/>
        <w:t>weight</w:t>
      </w:r>
      <w:r>
        <w:rPr>
          <w:spacing w:val="40"/>
        </w:rPr>
        <w:t> </w:t>
      </w:r>
      <w:r>
        <w:rPr/>
        <w:t>vectors</w:t>
      </w:r>
      <w:r>
        <w:rPr>
          <w:spacing w:val="40"/>
        </w:rPr>
        <w:t> </w:t>
      </w:r>
      <w:r>
        <w:rPr/>
        <w:t>and</w:t>
      </w:r>
      <w:r>
        <w:rPr>
          <w:spacing w:val="40"/>
        </w:rPr>
        <w:t> </w:t>
      </w:r>
      <w:r>
        <w:rPr/>
        <w:t>the minimum</w:t>
      </w:r>
      <w:r>
        <w:rPr>
          <w:spacing w:val="31"/>
        </w:rPr>
        <w:t>  </w:t>
      </w:r>
      <w:r>
        <w:rPr/>
        <w:t>value</w:t>
      </w:r>
      <w:r>
        <w:rPr>
          <w:spacing w:val="32"/>
        </w:rPr>
        <w:t>  </w:t>
      </w:r>
      <w:r>
        <w:rPr/>
        <w:t>should</w:t>
      </w:r>
      <w:r>
        <w:rPr>
          <w:spacing w:val="31"/>
        </w:rPr>
        <w:t>  </w:t>
      </w:r>
      <w:r>
        <w:rPr/>
        <w:t>be</w:t>
      </w:r>
      <w:r>
        <w:rPr>
          <w:spacing w:val="32"/>
        </w:rPr>
        <w:t>  </w:t>
      </w:r>
      <w:r>
        <w:rPr/>
        <w:t>determined,</w:t>
      </w:r>
      <w:r>
        <w:rPr>
          <w:spacing w:val="31"/>
        </w:rPr>
        <w:t>  </w:t>
      </w:r>
      <w:r>
        <w:rPr/>
        <w:t>which</w:t>
      </w:r>
      <w:r>
        <w:rPr>
          <w:spacing w:val="32"/>
        </w:rPr>
        <w:t>  </w:t>
      </w:r>
      <w:r>
        <w:rPr/>
        <w:t>is</w:t>
      </w:r>
      <w:r>
        <w:rPr>
          <w:spacing w:val="31"/>
        </w:rPr>
        <w:t>  </w:t>
      </w:r>
      <w:r>
        <w:rPr>
          <w:spacing w:val="-4"/>
        </w:rPr>
        <w:t>time</w:t>
      </w:r>
    </w:p>
    <w:p>
      <w:pPr>
        <w:spacing w:after="0" w:line="249" w:lineRule="auto"/>
        <w:sectPr>
          <w:type w:val="continuous"/>
          <w:pgSz w:w="11910" w:h="15880"/>
          <w:pgMar w:header="906" w:footer="0" w:top="840" w:bottom="280" w:left="540" w:right="540"/>
          <w:cols w:num="2" w:equalWidth="0">
            <w:col w:w="5175" w:space="205"/>
            <w:col w:w="5450"/>
          </w:cols>
        </w:sectPr>
      </w:pPr>
    </w:p>
    <w:p>
      <w:pPr>
        <w:pStyle w:val="BodyText"/>
        <w:spacing w:line="237" w:lineRule="exact" w:before="151"/>
        <w:ind w:left="114"/>
        <w:rPr>
          <w:sz w:val="13"/>
        </w:rPr>
      </w:pPr>
      <w:r>
        <w:rPr>
          <w:rFonts w:ascii="Arial" w:hAnsi="Arial"/>
        </w:rPr>
        <w:t>ε</w:t>
      </w:r>
      <w:r>
        <w:rPr>
          <w:rFonts w:ascii="Arial" w:hAnsi="Arial"/>
          <w:spacing w:val="-14"/>
        </w:rPr>
        <w:t> </w:t>
      </w:r>
      <w:r>
        <w:rPr>
          <w:rFonts w:ascii="Verdana" w:hAnsi="Verdana"/>
        </w:rPr>
        <w:t>=</w:t>
      </w:r>
      <w:r>
        <w:rPr>
          <w:rFonts w:ascii="Arimo" w:hAnsi="Arimo"/>
          <w:spacing w:val="47"/>
          <w:position w:val="28"/>
        </w:rPr>
        <w:t>  </w:t>
      </w:r>
      <w:r>
        <w:rPr>
          <w:rFonts w:ascii="Arial" w:hAnsi="Arial"/>
          <w:spacing w:val="-5"/>
          <w:position w:val="12"/>
        </w:rPr>
        <w:t>ε</w:t>
      </w:r>
      <w:r>
        <w:rPr>
          <w:spacing w:val="-5"/>
          <w:position w:val="9"/>
          <w:sz w:val="13"/>
        </w:rPr>
        <w:t>1</w:t>
      </w:r>
    </w:p>
    <w:p>
      <w:pPr>
        <w:spacing w:before="139"/>
        <w:ind w:left="114" w:right="0" w:firstLine="0"/>
        <w:jc w:val="left"/>
        <w:rPr>
          <w:i/>
          <w:sz w:val="20"/>
        </w:rPr>
      </w:pPr>
      <w:r>
        <w:rPr/>
        <w:br w:type="column"/>
      </w:r>
      <w:r>
        <w:rPr>
          <w:i/>
          <w:sz w:val="20"/>
        </w:rPr>
        <w:t>if</w:t>
      </w:r>
      <w:r>
        <w:rPr>
          <w:i/>
          <w:spacing w:val="42"/>
          <w:sz w:val="20"/>
        </w:rPr>
        <w:t> </w:t>
      </w:r>
      <w:r>
        <w:rPr>
          <w:sz w:val="20"/>
        </w:rPr>
        <w:t>0</w:t>
      </w:r>
      <w:r>
        <w:rPr>
          <w:spacing w:val="-9"/>
          <w:sz w:val="20"/>
        </w:rPr>
        <w:t> </w:t>
      </w:r>
      <w:r>
        <w:rPr>
          <w:rFonts w:ascii="Verdana" w:hAnsi="Verdana"/>
          <w:sz w:val="20"/>
        </w:rPr>
        <w:t>≤</w:t>
      </w:r>
      <w:r>
        <w:rPr>
          <w:rFonts w:ascii="Verdana" w:hAnsi="Verdana"/>
          <w:spacing w:val="-26"/>
          <w:sz w:val="20"/>
        </w:rPr>
        <w:t> </w:t>
      </w:r>
      <w:r>
        <w:rPr>
          <w:i/>
          <w:sz w:val="20"/>
        </w:rPr>
        <w:t>t</w:t>
      </w:r>
      <w:r>
        <w:rPr>
          <w:i/>
          <w:spacing w:val="-6"/>
          <w:sz w:val="20"/>
        </w:rPr>
        <w:t> </w:t>
      </w:r>
      <w:r>
        <w:rPr>
          <w:rFonts w:ascii="Verdana" w:hAnsi="Verdana"/>
          <w:sz w:val="20"/>
        </w:rPr>
        <w:t>≤</w:t>
      </w:r>
      <w:r>
        <w:rPr>
          <w:rFonts w:ascii="Verdana" w:hAnsi="Verdana"/>
          <w:spacing w:val="-27"/>
          <w:sz w:val="20"/>
        </w:rPr>
        <w:t> </w:t>
      </w:r>
      <w:r>
        <w:rPr>
          <w:i/>
          <w:spacing w:val="-12"/>
          <w:sz w:val="20"/>
        </w:rPr>
        <w:t>K</w:t>
      </w:r>
    </w:p>
    <w:p>
      <w:pPr>
        <w:spacing w:line="240" w:lineRule="auto" w:before="27"/>
        <w:rPr>
          <w:i/>
          <w:sz w:val="20"/>
        </w:rPr>
      </w:pPr>
      <w:r>
        <w:rPr/>
        <w:br w:type="column"/>
      </w:r>
      <w:r>
        <w:rPr>
          <w:i/>
          <w:sz w:val="20"/>
        </w:rPr>
      </w:r>
    </w:p>
    <w:p>
      <w:pPr>
        <w:pStyle w:val="BodyText"/>
        <w:spacing w:line="130" w:lineRule="exact" w:before="1"/>
        <w:ind w:left="114"/>
        <w:rPr>
          <w:rFonts w:ascii="Verdana"/>
        </w:rPr>
      </w:pPr>
      <w:r>
        <w:rPr>
          <w:rFonts w:ascii="Verdana"/>
          <w:spacing w:val="-4"/>
        </w:rPr>
        <w:t>(</w:t>
      </w:r>
      <w:r>
        <w:rPr>
          <w:spacing w:val="-4"/>
        </w:rPr>
        <w:t>20</w:t>
      </w:r>
      <w:r>
        <w:rPr>
          <w:rFonts w:ascii="Verdana"/>
          <w:spacing w:val="-4"/>
        </w:rPr>
        <w:t>)</w:t>
      </w:r>
    </w:p>
    <w:p>
      <w:pPr>
        <w:pStyle w:val="BodyText"/>
        <w:ind w:left="114"/>
      </w:pPr>
      <w:r>
        <w:rPr/>
        <w:br w:type="column"/>
      </w:r>
      <w:r>
        <w:rPr/>
        <w:t>consuming.</w:t>
      </w:r>
      <w:r>
        <w:rPr>
          <w:spacing w:val="51"/>
        </w:rPr>
        <w:t> </w:t>
      </w:r>
      <w:r>
        <w:rPr/>
        <w:t>If</w:t>
      </w:r>
      <w:r>
        <w:rPr>
          <w:spacing w:val="52"/>
        </w:rPr>
        <w:t> </w:t>
      </w:r>
      <w:r>
        <w:rPr/>
        <w:t>there</w:t>
      </w:r>
      <w:r>
        <w:rPr>
          <w:spacing w:val="53"/>
        </w:rPr>
        <w:t> </w:t>
      </w:r>
      <w:r>
        <w:rPr/>
        <w:t>is</w:t>
      </w:r>
      <w:r>
        <w:rPr>
          <w:spacing w:val="52"/>
        </w:rPr>
        <w:t> </w:t>
      </w:r>
      <w:r>
        <w:rPr/>
        <w:t>a</w:t>
      </w:r>
      <w:r>
        <w:rPr>
          <w:spacing w:val="51"/>
        </w:rPr>
        <w:t> </w:t>
      </w:r>
      <w:r>
        <w:rPr/>
        <w:t>strategy</w:t>
      </w:r>
      <w:r>
        <w:rPr>
          <w:spacing w:val="51"/>
        </w:rPr>
        <w:t> </w:t>
      </w:r>
      <w:r>
        <w:rPr/>
        <w:t>to</w:t>
      </w:r>
      <w:r>
        <w:rPr>
          <w:spacing w:val="52"/>
        </w:rPr>
        <w:t> </w:t>
      </w:r>
      <w:r>
        <w:rPr/>
        <w:t>efficiently</w:t>
      </w:r>
      <w:r>
        <w:rPr>
          <w:spacing w:val="52"/>
        </w:rPr>
        <w:t> </w:t>
      </w:r>
      <w:r>
        <w:rPr/>
        <w:t>update</w:t>
      </w:r>
      <w:r>
        <w:rPr>
          <w:spacing w:val="53"/>
        </w:rPr>
        <w:t> </w:t>
      </w:r>
      <w:r>
        <w:rPr>
          <w:spacing w:val="-5"/>
        </w:rPr>
        <w:t>the</w:t>
      </w:r>
    </w:p>
    <w:p>
      <w:pPr>
        <w:pStyle w:val="BodyText"/>
        <w:spacing w:line="149" w:lineRule="exact" w:before="9"/>
        <w:ind w:left="114"/>
      </w:pPr>
      <w:r>
        <w:rPr/>
        <w:t>background</w:t>
      </w:r>
      <w:r>
        <w:rPr>
          <w:spacing w:val="13"/>
        </w:rPr>
        <w:t> </w:t>
      </w:r>
      <w:r>
        <w:rPr/>
        <w:t>model,</w:t>
      </w:r>
      <w:r>
        <w:rPr>
          <w:spacing w:val="13"/>
        </w:rPr>
        <w:t> </w:t>
      </w:r>
      <w:r>
        <w:rPr/>
        <w:t>this</w:t>
      </w:r>
      <w:r>
        <w:rPr>
          <w:spacing w:val="12"/>
        </w:rPr>
        <w:t> </w:t>
      </w:r>
      <w:r>
        <w:rPr/>
        <w:t>problem</w:t>
      </w:r>
      <w:r>
        <w:rPr>
          <w:spacing w:val="13"/>
        </w:rPr>
        <w:t> </w:t>
      </w:r>
      <w:r>
        <w:rPr/>
        <w:t>may</w:t>
      </w:r>
      <w:r>
        <w:rPr>
          <w:spacing w:val="13"/>
        </w:rPr>
        <w:t> </w:t>
      </w:r>
      <w:r>
        <w:rPr/>
        <w:t>be</w:t>
      </w:r>
      <w:r>
        <w:rPr>
          <w:spacing w:val="13"/>
        </w:rPr>
        <w:t> </w:t>
      </w:r>
      <w:r>
        <w:rPr>
          <w:spacing w:val="-2"/>
        </w:rPr>
        <w:t>solved.</w:t>
      </w:r>
    </w:p>
    <w:p>
      <w:pPr>
        <w:spacing w:after="0" w:line="149" w:lineRule="exact"/>
        <w:sectPr>
          <w:type w:val="continuous"/>
          <w:pgSz w:w="11910" w:h="15880"/>
          <w:pgMar w:header="906" w:footer="0" w:top="840" w:bottom="280" w:left="540" w:right="540"/>
          <w:cols w:num="4" w:equalWidth="0">
            <w:col w:w="772" w:space="55"/>
            <w:col w:w="1153" w:space="2687"/>
            <w:col w:w="508" w:space="205"/>
            <w:col w:w="5450"/>
          </w:cols>
        </w:sectPr>
      </w:pPr>
    </w:p>
    <w:p>
      <w:pPr>
        <w:spacing w:line="288" w:lineRule="exact" w:before="0"/>
        <w:ind w:left="619" w:right="0" w:firstLine="0"/>
        <w:jc w:val="both"/>
        <w:rPr>
          <w:i/>
          <w:sz w:val="20"/>
        </w:rPr>
      </w:pPr>
      <w:r>
        <w:rPr>
          <w:rFonts w:ascii="Arial" w:hAnsi="Arial"/>
          <w:sz w:val="20"/>
        </w:rPr>
        <w:t>ε</w:t>
      </w:r>
      <w:r>
        <w:rPr>
          <w:sz w:val="20"/>
          <w:vertAlign w:val="subscript"/>
        </w:rPr>
        <w:t>2</w:t>
      </w:r>
      <w:r>
        <w:rPr>
          <w:spacing w:val="32"/>
          <w:sz w:val="20"/>
          <w:vertAlign w:val="baseline"/>
        </w:rPr>
        <w:t>  </w:t>
      </w:r>
      <w:r>
        <w:rPr>
          <w:i/>
          <w:sz w:val="20"/>
          <w:vertAlign w:val="baseline"/>
        </w:rPr>
        <w:t>if</w:t>
      </w:r>
      <w:r>
        <w:rPr>
          <w:i/>
          <w:spacing w:val="57"/>
          <w:sz w:val="20"/>
          <w:vertAlign w:val="baseline"/>
        </w:rPr>
        <w:t> </w:t>
      </w:r>
      <w:r>
        <w:rPr>
          <w:i/>
          <w:sz w:val="20"/>
          <w:vertAlign w:val="baseline"/>
        </w:rPr>
        <w:t>t</w:t>
      </w:r>
      <w:r>
        <w:rPr>
          <w:i/>
          <w:spacing w:val="-20"/>
          <w:sz w:val="20"/>
          <w:vertAlign w:val="baseline"/>
        </w:rPr>
        <w:t> </w:t>
      </w:r>
      <w:r>
        <w:rPr>
          <w:rFonts w:ascii="STIX" w:hAnsi="STIX"/>
          <w:sz w:val="20"/>
          <w:vertAlign w:val="baseline"/>
        </w:rPr>
        <w:t>&gt;</w:t>
      </w:r>
      <w:r>
        <w:rPr>
          <w:rFonts w:ascii="STIX" w:hAnsi="STIX"/>
          <w:spacing w:val="-23"/>
          <w:sz w:val="20"/>
          <w:vertAlign w:val="baseline"/>
        </w:rPr>
        <w:t> </w:t>
      </w:r>
      <w:r>
        <w:rPr>
          <w:i/>
          <w:spacing w:val="-10"/>
          <w:sz w:val="20"/>
          <w:vertAlign w:val="baseline"/>
        </w:rPr>
        <w:t>K</w:t>
      </w:r>
    </w:p>
    <w:p>
      <w:pPr>
        <w:pStyle w:val="BodyText"/>
        <w:spacing w:line="249" w:lineRule="auto" w:before="41"/>
        <w:ind w:left="114" w:right="38" w:firstLine="239"/>
        <w:jc w:val="both"/>
      </w:pPr>
      <w:r>
        <w:rPr>
          <w:rFonts w:ascii="Arial" w:hAnsi="Arial"/>
        </w:rPr>
        <w:t>ε</w:t>
      </w:r>
      <w:r>
        <w:rPr>
          <w:vertAlign w:val="subscript"/>
        </w:rPr>
        <w:t>1</w:t>
      </w:r>
      <w:r>
        <w:rPr>
          <w:vertAlign w:val="baseline"/>
        </w:rPr>
        <w:t> should be greater than </w:t>
      </w:r>
      <w:r>
        <w:rPr>
          <w:rFonts w:ascii="Arial" w:hAnsi="Arial"/>
          <w:vertAlign w:val="baseline"/>
        </w:rPr>
        <w:t>ε</w:t>
      </w:r>
      <w:r>
        <w:rPr>
          <w:vertAlign w:val="subscript"/>
        </w:rPr>
        <w:t>2</w:t>
      </w:r>
      <w:r>
        <w:rPr>
          <w:vertAlign w:val="baseline"/>
        </w:rPr>
        <w:t>, because high values for </w:t>
      </w:r>
      <w:r>
        <w:rPr>
          <w:rFonts w:ascii="Arial" w:hAnsi="Arial"/>
          <w:vertAlign w:val="baseline"/>
        </w:rPr>
        <w:t>ε</w:t>
      </w:r>
      <w:r>
        <w:rPr>
          <w:vertAlign w:val="subscript"/>
        </w:rPr>
        <w:t>1</w:t>
      </w:r>
      <w:r>
        <w:rPr>
          <w:vertAlign w:val="baseline"/>
        </w:rPr>
        <w:t> allow,</w:t>
      </w:r>
      <w:r>
        <w:rPr>
          <w:spacing w:val="-4"/>
          <w:vertAlign w:val="baseline"/>
        </w:rPr>
        <w:t> </w:t>
      </w:r>
      <w:r>
        <w:rPr>
          <w:vertAlign w:val="baseline"/>
        </w:rPr>
        <w:t>within</w:t>
      </w:r>
      <w:r>
        <w:rPr>
          <w:spacing w:val="-3"/>
          <w:vertAlign w:val="baseline"/>
        </w:rPr>
        <w:t> </w:t>
      </w:r>
      <w:r>
        <w:rPr>
          <w:vertAlign w:val="baseline"/>
        </w:rPr>
        <w:t>the</w:t>
      </w:r>
      <w:r>
        <w:rPr>
          <w:spacing w:val="-3"/>
          <w:vertAlign w:val="baseline"/>
        </w:rPr>
        <w:t> </w:t>
      </w:r>
      <w:r>
        <w:rPr>
          <w:vertAlign w:val="baseline"/>
        </w:rPr>
        <w:t>first</w:t>
      </w:r>
      <w:r>
        <w:rPr>
          <w:spacing w:val="-3"/>
          <w:vertAlign w:val="baseline"/>
        </w:rPr>
        <w:t> </w:t>
      </w:r>
      <w:r>
        <w:rPr>
          <w:i/>
          <w:vertAlign w:val="baseline"/>
        </w:rPr>
        <w:t>K</w:t>
      </w:r>
      <w:r>
        <w:rPr>
          <w:i/>
          <w:spacing w:val="-4"/>
          <w:vertAlign w:val="baseline"/>
        </w:rPr>
        <w:t> </w:t>
      </w:r>
      <w:r>
        <w:rPr>
          <w:vertAlign w:val="baseline"/>
        </w:rPr>
        <w:t>sequence</w:t>
      </w:r>
      <w:r>
        <w:rPr>
          <w:spacing w:val="-3"/>
          <w:vertAlign w:val="baseline"/>
        </w:rPr>
        <w:t> </w:t>
      </w:r>
      <w:r>
        <w:rPr>
          <w:vertAlign w:val="baseline"/>
        </w:rPr>
        <w:t>frames,</w:t>
      </w:r>
      <w:r>
        <w:rPr>
          <w:spacing w:val="-2"/>
          <w:vertAlign w:val="baseline"/>
        </w:rPr>
        <w:t> </w:t>
      </w:r>
      <w:r>
        <w:rPr>
          <w:vertAlign w:val="baseline"/>
        </w:rPr>
        <w:t>to</w:t>
      </w:r>
      <w:r>
        <w:rPr>
          <w:spacing w:val="-4"/>
          <w:vertAlign w:val="baseline"/>
        </w:rPr>
        <w:t> </w:t>
      </w:r>
      <w:r>
        <w:rPr>
          <w:vertAlign w:val="baseline"/>
        </w:rPr>
        <w:t>obtain</w:t>
      </w:r>
      <w:r>
        <w:rPr>
          <w:spacing w:val="-3"/>
          <w:vertAlign w:val="baseline"/>
        </w:rPr>
        <w:t> </w:t>
      </w:r>
      <w:r>
        <w:rPr>
          <w:vertAlign w:val="baseline"/>
        </w:rPr>
        <w:t>a</w:t>
      </w:r>
      <w:r>
        <w:rPr>
          <w:spacing w:val="-4"/>
          <w:vertAlign w:val="baseline"/>
        </w:rPr>
        <w:t> </w:t>
      </w:r>
      <w:r>
        <w:rPr>
          <w:vertAlign w:val="baseline"/>
        </w:rPr>
        <w:t>(possibly rough) background model including several observed pixel intensity variations, </w:t>
      </w:r>
      <w:r>
        <w:rPr>
          <w:rFonts w:ascii="Arial" w:hAnsi="Arial"/>
          <w:vertAlign w:val="baseline"/>
        </w:rPr>
        <w:t>ε</w:t>
      </w:r>
      <w:r>
        <w:rPr>
          <w:vertAlign w:val="subscript"/>
        </w:rPr>
        <w:t>2</w:t>
      </w:r>
      <w:r>
        <w:rPr>
          <w:vertAlign w:val="baseline"/>
        </w:rPr>
        <w:t> should be set to a lower value for obtaining a more accurate background model.</w:t>
      </w:r>
    </w:p>
    <w:p>
      <w:pPr>
        <w:spacing w:line="240" w:lineRule="auto" w:before="99"/>
        <w:rPr>
          <w:sz w:val="20"/>
        </w:rPr>
      </w:pPr>
      <w:r>
        <w:rPr/>
        <w:br w:type="column"/>
      </w:r>
      <w:r>
        <w:rPr>
          <w:sz w:val="20"/>
        </w:rPr>
      </w:r>
    </w:p>
    <w:p>
      <w:pPr>
        <w:pStyle w:val="ListParagraph"/>
        <w:numPr>
          <w:ilvl w:val="1"/>
          <w:numId w:val="1"/>
        </w:numPr>
        <w:tabs>
          <w:tab w:pos="478" w:val="left" w:leader="none"/>
        </w:tabs>
        <w:spacing w:line="249" w:lineRule="auto" w:before="0" w:after="0"/>
        <w:ind w:left="114" w:right="1193" w:firstLine="0"/>
        <w:jc w:val="left"/>
        <w:rPr>
          <w:i/>
          <w:sz w:val="20"/>
        </w:rPr>
      </w:pPr>
      <w:r>
        <w:rPr>
          <w:i/>
          <w:sz w:val="20"/>
        </w:rPr>
        <w:t>A universal background subtraction </w:t>
      </w:r>
      <w:r>
        <w:rPr>
          <w:i/>
          <w:sz w:val="20"/>
        </w:rPr>
        <w:t>algorithm</w:t>
      </w:r>
      <w:r>
        <w:rPr>
          <w:i/>
          <w:sz w:val="20"/>
        </w:rPr>
        <w:t> </w:t>
      </w:r>
      <w:r>
        <w:rPr>
          <w:i/>
          <w:spacing w:val="-2"/>
          <w:sz w:val="20"/>
        </w:rPr>
        <w:t>(Vibe)</w:t>
      </w:r>
    </w:p>
    <w:p>
      <w:pPr>
        <w:pStyle w:val="BodyText"/>
        <w:spacing w:before="8"/>
        <w:rPr>
          <w:i/>
        </w:rPr>
      </w:pPr>
    </w:p>
    <w:p>
      <w:pPr>
        <w:pStyle w:val="BodyText"/>
        <w:spacing w:line="249" w:lineRule="auto"/>
        <w:ind w:left="114" w:right="69" w:firstLine="238"/>
      </w:pPr>
      <w:r>
        <w:rPr/>
        <w:t>Barnich</w:t>
      </w:r>
      <w:r>
        <w:rPr>
          <w:spacing w:val="28"/>
        </w:rPr>
        <w:t> </w:t>
      </w:r>
      <w:r>
        <w:rPr/>
        <w:t>and</w:t>
      </w:r>
      <w:r>
        <w:rPr>
          <w:spacing w:val="29"/>
        </w:rPr>
        <w:t> </w:t>
      </w:r>
      <w:r>
        <w:rPr/>
        <w:t>Droogenbroeck</w:t>
      </w:r>
      <w:r>
        <w:rPr>
          <w:spacing w:val="27"/>
        </w:rPr>
        <w:t> </w:t>
      </w:r>
      <w:hyperlink w:history="true" w:anchor="_bookmark41">
        <w:r>
          <w:rPr>
            <w:color w:val="007FAC"/>
          </w:rPr>
          <w:t>[23]</w:t>
        </w:r>
      </w:hyperlink>
      <w:r>
        <w:rPr>
          <w:color w:val="007FAC"/>
          <w:spacing w:val="29"/>
        </w:rPr>
        <w:t> </w:t>
      </w:r>
      <w:r>
        <w:rPr/>
        <w:t>used</w:t>
      </w:r>
      <w:r>
        <w:rPr>
          <w:spacing w:val="28"/>
        </w:rPr>
        <w:t> </w:t>
      </w:r>
      <w:r>
        <w:rPr/>
        <w:t>a</w:t>
      </w:r>
      <w:r>
        <w:rPr>
          <w:spacing w:val="29"/>
        </w:rPr>
        <w:t> </w:t>
      </w:r>
      <w:r>
        <w:rPr/>
        <w:t>random</w:t>
      </w:r>
      <w:r>
        <w:rPr>
          <w:spacing w:val="29"/>
        </w:rPr>
        <w:t> </w:t>
      </w:r>
      <w:r>
        <w:rPr/>
        <w:t>strategy that</w:t>
      </w:r>
      <w:r>
        <w:rPr>
          <w:spacing w:val="40"/>
        </w:rPr>
        <w:t> </w:t>
      </w:r>
      <w:r>
        <w:rPr/>
        <w:t>was</w:t>
      </w:r>
      <w:r>
        <w:rPr>
          <w:spacing w:val="40"/>
        </w:rPr>
        <w:t> </w:t>
      </w:r>
      <w:r>
        <w:rPr/>
        <w:t>first</w:t>
      </w:r>
      <w:r>
        <w:rPr>
          <w:spacing w:val="40"/>
        </w:rPr>
        <w:t> </w:t>
      </w:r>
      <w:r>
        <w:rPr/>
        <w:t>used</w:t>
      </w:r>
      <w:r>
        <w:rPr>
          <w:spacing w:val="41"/>
        </w:rPr>
        <w:t> </w:t>
      </w:r>
      <w:r>
        <w:rPr/>
        <w:t>in</w:t>
      </w:r>
      <w:r>
        <w:rPr>
          <w:spacing w:val="41"/>
        </w:rPr>
        <w:t> </w:t>
      </w:r>
      <w:r>
        <w:rPr/>
        <w:t>the</w:t>
      </w:r>
      <w:r>
        <w:rPr>
          <w:spacing w:val="40"/>
        </w:rPr>
        <w:t> </w:t>
      </w:r>
      <w:r>
        <w:rPr/>
        <w:t>field</w:t>
      </w:r>
      <w:r>
        <w:rPr>
          <w:spacing w:val="39"/>
        </w:rPr>
        <w:t> </w:t>
      </w:r>
      <w:r>
        <w:rPr/>
        <w:t>of</w:t>
      </w:r>
      <w:r>
        <w:rPr>
          <w:spacing w:val="40"/>
        </w:rPr>
        <w:t> </w:t>
      </w:r>
      <w:r>
        <w:rPr/>
        <w:t>background</w:t>
      </w:r>
      <w:r>
        <w:rPr>
          <w:spacing w:val="39"/>
        </w:rPr>
        <w:t> </w:t>
      </w:r>
      <w:r>
        <w:rPr/>
        <w:t>modeling</w:t>
      </w:r>
      <w:r>
        <w:rPr>
          <w:spacing w:val="41"/>
        </w:rPr>
        <w:t> </w:t>
      </w:r>
      <w:r>
        <w:rPr>
          <w:spacing w:val="-5"/>
        </w:rPr>
        <w:t>to</w:t>
      </w:r>
    </w:p>
    <w:p>
      <w:pPr>
        <w:spacing w:after="0" w:line="249" w:lineRule="auto"/>
        <w:sectPr>
          <w:type w:val="continuous"/>
          <w:pgSz w:w="11910" w:h="15880"/>
          <w:pgMar w:header="906" w:footer="0" w:top="840" w:bottom="280" w:left="540" w:right="540"/>
          <w:cols w:num="2" w:equalWidth="0">
            <w:col w:w="5177" w:space="204"/>
            <w:col w:w="5449"/>
          </w:cols>
        </w:sectPr>
      </w:pPr>
    </w:p>
    <w:p>
      <w:pPr>
        <w:pStyle w:val="BodyText"/>
        <w:spacing w:before="7"/>
        <w:rPr>
          <w:sz w:val="15"/>
        </w:rPr>
      </w:pPr>
    </w:p>
    <w:p>
      <w:pPr>
        <w:spacing w:after="0"/>
        <w:rPr>
          <w:sz w:val="15"/>
        </w:rPr>
        <w:sectPr>
          <w:pgSz w:w="11910" w:h="15880"/>
          <w:pgMar w:header="904" w:footer="0" w:top="1100" w:bottom="280" w:left="540" w:right="540"/>
        </w:sectPr>
      </w:pPr>
    </w:p>
    <w:p>
      <w:pPr>
        <w:spacing w:before="81"/>
        <w:ind w:left="310" w:right="0" w:firstLine="0"/>
        <w:jc w:val="left"/>
        <w:rPr>
          <w:sz w:val="16"/>
        </w:rPr>
      </w:pPr>
      <w:bookmarkStart w:name="3.8. Pixel-based adaptive segmenter (PBA" w:id="27"/>
      <w:bookmarkEnd w:id="27"/>
      <w:r>
        <w:rPr/>
      </w:r>
      <w:bookmarkStart w:name="_bookmark11" w:id="28"/>
      <w:bookmarkEnd w:id="28"/>
      <w:r>
        <w:rPr/>
      </w:r>
      <w:r>
        <w:rPr>
          <w:sz w:val="16"/>
        </w:rPr>
        <w:t>Table </w:t>
      </w:r>
      <w:r>
        <w:rPr>
          <w:spacing w:val="-10"/>
          <w:sz w:val="16"/>
        </w:rPr>
        <w:t>2</w:t>
      </w:r>
    </w:p>
    <w:p>
      <w:pPr>
        <w:spacing w:before="15"/>
        <w:ind w:left="310" w:right="0" w:firstLine="0"/>
        <w:jc w:val="left"/>
        <w:rPr>
          <w:sz w:val="16"/>
        </w:rPr>
      </w:pPr>
      <w:r>
        <w:rPr>
          <w:sz w:val="16"/>
        </w:rPr>
        <w:t>Overview</w:t>
      </w:r>
      <w:r>
        <w:rPr>
          <w:spacing w:val="8"/>
          <w:sz w:val="16"/>
        </w:rPr>
        <w:t> </w:t>
      </w:r>
      <w:r>
        <w:rPr>
          <w:sz w:val="16"/>
        </w:rPr>
        <w:t>of</w:t>
      </w:r>
      <w:r>
        <w:rPr>
          <w:spacing w:val="9"/>
          <w:sz w:val="16"/>
        </w:rPr>
        <w:t> </w:t>
      </w:r>
      <w:r>
        <w:rPr>
          <w:sz w:val="16"/>
        </w:rPr>
        <w:t>the</w:t>
      </w:r>
      <w:r>
        <w:rPr>
          <w:spacing w:val="8"/>
          <w:sz w:val="16"/>
        </w:rPr>
        <w:t> </w:t>
      </w:r>
      <w:r>
        <w:rPr>
          <w:sz w:val="16"/>
        </w:rPr>
        <w:t>methods</w:t>
      </w:r>
      <w:r>
        <w:rPr>
          <w:spacing w:val="7"/>
          <w:sz w:val="16"/>
        </w:rPr>
        <w:t> </w:t>
      </w:r>
      <w:r>
        <w:rPr>
          <w:sz w:val="16"/>
        </w:rPr>
        <w:t>evaluated</w:t>
      </w:r>
      <w:r>
        <w:rPr>
          <w:spacing w:val="9"/>
          <w:sz w:val="16"/>
        </w:rPr>
        <w:t> </w:t>
      </w:r>
      <w:r>
        <w:rPr>
          <w:sz w:val="16"/>
        </w:rPr>
        <w:t>in</w:t>
      </w:r>
      <w:r>
        <w:rPr>
          <w:spacing w:val="8"/>
          <w:sz w:val="16"/>
        </w:rPr>
        <w:t> </w:t>
      </w:r>
      <w:r>
        <w:rPr>
          <w:sz w:val="16"/>
        </w:rPr>
        <w:t>this</w:t>
      </w:r>
      <w:r>
        <w:rPr>
          <w:spacing w:val="8"/>
          <w:sz w:val="16"/>
        </w:rPr>
        <w:t> </w:t>
      </w:r>
      <w:r>
        <w:rPr>
          <w:spacing w:val="-2"/>
          <w:sz w:val="16"/>
        </w:rPr>
        <w:t>paper.</w:t>
      </w:r>
    </w:p>
    <w:p>
      <w:pPr>
        <w:pStyle w:val="BodyText"/>
        <w:spacing w:before="10"/>
        <w:rPr>
          <w:sz w:val="3"/>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158" name="Group 158"/>
                <wp:cNvGraphicFramePr>
                  <a:graphicFrameLocks/>
                </wp:cNvGraphicFramePr>
                <a:graphic>
                  <a:graphicData uri="http://schemas.microsoft.com/office/word/2010/wordprocessingGroup">
                    <wpg:wgp>
                      <wpg:cNvPr id="158" name="Group 158"/>
                      <wpg:cNvGrpSpPr/>
                      <wpg:grpSpPr>
                        <a:xfrm>
                          <a:off x="0" y="0"/>
                          <a:ext cx="3188335" cy="6985"/>
                          <a:chExt cx="3188335" cy="6985"/>
                        </a:xfrm>
                      </wpg:grpSpPr>
                      <wps:wsp>
                        <wps:cNvPr id="159" name="Graphic 159"/>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53" coordorigin="0,0" coordsize="5021,11">
                <v:rect style="position:absolute;left:0;top:0;width:5021;height:11" id="docshape154" filled="true" fillcolor="#000000" stroked="false">
                  <v:fill type="solid"/>
                </v:rect>
              </v:group>
            </w:pict>
          </mc:Fallback>
        </mc:AlternateContent>
      </w:r>
      <w:r>
        <w:rPr>
          <w:sz w:val="2"/>
        </w:rPr>
      </w:r>
    </w:p>
    <w:p>
      <w:pPr>
        <w:tabs>
          <w:tab w:pos="1698" w:val="left" w:leader="none"/>
          <w:tab w:pos="2207" w:val="left" w:leader="none"/>
          <w:tab w:pos="4215" w:val="left" w:leader="none"/>
        </w:tabs>
        <w:spacing w:before="31"/>
        <w:ind w:left="310" w:right="0" w:firstLine="0"/>
        <w:jc w:val="left"/>
        <w:rPr>
          <w:sz w:val="16"/>
        </w:rPr>
      </w:pPr>
      <w:r>
        <w:rPr>
          <w:spacing w:val="-2"/>
          <w:sz w:val="16"/>
        </w:rPr>
        <w:t>Method</w:t>
      </w:r>
      <w:r>
        <w:rPr>
          <w:sz w:val="16"/>
        </w:rPr>
        <w:tab/>
      </w:r>
      <w:r>
        <w:rPr>
          <w:spacing w:val="-4"/>
          <w:sz w:val="16"/>
        </w:rPr>
        <w:t>Year</w:t>
      </w:r>
      <w:r>
        <w:rPr>
          <w:sz w:val="16"/>
        </w:rPr>
        <w:tab/>
      </w:r>
      <w:r>
        <w:rPr>
          <w:spacing w:val="-2"/>
          <w:sz w:val="16"/>
        </w:rPr>
        <w:t>Classification</w:t>
      </w:r>
      <w:r>
        <w:rPr>
          <w:sz w:val="16"/>
        </w:rPr>
        <w:tab/>
      </w:r>
      <w:r>
        <w:rPr>
          <w:spacing w:val="-2"/>
          <w:sz w:val="16"/>
        </w:rPr>
        <w:t>Features</w:t>
      </w:r>
    </w:p>
    <w:p>
      <w:pPr>
        <w:pStyle w:val="BodyText"/>
        <w:spacing w:before="10"/>
        <w:rPr>
          <w:sz w:val="3"/>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160" name="Group 160"/>
                <wp:cNvGraphicFramePr>
                  <a:graphicFrameLocks/>
                </wp:cNvGraphicFramePr>
                <a:graphic>
                  <a:graphicData uri="http://schemas.microsoft.com/office/word/2010/wordprocessingGroup">
                    <wpg:wgp>
                      <wpg:cNvPr id="160" name="Group 160"/>
                      <wpg:cNvGrpSpPr/>
                      <wpg:grpSpPr>
                        <a:xfrm>
                          <a:off x="0" y="0"/>
                          <a:ext cx="3188335" cy="6985"/>
                          <a:chExt cx="3188335" cy="6985"/>
                        </a:xfrm>
                      </wpg:grpSpPr>
                      <wps:wsp>
                        <wps:cNvPr id="161" name="Graphic 161"/>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55" coordorigin="0,0" coordsize="5021,11">
                <v:rect style="position:absolute;left:0;top:0;width:5021;height:11" id="docshape156" filled="true" fillcolor="#000000" stroked="false">
                  <v:fill type="solid"/>
                </v:rect>
              </v:group>
            </w:pict>
          </mc:Fallback>
        </mc:AlternateContent>
      </w:r>
      <w:r>
        <w:rPr>
          <w:sz w:val="2"/>
        </w:rPr>
      </w:r>
    </w:p>
    <w:p>
      <w:pPr>
        <w:tabs>
          <w:tab w:pos="1698" w:val="left" w:leader="none"/>
          <w:tab w:pos="4215" w:val="left" w:leader="none"/>
        </w:tabs>
        <w:spacing w:before="30"/>
        <w:ind w:left="310" w:right="0" w:firstLine="0"/>
        <w:jc w:val="left"/>
        <w:rPr>
          <w:sz w:val="16"/>
        </w:rPr>
      </w:pPr>
      <w:r>
        <w:rPr>
          <w:sz w:val="16"/>
        </w:rPr>
        <w:t>GMM</w:t>
      </w:r>
      <w:r>
        <w:rPr>
          <w:spacing w:val="6"/>
          <w:sz w:val="16"/>
        </w:rPr>
        <w:t> </w:t>
      </w:r>
      <w:hyperlink w:history="true" w:anchor="_bookmark35">
        <w:r>
          <w:rPr>
            <w:color w:val="007FAC"/>
            <w:spacing w:val="-4"/>
            <w:sz w:val="16"/>
          </w:rPr>
          <w:t>[16]</w:t>
        </w:r>
      </w:hyperlink>
      <w:r>
        <w:rPr>
          <w:color w:val="007FAC"/>
          <w:sz w:val="16"/>
        </w:rPr>
        <w:tab/>
      </w:r>
      <w:r>
        <w:rPr>
          <w:sz w:val="16"/>
        </w:rPr>
        <w:t>1999</w:t>
      </w:r>
      <w:r>
        <w:rPr>
          <w:spacing w:val="51"/>
          <w:sz w:val="16"/>
        </w:rPr>
        <w:t>  </w:t>
      </w:r>
      <w:r>
        <w:rPr>
          <w:sz w:val="16"/>
        </w:rPr>
        <w:t>Parametric,</w:t>
      </w:r>
      <w:r>
        <w:rPr>
          <w:spacing w:val="12"/>
          <w:sz w:val="16"/>
        </w:rPr>
        <w:t> </w:t>
      </w:r>
      <w:r>
        <w:rPr>
          <w:spacing w:val="-4"/>
          <w:sz w:val="16"/>
        </w:rPr>
        <w:t>pixel</w:t>
      </w:r>
      <w:r>
        <w:rPr>
          <w:sz w:val="16"/>
        </w:rPr>
        <w:tab/>
      </w:r>
      <w:r>
        <w:rPr>
          <w:spacing w:val="-2"/>
          <w:sz w:val="16"/>
        </w:rPr>
        <w:t>Color</w:t>
      </w:r>
    </w:p>
    <w:p>
      <w:pPr>
        <w:tabs>
          <w:tab w:pos="1698" w:val="left" w:leader="none"/>
          <w:tab w:pos="4215" w:val="left" w:leader="none"/>
        </w:tabs>
        <w:spacing w:before="16"/>
        <w:ind w:left="310" w:right="0" w:firstLine="0"/>
        <w:jc w:val="left"/>
        <w:rPr>
          <w:sz w:val="16"/>
        </w:rPr>
      </w:pPr>
      <w:r>
        <w:rPr>
          <w:sz w:val="16"/>
        </w:rPr>
        <w:t>KDE</w:t>
      </w:r>
      <w:r>
        <w:rPr>
          <w:spacing w:val="9"/>
          <w:sz w:val="16"/>
        </w:rPr>
        <w:t> </w:t>
      </w:r>
      <w:hyperlink w:history="true" w:anchor="_bookmark39">
        <w:r>
          <w:rPr>
            <w:color w:val="007FAC"/>
            <w:spacing w:val="-2"/>
            <w:sz w:val="16"/>
          </w:rPr>
          <w:t>[21,41]</w:t>
        </w:r>
      </w:hyperlink>
      <w:r>
        <w:rPr>
          <w:color w:val="007FAC"/>
          <w:sz w:val="16"/>
        </w:rPr>
        <w:tab/>
      </w:r>
      <w:r>
        <w:rPr>
          <w:sz w:val="16"/>
        </w:rPr>
        <w:t>2000</w:t>
      </w:r>
      <w:r>
        <w:rPr>
          <w:spacing w:val="49"/>
          <w:sz w:val="16"/>
        </w:rPr>
        <w:t>  </w:t>
      </w:r>
      <w:r>
        <w:rPr>
          <w:sz w:val="16"/>
        </w:rPr>
        <w:t>Nonparametric,</w:t>
      </w:r>
      <w:r>
        <w:rPr>
          <w:spacing w:val="11"/>
          <w:sz w:val="16"/>
        </w:rPr>
        <w:t> </w:t>
      </w:r>
      <w:r>
        <w:rPr>
          <w:spacing w:val="-2"/>
          <w:sz w:val="16"/>
        </w:rPr>
        <w:t>pixel</w:t>
      </w:r>
      <w:r>
        <w:rPr>
          <w:sz w:val="16"/>
        </w:rPr>
        <w:tab/>
      </w:r>
      <w:r>
        <w:rPr>
          <w:spacing w:val="-2"/>
          <w:sz w:val="16"/>
        </w:rPr>
        <w:t>Color</w:t>
      </w:r>
    </w:p>
    <w:p>
      <w:pPr>
        <w:tabs>
          <w:tab w:pos="1698" w:val="left" w:leader="none"/>
          <w:tab w:pos="4215" w:val="left" w:leader="none"/>
        </w:tabs>
        <w:spacing w:line="259" w:lineRule="auto" w:before="15"/>
        <w:ind w:left="310" w:right="0" w:firstLine="0"/>
        <w:jc w:val="left"/>
        <w:rPr>
          <w:sz w:val="16"/>
        </w:rPr>
      </w:pPr>
      <w:r>
        <w:rPr>
          <w:sz w:val="16"/>
        </w:rPr>
        <w:t>CodeBook </w:t>
      </w:r>
      <w:hyperlink w:history="true" w:anchor="_bookmark46">
        <w:r>
          <w:rPr>
            <w:color w:val="007FAC"/>
            <w:sz w:val="16"/>
          </w:rPr>
          <w:t>[28,29]</w:t>
        </w:r>
      </w:hyperlink>
      <w:r>
        <w:rPr>
          <w:color w:val="007FAC"/>
          <w:spacing w:val="80"/>
          <w:w w:val="150"/>
          <w:sz w:val="16"/>
        </w:rPr>
        <w:t> </w:t>
      </w:r>
      <w:r>
        <w:rPr>
          <w:sz w:val="16"/>
        </w:rPr>
        <w:t>2004</w:t>
      </w:r>
      <w:r>
        <w:rPr>
          <w:spacing w:val="80"/>
          <w:w w:val="150"/>
          <w:sz w:val="16"/>
        </w:rPr>
        <w:t> </w:t>
      </w:r>
      <w:r>
        <w:rPr>
          <w:sz w:val="16"/>
        </w:rPr>
        <w:t>Nonparametric, pixel</w:t>
        <w:tab/>
        <w:t>Color,</w:t>
      </w:r>
      <w:r>
        <w:rPr>
          <w:spacing w:val="-6"/>
          <w:sz w:val="16"/>
        </w:rPr>
        <w:t> </w:t>
      </w:r>
      <w:r>
        <w:rPr>
          <w:sz w:val="16"/>
        </w:rPr>
        <w:t>luminance</w:t>
      </w:r>
      <w:r>
        <w:rPr>
          <w:spacing w:val="40"/>
          <w:sz w:val="16"/>
        </w:rPr>
        <w:t> </w:t>
      </w:r>
      <w:r>
        <w:rPr>
          <w:sz w:val="16"/>
        </w:rPr>
        <w:t>AGMM </w:t>
      </w:r>
      <w:hyperlink w:history="true" w:anchor="_bookmark36">
        <w:r>
          <w:rPr>
            <w:color w:val="007FAC"/>
            <w:sz w:val="16"/>
          </w:rPr>
          <w:t>[18,43]</w:t>
        </w:r>
      </w:hyperlink>
      <w:r>
        <w:rPr>
          <w:color w:val="007FAC"/>
          <w:sz w:val="16"/>
        </w:rPr>
        <w:tab/>
      </w:r>
      <w:r>
        <w:rPr>
          <w:sz w:val="16"/>
        </w:rPr>
        <w:t>2006</w:t>
      </w:r>
      <w:r>
        <w:rPr>
          <w:spacing w:val="80"/>
          <w:w w:val="150"/>
          <w:sz w:val="16"/>
        </w:rPr>
        <w:t> </w:t>
      </w:r>
      <w:r>
        <w:rPr>
          <w:sz w:val="16"/>
        </w:rPr>
        <w:t>Parametric, pixel</w:t>
        <w:tab/>
      </w:r>
      <w:r>
        <w:rPr>
          <w:spacing w:val="-2"/>
          <w:sz w:val="16"/>
        </w:rPr>
        <w:t>Color</w:t>
      </w:r>
    </w:p>
    <w:p>
      <w:pPr>
        <w:tabs>
          <w:tab w:pos="1698" w:val="left" w:leader="none"/>
          <w:tab w:pos="4215" w:val="left" w:leader="none"/>
        </w:tabs>
        <w:spacing w:line="259" w:lineRule="auto" w:before="1"/>
        <w:ind w:left="310" w:right="211" w:firstLine="0"/>
        <w:jc w:val="left"/>
        <w:rPr>
          <w:sz w:val="16"/>
        </w:rPr>
      </w:pPr>
      <w:r>
        <w:rPr>
          <w:sz w:val="16"/>
        </w:rPr>
        <w:t>SACON </w:t>
      </w:r>
      <w:hyperlink w:history="true" w:anchor="_bookmark62">
        <w:r>
          <w:rPr>
            <w:color w:val="007FAC"/>
            <w:sz w:val="16"/>
          </w:rPr>
          <w:t>[55]</w:t>
        </w:r>
      </w:hyperlink>
      <w:r>
        <w:rPr>
          <w:color w:val="007FAC"/>
          <w:sz w:val="16"/>
        </w:rPr>
        <w:tab/>
      </w:r>
      <w:r>
        <w:rPr>
          <w:sz w:val="16"/>
        </w:rPr>
        <w:t>2007</w:t>
      </w:r>
      <w:r>
        <w:rPr>
          <w:spacing w:val="80"/>
          <w:w w:val="150"/>
          <w:sz w:val="16"/>
        </w:rPr>
        <w:t> </w:t>
      </w:r>
      <w:r>
        <w:rPr>
          <w:sz w:val="16"/>
        </w:rPr>
        <w:t>Nonparametric, pixel/region</w:t>
      </w:r>
      <w:r>
        <w:rPr>
          <w:spacing w:val="80"/>
          <w:w w:val="150"/>
          <w:sz w:val="16"/>
        </w:rPr>
        <w:t> </w:t>
      </w:r>
      <w:r>
        <w:rPr>
          <w:sz w:val="16"/>
        </w:rPr>
        <w:t>Color, </w:t>
      </w:r>
      <w:r>
        <w:rPr>
          <w:sz w:val="16"/>
        </w:rPr>
        <w:t>motion</w:t>
      </w:r>
      <w:r>
        <w:rPr>
          <w:spacing w:val="40"/>
          <w:sz w:val="16"/>
        </w:rPr>
        <w:t> </w:t>
      </w:r>
      <w:r>
        <w:rPr>
          <w:sz w:val="16"/>
        </w:rPr>
        <w:t>SOBS </w:t>
      </w:r>
      <w:hyperlink w:history="true" w:anchor="_bookmark47">
        <w:r>
          <w:rPr>
            <w:color w:val="007FAC"/>
            <w:sz w:val="16"/>
          </w:rPr>
          <w:t>[30]</w:t>
        </w:r>
      </w:hyperlink>
      <w:r>
        <w:rPr>
          <w:color w:val="007FAC"/>
          <w:sz w:val="16"/>
        </w:rPr>
        <w:tab/>
      </w:r>
      <w:r>
        <w:rPr>
          <w:sz w:val="16"/>
        </w:rPr>
        <w:t>2008</w:t>
      </w:r>
      <w:r>
        <w:rPr>
          <w:spacing w:val="80"/>
          <w:w w:val="150"/>
          <w:sz w:val="16"/>
        </w:rPr>
        <w:t> </w:t>
      </w:r>
      <w:r>
        <w:rPr>
          <w:sz w:val="16"/>
        </w:rPr>
        <w:t>Nonparametric, pixel</w:t>
        <w:tab/>
      </w:r>
      <w:r>
        <w:rPr>
          <w:spacing w:val="-2"/>
          <w:sz w:val="16"/>
        </w:rPr>
        <w:t>Color</w:t>
      </w:r>
    </w:p>
    <w:p>
      <w:pPr>
        <w:tabs>
          <w:tab w:pos="1698" w:val="left" w:leader="none"/>
          <w:tab w:pos="4215" w:val="left" w:leader="none"/>
        </w:tabs>
        <w:spacing w:before="2"/>
        <w:ind w:left="310" w:right="0" w:firstLine="0"/>
        <w:jc w:val="left"/>
        <w:rPr>
          <w:sz w:val="16"/>
        </w:rPr>
      </w:pPr>
      <w:r>
        <w:rPr>
          <w:sz w:val="16"/>
        </w:rPr>
        <w:t>Vibe</w:t>
      </w:r>
      <w:r>
        <w:rPr>
          <w:spacing w:val="2"/>
          <w:sz w:val="16"/>
        </w:rPr>
        <w:t> </w:t>
      </w:r>
      <w:hyperlink w:history="true" w:anchor="_bookmark41">
        <w:r>
          <w:rPr>
            <w:color w:val="007FAC"/>
            <w:spacing w:val="-2"/>
            <w:sz w:val="16"/>
          </w:rPr>
          <w:t>[23,24]</w:t>
        </w:r>
      </w:hyperlink>
      <w:r>
        <w:rPr>
          <w:color w:val="007FAC"/>
          <w:sz w:val="16"/>
        </w:rPr>
        <w:tab/>
      </w:r>
      <w:r>
        <w:rPr>
          <w:sz w:val="16"/>
        </w:rPr>
        <w:t>2011</w:t>
      </w:r>
      <w:r>
        <w:rPr>
          <w:spacing w:val="49"/>
          <w:sz w:val="16"/>
        </w:rPr>
        <w:t>  </w:t>
      </w:r>
      <w:r>
        <w:rPr>
          <w:sz w:val="16"/>
        </w:rPr>
        <w:t>Nonparametric,</w:t>
      </w:r>
      <w:r>
        <w:rPr>
          <w:spacing w:val="11"/>
          <w:sz w:val="16"/>
        </w:rPr>
        <w:t> </w:t>
      </w:r>
      <w:r>
        <w:rPr>
          <w:spacing w:val="-2"/>
          <w:sz w:val="16"/>
        </w:rPr>
        <w:t>pixel</w:t>
      </w:r>
      <w:r>
        <w:rPr>
          <w:sz w:val="16"/>
        </w:rPr>
        <w:tab/>
      </w:r>
      <w:r>
        <w:rPr>
          <w:spacing w:val="-2"/>
          <w:sz w:val="16"/>
        </w:rPr>
        <w:t>Color</w:t>
      </w:r>
    </w:p>
    <w:p>
      <w:pPr>
        <w:tabs>
          <w:tab w:pos="1698" w:val="left" w:leader="none"/>
          <w:tab w:pos="4215" w:val="left" w:leader="none"/>
        </w:tabs>
        <w:spacing w:before="14"/>
        <w:ind w:left="310" w:right="0" w:firstLine="0"/>
        <w:jc w:val="left"/>
        <w:rPr>
          <w:sz w:val="16"/>
        </w:rPr>
      </w:pPr>
      <w:r>
        <w:rPr>
          <w:sz w:val="16"/>
        </w:rPr>
        <w:t>PBAS</w:t>
      </w:r>
      <w:r>
        <w:rPr>
          <w:spacing w:val="-1"/>
          <w:sz w:val="16"/>
        </w:rPr>
        <w:t> </w:t>
      </w:r>
      <w:hyperlink w:history="true" w:anchor="_bookmark45">
        <w:r>
          <w:rPr>
            <w:color w:val="007FAC"/>
            <w:spacing w:val="-4"/>
            <w:sz w:val="16"/>
          </w:rPr>
          <w:t>[27]</w:t>
        </w:r>
      </w:hyperlink>
      <w:r>
        <w:rPr>
          <w:color w:val="007FAC"/>
          <w:sz w:val="16"/>
        </w:rPr>
        <w:tab/>
      </w:r>
      <w:r>
        <w:rPr>
          <w:sz w:val="16"/>
        </w:rPr>
        <w:t>2012</w:t>
      </w:r>
      <w:r>
        <w:rPr>
          <w:spacing w:val="49"/>
          <w:sz w:val="16"/>
        </w:rPr>
        <w:t>  </w:t>
      </w:r>
      <w:r>
        <w:rPr>
          <w:sz w:val="16"/>
        </w:rPr>
        <w:t>Nonparametric,</w:t>
      </w:r>
      <w:r>
        <w:rPr>
          <w:spacing w:val="11"/>
          <w:sz w:val="16"/>
        </w:rPr>
        <w:t> </w:t>
      </w:r>
      <w:r>
        <w:rPr>
          <w:spacing w:val="-2"/>
          <w:sz w:val="16"/>
        </w:rPr>
        <w:t>pixel</w:t>
      </w:r>
      <w:r>
        <w:rPr>
          <w:sz w:val="16"/>
        </w:rPr>
        <w:tab/>
      </w:r>
      <w:r>
        <w:rPr>
          <w:spacing w:val="-2"/>
          <w:sz w:val="16"/>
        </w:rPr>
        <w:t>Color</w:t>
      </w:r>
    </w:p>
    <w:p>
      <w:pPr>
        <w:pStyle w:val="BodyText"/>
        <w:rPr>
          <w:sz w:val="4"/>
        </w:rPr>
      </w:pPr>
    </w:p>
    <w:p>
      <w:pPr>
        <w:pStyle w:val="BodyText"/>
        <w:spacing w:line="20" w:lineRule="exact"/>
        <w:ind w:left="310" w:right="-58"/>
        <w:rPr>
          <w:sz w:val="2"/>
        </w:rPr>
      </w:pPr>
      <w:r>
        <w:rPr>
          <w:sz w:val="2"/>
        </w:rPr>
        <mc:AlternateContent>
          <mc:Choice Requires="wps">
            <w:drawing>
              <wp:inline distT="0" distB="0" distL="0" distR="0">
                <wp:extent cx="3188335" cy="6350"/>
                <wp:effectExtent l="0" t="0" r="0" b="0"/>
                <wp:docPr id="162" name="Group 162"/>
                <wp:cNvGraphicFramePr>
                  <a:graphicFrameLocks/>
                </wp:cNvGraphicFramePr>
                <a:graphic>
                  <a:graphicData uri="http://schemas.microsoft.com/office/word/2010/wordprocessingGroup">
                    <wpg:wgp>
                      <wpg:cNvPr id="162" name="Group 162"/>
                      <wpg:cNvGrpSpPr/>
                      <wpg:grpSpPr>
                        <a:xfrm>
                          <a:off x="0" y="0"/>
                          <a:ext cx="3188335" cy="6350"/>
                          <a:chExt cx="3188335" cy="6350"/>
                        </a:xfrm>
                      </wpg:grpSpPr>
                      <wps:wsp>
                        <wps:cNvPr id="163" name="Graphic 163"/>
                        <wps:cNvSpPr/>
                        <wps:spPr>
                          <a:xfrm>
                            <a:off x="0" y="0"/>
                            <a:ext cx="3188335" cy="6350"/>
                          </a:xfrm>
                          <a:custGeom>
                            <a:avLst/>
                            <a:gdLst/>
                            <a:ahLst/>
                            <a:cxnLst/>
                            <a:rect l="l" t="t" r="r" b="b"/>
                            <a:pathLst>
                              <a:path w="3188335" h="6350">
                                <a:moveTo>
                                  <a:pt x="3188157" y="0"/>
                                </a:moveTo>
                                <a:lnTo>
                                  <a:pt x="0" y="0"/>
                                </a:lnTo>
                                <a:lnTo>
                                  <a:pt x="0" y="5765"/>
                                </a:lnTo>
                                <a:lnTo>
                                  <a:pt x="3188157" y="5765"/>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157" coordorigin="0,0" coordsize="5021,10">
                <v:rect style="position:absolute;left:0;top:0;width:5021;height:10" id="docshape158" filled="true" fillcolor="#000000" stroked="false">
                  <v:fill type="solid"/>
                </v:rect>
              </v:group>
            </w:pict>
          </mc:Fallback>
        </mc:AlternateContent>
      </w:r>
      <w:r>
        <w:rPr>
          <w:sz w:val="2"/>
        </w:rPr>
      </w:r>
    </w:p>
    <w:p>
      <w:pPr>
        <w:pStyle w:val="BodyText"/>
        <w:spacing w:before="46"/>
        <w:rPr>
          <w:sz w:val="16"/>
        </w:rPr>
      </w:pPr>
    </w:p>
    <w:p>
      <w:pPr>
        <w:pStyle w:val="BodyText"/>
        <w:spacing w:line="249" w:lineRule="auto"/>
        <w:ind w:left="310"/>
        <w:jc w:val="both"/>
      </w:pPr>
      <w:r>
        <w:rPr/>
        <mc:AlternateContent>
          <mc:Choice Requires="wps">
            <w:drawing>
              <wp:anchor distT="0" distB="0" distL="0" distR="0" allowOverlap="1" layoutInCell="1" locked="0" behindDoc="1" simplePos="0" relativeHeight="486272000">
                <wp:simplePos x="0" y="0"/>
                <wp:positionH relativeFrom="page">
                  <wp:posOffset>821531</wp:posOffset>
                </wp:positionH>
                <wp:positionV relativeFrom="paragraph">
                  <wp:posOffset>479449</wp:posOffset>
                </wp:positionV>
                <wp:extent cx="97790" cy="21653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97790" cy="216535"/>
                        </a:xfrm>
                        <a:prstGeom prst="rect">
                          <a:avLst/>
                        </a:prstGeom>
                      </wps:spPr>
                      <wps:txbx>
                        <w:txbxContent>
                          <w:p>
                            <w:pPr>
                              <w:spacing w:line="191" w:lineRule="exact" w:before="0"/>
                              <w:ind w:left="0" w:right="0" w:firstLine="0"/>
                              <w:jc w:val="left"/>
                              <w:rPr>
                                <w:rFonts w:ascii="Verdana"/>
                                <w:sz w:val="20"/>
                              </w:rPr>
                            </w:pPr>
                            <w:r>
                              <w:rPr>
                                <w:rFonts w:ascii="Verdana"/>
                                <w:spacing w:val="-10"/>
                                <w:w w:val="90"/>
                                <w:sz w:val="20"/>
                              </w:rPr>
                              <w:t>=</w:t>
                            </w:r>
                          </w:p>
                        </w:txbxContent>
                      </wps:txbx>
                      <wps:bodyPr wrap="square" lIns="0" tIns="0" rIns="0" bIns="0" rtlCol="0">
                        <a:noAutofit/>
                      </wps:bodyPr>
                    </wps:wsp>
                  </a:graphicData>
                </a:graphic>
              </wp:anchor>
            </w:drawing>
          </mc:Choice>
          <mc:Fallback>
            <w:pict>
              <v:shape style="position:absolute;margin-left:64.687485pt;margin-top:37.751938pt;width:7.7pt;height:17.05pt;mso-position-horizontal-relative:page;mso-position-vertical-relative:paragraph;z-index:-17044480" type="#_x0000_t202" id="docshape159" filled="false" stroked="false">
                <v:textbox inset="0,0,0,0">
                  <w:txbxContent>
                    <w:p>
                      <w:pPr>
                        <w:spacing w:line="191" w:lineRule="exact" w:before="0"/>
                        <w:ind w:left="0" w:right="0" w:firstLine="0"/>
                        <w:jc w:val="left"/>
                        <w:rPr>
                          <w:rFonts w:ascii="Verdana"/>
                          <w:sz w:val="20"/>
                        </w:rPr>
                      </w:pPr>
                      <w:r>
                        <w:rPr>
                          <w:rFonts w:ascii="Verdana"/>
                          <w:spacing w:val="-10"/>
                          <w:w w:val="90"/>
                          <w:sz w:val="20"/>
                        </w:rPr>
                        <w:t>=</w:t>
                      </w:r>
                    </w:p>
                  </w:txbxContent>
                </v:textbox>
                <w10:wrap type="none"/>
              </v:shape>
            </w:pict>
          </mc:Fallback>
        </mc:AlternateContent>
      </w:r>
      <w:r>
        <w:rPr/>
        <w:t>select values to build a sample-based estimation of the </w:t>
      </w:r>
      <w:r>
        <w:rPr/>
        <w:t>back- ground.</w:t>
      </w:r>
      <w:r>
        <w:rPr>
          <w:spacing w:val="-8"/>
        </w:rPr>
        <w:t> </w:t>
      </w:r>
      <w:r>
        <w:rPr/>
        <w:t>The</w:t>
      </w:r>
      <w:r>
        <w:rPr>
          <w:spacing w:val="-7"/>
        </w:rPr>
        <w:t> </w:t>
      </w:r>
      <w:r>
        <w:rPr/>
        <w:t>algorithm</w:t>
      </w:r>
      <w:r>
        <w:rPr>
          <w:spacing w:val="-6"/>
        </w:rPr>
        <w:t> </w:t>
      </w:r>
      <w:r>
        <w:rPr/>
        <w:t>needs</w:t>
      </w:r>
      <w:r>
        <w:rPr>
          <w:spacing w:val="-6"/>
        </w:rPr>
        <w:t> </w:t>
      </w:r>
      <w:r>
        <w:rPr/>
        <w:t>to</w:t>
      </w:r>
      <w:r>
        <w:rPr>
          <w:spacing w:val="-7"/>
        </w:rPr>
        <w:t> </w:t>
      </w:r>
      <w:r>
        <w:rPr/>
        <w:t>build</w:t>
      </w:r>
      <w:r>
        <w:rPr>
          <w:spacing w:val="-8"/>
        </w:rPr>
        <w:t> </w:t>
      </w:r>
      <w:r>
        <w:rPr/>
        <w:t>a</w:t>
      </w:r>
      <w:r>
        <w:rPr>
          <w:spacing w:val="-7"/>
        </w:rPr>
        <w:t> </w:t>
      </w:r>
      <w:r>
        <w:rPr/>
        <w:t>cache</w:t>
      </w:r>
      <w:r>
        <w:rPr>
          <w:spacing w:val="-6"/>
        </w:rPr>
        <w:t> </w:t>
      </w:r>
      <w:r>
        <w:rPr/>
        <w:t>for</w:t>
      </w:r>
      <w:r>
        <w:rPr>
          <w:spacing w:val="-6"/>
        </w:rPr>
        <w:t> </w:t>
      </w:r>
      <w:r>
        <w:rPr/>
        <w:t>every</w:t>
      </w:r>
      <w:r>
        <w:rPr>
          <w:spacing w:val="-7"/>
        </w:rPr>
        <w:t> </w:t>
      </w:r>
      <w:r>
        <w:rPr/>
        <w:t>pixel</w:t>
      </w:r>
      <w:r>
        <w:rPr>
          <w:spacing w:val="-8"/>
        </w:rPr>
        <w:t> </w:t>
      </w:r>
      <w:r>
        <w:rPr/>
        <w:t>to preserve</w:t>
      </w:r>
      <w:r>
        <w:rPr>
          <w:spacing w:val="80"/>
        </w:rPr>
        <w:t> </w:t>
      </w:r>
      <w:r>
        <w:rPr/>
        <w:t>a</w:t>
      </w:r>
      <w:r>
        <w:rPr>
          <w:spacing w:val="80"/>
        </w:rPr>
        <w:t> </w:t>
      </w:r>
      <w:r>
        <w:rPr/>
        <w:t>collection</w:t>
      </w:r>
      <w:r>
        <w:rPr>
          <w:spacing w:val="80"/>
        </w:rPr>
        <w:t> </w:t>
      </w:r>
      <w:r>
        <w:rPr/>
        <w:t>of</w:t>
      </w:r>
      <w:r>
        <w:rPr>
          <w:spacing w:val="80"/>
        </w:rPr>
        <w:t> </w:t>
      </w:r>
      <w:r>
        <w:rPr>
          <w:i/>
        </w:rPr>
        <w:t>N</w:t>
      </w:r>
      <w:r>
        <w:rPr>
          <w:i/>
          <w:spacing w:val="80"/>
        </w:rPr>
        <w:t> </w:t>
      </w:r>
      <w:r>
        <w:rPr/>
        <w:t>background</w:t>
      </w:r>
      <w:r>
        <w:rPr>
          <w:spacing w:val="80"/>
        </w:rPr>
        <w:t> </w:t>
      </w:r>
      <w:r>
        <w:rPr/>
        <w:t>sample</w:t>
      </w:r>
      <w:r>
        <w:rPr>
          <w:spacing w:val="80"/>
        </w:rPr>
        <w:t> </w:t>
      </w:r>
      <w:r>
        <w:rPr/>
        <w:t>values </w:t>
      </w:r>
      <w:r>
        <w:rPr>
          <w:i/>
        </w:rPr>
        <w:t>M</w:t>
      </w:r>
      <w:r>
        <w:rPr/>
        <w:t>(</w:t>
      </w:r>
      <w:r>
        <w:rPr>
          <w:i/>
        </w:rPr>
        <w:t>x</w:t>
      </w:r>
      <w:r>
        <w:rPr/>
        <w:t>)</w:t>
      </w:r>
      <w:r>
        <w:rPr>
          <w:spacing w:val="80"/>
        </w:rPr>
        <w:t>  </w:t>
      </w:r>
      <w:r>
        <w:rPr/>
        <w:t>{</w:t>
      </w:r>
      <w:r>
        <w:rPr>
          <w:i/>
        </w:rPr>
        <w:t>v</w:t>
      </w:r>
      <w:r>
        <w:rPr>
          <w:vertAlign w:val="subscript"/>
        </w:rPr>
        <w:t>1</w:t>
      </w:r>
      <w:r>
        <w:rPr>
          <w:vertAlign w:val="baseline"/>
        </w:rPr>
        <w:t>, </w:t>
      </w:r>
      <w:r>
        <w:rPr>
          <w:i/>
          <w:vertAlign w:val="baseline"/>
        </w:rPr>
        <w:t>v</w:t>
      </w:r>
      <w:r>
        <w:rPr>
          <w:vertAlign w:val="subscript"/>
        </w:rPr>
        <w:t>2</w:t>
      </w:r>
      <w:r>
        <w:rPr>
          <w:vertAlign w:val="baseline"/>
        </w:rPr>
        <w:t>, …</w:t>
      </w:r>
      <w:r>
        <w:rPr>
          <w:i/>
          <w:vertAlign w:val="baseline"/>
        </w:rPr>
        <w:t>v</w:t>
      </w:r>
      <w:r>
        <w:rPr>
          <w:i/>
          <w:vertAlign w:val="subscript"/>
        </w:rPr>
        <w:t>N</w:t>
      </w:r>
      <w:r>
        <w:rPr>
          <w:vertAlign w:val="baseline"/>
        </w:rPr>
        <w:t>} from previous frames. The sample in </w:t>
      </w:r>
      <w:r>
        <w:rPr>
          <w:i/>
          <w:vertAlign w:val="baseline"/>
        </w:rPr>
        <w:t>M</w:t>
      </w:r>
      <w:r>
        <w:rPr>
          <w:i/>
          <w:vertAlign w:val="baseline"/>
        </w:rPr>
        <w:t> </w:t>
      </w:r>
      <w:r>
        <w:rPr>
          <w:vertAlign w:val="baseline"/>
        </w:rPr>
        <w:t>is</w:t>
      </w:r>
      <w:r>
        <w:rPr>
          <w:spacing w:val="-1"/>
          <w:vertAlign w:val="baseline"/>
        </w:rPr>
        <w:t> </w:t>
      </w:r>
      <w:r>
        <w:rPr>
          <w:vertAlign w:val="baseline"/>
        </w:rPr>
        <w:t>randomly selected. An</w:t>
      </w:r>
      <w:r>
        <w:rPr>
          <w:spacing w:val="-1"/>
          <w:vertAlign w:val="baseline"/>
        </w:rPr>
        <w:t> </w:t>
      </w:r>
      <w:r>
        <w:rPr>
          <w:vertAlign w:val="baseline"/>
        </w:rPr>
        <w:t>incoming</w:t>
      </w:r>
      <w:r>
        <w:rPr>
          <w:spacing w:val="-2"/>
          <w:vertAlign w:val="baseline"/>
        </w:rPr>
        <w:t> </w:t>
      </w:r>
      <w:r>
        <w:rPr>
          <w:vertAlign w:val="baseline"/>
        </w:rPr>
        <w:t>pixel</w:t>
      </w:r>
      <w:r>
        <w:rPr>
          <w:spacing w:val="-3"/>
          <w:vertAlign w:val="baseline"/>
        </w:rPr>
        <w:t> </w:t>
      </w:r>
      <w:r>
        <w:rPr>
          <w:vertAlign w:val="baseline"/>
        </w:rPr>
        <w:t>is</w:t>
      </w:r>
      <w:r>
        <w:rPr>
          <w:spacing w:val="-1"/>
          <w:vertAlign w:val="baseline"/>
        </w:rPr>
        <w:t> </w:t>
      </w:r>
      <w:r>
        <w:rPr>
          <w:vertAlign w:val="baseline"/>
        </w:rPr>
        <w:t>classified based</w:t>
      </w:r>
      <w:r>
        <w:rPr>
          <w:spacing w:val="-2"/>
          <w:vertAlign w:val="baseline"/>
        </w:rPr>
        <w:t> </w:t>
      </w:r>
      <w:r>
        <w:rPr>
          <w:vertAlign w:val="baseline"/>
        </w:rPr>
        <w:t>on its corresponding model </w:t>
      </w:r>
      <w:r>
        <w:rPr>
          <w:i/>
          <w:vertAlign w:val="baseline"/>
        </w:rPr>
        <w:t>M</w:t>
      </w:r>
      <w:r>
        <w:rPr>
          <w:vertAlign w:val="baseline"/>
        </w:rPr>
        <w:t>(</w:t>
      </w:r>
      <w:r>
        <w:rPr>
          <w:i/>
          <w:vertAlign w:val="baseline"/>
        </w:rPr>
        <w:t>x</w:t>
      </w:r>
      <w:r>
        <w:rPr>
          <w:vertAlign w:val="baseline"/>
        </w:rPr>
        <w:t>). The algorithm defines a sphere </w:t>
      </w:r>
      <w:r>
        <w:rPr>
          <w:i/>
          <w:vertAlign w:val="baseline"/>
        </w:rPr>
        <w:t>S</w:t>
      </w:r>
      <w:r>
        <w:rPr>
          <w:i/>
          <w:vertAlign w:val="subscript"/>
        </w:rPr>
        <w:t>R</w:t>
      </w:r>
      <w:r>
        <w:rPr>
          <w:vertAlign w:val="baseline"/>
        </w:rPr>
        <w:t>(</w:t>
      </w:r>
      <w:r>
        <w:rPr>
          <w:i/>
          <w:vertAlign w:val="baseline"/>
        </w:rPr>
        <w:t>v</w:t>
      </w:r>
      <w:r>
        <w:rPr>
          <w:vertAlign w:val="baseline"/>
        </w:rPr>
        <w:t>(</w:t>
      </w:r>
      <w:r>
        <w:rPr>
          <w:i/>
          <w:vertAlign w:val="baseline"/>
        </w:rPr>
        <w:t>x</w:t>
      </w:r>
      <w:r>
        <w:rPr>
          <w:vertAlign w:val="baseline"/>
        </w:rPr>
        <w:t>)) of radius </w:t>
      </w:r>
      <w:r>
        <w:rPr>
          <w:i/>
          <w:vertAlign w:val="baseline"/>
        </w:rPr>
        <w:t>R </w:t>
      </w:r>
      <w:r>
        <w:rPr>
          <w:vertAlign w:val="baseline"/>
        </w:rPr>
        <w:t>centered</w:t>
      </w:r>
      <w:r>
        <w:rPr>
          <w:vertAlign w:val="baseline"/>
        </w:rPr>
        <w:t> on </w:t>
      </w:r>
      <w:r>
        <w:rPr>
          <w:i/>
          <w:vertAlign w:val="baseline"/>
        </w:rPr>
        <w:t>v</w:t>
      </w:r>
      <w:r>
        <w:rPr>
          <w:vertAlign w:val="baseline"/>
        </w:rPr>
        <w:t>(</w:t>
      </w:r>
      <w:r>
        <w:rPr>
          <w:i/>
          <w:vertAlign w:val="baseline"/>
        </w:rPr>
        <w:t>x</w:t>
      </w:r>
      <w:r>
        <w:rPr>
          <w:vertAlign w:val="baseline"/>
        </w:rPr>
        <w:t>) and determines the</w:t>
      </w:r>
      <w:r>
        <w:rPr>
          <w:spacing w:val="40"/>
          <w:vertAlign w:val="baseline"/>
        </w:rPr>
        <w:t> </w:t>
      </w:r>
      <w:r>
        <w:rPr>
          <w:vertAlign w:val="baseline"/>
        </w:rPr>
        <w:t>closest sample of value </w:t>
      </w:r>
      <w:r>
        <w:rPr>
          <w:i/>
          <w:vertAlign w:val="baseline"/>
        </w:rPr>
        <w:t>v</w:t>
      </w:r>
      <w:r>
        <w:rPr>
          <w:vertAlign w:val="baseline"/>
        </w:rPr>
        <w:t>(</w:t>
      </w:r>
      <w:r>
        <w:rPr>
          <w:i/>
          <w:vertAlign w:val="baseline"/>
        </w:rPr>
        <w:t>x</w:t>
      </w:r>
      <w:r>
        <w:rPr>
          <w:vertAlign w:val="baseline"/>
        </w:rPr>
        <w:t>) from the set of samples. Pixel value </w:t>
      </w:r>
      <w:r>
        <w:rPr>
          <w:i/>
          <w:vertAlign w:val="baseline"/>
        </w:rPr>
        <w:t>v</w:t>
      </w:r>
      <w:r>
        <w:rPr>
          <w:vertAlign w:val="baseline"/>
        </w:rPr>
        <w:t>(</w:t>
      </w:r>
      <w:r>
        <w:rPr>
          <w:i/>
          <w:vertAlign w:val="baseline"/>
        </w:rPr>
        <w:t>x</w:t>
      </w:r>
      <w:r>
        <w:rPr>
          <w:vertAlign w:val="baseline"/>
        </w:rPr>
        <w:t>) is then considered as the background if the cardi- nality, denoted by #, of the set intersection of this sphere and the collection of model samples </w:t>
      </w:r>
      <w:r>
        <w:rPr>
          <w:i/>
          <w:vertAlign w:val="baseline"/>
        </w:rPr>
        <w:t>M</w:t>
      </w:r>
      <w:r>
        <w:rPr>
          <w:vertAlign w:val="baseline"/>
        </w:rPr>
        <w:t>(</w:t>
      </w:r>
      <w:r>
        <w:rPr>
          <w:i/>
          <w:vertAlign w:val="baseline"/>
        </w:rPr>
        <w:t>x</w:t>
      </w:r>
      <w:r>
        <w:rPr>
          <w:vertAlign w:val="baseline"/>
        </w:rPr>
        <w:t>) is greater than or equal to a given threshold #</w:t>
      </w:r>
      <w:r>
        <w:rPr>
          <w:i/>
          <w:vertAlign w:val="subscript"/>
        </w:rPr>
        <w:t>min</w:t>
      </w:r>
      <w:r>
        <w:rPr>
          <w:i/>
          <w:vertAlign w:val="baseline"/>
        </w:rPr>
        <w:t> </w:t>
      </w:r>
      <w:hyperlink w:history="true" w:anchor="_bookmark42">
        <w:r>
          <w:rPr>
            <w:color w:val="007FAC"/>
            <w:vertAlign w:val="baseline"/>
          </w:rPr>
          <w:t>[24]</w:t>
        </w:r>
      </w:hyperlink>
      <w:r>
        <w:rPr>
          <w:vertAlign w:val="baseline"/>
        </w:rPr>
        <w:t>.</w:t>
      </w:r>
    </w:p>
    <w:p>
      <w:pPr>
        <w:pStyle w:val="BodyText"/>
        <w:spacing w:line="249" w:lineRule="auto"/>
        <w:ind w:left="310" w:right="1" w:firstLine="239"/>
        <w:jc w:val="both"/>
      </w:pPr>
      <w:r>
        <w:rPr/>
        <mc:AlternateContent>
          <mc:Choice Requires="wps">
            <w:drawing>
              <wp:anchor distT="0" distB="0" distL="0" distR="0" allowOverlap="1" layoutInCell="1" locked="0" behindDoc="1" simplePos="0" relativeHeight="486272512">
                <wp:simplePos x="0" y="0"/>
                <wp:positionH relativeFrom="page">
                  <wp:posOffset>2145598</wp:posOffset>
                </wp:positionH>
                <wp:positionV relativeFrom="paragraph">
                  <wp:posOffset>479211</wp:posOffset>
                </wp:positionV>
                <wp:extent cx="97790" cy="216535"/>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97790" cy="216535"/>
                        </a:xfrm>
                        <a:prstGeom prst="rect">
                          <a:avLst/>
                        </a:prstGeom>
                      </wps:spPr>
                      <wps:txbx>
                        <w:txbxContent>
                          <w:p>
                            <w:pPr>
                              <w:spacing w:line="191" w:lineRule="exact" w:before="0"/>
                              <w:ind w:left="0" w:right="0" w:firstLine="0"/>
                              <w:jc w:val="left"/>
                              <w:rPr>
                                <w:rFonts w:ascii="Verdana"/>
                                <w:sz w:val="20"/>
                              </w:rPr>
                            </w:pPr>
                            <w:r>
                              <w:rPr>
                                <w:rFonts w:ascii="Verdana"/>
                                <w:spacing w:val="-10"/>
                                <w:w w:val="90"/>
                                <w:sz w:val="20"/>
                              </w:rPr>
                              <w:t>=</w:t>
                            </w:r>
                          </w:p>
                        </w:txbxContent>
                      </wps:txbx>
                      <wps:bodyPr wrap="square" lIns="0" tIns="0" rIns="0" bIns="0" rtlCol="0">
                        <a:noAutofit/>
                      </wps:bodyPr>
                    </wps:wsp>
                  </a:graphicData>
                </a:graphic>
              </wp:anchor>
            </w:drawing>
          </mc:Choice>
          <mc:Fallback>
            <w:pict>
              <v:shape style="position:absolute;margin-left:168.944778pt;margin-top:37.733219pt;width:7.7pt;height:17.05pt;mso-position-horizontal-relative:page;mso-position-vertical-relative:paragraph;z-index:-17043968" type="#_x0000_t202" id="docshape160" filled="false" stroked="false">
                <v:textbox inset="0,0,0,0">
                  <w:txbxContent>
                    <w:p>
                      <w:pPr>
                        <w:spacing w:line="191" w:lineRule="exact" w:before="0"/>
                        <w:ind w:left="0" w:right="0" w:firstLine="0"/>
                        <w:jc w:val="left"/>
                        <w:rPr>
                          <w:rFonts w:ascii="Verdana"/>
                          <w:sz w:val="20"/>
                        </w:rPr>
                      </w:pPr>
                      <w:r>
                        <w:rPr>
                          <w:rFonts w:ascii="Verdana"/>
                          <w:spacing w:val="-10"/>
                          <w:w w:val="9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273024">
                <wp:simplePos x="0" y="0"/>
                <wp:positionH relativeFrom="page">
                  <wp:posOffset>1006564</wp:posOffset>
                </wp:positionH>
                <wp:positionV relativeFrom="paragraph">
                  <wp:posOffset>786666</wp:posOffset>
                </wp:positionV>
                <wp:extent cx="926465" cy="46990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926465" cy="469900"/>
                        </a:xfrm>
                        <a:prstGeom prst="rect">
                          <a:avLst/>
                        </a:prstGeom>
                      </wps:spPr>
                      <wps:txbx>
                        <w:txbxContent>
                          <w:p>
                            <w:pPr>
                              <w:tabs>
                                <w:tab w:pos="1344" w:val="left" w:leader="none"/>
                              </w:tabs>
                              <w:spacing w:line="192" w:lineRule="exact" w:before="0"/>
                              <w:ind w:left="0" w:right="0" w:firstLine="0"/>
                              <w:jc w:val="left"/>
                              <w:rPr>
                                <w:rFonts w:ascii="Arimo"/>
                                <w:sz w:val="20"/>
                              </w:rPr>
                            </w:pPr>
                            <w:r>
                              <w:rPr>
                                <w:rFonts w:ascii="Arimo"/>
                                <w:sz w:val="20"/>
                              </w:rPr>
                              <w:tab/>
                            </w:r>
                            <w:r>
                              <w:rPr>
                                <w:rFonts w:ascii="Arimo"/>
                                <w:spacing w:val="-10"/>
                                <w:w w:val="170"/>
                                <w:sz w:val="20"/>
                              </w:rPr>
                              <w:t>}</w:t>
                            </w:r>
                          </w:p>
                        </w:txbxContent>
                      </wps:txbx>
                      <wps:bodyPr wrap="square" lIns="0" tIns="0" rIns="0" bIns="0" rtlCol="0">
                        <a:noAutofit/>
                      </wps:bodyPr>
                    </wps:wsp>
                  </a:graphicData>
                </a:graphic>
              </wp:anchor>
            </w:drawing>
          </mc:Choice>
          <mc:Fallback>
            <w:pict>
              <v:shape style="position:absolute;margin-left:79.257011pt;margin-top:61.942276pt;width:72.95pt;height:37pt;mso-position-horizontal-relative:page;mso-position-vertical-relative:paragraph;z-index:-17043456" type="#_x0000_t202" id="docshape161" filled="false" stroked="false">
                <v:textbox inset="0,0,0,0">
                  <w:txbxContent>
                    <w:p>
                      <w:pPr>
                        <w:tabs>
                          <w:tab w:pos="1344" w:val="left" w:leader="none"/>
                        </w:tabs>
                        <w:spacing w:line="192" w:lineRule="exact" w:before="0"/>
                        <w:ind w:left="0" w:right="0" w:firstLine="0"/>
                        <w:jc w:val="left"/>
                        <w:rPr>
                          <w:rFonts w:ascii="Arimo"/>
                          <w:sz w:val="20"/>
                        </w:rPr>
                      </w:pPr>
                      <w:r>
                        <w:rPr>
                          <w:rFonts w:ascii="Arimo"/>
                          <w:sz w:val="20"/>
                        </w:rPr>
                        <w:tab/>
                      </w:r>
                      <w:r>
                        <w:rPr>
                          <w:rFonts w:ascii="Arimo"/>
                          <w:spacing w:val="-10"/>
                          <w:w w:val="170"/>
                          <w:sz w:val="20"/>
                        </w:rPr>
                        <w:t>}</w:t>
                      </w:r>
                    </w:p>
                  </w:txbxContent>
                </v:textbox>
                <w10:wrap type="none"/>
              </v:shape>
            </w:pict>
          </mc:Fallback>
        </mc:AlternateContent>
      </w:r>
      <w:r>
        <w:rPr/>
        <w:t>The algorithm utilizes the first frame of the video </w:t>
      </w:r>
      <w:r>
        <w:rPr/>
        <w:t>to initialize the background model based on an assumption the same as </w:t>
      </w:r>
      <w:hyperlink w:history="true" w:anchor="_bookmark66">
        <w:r>
          <w:rPr>
            <w:color w:val="007FAC"/>
          </w:rPr>
          <w:t>[59]</w:t>
        </w:r>
      </w:hyperlink>
      <w:r>
        <w:rPr/>
        <w:t>, i.e. neighboring pixels share a similar temporal distribution.</w:t>
      </w:r>
      <w:r>
        <w:rPr>
          <w:spacing w:val="-7"/>
        </w:rPr>
        <w:t> </w:t>
      </w:r>
      <w:r>
        <w:rPr/>
        <w:t>The</w:t>
      </w:r>
      <w:r>
        <w:rPr>
          <w:spacing w:val="-7"/>
        </w:rPr>
        <w:t> </w:t>
      </w:r>
      <w:r>
        <w:rPr/>
        <w:t>authors</w:t>
      </w:r>
      <w:r>
        <w:rPr>
          <w:spacing w:val="-7"/>
        </w:rPr>
        <w:t> </w:t>
      </w:r>
      <w:r>
        <w:rPr/>
        <w:t>used</w:t>
      </w:r>
      <w:r>
        <w:rPr>
          <w:spacing w:val="-7"/>
        </w:rPr>
        <w:t> </w:t>
      </w:r>
      <w:r>
        <w:rPr>
          <w:i/>
        </w:rPr>
        <w:t>t</w:t>
      </w:r>
      <w:r>
        <w:rPr>
          <w:i/>
          <w:spacing w:val="80"/>
          <w:w w:val="150"/>
        </w:rPr>
        <w:t> </w:t>
      </w:r>
      <w:r>
        <w:rPr/>
        <w:t>0</w:t>
      </w:r>
      <w:r>
        <w:rPr>
          <w:spacing w:val="-8"/>
        </w:rPr>
        <w:t> </w:t>
      </w:r>
      <w:r>
        <w:rPr/>
        <w:t>to</w:t>
      </w:r>
      <w:r>
        <w:rPr>
          <w:spacing w:val="-7"/>
        </w:rPr>
        <w:t> </w:t>
      </w:r>
      <w:r>
        <w:rPr/>
        <w:t>index</w:t>
      </w:r>
      <w:r>
        <w:rPr>
          <w:spacing w:val="-8"/>
        </w:rPr>
        <w:t> </w:t>
      </w:r>
      <w:r>
        <w:rPr/>
        <w:t>the</w:t>
      </w:r>
      <w:r>
        <w:rPr>
          <w:spacing w:val="-7"/>
        </w:rPr>
        <w:t> </w:t>
      </w:r>
      <w:r>
        <w:rPr/>
        <w:t>first</w:t>
      </w:r>
      <w:r>
        <w:rPr>
          <w:spacing w:val="-8"/>
        </w:rPr>
        <w:t> </w:t>
      </w:r>
      <w:r>
        <w:rPr/>
        <w:t>frame</w:t>
      </w:r>
      <w:r>
        <w:rPr>
          <w:spacing w:val="-7"/>
        </w:rPr>
        <w:t> </w:t>
      </w:r>
      <w:r>
        <w:rPr/>
        <w:t>and </w:t>
      </w:r>
      <w:r>
        <w:rPr>
          <w:i/>
        </w:rPr>
        <w:t>N</w:t>
      </w:r>
      <w:r>
        <w:rPr>
          <w:i/>
          <w:vertAlign w:val="subscript"/>
        </w:rPr>
        <w:t>G</w:t>
      </w:r>
      <w:r>
        <w:rPr>
          <w:vertAlign w:val="baseline"/>
        </w:rPr>
        <w:t>(</w:t>
      </w:r>
      <w:r>
        <w:rPr>
          <w:i/>
          <w:vertAlign w:val="baseline"/>
        </w:rPr>
        <w:t>x</w:t>
      </w:r>
      <w:r>
        <w:rPr>
          <w:vertAlign w:val="baseline"/>
        </w:rPr>
        <w:t>)</w:t>
      </w:r>
      <w:r>
        <w:rPr>
          <w:spacing w:val="15"/>
          <w:vertAlign w:val="baseline"/>
        </w:rPr>
        <w:t> </w:t>
      </w:r>
      <w:r>
        <w:rPr>
          <w:vertAlign w:val="baseline"/>
        </w:rPr>
        <w:t>is</w:t>
      </w:r>
      <w:r>
        <w:rPr>
          <w:spacing w:val="16"/>
          <w:vertAlign w:val="baseline"/>
        </w:rPr>
        <w:t> </w:t>
      </w:r>
      <w:r>
        <w:rPr>
          <w:vertAlign w:val="baseline"/>
        </w:rPr>
        <w:t>a</w:t>
      </w:r>
      <w:r>
        <w:rPr>
          <w:spacing w:val="16"/>
          <w:vertAlign w:val="baseline"/>
        </w:rPr>
        <w:t> </w:t>
      </w:r>
      <w:r>
        <w:rPr>
          <w:vertAlign w:val="baseline"/>
        </w:rPr>
        <w:t>spatial</w:t>
      </w:r>
      <w:r>
        <w:rPr>
          <w:spacing w:val="16"/>
          <w:vertAlign w:val="baseline"/>
        </w:rPr>
        <w:t> </w:t>
      </w:r>
      <w:r>
        <w:rPr>
          <w:vertAlign w:val="baseline"/>
        </w:rPr>
        <w:t>neighborhood</w:t>
      </w:r>
      <w:r>
        <w:rPr>
          <w:spacing w:val="15"/>
          <w:vertAlign w:val="baseline"/>
        </w:rPr>
        <w:t> </w:t>
      </w:r>
      <w:r>
        <w:rPr>
          <w:vertAlign w:val="baseline"/>
        </w:rPr>
        <w:t>of</w:t>
      </w:r>
      <w:r>
        <w:rPr>
          <w:spacing w:val="16"/>
          <w:vertAlign w:val="baseline"/>
        </w:rPr>
        <w:t> </w:t>
      </w:r>
      <w:r>
        <w:rPr>
          <w:vertAlign w:val="baseline"/>
        </w:rPr>
        <w:t>pixel</w:t>
      </w:r>
      <w:r>
        <w:rPr>
          <w:spacing w:val="15"/>
          <w:vertAlign w:val="baseline"/>
        </w:rPr>
        <w:t> </w:t>
      </w:r>
      <w:r>
        <w:rPr>
          <w:vertAlign w:val="baseline"/>
        </w:rPr>
        <w:t>location</w:t>
      </w:r>
      <w:r>
        <w:rPr>
          <w:spacing w:val="18"/>
          <w:vertAlign w:val="baseline"/>
        </w:rPr>
        <w:t> </w:t>
      </w:r>
      <w:r>
        <w:rPr>
          <w:i/>
          <w:vertAlign w:val="baseline"/>
        </w:rPr>
        <w:t>x</w:t>
      </w:r>
      <w:r>
        <w:rPr>
          <w:vertAlign w:val="baseline"/>
        </w:rPr>
        <w:t>,</w:t>
      </w:r>
      <w:r>
        <w:rPr>
          <w:spacing w:val="16"/>
          <w:vertAlign w:val="baseline"/>
        </w:rPr>
        <w:t> </w:t>
      </w:r>
      <w:r>
        <w:rPr>
          <w:spacing w:val="-2"/>
          <w:vertAlign w:val="baseline"/>
        </w:rPr>
        <w:t>therefore</w:t>
      </w:r>
    </w:p>
    <w:p>
      <w:pPr>
        <w:tabs>
          <w:tab w:pos="4978" w:val="left" w:leader="none"/>
        </w:tabs>
        <w:spacing w:before="154"/>
        <w:ind w:left="310" w:right="0" w:firstLine="0"/>
        <w:jc w:val="both"/>
        <w:rPr>
          <w:rFonts w:ascii="Verdana"/>
          <w:sz w:val="20"/>
        </w:rPr>
      </w:pPr>
      <w:r>
        <w:rPr>
          <w:i/>
          <w:spacing w:val="10"/>
          <w:sz w:val="20"/>
        </w:rPr>
        <w:t>M</w:t>
      </w:r>
      <w:r>
        <w:rPr>
          <w:spacing w:val="10"/>
          <w:sz w:val="20"/>
          <w:vertAlign w:val="superscript"/>
        </w:rPr>
        <w:t>0</w:t>
      </w:r>
      <w:r>
        <w:rPr>
          <w:rFonts w:ascii="Verdana"/>
          <w:spacing w:val="10"/>
          <w:sz w:val="20"/>
          <w:vertAlign w:val="baseline"/>
        </w:rPr>
        <w:t>(</w:t>
      </w:r>
      <w:r>
        <w:rPr>
          <w:i/>
          <w:spacing w:val="10"/>
          <w:sz w:val="20"/>
          <w:vertAlign w:val="baseline"/>
        </w:rPr>
        <w:t>x</w:t>
      </w:r>
      <w:r>
        <w:rPr>
          <w:rFonts w:ascii="Verdana"/>
          <w:spacing w:val="10"/>
          <w:sz w:val="20"/>
          <w:vertAlign w:val="baseline"/>
        </w:rPr>
        <w:t>)=</w:t>
      </w:r>
      <w:r>
        <w:rPr>
          <w:rFonts w:ascii="Verdana"/>
          <w:spacing w:val="46"/>
          <w:sz w:val="20"/>
          <w:vertAlign w:val="baseline"/>
        </w:rPr>
        <w:t> </w:t>
      </w:r>
      <w:r>
        <w:rPr>
          <w:i/>
          <w:spacing w:val="-2"/>
          <w:sz w:val="20"/>
          <w:vertAlign w:val="baseline"/>
        </w:rPr>
        <w:t>v</w:t>
      </w:r>
      <w:r>
        <w:rPr>
          <w:spacing w:val="-2"/>
          <w:sz w:val="20"/>
          <w:vertAlign w:val="superscript"/>
        </w:rPr>
        <w:t>0</w:t>
      </w:r>
      <w:r>
        <w:rPr>
          <w:rFonts w:ascii="Verdana"/>
          <w:spacing w:val="-2"/>
          <w:sz w:val="20"/>
          <w:vertAlign w:val="baseline"/>
        </w:rPr>
        <w:t>(</w:t>
      </w:r>
      <w:r>
        <w:rPr>
          <w:i/>
          <w:spacing w:val="-2"/>
          <w:sz w:val="20"/>
          <w:vertAlign w:val="baseline"/>
        </w:rPr>
        <w:t>y</w:t>
      </w:r>
      <w:r>
        <w:rPr>
          <w:rFonts w:ascii="Verdana"/>
          <w:spacing w:val="-2"/>
          <w:sz w:val="20"/>
          <w:vertAlign w:val="baseline"/>
        </w:rPr>
        <w:t>|</w:t>
      </w:r>
      <w:r>
        <w:rPr>
          <w:i/>
          <w:spacing w:val="-2"/>
          <w:sz w:val="20"/>
          <w:vertAlign w:val="baseline"/>
        </w:rPr>
        <w:t>y</w:t>
      </w:r>
      <w:r>
        <w:rPr>
          <w:rFonts w:ascii="Arial"/>
          <w:spacing w:val="-2"/>
          <w:sz w:val="20"/>
          <w:vertAlign w:val="baseline"/>
        </w:rPr>
        <w:t>2</w:t>
      </w:r>
      <w:r>
        <w:rPr>
          <w:i/>
          <w:spacing w:val="-2"/>
          <w:sz w:val="20"/>
          <w:vertAlign w:val="baseline"/>
        </w:rPr>
        <w:t>N</w:t>
      </w:r>
      <w:r>
        <w:rPr>
          <w:i/>
          <w:spacing w:val="-2"/>
          <w:sz w:val="20"/>
          <w:vertAlign w:val="subscript"/>
        </w:rPr>
        <w:t>G</w:t>
      </w:r>
      <w:r>
        <w:rPr>
          <w:rFonts w:ascii="Verdana"/>
          <w:spacing w:val="-2"/>
          <w:sz w:val="20"/>
          <w:vertAlign w:val="baseline"/>
        </w:rPr>
        <w:t>(</w:t>
      </w:r>
      <w:r>
        <w:rPr>
          <w:i/>
          <w:spacing w:val="-2"/>
          <w:sz w:val="20"/>
          <w:vertAlign w:val="baseline"/>
        </w:rPr>
        <w:t>x</w:t>
      </w:r>
      <w:r>
        <w:rPr>
          <w:rFonts w:ascii="Verdana"/>
          <w:spacing w:val="-2"/>
          <w:sz w:val="20"/>
          <w:vertAlign w:val="baseline"/>
        </w:rPr>
        <w:t>))</w:t>
      </w:r>
      <w:r>
        <w:rPr>
          <w:rFonts w:ascii="Verdana"/>
          <w:sz w:val="20"/>
          <w:vertAlign w:val="baseline"/>
        </w:rPr>
        <w:tab/>
      </w:r>
      <w:r>
        <w:rPr>
          <w:rFonts w:ascii="Verdana"/>
          <w:spacing w:val="-11"/>
          <w:sz w:val="20"/>
          <w:vertAlign w:val="baseline"/>
        </w:rPr>
        <w:t>(</w:t>
      </w:r>
      <w:r>
        <w:rPr>
          <w:spacing w:val="-11"/>
          <w:sz w:val="20"/>
          <w:vertAlign w:val="baseline"/>
        </w:rPr>
        <w:t>24</w:t>
      </w:r>
      <w:r>
        <w:rPr>
          <w:rFonts w:ascii="Verdana"/>
          <w:spacing w:val="-11"/>
          <w:sz w:val="20"/>
          <w:vertAlign w:val="baseline"/>
        </w:rPr>
        <w:t>)</w:t>
      </w:r>
    </w:p>
    <w:p>
      <w:pPr>
        <w:pStyle w:val="BodyText"/>
        <w:spacing w:line="249" w:lineRule="auto" w:before="216"/>
        <w:ind w:left="310"/>
        <w:jc w:val="both"/>
      </w:pPr>
      <w:r>
        <w:rPr/>
        <w:t>where location </w:t>
      </w:r>
      <w:r>
        <w:rPr>
          <w:i/>
        </w:rPr>
        <w:t>y </w:t>
      </w:r>
      <w:r>
        <w:rPr/>
        <w:t>is randomly chosen by using a </w:t>
      </w:r>
      <w:r>
        <w:rPr/>
        <w:t>uniform </w:t>
      </w:r>
      <w:r>
        <w:rPr>
          <w:spacing w:val="-2"/>
        </w:rPr>
        <w:t>strategy.</w:t>
      </w:r>
    </w:p>
    <w:p>
      <w:pPr>
        <w:pStyle w:val="BodyText"/>
        <w:spacing w:line="249" w:lineRule="auto"/>
        <w:ind w:left="310" w:firstLine="239"/>
        <w:jc w:val="both"/>
      </w:pPr>
      <w:r>
        <w:rPr/>
        <w:t>In</w:t>
      </w:r>
      <w:r>
        <w:rPr>
          <w:spacing w:val="-5"/>
        </w:rPr>
        <w:t> </w:t>
      </w:r>
      <w:r>
        <w:rPr/>
        <w:t>the</w:t>
      </w:r>
      <w:r>
        <w:rPr>
          <w:spacing w:val="-4"/>
        </w:rPr>
        <w:t> </w:t>
      </w:r>
      <w:r>
        <w:rPr/>
        <w:t>processing</w:t>
      </w:r>
      <w:r>
        <w:rPr>
          <w:spacing w:val="-3"/>
        </w:rPr>
        <w:t> </w:t>
      </w:r>
      <w:r>
        <w:rPr/>
        <w:t>of</w:t>
      </w:r>
      <w:r>
        <w:rPr>
          <w:spacing w:val="-5"/>
        </w:rPr>
        <w:t> </w:t>
      </w:r>
      <w:r>
        <w:rPr/>
        <w:t>updating</w:t>
      </w:r>
      <w:r>
        <w:rPr>
          <w:spacing w:val="-4"/>
        </w:rPr>
        <w:t> </w:t>
      </w:r>
      <w:r>
        <w:rPr/>
        <w:t>the</w:t>
      </w:r>
      <w:r>
        <w:rPr>
          <w:spacing w:val="-4"/>
        </w:rPr>
        <w:t> </w:t>
      </w:r>
      <w:r>
        <w:rPr/>
        <w:t>background</w:t>
      </w:r>
      <w:r>
        <w:rPr>
          <w:spacing w:val="-5"/>
        </w:rPr>
        <w:t> </w:t>
      </w:r>
      <w:r>
        <w:rPr/>
        <w:t>model,</w:t>
      </w:r>
      <w:r>
        <w:rPr>
          <w:spacing w:val="-6"/>
        </w:rPr>
        <w:t> </w:t>
      </w:r>
      <w:r>
        <w:rPr/>
        <w:t>a</w:t>
      </w:r>
      <w:r>
        <w:rPr>
          <w:spacing w:val="-4"/>
        </w:rPr>
        <w:t> </w:t>
      </w:r>
      <w:r>
        <w:rPr/>
        <w:t>non- recursive and conservative update policy is utilized. A pixel value</w:t>
      </w:r>
      <w:r>
        <w:rPr>
          <w:spacing w:val="13"/>
        </w:rPr>
        <w:t> </w:t>
      </w:r>
      <w:r>
        <w:rPr/>
        <w:t>will</w:t>
      </w:r>
      <w:r>
        <w:rPr>
          <w:spacing w:val="16"/>
        </w:rPr>
        <w:t> </w:t>
      </w:r>
      <w:r>
        <w:rPr/>
        <w:t>randomly</w:t>
      </w:r>
      <w:r>
        <w:rPr>
          <w:spacing w:val="17"/>
        </w:rPr>
        <w:t> </w:t>
      </w:r>
      <w:r>
        <w:rPr/>
        <w:t>replace</w:t>
      </w:r>
      <w:r>
        <w:rPr>
          <w:spacing w:val="17"/>
        </w:rPr>
        <w:t> </w:t>
      </w:r>
      <w:r>
        <w:rPr/>
        <w:t>the</w:t>
      </w:r>
      <w:r>
        <w:rPr>
          <w:spacing w:val="17"/>
        </w:rPr>
        <w:t> </w:t>
      </w:r>
      <w:r>
        <w:rPr/>
        <w:t>samples</w:t>
      </w:r>
      <w:r>
        <w:rPr>
          <w:spacing w:val="16"/>
        </w:rPr>
        <w:t> </w:t>
      </w:r>
      <w:r>
        <w:rPr/>
        <w:t>in</w:t>
      </w:r>
      <w:r>
        <w:rPr>
          <w:spacing w:val="16"/>
        </w:rPr>
        <w:t> </w:t>
      </w:r>
      <w:r>
        <w:rPr>
          <w:i/>
        </w:rPr>
        <w:t>M</w:t>
      </w:r>
      <w:r>
        <w:rPr/>
        <w:t>(</w:t>
      </w:r>
      <w:r>
        <w:rPr>
          <w:i/>
        </w:rPr>
        <w:t>x</w:t>
      </w:r>
      <w:r>
        <w:rPr/>
        <w:t>)</w:t>
      </w:r>
      <w:r>
        <w:rPr>
          <w:spacing w:val="15"/>
        </w:rPr>
        <w:t> </w:t>
      </w:r>
      <w:r>
        <w:rPr/>
        <w:t>if</w:t>
      </w:r>
      <w:r>
        <w:rPr>
          <w:spacing w:val="15"/>
        </w:rPr>
        <w:t> </w:t>
      </w:r>
      <w:r>
        <w:rPr/>
        <w:t>it</w:t>
      </w:r>
      <w:r>
        <w:rPr>
          <w:spacing w:val="17"/>
        </w:rPr>
        <w:t> </w:t>
      </w:r>
      <w:r>
        <w:rPr/>
        <w:t>is</w:t>
      </w:r>
      <w:r>
        <w:rPr>
          <w:spacing w:val="16"/>
        </w:rPr>
        <w:t> </w:t>
      </w:r>
      <w:r>
        <w:rPr>
          <w:spacing w:val="-2"/>
        </w:rPr>
        <w:t>clas-</w:t>
      </w:r>
    </w:p>
    <w:p>
      <w:pPr>
        <w:pStyle w:val="BodyText"/>
        <w:spacing w:line="249" w:lineRule="auto" w:before="71"/>
        <w:ind w:left="310" w:right="111"/>
        <w:jc w:val="both"/>
      </w:pPr>
      <w:r>
        <w:rPr/>
        <w:br w:type="column"/>
      </w:r>
      <w:r>
        <w:rPr/>
        <w:t>which prevents its background pixel model from being </w:t>
      </w:r>
      <w:r>
        <w:rPr/>
        <w:t>upda- ted.</w:t>
      </w:r>
      <w:r>
        <w:rPr>
          <w:spacing w:val="-3"/>
        </w:rPr>
        <w:t> </w:t>
      </w:r>
      <w:r>
        <w:rPr/>
        <w:t>To</w:t>
      </w:r>
      <w:r>
        <w:rPr>
          <w:spacing w:val="-3"/>
        </w:rPr>
        <w:t> </w:t>
      </w:r>
      <w:r>
        <w:rPr/>
        <w:t>address</w:t>
      </w:r>
      <w:r>
        <w:rPr>
          <w:spacing w:val="-2"/>
        </w:rPr>
        <w:t> </w:t>
      </w:r>
      <w:r>
        <w:rPr/>
        <w:t>this</w:t>
      </w:r>
      <w:r>
        <w:rPr>
          <w:spacing w:val="-2"/>
        </w:rPr>
        <w:t> </w:t>
      </w:r>
      <w:r>
        <w:rPr/>
        <w:t>problem,</w:t>
      </w:r>
      <w:r>
        <w:rPr>
          <w:spacing w:val="-2"/>
        </w:rPr>
        <w:t> </w:t>
      </w:r>
      <w:r>
        <w:rPr/>
        <w:t>Vibe</w:t>
      </w:r>
      <w:r>
        <w:rPr>
          <w:spacing w:val="-3"/>
        </w:rPr>
        <w:t> </w:t>
      </w:r>
      <w:r>
        <w:rPr/>
        <w:t>uses</w:t>
      </w:r>
      <w:r>
        <w:rPr>
          <w:spacing w:val="-2"/>
        </w:rPr>
        <w:t> </w:t>
      </w:r>
      <w:r>
        <w:rPr/>
        <w:t>the</w:t>
      </w:r>
      <w:r>
        <w:rPr>
          <w:spacing w:val="-3"/>
        </w:rPr>
        <w:t> </w:t>
      </w:r>
      <w:r>
        <w:rPr/>
        <w:t>spatial</w:t>
      </w:r>
      <w:r>
        <w:rPr>
          <w:spacing w:val="-3"/>
        </w:rPr>
        <w:t> </w:t>
      </w:r>
      <w:r>
        <w:rPr/>
        <w:t>consistency via a background sample propagation scheme. According to this scheme, when a pixel has been updated, the algorithm</w:t>
      </w:r>
      <w:r>
        <w:rPr>
          <w:spacing w:val="40"/>
        </w:rPr>
        <w:t> </w:t>
      </w:r>
      <w:r>
        <w:rPr/>
        <w:t>uses this value </w:t>
      </w:r>
      <w:r>
        <w:rPr>
          <w:i/>
        </w:rPr>
        <w:t>v</w:t>
      </w:r>
      <w:r>
        <w:rPr/>
        <w:t>(</w:t>
      </w:r>
      <w:r>
        <w:rPr>
          <w:i/>
        </w:rPr>
        <w:t>x</w:t>
      </w:r>
      <w:r>
        <w:rPr/>
        <w:t>) to update the neighborhood pixel samples in</w:t>
      </w:r>
      <w:r>
        <w:rPr>
          <w:spacing w:val="40"/>
        </w:rPr>
        <w:t> </w:t>
      </w:r>
      <w:r>
        <w:rPr>
          <w:i/>
        </w:rPr>
        <w:t>M</w:t>
      </w:r>
      <w:r>
        <w:rPr/>
        <w:t>( </w:t>
      </w:r>
      <w:r>
        <w:rPr>
          <w:i/>
        </w:rPr>
        <w:t>y</w:t>
      </w:r>
      <w:r>
        <w:rPr>
          <w:rFonts w:ascii="Arial"/>
        </w:rPr>
        <w:t>2</w:t>
      </w:r>
      <w:r>
        <w:rPr>
          <w:i/>
        </w:rPr>
        <w:t>N</w:t>
      </w:r>
      <w:r>
        <w:rPr>
          <w:i/>
          <w:vertAlign w:val="subscript"/>
        </w:rPr>
        <w:t>c</w:t>
      </w:r>
      <w:r>
        <w:rPr>
          <w:vertAlign w:val="baseline"/>
        </w:rPr>
        <w:t>(</w:t>
      </w:r>
      <w:r>
        <w:rPr>
          <w:i/>
          <w:vertAlign w:val="baseline"/>
        </w:rPr>
        <w:t>x</w:t>
      </w:r>
      <w:r>
        <w:rPr>
          <w:vertAlign w:val="baseline"/>
        </w:rPr>
        <w:t>)).</w:t>
      </w:r>
    </w:p>
    <w:p>
      <w:pPr>
        <w:pStyle w:val="BodyText"/>
        <w:spacing w:line="249" w:lineRule="auto"/>
        <w:ind w:left="310" w:right="110" w:firstLine="239"/>
        <w:jc w:val="both"/>
      </w:pPr>
      <w:r>
        <w:rPr/>
        <w:t>Vibe</w:t>
      </w:r>
      <w:r>
        <w:rPr>
          <w:spacing w:val="-1"/>
        </w:rPr>
        <w:t> </w:t>
      </w:r>
      <w:r>
        <w:rPr/>
        <w:t>applies observed</w:t>
      </w:r>
      <w:r>
        <w:rPr>
          <w:spacing w:val="-1"/>
        </w:rPr>
        <w:t> </w:t>
      </w:r>
      <w:r>
        <w:rPr/>
        <w:t>color values of pixels</w:t>
      </w:r>
      <w:r>
        <w:rPr>
          <w:spacing w:val="-2"/>
        </w:rPr>
        <w:t> </w:t>
      </w:r>
      <w:r>
        <w:rPr/>
        <w:t>of</w:t>
      </w:r>
      <w:r>
        <w:rPr>
          <w:spacing w:val="-1"/>
        </w:rPr>
        <w:t> </w:t>
      </w:r>
      <w:r>
        <w:rPr/>
        <w:t>background training</w:t>
      </w:r>
      <w:r>
        <w:rPr>
          <w:spacing w:val="-2"/>
        </w:rPr>
        <w:t> </w:t>
      </w:r>
      <w:r>
        <w:rPr/>
        <w:t>sequences</w:t>
      </w:r>
      <w:r>
        <w:rPr>
          <w:spacing w:val="-2"/>
        </w:rPr>
        <w:t> </w:t>
      </w:r>
      <w:r>
        <w:rPr/>
        <w:t>as</w:t>
      </w:r>
      <w:r>
        <w:rPr>
          <w:spacing w:val="-2"/>
        </w:rPr>
        <w:t> </w:t>
      </w:r>
      <w:r>
        <w:rPr/>
        <w:t>samples</w:t>
      </w:r>
      <w:r>
        <w:rPr>
          <w:spacing w:val="-2"/>
        </w:rPr>
        <w:t> </w:t>
      </w:r>
      <w:r>
        <w:rPr/>
        <w:t>of</w:t>
      </w:r>
      <w:r>
        <w:rPr>
          <w:spacing w:val="-3"/>
        </w:rPr>
        <w:t> </w:t>
      </w:r>
      <w:r>
        <w:rPr/>
        <w:t>observed</w:t>
      </w:r>
      <w:r>
        <w:rPr>
          <w:spacing w:val="-3"/>
        </w:rPr>
        <w:t> </w:t>
      </w:r>
      <w:r>
        <w:rPr/>
        <w:t>backgrounds.</w:t>
      </w:r>
      <w:r>
        <w:rPr>
          <w:spacing w:val="-3"/>
        </w:rPr>
        <w:t> </w:t>
      </w:r>
      <w:r>
        <w:rPr/>
        <w:t>Thus, compared with other methods, Vibe achieves superior per- formance because using samples as background models can successfully represent background changes </w:t>
      </w:r>
      <w:hyperlink w:history="true" w:anchor="_bookmark43">
        <w:r>
          <w:rPr>
            <w:color w:val="007FAC"/>
          </w:rPr>
          <w:t>[25]</w:t>
        </w:r>
      </w:hyperlink>
      <w:r>
        <w:rPr/>
        <w:t>. </w:t>
      </w:r>
      <w:r>
        <w:rPr/>
        <w:t>However, Vibe has the disadvantages that it only uses color values of pixels to build the background but color values are usually sensitive to noise and illumination changes </w:t>
      </w:r>
      <w:hyperlink w:history="true" w:anchor="_bookmark65">
        <w:r>
          <w:rPr>
            <w:color w:val="007FAC"/>
          </w:rPr>
          <w:t>[58]</w:t>
        </w:r>
      </w:hyperlink>
      <w:r>
        <w:rPr/>
        <w:t>. Thus, the foreground</w:t>
      </w:r>
      <w:r>
        <w:rPr>
          <w:spacing w:val="-6"/>
        </w:rPr>
        <w:t> </w:t>
      </w:r>
      <w:r>
        <w:rPr/>
        <w:t>detection</w:t>
      </w:r>
      <w:r>
        <w:rPr>
          <w:spacing w:val="-6"/>
        </w:rPr>
        <w:t> </w:t>
      </w:r>
      <w:r>
        <w:rPr/>
        <w:t>performance</w:t>
      </w:r>
      <w:r>
        <w:rPr>
          <w:spacing w:val="-6"/>
        </w:rPr>
        <w:t> </w:t>
      </w:r>
      <w:r>
        <w:rPr/>
        <w:t>of</w:t>
      </w:r>
      <w:r>
        <w:rPr>
          <w:spacing w:val="-6"/>
        </w:rPr>
        <w:t> </w:t>
      </w:r>
      <w:r>
        <w:rPr/>
        <w:t>Vibe</w:t>
      </w:r>
      <w:r>
        <w:rPr>
          <w:spacing w:val="-5"/>
        </w:rPr>
        <w:t> </w:t>
      </w:r>
      <w:r>
        <w:rPr/>
        <w:t>is</w:t>
      </w:r>
      <w:r>
        <w:rPr>
          <w:spacing w:val="-6"/>
        </w:rPr>
        <w:t> </w:t>
      </w:r>
      <w:r>
        <w:rPr/>
        <w:t>easily</w:t>
      </w:r>
      <w:r>
        <w:rPr>
          <w:spacing w:val="-6"/>
        </w:rPr>
        <w:t> </w:t>
      </w:r>
      <w:r>
        <w:rPr/>
        <w:t>affected</w:t>
      </w:r>
      <w:r>
        <w:rPr>
          <w:spacing w:val="-5"/>
        </w:rPr>
        <w:t> </w:t>
      </w:r>
      <w:r>
        <w:rPr/>
        <w:t>by noise and illumination changes. In addition, Vibe uses fixed parameters to identify whether a pixel belongs to the back- ground.</w:t>
      </w:r>
      <w:r>
        <w:rPr>
          <w:spacing w:val="-7"/>
        </w:rPr>
        <w:t> </w:t>
      </w:r>
      <w:r>
        <w:rPr/>
        <w:t>Thus,</w:t>
      </w:r>
      <w:r>
        <w:rPr>
          <w:spacing w:val="-6"/>
        </w:rPr>
        <w:t> </w:t>
      </w:r>
      <w:r>
        <w:rPr/>
        <w:t>for</w:t>
      </w:r>
      <w:r>
        <w:rPr>
          <w:spacing w:val="-5"/>
        </w:rPr>
        <w:t> </w:t>
      </w:r>
      <w:r>
        <w:rPr/>
        <w:t>different</w:t>
      </w:r>
      <w:r>
        <w:rPr>
          <w:spacing w:val="-5"/>
        </w:rPr>
        <w:t> </w:t>
      </w:r>
      <w:r>
        <w:rPr/>
        <w:t>videos</w:t>
      </w:r>
      <w:r>
        <w:rPr>
          <w:spacing w:val="-5"/>
        </w:rPr>
        <w:t> </w:t>
      </w:r>
      <w:r>
        <w:rPr/>
        <w:t>especially</w:t>
      </w:r>
      <w:r>
        <w:rPr>
          <w:spacing w:val="-7"/>
        </w:rPr>
        <w:t> </w:t>
      </w:r>
      <w:r>
        <w:rPr/>
        <w:t>videos</w:t>
      </w:r>
      <w:r>
        <w:rPr>
          <w:spacing w:val="-5"/>
        </w:rPr>
        <w:t> </w:t>
      </w:r>
      <w:r>
        <w:rPr/>
        <w:t>containing dynamic backgrounds, Vibe needs to manually adjust param- eters to adapt to background changes.</w:t>
      </w:r>
    </w:p>
    <w:p>
      <w:pPr>
        <w:pStyle w:val="BodyText"/>
        <w:spacing w:before="20"/>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Pixel-based</w:t>
      </w:r>
      <w:r>
        <w:rPr>
          <w:i/>
          <w:spacing w:val="10"/>
          <w:sz w:val="20"/>
        </w:rPr>
        <w:t> </w:t>
      </w:r>
      <w:r>
        <w:rPr>
          <w:i/>
          <w:sz w:val="20"/>
        </w:rPr>
        <w:t>adaptive</w:t>
      </w:r>
      <w:r>
        <w:rPr>
          <w:i/>
          <w:spacing w:val="11"/>
          <w:sz w:val="20"/>
        </w:rPr>
        <w:t> </w:t>
      </w:r>
      <w:r>
        <w:rPr>
          <w:i/>
          <w:sz w:val="20"/>
        </w:rPr>
        <w:t>segmenter</w:t>
      </w:r>
      <w:r>
        <w:rPr>
          <w:i/>
          <w:spacing w:val="9"/>
          <w:sz w:val="20"/>
        </w:rPr>
        <w:t> </w:t>
      </w:r>
      <w:r>
        <w:rPr>
          <w:i/>
          <w:spacing w:val="-2"/>
          <w:sz w:val="20"/>
        </w:rPr>
        <w:t>(PBAS)</w:t>
      </w:r>
    </w:p>
    <w:p>
      <w:pPr>
        <w:pStyle w:val="BodyText"/>
        <w:spacing w:before="19"/>
        <w:rPr>
          <w:i/>
        </w:rPr>
      </w:pPr>
    </w:p>
    <w:p>
      <w:pPr>
        <w:pStyle w:val="BodyText"/>
        <w:spacing w:line="249" w:lineRule="auto"/>
        <w:ind w:left="310" w:right="113" w:firstLine="239"/>
        <w:jc w:val="both"/>
      </w:pPr>
      <w:r>
        <w:rPr/>
        <w:t>Hofmann et al. </w:t>
      </w:r>
      <w:hyperlink w:history="true" w:anchor="_bookmark45">
        <w:r>
          <w:rPr>
            <w:color w:val="007FAC"/>
          </w:rPr>
          <w:t>[27]</w:t>
        </w:r>
      </w:hyperlink>
      <w:r>
        <w:rPr>
          <w:color w:val="007FAC"/>
        </w:rPr>
        <w:t> </w:t>
      </w:r>
      <w:r>
        <w:rPr/>
        <w:t>combined Vibe</w:t>
      </w:r>
      <w:r>
        <w:rPr>
          <w:spacing w:val="-1"/>
        </w:rPr>
        <w:t> </w:t>
      </w:r>
      <w:r>
        <w:rPr/>
        <w:t>with SACON to </w:t>
      </w:r>
      <w:r>
        <w:rPr/>
        <w:t>create a novel pixel-based adaptive segmenter (PBAS) method for foreground segmentation. The PBAS method uses a history of </w:t>
      </w:r>
      <w:r>
        <w:rPr>
          <w:i/>
        </w:rPr>
        <w:t>N </w:t>
      </w:r>
      <w:r>
        <w:rPr/>
        <w:t>image values as the background model and uses a random update</w:t>
      </w:r>
      <w:r>
        <w:rPr>
          <w:spacing w:val="-7"/>
        </w:rPr>
        <w:t> </w:t>
      </w:r>
      <w:r>
        <w:rPr/>
        <w:t>rule</w:t>
      </w:r>
      <w:r>
        <w:rPr>
          <w:spacing w:val="-7"/>
        </w:rPr>
        <w:t> </w:t>
      </w:r>
      <w:r>
        <w:rPr/>
        <w:t>similar</w:t>
      </w:r>
      <w:r>
        <w:rPr>
          <w:spacing w:val="-7"/>
        </w:rPr>
        <w:t> </w:t>
      </w:r>
      <w:r>
        <w:rPr/>
        <w:t>to</w:t>
      </w:r>
      <w:r>
        <w:rPr>
          <w:spacing w:val="-8"/>
        </w:rPr>
        <w:t> </w:t>
      </w:r>
      <w:r>
        <w:rPr/>
        <w:t>Vibe.</w:t>
      </w:r>
      <w:r>
        <w:rPr>
          <w:spacing w:val="-6"/>
        </w:rPr>
        <w:t> </w:t>
      </w:r>
      <w:r>
        <w:rPr/>
        <w:t>In</w:t>
      </w:r>
      <w:r>
        <w:rPr>
          <w:spacing w:val="-8"/>
        </w:rPr>
        <w:t> </w:t>
      </w:r>
      <w:r>
        <w:rPr/>
        <w:t>contrast</w:t>
      </w:r>
      <w:r>
        <w:rPr>
          <w:spacing w:val="-7"/>
        </w:rPr>
        <w:t> </w:t>
      </w:r>
      <w:r>
        <w:rPr/>
        <w:t>to</w:t>
      </w:r>
      <w:r>
        <w:rPr>
          <w:spacing w:val="-8"/>
        </w:rPr>
        <w:t> </w:t>
      </w:r>
      <w:r>
        <w:rPr/>
        <w:t>Vibe,</w:t>
      </w:r>
      <w:r>
        <w:rPr>
          <w:spacing w:val="-7"/>
        </w:rPr>
        <w:t> </w:t>
      </w:r>
      <w:r>
        <w:rPr/>
        <w:t>PBAS</w:t>
      </w:r>
      <w:r>
        <w:rPr>
          <w:spacing w:val="-7"/>
        </w:rPr>
        <w:t> </w:t>
      </w:r>
      <w:r>
        <w:rPr/>
        <w:t>does</w:t>
      </w:r>
      <w:r>
        <w:rPr>
          <w:spacing w:val="-7"/>
        </w:rPr>
        <w:t> </w:t>
      </w:r>
      <w:r>
        <w:rPr/>
        <w:t>not treat parameter values as fixed parameters, but instead as adaptive state variables, which can dynamically change over time for each pixel.</w:t>
      </w:r>
    </w:p>
    <w:p>
      <w:pPr>
        <w:pStyle w:val="BodyText"/>
        <w:spacing w:line="249" w:lineRule="auto"/>
        <w:ind w:left="310" w:right="112" w:firstLine="239"/>
        <w:jc w:val="both"/>
      </w:pPr>
      <w:r>
        <w:rPr/>
        <w:t>The background model </w:t>
      </w:r>
      <w:r>
        <w:rPr>
          <w:i/>
        </w:rPr>
        <w:t>B</w:t>
      </w:r>
      <w:r>
        <w:rPr/>
        <w:t>(</w:t>
      </w:r>
      <w:r>
        <w:rPr>
          <w:i/>
        </w:rPr>
        <w:t>x</w:t>
      </w:r>
      <w:r>
        <w:rPr>
          <w:i/>
          <w:vertAlign w:val="subscript"/>
        </w:rPr>
        <w:t>i</w:t>
      </w:r>
      <w:r>
        <w:rPr>
          <w:vertAlign w:val="baseline"/>
        </w:rPr>
        <w:t>) of PBAS is defined by an array of </w:t>
      </w:r>
      <w:r>
        <w:rPr>
          <w:i/>
          <w:vertAlign w:val="baseline"/>
        </w:rPr>
        <w:t>N </w:t>
      </w:r>
      <w:r>
        <w:rPr>
          <w:vertAlign w:val="baseline"/>
        </w:rPr>
        <w:t>recently observed pixel values</w:t>
      </w:r>
    </w:p>
    <w:p>
      <w:pPr>
        <w:tabs>
          <w:tab w:pos="4977" w:val="left" w:leader="none"/>
        </w:tabs>
        <w:spacing w:before="163"/>
        <w:ind w:left="310" w:right="0" w:firstLine="0"/>
        <w:jc w:val="both"/>
        <w:rPr>
          <w:rFonts w:ascii="Verdana" w:hAnsi="Verdana"/>
          <w:sz w:val="20"/>
        </w:rPr>
      </w:pPr>
      <w:r>
        <w:rPr>
          <w:i/>
          <w:spacing w:val="2"/>
          <w:w w:val="90"/>
          <w:sz w:val="20"/>
        </w:rPr>
        <w:t>B</w:t>
      </w:r>
      <w:r>
        <w:rPr>
          <w:rFonts w:ascii="Verdana" w:hAnsi="Verdana"/>
          <w:spacing w:val="2"/>
          <w:w w:val="90"/>
          <w:sz w:val="20"/>
        </w:rPr>
        <w:t>(</w:t>
      </w:r>
      <w:r>
        <w:rPr>
          <w:i/>
          <w:spacing w:val="2"/>
          <w:w w:val="90"/>
          <w:sz w:val="20"/>
        </w:rPr>
        <w:t>x</w:t>
      </w:r>
      <w:r>
        <w:rPr>
          <w:i/>
          <w:spacing w:val="2"/>
          <w:w w:val="90"/>
          <w:sz w:val="20"/>
          <w:vertAlign w:val="subscript"/>
        </w:rPr>
        <w:t>i</w:t>
      </w:r>
      <w:r>
        <w:rPr>
          <w:rFonts w:ascii="Verdana" w:hAnsi="Verdana"/>
          <w:spacing w:val="2"/>
          <w:w w:val="90"/>
          <w:sz w:val="20"/>
          <w:vertAlign w:val="baseline"/>
        </w:rPr>
        <w:t>)=</w:t>
      </w:r>
      <w:r>
        <w:rPr>
          <w:rFonts w:ascii="Verdana" w:hAnsi="Verdana"/>
          <w:spacing w:val="15"/>
          <w:sz w:val="20"/>
          <w:vertAlign w:val="baseline"/>
        </w:rPr>
        <w:t> </w:t>
      </w:r>
      <w:r>
        <w:rPr>
          <w:rFonts w:ascii="Verdana" w:hAnsi="Verdana"/>
          <w:spacing w:val="2"/>
          <w:w w:val="90"/>
          <w:sz w:val="20"/>
          <w:vertAlign w:val="baseline"/>
        </w:rPr>
        <w:t>{</w:t>
      </w:r>
      <w:r>
        <w:rPr>
          <w:i/>
          <w:spacing w:val="2"/>
          <w:w w:val="90"/>
          <w:sz w:val="20"/>
          <w:vertAlign w:val="baseline"/>
        </w:rPr>
        <w:t>B</w:t>
      </w:r>
      <w:r>
        <w:rPr>
          <w:spacing w:val="2"/>
          <w:w w:val="90"/>
          <w:sz w:val="20"/>
          <w:vertAlign w:val="subscript"/>
        </w:rPr>
        <w:t>1</w:t>
      </w:r>
      <w:r>
        <w:rPr>
          <w:rFonts w:ascii="Verdana" w:hAnsi="Verdana"/>
          <w:spacing w:val="2"/>
          <w:w w:val="90"/>
          <w:sz w:val="20"/>
          <w:vertAlign w:val="baseline"/>
        </w:rPr>
        <w:t>(</w:t>
      </w:r>
      <w:r>
        <w:rPr>
          <w:i/>
          <w:spacing w:val="2"/>
          <w:w w:val="90"/>
          <w:sz w:val="20"/>
          <w:vertAlign w:val="baseline"/>
        </w:rPr>
        <w:t>x</w:t>
      </w:r>
      <w:r>
        <w:rPr>
          <w:i/>
          <w:spacing w:val="2"/>
          <w:w w:val="90"/>
          <w:sz w:val="20"/>
          <w:vertAlign w:val="subscript"/>
        </w:rPr>
        <w:t>i</w:t>
      </w:r>
      <w:r>
        <w:rPr>
          <w:rFonts w:ascii="Verdana" w:hAnsi="Verdana"/>
          <w:spacing w:val="2"/>
          <w:w w:val="90"/>
          <w:sz w:val="20"/>
          <w:vertAlign w:val="baseline"/>
        </w:rPr>
        <w:t>)</w:t>
      </w:r>
      <w:r>
        <w:rPr>
          <w:rFonts w:ascii="IPAPGothic" w:hAnsi="IPAPGothic"/>
          <w:spacing w:val="2"/>
          <w:w w:val="90"/>
          <w:sz w:val="20"/>
          <w:vertAlign w:val="baseline"/>
        </w:rPr>
        <w:t>,</w:t>
      </w:r>
      <w:r>
        <w:rPr>
          <w:rFonts w:ascii="IPAPGothic" w:hAnsi="IPAPGothic"/>
          <w:spacing w:val="-2"/>
          <w:sz w:val="20"/>
          <w:vertAlign w:val="baseline"/>
        </w:rPr>
        <w:t> </w:t>
      </w:r>
      <w:r>
        <w:rPr>
          <w:spacing w:val="2"/>
          <w:w w:val="90"/>
          <w:sz w:val="20"/>
          <w:vertAlign w:val="baseline"/>
        </w:rPr>
        <w:t>…</w:t>
      </w:r>
      <w:r>
        <w:rPr>
          <w:rFonts w:ascii="IPAPGothic" w:hAnsi="IPAPGothic"/>
          <w:spacing w:val="2"/>
          <w:w w:val="90"/>
          <w:sz w:val="20"/>
          <w:vertAlign w:val="baseline"/>
        </w:rPr>
        <w:t>,</w:t>
      </w:r>
      <w:r>
        <w:rPr>
          <w:rFonts w:ascii="IPAPGothic" w:hAnsi="IPAPGothic"/>
          <w:spacing w:val="-3"/>
          <w:sz w:val="20"/>
          <w:vertAlign w:val="baseline"/>
        </w:rPr>
        <w:t> </w:t>
      </w:r>
      <w:r>
        <w:rPr>
          <w:i/>
          <w:spacing w:val="2"/>
          <w:w w:val="90"/>
          <w:sz w:val="20"/>
          <w:vertAlign w:val="baseline"/>
        </w:rPr>
        <w:t>B</w:t>
      </w:r>
      <w:r>
        <w:rPr>
          <w:i/>
          <w:spacing w:val="2"/>
          <w:w w:val="90"/>
          <w:sz w:val="20"/>
          <w:vertAlign w:val="subscript"/>
        </w:rPr>
        <w:t>k</w:t>
      </w:r>
      <w:r>
        <w:rPr>
          <w:rFonts w:ascii="Verdana" w:hAnsi="Verdana"/>
          <w:spacing w:val="2"/>
          <w:w w:val="90"/>
          <w:sz w:val="20"/>
          <w:vertAlign w:val="baseline"/>
        </w:rPr>
        <w:t>(</w:t>
      </w:r>
      <w:r>
        <w:rPr>
          <w:i/>
          <w:spacing w:val="2"/>
          <w:w w:val="90"/>
          <w:sz w:val="20"/>
          <w:vertAlign w:val="baseline"/>
        </w:rPr>
        <w:t>x</w:t>
      </w:r>
      <w:r>
        <w:rPr>
          <w:i/>
          <w:spacing w:val="2"/>
          <w:w w:val="90"/>
          <w:sz w:val="20"/>
          <w:vertAlign w:val="subscript"/>
        </w:rPr>
        <w:t>i</w:t>
      </w:r>
      <w:r>
        <w:rPr>
          <w:rFonts w:ascii="Verdana" w:hAnsi="Verdana"/>
          <w:spacing w:val="2"/>
          <w:w w:val="90"/>
          <w:sz w:val="20"/>
          <w:vertAlign w:val="baseline"/>
        </w:rPr>
        <w:t>)</w:t>
      </w:r>
      <w:r>
        <w:rPr>
          <w:rFonts w:ascii="IPAPGothic" w:hAnsi="IPAPGothic"/>
          <w:spacing w:val="2"/>
          <w:w w:val="90"/>
          <w:sz w:val="20"/>
          <w:vertAlign w:val="baseline"/>
        </w:rPr>
        <w:t>,</w:t>
      </w:r>
      <w:r>
        <w:rPr>
          <w:rFonts w:ascii="IPAPGothic" w:hAnsi="IPAPGothic"/>
          <w:sz w:val="20"/>
          <w:vertAlign w:val="baseline"/>
        </w:rPr>
        <w:t> </w:t>
      </w:r>
      <w:r>
        <w:rPr>
          <w:spacing w:val="2"/>
          <w:w w:val="90"/>
          <w:sz w:val="20"/>
          <w:vertAlign w:val="baseline"/>
        </w:rPr>
        <w:t>…</w:t>
      </w:r>
      <w:r>
        <w:rPr>
          <w:rFonts w:ascii="IPAPGothic" w:hAnsi="IPAPGothic"/>
          <w:spacing w:val="2"/>
          <w:w w:val="90"/>
          <w:sz w:val="20"/>
          <w:vertAlign w:val="baseline"/>
        </w:rPr>
        <w:t>,</w:t>
      </w:r>
      <w:r>
        <w:rPr>
          <w:rFonts w:ascii="IPAPGothic" w:hAnsi="IPAPGothic"/>
          <w:spacing w:val="-2"/>
          <w:sz w:val="20"/>
          <w:vertAlign w:val="baseline"/>
        </w:rPr>
        <w:t> </w:t>
      </w:r>
      <w:r>
        <w:rPr>
          <w:i/>
          <w:spacing w:val="2"/>
          <w:w w:val="90"/>
          <w:sz w:val="20"/>
          <w:vertAlign w:val="baseline"/>
        </w:rPr>
        <w:t>B</w:t>
      </w:r>
      <w:r>
        <w:rPr>
          <w:i/>
          <w:spacing w:val="2"/>
          <w:w w:val="90"/>
          <w:sz w:val="20"/>
          <w:vertAlign w:val="subscript"/>
        </w:rPr>
        <w:t>N</w:t>
      </w:r>
      <w:r>
        <w:rPr>
          <w:i/>
          <w:spacing w:val="-10"/>
          <w:w w:val="90"/>
          <w:sz w:val="20"/>
          <w:vertAlign w:val="baseline"/>
        </w:rPr>
        <w:t> </w:t>
      </w:r>
      <w:r>
        <w:rPr>
          <w:rFonts w:ascii="Verdana" w:hAnsi="Verdana"/>
          <w:spacing w:val="-2"/>
          <w:w w:val="90"/>
          <w:sz w:val="20"/>
          <w:vertAlign w:val="baseline"/>
        </w:rPr>
        <w:t>(</w:t>
      </w:r>
      <w:r>
        <w:rPr>
          <w:i/>
          <w:spacing w:val="-2"/>
          <w:w w:val="90"/>
          <w:sz w:val="20"/>
          <w:vertAlign w:val="baseline"/>
        </w:rPr>
        <w:t>x</w:t>
      </w:r>
      <w:r>
        <w:rPr>
          <w:i/>
          <w:spacing w:val="-2"/>
          <w:w w:val="90"/>
          <w:sz w:val="20"/>
          <w:vertAlign w:val="subscript"/>
        </w:rPr>
        <w:t>i</w:t>
      </w:r>
      <w:r>
        <w:rPr>
          <w:rFonts w:ascii="Verdana" w:hAnsi="Verdana"/>
          <w:spacing w:val="-2"/>
          <w:w w:val="90"/>
          <w:sz w:val="20"/>
          <w:vertAlign w:val="baseline"/>
        </w:rPr>
        <w:t>)}</w:t>
      </w:r>
      <w:r>
        <w:rPr>
          <w:rFonts w:ascii="Verdana" w:hAnsi="Verdana"/>
          <w:sz w:val="20"/>
          <w:vertAlign w:val="baseline"/>
        </w:rPr>
        <w:tab/>
      </w:r>
      <w:r>
        <w:rPr>
          <w:rFonts w:ascii="Verdana" w:hAnsi="Verdana"/>
          <w:spacing w:val="-4"/>
          <w:sz w:val="20"/>
          <w:vertAlign w:val="baseline"/>
        </w:rPr>
        <w:t>(</w:t>
      </w:r>
      <w:r>
        <w:rPr>
          <w:spacing w:val="-4"/>
          <w:sz w:val="20"/>
          <w:vertAlign w:val="baseline"/>
        </w:rPr>
        <w:t>25</w:t>
      </w:r>
      <w:r>
        <w:rPr>
          <w:rFonts w:ascii="Verdana" w:hAnsi="Verdana"/>
          <w:spacing w:val="-4"/>
          <w:sz w:val="20"/>
          <w:vertAlign w:val="baseline"/>
        </w:rPr>
        <w:t>)</w:t>
      </w:r>
    </w:p>
    <w:p>
      <w:pPr>
        <w:pStyle w:val="BodyText"/>
        <w:spacing w:line="115" w:lineRule="exact" w:before="57"/>
        <w:ind w:left="549"/>
      </w:pPr>
      <w:r>
        <w:rPr/>
        <w:t>Pixel</w:t>
      </w:r>
      <w:r>
        <w:rPr>
          <w:spacing w:val="1"/>
        </w:rPr>
        <w:t> </w:t>
      </w:r>
      <w:r>
        <w:rPr>
          <w:i/>
        </w:rPr>
        <w:t>x</w:t>
      </w:r>
      <w:r>
        <w:rPr>
          <w:i/>
          <w:spacing w:val="40"/>
        </w:rPr>
        <w:t> </w:t>
      </w:r>
      <w:r>
        <w:rPr/>
        <w:t>is classified</w:t>
      </w:r>
      <w:r>
        <w:rPr>
          <w:spacing w:val="1"/>
        </w:rPr>
        <w:t> </w:t>
      </w:r>
      <w:r>
        <w:rPr/>
        <w:t>as</w:t>
      </w:r>
      <w:r>
        <w:rPr>
          <w:spacing w:val="2"/>
        </w:rPr>
        <w:t> </w:t>
      </w:r>
      <w:r>
        <w:rPr/>
        <w:t>background,</w:t>
      </w:r>
      <w:r>
        <w:rPr>
          <w:spacing w:val="1"/>
        </w:rPr>
        <w:t> </w:t>
      </w:r>
      <w:r>
        <w:rPr/>
        <w:t>if its</w:t>
      </w:r>
      <w:r>
        <w:rPr>
          <w:spacing w:val="1"/>
        </w:rPr>
        <w:t> </w:t>
      </w:r>
      <w:r>
        <w:rPr/>
        <w:t>pixel</w:t>
      </w:r>
      <w:r>
        <w:rPr>
          <w:spacing w:val="-1"/>
        </w:rPr>
        <w:t> </w:t>
      </w:r>
      <w:r>
        <w:rPr/>
        <w:t>value</w:t>
      </w:r>
      <w:r>
        <w:rPr>
          <w:spacing w:val="3"/>
        </w:rPr>
        <w:t> </w:t>
      </w:r>
      <w:r>
        <w:rPr>
          <w:i/>
        </w:rPr>
        <w:t>I</w:t>
      </w:r>
      <w:r>
        <w:rPr/>
        <w:t>(</w:t>
      </w:r>
      <w:r>
        <w:rPr>
          <w:i/>
        </w:rPr>
        <w:t>x</w:t>
      </w:r>
      <w:r>
        <w:rPr>
          <w:i/>
          <w:spacing w:val="-11"/>
        </w:rPr>
        <w:t> </w:t>
      </w:r>
      <w:r>
        <w:rPr/>
        <w:t>) </w:t>
      </w:r>
      <w:r>
        <w:rPr>
          <w:spacing w:val="-5"/>
        </w:rPr>
        <w:t>is</w:t>
      </w:r>
    </w:p>
    <w:p>
      <w:pPr>
        <w:spacing w:after="0" w:line="115" w:lineRule="exact"/>
        <w:sectPr>
          <w:type w:val="continuous"/>
          <w:pgSz w:w="11910" w:h="15880"/>
          <w:pgMar w:header="904" w:footer="0" w:top="840" w:bottom="280" w:left="540" w:right="540"/>
          <w:cols w:num="2" w:equalWidth="0">
            <w:col w:w="5333" w:space="47"/>
            <w:col w:w="5450"/>
          </w:cols>
        </w:sectPr>
      </w:pPr>
    </w:p>
    <w:p>
      <w:pPr>
        <w:pStyle w:val="BodyText"/>
        <w:tabs>
          <w:tab w:pos="6483" w:val="left" w:leader="none"/>
          <w:tab w:pos="10415" w:val="left" w:leader="none"/>
        </w:tabs>
        <w:spacing w:line="154" w:lineRule="exact"/>
        <w:ind w:left="310"/>
        <w:rPr>
          <w:i/>
        </w:rPr>
      </w:pPr>
      <w:r>
        <w:rPr/>
        <w:t>sified</w:t>
      </w:r>
      <w:r>
        <w:rPr>
          <w:spacing w:val="36"/>
        </w:rPr>
        <w:t> </w:t>
      </w:r>
      <w:r>
        <w:rPr/>
        <w:t>as</w:t>
      </w:r>
      <w:r>
        <w:rPr>
          <w:spacing w:val="37"/>
        </w:rPr>
        <w:t> </w:t>
      </w:r>
      <w:r>
        <w:rPr/>
        <w:t>the</w:t>
      </w:r>
      <w:r>
        <w:rPr>
          <w:spacing w:val="36"/>
        </w:rPr>
        <w:t> </w:t>
      </w:r>
      <w:r>
        <w:rPr/>
        <w:t>background.</w:t>
      </w:r>
      <w:r>
        <w:rPr>
          <w:spacing w:val="38"/>
        </w:rPr>
        <w:t> </w:t>
      </w:r>
      <w:r>
        <w:rPr/>
        <w:t>In</w:t>
      </w:r>
      <w:r>
        <w:rPr>
          <w:spacing w:val="35"/>
        </w:rPr>
        <w:t> </w:t>
      </w:r>
      <w:r>
        <w:rPr/>
        <w:t>contrast</w:t>
      </w:r>
      <w:r>
        <w:rPr>
          <w:spacing w:val="35"/>
        </w:rPr>
        <w:t> </w:t>
      </w:r>
      <w:r>
        <w:rPr/>
        <w:t>to</w:t>
      </w:r>
      <w:r>
        <w:rPr>
          <w:spacing w:val="37"/>
        </w:rPr>
        <w:t> </w:t>
      </w:r>
      <w:r>
        <w:rPr/>
        <w:t>the</w:t>
      </w:r>
      <w:r>
        <w:rPr>
          <w:spacing w:val="36"/>
        </w:rPr>
        <w:t> </w:t>
      </w:r>
      <w:r>
        <w:rPr/>
        <w:t>first-in-first-</w:t>
      </w:r>
      <w:r>
        <w:rPr>
          <w:spacing w:val="-5"/>
        </w:rPr>
        <w:t>out</w:t>
      </w:r>
      <w:r>
        <w:rPr/>
        <w:tab/>
      </w:r>
      <w:r>
        <w:rPr>
          <w:i/>
          <w:spacing w:val="-10"/>
          <w:vertAlign w:val="superscript"/>
        </w:rPr>
        <w:t>i</w:t>
      </w:r>
      <w:r>
        <w:rPr>
          <w:position w:val="8"/>
          <w:sz w:val="13"/>
          <w:vertAlign w:val="baseline"/>
        </w:rPr>
        <w:tab/>
      </w:r>
      <w:r>
        <w:rPr>
          <w:i/>
          <w:spacing w:val="-10"/>
          <w:position w:val="8"/>
          <w:vertAlign w:val="superscript"/>
        </w:rPr>
        <w:t>i</w:t>
      </w:r>
    </w:p>
    <w:p>
      <w:pPr>
        <w:spacing w:after="0" w:line="154" w:lineRule="exact"/>
        <w:sectPr>
          <w:type w:val="continuous"/>
          <w:pgSz w:w="11910" w:h="15880"/>
          <w:pgMar w:header="904" w:footer="0" w:top="840" w:bottom="280" w:left="540" w:right="540"/>
        </w:sectPr>
      </w:pPr>
    </w:p>
    <w:p>
      <w:pPr>
        <w:pStyle w:val="BodyText"/>
        <w:spacing w:line="249" w:lineRule="auto" w:before="76"/>
        <w:ind w:left="310"/>
        <w:jc w:val="both"/>
      </w:pPr>
      <w:r>
        <w:rPr/>
        <w:t>strategy, this strategy guarantees an exponential </w:t>
      </w:r>
      <w:r>
        <w:rPr/>
        <w:t>monotonic decay for the probability of previous sample</w:t>
      </w:r>
      <w:r>
        <w:rPr>
          <w:spacing w:val="-1"/>
        </w:rPr>
        <w:t> </w:t>
      </w:r>
      <w:r>
        <w:rPr/>
        <w:t>values remaining in</w:t>
      </w:r>
      <w:r>
        <w:rPr>
          <w:spacing w:val="-1"/>
        </w:rPr>
        <w:t> </w:t>
      </w:r>
      <w:r>
        <w:rPr/>
        <w:t>the pixel</w:t>
      </w:r>
      <w:r>
        <w:rPr>
          <w:spacing w:val="-1"/>
        </w:rPr>
        <w:t> </w:t>
      </w:r>
      <w:r>
        <w:rPr/>
        <w:t>model.</w:t>
      </w:r>
      <w:r>
        <w:rPr>
          <w:spacing w:val="-2"/>
        </w:rPr>
        <w:t> </w:t>
      </w:r>
      <w:r>
        <w:rPr/>
        <w:t>In addition, a</w:t>
      </w:r>
      <w:r>
        <w:rPr>
          <w:spacing w:val="-1"/>
        </w:rPr>
        <w:t> </w:t>
      </w:r>
      <w:r>
        <w:rPr/>
        <w:t>random time</w:t>
      </w:r>
      <w:r>
        <w:rPr>
          <w:spacing w:val="-1"/>
        </w:rPr>
        <w:t> </w:t>
      </w:r>
      <w:r>
        <w:rPr/>
        <w:t>strategy</w:t>
      </w:r>
      <w:r>
        <w:rPr>
          <w:spacing w:val="-2"/>
        </w:rPr>
        <w:t> </w:t>
      </w:r>
      <w:r>
        <w:rPr/>
        <w:t>used in the</w:t>
      </w:r>
      <w:r>
        <w:rPr>
          <w:spacing w:val="22"/>
        </w:rPr>
        <w:t> </w:t>
      </w:r>
      <w:r>
        <w:rPr/>
        <w:t>algorithm</w:t>
      </w:r>
      <w:r>
        <w:rPr>
          <w:spacing w:val="21"/>
        </w:rPr>
        <w:t> </w:t>
      </w:r>
      <w:r>
        <w:rPr/>
        <w:t>also</w:t>
      </w:r>
      <w:r>
        <w:rPr>
          <w:spacing w:val="20"/>
        </w:rPr>
        <w:t> </w:t>
      </w:r>
      <w:r>
        <w:rPr/>
        <w:t>extends</w:t>
      </w:r>
      <w:r>
        <w:rPr>
          <w:spacing w:val="22"/>
        </w:rPr>
        <w:t> </w:t>
      </w:r>
      <w:r>
        <w:rPr/>
        <w:t>the</w:t>
      </w:r>
      <w:r>
        <w:rPr>
          <w:spacing w:val="22"/>
        </w:rPr>
        <w:t> </w:t>
      </w:r>
      <w:r>
        <w:rPr/>
        <w:t>time</w:t>
      </w:r>
      <w:r>
        <w:rPr>
          <w:spacing w:val="17"/>
        </w:rPr>
        <w:t> </w:t>
      </w:r>
      <w:r>
        <w:rPr/>
        <w:t>windows</w:t>
      </w:r>
      <w:r>
        <w:rPr>
          <w:spacing w:val="23"/>
        </w:rPr>
        <w:t> </w:t>
      </w:r>
      <w:r>
        <w:rPr/>
        <w:t>covered</w:t>
      </w:r>
      <w:r>
        <w:rPr>
          <w:spacing w:val="20"/>
        </w:rPr>
        <w:t> </w:t>
      </w:r>
      <w:r>
        <w:rPr/>
        <w:t>by</w:t>
      </w:r>
      <w:r>
        <w:rPr>
          <w:spacing w:val="21"/>
        </w:rPr>
        <w:t> </w:t>
      </w:r>
      <w:r>
        <w:rPr>
          <w:spacing w:val="-5"/>
        </w:rPr>
        <w:t>the</w:t>
      </w:r>
    </w:p>
    <w:p>
      <w:pPr>
        <w:pStyle w:val="BodyText"/>
        <w:spacing w:line="201" w:lineRule="exact"/>
        <w:ind w:left="310"/>
      </w:pPr>
      <w:r>
        <w:rPr/>
        <w:br w:type="column"/>
      </w:r>
      <w:r>
        <w:rPr/>
        <w:t>closer</w:t>
      </w:r>
      <w:r>
        <w:rPr>
          <w:spacing w:val="4"/>
        </w:rPr>
        <w:t> </w:t>
      </w:r>
      <w:r>
        <w:rPr/>
        <w:t>to</w:t>
      </w:r>
      <w:r>
        <w:rPr>
          <w:spacing w:val="4"/>
        </w:rPr>
        <w:t> </w:t>
      </w:r>
      <w:r>
        <w:rPr/>
        <w:t>at</w:t>
      </w:r>
      <w:r>
        <w:rPr>
          <w:spacing w:val="3"/>
        </w:rPr>
        <w:t> </w:t>
      </w:r>
      <w:r>
        <w:rPr/>
        <w:t>least</w:t>
      </w:r>
      <w:r>
        <w:rPr>
          <w:spacing w:val="5"/>
        </w:rPr>
        <w:t> </w:t>
      </w:r>
      <w:r>
        <w:rPr/>
        <w:t>#</w:t>
      </w:r>
      <w:r>
        <w:rPr>
          <w:i/>
          <w:vertAlign w:val="subscript"/>
        </w:rPr>
        <w:t>min</w:t>
      </w:r>
      <w:r>
        <w:rPr>
          <w:i/>
          <w:spacing w:val="3"/>
          <w:vertAlign w:val="baseline"/>
        </w:rPr>
        <w:t> </w:t>
      </w:r>
      <w:r>
        <w:rPr>
          <w:vertAlign w:val="baseline"/>
        </w:rPr>
        <w:t>of</w:t>
      </w:r>
      <w:r>
        <w:rPr>
          <w:spacing w:val="4"/>
          <w:vertAlign w:val="baseline"/>
        </w:rPr>
        <w:t> </w:t>
      </w:r>
      <w:r>
        <w:rPr>
          <w:vertAlign w:val="baseline"/>
        </w:rPr>
        <w:t>the</w:t>
      </w:r>
      <w:r>
        <w:rPr>
          <w:spacing w:val="4"/>
          <w:vertAlign w:val="baseline"/>
        </w:rPr>
        <w:t> </w:t>
      </w:r>
      <w:r>
        <w:rPr>
          <w:i/>
          <w:vertAlign w:val="baseline"/>
        </w:rPr>
        <w:t>N</w:t>
      </w:r>
      <w:r>
        <w:rPr>
          <w:i/>
          <w:spacing w:val="4"/>
          <w:vertAlign w:val="baseline"/>
        </w:rPr>
        <w:t> </w:t>
      </w:r>
      <w:r>
        <w:rPr>
          <w:vertAlign w:val="baseline"/>
        </w:rPr>
        <w:t>background</w:t>
      </w:r>
      <w:r>
        <w:rPr>
          <w:spacing w:val="3"/>
          <w:vertAlign w:val="baseline"/>
        </w:rPr>
        <w:t> </w:t>
      </w:r>
      <w:r>
        <w:rPr>
          <w:vertAlign w:val="baseline"/>
        </w:rPr>
        <w:t>values</w:t>
      </w:r>
      <w:r>
        <w:rPr>
          <w:spacing w:val="3"/>
          <w:vertAlign w:val="baseline"/>
        </w:rPr>
        <w:t> </w:t>
      </w:r>
      <w:r>
        <w:rPr>
          <w:vertAlign w:val="baseline"/>
        </w:rPr>
        <w:t>in</w:t>
      </w:r>
      <w:r>
        <w:rPr>
          <w:spacing w:val="4"/>
          <w:vertAlign w:val="baseline"/>
        </w:rPr>
        <w:t> </w:t>
      </w:r>
      <w:r>
        <w:rPr>
          <w:vertAlign w:val="baseline"/>
        </w:rPr>
        <w:t>terms</w:t>
      </w:r>
      <w:r>
        <w:rPr>
          <w:spacing w:val="5"/>
          <w:vertAlign w:val="baseline"/>
        </w:rPr>
        <w:t> </w:t>
      </w:r>
      <w:r>
        <w:rPr>
          <w:vertAlign w:val="baseline"/>
        </w:rPr>
        <w:t>of</w:t>
      </w:r>
      <w:r>
        <w:rPr>
          <w:spacing w:val="4"/>
          <w:vertAlign w:val="baseline"/>
        </w:rPr>
        <w:t> </w:t>
      </w:r>
      <w:r>
        <w:rPr>
          <w:spacing w:val="-10"/>
          <w:vertAlign w:val="baseline"/>
        </w:rPr>
        <w:t>a</w:t>
      </w:r>
    </w:p>
    <w:p>
      <w:pPr>
        <w:pStyle w:val="BodyText"/>
        <w:spacing w:line="249" w:lineRule="auto" w:before="9"/>
        <w:ind w:left="310"/>
      </w:pPr>
      <w:r>
        <w:rPr/>
        <w:t>certain</w:t>
      </w:r>
      <w:r>
        <w:rPr>
          <w:spacing w:val="40"/>
        </w:rPr>
        <w:t> </w:t>
      </w:r>
      <w:r>
        <w:rPr/>
        <w:t>decision</w:t>
      </w:r>
      <w:r>
        <w:rPr>
          <w:spacing w:val="40"/>
        </w:rPr>
        <w:t> </w:t>
      </w:r>
      <w:r>
        <w:rPr/>
        <w:t>threshold</w:t>
      </w:r>
      <w:r>
        <w:rPr>
          <w:spacing w:val="40"/>
        </w:rPr>
        <w:t> </w:t>
      </w:r>
      <w:r>
        <w:rPr>
          <w:i/>
        </w:rPr>
        <w:t>R</w:t>
      </w:r>
      <w:r>
        <w:rPr/>
        <w:t>(</w:t>
      </w:r>
      <w:r>
        <w:rPr>
          <w:i/>
        </w:rPr>
        <w:t>x</w:t>
      </w:r>
      <w:r>
        <w:rPr>
          <w:i/>
          <w:vertAlign w:val="subscript"/>
        </w:rPr>
        <w:t>i</w:t>
      </w:r>
      <w:r>
        <w:rPr>
          <w:vertAlign w:val="baseline"/>
        </w:rPr>
        <w:t>).</w:t>
      </w:r>
      <w:r>
        <w:rPr>
          <w:spacing w:val="40"/>
          <w:vertAlign w:val="baseline"/>
        </w:rPr>
        <w:t> </w:t>
      </w:r>
      <w:r>
        <w:rPr>
          <w:vertAlign w:val="baseline"/>
        </w:rPr>
        <w:t>Thus</w:t>
      </w:r>
      <w:r>
        <w:rPr>
          <w:spacing w:val="40"/>
          <w:vertAlign w:val="baseline"/>
        </w:rPr>
        <w:t> </w:t>
      </w:r>
      <w:r>
        <w:rPr>
          <w:vertAlign w:val="baseline"/>
        </w:rPr>
        <w:t>the</w:t>
      </w:r>
      <w:r>
        <w:rPr>
          <w:spacing w:val="40"/>
          <w:vertAlign w:val="baseline"/>
        </w:rPr>
        <w:t> </w:t>
      </w:r>
      <w:r>
        <w:rPr>
          <w:vertAlign w:val="baseline"/>
        </w:rPr>
        <w:t>background</w:t>
      </w:r>
      <w:r>
        <w:rPr>
          <w:spacing w:val="40"/>
          <w:vertAlign w:val="baseline"/>
        </w:rPr>
        <w:t> </w:t>
      </w:r>
      <w:r>
        <w:rPr>
          <w:vertAlign w:val="baseline"/>
        </w:rPr>
        <w:t>is</w:t>
      </w:r>
      <w:r>
        <w:rPr>
          <w:spacing w:val="80"/>
          <w:vertAlign w:val="baseline"/>
        </w:rPr>
        <w:t> </w:t>
      </w:r>
      <w:r>
        <w:rPr>
          <w:vertAlign w:val="baseline"/>
        </w:rPr>
        <w:t>defined as</w:t>
      </w:r>
    </w:p>
    <w:p>
      <w:pPr>
        <w:spacing w:line="166" w:lineRule="exact" w:before="178"/>
        <w:ind w:left="964" w:right="0" w:firstLine="0"/>
        <w:jc w:val="left"/>
        <w:rPr>
          <w:sz w:val="20"/>
        </w:rPr>
      </w:pPr>
      <w:r>
        <w:rPr>
          <w:rFonts w:ascii="Arimo" w:hAnsi="Arimo"/>
          <w:spacing w:val="51"/>
          <w:position w:val="16"/>
          <w:sz w:val="20"/>
        </w:rPr>
        <w:t>  </w:t>
      </w:r>
      <w:r>
        <w:rPr>
          <w:w w:val="90"/>
          <w:sz w:val="20"/>
        </w:rPr>
        <w:t>0</w:t>
      </w:r>
      <w:r>
        <w:rPr>
          <w:spacing w:val="47"/>
          <w:sz w:val="20"/>
        </w:rPr>
        <w:t>  </w:t>
      </w:r>
      <w:r>
        <w:rPr>
          <w:rFonts w:ascii="Verdana" w:hAnsi="Verdana"/>
          <w:i/>
          <w:w w:val="90"/>
          <w:sz w:val="20"/>
        </w:rPr>
        <w:t>#</w:t>
      </w:r>
      <w:r>
        <w:rPr>
          <w:rFonts w:ascii="Verdana" w:hAnsi="Verdana"/>
          <w:w w:val="90"/>
          <w:sz w:val="20"/>
        </w:rPr>
        <w:t>{</w:t>
      </w:r>
      <w:r>
        <w:rPr>
          <w:i/>
          <w:w w:val="90"/>
          <w:sz w:val="20"/>
        </w:rPr>
        <w:t>dist</w:t>
      </w:r>
      <w:r>
        <w:rPr>
          <w:rFonts w:ascii="Verdana" w:hAnsi="Verdana"/>
          <w:w w:val="90"/>
          <w:sz w:val="20"/>
        </w:rPr>
        <w:t>(</w:t>
      </w:r>
      <w:r>
        <w:rPr>
          <w:i/>
          <w:w w:val="90"/>
          <w:sz w:val="20"/>
        </w:rPr>
        <w:t>I</w:t>
      </w:r>
      <w:r>
        <w:rPr>
          <w:rFonts w:ascii="Verdana" w:hAnsi="Verdana"/>
          <w:w w:val="90"/>
          <w:sz w:val="20"/>
        </w:rPr>
        <w:t>(</w:t>
      </w:r>
      <w:r>
        <w:rPr>
          <w:i/>
          <w:w w:val="90"/>
          <w:sz w:val="20"/>
        </w:rPr>
        <w:t>x</w:t>
      </w:r>
      <w:r>
        <w:rPr>
          <w:i/>
          <w:w w:val="90"/>
          <w:sz w:val="20"/>
          <w:vertAlign w:val="subscript"/>
        </w:rPr>
        <w:t>i</w:t>
      </w:r>
      <w:r>
        <w:rPr>
          <w:rFonts w:ascii="Verdana" w:hAnsi="Verdana"/>
          <w:w w:val="90"/>
          <w:sz w:val="20"/>
          <w:vertAlign w:val="baseline"/>
        </w:rPr>
        <w:t>)</w:t>
      </w:r>
      <w:r>
        <w:rPr>
          <w:rFonts w:ascii="IPAPGothic" w:hAnsi="IPAPGothic"/>
          <w:w w:val="90"/>
          <w:sz w:val="20"/>
          <w:vertAlign w:val="baseline"/>
        </w:rPr>
        <w:t>,</w:t>
      </w:r>
      <w:r>
        <w:rPr>
          <w:rFonts w:ascii="IPAPGothic" w:hAnsi="IPAPGothic"/>
          <w:spacing w:val="-16"/>
          <w:w w:val="90"/>
          <w:sz w:val="20"/>
          <w:vertAlign w:val="baseline"/>
        </w:rPr>
        <w:t> </w:t>
      </w:r>
      <w:r>
        <w:rPr>
          <w:i/>
          <w:w w:val="90"/>
          <w:sz w:val="20"/>
          <w:vertAlign w:val="baseline"/>
        </w:rPr>
        <w:t>B</w:t>
      </w:r>
      <w:r>
        <w:rPr>
          <w:i/>
          <w:w w:val="90"/>
          <w:sz w:val="20"/>
          <w:vertAlign w:val="subscript"/>
        </w:rPr>
        <w:t>K</w:t>
      </w:r>
      <w:r>
        <w:rPr>
          <w:i/>
          <w:spacing w:val="-23"/>
          <w:w w:val="90"/>
          <w:sz w:val="20"/>
          <w:vertAlign w:val="baseline"/>
        </w:rPr>
        <w:t> </w:t>
      </w:r>
      <w:r>
        <w:rPr>
          <w:rFonts w:ascii="Verdana" w:hAnsi="Verdana"/>
          <w:w w:val="90"/>
          <w:sz w:val="20"/>
          <w:vertAlign w:val="baseline"/>
        </w:rPr>
        <w:t>(</w:t>
      </w:r>
      <w:r>
        <w:rPr>
          <w:i/>
          <w:w w:val="90"/>
          <w:sz w:val="20"/>
          <w:vertAlign w:val="baseline"/>
        </w:rPr>
        <w:t>x</w:t>
      </w:r>
      <w:r>
        <w:rPr>
          <w:i/>
          <w:w w:val="90"/>
          <w:sz w:val="20"/>
          <w:vertAlign w:val="subscript"/>
        </w:rPr>
        <w:t>i</w:t>
      </w:r>
      <w:r>
        <w:rPr>
          <w:rFonts w:ascii="Verdana" w:hAnsi="Verdana"/>
          <w:w w:val="90"/>
          <w:sz w:val="20"/>
          <w:vertAlign w:val="baseline"/>
        </w:rPr>
        <w:t>))</w:t>
      </w:r>
      <w:r>
        <w:rPr>
          <w:rFonts w:ascii="Verdana" w:hAnsi="Verdana"/>
          <w:spacing w:val="-31"/>
          <w:w w:val="90"/>
          <w:sz w:val="20"/>
          <w:vertAlign w:val="baseline"/>
        </w:rPr>
        <w:t> </w:t>
      </w:r>
      <w:r>
        <w:rPr>
          <w:rFonts w:ascii="STIX" w:hAnsi="STIX"/>
          <w:w w:val="90"/>
          <w:sz w:val="20"/>
          <w:vertAlign w:val="baseline"/>
        </w:rPr>
        <w:t>&lt;</w:t>
      </w:r>
      <w:r>
        <w:rPr>
          <w:rFonts w:ascii="STIX" w:hAnsi="STIX"/>
          <w:spacing w:val="-12"/>
          <w:w w:val="90"/>
          <w:sz w:val="20"/>
          <w:vertAlign w:val="baseline"/>
        </w:rPr>
        <w:t> </w:t>
      </w:r>
      <w:r>
        <w:rPr>
          <w:i/>
          <w:w w:val="90"/>
          <w:sz w:val="20"/>
          <w:vertAlign w:val="baseline"/>
        </w:rPr>
        <w:t>R</w:t>
      </w:r>
      <w:r>
        <w:rPr>
          <w:rFonts w:ascii="Verdana" w:hAnsi="Verdana"/>
          <w:w w:val="90"/>
          <w:sz w:val="20"/>
          <w:vertAlign w:val="baseline"/>
        </w:rPr>
        <w:t>(</w:t>
      </w:r>
      <w:r>
        <w:rPr>
          <w:i/>
          <w:w w:val="90"/>
          <w:sz w:val="20"/>
          <w:vertAlign w:val="baseline"/>
        </w:rPr>
        <w:t>x</w:t>
      </w:r>
      <w:r>
        <w:rPr>
          <w:i/>
          <w:w w:val="90"/>
          <w:sz w:val="20"/>
          <w:vertAlign w:val="subscript"/>
        </w:rPr>
        <w:t>i</w:t>
      </w:r>
      <w:r>
        <w:rPr>
          <w:rFonts w:ascii="Verdana" w:hAnsi="Verdana"/>
          <w:w w:val="90"/>
          <w:sz w:val="20"/>
          <w:vertAlign w:val="baseline"/>
        </w:rPr>
        <w:t>)}</w:t>
      </w:r>
      <w:r>
        <w:rPr>
          <w:rFonts w:ascii="Verdana" w:hAnsi="Verdana"/>
          <w:spacing w:val="-9"/>
          <w:w w:val="90"/>
          <w:sz w:val="20"/>
          <w:vertAlign w:val="baseline"/>
        </w:rPr>
        <w:t> </w:t>
      </w:r>
      <w:r>
        <w:rPr>
          <w:rFonts w:ascii="Verdana" w:hAnsi="Verdana"/>
          <w:w w:val="90"/>
          <w:sz w:val="20"/>
          <w:vertAlign w:val="baseline"/>
        </w:rPr>
        <w:t>≥</w:t>
      </w:r>
      <w:r>
        <w:rPr>
          <w:rFonts w:ascii="Verdana" w:hAnsi="Verdana"/>
          <w:spacing w:val="-10"/>
          <w:w w:val="90"/>
          <w:sz w:val="20"/>
          <w:vertAlign w:val="baseline"/>
        </w:rPr>
        <w:t> </w:t>
      </w:r>
      <w:r>
        <w:rPr>
          <w:rFonts w:ascii="Verdana" w:hAnsi="Verdana"/>
          <w:i/>
          <w:spacing w:val="-4"/>
          <w:w w:val="90"/>
          <w:sz w:val="20"/>
          <w:vertAlign w:val="baseline"/>
        </w:rPr>
        <w:t>#</w:t>
      </w:r>
      <w:r>
        <w:rPr>
          <w:spacing w:val="-4"/>
          <w:w w:val="90"/>
          <w:sz w:val="20"/>
          <w:vertAlign w:val="subscript"/>
        </w:rPr>
        <w:t>min</w:t>
      </w:r>
    </w:p>
    <w:p>
      <w:pPr>
        <w:spacing w:after="0" w:line="166" w:lineRule="exact"/>
        <w:jc w:val="left"/>
        <w:rPr>
          <w:sz w:val="20"/>
        </w:rPr>
        <w:sectPr>
          <w:type w:val="continuous"/>
          <w:pgSz w:w="11910" w:h="15880"/>
          <w:pgMar w:header="904" w:footer="0" w:top="840" w:bottom="280" w:left="540" w:right="540"/>
          <w:cols w:num="2" w:equalWidth="0">
            <w:col w:w="5332" w:space="48"/>
            <w:col w:w="5450"/>
          </w:cols>
        </w:sectPr>
      </w:pPr>
    </w:p>
    <w:p>
      <w:pPr>
        <w:pStyle w:val="BodyText"/>
        <w:spacing w:line="249" w:lineRule="auto" w:before="7"/>
        <w:ind w:left="310"/>
      </w:pPr>
      <w:r>
        <w:rPr/>
        <w:t>background pixel models. When a pixel value has been </w:t>
      </w:r>
      <w:r>
        <w:rPr/>
        <w:t>clas- sified</w:t>
      </w:r>
      <w:r>
        <w:rPr>
          <w:spacing w:val="41"/>
        </w:rPr>
        <w:t> </w:t>
      </w:r>
      <w:r>
        <w:rPr/>
        <w:t>as</w:t>
      </w:r>
      <w:r>
        <w:rPr>
          <w:spacing w:val="40"/>
        </w:rPr>
        <w:t> </w:t>
      </w:r>
      <w:r>
        <w:rPr/>
        <w:t>background,</w:t>
      </w:r>
      <w:r>
        <w:rPr>
          <w:spacing w:val="42"/>
        </w:rPr>
        <w:t> </w:t>
      </w:r>
      <w:r>
        <w:rPr/>
        <w:t>this</w:t>
      </w:r>
      <w:r>
        <w:rPr>
          <w:spacing w:val="40"/>
        </w:rPr>
        <w:t> </w:t>
      </w:r>
      <w:r>
        <w:rPr/>
        <w:t>pixel</w:t>
      </w:r>
      <w:r>
        <w:rPr>
          <w:spacing w:val="38"/>
        </w:rPr>
        <w:t> </w:t>
      </w:r>
      <w:r>
        <w:rPr/>
        <w:t>has</w:t>
      </w:r>
      <w:r>
        <w:rPr>
          <w:spacing w:val="41"/>
        </w:rPr>
        <w:t> </w:t>
      </w:r>
      <w:r>
        <w:rPr/>
        <w:t>one</w:t>
      </w:r>
      <w:r>
        <w:rPr>
          <w:spacing w:val="40"/>
        </w:rPr>
        <w:t> </w:t>
      </w:r>
      <w:r>
        <w:rPr/>
        <w:t>chance</w:t>
      </w:r>
      <w:r>
        <w:rPr>
          <w:spacing w:val="41"/>
        </w:rPr>
        <w:t> </w:t>
      </w:r>
      <w:r>
        <w:rPr/>
        <w:t>in</w:t>
      </w:r>
      <w:r>
        <w:rPr>
          <w:spacing w:val="40"/>
        </w:rPr>
        <w:t> </w:t>
      </w:r>
      <w:r>
        <w:rPr>
          <w:i/>
        </w:rPr>
        <w:t>p</w:t>
      </w:r>
      <w:r>
        <w:rPr>
          <w:i/>
          <w:spacing w:val="41"/>
        </w:rPr>
        <w:t> </w:t>
      </w:r>
      <w:r>
        <w:rPr/>
        <w:t>to</w:t>
      </w:r>
      <w:r>
        <w:rPr>
          <w:spacing w:val="39"/>
        </w:rPr>
        <w:t> </w:t>
      </w:r>
      <w:r>
        <w:rPr>
          <w:spacing w:val="-5"/>
        </w:rPr>
        <w:t>be</w:t>
      </w:r>
    </w:p>
    <w:p>
      <w:pPr>
        <w:spacing w:line="201" w:lineRule="exact" w:before="0"/>
        <w:ind w:left="310" w:right="0" w:firstLine="0"/>
        <w:jc w:val="left"/>
        <w:rPr>
          <w:rFonts w:ascii="Verdana"/>
          <w:sz w:val="20"/>
        </w:rPr>
      </w:pPr>
      <w:r>
        <w:rPr/>
        <w:br w:type="column"/>
      </w:r>
      <w:r>
        <w:rPr>
          <w:i/>
          <w:spacing w:val="-2"/>
          <w:sz w:val="20"/>
        </w:rPr>
        <w:t>B</w:t>
      </w:r>
      <w:r>
        <w:rPr>
          <w:rFonts w:ascii="Verdana"/>
          <w:spacing w:val="-2"/>
          <w:sz w:val="20"/>
        </w:rPr>
        <w:t>(</w:t>
      </w:r>
      <w:r>
        <w:rPr>
          <w:i/>
          <w:spacing w:val="-2"/>
          <w:sz w:val="20"/>
        </w:rPr>
        <w:t>x</w:t>
      </w:r>
      <w:r>
        <w:rPr>
          <w:i/>
          <w:spacing w:val="-2"/>
          <w:sz w:val="20"/>
          <w:vertAlign w:val="subscript"/>
        </w:rPr>
        <w:t>i</w:t>
      </w:r>
      <w:r>
        <w:rPr>
          <w:rFonts w:ascii="Verdana"/>
          <w:spacing w:val="-2"/>
          <w:sz w:val="20"/>
          <w:vertAlign w:val="baseline"/>
        </w:rPr>
        <w:t>)= </w:t>
      </w:r>
    </w:p>
    <w:p>
      <w:pPr>
        <w:tabs>
          <w:tab w:pos="3971" w:val="left" w:leader="none"/>
        </w:tabs>
        <w:spacing w:line="320" w:lineRule="exact" w:before="0"/>
        <w:ind w:left="136" w:right="0" w:firstLine="0"/>
        <w:jc w:val="left"/>
        <w:rPr>
          <w:rFonts w:ascii="Verdana"/>
          <w:sz w:val="20"/>
        </w:rPr>
      </w:pPr>
      <w:r>
        <w:rPr/>
        <w:br w:type="column"/>
      </w:r>
      <w:r>
        <w:rPr>
          <w:sz w:val="20"/>
        </w:rPr>
        <w:t>1</w:t>
      </w:r>
      <w:r>
        <w:rPr>
          <w:spacing w:val="28"/>
          <w:sz w:val="20"/>
        </w:rPr>
        <w:t>  </w:t>
      </w:r>
      <w:r>
        <w:rPr>
          <w:i/>
          <w:spacing w:val="-2"/>
          <w:sz w:val="20"/>
        </w:rPr>
        <w:t>otherwise</w:t>
      </w:r>
      <w:r>
        <w:rPr>
          <w:i/>
          <w:sz w:val="20"/>
        </w:rPr>
        <w:tab/>
      </w:r>
      <w:r>
        <w:rPr>
          <w:rFonts w:ascii="Verdana"/>
          <w:spacing w:val="-4"/>
          <w:position w:val="12"/>
          <w:sz w:val="20"/>
        </w:rPr>
        <w:t>(</w:t>
      </w:r>
      <w:r>
        <w:rPr>
          <w:spacing w:val="-4"/>
          <w:position w:val="12"/>
          <w:sz w:val="20"/>
        </w:rPr>
        <w:t>26</w:t>
      </w:r>
      <w:r>
        <w:rPr>
          <w:rFonts w:ascii="Verdana"/>
          <w:spacing w:val="-4"/>
          <w:position w:val="12"/>
          <w:sz w:val="20"/>
        </w:rPr>
        <w:t>)</w:t>
      </w:r>
    </w:p>
    <w:p>
      <w:pPr>
        <w:spacing w:after="0" w:line="320" w:lineRule="exact"/>
        <w:jc w:val="left"/>
        <w:rPr>
          <w:rFonts w:ascii="Verdana"/>
          <w:sz w:val="20"/>
        </w:rPr>
        <w:sectPr>
          <w:type w:val="continuous"/>
          <w:pgSz w:w="11910" w:h="15880"/>
          <w:pgMar w:header="904" w:footer="0" w:top="840" w:bottom="280" w:left="540" w:right="540"/>
          <w:cols w:num="3" w:equalWidth="0">
            <w:col w:w="5332" w:space="48"/>
            <w:col w:w="966" w:space="40"/>
            <w:col w:w="4444"/>
          </w:cols>
        </w:sectPr>
      </w:pPr>
    </w:p>
    <w:p>
      <w:pPr>
        <w:pStyle w:val="BodyText"/>
        <w:spacing w:line="249" w:lineRule="auto"/>
        <w:ind w:left="310"/>
        <w:jc w:val="both"/>
      </w:pPr>
      <w:r>
        <w:rPr/>
        <w:t>selected to update its pixel model owing to a time </w:t>
      </w:r>
      <w:r>
        <w:rPr/>
        <w:t>sub- sampling factor adopted. Unfortunately, it is possible for a background</w:t>
      </w:r>
      <w:r>
        <w:rPr>
          <w:spacing w:val="15"/>
        </w:rPr>
        <w:t> </w:t>
      </w:r>
      <w:r>
        <w:rPr/>
        <w:t>sample</w:t>
      </w:r>
      <w:r>
        <w:rPr>
          <w:spacing w:val="16"/>
        </w:rPr>
        <w:t> </w:t>
      </w:r>
      <w:r>
        <w:rPr/>
        <w:t>to</w:t>
      </w:r>
      <w:r>
        <w:rPr>
          <w:spacing w:val="17"/>
        </w:rPr>
        <w:t> </w:t>
      </w:r>
      <w:r>
        <w:rPr/>
        <w:t>be</w:t>
      </w:r>
      <w:r>
        <w:rPr>
          <w:spacing w:val="17"/>
        </w:rPr>
        <w:t> </w:t>
      </w:r>
      <w:r>
        <w:rPr/>
        <w:t>incorrectly</w:t>
      </w:r>
      <w:r>
        <w:rPr>
          <w:spacing w:val="16"/>
        </w:rPr>
        <w:t> </w:t>
      </w:r>
      <w:r>
        <w:rPr/>
        <w:t>classified</w:t>
      </w:r>
      <w:r>
        <w:rPr>
          <w:spacing w:val="17"/>
        </w:rPr>
        <w:t> </w:t>
      </w:r>
      <w:r>
        <w:rPr/>
        <w:t>as</w:t>
      </w:r>
      <w:r>
        <w:rPr>
          <w:spacing w:val="17"/>
        </w:rPr>
        <w:t> </w:t>
      </w:r>
      <w:r>
        <w:rPr>
          <w:spacing w:val="-2"/>
        </w:rPr>
        <w:t>foreground</w:t>
      </w:r>
    </w:p>
    <w:p>
      <w:pPr>
        <w:pStyle w:val="BodyText"/>
        <w:spacing w:line="249" w:lineRule="auto" w:before="79"/>
        <w:ind w:left="310" w:right="110" w:hanging="1"/>
        <w:jc w:val="both"/>
      </w:pPr>
      <w:r>
        <w:rPr/>
        <w:br w:type="column"/>
      </w:r>
      <w:r>
        <w:rPr/>
        <w:t>where </w:t>
      </w:r>
      <w:r>
        <w:rPr>
          <w:i/>
        </w:rPr>
        <w:t>R</w:t>
      </w:r>
      <w:r>
        <w:rPr/>
        <w:t>(</w:t>
      </w:r>
      <w:r>
        <w:rPr>
          <w:i/>
        </w:rPr>
        <w:t>x</w:t>
      </w:r>
      <w:r>
        <w:rPr>
          <w:i/>
          <w:vertAlign w:val="subscript"/>
        </w:rPr>
        <w:t>i</w:t>
      </w:r>
      <w:r>
        <w:rPr>
          <w:vertAlign w:val="baseline"/>
        </w:rPr>
        <w:t>) is separately defined for each pixel and can be dynamically changed. The minimum number #</w:t>
      </w:r>
      <w:r>
        <w:rPr>
          <w:i/>
          <w:vertAlign w:val="subscript"/>
        </w:rPr>
        <w:t>min</w:t>
      </w:r>
      <w:r>
        <w:rPr>
          <w:i/>
          <w:vertAlign w:val="baseline"/>
        </w:rPr>
        <w:t> </w:t>
      </w:r>
      <w:r>
        <w:rPr>
          <w:vertAlign w:val="baseline"/>
        </w:rPr>
        <w:t>is a </w:t>
      </w:r>
      <w:r>
        <w:rPr>
          <w:vertAlign w:val="baseline"/>
        </w:rPr>
        <w:t>fixed global</w:t>
      </w:r>
      <w:r>
        <w:rPr>
          <w:spacing w:val="1"/>
          <w:vertAlign w:val="baseline"/>
        </w:rPr>
        <w:t> </w:t>
      </w:r>
      <w:r>
        <w:rPr>
          <w:vertAlign w:val="baseline"/>
        </w:rPr>
        <w:t>parameter.</w:t>
      </w:r>
      <w:r>
        <w:rPr>
          <w:spacing w:val="1"/>
          <w:vertAlign w:val="baseline"/>
        </w:rPr>
        <w:t> </w:t>
      </w:r>
      <w:r>
        <w:rPr>
          <w:i/>
          <w:vertAlign w:val="baseline"/>
        </w:rPr>
        <w:t>R</w:t>
      </w:r>
      <w:r>
        <w:rPr>
          <w:vertAlign w:val="baseline"/>
        </w:rPr>
        <w:t>(</w:t>
      </w:r>
      <w:r>
        <w:rPr>
          <w:i/>
          <w:vertAlign w:val="baseline"/>
        </w:rPr>
        <w:t>x</w:t>
      </w:r>
      <w:r>
        <w:rPr>
          <w:i/>
          <w:vertAlign w:val="subscript"/>
        </w:rPr>
        <w:t>i</w:t>
      </w:r>
      <w:r>
        <w:rPr>
          <w:vertAlign w:val="baseline"/>
        </w:rPr>
        <w:t>) needs</w:t>
      </w:r>
      <w:r>
        <w:rPr>
          <w:spacing w:val="2"/>
          <w:vertAlign w:val="baseline"/>
        </w:rPr>
        <w:t> </w:t>
      </w:r>
      <w:r>
        <w:rPr>
          <w:vertAlign w:val="baseline"/>
        </w:rPr>
        <w:t>to</w:t>
      </w:r>
      <w:r>
        <w:rPr>
          <w:spacing w:val="2"/>
          <w:vertAlign w:val="baseline"/>
        </w:rPr>
        <w:t> </w:t>
      </w:r>
      <w:r>
        <w:rPr>
          <w:vertAlign w:val="baseline"/>
        </w:rPr>
        <w:t>be able</w:t>
      </w:r>
      <w:r>
        <w:rPr>
          <w:spacing w:val="1"/>
          <w:vertAlign w:val="baseline"/>
        </w:rPr>
        <w:t> </w:t>
      </w:r>
      <w:r>
        <w:rPr>
          <w:vertAlign w:val="baseline"/>
        </w:rPr>
        <w:t>to</w:t>
      </w:r>
      <w:r>
        <w:rPr>
          <w:spacing w:val="2"/>
          <w:vertAlign w:val="baseline"/>
        </w:rPr>
        <w:t> </w:t>
      </w:r>
      <w:r>
        <w:rPr>
          <w:vertAlign w:val="baseline"/>
        </w:rPr>
        <w:t>automatically</w:t>
      </w:r>
      <w:r>
        <w:rPr>
          <w:spacing w:val="2"/>
          <w:vertAlign w:val="baseline"/>
        </w:rPr>
        <w:t> </w:t>
      </w:r>
      <w:r>
        <w:rPr>
          <w:spacing w:val="-2"/>
          <w:vertAlign w:val="baseline"/>
        </w:rPr>
        <w:t>adapt</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6"/>
        <w:rPr>
          <w:sz w:val="16"/>
        </w:rPr>
      </w:pPr>
    </w:p>
    <w:p>
      <w:pPr>
        <w:spacing w:before="0"/>
        <w:ind w:left="310" w:right="0" w:firstLine="0"/>
        <w:jc w:val="left"/>
        <w:rPr>
          <w:sz w:val="16"/>
        </w:rPr>
      </w:pPr>
      <w:bookmarkStart w:name="_bookmark12" w:id="29"/>
      <w:bookmarkEnd w:id="29"/>
      <w:r>
        <w:rPr/>
      </w:r>
      <w:r>
        <w:rPr>
          <w:sz w:val="16"/>
        </w:rPr>
        <w:t>Table </w:t>
      </w:r>
      <w:r>
        <w:rPr>
          <w:spacing w:val="-10"/>
          <w:sz w:val="16"/>
        </w:rPr>
        <w:t>3</w:t>
      </w:r>
    </w:p>
    <w:p>
      <w:pPr>
        <w:spacing w:before="15"/>
        <w:ind w:left="310" w:right="0" w:firstLine="0"/>
        <w:jc w:val="left"/>
        <w:rPr>
          <w:sz w:val="16"/>
        </w:rPr>
      </w:pPr>
      <w:r>
        <w:rPr/>
        <mc:AlternateContent>
          <mc:Choice Requires="wps">
            <w:drawing>
              <wp:anchor distT="0" distB="0" distL="0" distR="0" allowOverlap="1" layoutInCell="1" locked="0" behindDoc="1" simplePos="0" relativeHeight="487645184">
                <wp:simplePos x="0" y="0"/>
                <wp:positionH relativeFrom="page">
                  <wp:posOffset>540004</wp:posOffset>
                </wp:positionH>
                <wp:positionV relativeFrom="paragraph">
                  <wp:posOffset>155219</wp:posOffset>
                </wp:positionV>
                <wp:extent cx="6604634" cy="6985"/>
                <wp:effectExtent l="0" t="0" r="0" b="0"/>
                <wp:wrapTopAndBottom/>
                <wp:docPr id="167" name="Graphic 167"/>
                <wp:cNvGraphicFramePr>
                  <a:graphicFrameLocks/>
                </wp:cNvGraphicFramePr>
                <a:graphic>
                  <a:graphicData uri="http://schemas.microsoft.com/office/word/2010/wordprocessingShape">
                    <wps:wsp>
                      <wps:cNvPr id="167" name="Graphic 167"/>
                      <wps:cNvSpPr/>
                      <wps:spPr>
                        <a:xfrm>
                          <a:off x="0" y="0"/>
                          <a:ext cx="6604634" cy="6985"/>
                        </a:xfrm>
                        <a:custGeom>
                          <a:avLst/>
                          <a:gdLst/>
                          <a:ahLst/>
                          <a:cxnLst/>
                          <a:rect l="l" t="t" r="r" b="b"/>
                          <a:pathLst>
                            <a:path w="6604634" h="6985">
                              <a:moveTo>
                                <a:pt x="6604558" y="0"/>
                              </a:moveTo>
                              <a:lnTo>
                                <a:pt x="0" y="0"/>
                              </a:lnTo>
                              <a:lnTo>
                                <a:pt x="0" y="6477"/>
                              </a:lnTo>
                              <a:lnTo>
                                <a:pt x="6604558" y="6477"/>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222034pt;width:520.044pt;height:.51pt;mso-position-horizontal-relative:page;mso-position-vertical-relative:paragraph;z-index:-15671296;mso-wrap-distance-left:0;mso-wrap-distance-right:0" id="docshape162" filled="true" fillcolor="#000000" stroked="false">
                <v:fill type="solid"/>
                <w10:wrap type="topAndBottom"/>
              </v:rect>
            </w:pict>
          </mc:Fallback>
        </mc:AlternateContent>
      </w:r>
      <w:r>
        <w:rPr>
          <w:sz w:val="16"/>
        </w:rPr>
        <w:t>Parameters</w:t>
      </w:r>
      <w:r>
        <w:rPr>
          <w:spacing w:val="9"/>
          <w:sz w:val="16"/>
        </w:rPr>
        <w:t> </w:t>
      </w:r>
      <w:r>
        <w:rPr>
          <w:sz w:val="16"/>
        </w:rPr>
        <w:t>used</w:t>
      </w:r>
      <w:r>
        <w:rPr>
          <w:spacing w:val="9"/>
          <w:sz w:val="16"/>
        </w:rPr>
        <w:t> </w:t>
      </w:r>
      <w:r>
        <w:rPr>
          <w:sz w:val="16"/>
        </w:rPr>
        <w:t>in</w:t>
      </w:r>
      <w:r>
        <w:rPr>
          <w:spacing w:val="10"/>
          <w:sz w:val="16"/>
        </w:rPr>
        <w:t> </w:t>
      </w:r>
      <w:r>
        <w:rPr>
          <w:spacing w:val="-2"/>
          <w:sz w:val="16"/>
        </w:rPr>
        <w:t>evaluation.</w:t>
      </w:r>
    </w:p>
    <w:p>
      <w:pPr>
        <w:tabs>
          <w:tab w:pos="3979" w:val="left" w:leader="none"/>
        </w:tabs>
        <w:spacing w:before="40" w:after="45"/>
        <w:ind w:left="310" w:right="0" w:firstLine="0"/>
        <w:jc w:val="left"/>
        <w:rPr>
          <w:sz w:val="16"/>
        </w:rPr>
      </w:pPr>
      <w:r>
        <w:rPr>
          <w:spacing w:val="-2"/>
          <w:sz w:val="16"/>
        </w:rPr>
        <w:t>Method</w:t>
      </w:r>
      <w:r>
        <w:rPr>
          <w:sz w:val="16"/>
        </w:rPr>
        <w:tab/>
      </w:r>
      <w:r>
        <w:rPr>
          <w:spacing w:val="-2"/>
          <w:sz w:val="16"/>
        </w:rPr>
        <w:t>Parameters</w:t>
      </w:r>
    </w:p>
    <w:p>
      <w:pPr>
        <w:pStyle w:val="BodyText"/>
        <w:spacing w:line="20" w:lineRule="exact"/>
        <w:ind w:left="310"/>
        <w:rPr>
          <w:sz w:val="2"/>
        </w:rPr>
      </w:pPr>
      <w:r>
        <w:rPr>
          <w:sz w:val="2"/>
        </w:rPr>
        <mc:AlternateContent>
          <mc:Choice Requires="wps">
            <w:drawing>
              <wp:inline distT="0" distB="0" distL="0" distR="0">
                <wp:extent cx="6604634" cy="6985"/>
                <wp:effectExtent l="0" t="0" r="0" b="0"/>
                <wp:docPr id="168" name="Group 168"/>
                <wp:cNvGraphicFramePr>
                  <a:graphicFrameLocks/>
                </wp:cNvGraphicFramePr>
                <a:graphic>
                  <a:graphicData uri="http://schemas.microsoft.com/office/word/2010/wordprocessingGroup">
                    <wpg:wgp>
                      <wpg:cNvPr id="168" name="Group 168"/>
                      <wpg:cNvGrpSpPr/>
                      <wpg:grpSpPr>
                        <a:xfrm>
                          <a:off x="0" y="0"/>
                          <a:ext cx="6604634" cy="6985"/>
                          <a:chExt cx="6604634" cy="6985"/>
                        </a:xfrm>
                      </wpg:grpSpPr>
                      <wps:wsp>
                        <wps:cNvPr id="169" name="Graphic 169"/>
                        <wps:cNvSpPr/>
                        <wps:spPr>
                          <a:xfrm>
                            <a:off x="0" y="0"/>
                            <a:ext cx="6604634" cy="6985"/>
                          </a:xfrm>
                          <a:custGeom>
                            <a:avLst/>
                            <a:gdLst/>
                            <a:ahLst/>
                            <a:cxnLst/>
                            <a:rect l="l" t="t" r="r" b="b"/>
                            <a:pathLst>
                              <a:path w="6604634" h="6985">
                                <a:moveTo>
                                  <a:pt x="6604559" y="0"/>
                                </a:moveTo>
                                <a:lnTo>
                                  <a:pt x="2329916" y="0"/>
                                </a:lnTo>
                                <a:lnTo>
                                  <a:pt x="760323" y="0"/>
                                </a:lnTo>
                                <a:lnTo>
                                  <a:pt x="0" y="0"/>
                                </a:lnTo>
                                <a:lnTo>
                                  <a:pt x="0" y="6477"/>
                                </a:lnTo>
                                <a:lnTo>
                                  <a:pt x="760323" y="6477"/>
                                </a:lnTo>
                                <a:lnTo>
                                  <a:pt x="2329916"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63" coordorigin="0,0" coordsize="10401,11">
                <v:shape style="position:absolute;left:0;top:0;width:10401;height:11" id="docshape164" coordorigin="0,0" coordsize="10401,11" path="m10401,0l3669,0,1197,0,0,0,0,10,1197,10,3669,10,10401,10,10401,0xe" filled="true" fillcolor="#000000" stroked="false">
                  <v:path arrowok="t"/>
                  <v:fill type="solid"/>
                </v:shape>
              </v:group>
            </w:pict>
          </mc:Fallback>
        </mc:AlternateContent>
      </w:r>
      <w:r>
        <w:rPr>
          <w:sz w:val="2"/>
        </w:rPr>
      </w:r>
    </w:p>
    <w:p>
      <w:pPr>
        <w:tabs>
          <w:tab w:pos="3979" w:val="left" w:leader="none"/>
        </w:tabs>
        <w:spacing w:before="18"/>
        <w:ind w:left="310" w:right="0" w:firstLine="0"/>
        <w:jc w:val="left"/>
        <w:rPr>
          <w:sz w:val="16"/>
        </w:rPr>
      </w:pPr>
      <w:r>
        <w:rPr>
          <w:sz w:val="16"/>
        </w:rPr>
        <w:t>GMM</w:t>
      </w:r>
      <w:r>
        <w:rPr>
          <w:spacing w:val="6"/>
          <w:sz w:val="16"/>
        </w:rPr>
        <w:t> </w:t>
      </w:r>
      <w:hyperlink w:history="true" w:anchor="_bookmark35">
        <w:r>
          <w:rPr>
            <w:color w:val="007FAC"/>
            <w:spacing w:val="-4"/>
            <w:sz w:val="16"/>
          </w:rPr>
          <w:t>[16]</w:t>
        </w:r>
      </w:hyperlink>
      <w:r>
        <w:rPr>
          <w:color w:val="007FAC"/>
          <w:sz w:val="16"/>
        </w:rPr>
        <w:tab/>
      </w:r>
      <w:r>
        <w:rPr>
          <w:i/>
          <w:sz w:val="16"/>
        </w:rPr>
        <w:t>K</w:t>
      </w:r>
      <w:r>
        <w:rPr>
          <w:i/>
          <w:spacing w:val="10"/>
          <w:sz w:val="16"/>
        </w:rPr>
        <w:t> </w:t>
      </w:r>
      <w:r>
        <w:rPr>
          <w:rFonts w:ascii="Verdana"/>
          <w:sz w:val="16"/>
        </w:rPr>
        <w:t>=</w:t>
      </w:r>
      <w:r>
        <w:rPr>
          <w:rFonts w:ascii="Verdana"/>
          <w:spacing w:val="-6"/>
          <w:sz w:val="16"/>
        </w:rPr>
        <w:t> </w:t>
      </w:r>
      <w:r>
        <w:rPr>
          <w:sz w:val="16"/>
        </w:rPr>
        <w:t>3,</w:t>
      </w:r>
      <w:r>
        <w:rPr>
          <w:spacing w:val="9"/>
          <w:sz w:val="16"/>
        </w:rPr>
        <w:t> </w:t>
      </w:r>
      <w:r>
        <w:rPr>
          <w:rFonts w:ascii="Trebuchet MS"/>
          <w:sz w:val="16"/>
        </w:rPr>
        <w:t>a</w:t>
      </w:r>
      <w:r>
        <w:rPr>
          <w:rFonts w:ascii="Trebuchet MS"/>
          <w:spacing w:val="2"/>
          <w:sz w:val="16"/>
        </w:rPr>
        <w:t> </w:t>
      </w:r>
      <w:r>
        <w:rPr>
          <w:rFonts w:ascii="Verdana"/>
          <w:sz w:val="16"/>
        </w:rPr>
        <w:t>=</w:t>
      </w:r>
      <w:r>
        <w:rPr>
          <w:rFonts w:ascii="Verdana"/>
          <w:spacing w:val="-7"/>
          <w:sz w:val="16"/>
        </w:rPr>
        <w:t> </w:t>
      </w:r>
      <w:r>
        <w:rPr>
          <w:spacing w:val="-4"/>
          <w:sz w:val="16"/>
        </w:rPr>
        <w:t>0.01</w:t>
      </w:r>
    </w:p>
    <w:p>
      <w:pPr>
        <w:tabs>
          <w:tab w:pos="3979" w:val="left" w:leader="none"/>
        </w:tabs>
        <w:spacing w:before="2"/>
        <w:ind w:left="310" w:right="0" w:firstLine="0"/>
        <w:jc w:val="left"/>
        <w:rPr>
          <w:sz w:val="16"/>
        </w:rPr>
      </w:pPr>
      <w:r>
        <w:rPr>
          <w:sz w:val="16"/>
        </w:rPr>
        <w:t>KDE</w:t>
      </w:r>
      <w:r>
        <w:rPr>
          <w:spacing w:val="9"/>
          <w:sz w:val="16"/>
        </w:rPr>
        <w:t> </w:t>
      </w:r>
      <w:hyperlink w:history="true" w:anchor="_bookmark39">
        <w:r>
          <w:rPr>
            <w:color w:val="007FAC"/>
            <w:spacing w:val="-2"/>
            <w:sz w:val="16"/>
          </w:rPr>
          <w:t>[21,41]</w:t>
        </w:r>
      </w:hyperlink>
      <w:r>
        <w:rPr>
          <w:color w:val="007FAC"/>
          <w:sz w:val="16"/>
        </w:rPr>
        <w:tab/>
      </w:r>
      <w:r>
        <w:rPr>
          <w:i/>
          <w:sz w:val="16"/>
        </w:rPr>
        <w:t>N</w:t>
      </w:r>
      <w:r>
        <w:rPr>
          <w:i/>
          <w:spacing w:val="9"/>
          <w:sz w:val="16"/>
        </w:rPr>
        <w:t> </w:t>
      </w:r>
      <w:r>
        <w:rPr>
          <w:rFonts w:ascii="Verdana"/>
          <w:sz w:val="16"/>
        </w:rPr>
        <w:t>=</w:t>
      </w:r>
      <w:r>
        <w:rPr>
          <w:rFonts w:ascii="Verdana"/>
          <w:spacing w:val="-7"/>
          <w:sz w:val="16"/>
        </w:rPr>
        <w:t> </w:t>
      </w:r>
      <w:r>
        <w:rPr>
          <w:sz w:val="16"/>
        </w:rPr>
        <w:t>50,</w:t>
      </w:r>
      <w:r>
        <w:rPr>
          <w:spacing w:val="9"/>
          <w:sz w:val="16"/>
        </w:rPr>
        <w:t> </w:t>
      </w:r>
      <w:r>
        <w:rPr>
          <w:rFonts w:ascii="Trebuchet MS"/>
          <w:sz w:val="16"/>
        </w:rPr>
        <w:t>a </w:t>
      </w:r>
      <w:r>
        <w:rPr>
          <w:rFonts w:ascii="Verdana"/>
          <w:sz w:val="16"/>
        </w:rPr>
        <w:t>=</w:t>
      </w:r>
      <w:r>
        <w:rPr>
          <w:rFonts w:ascii="Verdana"/>
          <w:spacing w:val="-7"/>
          <w:sz w:val="16"/>
        </w:rPr>
        <w:t> </w:t>
      </w:r>
      <w:r>
        <w:rPr>
          <w:sz w:val="16"/>
        </w:rPr>
        <w:t>0.3,</w:t>
      </w:r>
      <w:r>
        <w:rPr>
          <w:spacing w:val="9"/>
          <w:sz w:val="16"/>
        </w:rPr>
        <w:t> </w:t>
      </w:r>
      <w:r>
        <w:rPr>
          <w:i/>
          <w:sz w:val="16"/>
        </w:rPr>
        <w:t>LF</w:t>
      </w:r>
      <w:r>
        <w:rPr>
          <w:i/>
          <w:spacing w:val="9"/>
          <w:sz w:val="16"/>
        </w:rPr>
        <w:t> </w:t>
      </w:r>
      <w:r>
        <w:rPr>
          <w:rFonts w:ascii="Verdana"/>
          <w:sz w:val="16"/>
        </w:rPr>
        <w:t>=</w:t>
      </w:r>
      <w:r>
        <w:rPr>
          <w:rFonts w:ascii="Verdana"/>
          <w:spacing w:val="-7"/>
          <w:sz w:val="16"/>
        </w:rPr>
        <w:t> </w:t>
      </w:r>
      <w:r>
        <w:rPr>
          <w:spacing w:val="-5"/>
          <w:sz w:val="16"/>
        </w:rPr>
        <w:t>10</w:t>
      </w:r>
    </w:p>
    <w:p>
      <w:pPr>
        <w:tabs>
          <w:tab w:pos="3979" w:val="left" w:leader="none"/>
        </w:tabs>
        <w:spacing w:before="4"/>
        <w:ind w:left="310" w:right="0" w:firstLine="0"/>
        <w:jc w:val="left"/>
        <w:rPr>
          <w:sz w:val="16"/>
        </w:rPr>
      </w:pPr>
      <w:r>
        <w:rPr>
          <w:sz w:val="16"/>
        </w:rPr>
        <w:t>CodeBook</w:t>
      </w:r>
      <w:r>
        <w:rPr>
          <w:spacing w:val="4"/>
          <w:sz w:val="16"/>
        </w:rPr>
        <w:t> </w:t>
      </w:r>
      <w:hyperlink w:history="true" w:anchor="_bookmark46">
        <w:r>
          <w:rPr>
            <w:color w:val="007FAC"/>
            <w:spacing w:val="-2"/>
            <w:sz w:val="16"/>
          </w:rPr>
          <w:t>[28,29]</w:t>
        </w:r>
      </w:hyperlink>
      <w:r>
        <w:rPr>
          <w:color w:val="007FAC"/>
          <w:sz w:val="16"/>
        </w:rPr>
        <w:tab/>
      </w:r>
      <w:r>
        <w:rPr>
          <w:i/>
          <w:sz w:val="16"/>
        </w:rPr>
        <w:t>LF</w:t>
      </w:r>
      <w:r>
        <w:rPr>
          <w:i/>
          <w:spacing w:val="7"/>
          <w:sz w:val="16"/>
        </w:rPr>
        <w:t> </w:t>
      </w:r>
      <w:r>
        <w:rPr>
          <w:rFonts w:ascii="Verdana"/>
          <w:sz w:val="16"/>
        </w:rPr>
        <w:t>=</w:t>
      </w:r>
      <w:r>
        <w:rPr>
          <w:rFonts w:ascii="Verdana"/>
          <w:spacing w:val="-10"/>
          <w:sz w:val="16"/>
        </w:rPr>
        <w:t> </w:t>
      </w:r>
      <w:r>
        <w:rPr>
          <w:spacing w:val="-5"/>
          <w:sz w:val="16"/>
        </w:rPr>
        <w:t>30,</w:t>
      </w:r>
    </w:p>
    <w:p>
      <w:pPr>
        <w:tabs>
          <w:tab w:pos="3979" w:val="left" w:leader="none"/>
        </w:tabs>
        <w:spacing w:before="4"/>
        <w:ind w:left="310" w:right="0" w:firstLine="0"/>
        <w:jc w:val="left"/>
        <w:rPr>
          <w:sz w:val="16"/>
        </w:rPr>
      </w:pPr>
      <w:r>
        <w:rPr>
          <w:sz w:val="16"/>
        </w:rPr>
        <w:t>AGMM </w:t>
      </w:r>
      <w:hyperlink w:history="true" w:anchor="_bookmark36">
        <w:r>
          <w:rPr>
            <w:color w:val="007FAC"/>
            <w:spacing w:val="-2"/>
            <w:sz w:val="16"/>
          </w:rPr>
          <w:t>[18,43]</w:t>
        </w:r>
      </w:hyperlink>
      <w:r>
        <w:rPr>
          <w:color w:val="007FAC"/>
          <w:sz w:val="16"/>
        </w:rPr>
        <w:tab/>
      </w:r>
      <w:r>
        <w:rPr>
          <w:i/>
          <w:sz w:val="16"/>
        </w:rPr>
        <w:t>K</w:t>
      </w:r>
      <w:r>
        <w:rPr>
          <w:i/>
          <w:spacing w:val="10"/>
          <w:sz w:val="16"/>
        </w:rPr>
        <w:t> </w:t>
      </w:r>
      <w:r>
        <w:rPr>
          <w:rFonts w:ascii="Verdana"/>
          <w:sz w:val="16"/>
        </w:rPr>
        <w:t>=</w:t>
      </w:r>
      <w:r>
        <w:rPr>
          <w:rFonts w:ascii="Verdana"/>
          <w:spacing w:val="-6"/>
          <w:sz w:val="16"/>
        </w:rPr>
        <w:t> </w:t>
      </w:r>
      <w:r>
        <w:rPr>
          <w:sz w:val="16"/>
        </w:rPr>
        <w:t>4,</w:t>
      </w:r>
      <w:r>
        <w:rPr>
          <w:spacing w:val="9"/>
          <w:sz w:val="16"/>
        </w:rPr>
        <w:t> </w:t>
      </w:r>
      <w:r>
        <w:rPr>
          <w:rFonts w:ascii="Trebuchet MS"/>
          <w:sz w:val="16"/>
        </w:rPr>
        <w:t>a</w:t>
      </w:r>
      <w:r>
        <w:rPr>
          <w:rFonts w:ascii="Trebuchet MS"/>
          <w:spacing w:val="2"/>
          <w:sz w:val="16"/>
        </w:rPr>
        <w:t> </w:t>
      </w:r>
      <w:r>
        <w:rPr>
          <w:rFonts w:ascii="Verdana"/>
          <w:sz w:val="16"/>
        </w:rPr>
        <w:t>=</w:t>
      </w:r>
      <w:r>
        <w:rPr>
          <w:rFonts w:ascii="Verdana"/>
          <w:spacing w:val="-7"/>
          <w:sz w:val="16"/>
        </w:rPr>
        <w:t> </w:t>
      </w:r>
      <w:r>
        <w:rPr>
          <w:spacing w:val="-4"/>
          <w:sz w:val="16"/>
        </w:rPr>
        <w:t>0.013</w:t>
      </w:r>
    </w:p>
    <w:p>
      <w:pPr>
        <w:tabs>
          <w:tab w:pos="3979" w:val="left" w:leader="none"/>
        </w:tabs>
        <w:spacing w:before="3"/>
        <w:ind w:left="310" w:right="0" w:firstLine="0"/>
        <w:jc w:val="left"/>
        <w:rPr>
          <w:sz w:val="16"/>
        </w:rPr>
      </w:pPr>
      <w:r>
        <w:rPr>
          <w:sz w:val="16"/>
        </w:rPr>
        <w:t>SACON</w:t>
      </w:r>
      <w:r>
        <w:rPr>
          <w:spacing w:val="-2"/>
          <w:sz w:val="16"/>
        </w:rPr>
        <w:t> </w:t>
      </w:r>
      <w:hyperlink w:history="true" w:anchor="_bookmark62">
        <w:r>
          <w:rPr>
            <w:color w:val="007FAC"/>
            <w:spacing w:val="-4"/>
            <w:sz w:val="16"/>
          </w:rPr>
          <w:t>[55]</w:t>
        </w:r>
      </w:hyperlink>
      <w:r>
        <w:rPr>
          <w:color w:val="007FAC"/>
          <w:sz w:val="16"/>
        </w:rPr>
        <w:tab/>
      </w:r>
      <w:r>
        <w:rPr>
          <w:i/>
          <w:sz w:val="16"/>
        </w:rPr>
        <w:t>T</w:t>
      </w:r>
      <w:r>
        <w:rPr>
          <w:i/>
          <w:sz w:val="16"/>
          <w:vertAlign w:val="subscript"/>
        </w:rPr>
        <w:t>TM</w:t>
      </w:r>
      <w:r>
        <w:rPr>
          <w:i/>
          <w:spacing w:val="14"/>
          <w:sz w:val="16"/>
          <w:vertAlign w:val="baseline"/>
        </w:rPr>
        <w:t> </w:t>
      </w:r>
      <w:r>
        <w:rPr>
          <w:rFonts w:ascii="Verdana"/>
          <w:sz w:val="16"/>
          <w:vertAlign w:val="baseline"/>
        </w:rPr>
        <w:t>=</w:t>
      </w:r>
      <w:r>
        <w:rPr>
          <w:rFonts w:ascii="Verdana"/>
          <w:spacing w:val="-2"/>
          <w:sz w:val="16"/>
          <w:vertAlign w:val="baseline"/>
        </w:rPr>
        <w:t> </w:t>
      </w:r>
      <w:r>
        <w:rPr>
          <w:sz w:val="16"/>
          <w:vertAlign w:val="baseline"/>
        </w:rPr>
        <w:t>100,</w:t>
      </w:r>
      <w:r>
        <w:rPr>
          <w:spacing w:val="14"/>
          <w:sz w:val="16"/>
          <w:vertAlign w:val="baseline"/>
        </w:rPr>
        <w:t> </w:t>
      </w:r>
      <w:r>
        <w:rPr>
          <w:i/>
          <w:sz w:val="16"/>
          <w:vertAlign w:val="baseline"/>
        </w:rPr>
        <w:t>LF</w:t>
      </w:r>
      <w:r>
        <w:rPr>
          <w:i/>
          <w:spacing w:val="16"/>
          <w:sz w:val="16"/>
          <w:vertAlign w:val="baseline"/>
        </w:rPr>
        <w:t> </w:t>
      </w:r>
      <w:r>
        <w:rPr>
          <w:rFonts w:ascii="Verdana"/>
          <w:sz w:val="16"/>
          <w:vertAlign w:val="baseline"/>
        </w:rPr>
        <w:t>=</w:t>
      </w:r>
      <w:r>
        <w:rPr>
          <w:rFonts w:ascii="Verdana"/>
          <w:spacing w:val="-2"/>
          <w:sz w:val="16"/>
          <w:vertAlign w:val="baseline"/>
        </w:rPr>
        <w:t> </w:t>
      </w:r>
      <w:r>
        <w:rPr>
          <w:spacing w:val="-5"/>
          <w:sz w:val="16"/>
          <w:vertAlign w:val="baseline"/>
        </w:rPr>
        <w:t>50</w:t>
      </w:r>
    </w:p>
    <w:p>
      <w:pPr>
        <w:tabs>
          <w:tab w:pos="3979" w:val="left" w:leader="none"/>
        </w:tabs>
        <w:spacing w:before="3"/>
        <w:ind w:left="310" w:right="0" w:firstLine="0"/>
        <w:jc w:val="left"/>
        <w:rPr>
          <w:sz w:val="16"/>
        </w:rPr>
      </w:pPr>
      <w:r>
        <w:rPr>
          <w:sz w:val="16"/>
        </w:rPr>
        <w:t>SOBS</w:t>
      </w:r>
      <w:r>
        <w:rPr>
          <w:spacing w:val="6"/>
          <w:sz w:val="16"/>
        </w:rPr>
        <w:t> </w:t>
      </w:r>
      <w:hyperlink w:history="true" w:anchor="_bookmark47">
        <w:r>
          <w:rPr>
            <w:color w:val="007FAC"/>
            <w:spacing w:val="-4"/>
            <w:sz w:val="16"/>
          </w:rPr>
          <w:t>[30]</w:t>
        </w:r>
      </w:hyperlink>
      <w:r>
        <w:rPr>
          <w:color w:val="007FAC"/>
          <w:sz w:val="16"/>
        </w:rPr>
        <w:tab/>
      </w:r>
      <w:r>
        <w:rPr>
          <w:rFonts w:ascii="Arial" w:hAnsi="Arial"/>
          <w:sz w:val="16"/>
        </w:rPr>
        <w:t>ε</w:t>
      </w:r>
      <w:r>
        <w:rPr>
          <w:sz w:val="16"/>
          <w:vertAlign w:val="subscript"/>
        </w:rPr>
        <w:t>1</w:t>
      </w:r>
      <w:r>
        <w:rPr>
          <w:spacing w:val="12"/>
          <w:sz w:val="16"/>
          <w:vertAlign w:val="baseline"/>
        </w:rPr>
        <w:t> </w:t>
      </w:r>
      <w:r>
        <w:rPr>
          <w:rFonts w:ascii="Verdana" w:hAnsi="Verdana"/>
          <w:sz w:val="16"/>
          <w:vertAlign w:val="baseline"/>
        </w:rPr>
        <w:t>=</w:t>
      </w:r>
      <w:r>
        <w:rPr>
          <w:rFonts w:ascii="Verdana" w:hAnsi="Verdana"/>
          <w:spacing w:val="-3"/>
          <w:sz w:val="16"/>
          <w:vertAlign w:val="baseline"/>
        </w:rPr>
        <w:t> </w:t>
      </w:r>
      <w:r>
        <w:rPr>
          <w:sz w:val="16"/>
          <w:vertAlign w:val="baseline"/>
        </w:rPr>
        <w:t>0.15,</w:t>
      </w:r>
      <w:r>
        <w:rPr>
          <w:spacing w:val="11"/>
          <w:sz w:val="16"/>
          <w:vertAlign w:val="baseline"/>
        </w:rPr>
        <w:t> </w:t>
      </w:r>
      <w:r>
        <w:rPr>
          <w:rFonts w:ascii="Arial" w:hAnsi="Arial"/>
          <w:sz w:val="16"/>
          <w:vertAlign w:val="baseline"/>
        </w:rPr>
        <w:t>ε</w:t>
      </w:r>
      <w:r>
        <w:rPr>
          <w:sz w:val="16"/>
          <w:vertAlign w:val="subscript"/>
        </w:rPr>
        <w:t>2</w:t>
      </w:r>
      <w:r>
        <w:rPr>
          <w:spacing w:val="12"/>
          <w:sz w:val="16"/>
          <w:vertAlign w:val="baseline"/>
        </w:rPr>
        <w:t> </w:t>
      </w:r>
      <w:r>
        <w:rPr>
          <w:rFonts w:ascii="Verdana" w:hAnsi="Verdana"/>
          <w:sz w:val="16"/>
          <w:vertAlign w:val="baseline"/>
        </w:rPr>
        <w:t>=</w:t>
      </w:r>
      <w:r>
        <w:rPr>
          <w:rFonts w:ascii="Verdana" w:hAnsi="Verdana"/>
          <w:spacing w:val="-3"/>
          <w:sz w:val="16"/>
          <w:vertAlign w:val="baseline"/>
        </w:rPr>
        <w:t> </w:t>
      </w:r>
      <w:r>
        <w:rPr>
          <w:sz w:val="16"/>
          <w:vertAlign w:val="baseline"/>
        </w:rPr>
        <w:t>0.01,</w:t>
      </w:r>
      <w:r>
        <w:rPr>
          <w:spacing w:val="11"/>
          <w:sz w:val="16"/>
          <w:vertAlign w:val="baseline"/>
        </w:rPr>
        <w:t> </w:t>
      </w:r>
      <w:r>
        <w:rPr>
          <w:i/>
          <w:sz w:val="16"/>
          <w:vertAlign w:val="baseline"/>
        </w:rPr>
        <w:t>c</w:t>
      </w:r>
      <w:r>
        <w:rPr>
          <w:sz w:val="16"/>
          <w:vertAlign w:val="subscript"/>
        </w:rPr>
        <w:t>1</w:t>
      </w:r>
      <w:r>
        <w:rPr>
          <w:spacing w:val="13"/>
          <w:sz w:val="16"/>
          <w:vertAlign w:val="baseline"/>
        </w:rPr>
        <w:t> </w:t>
      </w:r>
      <w:r>
        <w:rPr>
          <w:rFonts w:ascii="Verdana" w:hAnsi="Verdana"/>
          <w:sz w:val="16"/>
          <w:vertAlign w:val="baseline"/>
        </w:rPr>
        <w:t>=</w:t>
      </w:r>
      <w:r>
        <w:rPr>
          <w:rFonts w:ascii="Verdana" w:hAnsi="Verdana"/>
          <w:spacing w:val="-4"/>
          <w:sz w:val="16"/>
          <w:vertAlign w:val="baseline"/>
        </w:rPr>
        <w:t> </w:t>
      </w:r>
      <w:r>
        <w:rPr>
          <w:sz w:val="16"/>
          <w:vertAlign w:val="baseline"/>
        </w:rPr>
        <w:t>1,</w:t>
      </w:r>
      <w:r>
        <w:rPr>
          <w:spacing w:val="13"/>
          <w:sz w:val="16"/>
          <w:vertAlign w:val="baseline"/>
        </w:rPr>
        <w:t> </w:t>
      </w:r>
      <w:r>
        <w:rPr>
          <w:i/>
          <w:sz w:val="16"/>
          <w:vertAlign w:val="baseline"/>
        </w:rPr>
        <w:t>c</w:t>
      </w:r>
      <w:r>
        <w:rPr>
          <w:sz w:val="16"/>
          <w:vertAlign w:val="subscript"/>
        </w:rPr>
        <w:t>2</w:t>
      </w:r>
      <w:r>
        <w:rPr>
          <w:spacing w:val="13"/>
          <w:sz w:val="16"/>
          <w:vertAlign w:val="baseline"/>
        </w:rPr>
        <w:t> </w:t>
      </w:r>
      <w:r>
        <w:rPr>
          <w:rFonts w:ascii="Verdana" w:hAnsi="Verdana"/>
          <w:sz w:val="16"/>
          <w:vertAlign w:val="baseline"/>
        </w:rPr>
        <w:t>=</w:t>
      </w:r>
      <w:r>
        <w:rPr>
          <w:rFonts w:ascii="Verdana" w:hAnsi="Verdana"/>
          <w:spacing w:val="-3"/>
          <w:sz w:val="16"/>
          <w:vertAlign w:val="baseline"/>
        </w:rPr>
        <w:t> </w:t>
      </w:r>
      <w:r>
        <w:rPr>
          <w:spacing w:val="-4"/>
          <w:sz w:val="16"/>
          <w:vertAlign w:val="baseline"/>
        </w:rPr>
        <w:t>0.02</w:t>
      </w:r>
    </w:p>
    <w:p>
      <w:pPr>
        <w:tabs>
          <w:tab w:pos="3979" w:val="left" w:leader="none"/>
        </w:tabs>
        <w:spacing w:before="4"/>
        <w:ind w:left="310" w:right="0" w:firstLine="0"/>
        <w:jc w:val="left"/>
        <w:rPr>
          <w:sz w:val="16"/>
        </w:rPr>
      </w:pPr>
      <w:r>
        <w:rPr>
          <w:sz w:val="16"/>
        </w:rPr>
        <w:t>ViBe</w:t>
      </w:r>
      <w:r>
        <w:rPr>
          <w:spacing w:val="2"/>
          <w:sz w:val="16"/>
        </w:rPr>
        <w:t> </w:t>
      </w:r>
      <w:hyperlink w:history="true" w:anchor="_bookmark41">
        <w:r>
          <w:rPr>
            <w:color w:val="007FAC"/>
            <w:spacing w:val="-2"/>
            <w:sz w:val="16"/>
          </w:rPr>
          <w:t>[23,24]</w:t>
        </w:r>
      </w:hyperlink>
      <w:r>
        <w:rPr>
          <w:color w:val="007FAC"/>
          <w:sz w:val="16"/>
        </w:rPr>
        <w:tab/>
      </w:r>
      <w:r>
        <w:rPr>
          <w:i/>
          <w:sz w:val="16"/>
        </w:rPr>
        <w:t>N</w:t>
      </w:r>
      <w:r>
        <w:rPr>
          <w:i/>
          <w:spacing w:val="13"/>
          <w:sz w:val="16"/>
        </w:rPr>
        <w:t> </w:t>
      </w:r>
      <w:r>
        <w:rPr>
          <w:rFonts w:ascii="Verdana"/>
          <w:sz w:val="16"/>
        </w:rPr>
        <w:t>=</w:t>
      </w:r>
      <w:r>
        <w:rPr>
          <w:rFonts w:ascii="Verdana"/>
          <w:spacing w:val="-3"/>
          <w:sz w:val="16"/>
        </w:rPr>
        <w:t> </w:t>
      </w:r>
      <w:r>
        <w:rPr>
          <w:sz w:val="16"/>
        </w:rPr>
        <w:t>20,</w:t>
      </w:r>
      <w:r>
        <w:rPr>
          <w:spacing w:val="12"/>
          <w:sz w:val="16"/>
        </w:rPr>
        <w:t> </w:t>
      </w:r>
      <w:r>
        <w:rPr>
          <w:i/>
          <w:sz w:val="16"/>
        </w:rPr>
        <w:t>R</w:t>
      </w:r>
      <w:r>
        <w:rPr>
          <w:i/>
          <w:spacing w:val="13"/>
          <w:sz w:val="16"/>
        </w:rPr>
        <w:t> </w:t>
      </w:r>
      <w:r>
        <w:rPr>
          <w:rFonts w:ascii="Verdana"/>
          <w:sz w:val="16"/>
        </w:rPr>
        <w:t>=</w:t>
      </w:r>
      <w:r>
        <w:rPr>
          <w:rFonts w:ascii="Verdana"/>
          <w:spacing w:val="-4"/>
          <w:sz w:val="16"/>
        </w:rPr>
        <w:t> </w:t>
      </w:r>
      <w:r>
        <w:rPr>
          <w:sz w:val="16"/>
        </w:rPr>
        <w:t>20,</w:t>
      </w:r>
      <w:r>
        <w:rPr>
          <w:spacing w:val="13"/>
          <w:sz w:val="16"/>
        </w:rPr>
        <w:t> </w:t>
      </w:r>
      <w:r>
        <w:rPr>
          <w:sz w:val="16"/>
        </w:rPr>
        <w:t>#</w:t>
      </w:r>
      <w:r>
        <w:rPr>
          <w:i/>
          <w:sz w:val="16"/>
          <w:vertAlign w:val="subscript"/>
        </w:rPr>
        <w:t>min</w:t>
      </w:r>
      <w:r>
        <w:rPr>
          <w:i/>
          <w:spacing w:val="13"/>
          <w:sz w:val="16"/>
          <w:vertAlign w:val="baseline"/>
        </w:rPr>
        <w:t> </w:t>
      </w:r>
      <w:r>
        <w:rPr>
          <w:rFonts w:ascii="Verdana"/>
          <w:sz w:val="16"/>
          <w:vertAlign w:val="baseline"/>
        </w:rPr>
        <w:t>=</w:t>
      </w:r>
      <w:r>
        <w:rPr>
          <w:rFonts w:ascii="Verdana"/>
          <w:spacing w:val="-4"/>
          <w:sz w:val="16"/>
          <w:vertAlign w:val="baseline"/>
        </w:rPr>
        <w:t> </w:t>
      </w:r>
      <w:r>
        <w:rPr>
          <w:spacing w:val="-10"/>
          <w:sz w:val="16"/>
          <w:vertAlign w:val="baseline"/>
        </w:rPr>
        <w:t>2</w:t>
      </w:r>
    </w:p>
    <w:p>
      <w:pPr>
        <w:tabs>
          <w:tab w:pos="3979" w:val="left" w:leader="none"/>
        </w:tabs>
        <w:spacing w:before="4"/>
        <w:ind w:left="310" w:right="0" w:firstLine="0"/>
        <w:jc w:val="left"/>
        <w:rPr>
          <w:i/>
          <w:sz w:val="16"/>
        </w:rPr>
      </w:pPr>
      <w:r>
        <w:rPr/>
        <mc:AlternateContent>
          <mc:Choice Requires="wps">
            <w:drawing>
              <wp:anchor distT="0" distB="0" distL="0" distR="0" allowOverlap="1" layoutInCell="1" locked="0" behindDoc="1" simplePos="0" relativeHeight="487646208">
                <wp:simplePos x="0" y="0"/>
                <wp:positionH relativeFrom="page">
                  <wp:posOffset>540004</wp:posOffset>
                </wp:positionH>
                <wp:positionV relativeFrom="paragraph">
                  <wp:posOffset>155236</wp:posOffset>
                </wp:positionV>
                <wp:extent cx="6604634" cy="6985"/>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6604634" cy="6985"/>
                        </a:xfrm>
                        <a:custGeom>
                          <a:avLst/>
                          <a:gdLst/>
                          <a:ahLst/>
                          <a:cxnLst/>
                          <a:rect l="l" t="t" r="r" b="b"/>
                          <a:pathLst>
                            <a:path w="6604634" h="6985">
                              <a:moveTo>
                                <a:pt x="6604558" y="0"/>
                              </a:moveTo>
                              <a:lnTo>
                                <a:pt x="0" y="0"/>
                              </a:lnTo>
                              <a:lnTo>
                                <a:pt x="0" y="6477"/>
                              </a:lnTo>
                              <a:lnTo>
                                <a:pt x="6604558" y="6477"/>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223312pt;width:520.044pt;height:.51pt;mso-position-horizontal-relative:page;mso-position-vertical-relative:paragraph;z-index:-15670272;mso-wrap-distance-left:0;mso-wrap-distance-right:0" id="docshape165" filled="true" fillcolor="#000000" stroked="false">
                <v:fill type="solid"/>
                <w10:wrap type="topAndBottom"/>
              </v:rect>
            </w:pict>
          </mc:Fallback>
        </mc:AlternateContent>
      </w:r>
      <w:r>
        <w:rPr>
          <w:sz w:val="16"/>
        </w:rPr>
        <w:t>PBAS</w:t>
      </w:r>
      <w:r>
        <w:rPr>
          <w:spacing w:val="-1"/>
          <w:sz w:val="16"/>
        </w:rPr>
        <w:t> </w:t>
      </w:r>
      <w:hyperlink w:history="true" w:anchor="_bookmark45">
        <w:r>
          <w:rPr>
            <w:color w:val="007FAC"/>
            <w:spacing w:val="-4"/>
            <w:sz w:val="16"/>
          </w:rPr>
          <w:t>[27]</w:t>
        </w:r>
      </w:hyperlink>
      <w:r>
        <w:rPr>
          <w:color w:val="007FAC"/>
          <w:sz w:val="16"/>
        </w:rPr>
        <w:tab/>
      </w:r>
      <w:r>
        <w:rPr>
          <w:i/>
          <w:sz w:val="16"/>
        </w:rPr>
        <w:t>N</w:t>
      </w:r>
      <w:r>
        <w:rPr>
          <w:i/>
          <w:spacing w:val="22"/>
          <w:sz w:val="16"/>
        </w:rPr>
        <w:t> </w:t>
      </w:r>
      <w:r>
        <w:rPr>
          <w:rFonts w:ascii="Verdana"/>
          <w:sz w:val="16"/>
        </w:rPr>
        <w:t>=</w:t>
      </w:r>
      <w:r>
        <w:rPr>
          <w:rFonts w:ascii="Verdana"/>
          <w:spacing w:val="5"/>
          <w:sz w:val="16"/>
        </w:rPr>
        <w:t> </w:t>
      </w:r>
      <w:r>
        <w:rPr>
          <w:sz w:val="16"/>
        </w:rPr>
        <w:t>20,</w:t>
      </w:r>
      <w:r>
        <w:rPr>
          <w:spacing w:val="21"/>
          <w:sz w:val="16"/>
        </w:rPr>
        <w:t> </w:t>
      </w:r>
      <w:r>
        <w:rPr>
          <w:sz w:val="16"/>
        </w:rPr>
        <w:t>#</w:t>
      </w:r>
      <w:r>
        <w:rPr>
          <w:i/>
          <w:sz w:val="16"/>
          <w:vertAlign w:val="subscript"/>
        </w:rPr>
        <w:t>min</w:t>
      </w:r>
      <w:r>
        <w:rPr>
          <w:i/>
          <w:spacing w:val="22"/>
          <w:sz w:val="16"/>
          <w:vertAlign w:val="baseline"/>
        </w:rPr>
        <w:t> </w:t>
      </w:r>
      <w:r>
        <w:rPr>
          <w:rFonts w:ascii="Verdana"/>
          <w:sz w:val="16"/>
          <w:vertAlign w:val="baseline"/>
        </w:rPr>
        <w:t>=</w:t>
      </w:r>
      <w:r>
        <w:rPr>
          <w:rFonts w:ascii="Verdana"/>
          <w:spacing w:val="5"/>
          <w:sz w:val="16"/>
          <w:vertAlign w:val="baseline"/>
        </w:rPr>
        <w:t> </w:t>
      </w:r>
      <w:r>
        <w:rPr>
          <w:sz w:val="16"/>
          <w:vertAlign w:val="baseline"/>
        </w:rPr>
        <w:t>2,</w:t>
      </w:r>
      <w:r>
        <w:rPr>
          <w:spacing w:val="21"/>
          <w:sz w:val="16"/>
          <w:vertAlign w:val="baseline"/>
        </w:rPr>
        <w:t> </w:t>
      </w:r>
      <w:r>
        <w:rPr>
          <w:i/>
          <w:sz w:val="16"/>
          <w:vertAlign w:val="baseline"/>
        </w:rPr>
        <w:t>R</w:t>
      </w:r>
      <w:r>
        <w:rPr>
          <w:i/>
          <w:spacing w:val="21"/>
          <w:sz w:val="16"/>
          <w:vertAlign w:val="baseline"/>
        </w:rPr>
        <w:t> </w:t>
      </w:r>
      <w:r>
        <w:rPr>
          <w:rFonts w:ascii="Verdana"/>
          <w:sz w:val="16"/>
          <w:vertAlign w:val="baseline"/>
        </w:rPr>
        <w:t>=</w:t>
      </w:r>
      <w:r>
        <w:rPr>
          <w:rFonts w:ascii="Verdana"/>
          <w:spacing w:val="6"/>
          <w:sz w:val="16"/>
          <w:vertAlign w:val="baseline"/>
        </w:rPr>
        <w:t> </w:t>
      </w:r>
      <w:r>
        <w:rPr>
          <w:sz w:val="16"/>
          <w:vertAlign w:val="baseline"/>
        </w:rPr>
        <w:t>18,</w:t>
      </w:r>
      <w:r>
        <w:rPr>
          <w:spacing w:val="21"/>
          <w:sz w:val="16"/>
          <w:vertAlign w:val="baseline"/>
        </w:rPr>
        <w:t> </w:t>
      </w:r>
      <w:r>
        <w:rPr>
          <w:i/>
          <w:sz w:val="16"/>
          <w:vertAlign w:val="baseline"/>
        </w:rPr>
        <w:t>R</w:t>
      </w:r>
      <w:r>
        <w:rPr>
          <w:i/>
          <w:sz w:val="16"/>
          <w:vertAlign w:val="subscript"/>
        </w:rPr>
        <w:t>inc</w:t>
      </w:r>
      <w:r>
        <w:rPr>
          <w:sz w:val="16"/>
          <w:vertAlign w:val="subscript"/>
        </w:rPr>
        <w:t>/</w:t>
      </w:r>
      <w:r>
        <w:rPr>
          <w:i/>
          <w:sz w:val="16"/>
          <w:vertAlign w:val="subscript"/>
        </w:rPr>
        <w:t>dec</w:t>
      </w:r>
      <w:r>
        <w:rPr>
          <w:i/>
          <w:spacing w:val="22"/>
          <w:sz w:val="16"/>
          <w:vertAlign w:val="baseline"/>
        </w:rPr>
        <w:t> </w:t>
      </w:r>
      <w:r>
        <w:rPr>
          <w:rFonts w:ascii="Verdana"/>
          <w:sz w:val="16"/>
          <w:vertAlign w:val="baseline"/>
        </w:rPr>
        <w:t>=</w:t>
      </w:r>
      <w:r>
        <w:rPr>
          <w:rFonts w:ascii="Verdana"/>
          <w:spacing w:val="6"/>
          <w:sz w:val="16"/>
          <w:vertAlign w:val="baseline"/>
        </w:rPr>
        <w:t> </w:t>
      </w:r>
      <w:r>
        <w:rPr>
          <w:sz w:val="16"/>
          <w:vertAlign w:val="baseline"/>
        </w:rPr>
        <w:t>0.05,</w:t>
      </w:r>
      <w:r>
        <w:rPr>
          <w:spacing w:val="20"/>
          <w:sz w:val="16"/>
          <w:vertAlign w:val="baseline"/>
        </w:rPr>
        <w:t> </w:t>
      </w:r>
      <w:r>
        <w:rPr>
          <w:i/>
          <w:sz w:val="16"/>
          <w:vertAlign w:val="baseline"/>
        </w:rPr>
        <w:t>R</w:t>
      </w:r>
      <w:r>
        <w:rPr>
          <w:i/>
          <w:sz w:val="16"/>
          <w:vertAlign w:val="subscript"/>
        </w:rPr>
        <w:t>scale</w:t>
      </w:r>
      <w:r>
        <w:rPr>
          <w:i/>
          <w:spacing w:val="20"/>
          <w:sz w:val="16"/>
          <w:vertAlign w:val="baseline"/>
        </w:rPr>
        <w:t> </w:t>
      </w:r>
      <w:r>
        <w:rPr>
          <w:rFonts w:ascii="Verdana"/>
          <w:sz w:val="16"/>
          <w:vertAlign w:val="baseline"/>
        </w:rPr>
        <w:t>=</w:t>
      </w:r>
      <w:r>
        <w:rPr>
          <w:rFonts w:ascii="Verdana"/>
          <w:spacing w:val="5"/>
          <w:sz w:val="16"/>
          <w:vertAlign w:val="baseline"/>
        </w:rPr>
        <w:t> </w:t>
      </w:r>
      <w:r>
        <w:rPr>
          <w:sz w:val="16"/>
          <w:vertAlign w:val="baseline"/>
        </w:rPr>
        <w:t>5,</w:t>
      </w:r>
      <w:r>
        <w:rPr>
          <w:spacing w:val="21"/>
          <w:sz w:val="16"/>
          <w:vertAlign w:val="baseline"/>
        </w:rPr>
        <w:t> </w:t>
      </w:r>
      <w:r>
        <w:rPr>
          <w:i/>
          <w:sz w:val="16"/>
          <w:vertAlign w:val="baseline"/>
        </w:rPr>
        <w:t>T</w:t>
      </w:r>
      <w:r>
        <w:rPr>
          <w:i/>
          <w:sz w:val="16"/>
          <w:vertAlign w:val="subscript"/>
        </w:rPr>
        <w:t>inc</w:t>
      </w:r>
      <w:r>
        <w:rPr>
          <w:i/>
          <w:spacing w:val="23"/>
          <w:sz w:val="16"/>
          <w:vertAlign w:val="baseline"/>
        </w:rPr>
        <w:t> </w:t>
      </w:r>
      <w:r>
        <w:rPr>
          <w:rFonts w:ascii="Verdana"/>
          <w:sz w:val="16"/>
          <w:vertAlign w:val="baseline"/>
        </w:rPr>
        <w:t>=</w:t>
      </w:r>
      <w:r>
        <w:rPr>
          <w:rFonts w:ascii="Verdana"/>
          <w:spacing w:val="4"/>
          <w:sz w:val="16"/>
          <w:vertAlign w:val="baseline"/>
        </w:rPr>
        <w:t> </w:t>
      </w:r>
      <w:r>
        <w:rPr>
          <w:sz w:val="16"/>
          <w:vertAlign w:val="baseline"/>
        </w:rPr>
        <w:t>1,</w:t>
      </w:r>
      <w:r>
        <w:rPr>
          <w:spacing w:val="21"/>
          <w:sz w:val="16"/>
          <w:vertAlign w:val="baseline"/>
        </w:rPr>
        <w:t> </w:t>
      </w:r>
      <w:r>
        <w:rPr>
          <w:i/>
          <w:sz w:val="16"/>
          <w:vertAlign w:val="baseline"/>
        </w:rPr>
        <w:t>T</w:t>
      </w:r>
      <w:r>
        <w:rPr>
          <w:i/>
          <w:sz w:val="16"/>
          <w:vertAlign w:val="subscript"/>
        </w:rPr>
        <w:t>dec</w:t>
      </w:r>
      <w:r>
        <w:rPr>
          <w:i/>
          <w:spacing w:val="23"/>
          <w:sz w:val="16"/>
          <w:vertAlign w:val="baseline"/>
        </w:rPr>
        <w:t> </w:t>
      </w:r>
      <w:r>
        <w:rPr>
          <w:rFonts w:ascii="Verdana"/>
          <w:sz w:val="16"/>
          <w:vertAlign w:val="baseline"/>
        </w:rPr>
        <w:t>=</w:t>
      </w:r>
      <w:r>
        <w:rPr>
          <w:rFonts w:ascii="Verdana"/>
          <w:spacing w:val="5"/>
          <w:sz w:val="16"/>
          <w:vertAlign w:val="baseline"/>
        </w:rPr>
        <w:t> </w:t>
      </w:r>
      <w:r>
        <w:rPr>
          <w:sz w:val="16"/>
          <w:vertAlign w:val="baseline"/>
        </w:rPr>
        <w:t>0.05,</w:t>
      </w:r>
      <w:r>
        <w:rPr>
          <w:spacing w:val="20"/>
          <w:sz w:val="16"/>
          <w:vertAlign w:val="baseline"/>
        </w:rPr>
        <w:t> </w:t>
      </w:r>
      <w:r>
        <w:rPr>
          <w:i/>
          <w:sz w:val="16"/>
          <w:vertAlign w:val="baseline"/>
        </w:rPr>
        <w:t>T</w:t>
      </w:r>
      <w:r>
        <w:rPr>
          <w:i/>
          <w:sz w:val="16"/>
          <w:vertAlign w:val="subscript"/>
        </w:rPr>
        <w:t>lower</w:t>
      </w:r>
      <w:r>
        <w:rPr>
          <w:i/>
          <w:spacing w:val="21"/>
          <w:sz w:val="16"/>
          <w:vertAlign w:val="baseline"/>
        </w:rPr>
        <w:t> </w:t>
      </w:r>
      <w:r>
        <w:rPr>
          <w:rFonts w:ascii="Verdana"/>
          <w:sz w:val="16"/>
          <w:vertAlign w:val="baseline"/>
        </w:rPr>
        <w:t>=</w:t>
      </w:r>
      <w:r>
        <w:rPr>
          <w:rFonts w:ascii="Verdana"/>
          <w:spacing w:val="5"/>
          <w:sz w:val="16"/>
          <w:vertAlign w:val="baseline"/>
        </w:rPr>
        <w:t> </w:t>
      </w:r>
      <w:r>
        <w:rPr>
          <w:sz w:val="16"/>
          <w:vertAlign w:val="baseline"/>
        </w:rPr>
        <w:t>2,</w:t>
      </w:r>
      <w:r>
        <w:rPr>
          <w:spacing w:val="22"/>
          <w:sz w:val="16"/>
          <w:vertAlign w:val="baseline"/>
        </w:rPr>
        <w:t> </w:t>
      </w:r>
      <w:r>
        <w:rPr>
          <w:i/>
          <w:sz w:val="16"/>
          <w:vertAlign w:val="baseline"/>
        </w:rPr>
        <w:t>T</w:t>
      </w:r>
      <w:r>
        <w:rPr>
          <w:i/>
          <w:sz w:val="16"/>
          <w:vertAlign w:val="subscript"/>
        </w:rPr>
        <w:t>upper</w:t>
      </w:r>
      <w:r>
        <w:rPr>
          <w:i/>
          <w:spacing w:val="21"/>
          <w:sz w:val="16"/>
          <w:vertAlign w:val="baseline"/>
        </w:rPr>
        <w:t> </w:t>
      </w:r>
      <w:r>
        <w:rPr>
          <w:rFonts w:ascii="Verdana"/>
          <w:sz w:val="16"/>
          <w:vertAlign w:val="baseline"/>
        </w:rPr>
        <w:t>=</w:t>
      </w:r>
      <w:r>
        <w:rPr>
          <w:rFonts w:ascii="Verdana"/>
          <w:spacing w:val="5"/>
          <w:sz w:val="16"/>
          <w:vertAlign w:val="baseline"/>
        </w:rPr>
        <w:t> </w:t>
      </w:r>
      <w:r>
        <w:rPr>
          <w:spacing w:val="-4"/>
          <w:sz w:val="16"/>
          <w:vertAlign w:val="baseline"/>
        </w:rPr>
        <w:t>200</w:t>
      </w:r>
      <w:r>
        <w:rPr>
          <w:i/>
          <w:spacing w:val="-4"/>
          <w:sz w:val="16"/>
          <w:vertAlign w:val="subscript"/>
        </w:rPr>
        <w:t>r</w:t>
      </w:r>
    </w:p>
    <w:p>
      <w:pPr>
        <w:spacing w:after="0"/>
        <w:jc w:val="left"/>
        <w:rPr>
          <w:sz w:val="16"/>
        </w:rPr>
        <w:sectPr>
          <w:type w:val="continuous"/>
          <w:pgSz w:w="11910" w:h="15880"/>
          <w:pgMar w:header="904" w:footer="0" w:top="840" w:bottom="280" w:left="540" w:right="540"/>
        </w:sectPr>
      </w:pPr>
    </w:p>
    <w:p>
      <w:pPr>
        <w:pStyle w:val="BodyText"/>
        <w:spacing w:before="64"/>
        <w:rPr>
          <w:i/>
        </w:rPr>
      </w:pPr>
    </w:p>
    <w:p>
      <w:pPr>
        <w:pStyle w:val="BodyText"/>
        <w:ind w:left="1062"/>
      </w:pPr>
      <w:bookmarkStart w:name="_bookmark13" w:id="30"/>
      <w:bookmarkEnd w:id="30"/>
      <w:r>
        <w:rPr/>
      </w:r>
      <w:r>
        <w:rPr/>
        <w:drawing>
          <wp:inline distT="0" distB="0" distL="0" distR="0">
            <wp:extent cx="5231637" cy="8173211"/>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34" cstate="print"/>
                    <a:stretch>
                      <a:fillRect/>
                    </a:stretch>
                  </pic:blipFill>
                  <pic:spPr>
                    <a:xfrm>
                      <a:off x="0" y="0"/>
                      <a:ext cx="5231637" cy="8173211"/>
                    </a:xfrm>
                    <a:prstGeom prst="rect">
                      <a:avLst/>
                    </a:prstGeom>
                  </pic:spPr>
                </pic:pic>
              </a:graphicData>
            </a:graphic>
          </wp:inline>
        </w:drawing>
      </w:r>
      <w:r>
        <w:rPr/>
      </w:r>
    </w:p>
    <w:p>
      <w:pPr>
        <w:spacing w:after="0"/>
        <w:sectPr>
          <w:pgSz w:w="11910" w:h="15880"/>
          <w:pgMar w:header="906" w:footer="0" w:top="1100" w:bottom="280" w:left="540" w:right="540"/>
        </w:sectPr>
      </w:pPr>
    </w:p>
    <w:p>
      <w:pPr>
        <w:pStyle w:val="BodyText"/>
        <w:spacing w:before="7"/>
        <w:rPr>
          <w:i/>
          <w:sz w:val="15"/>
        </w:rPr>
      </w:pPr>
    </w:p>
    <w:p>
      <w:pPr>
        <w:spacing w:after="0"/>
        <w:rPr>
          <w:sz w:val="15"/>
        </w:rPr>
        <w:sectPr>
          <w:pgSz w:w="11910" w:h="15880"/>
          <w:pgMar w:header="904" w:footer="0" w:top="1100" w:bottom="280" w:left="540" w:right="540"/>
        </w:sectPr>
      </w:pPr>
    </w:p>
    <w:p>
      <w:pPr>
        <w:pStyle w:val="BodyText"/>
        <w:spacing w:line="249" w:lineRule="auto" w:before="71"/>
        <w:ind w:left="310" w:hanging="1"/>
      </w:pPr>
      <w:bookmarkStart w:name="4. Experimental protocol" w:id="31"/>
      <w:bookmarkEnd w:id="31"/>
      <w:r>
        <w:rPr/>
      </w:r>
      <w:bookmarkStart w:name="4.1. Evaluation dataset" w:id="32"/>
      <w:bookmarkEnd w:id="32"/>
      <w:r>
        <w:rPr/>
      </w:r>
      <w:bookmarkStart w:name="4.2. Performance measure" w:id="33"/>
      <w:bookmarkEnd w:id="33"/>
      <w:r>
        <w:rPr/>
      </w:r>
      <w:bookmarkStart w:name="4.3. Experimental framework" w:id="34"/>
      <w:bookmarkEnd w:id="34"/>
      <w:r>
        <w:rPr/>
      </w:r>
      <w:r>
        <w:rPr/>
        <w:t>to</w:t>
      </w:r>
      <w:r>
        <w:rPr>
          <w:spacing w:val="40"/>
        </w:rPr>
        <w:t> </w:t>
      </w:r>
      <w:r>
        <w:rPr/>
        <w:t>areas</w:t>
      </w:r>
      <w:r>
        <w:rPr>
          <w:spacing w:val="40"/>
        </w:rPr>
        <w:t> </w:t>
      </w:r>
      <w:r>
        <w:rPr/>
        <w:t>with</w:t>
      </w:r>
      <w:r>
        <w:rPr>
          <w:spacing w:val="40"/>
        </w:rPr>
        <w:t> </w:t>
      </w:r>
      <w:r>
        <w:rPr/>
        <w:t>highly</w:t>
      </w:r>
      <w:r>
        <w:rPr>
          <w:spacing w:val="40"/>
        </w:rPr>
        <w:t> </w:t>
      </w:r>
      <w:r>
        <w:rPr/>
        <w:t>dynamic</w:t>
      </w:r>
      <w:r>
        <w:rPr>
          <w:spacing w:val="40"/>
        </w:rPr>
        <w:t> </w:t>
      </w:r>
      <w:r>
        <w:rPr/>
        <w:t>background.</w:t>
      </w:r>
      <w:r>
        <w:rPr>
          <w:spacing w:val="40"/>
        </w:rPr>
        <w:t> </w:t>
      </w:r>
      <w:r>
        <w:rPr/>
        <w:t>Thus,</w:t>
      </w:r>
      <w:r>
        <w:rPr>
          <w:spacing w:val="40"/>
        </w:rPr>
        <w:t> </w:t>
      </w:r>
      <w:r>
        <w:rPr>
          <w:i/>
        </w:rPr>
        <w:t>R</w:t>
      </w:r>
      <w:r>
        <w:rPr/>
        <w:t>(</w:t>
      </w:r>
      <w:r>
        <w:rPr>
          <w:i/>
        </w:rPr>
        <w:t>x</w:t>
      </w:r>
      <w:r>
        <w:rPr>
          <w:i/>
          <w:vertAlign w:val="subscript"/>
        </w:rPr>
        <w:t>i</w:t>
      </w:r>
      <w:r>
        <w:rPr>
          <w:vertAlign w:val="baseline"/>
        </w:rPr>
        <w:t>)</w:t>
      </w:r>
      <w:r>
        <w:rPr>
          <w:spacing w:val="40"/>
          <w:vertAlign w:val="baseline"/>
        </w:rPr>
        <w:t> </w:t>
      </w:r>
      <w:r>
        <w:rPr>
          <w:vertAlign w:val="baseline"/>
        </w:rPr>
        <w:t>is dynamically adapted as follows</w:t>
      </w:r>
    </w:p>
    <w:p>
      <w:pPr>
        <w:spacing w:line="499" w:lineRule="exact" w:before="8"/>
        <w:ind w:left="310" w:right="0" w:firstLine="0"/>
        <w:jc w:val="left"/>
        <w:rPr>
          <w:i/>
          <w:sz w:val="20"/>
        </w:rPr>
      </w:pPr>
      <w:r>
        <w:rPr>
          <w:i/>
          <w:spacing w:val="-2"/>
          <w:position w:val="-8"/>
          <w:sz w:val="20"/>
        </w:rPr>
        <w:t>R</w:t>
      </w:r>
      <w:r>
        <w:rPr>
          <w:rFonts w:ascii="Verdana" w:hAnsi="Verdana"/>
          <w:spacing w:val="-2"/>
          <w:position w:val="-8"/>
          <w:sz w:val="20"/>
        </w:rPr>
        <w:t>(</w:t>
      </w:r>
      <w:r>
        <w:rPr>
          <w:i/>
          <w:spacing w:val="-2"/>
          <w:position w:val="-8"/>
          <w:sz w:val="20"/>
        </w:rPr>
        <w:t>x</w:t>
      </w:r>
      <w:r>
        <w:rPr>
          <w:i/>
          <w:spacing w:val="-11"/>
          <w:position w:val="-8"/>
          <w:sz w:val="20"/>
        </w:rPr>
        <w:t> </w:t>
      </w:r>
      <w:r>
        <w:rPr>
          <w:rFonts w:ascii="Verdana" w:hAnsi="Verdana"/>
          <w:spacing w:val="-2"/>
          <w:position w:val="-8"/>
          <w:sz w:val="20"/>
        </w:rPr>
        <w:t>)=</w:t>
      </w:r>
      <w:r>
        <w:rPr>
          <w:rFonts w:ascii="Verdana" w:hAnsi="Verdana"/>
          <w:spacing w:val="-26"/>
          <w:position w:val="-8"/>
          <w:sz w:val="20"/>
        </w:rPr>
        <w:t> </w:t>
      </w:r>
      <w:r>
        <w:rPr>
          <w:rFonts w:ascii="Arimo" w:hAnsi="Arimo"/>
          <w:spacing w:val="-2"/>
          <w:w w:val="160"/>
          <w:position w:val="25"/>
          <w:sz w:val="20"/>
        </w:rPr>
        <w:t>(</w:t>
      </w:r>
      <w:r>
        <w:rPr>
          <w:rFonts w:ascii="Arimo" w:hAnsi="Arimo"/>
          <w:spacing w:val="-63"/>
          <w:w w:val="160"/>
          <w:position w:val="25"/>
          <w:sz w:val="20"/>
        </w:rPr>
        <w:t> </w:t>
      </w:r>
      <w:r>
        <w:rPr>
          <w:i/>
          <w:spacing w:val="-2"/>
          <w:sz w:val="20"/>
        </w:rPr>
        <w:t>R</w:t>
      </w:r>
      <w:r>
        <w:rPr>
          <w:rFonts w:ascii="Verdana" w:hAnsi="Verdana"/>
          <w:spacing w:val="-2"/>
          <w:sz w:val="20"/>
        </w:rPr>
        <w:t>(</w:t>
      </w:r>
      <w:r>
        <w:rPr>
          <w:i/>
          <w:spacing w:val="-2"/>
          <w:sz w:val="20"/>
        </w:rPr>
        <w:t>x</w:t>
      </w:r>
      <w:r>
        <w:rPr>
          <w:i/>
          <w:spacing w:val="-2"/>
          <w:sz w:val="20"/>
          <w:vertAlign w:val="subscript"/>
        </w:rPr>
        <w:t>i</w:t>
      </w:r>
      <w:r>
        <w:rPr>
          <w:rFonts w:ascii="Verdana" w:hAnsi="Verdana"/>
          <w:spacing w:val="-2"/>
          <w:sz w:val="20"/>
          <w:vertAlign w:val="baseline"/>
        </w:rPr>
        <w:t>)</w:t>
      </w:r>
      <w:r>
        <w:rPr>
          <w:rFonts w:ascii="Arial" w:hAnsi="Arial"/>
          <w:spacing w:val="-2"/>
          <w:sz w:val="20"/>
          <w:vertAlign w:val="baseline"/>
        </w:rPr>
        <w:t>$</w:t>
      </w:r>
      <w:r>
        <w:rPr>
          <w:rFonts w:ascii="Arimo" w:hAnsi="Arimo"/>
          <w:spacing w:val="2"/>
          <w:position w:val="-7"/>
          <w:sz w:val="20"/>
          <w:vertAlign w:val="baseline"/>
        </w:rPr>
        <w:t> </w:t>
      </w:r>
      <w:r>
        <w:rPr>
          <w:spacing w:val="-2"/>
          <w:sz w:val="20"/>
          <w:vertAlign w:val="baseline"/>
        </w:rPr>
        <w:t>1</w:t>
      </w:r>
      <w:r>
        <w:rPr>
          <w:spacing w:val="-15"/>
          <w:sz w:val="20"/>
          <w:vertAlign w:val="baseline"/>
        </w:rPr>
        <w:t> </w:t>
      </w:r>
      <w:r>
        <w:rPr>
          <w:rFonts w:ascii="Verdana" w:hAnsi="Verdana"/>
          <w:spacing w:val="-2"/>
          <w:sz w:val="20"/>
          <w:vertAlign w:val="baseline"/>
        </w:rPr>
        <w:t>—</w:t>
      </w:r>
      <w:r>
        <w:rPr>
          <w:rFonts w:ascii="Verdana" w:hAnsi="Verdana"/>
          <w:spacing w:val="-35"/>
          <w:sz w:val="20"/>
          <w:vertAlign w:val="baseline"/>
        </w:rPr>
        <w:t> </w:t>
      </w:r>
      <w:r>
        <w:rPr>
          <w:i/>
          <w:spacing w:val="-2"/>
          <w:sz w:val="20"/>
          <w:vertAlign w:val="baseline"/>
        </w:rPr>
        <w:t>R</w:t>
      </w:r>
      <w:r>
        <w:rPr>
          <w:i/>
          <w:spacing w:val="-2"/>
          <w:sz w:val="20"/>
          <w:vertAlign w:val="subscript"/>
        </w:rPr>
        <w:t>inc</w:t>
      </w:r>
      <w:r>
        <w:rPr>
          <w:rFonts w:ascii="IPAPGothic" w:hAnsi="IPAPGothic"/>
          <w:spacing w:val="-2"/>
          <w:sz w:val="20"/>
          <w:vertAlign w:val="subscript"/>
        </w:rPr>
        <w:t>/</w:t>
      </w:r>
      <w:r>
        <w:rPr>
          <w:i/>
          <w:spacing w:val="-2"/>
          <w:sz w:val="20"/>
          <w:vertAlign w:val="subscript"/>
        </w:rPr>
        <w:t>dec</w:t>
      </w:r>
      <w:r>
        <w:rPr>
          <w:rFonts w:ascii="Arimo" w:hAnsi="Arimo"/>
          <w:spacing w:val="37"/>
          <w:position w:val="-7"/>
          <w:sz w:val="20"/>
          <w:vertAlign w:val="baseline"/>
        </w:rPr>
        <w:t>  </w:t>
      </w:r>
      <w:r>
        <w:rPr>
          <w:i/>
          <w:spacing w:val="-2"/>
          <w:sz w:val="20"/>
          <w:vertAlign w:val="baseline"/>
        </w:rPr>
        <w:t>if</w:t>
      </w:r>
      <w:r>
        <w:rPr>
          <w:i/>
          <w:spacing w:val="41"/>
          <w:sz w:val="20"/>
          <w:vertAlign w:val="baseline"/>
        </w:rPr>
        <w:t> </w:t>
      </w:r>
      <w:r>
        <w:rPr>
          <w:i/>
          <w:spacing w:val="-2"/>
          <w:sz w:val="20"/>
          <w:vertAlign w:val="baseline"/>
        </w:rPr>
        <w:t>R</w:t>
      </w:r>
      <w:r>
        <w:rPr>
          <w:rFonts w:ascii="Verdana" w:hAnsi="Verdana"/>
          <w:spacing w:val="-2"/>
          <w:sz w:val="20"/>
          <w:vertAlign w:val="baseline"/>
        </w:rPr>
        <w:t>(</w:t>
      </w:r>
      <w:r>
        <w:rPr>
          <w:i/>
          <w:spacing w:val="-2"/>
          <w:sz w:val="20"/>
          <w:vertAlign w:val="baseline"/>
        </w:rPr>
        <w:t>x</w:t>
      </w:r>
      <w:r>
        <w:rPr>
          <w:i/>
          <w:spacing w:val="-2"/>
          <w:sz w:val="20"/>
          <w:vertAlign w:val="subscript"/>
        </w:rPr>
        <w:t>i</w:t>
      </w:r>
      <w:r>
        <w:rPr>
          <w:rFonts w:ascii="Verdana" w:hAnsi="Verdana"/>
          <w:spacing w:val="-2"/>
          <w:sz w:val="20"/>
          <w:vertAlign w:val="baseline"/>
        </w:rPr>
        <w:t>)</w:t>
      </w:r>
      <w:r>
        <w:rPr>
          <w:rFonts w:ascii="Verdana" w:hAnsi="Verdana"/>
          <w:spacing w:val="-44"/>
          <w:sz w:val="20"/>
          <w:vertAlign w:val="baseline"/>
        </w:rPr>
        <w:t> </w:t>
      </w:r>
      <w:r>
        <w:rPr>
          <w:rFonts w:ascii="STIX" w:hAnsi="STIX"/>
          <w:spacing w:val="-2"/>
          <w:sz w:val="20"/>
          <w:vertAlign w:val="baseline"/>
        </w:rPr>
        <w:t>&gt;</w:t>
      </w:r>
      <w:r>
        <w:rPr>
          <w:rFonts w:ascii="STIX" w:hAnsi="STIX"/>
          <w:spacing w:val="-23"/>
          <w:sz w:val="20"/>
          <w:vertAlign w:val="baseline"/>
        </w:rPr>
        <w:t> </w:t>
      </w:r>
      <w:r>
        <w:rPr>
          <w:i/>
          <w:spacing w:val="-53"/>
          <w:w w:val="111"/>
          <w:sz w:val="20"/>
          <w:vertAlign w:val="baseline"/>
        </w:rPr>
        <w:t>d</w:t>
      </w:r>
      <w:r>
        <w:rPr>
          <w:rFonts w:ascii="Verdana" w:hAnsi="Verdana"/>
          <w:spacing w:val="48"/>
          <w:w w:val="88"/>
          <w:position w:val="18"/>
          <w:sz w:val="13"/>
          <w:vertAlign w:val="baseline"/>
        </w:rPr>
        <w:t>—</w:t>
      </w:r>
      <w:r>
        <w:rPr>
          <w:spacing w:val="-2"/>
          <w:w w:val="95"/>
          <w:position w:val="-2"/>
          <w:sz w:val="13"/>
          <w:vertAlign w:val="baseline"/>
        </w:rPr>
        <w:t>min</w:t>
      </w:r>
      <w:r>
        <w:rPr>
          <w:rFonts w:ascii="Verdana" w:hAnsi="Verdana"/>
          <w:spacing w:val="-2"/>
          <w:w w:val="95"/>
          <w:sz w:val="20"/>
          <w:vertAlign w:val="baseline"/>
        </w:rPr>
        <w:t>(</w:t>
      </w:r>
      <w:r>
        <w:rPr>
          <w:i/>
          <w:spacing w:val="-2"/>
          <w:w w:val="95"/>
          <w:sz w:val="20"/>
          <w:vertAlign w:val="baseline"/>
        </w:rPr>
        <w:t>x</w:t>
      </w:r>
      <w:r>
        <w:rPr>
          <w:i/>
          <w:spacing w:val="-2"/>
          <w:w w:val="95"/>
          <w:sz w:val="20"/>
          <w:vertAlign w:val="subscript"/>
        </w:rPr>
        <w:t>i</w:t>
      </w:r>
      <w:r>
        <w:rPr>
          <w:rFonts w:ascii="Verdana" w:hAnsi="Verdana"/>
          <w:spacing w:val="-2"/>
          <w:w w:val="95"/>
          <w:sz w:val="20"/>
          <w:vertAlign w:val="baseline"/>
        </w:rPr>
        <w:t>)</w:t>
      </w:r>
      <w:r>
        <w:rPr>
          <w:rFonts w:ascii="Arial" w:hAnsi="Arial"/>
          <w:spacing w:val="-2"/>
          <w:w w:val="95"/>
          <w:sz w:val="20"/>
          <w:vertAlign w:val="baseline"/>
        </w:rPr>
        <w:t>$</w:t>
      </w:r>
      <w:r>
        <w:rPr>
          <w:i/>
          <w:spacing w:val="-2"/>
          <w:w w:val="95"/>
          <w:sz w:val="20"/>
          <w:vertAlign w:val="baseline"/>
        </w:rPr>
        <w:t>R</w:t>
      </w:r>
      <w:r>
        <w:rPr>
          <w:i/>
          <w:spacing w:val="-2"/>
          <w:w w:val="95"/>
          <w:sz w:val="20"/>
          <w:vertAlign w:val="subscript"/>
        </w:rPr>
        <w:t>scale</w:t>
      </w:r>
    </w:p>
    <w:p>
      <w:pPr>
        <w:pStyle w:val="BodyText"/>
        <w:spacing w:line="249" w:lineRule="auto" w:before="71"/>
        <w:ind w:left="310" w:right="111"/>
        <w:jc w:val="both"/>
      </w:pPr>
      <w:r>
        <w:rPr/>
        <w:br w:type="column"/>
      </w:r>
      <w:r>
        <w:rPr/>
        <w:t>Walking II and Pets 2006 S7. They are typical indoor </w:t>
      </w:r>
      <w:r>
        <w:rPr/>
        <w:t>visual data</w:t>
      </w:r>
      <w:r>
        <w:rPr>
          <w:spacing w:val="-3"/>
        </w:rPr>
        <w:t> </w:t>
      </w:r>
      <w:r>
        <w:rPr/>
        <w:t>in</w:t>
      </w:r>
      <w:r>
        <w:rPr>
          <w:spacing w:val="-4"/>
        </w:rPr>
        <w:t> </w:t>
      </w:r>
      <w:r>
        <w:rPr/>
        <w:t>surveillance</w:t>
      </w:r>
      <w:r>
        <w:rPr>
          <w:spacing w:val="-4"/>
        </w:rPr>
        <w:t> </w:t>
      </w:r>
      <w:r>
        <w:rPr/>
        <w:t>scenarios</w:t>
      </w:r>
      <w:r>
        <w:rPr>
          <w:spacing w:val="-4"/>
        </w:rPr>
        <w:t> </w:t>
      </w:r>
      <w:r>
        <w:rPr/>
        <w:t>including</w:t>
      </w:r>
      <w:r>
        <w:rPr>
          <w:spacing w:val="-3"/>
        </w:rPr>
        <w:t> </w:t>
      </w:r>
      <w:r>
        <w:rPr/>
        <w:t>the</w:t>
      </w:r>
      <w:r>
        <w:rPr>
          <w:spacing w:val="-3"/>
        </w:rPr>
        <w:t> </w:t>
      </w:r>
      <w:r>
        <w:rPr/>
        <w:t>challenges</w:t>
      </w:r>
      <w:r>
        <w:rPr>
          <w:spacing w:val="-1"/>
        </w:rPr>
        <w:t> </w:t>
      </w:r>
      <w:r>
        <w:rPr/>
        <w:t>of</w:t>
      </w:r>
      <w:r>
        <w:rPr>
          <w:spacing w:val="-4"/>
        </w:rPr>
        <w:t> </w:t>
      </w:r>
      <w:r>
        <w:rPr/>
        <w:t>large size of occlusion. In this paper, we chose the video sequence containing</w:t>
      </w:r>
      <w:r>
        <w:rPr>
          <w:spacing w:val="61"/>
        </w:rPr>
        <w:t> </w:t>
      </w:r>
      <w:r>
        <w:rPr/>
        <w:t>the</w:t>
      </w:r>
      <w:r>
        <w:rPr>
          <w:spacing w:val="60"/>
        </w:rPr>
        <w:t> </w:t>
      </w:r>
      <w:r>
        <w:rPr/>
        <w:t>ground</w:t>
      </w:r>
      <w:r>
        <w:rPr>
          <w:spacing w:val="61"/>
        </w:rPr>
        <w:t> </w:t>
      </w:r>
      <w:r>
        <w:rPr/>
        <w:t>truth</w:t>
      </w:r>
      <w:r>
        <w:rPr>
          <w:spacing w:val="63"/>
        </w:rPr>
        <w:t> </w:t>
      </w:r>
      <w:r>
        <w:rPr/>
        <w:t>data</w:t>
      </w:r>
      <w:r>
        <w:rPr>
          <w:spacing w:val="61"/>
        </w:rPr>
        <w:t> </w:t>
      </w:r>
      <w:r>
        <w:rPr/>
        <w:t>to</w:t>
      </w:r>
      <w:r>
        <w:rPr>
          <w:spacing w:val="62"/>
        </w:rPr>
        <w:t> </w:t>
      </w:r>
      <w:r>
        <w:rPr/>
        <w:t>evaluate</w:t>
      </w:r>
      <w:r>
        <w:rPr>
          <w:spacing w:val="62"/>
        </w:rPr>
        <w:t> </w:t>
      </w:r>
      <w:r>
        <w:rPr/>
        <w:t>the</w:t>
      </w:r>
      <w:r>
        <w:rPr>
          <w:spacing w:val="62"/>
        </w:rPr>
        <w:t> </w:t>
      </w:r>
      <w:r>
        <w:rPr>
          <w:spacing w:val="-2"/>
        </w:rPr>
        <w:t>methods</w:t>
      </w:r>
    </w:p>
    <w:p>
      <w:pPr>
        <w:spacing w:after="0" w:line="249" w:lineRule="auto"/>
        <w:jc w:val="both"/>
        <w:sectPr>
          <w:type w:val="continuous"/>
          <w:pgSz w:w="11910" w:h="15880"/>
          <w:pgMar w:header="904" w:footer="0" w:top="840" w:bottom="280" w:left="540" w:right="540"/>
          <w:cols w:num="2" w:equalWidth="0">
            <w:col w:w="5332" w:space="49"/>
            <w:col w:w="5449"/>
          </w:cols>
        </w:sectPr>
      </w:pPr>
    </w:p>
    <w:p>
      <w:pPr>
        <w:spacing w:line="221" w:lineRule="exact" w:before="0"/>
        <w:ind w:left="1151" w:right="0" w:firstLine="0"/>
        <w:jc w:val="left"/>
        <w:rPr>
          <w:i/>
          <w:sz w:val="20"/>
        </w:rPr>
      </w:pPr>
      <w:r>
        <w:rPr/>
        <mc:AlternateContent>
          <mc:Choice Requires="wps">
            <w:drawing>
              <wp:anchor distT="0" distB="0" distL="0" distR="0" allowOverlap="1" layoutInCell="1" locked="0" behindDoc="1" simplePos="0" relativeHeight="486284288">
                <wp:simplePos x="0" y="0"/>
                <wp:positionH relativeFrom="page">
                  <wp:posOffset>723599</wp:posOffset>
                </wp:positionH>
                <wp:positionV relativeFrom="paragraph">
                  <wp:posOffset>-28626</wp:posOffset>
                </wp:positionV>
                <wp:extent cx="23495" cy="8255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56.976299pt;margin-top:-2.254068pt;width:1.85pt;height:6.5pt;mso-position-horizontal-relative:page;mso-position-vertical-relative:paragraph;z-index:-17032192" type="#_x0000_t202" id="docshape166"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w:i/>
          <w:spacing w:val="-4"/>
          <w:sz w:val="20"/>
        </w:rPr>
        <w:t>R</w:t>
      </w:r>
      <w:r>
        <w:rPr>
          <w:rFonts w:ascii="Verdana"/>
          <w:spacing w:val="-4"/>
          <w:sz w:val="20"/>
        </w:rPr>
        <w:t>(</w:t>
      </w:r>
      <w:r>
        <w:rPr>
          <w:i/>
          <w:spacing w:val="-4"/>
          <w:sz w:val="20"/>
        </w:rPr>
        <w:t>x</w:t>
      </w:r>
      <w:r>
        <w:rPr>
          <w:i/>
          <w:spacing w:val="-4"/>
          <w:sz w:val="20"/>
          <w:vertAlign w:val="subscript"/>
        </w:rPr>
        <w:t>i</w:t>
      </w:r>
      <w:r>
        <w:rPr>
          <w:rFonts w:ascii="Verdana"/>
          <w:spacing w:val="-4"/>
          <w:sz w:val="20"/>
          <w:vertAlign w:val="baseline"/>
        </w:rPr>
        <w:t>)</w:t>
      </w:r>
      <w:r>
        <w:rPr>
          <w:rFonts w:ascii="Arial"/>
          <w:spacing w:val="-4"/>
          <w:sz w:val="20"/>
          <w:vertAlign w:val="baseline"/>
        </w:rPr>
        <w:t>$</w:t>
      </w:r>
      <w:r>
        <w:rPr>
          <w:rFonts w:ascii="Arial"/>
          <w:spacing w:val="11"/>
          <w:sz w:val="20"/>
          <w:vertAlign w:val="baseline"/>
        </w:rPr>
        <w:t> </w:t>
      </w:r>
      <w:r>
        <w:rPr>
          <w:spacing w:val="-4"/>
          <w:sz w:val="20"/>
          <w:vertAlign w:val="baseline"/>
        </w:rPr>
        <w:t>1</w:t>
      </w:r>
      <w:r>
        <w:rPr>
          <w:spacing w:val="-15"/>
          <w:sz w:val="20"/>
          <w:vertAlign w:val="baseline"/>
        </w:rPr>
        <w:t> </w:t>
      </w:r>
      <w:r>
        <w:rPr>
          <w:rFonts w:ascii="Verdana"/>
          <w:spacing w:val="-4"/>
          <w:sz w:val="20"/>
          <w:vertAlign w:val="baseline"/>
        </w:rPr>
        <w:t>+</w:t>
      </w:r>
      <w:r>
        <w:rPr>
          <w:rFonts w:ascii="Verdana"/>
          <w:spacing w:val="-35"/>
          <w:sz w:val="20"/>
          <w:vertAlign w:val="baseline"/>
        </w:rPr>
        <w:t> </w:t>
      </w:r>
      <w:r>
        <w:rPr>
          <w:i/>
          <w:spacing w:val="-10"/>
          <w:sz w:val="20"/>
          <w:vertAlign w:val="baseline"/>
        </w:rPr>
        <w:t>R</w:t>
      </w:r>
    </w:p>
    <w:p>
      <w:pPr>
        <w:spacing w:before="77"/>
        <w:ind w:left="0" w:right="0" w:firstLine="0"/>
        <w:jc w:val="left"/>
        <w:rPr>
          <w:i/>
          <w:sz w:val="13"/>
        </w:rPr>
      </w:pPr>
      <w:r>
        <w:rPr/>
        <w:br w:type="column"/>
      </w:r>
      <w:r>
        <w:rPr>
          <w:i/>
          <w:spacing w:val="-2"/>
          <w:sz w:val="13"/>
        </w:rPr>
        <w:t>inc</w:t>
      </w:r>
      <w:r>
        <w:rPr>
          <w:rFonts w:ascii="IPAPGothic"/>
          <w:spacing w:val="-2"/>
          <w:sz w:val="13"/>
        </w:rPr>
        <w:t>/</w:t>
      </w:r>
      <w:r>
        <w:rPr>
          <w:i/>
          <w:spacing w:val="-2"/>
          <w:sz w:val="13"/>
        </w:rPr>
        <w:t>dec</w:t>
      </w:r>
    </w:p>
    <w:p>
      <w:pPr>
        <w:spacing w:line="221" w:lineRule="exact" w:before="0"/>
        <w:ind w:left="219" w:right="0" w:firstLine="0"/>
        <w:jc w:val="left"/>
        <w:rPr>
          <w:i/>
          <w:sz w:val="20"/>
        </w:rPr>
      </w:pPr>
      <w:r>
        <w:rPr/>
        <w:br w:type="column"/>
      </w:r>
      <w:r>
        <w:rPr>
          <w:i/>
          <w:spacing w:val="-2"/>
          <w:sz w:val="20"/>
        </w:rPr>
        <w:t>otherwise</w:t>
      </w:r>
    </w:p>
    <w:p>
      <w:pPr>
        <w:spacing w:line="240" w:lineRule="auto" w:before="93"/>
        <w:rPr>
          <w:i/>
          <w:sz w:val="20"/>
        </w:rPr>
      </w:pPr>
      <w:r>
        <w:rPr/>
        <w:br w:type="column"/>
      </w:r>
      <w:r>
        <w:rPr>
          <w:i/>
          <w:sz w:val="20"/>
        </w:rPr>
      </w:r>
    </w:p>
    <w:p>
      <w:pPr>
        <w:pStyle w:val="BodyText"/>
        <w:ind w:left="599"/>
        <w:rPr>
          <w:rFonts w:ascii="Verdana"/>
        </w:rPr>
      </w:pPr>
      <w:r>
        <w:rPr>
          <w:rFonts w:ascii="Verdana"/>
          <w:spacing w:val="-4"/>
          <w:w w:val="90"/>
        </w:rPr>
        <w:t>(</w:t>
      </w:r>
      <w:r>
        <w:rPr>
          <w:spacing w:val="-4"/>
          <w:w w:val="90"/>
        </w:rPr>
        <w:t>27</w:t>
      </w:r>
      <w:r>
        <w:rPr>
          <w:rFonts w:ascii="Verdana"/>
          <w:spacing w:val="-4"/>
          <w:w w:val="90"/>
        </w:rPr>
        <w:t>)</w:t>
      </w:r>
    </w:p>
    <w:p>
      <w:pPr>
        <w:pStyle w:val="BodyText"/>
        <w:spacing w:line="201" w:lineRule="exact"/>
        <w:ind w:left="318"/>
      </w:pPr>
      <w:r>
        <w:rPr/>
        <w:br w:type="column"/>
      </w:r>
      <w:r>
        <w:rPr/>
        <w:t>described</w:t>
      </w:r>
      <w:r>
        <w:rPr>
          <w:spacing w:val="12"/>
        </w:rPr>
        <w:t> </w:t>
      </w:r>
      <w:r>
        <w:rPr/>
        <w:t>in</w:t>
      </w:r>
      <w:r>
        <w:rPr>
          <w:spacing w:val="12"/>
        </w:rPr>
        <w:t> </w:t>
      </w:r>
      <w:r>
        <w:rPr/>
        <w:t>Section</w:t>
      </w:r>
      <w:r>
        <w:rPr>
          <w:spacing w:val="12"/>
        </w:rPr>
        <w:t> </w:t>
      </w:r>
      <w:hyperlink w:history="true" w:anchor="_bookmark7">
        <w:r>
          <w:rPr>
            <w:color w:val="007FAC"/>
            <w:spacing w:val="-5"/>
          </w:rPr>
          <w:t>3</w:t>
        </w:r>
      </w:hyperlink>
      <w:r>
        <w:rPr>
          <w:spacing w:val="-5"/>
        </w:rPr>
        <w:t>.</w:t>
      </w:r>
    </w:p>
    <w:p>
      <w:pPr>
        <w:pStyle w:val="BodyText"/>
        <w:spacing w:before="18"/>
      </w:pPr>
    </w:p>
    <w:p>
      <w:pPr>
        <w:spacing w:before="0"/>
        <w:ind w:left="318" w:right="0" w:firstLine="0"/>
        <w:jc w:val="left"/>
        <w:rPr>
          <w:i/>
          <w:sz w:val="20"/>
        </w:rPr>
      </w:pPr>
      <w:r>
        <w:rPr>
          <w:i/>
          <w:sz w:val="20"/>
        </w:rPr>
        <w:t>4.2.</w:t>
      </w:r>
      <w:r>
        <w:rPr>
          <w:i/>
          <w:spacing w:val="4"/>
          <w:sz w:val="20"/>
        </w:rPr>
        <w:t> </w:t>
      </w:r>
      <w:r>
        <w:rPr>
          <w:i/>
          <w:sz w:val="20"/>
        </w:rPr>
        <w:t>Performance</w:t>
      </w:r>
      <w:r>
        <w:rPr>
          <w:i/>
          <w:spacing w:val="5"/>
          <w:sz w:val="20"/>
        </w:rPr>
        <w:t> </w:t>
      </w:r>
      <w:r>
        <w:rPr>
          <w:i/>
          <w:spacing w:val="-2"/>
          <w:sz w:val="20"/>
        </w:rPr>
        <w:t>measure</w:t>
      </w:r>
    </w:p>
    <w:p>
      <w:pPr>
        <w:spacing w:after="0"/>
        <w:jc w:val="left"/>
        <w:rPr>
          <w:sz w:val="20"/>
        </w:rPr>
        <w:sectPr>
          <w:type w:val="continuous"/>
          <w:pgSz w:w="11910" w:h="15880"/>
          <w:pgMar w:header="904" w:footer="0" w:top="840" w:bottom="280" w:left="540" w:right="540"/>
          <w:cols w:num="5" w:equalWidth="0">
            <w:col w:w="2191" w:space="0"/>
            <w:col w:w="406" w:space="39"/>
            <w:col w:w="1037" w:space="706"/>
            <w:col w:w="953" w:space="39"/>
            <w:col w:w="5459"/>
          </w:cols>
        </w:sectPr>
      </w:pPr>
    </w:p>
    <w:p>
      <w:pPr>
        <w:pStyle w:val="BodyText"/>
        <w:spacing w:before="3"/>
        <w:rPr>
          <w:i/>
          <w:sz w:val="9"/>
        </w:rPr>
      </w:pPr>
    </w:p>
    <w:p>
      <w:pPr>
        <w:pStyle w:val="BodyText"/>
        <w:spacing w:line="20" w:lineRule="exact"/>
        <w:ind w:left="4155"/>
        <w:rPr>
          <w:sz w:val="2"/>
        </w:rPr>
      </w:pPr>
      <w:r>
        <w:rPr>
          <w:sz w:val="2"/>
        </w:rPr>
        <mc:AlternateContent>
          <mc:Choice Requires="wps">
            <w:drawing>
              <wp:inline distT="0" distB="0" distL="0" distR="0">
                <wp:extent cx="67310" cy="5080"/>
                <wp:effectExtent l="0" t="0" r="0" b="0"/>
                <wp:docPr id="173" name="Group 173"/>
                <wp:cNvGraphicFramePr>
                  <a:graphicFrameLocks/>
                </wp:cNvGraphicFramePr>
                <a:graphic>
                  <a:graphicData uri="http://schemas.microsoft.com/office/word/2010/wordprocessingGroup">
                    <wpg:wgp>
                      <wpg:cNvPr id="173" name="Group 173"/>
                      <wpg:cNvGrpSpPr/>
                      <wpg:grpSpPr>
                        <a:xfrm>
                          <a:off x="0" y="0"/>
                          <a:ext cx="67310" cy="5080"/>
                          <a:chExt cx="67310" cy="5080"/>
                        </a:xfrm>
                      </wpg:grpSpPr>
                      <wps:wsp>
                        <wps:cNvPr id="174" name="Graphic 174"/>
                        <wps:cNvSpPr/>
                        <wps:spPr>
                          <a:xfrm>
                            <a:off x="0" y="0"/>
                            <a:ext cx="67310" cy="5080"/>
                          </a:xfrm>
                          <a:custGeom>
                            <a:avLst/>
                            <a:gdLst/>
                            <a:ahLst/>
                            <a:cxnLst/>
                            <a:rect l="l" t="t" r="r" b="b"/>
                            <a:pathLst>
                              <a:path w="67310" h="5080">
                                <a:moveTo>
                                  <a:pt x="66959" y="0"/>
                                </a:moveTo>
                                <a:lnTo>
                                  <a:pt x="0" y="0"/>
                                </a:lnTo>
                                <a:lnTo>
                                  <a:pt x="0" y="5039"/>
                                </a:lnTo>
                                <a:lnTo>
                                  <a:pt x="66959" y="5039"/>
                                </a:lnTo>
                                <a:lnTo>
                                  <a:pt x="669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3pt;height:.4pt;mso-position-horizontal-relative:char;mso-position-vertical-relative:line" id="docshapegroup167" coordorigin="0,0" coordsize="106,8">
                <v:rect style="position:absolute;left:0;top:0;width:106;height:8" id="docshape168" filled="true" fillcolor="#000000" stroked="false">
                  <v:fill type="solid"/>
                </v:rect>
              </v:group>
            </w:pict>
          </mc:Fallback>
        </mc:AlternateContent>
      </w:r>
      <w:r>
        <w:rPr>
          <w:sz w:val="2"/>
        </w:rPr>
      </w:r>
    </w:p>
    <w:p>
      <w:pPr>
        <w:spacing w:line="249" w:lineRule="auto" w:before="0"/>
        <w:ind w:left="310" w:right="0" w:firstLine="0"/>
        <w:jc w:val="both"/>
        <w:rPr>
          <w:sz w:val="20"/>
        </w:rPr>
      </w:pPr>
      <w:r>
        <w:rPr>
          <w:sz w:val="20"/>
        </w:rPr>
        <w:t>here, </w:t>
      </w:r>
      <w:r>
        <w:rPr>
          <w:i/>
          <w:sz w:val="20"/>
        </w:rPr>
        <w:t>R</w:t>
      </w:r>
      <w:r>
        <w:rPr>
          <w:i/>
          <w:sz w:val="20"/>
          <w:vertAlign w:val="subscript"/>
        </w:rPr>
        <w:t>inc</w:t>
      </w:r>
      <w:r>
        <w:rPr>
          <w:sz w:val="20"/>
          <w:vertAlign w:val="subscript"/>
        </w:rPr>
        <w:t>/</w:t>
      </w:r>
      <w:r>
        <w:rPr>
          <w:i/>
          <w:sz w:val="20"/>
          <w:vertAlign w:val="subscript"/>
        </w:rPr>
        <w:t>dec</w:t>
      </w:r>
      <w:r>
        <w:rPr>
          <w:sz w:val="20"/>
          <w:vertAlign w:val="baseline"/>
        </w:rPr>
        <w:t>, </w:t>
      </w:r>
      <w:r>
        <w:rPr>
          <w:i/>
          <w:sz w:val="20"/>
          <w:vertAlign w:val="baseline"/>
        </w:rPr>
        <w:t>R</w:t>
      </w:r>
      <w:r>
        <w:rPr>
          <w:i/>
          <w:sz w:val="20"/>
          <w:vertAlign w:val="subscript"/>
        </w:rPr>
        <w:t>scale</w:t>
      </w:r>
      <w:r>
        <w:rPr>
          <w:i/>
          <w:sz w:val="20"/>
          <w:vertAlign w:val="baseline"/>
        </w:rPr>
        <w:t> </w:t>
      </w:r>
      <w:r>
        <w:rPr>
          <w:sz w:val="20"/>
          <w:vertAlign w:val="baseline"/>
        </w:rPr>
        <w:t>are fixed parameters and </w:t>
      </w:r>
      <w:r>
        <w:rPr>
          <w:i/>
          <w:sz w:val="20"/>
          <w:vertAlign w:val="baseline"/>
        </w:rPr>
        <w:t>d</w:t>
      </w:r>
      <w:r>
        <w:rPr>
          <w:sz w:val="20"/>
          <w:vertAlign w:val="subscript"/>
        </w:rPr>
        <w:t>min</w:t>
      </w:r>
      <w:r>
        <w:rPr>
          <w:sz w:val="20"/>
          <w:vertAlign w:val="baseline"/>
        </w:rPr>
        <w:t> </w:t>
      </w:r>
      <w:r>
        <w:rPr>
          <w:i/>
          <w:sz w:val="20"/>
          <w:vertAlign w:val="baseline"/>
        </w:rPr>
        <w:t>x</w:t>
      </w:r>
      <w:r>
        <w:rPr>
          <w:i/>
          <w:sz w:val="20"/>
          <w:vertAlign w:val="subscript"/>
        </w:rPr>
        <w:t>i</w:t>
      </w:r>
      <w:r>
        <w:rPr>
          <w:i/>
          <w:spacing w:val="40"/>
          <w:sz w:val="20"/>
          <w:vertAlign w:val="baseline"/>
        </w:rPr>
        <w:t> </w:t>
      </w:r>
      <w:r>
        <w:rPr>
          <w:sz w:val="20"/>
          <w:vertAlign w:val="baseline"/>
        </w:rPr>
        <w:t>is </w:t>
      </w:r>
      <w:r>
        <w:rPr>
          <w:sz w:val="20"/>
          <w:vertAlign w:val="baseline"/>
        </w:rPr>
        <w:t>the average of observed minimal distance </w:t>
      </w:r>
      <w:r>
        <w:rPr>
          <w:i/>
          <w:sz w:val="20"/>
          <w:vertAlign w:val="baseline"/>
        </w:rPr>
        <w:t>d</w:t>
      </w:r>
      <w:r>
        <w:rPr>
          <w:i/>
          <w:sz w:val="20"/>
          <w:vertAlign w:val="subscript"/>
        </w:rPr>
        <w:t>min</w:t>
      </w:r>
      <w:r>
        <w:rPr>
          <w:sz w:val="20"/>
          <w:vertAlign w:val="baseline"/>
        </w:rPr>
        <w:t>(</w:t>
      </w:r>
      <w:r>
        <w:rPr>
          <w:i/>
          <w:sz w:val="20"/>
          <w:vertAlign w:val="baseline"/>
        </w:rPr>
        <w:t>x</w:t>
      </w:r>
      <w:r>
        <w:rPr>
          <w:i/>
          <w:sz w:val="20"/>
          <w:vertAlign w:val="subscript"/>
        </w:rPr>
        <w:t>i</w:t>
      </w:r>
      <w:r>
        <w:rPr>
          <w:sz w:val="20"/>
          <w:vertAlign w:val="baseline"/>
        </w:rPr>
        <w:t>).</w:t>
      </w:r>
    </w:p>
    <w:p>
      <w:pPr>
        <w:pStyle w:val="BodyText"/>
        <w:spacing w:line="249" w:lineRule="auto"/>
        <w:ind w:left="310" w:firstLine="239"/>
        <w:jc w:val="both"/>
      </w:pPr>
      <w:r>
        <w:rPr/>
        <mc:AlternateContent>
          <mc:Choice Requires="wps">
            <w:drawing>
              <wp:anchor distT="0" distB="0" distL="0" distR="0" allowOverlap="1" layoutInCell="1" locked="0" behindDoc="1" simplePos="0" relativeHeight="486279680">
                <wp:simplePos x="0" y="0"/>
                <wp:positionH relativeFrom="page">
                  <wp:posOffset>3193199</wp:posOffset>
                </wp:positionH>
                <wp:positionV relativeFrom="paragraph">
                  <wp:posOffset>-305512</wp:posOffset>
                </wp:positionV>
                <wp:extent cx="186690" cy="21653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186690" cy="216535"/>
                        </a:xfrm>
                        <a:prstGeom prst="rect">
                          <a:avLst/>
                        </a:prstGeom>
                      </wps:spPr>
                      <wps:txbx>
                        <w:txbxContent>
                          <w:p>
                            <w:pPr>
                              <w:spacing w:line="191" w:lineRule="exact" w:before="0"/>
                              <w:ind w:left="0" w:right="0" w:firstLine="0"/>
                              <w:jc w:val="left"/>
                              <w:rPr>
                                <w:rFonts w:ascii="Verdana"/>
                                <w:sz w:val="20"/>
                              </w:rPr>
                            </w:pPr>
                            <w:r>
                              <w:rPr>
                                <w:rFonts w:ascii="Verdana"/>
                                <w:w w:val="95"/>
                                <w:sz w:val="20"/>
                              </w:rPr>
                              <w:t>(</w:t>
                            </w:r>
                            <w:r>
                              <w:rPr>
                                <w:rFonts w:ascii="Verdana"/>
                                <w:spacing w:val="59"/>
                                <w:sz w:val="20"/>
                              </w:rPr>
                              <w:t> </w:t>
                            </w:r>
                            <w:r>
                              <w:rPr>
                                <w:rFonts w:ascii="Verdana"/>
                                <w:spacing w:val="-19"/>
                                <w:w w:val="95"/>
                                <w:sz w:val="20"/>
                              </w:rPr>
                              <w:t>)</w:t>
                            </w:r>
                          </w:p>
                        </w:txbxContent>
                      </wps:txbx>
                      <wps:bodyPr wrap="square" lIns="0" tIns="0" rIns="0" bIns="0" rtlCol="0">
                        <a:noAutofit/>
                      </wps:bodyPr>
                    </wps:wsp>
                  </a:graphicData>
                </a:graphic>
              </wp:anchor>
            </w:drawing>
          </mc:Choice>
          <mc:Fallback>
            <w:pict>
              <v:shape style="position:absolute;margin-left:251.432999pt;margin-top:-24.056068pt;width:14.7pt;height:17.05pt;mso-position-horizontal-relative:page;mso-position-vertical-relative:paragraph;z-index:-17036800" type="#_x0000_t202" id="docshape169" filled="false" stroked="false">
                <v:textbox inset="0,0,0,0">
                  <w:txbxContent>
                    <w:p>
                      <w:pPr>
                        <w:spacing w:line="191" w:lineRule="exact" w:before="0"/>
                        <w:ind w:left="0" w:right="0" w:firstLine="0"/>
                        <w:jc w:val="left"/>
                        <w:rPr>
                          <w:rFonts w:ascii="Verdana"/>
                          <w:sz w:val="20"/>
                        </w:rPr>
                      </w:pPr>
                      <w:r>
                        <w:rPr>
                          <w:rFonts w:ascii="Verdana"/>
                          <w:w w:val="95"/>
                          <w:sz w:val="20"/>
                        </w:rPr>
                        <w:t>(</w:t>
                      </w:r>
                      <w:r>
                        <w:rPr>
                          <w:rFonts w:ascii="Verdana"/>
                          <w:spacing w:val="59"/>
                          <w:sz w:val="20"/>
                        </w:rPr>
                        <w:t> </w:t>
                      </w:r>
                      <w:r>
                        <w:rPr>
                          <w:rFonts w:ascii="Verdana"/>
                          <w:spacing w:val="-19"/>
                          <w:w w:val="95"/>
                          <w:sz w:val="20"/>
                        </w:rPr>
                        <w:t>)</w:t>
                      </w:r>
                    </w:p>
                  </w:txbxContent>
                </v:textbox>
                <w10:wrap type="none"/>
              </v:shape>
            </w:pict>
          </mc:Fallback>
        </mc:AlternateContent>
      </w:r>
      <w:r>
        <w:rPr/>
        <w:t>When pixel </w:t>
      </w:r>
      <w:r>
        <w:rPr>
          <w:i/>
        </w:rPr>
        <w:t>x</w:t>
      </w:r>
      <w:r>
        <w:rPr>
          <w:i/>
          <w:vertAlign w:val="subscript"/>
        </w:rPr>
        <w:t>i</w:t>
      </w:r>
      <w:r>
        <w:rPr>
          <w:i/>
          <w:vertAlign w:val="baseline"/>
        </w:rPr>
        <w:t> </w:t>
      </w:r>
      <w:r>
        <w:rPr>
          <w:vertAlign w:val="baseline"/>
        </w:rPr>
        <w:t>is classified as a background pixel, </w:t>
      </w:r>
      <w:r>
        <w:rPr>
          <w:vertAlign w:val="baseline"/>
        </w:rPr>
        <w:t>the background will be updated and a neighboring pixel </w:t>
      </w:r>
      <w:r>
        <w:rPr>
          <w:i/>
          <w:vertAlign w:val="baseline"/>
        </w:rPr>
        <w:t>y</w:t>
      </w:r>
      <w:r>
        <w:rPr>
          <w:i/>
          <w:vertAlign w:val="subscript"/>
        </w:rPr>
        <w:t>i</w:t>
      </w:r>
      <w:r>
        <w:rPr>
          <w:i/>
          <w:vertAlign w:val="baseline"/>
        </w:rPr>
        <w:t> </w:t>
      </w:r>
      <w:r>
        <w:rPr>
          <w:vertAlign w:val="baseline"/>
        </w:rPr>
        <w:t>which might be a foreground pixel can be updated as well. This means</w:t>
      </w:r>
      <w:r>
        <w:rPr>
          <w:spacing w:val="-5"/>
          <w:vertAlign w:val="baseline"/>
        </w:rPr>
        <w:t> </w:t>
      </w:r>
      <w:r>
        <w:rPr>
          <w:vertAlign w:val="baseline"/>
        </w:rPr>
        <w:t>that</w:t>
      </w:r>
      <w:r>
        <w:rPr>
          <w:spacing w:val="-5"/>
          <w:vertAlign w:val="baseline"/>
        </w:rPr>
        <w:t> </w:t>
      </w:r>
      <w:r>
        <w:rPr>
          <w:vertAlign w:val="baseline"/>
        </w:rPr>
        <w:t>foreground</w:t>
      </w:r>
      <w:r>
        <w:rPr>
          <w:spacing w:val="-7"/>
          <w:vertAlign w:val="baseline"/>
        </w:rPr>
        <w:t> </w:t>
      </w:r>
      <w:r>
        <w:rPr>
          <w:vertAlign w:val="baseline"/>
        </w:rPr>
        <w:t>pixels</w:t>
      </w:r>
      <w:r>
        <w:rPr>
          <w:spacing w:val="-6"/>
          <w:vertAlign w:val="baseline"/>
        </w:rPr>
        <w:t> </w:t>
      </w:r>
      <w:r>
        <w:rPr>
          <w:vertAlign w:val="baseline"/>
        </w:rPr>
        <w:t>at</w:t>
      </w:r>
      <w:r>
        <w:rPr>
          <w:spacing w:val="-7"/>
          <w:vertAlign w:val="baseline"/>
        </w:rPr>
        <w:t> </w:t>
      </w:r>
      <w:r>
        <w:rPr>
          <w:vertAlign w:val="baseline"/>
        </w:rPr>
        <w:t>the</w:t>
      </w:r>
      <w:r>
        <w:rPr>
          <w:spacing w:val="-5"/>
          <w:vertAlign w:val="baseline"/>
        </w:rPr>
        <w:t> </w:t>
      </w:r>
      <w:r>
        <w:rPr>
          <w:vertAlign w:val="baseline"/>
        </w:rPr>
        <w:t>boundary</w:t>
      </w:r>
      <w:r>
        <w:rPr>
          <w:spacing w:val="-7"/>
          <w:vertAlign w:val="baseline"/>
        </w:rPr>
        <w:t> </w:t>
      </w:r>
      <w:r>
        <w:rPr>
          <w:vertAlign w:val="baseline"/>
        </w:rPr>
        <w:t>will</w:t>
      </w:r>
      <w:r>
        <w:rPr>
          <w:spacing w:val="-5"/>
          <w:vertAlign w:val="baseline"/>
        </w:rPr>
        <w:t> </w:t>
      </w:r>
      <w:r>
        <w:rPr>
          <w:vertAlign w:val="baseline"/>
        </w:rPr>
        <w:t>gradually</w:t>
      </w:r>
      <w:r>
        <w:rPr>
          <w:spacing w:val="-4"/>
          <w:vertAlign w:val="baseline"/>
        </w:rPr>
        <w:t> </w:t>
      </w:r>
      <w:r>
        <w:rPr>
          <w:vertAlign w:val="baseline"/>
        </w:rPr>
        <w:t>be included into the background model. However, it depends on the update parameter </w:t>
      </w:r>
      <w:r>
        <w:rPr>
          <w:i/>
          <w:vertAlign w:val="baseline"/>
        </w:rPr>
        <w:t>T</w:t>
      </w:r>
      <w:r>
        <w:rPr>
          <w:vertAlign w:val="baseline"/>
        </w:rPr>
        <w:t>(</w:t>
      </w:r>
      <w:r>
        <w:rPr>
          <w:i/>
          <w:vertAlign w:val="baseline"/>
        </w:rPr>
        <w:t>x</w:t>
      </w:r>
      <w:r>
        <w:rPr>
          <w:i/>
          <w:vertAlign w:val="subscript"/>
        </w:rPr>
        <w:t>i</w:t>
      </w:r>
      <w:r>
        <w:rPr>
          <w:vertAlign w:val="baseline"/>
        </w:rPr>
        <w:t>). </w:t>
      </w:r>
      <w:r>
        <w:rPr>
          <w:i/>
          <w:vertAlign w:val="baseline"/>
        </w:rPr>
        <w:t>T</w:t>
      </w:r>
      <w:r>
        <w:rPr>
          <w:vertAlign w:val="baseline"/>
        </w:rPr>
        <w:t>(</w:t>
      </w:r>
      <w:r>
        <w:rPr>
          <w:i/>
          <w:vertAlign w:val="baseline"/>
        </w:rPr>
        <w:t>x</w:t>
      </w:r>
      <w:r>
        <w:rPr>
          <w:i/>
          <w:vertAlign w:val="subscript"/>
        </w:rPr>
        <w:t>i</w:t>
      </w:r>
      <w:r>
        <w:rPr>
          <w:vertAlign w:val="baseline"/>
        </w:rPr>
        <w:t>) is updated as follows</w:t>
      </w:r>
    </w:p>
    <w:p>
      <w:pPr>
        <w:tabs>
          <w:tab w:pos="1997" w:val="left" w:leader="none"/>
          <w:tab w:pos="2646" w:val="left" w:leader="none"/>
        </w:tabs>
        <w:spacing w:before="0"/>
        <w:ind w:left="969" w:right="0" w:firstLine="0"/>
        <w:jc w:val="left"/>
        <w:rPr>
          <w:sz w:val="20"/>
        </w:rPr>
      </w:pPr>
      <w:r>
        <w:rPr/>
        <mc:AlternateContent>
          <mc:Choice Requires="wps">
            <w:drawing>
              <wp:anchor distT="0" distB="0" distL="0" distR="0" allowOverlap="1" layoutInCell="1" locked="0" behindDoc="1" simplePos="0" relativeHeight="486275584">
                <wp:simplePos x="0" y="0"/>
                <wp:positionH relativeFrom="page">
                  <wp:posOffset>1494713</wp:posOffset>
                </wp:positionH>
                <wp:positionV relativeFrom="paragraph">
                  <wp:posOffset>259056</wp:posOffset>
                </wp:positionV>
                <wp:extent cx="410845" cy="508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410845" cy="5080"/>
                        </a:xfrm>
                        <a:custGeom>
                          <a:avLst/>
                          <a:gdLst/>
                          <a:ahLst/>
                          <a:cxnLst/>
                          <a:rect l="l" t="t" r="r" b="b"/>
                          <a:pathLst>
                            <a:path w="410845" h="5080">
                              <a:moveTo>
                                <a:pt x="410400" y="0"/>
                              </a:moveTo>
                              <a:lnTo>
                                <a:pt x="0" y="0"/>
                              </a:lnTo>
                              <a:lnTo>
                                <a:pt x="0" y="5039"/>
                              </a:lnTo>
                              <a:lnTo>
                                <a:pt x="410400" y="5039"/>
                              </a:lnTo>
                              <a:lnTo>
                                <a:pt x="410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694pt;margin-top:20.398125pt;width:32.3150pt;height:.39685pt;mso-position-horizontal-relative:page;mso-position-vertical-relative:paragraph;z-index:-17040896" id="docshape1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81728">
                <wp:simplePos x="0" y="0"/>
                <wp:positionH relativeFrom="page">
                  <wp:posOffset>958315</wp:posOffset>
                </wp:positionH>
                <wp:positionV relativeFrom="paragraph">
                  <wp:posOffset>264955</wp:posOffset>
                </wp:positionV>
                <wp:extent cx="112395" cy="50609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12395" cy="506095"/>
                        </a:xfrm>
                        <a:prstGeom prst="rect">
                          <a:avLst/>
                        </a:prstGeom>
                      </wps:spPr>
                      <wps:txbx>
                        <w:txbxContent>
                          <w:p>
                            <w:pPr>
                              <w:spacing w:line="189" w:lineRule="auto" w:before="0"/>
                              <w:ind w:left="0" w:right="0" w:firstLine="0"/>
                              <w:jc w:val="left"/>
                              <w:rPr>
                                <w:rFonts w:ascii="Arimo"/>
                                <w:sz w:val="20"/>
                              </w:rPr>
                            </w:pPr>
                            <w:r>
                              <w:rPr>
                                <w:rFonts w:ascii="Arimo"/>
                                <w:spacing w:val="-188"/>
                                <w:w w:val="150"/>
                                <w:sz w:val="20"/>
                              </w:rPr>
                              <w:t>&gt;</w:t>
                            </w:r>
                            <w:r>
                              <w:rPr>
                                <w:rFonts w:ascii="Arimo"/>
                                <w:spacing w:val="-11"/>
                                <w:w w:val="150"/>
                                <w:position w:val="-5"/>
                                <w:sz w:val="20"/>
                              </w:rPr>
                              <w:t>&lt;</w:t>
                            </w:r>
                          </w:p>
                        </w:txbxContent>
                      </wps:txbx>
                      <wps:bodyPr wrap="square" lIns="0" tIns="0" rIns="0" bIns="0" rtlCol="0">
                        <a:noAutofit/>
                      </wps:bodyPr>
                    </wps:wsp>
                  </a:graphicData>
                </a:graphic>
              </wp:anchor>
            </w:drawing>
          </mc:Choice>
          <mc:Fallback>
            <w:pict>
              <v:shape style="position:absolute;margin-left:75.457886pt;margin-top:20.862661pt;width:8.85pt;height:39.85pt;mso-position-horizontal-relative:page;mso-position-vertical-relative:paragraph;z-index:-17034752" type="#_x0000_t202" id="docshape171" filled="false" stroked="false">
                <v:textbox inset="0,0,0,0">
                  <w:txbxContent>
                    <w:p>
                      <w:pPr>
                        <w:spacing w:line="189" w:lineRule="auto" w:before="0"/>
                        <w:ind w:left="0" w:right="0" w:firstLine="0"/>
                        <w:jc w:val="left"/>
                        <w:rPr>
                          <w:rFonts w:ascii="Arimo"/>
                          <w:sz w:val="20"/>
                        </w:rPr>
                      </w:pPr>
                      <w:r>
                        <w:rPr>
                          <w:rFonts w:ascii="Arimo"/>
                          <w:spacing w:val="-188"/>
                          <w:w w:val="150"/>
                          <w:sz w:val="20"/>
                        </w:rPr>
                        <w:t>&gt;</w:t>
                      </w:r>
                      <w:r>
                        <w:rPr>
                          <w:rFonts w:ascii="Arimo"/>
                          <w:spacing w:val="-11"/>
                          <w:w w:val="150"/>
                          <w:position w:val="-5"/>
                          <w:sz w:val="20"/>
                        </w:rPr>
                        <w:t>&lt;</w:t>
                      </w:r>
                    </w:p>
                  </w:txbxContent>
                </v:textbox>
                <w10:wrap type="none"/>
              </v:shape>
            </w:pict>
          </mc:Fallback>
        </mc:AlternateContent>
      </w:r>
      <w:r>
        <w:rPr/>
        <mc:AlternateContent>
          <mc:Choice Requires="wps">
            <w:drawing>
              <wp:anchor distT="0" distB="0" distL="0" distR="0" allowOverlap="1" layoutInCell="1" locked="0" behindDoc="1" simplePos="0" relativeHeight="486282240">
                <wp:simplePos x="0" y="0"/>
                <wp:positionH relativeFrom="page">
                  <wp:posOffset>1273683</wp:posOffset>
                </wp:positionH>
                <wp:positionV relativeFrom="paragraph">
                  <wp:posOffset>246676</wp:posOffset>
                </wp:positionV>
                <wp:extent cx="23495" cy="8255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00.290001pt;margin-top:19.423359pt;width:1.85pt;height:6.5pt;mso-position-horizontal-relative:page;mso-position-vertical-relative:paragraph;z-index:-17034240" type="#_x0000_t202" id="docshape172"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6282752">
                <wp:simplePos x="0" y="0"/>
                <wp:positionH relativeFrom="page">
                  <wp:posOffset>1558074</wp:posOffset>
                </wp:positionH>
                <wp:positionV relativeFrom="paragraph">
                  <wp:posOffset>252099</wp:posOffset>
                </wp:positionV>
                <wp:extent cx="318770" cy="30353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318770" cy="303530"/>
                        </a:xfrm>
                        <a:prstGeom prst="rect">
                          <a:avLst/>
                        </a:prstGeom>
                      </wps:spPr>
                      <wps:txbx>
                        <w:txbxContent>
                          <w:p>
                            <w:pPr>
                              <w:spacing w:line="105" w:lineRule="exact" w:before="0"/>
                              <w:ind w:left="150" w:right="0" w:firstLine="0"/>
                              <w:jc w:val="left"/>
                              <w:rPr>
                                <w:rFonts w:ascii="Verdana" w:hAnsi="Verdana"/>
                                <w:sz w:val="13"/>
                              </w:rPr>
                            </w:pPr>
                            <w:r>
                              <w:rPr>
                                <w:rFonts w:ascii="Verdana" w:hAnsi="Verdana"/>
                                <w:spacing w:val="-10"/>
                                <w:w w:val="85"/>
                                <w:sz w:val="13"/>
                              </w:rPr>
                              <w:t>—</w:t>
                            </w:r>
                          </w:p>
                          <w:p>
                            <w:pPr>
                              <w:spacing w:line="239" w:lineRule="exact" w:before="0"/>
                              <w:ind w:left="0" w:right="0" w:firstLine="0"/>
                              <w:jc w:val="left"/>
                              <w:rPr>
                                <w:rFonts w:ascii="Verdana"/>
                                <w:sz w:val="20"/>
                              </w:rPr>
                            </w:pPr>
                            <w:r>
                              <w:rPr>
                                <w:spacing w:val="-2"/>
                                <w:w w:val="90"/>
                                <w:sz w:val="13"/>
                              </w:rPr>
                              <w:t>min</w:t>
                            </w:r>
                            <w:r>
                              <w:rPr>
                                <w:rFonts w:ascii="Verdana"/>
                                <w:spacing w:val="-2"/>
                                <w:w w:val="90"/>
                                <w:position w:val="3"/>
                                <w:sz w:val="20"/>
                              </w:rPr>
                              <w:t>(</w:t>
                            </w:r>
                            <w:r>
                              <w:rPr>
                                <w:i/>
                                <w:spacing w:val="-2"/>
                                <w:w w:val="90"/>
                                <w:position w:val="3"/>
                                <w:sz w:val="20"/>
                              </w:rPr>
                              <w:t>x</w:t>
                            </w:r>
                            <w:r>
                              <w:rPr>
                                <w:i/>
                                <w:spacing w:val="-2"/>
                                <w:w w:val="90"/>
                                <w:sz w:val="13"/>
                              </w:rPr>
                              <w:t>i</w:t>
                            </w:r>
                            <w:r>
                              <w:rPr>
                                <w:rFonts w:ascii="Verdana"/>
                                <w:spacing w:val="-2"/>
                                <w:w w:val="90"/>
                                <w:position w:val="3"/>
                                <w:sz w:val="20"/>
                              </w:rPr>
                              <w:t>)</w:t>
                            </w:r>
                          </w:p>
                        </w:txbxContent>
                      </wps:txbx>
                      <wps:bodyPr wrap="square" lIns="0" tIns="0" rIns="0" bIns="0" rtlCol="0">
                        <a:noAutofit/>
                      </wps:bodyPr>
                    </wps:wsp>
                  </a:graphicData>
                </a:graphic>
              </wp:anchor>
            </w:drawing>
          </mc:Choice>
          <mc:Fallback>
            <w:pict>
              <v:shape style="position:absolute;margin-left:122.682999pt;margin-top:19.850349pt;width:25.1pt;height:23.9pt;mso-position-horizontal-relative:page;mso-position-vertical-relative:paragraph;z-index:-17033728" type="#_x0000_t202" id="docshape173" filled="false" stroked="false">
                <v:textbox inset="0,0,0,0">
                  <w:txbxContent>
                    <w:p>
                      <w:pPr>
                        <w:spacing w:line="105" w:lineRule="exact" w:before="0"/>
                        <w:ind w:left="150" w:right="0" w:firstLine="0"/>
                        <w:jc w:val="left"/>
                        <w:rPr>
                          <w:rFonts w:ascii="Verdana" w:hAnsi="Verdana"/>
                          <w:sz w:val="13"/>
                        </w:rPr>
                      </w:pPr>
                      <w:r>
                        <w:rPr>
                          <w:rFonts w:ascii="Verdana" w:hAnsi="Verdana"/>
                          <w:spacing w:val="-10"/>
                          <w:w w:val="85"/>
                          <w:sz w:val="13"/>
                        </w:rPr>
                        <w:t>—</w:t>
                      </w:r>
                    </w:p>
                    <w:p>
                      <w:pPr>
                        <w:spacing w:line="239" w:lineRule="exact" w:before="0"/>
                        <w:ind w:left="0" w:right="0" w:firstLine="0"/>
                        <w:jc w:val="left"/>
                        <w:rPr>
                          <w:rFonts w:ascii="Verdana"/>
                          <w:sz w:val="20"/>
                        </w:rPr>
                      </w:pPr>
                      <w:r>
                        <w:rPr>
                          <w:spacing w:val="-2"/>
                          <w:w w:val="90"/>
                          <w:sz w:val="13"/>
                        </w:rPr>
                        <w:t>min</w:t>
                      </w:r>
                      <w:r>
                        <w:rPr>
                          <w:rFonts w:ascii="Verdana"/>
                          <w:spacing w:val="-2"/>
                          <w:w w:val="90"/>
                          <w:position w:val="3"/>
                          <w:sz w:val="20"/>
                        </w:rPr>
                        <w:t>(</w:t>
                      </w:r>
                      <w:r>
                        <w:rPr>
                          <w:i/>
                          <w:spacing w:val="-2"/>
                          <w:w w:val="90"/>
                          <w:position w:val="3"/>
                          <w:sz w:val="20"/>
                        </w:rPr>
                        <w:t>x</w:t>
                      </w:r>
                      <w:r>
                        <w:rPr>
                          <w:i/>
                          <w:spacing w:val="-2"/>
                          <w:w w:val="90"/>
                          <w:sz w:val="13"/>
                        </w:rPr>
                        <w:t>i</w:t>
                      </w:r>
                      <w:r>
                        <w:rPr>
                          <w:rFonts w:ascii="Verdana"/>
                          <w:spacing w:val="-2"/>
                          <w:w w:val="90"/>
                          <w:position w:val="3"/>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283264">
                <wp:simplePos x="0" y="0"/>
                <wp:positionH relativeFrom="page">
                  <wp:posOffset>2347201</wp:posOffset>
                </wp:positionH>
                <wp:positionV relativeFrom="paragraph">
                  <wp:posOffset>246676</wp:posOffset>
                </wp:positionV>
                <wp:extent cx="23495" cy="8255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84.819pt;margin-top:19.423359pt;width:1.85pt;height:6.5pt;mso-position-horizontal-relative:page;mso-position-vertical-relative:paragraph;z-index:-17033216" type="#_x0000_t202" id="docshape174"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w:rFonts w:ascii="Arimo"/>
          <w:spacing w:val="-177"/>
          <w:w w:val="134"/>
          <w:position w:val="30"/>
          <w:sz w:val="20"/>
        </w:rPr>
        <w:t>8</w:t>
      </w:r>
      <w:r>
        <w:rPr>
          <w:rFonts w:ascii="Arimo"/>
          <w:w w:val="126"/>
          <w:position w:val="1"/>
          <w:sz w:val="20"/>
        </w:rPr>
        <w:t>&gt;</w:t>
      </w:r>
      <w:r>
        <w:rPr>
          <w:rFonts w:ascii="Arimo"/>
          <w:spacing w:val="-41"/>
          <w:w w:val="130"/>
          <w:position w:val="1"/>
          <w:sz w:val="20"/>
        </w:rPr>
        <w:t> </w:t>
      </w:r>
      <w:r>
        <w:rPr>
          <w:i/>
          <w:w w:val="105"/>
          <w:sz w:val="20"/>
        </w:rPr>
        <w:t>T</w:t>
      </w:r>
      <w:r>
        <w:rPr>
          <w:rFonts w:ascii="Verdana"/>
          <w:w w:val="105"/>
          <w:sz w:val="20"/>
        </w:rPr>
        <w:t>(</w:t>
      </w:r>
      <w:r>
        <w:rPr>
          <w:i/>
          <w:w w:val="105"/>
          <w:sz w:val="20"/>
        </w:rPr>
        <w:t>x</w:t>
      </w:r>
      <w:r>
        <w:rPr>
          <w:i/>
          <w:spacing w:val="3"/>
          <w:w w:val="105"/>
          <w:sz w:val="20"/>
        </w:rPr>
        <w:t> </w:t>
      </w:r>
      <w:r>
        <w:rPr>
          <w:rFonts w:ascii="Verdana"/>
          <w:spacing w:val="12"/>
          <w:sz w:val="20"/>
        </w:rPr>
        <w:t>)+</w:t>
      </w:r>
      <w:r>
        <w:rPr>
          <w:rFonts w:ascii="Verdana"/>
          <w:sz w:val="20"/>
        </w:rPr>
        <w:tab/>
      </w:r>
      <w:r>
        <w:rPr>
          <w:i/>
          <w:spacing w:val="-4"/>
          <w:w w:val="105"/>
          <w:position w:val="13"/>
          <w:sz w:val="20"/>
        </w:rPr>
        <w:t>T</w:t>
      </w:r>
      <w:r>
        <w:rPr>
          <w:i/>
          <w:spacing w:val="-4"/>
          <w:w w:val="105"/>
          <w:position w:val="11"/>
          <w:sz w:val="13"/>
        </w:rPr>
        <w:t>inc</w:t>
      </w:r>
      <w:r>
        <w:rPr>
          <w:i/>
          <w:position w:val="11"/>
          <w:sz w:val="13"/>
        </w:rPr>
        <w:tab/>
      </w:r>
      <w:r>
        <w:rPr>
          <w:i/>
          <w:sz w:val="20"/>
        </w:rPr>
        <w:t>if</w:t>
      </w:r>
      <w:r>
        <w:rPr>
          <w:i/>
          <w:spacing w:val="28"/>
          <w:sz w:val="20"/>
        </w:rPr>
        <w:t> </w:t>
      </w:r>
      <w:r>
        <w:rPr>
          <w:i/>
          <w:sz w:val="20"/>
        </w:rPr>
        <w:t>B</w:t>
      </w:r>
      <w:r>
        <w:rPr>
          <w:rFonts w:ascii="Verdana"/>
          <w:sz w:val="20"/>
        </w:rPr>
        <w:t>(</w:t>
      </w:r>
      <w:r>
        <w:rPr>
          <w:i/>
          <w:sz w:val="20"/>
        </w:rPr>
        <w:t>x</w:t>
      </w:r>
      <w:r>
        <w:rPr>
          <w:i/>
          <w:spacing w:val="-12"/>
          <w:sz w:val="20"/>
        </w:rPr>
        <w:t> </w:t>
      </w:r>
      <w:r>
        <w:rPr>
          <w:rFonts w:ascii="Verdana"/>
          <w:spacing w:val="22"/>
          <w:sz w:val="20"/>
        </w:rPr>
        <w:t>)=</w:t>
      </w:r>
      <w:r>
        <w:rPr>
          <w:rFonts w:ascii="Verdana"/>
          <w:spacing w:val="-27"/>
          <w:sz w:val="20"/>
        </w:rPr>
        <w:t> </w:t>
      </w:r>
      <w:r>
        <w:rPr>
          <w:spacing w:val="-10"/>
          <w:sz w:val="20"/>
        </w:rPr>
        <w:t>0</w:t>
      </w:r>
    </w:p>
    <w:p>
      <w:pPr>
        <w:pStyle w:val="BodyText"/>
        <w:spacing w:line="199" w:lineRule="exact"/>
        <w:ind w:left="1813"/>
        <w:rPr>
          <w:sz w:val="19"/>
        </w:rPr>
      </w:pPr>
      <w:r>
        <w:rPr>
          <w:position w:val="-3"/>
          <w:sz w:val="19"/>
        </w:rPr>
        <mc:AlternateContent>
          <mc:Choice Requires="wps">
            <w:drawing>
              <wp:inline distT="0" distB="0" distL="0" distR="0">
                <wp:extent cx="63500" cy="127000"/>
                <wp:effectExtent l="0" t="0" r="0" b="0"/>
                <wp:docPr id="181" name="Textbox 181"/>
                <wp:cNvGraphicFramePr>
                  <a:graphicFrameLocks/>
                </wp:cNvGraphicFramePr>
                <a:graphic>
                  <a:graphicData uri="http://schemas.microsoft.com/office/word/2010/wordprocessingShape">
                    <wps:wsp>
                      <wps:cNvPr id="181" name="Textbox 181"/>
                      <wps:cNvSpPr txBox="1"/>
                      <wps:spPr>
                        <a:xfrm>
                          <a:off x="0" y="0"/>
                          <a:ext cx="63500" cy="127000"/>
                        </a:xfrm>
                        <a:prstGeom prst="rect">
                          <a:avLst/>
                        </a:prstGeom>
                      </wps:spPr>
                      <wps:txbx>
                        <w:txbxContent>
                          <w:p>
                            <w:pPr>
                              <w:spacing w:line="199" w:lineRule="exact" w:before="0"/>
                              <w:ind w:left="0" w:right="0" w:firstLine="0"/>
                              <w:jc w:val="left"/>
                              <w:rPr>
                                <w:i/>
                                <w:sz w:val="20"/>
                              </w:rPr>
                            </w:pPr>
                            <w:r>
                              <w:rPr>
                                <w:i/>
                                <w:spacing w:val="-10"/>
                                <w:sz w:val="20"/>
                              </w:rPr>
                              <w:t>d</w:t>
                            </w:r>
                          </w:p>
                        </w:txbxContent>
                      </wps:txbx>
                      <wps:bodyPr wrap="square" lIns="0" tIns="0" rIns="0" bIns="0" rtlCol="0">
                        <a:noAutofit/>
                      </wps:bodyPr>
                    </wps:wsp>
                  </a:graphicData>
                </a:graphic>
              </wp:inline>
            </w:drawing>
          </mc:Choice>
          <mc:Fallback>
            <w:pict>
              <v:shape style="width:5pt;height:10pt;mso-position-horizontal-relative:char;mso-position-vertical-relative:line" type="#_x0000_t202" id="docshape175" filled="false" stroked="false">
                <w10:anchorlock/>
                <v:textbox inset="0,0,0,0">
                  <w:txbxContent>
                    <w:p>
                      <w:pPr>
                        <w:spacing w:line="199" w:lineRule="exact" w:before="0"/>
                        <w:ind w:left="0" w:right="0" w:firstLine="0"/>
                        <w:jc w:val="left"/>
                        <w:rPr>
                          <w:i/>
                          <w:sz w:val="20"/>
                        </w:rPr>
                      </w:pPr>
                      <w:r>
                        <w:rPr>
                          <w:i/>
                          <w:spacing w:val="-10"/>
                          <w:sz w:val="20"/>
                        </w:rPr>
                        <w:t>d</w:t>
                      </w:r>
                    </w:p>
                  </w:txbxContent>
                </v:textbox>
              </v:shape>
            </w:pict>
          </mc:Fallback>
        </mc:AlternateContent>
      </w:r>
      <w:r>
        <w:rPr>
          <w:position w:val="-3"/>
          <w:sz w:val="19"/>
        </w:rPr>
      </w:r>
    </w:p>
    <w:p>
      <w:pPr>
        <w:pStyle w:val="BodyText"/>
        <w:spacing w:before="19"/>
        <w:rPr>
          <w:sz w:val="7"/>
        </w:rPr>
      </w:pPr>
    </w:p>
    <w:p>
      <w:pPr>
        <w:spacing w:line="240" w:lineRule="auto" w:before="17"/>
        <w:rPr>
          <w:sz w:val="20"/>
        </w:rPr>
      </w:pPr>
      <w:r>
        <w:rPr/>
        <w:br w:type="column"/>
      </w:r>
      <w:r>
        <w:rPr>
          <w:sz w:val="20"/>
        </w:rPr>
      </w:r>
    </w:p>
    <w:p>
      <w:pPr>
        <w:pStyle w:val="BodyText"/>
        <w:spacing w:line="249" w:lineRule="auto" w:before="1"/>
        <w:ind w:left="310" w:right="111" w:firstLine="239"/>
        <w:jc w:val="both"/>
      </w:pPr>
      <w:r>
        <w:rPr/>
        <w:t>We evaluated the performance of background modeling methods at the pixel-level. Thus, we considered </w:t>
      </w:r>
      <w:r>
        <w:rPr/>
        <w:t>foreground detection as binary classification of each pixel. The correct- ness</w:t>
      </w:r>
      <w:r>
        <w:rPr>
          <w:spacing w:val="-2"/>
        </w:rPr>
        <w:t> </w:t>
      </w:r>
      <w:r>
        <w:rPr/>
        <w:t>of</w:t>
      </w:r>
      <w:r>
        <w:rPr>
          <w:spacing w:val="-3"/>
        </w:rPr>
        <w:t> </w:t>
      </w:r>
      <w:r>
        <w:rPr/>
        <w:t>this</w:t>
      </w:r>
      <w:r>
        <w:rPr>
          <w:spacing w:val="-3"/>
        </w:rPr>
        <w:t> </w:t>
      </w:r>
      <w:r>
        <w:rPr/>
        <w:t>classification is</w:t>
      </w:r>
      <w:r>
        <w:rPr>
          <w:spacing w:val="-3"/>
        </w:rPr>
        <w:t> </w:t>
      </w:r>
      <w:r>
        <w:rPr/>
        <w:t>expressed</w:t>
      </w:r>
      <w:r>
        <w:rPr>
          <w:spacing w:val="-2"/>
        </w:rPr>
        <w:t> </w:t>
      </w:r>
      <w:r>
        <w:rPr/>
        <w:t>by</w:t>
      </w:r>
      <w:r>
        <w:rPr>
          <w:spacing w:val="-2"/>
        </w:rPr>
        <w:t> </w:t>
      </w:r>
      <w:r>
        <w:rPr/>
        <w:t>the</w:t>
      </w:r>
      <w:r>
        <w:rPr>
          <w:spacing w:val="-2"/>
        </w:rPr>
        <w:t> </w:t>
      </w:r>
      <w:r>
        <w:rPr/>
        <w:t>framework</w:t>
      </w:r>
      <w:r>
        <w:rPr>
          <w:spacing w:val="-3"/>
        </w:rPr>
        <w:t> </w:t>
      </w:r>
      <w:r>
        <w:rPr/>
        <w:t>of</w:t>
      </w:r>
      <w:r>
        <w:rPr>
          <w:spacing w:val="-3"/>
        </w:rPr>
        <w:t> </w:t>
      </w:r>
      <w:r>
        <w:rPr/>
        <w:t>the CDnet 2014 challenges </w:t>
      </w:r>
      <w:hyperlink w:history="true" w:anchor="_bookmark83">
        <w:r>
          <w:rPr>
            <w:color w:val="007FAC"/>
          </w:rPr>
          <w:t>[76]</w:t>
        </w:r>
      </w:hyperlink>
      <w:r>
        <w:rPr/>
        <w:t>. The framework implements the following seven different measure metrics: recall, specificity, false</w:t>
      </w:r>
      <w:r>
        <w:rPr>
          <w:spacing w:val="-6"/>
        </w:rPr>
        <w:t> </w:t>
      </w:r>
      <w:r>
        <w:rPr/>
        <w:t>positive</w:t>
      </w:r>
      <w:r>
        <w:rPr>
          <w:spacing w:val="-9"/>
        </w:rPr>
        <w:t> </w:t>
      </w:r>
      <w:r>
        <w:rPr/>
        <w:t>rate</w:t>
      </w:r>
      <w:r>
        <w:rPr>
          <w:spacing w:val="-7"/>
        </w:rPr>
        <w:t> </w:t>
      </w:r>
      <w:r>
        <w:rPr/>
        <w:t>(FPR),</w:t>
      </w:r>
      <w:r>
        <w:rPr>
          <w:spacing w:val="-6"/>
        </w:rPr>
        <w:t> </w:t>
      </w:r>
      <w:r>
        <w:rPr/>
        <w:t>false</w:t>
      </w:r>
      <w:r>
        <w:rPr>
          <w:spacing w:val="-6"/>
        </w:rPr>
        <w:t> </w:t>
      </w:r>
      <w:r>
        <w:rPr/>
        <w:t>negative</w:t>
      </w:r>
      <w:r>
        <w:rPr>
          <w:spacing w:val="-8"/>
        </w:rPr>
        <w:t> </w:t>
      </w:r>
      <w:r>
        <w:rPr/>
        <w:t>rate</w:t>
      </w:r>
      <w:r>
        <w:rPr>
          <w:spacing w:val="-7"/>
        </w:rPr>
        <w:t> </w:t>
      </w:r>
      <w:r>
        <w:rPr/>
        <w:t>(FNR),</w:t>
      </w:r>
      <w:r>
        <w:rPr>
          <w:spacing w:val="-7"/>
        </w:rPr>
        <w:t> </w:t>
      </w:r>
      <w:r>
        <w:rPr/>
        <w:t>percentage of wrong classification (PWC), precision, and F-measure. Let </w:t>
      </w:r>
      <w:r>
        <w:rPr>
          <w:i/>
        </w:rPr>
        <w:t>tp</w:t>
      </w:r>
      <w:r>
        <w:rPr>
          <w:i/>
          <w:spacing w:val="53"/>
        </w:rPr>
        <w:t> </w:t>
      </w:r>
      <w:r>
        <w:rPr/>
        <w:t>denote</w:t>
      </w:r>
      <w:r>
        <w:rPr>
          <w:spacing w:val="55"/>
        </w:rPr>
        <w:t> </w:t>
      </w:r>
      <w:r>
        <w:rPr/>
        <w:t>the</w:t>
      </w:r>
      <w:r>
        <w:rPr>
          <w:spacing w:val="53"/>
        </w:rPr>
        <w:t> </w:t>
      </w:r>
      <w:r>
        <w:rPr/>
        <w:t>number</w:t>
      </w:r>
      <w:r>
        <w:rPr>
          <w:spacing w:val="54"/>
        </w:rPr>
        <w:t> </w:t>
      </w:r>
      <w:r>
        <w:rPr/>
        <w:t>of</w:t>
      </w:r>
      <w:r>
        <w:rPr>
          <w:spacing w:val="54"/>
        </w:rPr>
        <w:t> </w:t>
      </w:r>
      <w:r>
        <w:rPr/>
        <w:t>true</w:t>
      </w:r>
      <w:r>
        <w:rPr>
          <w:spacing w:val="54"/>
        </w:rPr>
        <w:t> </w:t>
      </w:r>
      <w:r>
        <w:rPr/>
        <w:t>positives</w:t>
      </w:r>
      <w:r>
        <w:rPr>
          <w:spacing w:val="53"/>
        </w:rPr>
        <w:t> </w:t>
      </w:r>
      <w:r>
        <w:rPr/>
        <w:t>and</w:t>
      </w:r>
      <w:r>
        <w:rPr>
          <w:spacing w:val="55"/>
        </w:rPr>
        <w:t> </w:t>
      </w:r>
      <w:r>
        <w:rPr>
          <w:i/>
        </w:rPr>
        <w:t>tn</w:t>
      </w:r>
      <w:r>
        <w:rPr>
          <w:i/>
          <w:spacing w:val="53"/>
        </w:rPr>
        <w:t> </w:t>
      </w:r>
      <w:r>
        <w:rPr/>
        <w:t>denote</w:t>
      </w:r>
      <w:r>
        <w:rPr>
          <w:spacing w:val="55"/>
        </w:rPr>
        <w:t> </w:t>
      </w:r>
      <w:r>
        <w:rPr>
          <w:spacing w:val="-5"/>
        </w:rPr>
        <w:t>the</w:t>
      </w:r>
    </w:p>
    <w:p>
      <w:pPr>
        <w:pStyle w:val="BodyText"/>
        <w:spacing w:before="5"/>
        <w:rPr>
          <w:sz w:val="2"/>
        </w:rPr>
      </w:pPr>
    </w:p>
    <w:p>
      <w:pPr>
        <w:pStyle w:val="BodyText"/>
        <w:ind w:left="310"/>
      </w:pPr>
      <w:r>
        <w:rPr/>
        <mc:AlternateContent>
          <mc:Choice Requires="wps">
            <w:drawing>
              <wp:inline distT="0" distB="0" distL="0" distR="0">
                <wp:extent cx="3188335" cy="278765"/>
                <wp:effectExtent l="0" t="0" r="0" b="0"/>
                <wp:docPr id="182" name="Textbox 182"/>
                <wp:cNvGraphicFramePr>
                  <a:graphicFrameLocks/>
                </wp:cNvGraphicFramePr>
                <a:graphic>
                  <a:graphicData uri="http://schemas.microsoft.com/office/word/2010/wordprocessingShape">
                    <wps:wsp>
                      <wps:cNvPr id="182" name="Textbox 182"/>
                      <wps:cNvSpPr txBox="1"/>
                      <wps:spPr>
                        <a:xfrm>
                          <a:off x="0" y="0"/>
                          <a:ext cx="3188335" cy="278765"/>
                        </a:xfrm>
                        <a:prstGeom prst="rect">
                          <a:avLst/>
                        </a:prstGeom>
                      </wps:spPr>
                      <wps:txbx>
                        <w:txbxContent>
                          <w:p>
                            <w:pPr>
                              <w:pStyle w:val="BodyText"/>
                              <w:spacing w:line="201" w:lineRule="exact"/>
                            </w:pPr>
                            <w:r>
                              <w:rPr/>
                              <w:t>number</w:t>
                            </w:r>
                            <w:r>
                              <w:rPr>
                                <w:spacing w:val="13"/>
                              </w:rPr>
                              <w:t> </w:t>
                            </w:r>
                            <w:r>
                              <w:rPr/>
                              <w:t>of</w:t>
                            </w:r>
                            <w:r>
                              <w:rPr>
                                <w:spacing w:val="13"/>
                              </w:rPr>
                              <w:t> </w:t>
                            </w:r>
                            <w:r>
                              <w:rPr/>
                              <w:t>true</w:t>
                            </w:r>
                            <w:r>
                              <w:rPr>
                                <w:spacing w:val="13"/>
                              </w:rPr>
                              <w:t> </w:t>
                            </w:r>
                            <w:r>
                              <w:rPr/>
                              <w:t>negative,</w:t>
                            </w:r>
                            <w:r>
                              <w:rPr>
                                <w:spacing w:val="12"/>
                              </w:rPr>
                              <w:t> </w:t>
                            </w:r>
                            <w:r>
                              <w:rPr/>
                              <w:t>respectively.</w:t>
                            </w:r>
                            <w:r>
                              <w:rPr>
                                <w:spacing w:val="12"/>
                              </w:rPr>
                              <w:t> </w:t>
                            </w:r>
                            <w:r>
                              <w:rPr/>
                              <w:t>Let</w:t>
                            </w:r>
                            <w:r>
                              <w:rPr>
                                <w:spacing w:val="13"/>
                              </w:rPr>
                              <w:t> </w:t>
                            </w:r>
                            <w:r>
                              <w:rPr>
                                <w:i/>
                              </w:rPr>
                              <w:t>fp</w:t>
                            </w:r>
                            <w:r>
                              <w:rPr>
                                <w:i/>
                                <w:spacing w:val="13"/>
                              </w:rPr>
                              <w:t> </w:t>
                            </w:r>
                            <w:r>
                              <w:rPr/>
                              <w:t>and</w:t>
                            </w:r>
                            <w:r>
                              <w:rPr>
                                <w:spacing w:val="14"/>
                              </w:rPr>
                              <w:t> </w:t>
                            </w:r>
                            <w:r>
                              <w:rPr>
                                <w:i/>
                              </w:rPr>
                              <w:t>fn</w:t>
                            </w:r>
                            <w:r>
                              <w:rPr>
                                <w:i/>
                                <w:spacing w:val="13"/>
                              </w:rPr>
                              <w:t> </w:t>
                            </w:r>
                            <w:r>
                              <w:rPr>
                                <w:spacing w:val="-2"/>
                              </w:rPr>
                              <w:t>represent</w:t>
                            </w:r>
                          </w:p>
                          <w:p>
                            <w:pPr>
                              <w:pStyle w:val="BodyText"/>
                              <w:spacing w:line="229" w:lineRule="exact" w:before="9"/>
                            </w:pPr>
                            <w:r>
                              <w:rPr/>
                              <w:t>the</w:t>
                            </w:r>
                            <w:r>
                              <w:rPr>
                                <w:spacing w:val="-8"/>
                              </w:rPr>
                              <w:t> </w:t>
                            </w:r>
                            <w:r>
                              <w:rPr/>
                              <w:t>numbers</w:t>
                            </w:r>
                            <w:r>
                              <w:rPr>
                                <w:spacing w:val="-7"/>
                              </w:rPr>
                              <w:t> </w:t>
                            </w:r>
                            <w:r>
                              <w:rPr/>
                              <w:t>of</w:t>
                            </w:r>
                            <w:r>
                              <w:rPr>
                                <w:spacing w:val="-12"/>
                              </w:rPr>
                              <w:t> </w:t>
                            </w:r>
                            <w:r>
                              <w:rPr/>
                              <w:t>false</w:t>
                            </w:r>
                            <w:r>
                              <w:rPr>
                                <w:spacing w:val="-7"/>
                              </w:rPr>
                              <w:t> </w:t>
                            </w:r>
                            <w:r>
                              <w:rPr/>
                              <w:t>positives</w:t>
                            </w:r>
                            <w:r>
                              <w:rPr>
                                <w:spacing w:val="-8"/>
                              </w:rPr>
                              <w:t> </w:t>
                            </w:r>
                            <w:r>
                              <w:rPr/>
                              <w:t>and</w:t>
                            </w:r>
                            <w:r>
                              <w:rPr>
                                <w:spacing w:val="-8"/>
                              </w:rPr>
                              <w:t> </w:t>
                            </w:r>
                            <w:r>
                              <w:rPr/>
                              <w:t>false</w:t>
                            </w:r>
                            <w:r>
                              <w:rPr>
                                <w:spacing w:val="-6"/>
                              </w:rPr>
                              <w:t> </w:t>
                            </w:r>
                            <w:r>
                              <w:rPr/>
                              <w:t>negatives,</w:t>
                            </w:r>
                            <w:r>
                              <w:rPr>
                                <w:spacing w:val="-10"/>
                              </w:rPr>
                              <w:t> </w:t>
                            </w:r>
                            <w:r>
                              <w:rPr>
                                <w:spacing w:val="-2"/>
                              </w:rPr>
                              <w:t>respectively.</w:t>
                            </w:r>
                          </w:p>
                        </w:txbxContent>
                      </wps:txbx>
                      <wps:bodyPr wrap="square" lIns="0" tIns="0" rIns="0" bIns="0" rtlCol="0">
                        <a:noAutofit/>
                      </wps:bodyPr>
                    </wps:wsp>
                  </a:graphicData>
                </a:graphic>
              </wp:inline>
            </w:drawing>
          </mc:Choice>
          <mc:Fallback>
            <w:pict>
              <v:shape style="width:251.05pt;height:21.95pt;mso-position-horizontal-relative:char;mso-position-vertical-relative:line" type="#_x0000_t202" id="docshape176" filled="false" stroked="false">
                <w10:anchorlock/>
                <v:textbox inset="0,0,0,0">
                  <w:txbxContent>
                    <w:p>
                      <w:pPr>
                        <w:pStyle w:val="BodyText"/>
                        <w:spacing w:line="201" w:lineRule="exact"/>
                      </w:pPr>
                      <w:r>
                        <w:rPr/>
                        <w:t>number</w:t>
                      </w:r>
                      <w:r>
                        <w:rPr>
                          <w:spacing w:val="13"/>
                        </w:rPr>
                        <w:t> </w:t>
                      </w:r>
                      <w:r>
                        <w:rPr/>
                        <w:t>of</w:t>
                      </w:r>
                      <w:r>
                        <w:rPr>
                          <w:spacing w:val="13"/>
                        </w:rPr>
                        <w:t> </w:t>
                      </w:r>
                      <w:r>
                        <w:rPr/>
                        <w:t>true</w:t>
                      </w:r>
                      <w:r>
                        <w:rPr>
                          <w:spacing w:val="13"/>
                        </w:rPr>
                        <w:t> </w:t>
                      </w:r>
                      <w:r>
                        <w:rPr/>
                        <w:t>negative,</w:t>
                      </w:r>
                      <w:r>
                        <w:rPr>
                          <w:spacing w:val="12"/>
                        </w:rPr>
                        <w:t> </w:t>
                      </w:r>
                      <w:r>
                        <w:rPr/>
                        <w:t>respectively.</w:t>
                      </w:r>
                      <w:r>
                        <w:rPr>
                          <w:spacing w:val="12"/>
                        </w:rPr>
                        <w:t> </w:t>
                      </w:r>
                      <w:r>
                        <w:rPr/>
                        <w:t>Let</w:t>
                      </w:r>
                      <w:r>
                        <w:rPr>
                          <w:spacing w:val="13"/>
                        </w:rPr>
                        <w:t> </w:t>
                      </w:r>
                      <w:r>
                        <w:rPr>
                          <w:i/>
                        </w:rPr>
                        <w:t>fp</w:t>
                      </w:r>
                      <w:r>
                        <w:rPr>
                          <w:i/>
                          <w:spacing w:val="13"/>
                        </w:rPr>
                        <w:t> </w:t>
                      </w:r>
                      <w:r>
                        <w:rPr/>
                        <w:t>and</w:t>
                      </w:r>
                      <w:r>
                        <w:rPr>
                          <w:spacing w:val="14"/>
                        </w:rPr>
                        <w:t> </w:t>
                      </w:r>
                      <w:r>
                        <w:rPr>
                          <w:i/>
                        </w:rPr>
                        <w:t>fn</w:t>
                      </w:r>
                      <w:r>
                        <w:rPr>
                          <w:i/>
                          <w:spacing w:val="13"/>
                        </w:rPr>
                        <w:t> </w:t>
                      </w:r>
                      <w:r>
                        <w:rPr>
                          <w:spacing w:val="-2"/>
                        </w:rPr>
                        <w:t>represent</w:t>
                      </w:r>
                    </w:p>
                    <w:p>
                      <w:pPr>
                        <w:pStyle w:val="BodyText"/>
                        <w:spacing w:line="229" w:lineRule="exact" w:before="9"/>
                      </w:pPr>
                      <w:r>
                        <w:rPr/>
                        <w:t>the</w:t>
                      </w:r>
                      <w:r>
                        <w:rPr>
                          <w:spacing w:val="-8"/>
                        </w:rPr>
                        <w:t> </w:t>
                      </w:r>
                      <w:r>
                        <w:rPr/>
                        <w:t>numbers</w:t>
                      </w:r>
                      <w:r>
                        <w:rPr>
                          <w:spacing w:val="-7"/>
                        </w:rPr>
                        <w:t> </w:t>
                      </w:r>
                      <w:r>
                        <w:rPr/>
                        <w:t>of</w:t>
                      </w:r>
                      <w:r>
                        <w:rPr>
                          <w:spacing w:val="-12"/>
                        </w:rPr>
                        <w:t> </w:t>
                      </w:r>
                      <w:r>
                        <w:rPr/>
                        <w:t>false</w:t>
                      </w:r>
                      <w:r>
                        <w:rPr>
                          <w:spacing w:val="-7"/>
                        </w:rPr>
                        <w:t> </w:t>
                      </w:r>
                      <w:r>
                        <w:rPr/>
                        <w:t>positives</w:t>
                      </w:r>
                      <w:r>
                        <w:rPr>
                          <w:spacing w:val="-8"/>
                        </w:rPr>
                        <w:t> </w:t>
                      </w:r>
                      <w:r>
                        <w:rPr/>
                        <w:t>and</w:t>
                      </w:r>
                      <w:r>
                        <w:rPr>
                          <w:spacing w:val="-8"/>
                        </w:rPr>
                        <w:t> </w:t>
                      </w:r>
                      <w:r>
                        <w:rPr/>
                        <w:t>false</w:t>
                      </w:r>
                      <w:r>
                        <w:rPr>
                          <w:spacing w:val="-6"/>
                        </w:rPr>
                        <w:t> </w:t>
                      </w:r>
                      <w:r>
                        <w:rPr/>
                        <w:t>negatives,</w:t>
                      </w:r>
                      <w:r>
                        <w:rPr>
                          <w:spacing w:val="-10"/>
                        </w:rPr>
                        <w:t> </w:t>
                      </w:r>
                      <w:r>
                        <w:rPr>
                          <w:spacing w:val="-2"/>
                        </w:rPr>
                        <w:t>respectively.</w:t>
                      </w:r>
                    </w:p>
                  </w:txbxContent>
                </v:textbox>
              </v:shape>
            </w:pict>
          </mc:Fallback>
        </mc:AlternateContent>
      </w:r>
      <w:r>
        <w:rPr/>
      </w:r>
    </w:p>
    <w:p>
      <w:pPr>
        <w:spacing w:after="0"/>
        <w:sectPr>
          <w:type w:val="continuous"/>
          <w:pgSz w:w="11910" w:h="15880"/>
          <w:pgMar w:header="904" w:footer="0" w:top="840" w:bottom="280" w:left="540" w:right="540"/>
          <w:cols w:num="2" w:equalWidth="0">
            <w:col w:w="5332" w:space="48"/>
            <w:col w:w="5450"/>
          </w:cols>
        </w:sectPr>
      </w:pPr>
    </w:p>
    <w:p>
      <w:pPr>
        <w:tabs>
          <w:tab w:pos="1986" w:val="left" w:leader="none"/>
          <w:tab w:pos="2646" w:val="left" w:leader="none"/>
        </w:tabs>
        <w:spacing w:line="235" w:lineRule="exact" w:before="0"/>
        <w:ind w:left="969" w:right="0" w:firstLine="0"/>
        <w:jc w:val="left"/>
        <w:rPr>
          <w:sz w:val="20"/>
        </w:rPr>
      </w:pPr>
      <w:r>
        <w:rPr/>
        <mc:AlternateContent>
          <mc:Choice Requires="wps">
            <w:drawing>
              <wp:anchor distT="0" distB="0" distL="0" distR="0" allowOverlap="1" layoutInCell="1" locked="0" behindDoc="0" simplePos="0" relativeHeight="15796736">
                <wp:simplePos x="0" y="0"/>
                <wp:positionH relativeFrom="page">
                  <wp:posOffset>540008</wp:posOffset>
                </wp:positionH>
                <wp:positionV relativeFrom="paragraph">
                  <wp:posOffset>-85261</wp:posOffset>
                </wp:positionV>
                <wp:extent cx="418465" cy="221615"/>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418465" cy="221615"/>
                        </a:xfrm>
                        <a:prstGeom prst="rect">
                          <a:avLst/>
                        </a:prstGeom>
                      </wps:spPr>
                      <wps:txbx>
                        <w:txbxContent>
                          <w:p>
                            <w:pPr>
                              <w:spacing w:line="201" w:lineRule="exact" w:before="0"/>
                              <w:ind w:left="0" w:right="0" w:firstLine="0"/>
                              <w:jc w:val="left"/>
                              <w:rPr>
                                <w:rFonts w:ascii="Verdana"/>
                                <w:sz w:val="20"/>
                              </w:rPr>
                            </w:pPr>
                            <w:r>
                              <w:rPr>
                                <w:i/>
                                <w:spacing w:val="9"/>
                                <w:sz w:val="20"/>
                              </w:rPr>
                              <w:t>T</w:t>
                            </w:r>
                            <w:r>
                              <w:rPr>
                                <w:rFonts w:ascii="Verdana"/>
                                <w:spacing w:val="9"/>
                                <w:sz w:val="20"/>
                              </w:rPr>
                              <w:t>(</w:t>
                            </w:r>
                            <w:r>
                              <w:rPr>
                                <w:i/>
                                <w:spacing w:val="9"/>
                                <w:sz w:val="20"/>
                              </w:rPr>
                              <w:t>x</w:t>
                            </w:r>
                            <w:r>
                              <w:rPr>
                                <w:i/>
                                <w:spacing w:val="9"/>
                                <w:sz w:val="20"/>
                                <w:vertAlign w:val="subscript"/>
                              </w:rPr>
                              <w:t>i</w:t>
                            </w:r>
                            <w:r>
                              <w:rPr>
                                <w:rFonts w:ascii="Verdana"/>
                                <w:spacing w:val="9"/>
                                <w:sz w:val="20"/>
                                <w:vertAlign w:val="baseline"/>
                              </w:rPr>
                              <w:t>)= </w:t>
                            </w:r>
                          </w:p>
                        </w:txbxContent>
                      </wps:txbx>
                      <wps:bodyPr wrap="square" lIns="0" tIns="0" rIns="0" bIns="0" rtlCol="0">
                        <a:noAutofit/>
                      </wps:bodyPr>
                    </wps:wsp>
                  </a:graphicData>
                </a:graphic>
              </wp:anchor>
            </w:drawing>
          </mc:Choice>
          <mc:Fallback>
            <w:pict>
              <v:shape style="position:absolute;margin-left:42.520393pt;margin-top:-6.71348pt;width:32.950pt;height:17.45pt;mso-position-horizontal-relative:page;mso-position-vertical-relative:paragraph;z-index:15796736" type="#_x0000_t202" id="docshape177" filled="false" stroked="false">
                <v:textbox inset="0,0,0,0">
                  <w:txbxContent>
                    <w:p>
                      <w:pPr>
                        <w:spacing w:line="201" w:lineRule="exact" w:before="0"/>
                        <w:ind w:left="0" w:right="0" w:firstLine="0"/>
                        <w:jc w:val="left"/>
                        <w:rPr>
                          <w:rFonts w:ascii="Verdana"/>
                          <w:sz w:val="20"/>
                        </w:rPr>
                      </w:pPr>
                      <w:r>
                        <w:rPr>
                          <w:i/>
                          <w:spacing w:val="9"/>
                          <w:sz w:val="20"/>
                        </w:rPr>
                        <w:t>T</w:t>
                      </w:r>
                      <w:r>
                        <w:rPr>
                          <w:rFonts w:ascii="Verdana"/>
                          <w:spacing w:val="9"/>
                          <w:sz w:val="20"/>
                        </w:rPr>
                        <w:t>(</w:t>
                      </w:r>
                      <w:r>
                        <w:rPr>
                          <w:i/>
                          <w:spacing w:val="9"/>
                          <w:sz w:val="20"/>
                        </w:rPr>
                        <w:t>x</w:t>
                      </w:r>
                      <w:r>
                        <w:rPr>
                          <w:i/>
                          <w:spacing w:val="9"/>
                          <w:sz w:val="20"/>
                          <w:vertAlign w:val="subscript"/>
                        </w:rPr>
                        <w:t>i</w:t>
                      </w:r>
                      <w:r>
                        <w:rPr>
                          <w:rFonts w:ascii="Verdana"/>
                          <w:spacing w:val="9"/>
                          <w:sz w:val="20"/>
                          <w:vertAlign w:val="baseline"/>
                        </w:rPr>
                        <w:t>)= </w:t>
                      </w:r>
                    </w:p>
                  </w:txbxContent>
                </v:textbox>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3504231</wp:posOffset>
                </wp:positionH>
                <wp:positionV relativeFrom="paragraph">
                  <wp:posOffset>-85249</wp:posOffset>
                </wp:positionV>
                <wp:extent cx="224790" cy="22161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224790" cy="221615"/>
                        </a:xfrm>
                        <a:prstGeom prst="rect">
                          <a:avLst/>
                        </a:prstGeom>
                      </wps:spPr>
                      <wps:txbx>
                        <w:txbxContent>
                          <w:p>
                            <w:pPr>
                              <w:pStyle w:val="BodyText"/>
                              <w:spacing w:line="201" w:lineRule="exact"/>
                              <w:rPr>
                                <w:rFonts w:ascii="Verdana"/>
                              </w:rPr>
                            </w:pPr>
                            <w:r>
                              <w:rPr>
                                <w:rFonts w:ascii="Verdana"/>
                                <w:spacing w:val="-4"/>
                                <w:w w:val="90"/>
                              </w:rPr>
                              <w:t>(</w:t>
                            </w:r>
                            <w:r>
                              <w:rPr>
                                <w:spacing w:val="-4"/>
                                <w:w w:val="90"/>
                              </w:rPr>
                              <w:t>28</w:t>
                            </w:r>
                            <w:r>
                              <w:rPr>
                                <w:rFonts w:ascii="Verdana"/>
                                <w:spacing w:val="-4"/>
                                <w:w w:val="90"/>
                              </w:rPr>
                              <w:t>)</w:t>
                            </w:r>
                          </w:p>
                        </w:txbxContent>
                      </wps:txbx>
                      <wps:bodyPr wrap="square" lIns="0" tIns="0" rIns="0" bIns="0" rtlCol="0">
                        <a:noAutofit/>
                      </wps:bodyPr>
                    </wps:wsp>
                  </a:graphicData>
                </a:graphic>
              </wp:anchor>
            </w:drawing>
          </mc:Choice>
          <mc:Fallback>
            <w:pict>
              <v:shape style="position:absolute;margin-left:275.923706pt;margin-top:-6.712564pt;width:17.7pt;height:17.45pt;mso-position-horizontal-relative:page;mso-position-vertical-relative:paragraph;z-index:15799296" type="#_x0000_t202" id="docshape178" filled="false" stroked="false">
                <v:textbox inset="0,0,0,0">
                  <w:txbxContent>
                    <w:p>
                      <w:pPr>
                        <w:pStyle w:val="BodyText"/>
                        <w:spacing w:line="201" w:lineRule="exact"/>
                        <w:rPr>
                          <w:rFonts w:ascii="Verdana"/>
                        </w:rPr>
                      </w:pPr>
                      <w:r>
                        <w:rPr>
                          <w:rFonts w:ascii="Verdana"/>
                          <w:spacing w:val="-4"/>
                          <w:w w:val="90"/>
                        </w:rPr>
                        <w:t>(</w:t>
                      </w:r>
                      <w:r>
                        <w:rPr>
                          <w:spacing w:val="-4"/>
                          <w:w w:val="90"/>
                        </w:rPr>
                        <w:t>28</w:t>
                      </w:r>
                      <w:r>
                        <w:rPr>
                          <w:rFonts w:ascii="Verdana"/>
                          <w:spacing w:val="-4"/>
                          <w:w w:val="90"/>
                        </w:rPr>
                        <w:t>)</w:t>
                      </w:r>
                    </w:p>
                  </w:txbxContent>
                </v:textbox>
                <w10:wrap type="none"/>
              </v:shape>
            </w:pict>
          </mc:Fallback>
        </mc:AlternateContent>
      </w:r>
      <w:r>
        <w:rPr/>
        <mc:AlternateContent>
          <mc:Choice Requires="wps">
            <w:drawing>
              <wp:anchor distT="0" distB="0" distL="0" distR="0" allowOverlap="1" layoutInCell="1" locked="0" behindDoc="0" simplePos="0" relativeHeight="15800320">
                <wp:simplePos x="0" y="0"/>
                <wp:positionH relativeFrom="page">
                  <wp:posOffset>1273683</wp:posOffset>
                </wp:positionH>
                <wp:positionV relativeFrom="paragraph">
                  <wp:posOffset>149158</wp:posOffset>
                </wp:positionV>
                <wp:extent cx="23495" cy="8255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00.290001pt;margin-top:11.744733pt;width:1.85pt;height:6.5pt;mso-position-horizontal-relative:page;mso-position-vertical-relative:paragraph;z-index:15800320" type="#_x0000_t202" id="docshape179"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w:rFonts w:ascii="Arimo" w:hAnsi="Arimo"/>
          <w:w w:val="130"/>
          <w:sz w:val="20"/>
        </w:rPr>
        <w:t>&gt;</w:t>
      </w:r>
      <w:r>
        <w:rPr>
          <w:rFonts w:ascii="Arimo" w:hAnsi="Arimo"/>
          <w:spacing w:val="-38"/>
          <w:w w:val="130"/>
          <w:sz w:val="20"/>
        </w:rPr>
        <w:t> </w:t>
      </w:r>
      <w:r>
        <w:rPr>
          <w:i/>
          <w:position w:val="2"/>
          <w:sz w:val="20"/>
        </w:rPr>
        <w:t>T</w:t>
      </w:r>
      <w:r>
        <w:rPr>
          <w:rFonts w:ascii="Verdana" w:hAnsi="Verdana"/>
          <w:position w:val="2"/>
          <w:sz w:val="20"/>
        </w:rPr>
        <w:t>(</w:t>
      </w:r>
      <w:r>
        <w:rPr>
          <w:i/>
          <w:position w:val="2"/>
          <w:sz w:val="20"/>
        </w:rPr>
        <w:t>x</w:t>
      </w:r>
      <w:r>
        <w:rPr>
          <w:i/>
          <w:spacing w:val="12"/>
          <w:position w:val="2"/>
          <w:sz w:val="20"/>
        </w:rPr>
        <w:t> </w:t>
      </w:r>
      <w:r>
        <w:rPr>
          <w:rFonts w:ascii="Verdana" w:hAnsi="Verdana"/>
          <w:spacing w:val="12"/>
          <w:position w:val="2"/>
          <w:sz w:val="20"/>
        </w:rPr>
        <w:t>)—</w:t>
      </w:r>
      <w:r>
        <w:rPr>
          <w:rFonts w:ascii="Verdana" w:hAnsi="Verdana"/>
          <w:position w:val="2"/>
          <w:sz w:val="20"/>
        </w:rPr>
        <w:tab/>
      </w:r>
      <w:r>
        <w:rPr>
          <w:i/>
          <w:spacing w:val="-4"/>
          <w:position w:val="15"/>
          <w:sz w:val="20"/>
        </w:rPr>
        <w:t>T</w:t>
      </w:r>
      <w:r>
        <w:rPr>
          <w:i/>
          <w:spacing w:val="-4"/>
          <w:position w:val="12"/>
          <w:sz w:val="13"/>
        </w:rPr>
        <w:t>dec</w:t>
      </w:r>
      <w:r>
        <w:rPr>
          <w:i/>
          <w:position w:val="12"/>
          <w:sz w:val="13"/>
        </w:rPr>
        <w:tab/>
      </w:r>
      <w:r>
        <w:rPr>
          <w:i/>
          <w:position w:val="2"/>
          <w:sz w:val="20"/>
        </w:rPr>
        <w:t>if</w:t>
      </w:r>
      <w:r>
        <w:rPr>
          <w:i/>
          <w:spacing w:val="28"/>
          <w:position w:val="2"/>
          <w:sz w:val="20"/>
        </w:rPr>
        <w:t> </w:t>
      </w:r>
      <w:r>
        <w:rPr>
          <w:i/>
          <w:position w:val="2"/>
          <w:sz w:val="20"/>
        </w:rPr>
        <w:t>B</w:t>
      </w:r>
      <w:r>
        <w:rPr>
          <w:rFonts w:ascii="Verdana" w:hAnsi="Verdana"/>
          <w:position w:val="2"/>
          <w:sz w:val="20"/>
        </w:rPr>
        <w:t>(</w:t>
      </w:r>
      <w:r>
        <w:rPr>
          <w:i/>
          <w:position w:val="2"/>
          <w:sz w:val="20"/>
        </w:rPr>
        <w:t>x</w:t>
      </w:r>
      <w:r>
        <w:rPr>
          <w:i/>
          <w:spacing w:val="-12"/>
          <w:position w:val="2"/>
          <w:sz w:val="20"/>
        </w:rPr>
        <w:t> </w:t>
      </w:r>
      <w:r>
        <w:rPr>
          <w:rFonts w:ascii="Verdana" w:hAnsi="Verdana"/>
          <w:spacing w:val="22"/>
          <w:position w:val="2"/>
          <w:sz w:val="20"/>
        </w:rPr>
        <w:t>)=</w:t>
      </w:r>
      <w:r>
        <w:rPr>
          <w:rFonts w:ascii="Verdana" w:hAnsi="Verdana"/>
          <w:spacing w:val="-27"/>
          <w:position w:val="2"/>
          <w:sz w:val="20"/>
        </w:rPr>
        <w:t> </w:t>
      </w:r>
      <w:r>
        <w:rPr>
          <w:spacing w:val="-10"/>
          <w:position w:val="2"/>
          <w:sz w:val="20"/>
        </w:rPr>
        <w:t>1</w:t>
      </w:r>
    </w:p>
    <w:p>
      <w:pPr>
        <w:pStyle w:val="BodyText"/>
        <w:spacing w:line="226" w:lineRule="exact" w:before="8"/>
        <w:ind w:left="969"/>
      </w:pPr>
      <w:r>
        <w:rPr/>
        <w:br w:type="column"/>
      </w:r>
      <w:r>
        <w:rPr/>
        <w:t>The</w:t>
      </w:r>
      <w:r>
        <w:rPr>
          <w:spacing w:val="12"/>
        </w:rPr>
        <w:t> </w:t>
      </w:r>
      <w:r>
        <w:rPr/>
        <w:t>performance</w:t>
      </w:r>
      <w:r>
        <w:rPr>
          <w:spacing w:val="12"/>
        </w:rPr>
        <w:t> </w:t>
      </w:r>
      <w:r>
        <w:rPr/>
        <w:t>metrics</w:t>
      </w:r>
      <w:r>
        <w:rPr>
          <w:spacing w:val="15"/>
        </w:rPr>
        <w:t> </w:t>
      </w:r>
      <w:r>
        <w:rPr/>
        <w:t>are</w:t>
      </w:r>
      <w:r>
        <w:rPr>
          <w:spacing w:val="13"/>
        </w:rPr>
        <w:t> </w:t>
      </w:r>
      <w:r>
        <w:rPr/>
        <w:t>expressed</w:t>
      </w:r>
      <w:r>
        <w:rPr>
          <w:spacing w:val="11"/>
        </w:rPr>
        <w:t> </w:t>
      </w:r>
      <w:r>
        <w:rPr>
          <w:spacing w:val="-5"/>
        </w:rPr>
        <w:t>as:</w:t>
      </w:r>
    </w:p>
    <w:p>
      <w:pPr>
        <w:spacing w:after="0" w:line="226" w:lineRule="exact"/>
        <w:sectPr>
          <w:type w:val="continuous"/>
          <w:pgSz w:w="11910" w:h="15880"/>
          <w:pgMar w:header="904" w:footer="0" w:top="840" w:bottom="280" w:left="540" w:right="540"/>
          <w:cols w:num="2" w:equalWidth="0">
            <w:col w:w="3662" w:space="1060"/>
            <w:col w:w="6108"/>
          </w:cols>
        </w:sectPr>
      </w:pPr>
    </w:p>
    <w:p>
      <w:pPr>
        <w:tabs>
          <w:tab w:pos="3156" w:val="left" w:leader="none"/>
        </w:tabs>
        <w:spacing w:line="114" w:lineRule="exact" w:before="0"/>
        <w:ind w:left="2064" w:right="0" w:firstLine="0"/>
        <w:jc w:val="left"/>
        <w:rPr>
          <w:i/>
          <w:sz w:val="13"/>
        </w:rPr>
      </w:pPr>
      <w:r>
        <w:rPr/>
        <mc:AlternateContent>
          <mc:Choice Requires="wps">
            <w:drawing>
              <wp:anchor distT="0" distB="0" distL="0" distR="0" allowOverlap="1" layoutInCell="1" locked="0" behindDoc="0" simplePos="0" relativeHeight="15791616">
                <wp:simplePos x="0" y="0"/>
                <wp:positionH relativeFrom="page">
                  <wp:posOffset>1494713</wp:posOffset>
                </wp:positionH>
                <wp:positionV relativeFrom="paragraph">
                  <wp:posOffset>12379</wp:posOffset>
                </wp:positionV>
                <wp:extent cx="410845" cy="508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410845" cy="5080"/>
                        </a:xfrm>
                        <a:custGeom>
                          <a:avLst/>
                          <a:gdLst/>
                          <a:ahLst/>
                          <a:cxnLst/>
                          <a:rect l="l" t="t" r="r" b="b"/>
                          <a:pathLst>
                            <a:path w="410845" h="5080">
                              <a:moveTo>
                                <a:pt x="410400" y="0"/>
                              </a:moveTo>
                              <a:lnTo>
                                <a:pt x="0" y="0"/>
                              </a:lnTo>
                              <a:lnTo>
                                <a:pt x="0" y="5039"/>
                              </a:lnTo>
                              <a:lnTo>
                                <a:pt x="410400" y="5039"/>
                              </a:lnTo>
                              <a:lnTo>
                                <a:pt x="410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694pt;margin-top:.974765pt;width:32.3150pt;height:.39685pt;mso-position-horizontal-relative:page;mso-position-vertical-relative:paragraph;z-index:15791616" id="docshape1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85312">
                <wp:simplePos x="0" y="0"/>
                <wp:positionH relativeFrom="page">
                  <wp:posOffset>958315</wp:posOffset>
                </wp:positionH>
                <wp:positionV relativeFrom="paragraph">
                  <wp:posOffset>263</wp:posOffset>
                </wp:positionV>
                <wp:extent cx="112395" cy="50609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12395" cy="506095"/>
                        </a:xfrm>
                        <a:prstGeom prst="rect">
                          <a:avLst/>
                        </a:prstGeom>
                      </wps:spPr>
                      <wps:txbx>
                        <w:txbxContent>
                          <w:p>
                            <w:pPr>
                              <w:spacing w:line="189" w:lineRule="auto" w:before="0"/>
                              <w:ind w:left="0" w:right="0" w:firstLine="0"/>
                              <w:jc w:val="left"/>
                              <w:rPr>
                                <w:rFonts w:ascii="Arimo"/>
                                <w:sz w:val="20"/>
                              </w:rPr>
                            </w:pPr>
                            <w:r>
                              <w:rPr>
                                <w:rFonts w:ascii="Arimo"/>
                                <w:spacing w:val="-188"/>
                                <w:w w:val="151"/>
                                <w:sz w:val="20"/>
                              </w:rPr>
                              <w:t>&gt;</w:t>
                            </w:r>
                            <w:r>
                              <w:rPr>
                                <w:rFonts w:ascii="Arimo"/>
                                <w:spacing w:val="-11"/>
                                <w:w w:val="318"/>
                                <w:position w:val="-5"/>
                                <w:sz w:val="20"/>
                              </w:rPr>
                              <w:t>:</w:t>
                            </w:r>
                          </w:p>
                        </w:txbxContent>
                      </wps:txbx>
                      <wps:bodyPr wrap="square" lIns="0" tIns="0" rIns="0" bIns="0" rtlCol="0">
                        <a:noAutofit/>
                      </wps:bodyPr>
                    </wps:wsp>
                  </a:graphicData>
                </a:graphic>
              </wp:anchor>
            </w:drawing>
          </mc:Choice>
          <mc:Fallback>
            <w:pict>
              <v:shape style="position:absolute;margin-left:75.457886pt;margin-top:.020781pt;width:8.85pt;height:39.85pt;mso-position-horizontal-relative:page;mso-position-vertical-relative:paragraph;z-index:-17031168" type="#_x0000_t202" id="docshape181" filled="false" stroked="false">
                <v:textbox inset="0,0,0,0">
                  <w:txbxContent>
                    <w:p>
                      <w:pPr>
                        <w:spacing w:line="189" w:lineRule="auto" w:before="0"/>
                        <w:ind w:left="0" w:right="0" w:firstLine="0"/>
                        <w:jc w:val="left"/>
                        <w:rPr>
                          <w:rFonts w:ascii="Arimo"/>
                          <w:sz w:val="20"/>
                        </w:rPr>
                      </w:pPr>
                      <w:r>
                        <w:rPr>
                          <w:rFonts w:ascii="Arimo"/>
                          <w:spacing w:val="-188"/>
                          <w:w w:val="151"/>
                          <w:sz w:val="20"/>
                        </w:rPr>
                        <w:t>&gt;</w:t>
                      </w:r>
                      <w:r>
                        <w:rPr>
                          <w:rFonts w:ascii="Arimo"/>
                          <w:spacing w:val="-11"/>
                          <w:w w:val="318"/>
                          <w:position w:val="-5"/>
                          <w:sz w:val="20"/>
                        </w:rPr>
                        <w:t>:</w:t>
                      </w:r>
                    </w:p>
                  </w:txbxContent>
                </v:textbox>
                <w10:wrap type="none"/>
              </v:shape>
            </w:pict>
          </mc:Fallback>
        </mc:AlternateContent>
      </w:r>
      <w:r>
        <w:rPr>
          <w:rFonts w:ascii="Verdana" w:hAnsi="Verdana"/>
          <w:spacing w:val="-10"/>
          <w:sz w:val="13"/>
        </w:rPr>
        <w:t>—</w:t>
      </w:r>
      <w:r>
        <w:rPr>
          <w:sz w:val="13"/>
        </w:rPr>
        <w:tab/>
      </w:r>
      <w:r>
        <w:rPr>
          <w:i/>
          <w:spacing w:val="-10"/>
          <w:sz w:val="13"/>
        </w:rPr>
        <w:t>i</w:t>
      </w:r>
    </w:p>
    <w:p>
      <w:pPr>
        <w:spacing w:line="239" w:lineRule="exact" w:before="0"/>
        <w:ind w:left="1913" w:right="0" w:firstLine="0"/>
        <w:jc w:val="left"/>
        <w:rPr>
          <w:rFonts w:ascii="Verdana"/>
          <w:sz w:val="20"/>
        </w:rPr>
      </w:pPr>
      <w:r>
        <w:rPr/>
        <mc:AlternateContent>
          <mc:Choice Requires="wps">
            <w:drawing>
              <wp:anchor distT="0" distB="0" distL="0" distR="0" allowOverlap="1" layoutInCell="1" locked="0" behindDoc="0" simplePos="0" relativeHeight="15795712">
                <wp:simplePos x="0" y="0"/>
                <wp:positionH relativeFrom="page">
                  <wp:posOffset>1494726</wp:posOffset>
                </wp:positionH>
                <wp:positionV relativeFrom="paragraph">
                  <wp:posOffset>15284</wp:posOffset>
                </wp:positionV>
                <wp:extent cx="63500" cy="12700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63500" cy="127000"/>
                        </a:xfrm>
                        <a:prstGeom prst="rect">
                          <a:avLst/>
                        </a:prstGeom>
                      </wps:spPr>
                      <wps:txbx>
                        <w:txbxContent>
                          <w:p>
                            <w:pPr>
                              <w:spacing w:line="199" w:lineRule="exact" w:before="0"/>
                              <w:ind w:left="0" w:right="0" w:firstLine="0"/>
                              <w:jc w:val="left"/>
                              <w:rPr>
                                <w:i/>
                                <w:sz w:val="20"/>
                              </w:rPr>
                            </w:pPr>
                            <w:r>
                              <w:rPr>
                                <w:i/>
                                <w:spacing w:val="-10"/>
                                <w:sz w:val="20"/>
                              </w:rPr>
                              <w:t>d</w:t>
                            </w:r>
                          </w:p>
                        </w:txbxContent>
                      </wps:txbx>
                      <wps:bodyPr wrap="square" lIns="0" tIns="0" rIns="0" bIns="0" rtlCol="0">
                        <a:noAutofit/>
                      </wps:bodyPr>
                    </wps:wsp>
                  </a:graphicData>
                </a:graphic>
              </wp:anchor>
            </w:drawing>
          </mc:Choice>
          <mc:Fallback>
            <w:pict>
              <v:shape style="position:absolute;margin-left:117.695pt;margin-top:1.203524pt;width:5pt;height:10pt;mso-position-horizontal-relative:page;mso-position-vertical-relative:paragraph;z-index:15795712" type="#_x0000_t202" id="docshape182" filled="false" stroked="false">
                <v:textbox inset="0,0,0,0">
                  <w:txbxContent>
                    <w:p>
                      <w:pPr>
                        <w:spacing w:line="199" w:lineRule="exact" w:before="0"/>
                        <w:ind w:left="0" w:right="0" w:firstLine="0"/>
                        <w:jc w:val="left"/>
                        <w:rPr>
                          <w:i/>
                          <w:sz w:val="20"/>
                        </w:rPr>
                      </w:pPr>
                      <w:r>
                        <w:rPr>
                          <w:i/>
                          <w:spacing w:val="-10"/>
                          <w:sz w:val="20"/>
                        </w:rPr>
                        <w:t>d</w:t>
                      </w:r>
                    </w:p>
                  </w:txbxContent>
                </v:textbox>
                <w10:wrap type="none"/>
              </v:shape>
            </w:pict>
          </mc:Fallback>
        </mc:AlternateContent>
      </w:r>
      <w:r>
        <w:rPr>
          <w:spacing w:val="-2"/>
          <w:sz w:val="13"/>
        </w:rPr>
        <w:t>min</w:t>
      </w:r>
      <w:r>
        <w:rPr>
          <w:rFonts w:ascii="Verdana"/>
          <w:spacing w:val="-2"/>
          <w:position w:val="3"/>
          <w:sz w:val="20"/>
        </w:rPr>
        <w:t>(</w:t>
      </w:r>
      <w:r>
        <w:rPr>
          <w:i/>
          <w:spacing w:val="-2"/>
          <w:position w:val="3"/>
          <w:sz w:val="20"/>
        </w:rPr>
        <w:t>x</w:t>
      </w:r>
      <w:r>
        <w:rPr>
          <w:i/>
          <w:spacing w:val="-2"/>
          <w:sz w:val="13"/>
        </w:rPr>
        <w:t>i</w:t>
      </w:r>
      <w:r>
        <w:rPr>
          <w:rFonts w:ascii="Verdana"/>
          <w:spacing w:val="-2"/>
          <w:position w:val="3"/>
          <w:sz w:val="20"/>
        </w:rPr>
        <w:t>)</w:t>
      </w:r>
    </w:p>
    <w:p>
      <w:pPr>
        <w:spacing w:line="176" w:lineRule="exact" w:before="120"/>
        <w:ind w:left="0" w:right="0" w:firstLine="0"/>
        <w:jc w:val="right"/>
        <w:rPr>
          <w:i/>
          <w:sz w:val="20"/>
        </w:rPr>
      </w:pPr>
      <w:r>
        <w:rPr/>
        <w:br w:type="column"/>
      </w:r>
      <w:r>
        <w:rPr>
          <w:i/>
          <w:spacing w:val="-5"/>
          <w:sz w:val="20"/>
        </w:rPr>
        <w:t>tp</w:t>
      </w:r>
    </w:p>
    <w:p>
      <w:pPr>
        <w:spacing w:line="126" w:lineRule="exact" w:before="0"/>
        <w:ind w:left="969" w:right="0" w:firstLine="0"/>
        <w:jc w:val="left"/>
        <w:rPr>
          <w:rFonts w:ascii="Verdana"/>
          <w:sz w:val="20"/>
        </w:rPr>
      </w:pPr>
      <w:r>
        <w:rPr/>
        <mc:AlternateContent>
          <mc:Choice Requires="wps">
            <w:drawing>
              <wp:anchor distT="0" distB="0" distL="0" distR="0" allowOverlap="1" layoutInCell="1" locked="0" behindDoc="0" simplePos="0" relativeHeight="15792128">
                <wp:simplePos x="0" y="0"/>
                <wp:positionH relativeFrom="page">
                  <wp:posOffset>4407115</wp:posOffset>
                </wp:positionH>
                <wp:positionV relativeFrom="paragraph">
                  <wp:posOffset>59252</wp:posOffset>
                </wp:positionV>
                <wp:extent cx="341630" cy="508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341630" cy="5080"/>
                        </a:xfrm>
                        <a:custGeom>
                          <a:avLst/>
                          <a:gdLst/>
                          <a:ahLst/>
                          <a:cxnLst/>
                          <a:rect l="l" t="t" r="r" b="b"/>
                          <a:pathLst>
                            <a:path w="341630" h="5080">
                              <a:moveTo>
                                <a:pt x="341274" y="0"/>
                              </a:moveTo>
                              <a:lnTo>
                                <a:pt x="0" y="0"/>
                              </a:lnTo>
                              <a:lnTo>
                                <a:pt x="0" y="5039"/>
                              </a:lnTo>
                              <a:lnTo>
                                <a:pt x="341274" y="5039"/>
                              </a:lnTo>
                              <a:lnTo>
                                <a:pt x="3412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7.016998pt;margin-top:4.665551pt;width:26.872pt;height:.39685pt;mso-position-horizontal-relative:page;mso-position-vertical-relative:paragraph;z-index:15792128" id="docshape183" filled="true" fillcolor="#000000" stroked="false">
                <v:fill type="solid"/>
                <w10:wrap type="none"/>
              </v:rect>
            </w:pict>
          </mc:Fallback>
        </mc:AlternateContent>
      </w:r>
      <w:r>
        <w:rPr>
          <w:i/>
          <w:sz w:val="20"/>
        </w:rPr>
        <w:t>recall</w:t>
      </w:r>
      <w:r>
        <w:rPr>
          <w:i/>
          <w:spacing w:val="-11"/>
          <w:sz w:val="20"/>
        </w:rPr>
        <w:t> </w:t>
      </w:r>
      <w:r>
        <w:rPr>
          <w:rFonts w:ascii="Verdana"/>
          <w:spacing w:val="-10"/>
          <w:sz w:val="20"/>
        </w:rPr>
        <w:t>=</w:t>
      </w:r>
    </w:p>
    <w:p>
      <w:pPr>
        <w:spacing w:line="176" w:lineRule="exact" w:before="120"/>
        <w:ind w:left="0" w:right="66" w:firstLine="0"/>
        <w:jc w:val="center"/>
        <w:rPr>
          <w:i/>
          <w:sz w:val="20"/>
        </w:rPr>
      </w:pPr>
      <w:r>
        <w:rPr/>
        <w:br w:type="column"/>
      </w:r>
      <w:r>
        <w:rPr>
          <w:i/>
          <w:spacing w:val="-5"/>
          <w:sz w:val="20"/>
        </w:rPr>
        <w:t>tn</w:t>
      </w:r>
    </w:p>
    <w:p>
      <w:pPr>
        <w:tabs>
          <w:tab w:pos="659" w:val="left" w:leader="none"/>
        </w:tabs>
        <w:spacing w:line="126" w:lineRule="exact" w:before="0"/>
        <w:ind w:left="151" w:right="0" w:firstLine="0"/>
        <w:jc w:val="left"/>
        <w:rPr>
          <w:rFonts w:ascii="Verdana"/>
          <w:sz w:val="20"/>
        </w:rPr>
      </w:pPr>
      <w:r>
        <w:rPr/>
        <mc:AlternateContent>
          <mc:Choice Requires="wps">
            <w:drawing>
              <wp:anchor distT="0" distB="0" distL="0" distR="0" allowOverlap="1" layoutInCell="1" locked="0" behindDoc="0" simplePos="0" relativeHeight="15792640">
                <wp:simplePos x="0" y="0"/>
                <wp:positionH relativeFrom="page">
                  <wp:posOffset>5742724</wp:posOffset>
                </wp:positionH>
                <wp:positionV relativeFrom="paragraph">
                  <wp:posOffset>59334</wp:posOffset>
                </wp:positionV>
                <wp:extent cx="341630" cy="5080"/>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341630" cy="5080"/>
                        </a:xfrm>
                        <a:custGeom>
                          <a:avLst/>
                          <a:gdLst/>
                          <a:ahLst/>
                          <a:cxnLst/>
                          <a:rect l="l" t="t" r="r" b="b"/>
                          <a:pathLst>
                            <a:path w="341630" h="5080">
                              <a:moveTo>
                                <a:pt x="341274" y="0"/>
                              </a:moveTo>
                              <a:lnTo>
                                <a:pt x="0" y="0"/>
                              </a:lnTo>
                              <a:lnTo>
                                <a:pt x="0" y="5039"/>
                              </a:lnTo>
                              <a:lnTo>
                                <a:pt x="341274" y="5039"/>
                              </a:lnTo>
                              <a:lnTo>
                                <a:pt x="3412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2.183014pt;margin-top:4.67199pt;width:26.872pt;height:.39685pt;mso-position-horizontal-relative:page;mso-position-vertical-relative:paragraph;z-index:15792640" id="docshape184" filled="true" fillcolor="#000000" stroked="false">
                <v:fill type="solid"/>
                <w10:wrap type="none"/>
              </v:rect>
            </w:pict>
          </mc:Fallback>
        </mc:AlternateContent>
      </w:r>
      <w:r>
        <w:rPr>
          <w:rFonts w:ascii="IPAPGothic"/>
          <w:spacing w:val="-10"/>
          <w:sz w:val="20"/>
        </w:rPr>
        <w:t>,</w:t>
      </w:r>
      <w:r>
        <w:rPr>
          <w:rFonts w:ascii="IPAPGothic"/>
          <w:sz w:val="20"/>
        </w:rPr>
        <w:tab/>
      </w:r>
      <w:r>
        <w:rPr>
          <w:i/>
          <w:sz w:val="20"/>
        </w:rPr>
        <w:t>specificity</w:t>
      </w:r>
      <w:r>
        <w:rPr>
          <w:i/>
          <w:spacing w:val="-9"/>
          <w:sz w:val="20"/>
        </w:rPr>
        <w:t> </w:t>
      </w:r>
      <w:r>
        <w:rPr>
          <w:rFonts w:ascii="Verdana"/>
          <w:spacing w:val="-10"/>
          <w:sz w:val="20"/>
        </w:rPr>
        <w:t>=</w:t>
      </w:r>
    </w:p>
    <w:p>
      <w:pPr>
        <w:spacing w:after="0" w:line="126" w:lineRule="exact"/>
        <w:jc w:val="left"/>
        <w:rPr>
          <w:rFonts w:ascii="Verdana"/>
          <w:sz w:val="20"/>
        </w:rPr>
        <w:sectPr>
          <w:type w:val="continuous"/>
          <w:pgSz w:w="11910" w:h="15880"/>
          <w:pgMar w:header="904" w:footer="0" w:top="840" w:bottom="280" w:left="540" w:right="540"/>
          <w:cols w:num="3" w:equalWidth="0">
            <w:col w:w="3233" w:space="1488"/>
            <w:col w:w="2026" w:space="40"/>
            <w:col w:w="4043"/>
          </w:cols>
        </w:sectPr>
      </w:pPr>
    </w:p>
    <w:p>
      <w:pPr>
        <w:spacing w:before="166"/>
        <w:ind w:left="310" w:right="0" w:firstLine="0"/>
        <w:jc w:val="left"/>
        <w:rPr>
          <w:i/>
          <w:sz w:val="20"/>
        </w:rPr>
      </w:pPr>
      <w:r>
        <w:rPr>
          <w:sz w:val="20"/>
        </w:rPr>
        <w:t>here,</w:t>
      </w:r>
      <w:r>
        <w:rPr>
          <w:spacing w:val="13"/>
          <w:sz w:val="20"/>
        </w:rPr>
        <w:t> </w:t>
      </w:r>
      <w:r>
        <w:rPr>
          <w:i/>
          <w:sz w:val="20"/>
        </w:rPr>
        <w:t>T</w:t>
      </w:r>
      <w:r>
        <w:rPr>
          <w:i/>
          <w:sz w:val="20"/>
          <w:vertAlign w:val="subscript"/>
        </w:rPr>
        <w:t>inc</w:t>
      </w:r>
      <w:r>
        <w:rPr>
          <w:sz w:val="20"/>
          <w:vertAlign w:val="baseline"/>
        </w:rPr>
        <w:t>,</w:t>
      </w:r>
      <w:r>
        <w:rPr>
          <w:spacing w:val="10"/>
          <w:sz w:val="20"/>
          <w:vertAlign w:val="baseline"/>
        </w:rPr>
        <w:t> </w:t>
      </w:r>
      <w:r>
        <w:rPr>
          <w:i/>
          <w:spacing w:val="-10"/>
          <w:sz w:val="20"/>
          <w:vertAlign w:val="baseline"/>
        </w:rPr>
        <w:t>T</w:t>
      </w:r>
    </w:p>
    <w:p>
      <w:pPr>
        <w:spacing w:line="240" w:lineRule="auto" w:before="115"/>
        <w:rPr>
          <w:i/>
          <w:sz w:val="13"/>
        </w:rPr>
      </w:pPr>
      <w:r>
        <w:rPr/>
        <w:br w:type="column"/>
      </w:r>
      <w:r>
        <w:rPr>
          <w:i/>
          <w:sz w:val="13"/>
        </w:rPr>
      </w:r>
    </w:p>
    <w:p>
      <w:pPr>
        <w:spacing w:before="0"/>
        <w:ind w:left="0" w:right="0" w:firstLine="0"/>
        <w:jc w:val="left"/>
        <w:rPr>
          <w:i/>
          <w:sz w:val="13"/>
        </w:rPr>
      </w:pPr>
      <w:r>
        <w:rPr>
          <w:i/>
          <w:spacing w:val="-5"/>
          <w:w w:val="115"/>
          <w:sz w:val="13"/>
        </w:rPr>
        <w:t>dec</w:t>
      </w:r>
    </w:p>
    <w:p>
      <w:pPr>
        <w:pStyle w:val="BodyText"/>
        <w:spacing w:before="166"/>
        <w:ind w:left="14"/>
        <w:rPr>
          <w:i/>
        </w:rPr>
      </w:pPr>
      <w:r>
        <w:rPr/>
        <w:br w:type="column"/>
      </w:r>
      <w:r>
        <w:rPr/>
        <w:t>are</w:t>
      </w:r>
      <w:r>
        <w:rPr>
          <w:spacing w:val="-3"/>
        </w:rPr>
        <w:t> </w:t>
      </w:r>
      <w:r>
        <w:rPr/>
        <w:t>fixed</w:t>
      </w:r>
      <w:r>
        <w:rPr>
          <w:spacing w:val="-3"/>
        </w:rPr>
        <w:t> </w:t>
      </w:r>
      <w:r>
        <w:rPr/>
        <w:t>parameters,</w:t>
      </w:r>
      <w:r>
        <w:rPr>
          <w:spacing w:val="-1"/>
        </w:rPr>
        <w:t> </w:t>
      </w:r>
      <w:r>
        <w:rPr>
          <w:i/>
          <w:spacing w:val="-4"/>
        </w:rPr>
        <w:t>T</w:t>
      </w:r>
      <w:r>
        <w:rPr>
          <w:i/>
          <w:spacing w:val="-4"/>
          <w:vertAlign w:val="subscript"/>
        </w:rPr>
        <w:t>inc</w:t>
      </w:r>
    </w:p>
    <w:p>
      <w:pPr>
        <w:pStyle w:val="BodyText"/>
        <w:spacing w:before="166"/>
        <w:ind w:left="15"/>
      </w:pPr>
      <w:r>
        <w:rPr/>
        <w:br w:type="column"/>
      </w:r>
      <w:r>
        <w:rPr/>
        <w:t>means</w:t>
      </w:r>
      <w:r>
        <w:rPr>
          <w:spacing w:val="3"/>
        </w:rPr>
        <w:t> </w:t>
      </w:r>
      <w:r>
        <w:rPr/>
        <w:t>that</w:t>
      </w:r>
      <w:r>
        <w:rPr>
          <w:spacing w:val="2"/>
        </w:rPr>
        <w:t> </w:t>
      </w:r>
      <w:r>
        <w:rPr>
          <w:spacing w:val="-2"/>
        </w:rPr>
        <w:t>parameter</w:t>
      </w:r>
    </w:p>
    <w:p>
      <w:pPr>
        <w:spacing w:line="201" w:lineRule="exact" w:before="0"/>
        <w:ind w:left="310" w:right="0" w:firstLine="0"/>
        <w:jc w:val="left"/>
        <w:rPr>
          <w:i/>
          <w:sz w:val="20"/>
        </w:rPr>
      </w:pPr>
      <w:r>
        <w:rPr/>
        <w:br w:type="column"/>
      </w:r>
      <w:r>
        <w:rPr>
          <w:i/>
          <w:spacing w:val="-4"/>
          <w:sz w:val="20"/>
        </w:rPr>
        <w:t>tp</w:t>
      </w:r>
      <w:r>
        <w:rPr>
          <w:i/>
          <w:spacing w:val="-14"/>
          <w:sz w:val="20"/>
        </w:rPr>
        <w:t> </w:t>
      </w:r>
      <w:r>
        <w:rPr>
          <w:rFonts w:ascii="Verdana"/>
          <w:spacing w:val="-4"/>
          <w:sz w:val="20"/>
        </w:rPr>
        <w:t>+</w:t>
      </w:r>
      <w:r>
        <w:rPr>
          <w:rFonts w:ascii="Verdana"/>
          <w:spacing w:val="-35"/>
          <w:sz w:val="20"/>
        </w:rPr>
        <w:t> </w:t>
      </w:r>
      <w:r>
        <w:rPr>
          <w:i/>
          <w:spacing w:val="-5"/>
          <w:sz w:val="20"/>
        </w:rPr>
        <w:t>fn</w:t>
      </w:r>
    </w:p>
    <w:p>
      <w:pPr>
        <w:spacing w:line="201" w:lineRule="exact" w:before="0"/>
        <w:ind w:left="310" w:right="0" w:firstLine="0"/>
        <w:jc w:val="left"/>
        <w:rPr>
          <w:i/>
          <w:sz w:val="20"/>
        </w:rPr>
      </w:pPr>
      <w:r>
        <w:rPr/>
        <w:br w:type="column"/>
      </w:r>
      <w:r>
        <w:rPr>
          <w:i/>
          <w:spacing w:val="-4"/>
          <w:sz w:val="20"/>
        </w:rPr>
        <w:t>tn</w:t>
      </w:r>
      <w:r>
        <w:rPr>
          <w:i/>
          <w:spacing w:val="-14"/>
          <w:sz w:val="20"/>
        </w:rPr>
        <w:t> </w:t>
      </w:r>
      <w:r>
        <w:rPr>
          <w:rFonts w:ascii="Verdana"/>
          <w:spacing w:val="-4"/>
          <w:sz w:val="20"/>
        </w:rPr>
        <w:t>+</w:t>
      </w:r>
      <w:r>
        <w:rPr>
          <w:rFonts w:ascii="Verdana"/>
          <w:spacing w:val="-35"/>
          <w:sz w:val="20"/>
        </w:rPr>
        <w:t> </w:t>
      </w:r>
      <w:r>
        <w:rPr>
          <w:i/>
          <w:spacing w:val="-5"/>
          <w:sz w:val="20"/>
        </w:rPr>
        <w:t>fp</w:t>
      </w:r>
    </w:p>
    <w:p>
      <w:pPr>
        <w:spacing w:after="0" w:line="201" w:lineRule="exact"/>
        <w:jc w:val="left"/>
        <w:rPr>
          <w:sz w:val="20"/>
        </w:rPr>
        <w:sectPr>
          <w:type w:val="continuous"/>
          <w:pgSz w:w="11910" w:h="15880"/>
          <w:pgMar w:header="904" w:footer="0" w:top="840" w:bottom="280" w:left="540" w:right="540"/>
          <w:cols w:num="6" w:equalWidth="0">
            <w:col w:w="1262" w:space="1"/>
            <w:col w:w="209" w:space="39"/>
            <w:col w:w="2039" w:space="40"/>
            <w:col w:w="1781" w:space="719"/>
            <w:col w:w="887" w:space="1216"/>
            <w:col w:w="2637"/>
          </w:cols>
        </w:sectPr>
      </w:pPr>
    </w:p>
    <w:p>
      <w:pPr>
        <w:pStyle w:val="BodyText"/>
        <w:spacing w:line="216" w:lineRule="auto" w:before="10"/>
        <w:ind w:left="310"/>
        <w:jc w:val="both"/>
      </w:pPr>
      <w:r>
        <w:rPr>
          <w:i/>
        </w:rPr>
        <w:t>T</w:t>
      </w:r>
      <w:r>
        <w:rPr/>
        <w:t>(</w:t>
      </w:r>
      <w:r>
        <w:rPr>
          <w:i/>
        </w:rPr>
        <w:t>x</w:t>
      </w:r>
      <w:r>
        <w:rPr>
          <w:i/>
          <w:vertAlign w:val="subscript"/>
        </w:rPr>
        <w:t>i</w:t>
      </w:r>
      <w:r>
        <w:rPr>
          <w:vertAlign w:val="baseline"/>
        </w:rPr>
        <w:t>) increases and </w:t>
      </w:r>
      <w:r>
        <w:rPr>
          <w:i/>
          <w:vertAlign w:val="baseline"/>
        </w:rPr>
        <w:t>T</w:t>
      </w:r>
      <w:r>
        <w:rPr>
          <w:i/>
          <w:vertAlign w:val="subscript"/>
        </w:rPr>
        <w:t>dec</w:t>
      </w:r>
      <w:r>
        <w:rPr>
          <w:i/>
          <w:vertAlign w:val="baseline"/>
        </w:rPr>
        <w:t> </w:t>
      </w:r>
      <w:r>
        <w:rPr>
          <w:vertAlign w:val="baseline"/>
        </w:rPr>
        <w:t>means that parameter </w:t>
      </w:r>
      <w:r>
        <w:rPr>
          <w:i/>
          <w:vertAlign w:val="baseline"/>
        </w:rPr>
        <w:t>T</w:t>
      </w:r>
      <w:r>
        <w:rPr>
          <w:vertAlign w:val="baseline"/>
        </w:rPr>
        <w:t>(</w:t>
      </w:r>
      <w:r>
        <w:rPr>
          <w:i/>
          <w:vertAlign w:val="baseline"/>
        </w:rPr>
        <w:t>x</w:t>
      </w:r>
      <w:r>
        <w:rPr>
          <w:i/>
          <w:vertAlign w:val="subscript"/>
        </w:rPr>
        <w:t>i</w:t>
      </w:r>
      <w:r>
        <w:rPr>
          <w:vertAlign w:val="baseline"/>
        </w:rPr>
        <w:t>) </w:t>
      </w:r>
      <w:r>
        <w:rPr>
          <w:vertAlign w:val="baseline"/>
        </w:rPr>
        <w:t>decreases. Furthermore, an upper and lower boundary </w:t>
      </w:r>
      <w:r>
        <w:rPr>
          <w:i/>
          <w:vertAlign w:val="baseline"/>
        </w:rPr>
        <w:t>T</w:t>
      </w:r>
      <w:r>
        <w:rPr>
          <w:i/>
          <w:vertAlign w:val="subscript"/>
        </w:rPr>
        <w:t>lower</w:t>
      </w:r>
      <w:r>
        <w:rPr>
          <w:i/>
          <w:vertAlign w:val="baseline"/>
        </w:rPr>
        <w:t> </w:t>
      </w:r>
      <w:r>
        <w:rPr>
          <w:rFonts w:ascii="STIX"/>
          <w:vertAlign w:val="baseline"/>
        </w:rPr>
        <w:t>&lt; </w:t>
      </w:r>
      <w:r>
        <w:rPr>
          <w:i/>
          <w:vertAlign w:val="baseline"/>
        </w:rPr>
        <w:t>T </w:t>
      </w:r>
      <w:r>
        <w:rPr>
          <w:rFonts w:ascii="STIX"/>
          <w:vertAlign w:val="baseline"/>
        </w:rPr>
        <w:t>&lt; </w:t>
      </w:r>
      <w:r>
        <w:rPr>
          <w:i/>
          <w:vertAlign w:val="baseline"/>
        </w:rPr>
        <w:t>T</w:t>
      </w:r>
      <w:r>
        <w:rPr>
          <w:i/>
          <w:vertAlign w:val="subscript"/>
        </w:rPr>
        <w:t>upper</w:t>
      </w:r>
      <w:r>
        <w:rPr>
          <w:i/>
          <w:vertAlign w:val="baseline"/>
        </w:rPr>
        <w:t> </w:t>
      </w:r>
      <w:r>
        <w:rPr>
          <w:vertAlign w:val="baseline"/>
        </w:rPr>
        <w:t>were</w:t>
      </w:r>
      <w:r>
        <w:rPr>
          <w:spacing w:val="4"/>
          <w:vertAlign w:val="baseline"/>
        </w:rPr>
        <w:t> </w:t>
      </w:r>
      <w:r>
        <w:rPr>
          <w:vertAlign w:val="baseline"/>
        </w:rPr>
        <w:t>defined</w:t>
      </w:r>
      <w:r>
        <w:rPr>
          <w:spacing w:val="3"/>
          <w:vertAlign w:val="baseline"/>
        </w:rPr>
        <w:t> </w:t>
      </w:r>
      <w:r>
        <w:rPr>
          <w:vertAlign w:val="baseline"/>
        </w:rPr>
        <w:t>in</w:t>
      </w:r>
      <w:r>
        <w:rPr>
          <w:spacing w:val="2"/>
          <w:vertAlign w:val="baseline"/>
        </w:rPr>
        <w:t> </w:t>
      </w:r>
      <w:r>
        <w:rPr>
          <w:vertAlign w:val="baseline"/>
        </w:rPr>
        <w:t>paper</w:t>
      </w:r>
      <w:r>
        <w:rPr>
          <w:spacing w:val="4"/>
          <w:vertAlign w:val="baseline"/>
        </w:rPr>
        <w:t> </w:t>
      </w:r>
      <w:hyperlink w:history="true" w:anchor="_bookmark45">
        <w:r>
          <w:rPr>
            <w:color w:val="007FAC"/>
            <w:vertAlign w:val="baseline"/>
          </w:rPr>
          <w:t>[27]</w:t>
        </w:r>
      </w:hyperlink>
      <w:r>
        <w:rPr>
          <w:vertAlign w:val="baseline"/>
        </w:rPr>
        <w:t>,</w:t>
      </w:r>
      <w:r>
        <w:rPr>
          <w:spacing w:val="1"/>
          <w:vertAlign w:val="baseline"/>
        </w:rPr>
        <w:t> </w:t>
      </w:r>
      <w:r>
        <w:rPr>
          <w:vertAlign w:val="baseline"/>
        </w:rPr>
        <w:t>such</w:t>
      </w:r>
      <w:r>
        <w:rPr>
          <w:spacing w:val="4"/>
          <w:vertAlign w:val="baseline"/>
        </w:rPr>
        <w:t> </w:t>
      </w:r>
      <w:r>
        <w:rPr>
          <w:vertAlign w:val="baseline"/>
        </w:rPr>
        <w:t>that</w:t>
      </w:r>
      <w:r>
        <w:rPr>
          <w:spacing w:val="3"/>
          <w:vertAlign w:val="baseline"/>
        </w:rPr>
        <w:t> </w:t>
      </w:r>
      <w:r>
        <w:rPr>
          <w:vertAlign w:val="baseline"/>
        </w:rPr>
        <w:t>values</w:t>
      </w:r>
      <w:r>
        <w:rPr>
          <w:spacing w:val="2"/>
          <w:vertAlign w:val="baseline"/>
        </w:rPr>
        <w:t> </w:t>
      </w:r>
      <w:r>
        <w:rPr>
          <w:vertAlign w:val="baseline"/>
        </w:rPr>
        <w:t>cannot</w:t>
      </w:r>
      <w:r>
        <w:rPr>
          <w:spacing w:val="4"/>
          <w:vertAlign w:val="baseline"/>
        </w:rPr>
        <w:t> </w:t>
      </w:r>
      <w:r>
        <w:rPr>
          <w:vertAlign w:val="baseline"/>
        </w:rPr>
        <w:t>go</w:t>
      </w:r>
      <w:r>
        <w:rPr>
          <w:spacing w:val="3"/>
          <w:vertAlign w:val="baseline"/>
        </w:rPr>
        <w:t> </w:t>
      </w:r>
      <w:r>
        <w:rPr>
          <w:spacing w:val="-2"/>
          <w:vertAlign w:val="baseline"/>
        </w:rPr>
        <w:t>outside</w:t>
      </w:r>
    </w:p>
    <w:p>
      <w:pPr>
        <w:spacing w:line="170" w:lineRule="auto" w:before="44"/>
        <w:ind w:left="310" w:right="0" w:firstLine="671"/>
        <w:jc w:val="left"/>
        <w:rPr>
          <w:i/>
          <w:sz w:val="20"/>
        </w:rPr>
      </w:pPr>
      <w:r>
        <w:rPr/>
        <w:br w:type="column"/>
      </w:r>
      <w:r>
        <w:rPr>
          <w:i/>
          <w:spacing w:val="-6"/>
          <w:sz w:val="20"/>
        </w:rPr>
        <w:t>fp</w:t>
      </w:r>
      <w:r>
        <w:rPr>
          <w:i/>
          <w:spacing w:val="-6"/>
          <w:sz w:val="20"/>
        </w:rPr>
        <w:t> </w:t>
      </w:r>
      <w:r>
        <w:rPr>
          <w:i/>
          <w:spacing w:val="-4"/>
          <w:position w:val="14"/>
          <w:sz w:val="20"/>
        </w:rPr>
        <w:t>fpr</w:t>
      </w:r>
      <w:r>
        <w:rPr>
          <w:i/>
          <w:spacing w:val="-9"/>
          <w:position w:val="14"/>
          <w:sz w:val="20"/>
        </w:rPr>
        <w:t> </w:t>
      </w:r>
      <w:r>
        <w:rPr>
          <w:rFonts w:ascii="Verdana"/>
          <w:spacing w:val="-4"/>
          <w:position w:val="14"/>
          <w:sz w:val="20"/>
        </w:rPr>
        <w:t>=</w:t>
      </w:r>
      <w:r>
        <w:rPr>
          <w:rFonts w:ascii="Verdana"/>
          <w:spacing w:val="-27"/>
          <w:position w:val="14"/>
          <w:sz w:val="20"/>
        </w:rPr>
        <w:t> </w:t>
      </w:r>
      <w:r>
        <w:rPr>
          <w:i/>
          <w:spacing w:val="-4"/>
          <w:sz w:val="20"/>
        </w:rPr>
        <w:t>fp</w:t>
      </w:r>
      <w:r>
        <w:rPr>
          <w:i/>
          <w:spacing w:val="-14"/>
          <w:sz w:val="20"/>
        </w:rPr>
        <w:t> </w:t>
      </w:r>
      <w:r>
        <w:rPr>
          <w:rFonts w:ascii="Verdana"/>
          <w:spacing w:val="-4"/>
          <w:sz w:val="20"/>
        </w:rPr>
        <w:t>+</w:t>
      </w:r>
      <w:r>
        <w:rPr>
          <w:rFonts w:ascii="Verdana"/>
          <w:spacing w:val="-35"/>
          <w:sz w:val="20"/>
        </w:rPr>
        <w:t> </w:t>
      </w:r>
      <w:r>
        <w:rPr>
          <w:i/>
          <w:spacing w:val="-4"/>
          <w:sz w:val="20"/>
        </w:rPr>
        <w:t>tn</w:t>
      </w:r>
    </w:p>
    <w:p>
      <w:pPr>
        <w:spacing w:line="166" w:lineRule="exact" w:before="0"/>
        <w:ind w:left="0" w:right="1061" w:firstLine="0"/>
        <w:jc w:val="center"/>
        <w:rPr>
          <w:i/>
          <w:sz w:val="20"/>
        </w:rPr>
      </w:pPr>
      <w:r>
        <w:rPr/>
        <w:br w:type="column"/>
      </w:r>
      <w:r>
        <w:rPr>
          <w:i/>
          <w:spacing w:val="-5"/>
          <w:sz w:val="20"/>
        </w:rPr>
        <w:t>fn</w:t>
      </w:r>
    </w:p>
    <w:p>
      <w:pPr>
        <w:tabs>
          <w:tab w:pos="777" w:val="left" w:leader="none"/>
        </w:tabs>
        <w:spacing w:line="175" w:lineRule="auto" w:before="0"/>
        <w:ind w:left="0" w:right="0" w:firstLine="0"/>
        <w:jc w:val="left"/>
        <w:rPr>
          <w:i/>
          <w:sz w:val="20"/>
        </w:rPr>
      </w:pPr>
      <w:r>
        <w:rPr/>
        <mc:AlternateContent>
          <mc:Choice Requires="wps">
            <w:drawing>
              <wp:anchor distT="0" distB="0" distL="0" distR="0" allowOverlap="1" layoutInCell="1" locked="0" behindDoc="1" simplePos="0" relativeHeight="486277632">
                <wp:simplePos x="0" y="0"/>
                <wp:positionH relativeFrom="page">
                  <wp:posOffset>4261675</wp:posOffset>
                </wp:positionH>
                <wp:positionV relativeFrom="paragraph">
                  <wp:posOffset>58830</wp:posOffset>
                </wp:positionV>
                <wp:extent cx="341630" cy="508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341630" cy="5080"/>
                        </a:xfrm>
                        <a:custGeom>
                          <a:avLst/>
                          <a:gdLst/>
                          <a:ahLst/>
                          <a:cxnLst/>
                          <a:rect l="l" t="t" r="r" b="b"/>
                          <a:pathLst>
                            <a:path w="341630" h="5080">
                              <a:moveTo>
                                <a:pt x="341274" y="0"/>
                              </a:moveTo>
                              <a:lnTo>
                                <a:pt x="0" y="0"/>
                              </a:lnTo>
                              <a:lnTo>
                                <a:pt x="0" y="5039"/>
                              </a:lnTo>
                              <a:lnTo>
                                <a:pt x="341274" y="5039"/>
                              </a:lnTo>
                              <a:lnTo>
                                <a:pt x="3412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565002pt;margin-top:4.632313pt;width:26.872pt;height:.39685pt;mso-position-horizontal-relative:page;mso-position-vertical-relative:paragraph;z-index:-17038848" id="docshape1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278144">
                <wp:simplePos x="0" y="0"/>
                <wp:positionH relativeFrom="page">
                  <wp:posOffset>5402160</wp:posOffset>
                </wp:positionH>
                <wp:positionV relativeFrom="paragraph">
                  <wp:posOffset>58830</wp:posOffset>
                </wp:positionV>
                <wp:extent cx="341630" cy="508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341630" cy="5080"/>
                        </a:xfrm>
                        <a:custGeom>
                          <a:avLst/>
                          <a:gdLst/>
                          <a:ahLst/>
                          <a:cxnLst/>
                          <a:rect l="l" t="t" r="r" b="b"/>
                          <a:pathLst>
                            <a:path w="341630" h="5080">
                              <a:moveTo>
                                <a:pt x="341274" y="0"/>
                              </a:moveTo>
                              <a:lnTo>
                                <a:pt x="0" y="0"/>
                              </a:lnTo>
                              <a:lnTo>
                                <a:pt x="0" y="5039"/>
                              </a:lnTo>
                              <a:lnTo>
                                <a:pt x="341274" y="5039"/>
                              </a:lnTo>
                              <a:lnTo>
                                <a:pt x="3412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367004pt;margin-top:4.632313pt;width:26.872pt;height:.39685pt;mso-position-horizontal-relative:page;mso-position-vertical-relative:paragraph;z-index:-17038336" id="docshape186" filled="true" fillcolor="#000000" stroked="false">
                <v:fill type="solid"/>
                <w10:wrap type="none"/>
              </v:rect>
            </w:pict>
          </mc:Fallback>
        </mc:AlternateContent>
      </w:r>
      <w:r>
        <w:rPr>
          <w:rFonts w:ascii="IPAPGothic"/>
          <w:spacing w:val="-10"/>
          <w:sz w:val="20"/>
        </w:rPr>
        <w:t>,</w:t>
      </w:r>
      <w:r>
        <w:rPr>
          <w:rFonts w:ascii="IPAPGothic"/>
          <w:sz w:val="20"/>
        </w:rPr>
        <w:tab/>
      </w:r>
      <w:r>
        <w:rPr>
          <w:i/>
          <w:spacing w:val="-2"/>
          <w:sz w:val="20"/>
        </w:rPr>
        <w:t>fnr</w:t>
      </w:r>
      <w:r>
        <w:rPr>
          <w:i/>
          <w:spacing w:val="-11"/>
          <w:sz w:val="20"/>
        </w:rPr>
        <w:t> </w:t>
      </w:r>
      <w:r>
        <w:rPr>
          <w:rFonts w:ascii="Verdana"/>
          <w:spacing w:val="-2"/>
          <w:sz w:val="20"/>
        </w:rPr>
        <w:t>=</w:t>
      </w:r>
      <w:r>
        <w:rPr>
          <w:rFonts w:ascii="Verdana"/>
          <w:spacing w:val="-27"/>
          <w:sz w:val="20"/>
        </w:rPr>
        <w:t> </w:t>
      </w:r>
      <w:r>
        <w:rPr>
          <w:i/>
          <w:spacing w:val="-2"/>
          <w:position w:val="-13"/>
          <w:sz w:val="20"/>
        </w:rPr>
        <w:t>tp</w:t>
      </w:r>
      <w:r>
        <w:rPr>
          <w:i/>
          <w:spacing w:val="-14"/>
          <w:position w:val="-13"/>
          <w:sz w:val="20"/>
        </w:rPr>
        <w:t> </w:t>
      </w:r>
      <w:r>
        <w:rPr>
          <w:rFonts w:ascii="Verdana"/>
          <w:spacing w:val="-2"/>
          <w:position w:val="-13"/>
          <w:sz w:val="20"/>
        </w:rPr>
        <w:t>+</w:t>
      </w:r>
      <w:r>
        <w:rPr>
          <w:rFonts w:ascii="Verdana"/>
          <w:spacing w:val="-35"/>
          <w:position w:val="-13"/>
          <w:sz w:val="20"/>
        </w:rPr>
        <w:t> </w:t>
      </w:r>
      <w:r>
        <w:rPr>
          <w:i/>
          <w:spacing w:val="-5"/>
          <w:position w:val="-13"/>
          <w:sz w:val="20"/>
        </w:rPr>
        <w:t>fn</w:t>
      </w:r>
    </w:p>
    <w:p>
      <w:pPr>
        <w:spacing w:after="0" w:line="175" w:lineRule="auto"/>
        <w:jc w:val="left"/>
        <w:rPr>
          <w:sz w:val="20"/>
        </w:rPr>
        <w:sectPr>
          <w:type w:val="continuous"/>
          <w:pgSz w:w="11910" w:h="15880"/>
          <w:pgMar w:header="904" w:footer="0" w:top="840" w:bottom="280" w:left="540" w:right="540"/>
          <w:cols w:num="3" w:equalWidth="0">
            <w:col w:w="5332" w:space="48"/>
            <w:col w:w="1328" w:space="1"/>
            <w:col w:w="4121"/>
          </w:cols>
        </w:sectPr>
      </w:pPr>
    </w:p>
    <w:p>
      <w:pPr>
        <w:pStyle w:val="BodyText"/>
        <w:spacing w:before="14"/>
        <w:ind w:left="310"/>
      </w:pPr>
      <w:r>
        <w:rPr/>
        <w:t>a</w:t>
      </w:r>
      <w:r>
        <w:rPr>
          <w:spacing w:val="21"/>
        </w:rPr>
        <w:t> </w:t>
      </w:r>
      <w:r>
        <w:rPr/>
        <w:t>specified</w:t>
      </w:r>
      <w:r>
        <w:rPr>
          <w:spacing w:val="23"/>
        </w:rPr>
        <w:t> </w:t>
      </w:r>
      <w:r>
        <w:rPr/>
        <w:t>boundary.</w:t>
      </w:r>
      <w:r>
        <w:rPr>
          <w:spacing w:val="22"/>
        </w:rPr>
        <w:t> </w:t>
      </w:r>
      <w:r>
        <w:rPr/>
        <w:t>In</w:t>
      </w:r>
      <w:r>
        <w:rPr>
          <w:spacing w:val="22"/>
        </w:rPr>
        <w:t> </w:t>
      </w:r>
      <w:r>
        <w:rPr/>
        <w:t>the</w:t>
      </w:r>
      <w:r>
        <w:rPr>
          <w:spacing w:val="22"/>
        </w:rPr>
        <w:t> </w:t>
      </w:r>
      <w:r>
        <w:rPr/>
        <w:t>case</w:t>
      </w:r>
      <w:r>
        <w:rPr>
          <w:spacing w:val="22"/>
        </w:rPr>
        <w:t> </w:t>
      </w:r>
      <w:r>
        <w:rPr/>
        <w:t>of</w:t>
      </w:r>
      <w:r>
        <w:rPr>
          <w:spacing w:val="22"/>
        </w:rPr>
        <w:t> </w:t>
      </w:r>
      <w:r>
        <w:rPr/>
        <w:t>a</w:t>
      </w:r>
      <w:r>
        <w:rPr>
          <w:spacing w:val="21"/>
        </w:rPr>
        <w:t> </w:t>
      </w:r>
      <w:r>
        <w:rPr/>
        <w:t>highly</w:t>
      </w:r>
      <w:r>
        <w:rPr>
          <w:spacing w:val="22"/>
        </w:rPr>
        <w:t> </w:t>
      </w:r>
      <w:r>
        <w:rPr/>
        <w:t>dynamic</w:t>
      </w:r>
      <w:r>
        <w:rPr>
          <w:spacing w:val="22"/>
        </w:rPr>
        <w:t> </w:t>
      </w:r>
      <w:r>
        <w:rPr>
          <w:spacing w:val="-2"/>
        </w:rPr>
        <w:t>back-</w:t>
      </w:r>
    </w:p>
    <w:p>
      <w:pPr>
        <w:tabs>
          <w:tab w:pos="3542" w:val="left" w:leader="none"/>
        </w:tabs>
        <w:spacing w:line="177" w:lineRule="exact" w:before="0"/>
        <w:ind w:left="1487" w:right="0" w:firstLine="0"/>
        <w:jc w:val="left"/>
        <w:rPr>
          <w:i/>
          <w:sz w:val="20"/>
        </w:rPr>
      </w:pPr>
      <w:r>
        <w:rPr/>
        <w:br w:type="column"/>
      </w:r>
      <w:r>
        <w:rPr>
          <w:i/>
          <w:spacing w:val="-5"/>
          <w:sz w:val="20"/>
        </w:rPr>
        <w:t>tp</w:t>
      </w:r>
      <w:r>
        <w:rPr>
          <w:i/>
          <w:sz w:val="20"/>
        </w:rPr>
        <w:tab/>
      </w:r>
      <w:r>
        <w:rPr>
          <w:i/>
          <w:spacing w:val="-4"/>
          <w:sz w:val="20"/>
        </w:rPr>
        <w:t>fn</w:t>
      </w:r>
      <w:r>
        <w:rPr>
          <w:i/>
          <w:spacing w:val="-14"/>
          <w:sz w:val="20"/>
        </w:rPr>
        <w:t> </w:t>
      </w:r>
      <w:r>
        <w:rPr>
          <w:rFonts w:ascii="Verdana"/>
          <w:spacing w:val="-4"/>
          <w:sz w:val="20"/>
        </w:rPr>
        <w:t>+</w:t>
      </w:r>
      <w:r>
        <w:rPr>
          <w:rFonts w:ascii="Verdana"/>
          <w:spacing w:val="-35"/>
          <w:sz w:val="20"/>
        </w:rPr>
        <w:t> </w:t>
      </w:r>
      <w:r>
        <w:rPr>
          <w:i/>
          <w:spacing w:val="-7"/>
          <w:sz w:val="20"/>
        </w:rPr>
        <w:t>fp</w:t>
      </w:r>
    </w:p>
    <w:p>
      <w:pPr>
        <w:tabs>
          <w:tab w:pos="1833" w:val="left" w:leader="none"/>
        </w:tabs>
        <w:spacing w:line="105" w:lineRule="exact" w:before="0"/>
        <w:ind w:left="310" w:right="0" w:firstLine="0"/>
        <w:jc w:val="left"/>
        <w:rPr>
          <w:rFonts w:ascii="Verdana" w:hAnsi="Verdana"/>
          <w:sz w:val="20"/>
        </w:rPr>
      </w:pPr>
      <w:r>
        <w:rPr/>
        <mc:AlternateContent>
          <mc:Choice Requires="wps">
            <w:drawing>
              <wp:anchor distT="0" distB="0" distL="0" distR="0" allowOverlap="1" layoutInCell="1" locked="0" behindDoc="0" simplePos="0" relativeHeight="15794176">
                <wp:simplePos x="0" y="0"/>
                <wp:positionH relativeFrom="page">
                  <wp:posOffset>4582795</wp:posOffset>
                </wp:positionH>
                <wp:positionV relativeFrom="paragraph">
                  <wp:posOffset>59195</wp:posOffset>
                </wp:positionV>
                <wp:extent cx="340995" cy="5080"/>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340995" cy="5080"/>
                        </a:xfrm>
                        <a:custGeom>
                          <a:avLst/>
                          <a:gdLst/>
                          <a:ahLst/>
                          <a:cxnLst/>
                          <a:rect l="l" t="t" r="r" b="b"/>
                          <a:pathLst>
                            <a:path w="340995" h="5080">
                              <a:moveTo>
                                <a:pt x="340563" y="0"/>
                              </a:moveTo>
                              <a:lnTo>
                                <a:pt x="0" y="0"/>
                              </a:lnTo>
                              <a:lnTo>
                                <a:pt x="0" y="5039"/>
                              </a:lnTo>
                              <a:lnTo>
                                <a:pt x="340563" y="5039"/>
                              </a:lnTo>
                              <a:lnTo>
                                <a:pt x="3405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0.850006pt;margin-top:4.661037pt;width:26.816pt;height:.39682pt;mso-position-horizontal-relative:page;mso-position-vertical-relative:paragraph;z-index:15794176" id="docshape18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4688">
                <wp:simplePos x="0" y="0"/>
                <wp:positionH relativeFrom="page">
                  <wp:posOffset>5767920</wp:posOffset>
                </wp:positionH>
                <wp:positionV relativeFrom="paragraph">
                  <wp:posOffset>59195</wp:posOffset>
                </wp:positionV>
                <wp:extent cx="824230" cy="5080"/>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824230" cy="5080"/>
                        </a:xfrm>
                        <a:custGeom>
                          <a:avLst/>
                          <a:gdLst/>
                          <a:ahLst/>
                          <a:cxnLst/>
                          <a:rect l="l" t="t" r="r" b="b"/>
                          <a:pathLst>
                            <a:path w="824230" h="5080">
                              <a:moveTo>
                                <a:pt x="823683" y="0"/>
                              </a:moveTo>
                              <a:lnTo>
                                <a:pt x="0" y="0"/>
                              </a:lnTo>
                              <a:lnTo>
                                <a:pt x="0" y="5039"/>
                              </a:lnTo>
                              <a:lnTo>
                                <a:pt x="823683" y="5039"/>
                              </a:lnTo>
                              <a:lnTo>
                                <a:pt x="8236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4.166992pt;margin-top:4.661037pt;width:64.857pt;height:.39682pt;mso-position-horizontal-relative:page;mso-position-vertical-relative:paragraph;z-index:15794688" id="docshape188" filled="true" fillcolor="#000000" stroked="false">
                <v:fill type="solid"/>
                <w10:wrap type="none"/>
              </v:rect>
            </w:pict>
          </mc:Fallback>
        </mc:AlternateContent>
      </w:r>
      <w:r>
        <w:rPr>
          <w:i/>
          <w:sz w:val="20"/>
        </w:rPr>
        <w:t>precision</w:t>
      </w:r>
      <w:r>
        <w:rPr>
          <w:i/>
          <w:spacing w:val="-13"/>
          <w:sz w:val="20"/>
        </w:rPr>
        <w:t> </w:t>
      </w:r>
      <w:r>
        <w:rPr>
          <w:rFonts w:ascii="Verdana" w:hAnsi="Verdana"/>
          <w:spacing w:val="-10"/>
          <w:sz w:val="20"/>
        </w:rPr>
        <w:t>=</w:t>
      </w:r>
      <w:r>
        <w:rPr>
          <w:rFonts w:ascii="Verdana" w:hAnsi="Verdana"/>
          <w:sz w:val="20"/>
        </w:rPr>
        <w:tab/>
      </w:r>
      <w:r>
        <w:rPr>
          <w:rFonts w:ascii="IPAPGothic" w:hAnsi="IPAPGothic"/>
          <w:sz w:val="20"/>
        </w:rPr>
        <w:t>,</w:t>
      </w:r>
      <w:r>
        <w:rPr>
          <w:rFonts w:ascii="IPAPGothic" w:hAnsi="IPAPGothic"/>
          <w:spacing w:val="31"/>
          <w:sz w:val="20"/>
        </w:rPr>
        <w:t>  </w:t>
      </w:r>
      <w:r>
        <w:rPr>
          <w:i/>
          <w:sz w:val="20"/>
        </w:rPr>
        <w:t>pwc</w:t>
      </w:r>
      <w:r>
        <w:rPr>
          <w:i/>
          <w:spacing w:val="-8"/>
          <w:sz w:val="20"/>
        </w:rPr>
        <w:t> </w:t>
      </w:r>
      <w:r>
        <w:rPr>
          <w:rFonts w:ascii="Verdana" w:hAnsi="Verdana"/>
          <w:sz w:val="20"/>
        </w:rPr>
        <w:t>=</w:t>
      </w:r>
      <w:r>
        <w:rPr>
          <w:rFonts w:ascii="Verdana" w:hAnsi="Verdana"/>
          <w:spacing w:val="-26"/>
          <w:sz w:val="20"/>
        </w:rPr>
        <w:t> </w:t>
      </w:r>
      <w:r>
        <w:rPr>
          <w:sz w:val="20"/>
        </w:rPr>
        <w:t>100</w:t>
      </w:r>
      <w:r>
        <w:rPr>
          <w:spacing w:val="-14"/>
          <w:sz w:val="20"/>
        </w:rPr>
        <w:t> </w:t>
      </w:r>
      <w:r>
        <w:rPr>
          <w:rFonts w:ascii="Verdana" w:hAnsi="Verdana"/>
          <w:spacing w:val="-10"/>
          <w:sz w:val="20"/>
        </w:rPr>
        <w:t>×</w:t>
      </w:r>
    </w:p>
    <w:p>
      <w:pPr>
        <w:spacing w:after="0" w:line="105" w:lineRule="exact"/>
        <w:jc w:val="left"/>
        <w:rPr>
          <w:rFonts w:ascii="Verdana" w:hAnsi="Verdana"/>
          <w:sz w:val="20"/>
        </w:rPr>
        <w:sectPr>
          <w:type w:val="continuous"/>
          <w:pgSz w:w="11910" w:h="15880"/>
          <w:pgMar w:header="904" w:footer="0" w:top="840" w:bottom="280" w:left="540" w:right="540"/>
          <w:cols w:num="2" w:equalWidth="0">
            <w:col w:w="5331" w:space="49"/>
            <w:col w:w="5450"/>
          </w:cols>
        </w:sectPr>
      </w:pPr>
    </w:p>
    <w:p>
      <w:pPr>
        <w:pStyle w:val="BodyText"/>
        <w:spacing w:line="201" w:lineRule="exact"/>
        <w:ind w:left="310"/>
      </w:pPr>
      <w:r>
        <w:rPr/>
        <w:t>ground,</w:t>
      </w:r>
      <w:r>
        <w:rPr>
          <w:spacing w:val="34"/>
        </w:rPr>
        <w:t> </w:t>
      </w:r>
      <w:r>
        <w:rPr>
          <w:i/>
        </w:rPr>
        <w:t>T</w:t>
      </w:r>
      <w:r>
        <w:rPr/>
        <w:t>(</w:t>
      </w:r>
      <w:r>
        <w:rPr>
          <w:i/>
        </w:rPr>
        <w:t>x</w:t>
      </w:r>
      <w:r>
        <w:rPr>
          <w:i/>
          <w:vertAlign w:val="subscript"/>
        </w:rPr>
        <w:t>i</w:t>
      </w:r>
      <w:r>
        <w:rPr>
          <w:vertAlign w:val="baseline"/>
        </w:rPr>
        <w:t>)</w:t>
      </w:r>
      <w:r>
        <w:rPr>
          <w:spacing w:val="33"/>
          <w:vertAlign w:val="baseline"/>
        </w:rPr>
        <w:t> </w:t>
      </w:r>
      <w:r>
        <w:rPr>
          <w:vertAlign w:val="baseline"/>
        </w:rPr>
        <w:t>stays</w:t>
      </w:r>
      <w:r>
        <w:rPr>
          <w:spacing w:val="34"/>
          <w:vertAlign w:val="baseline"/>
        </w:rPr>
        <w:t> </w:t>
      </w:r>
      <w:r>
        <w:rPr>
          <w:vertAlign w:val="baseline"/>
        </w:rPr>
        <w:t>constant</w:t>
      </w:r>
      <w:r>
        <w:rPr>
          <w:spacing w:val="35"/>
          <w:vertAlign w:val="baseline"/>
        </w:rPr>
        <w:t> </w:t>
      </w:r>
      <w:r>
        <w:rPr>
          <w:vertAlign w:val="baseline"/>
        </w:rPr>
        <w:t>or</w:t>
      </w:r>
      <w:r>
        <w:rPr>
          <w:spacing w:val="35"/>
          <w:vertAlign w:val="baseline"/>
        </w:rPr>
        <w:t> </w:t>
      </w:r>
      <w:r>
        <w:rPr>
          <w:vertAlign w:val="baseline"/>
        </w:rPr>
        <w:t>only</w:t>
      </w:r>
      <w:r>
        <w:rPr>
          <w:spacing w:val="36"/>
          <w:vertAlign w:val="baseline"/>
        </w:rPr>
        <w:t> </w:t>
      </w:r>
      <w:r>
        <w:rPr>
          <w:vertAlign w:val="baseline"/>
        </w:rPr>
        <w:t>slightly</w:t>
      </w:r>
      <w:r>
        <w:rPr>
          <w:spacing w:val="35"/>
          <w:vertAlign w:val="baseline"/>
        </w:rPr>
        <w:t> </w:t>
      </w:r>
      <w:r>
        <w:rPr>
          <w:vertAlign w:val="baseline"/>
        </w:rPr>
        <w:t>changes</w:t>
      </w:r>
      <w:r>
        <w:rPr>
          <w:spacing w:val="35"/>
          <w:vertAlign w:val="baseline"/>
        </w:rPr>
        <w:t> </w:t>
      </w:r>
      <w:r>
        <w:rPr>
          <w:spacing w:val="-2"/>
          <w:vertAlign w:val="baseline"/>
        </w:rPr>
        <w:t>which</w:t>
      </w:r>
    </w:p>
    <w:p>
      <w:pPr>
        <w:pStyle w:val="BodyText"/>
        <w:spacing w:before="9"/>
        <w:ind w:left="310"/>
      </w:pPr>
      <w:r>
        <w:rPr/>
        <w:t>means</w:t>
      </w:r>
      <w:r>
        <w:rPr>
          <w:spacing w:val="-3"/>
        </w:rPr>
        <w:t> </w:t>
      </w:r>
      <w:r>
        <w:rPr/>
        <w:t>that</w:t>
      </w:r>
      <w:r>
        <w:rPr>
          <w:spacing w:val="-5"/>
        </w:rPr>
        <w:t> </w:t>
      </w:r>
      <w:r>
        <w:rPr/>
        <w:t>an</w:t>
      </w:r>
      <w:r>
        <w:rPr>
          <w:spacing w:val="-5"/>
        </w:rPr>
        <w:t> </w:t>
      </w:r>
      <w:r>
        <w:rPr/>
        <w:t>erroneously</w:t>
      </w:r>
      <w:r>
        <w:rPr>
          <w:spacing w:val="-4"/>
        </w:rPr>
        <w:t> </w:t>
      </w:r>
      <w:r>
        <w:rPr/>
        <w:t>detected</w:t>
      </w:r>
      <w:r>
        <w:rPr>
          <w:spacing w:val="-3"/>
        </w:rPr>
        <w:t> </w:t>
      </w:r>
      <w:r>
        <w:rPr/>
        <w:t>foreground</w:t>
      </w:r>
      <w:r>
        <w:rPr>
          <w:spacing w:val="-6"/>
        </w:rPr>
        <w:t> </w:t>
      </w:r>
      <w:r>
        <w:rPr/>
        <w:t>will</w:t>
      </w:r>
      <w:r>
        <w:rPr>
          <w:spacing w:val="-4"/>
        </w:rPr>
        <w:t> </w:t>
      </w:r>
      <w:r>
        <w:rPr/>
        <w:t>not</w:t>
      </w:r>
      <w:r>
        <w:rPr>
          <w:spacing w:val="-4"/>
        </w:rPr>
        <w:t> </w:t>
      </w:r>
      <w:r>
        <w:rPr>
          <w:spacing w:val="-2"/>
        </w:rPr>
        <w:t>remain</w:t>
      </w:r>
    </w:p>
    <w:p>
      <w:pPr>
        <w:spacing w:line="222" w:lineRule="exact" w:before="0"/>
        <w:ind w:left="310" w:right="0" w:firstLine="0"/>
        <w:jc w:val="left"/>
        <w:rPr>
          <w:i/>
          <w:sz w:val="20"/>
        </w:rPr>
      </w:pPr>
      <w:r>
        <w:rPr/>
        <w:br w:type="column"/>
      </w:r>
      <w:r>
        <w:rPr>
          <w:i/>
          <w:spacing w:val="-4"/>
          <w:sz w:val="20"/>
        </w:rPr>
        <w:t>tp</w:t>
      </w:r>
      <w:r>
        <w:rPr>
          <w:i/>
          <w:spacing w:val="-14"/>
          <w:sz w:val="20"/>
        </w:rPr>
        <w:t> </w:t>
      </w:r>
      <w:r>
        <w:rPr>
          <w:rFonts w:ascii="Verdana"/>
          <w:spacing w:val="-4"/>
          <w:sz w:val="20"/>
        </w:rPr>
        <w:t>+</w:t>
      </w:r>
      <w:r>
        <w:rPr>
          <w:rFonts w:ascii="Verdana"/>
          <w:spacing w:val="-35"/>
          <w:sz w:val="20"/>
        </w:rPr>
        <w:t> </w:t>
      </w:r>
      <w:r>
        <w:rPr>
          <w:i/>
          <w:spacing w:val="-5"/>
          <w:sz w:val="20"/>
        </w:rPr>
        <w:t>fp</w:t>
      </w:r>
    </w:p>
    <w:p>
      <w:pPr>
        <w:spacing w:line="222" w:lineRule="exact" w:before="0"/>
        <w:ind w:left="310" w:right="0" w:firstLine="0"/>
        <w:jc w:val="left"/>
        <w:rPr>
          <w:i/>
          <w:sz w:val="20"/>
        </w:rPr>
      </w:pPr>
      <w:r>
        <w:rPr/>
        <w:br w:type="column"/>
      </w:r>
      <w:r>
        <w:rPr>
          <w:i/>
          <w:spacing w:val="-4"/>
          <w:sz w:val="20"/>
        </w:rPr>
        <w:t>tp</w:t>
      </w:r>
      <w:r>
        <w:rPr>
          <w:i/>
          <w:spacing w:val="-16"/>
          <w:sz w:val="20"/>
        </w:rPr>
        <w:t> </w:t>
      </w:r>
      <w:r>
        <w:rPr>
          <w:rFonts w:ascii="Verdana"/>
          <w:spacing w:val="-4"/>
          <w:sz w:val="20"/>
        </w:rPr>
        <w:t>+</w:t>
      </w:r>
      <w:r>
        <w:rPr>
          <w:rFonts w:ascii="Verdana"/>
          <w:spacing w:val="-35"/>
          <w:sz w:val="20"/>
        </w:rPr>
        <w:t> </w:t>
      </w:r>
      <w:r>
        <w:rPr>
          <w:i/>
          <w:spacing w:val="-4"/>
          <w:sz w:val="20"/>
        </w:rPr>
        <w:t>fn</w:t>
      </w:r>
      <w:r>
        <w:rPr>
          <w:i/>
          <w:spacing w:val="-14"/>
          <w:sz w:val="20"/>
        </w:rPr>
        <w:t> </w:t>
      </w:r>
      <w:r>
        <w:rPr>
          <w:rFonts w:ascii="Verdana"/>
          <w:spacing w:val="-4"/>
          <w:sz w:val="20"/>
        </w:rPr>
        <w:t>+</w:t>
      </w:r>
      <w:r>
        <w:rPr>
          <w:rFonts w:ascii="Verdana"/>
          <w:spacing w:val="-34"/>
          <w:sz w:val="20"/>
        </w:rPr>
        <w:t> </w:t>
      </w:r>
      <w:r>
        <w:rPr>
          <w:i/>
          <w:spacing w:val="-4"/>
          <w:sz w:val="20"/>
        </w:rPr>
        <w:t>fp</w:t>
      </w:r>
      <w:r>
        <w:rPr>
          <w:i/>
          <w:spacing w:val="-14"/>
          <w:sz w:val="20"/>
        </w:rPr>
        <w:t> </w:t>
      </w:r>
      <w:r>
        <w:rPr>
          <w:rFonts w:ascii="Verdana"/>
          <w:spacing w:val="-4"/>
          <w:sz w:val="20"/>
        </w:rPr>
        <w:t>+</w:t>
      </w:r>
      <w:r>
        <w:rPr>
          <w:rFonts w:ascii="Verdana"/>
          <w:spacing w:val="-35"/>
          <w:sz w:val="20"/>
        </w:rPr>
        <w:t> </w:t>
      </w:r>
      <w:r>
        <w:rPr>
          <w:i/>
          <w:spacing w:val="-7"/>
          <w:sz w:val="20"/>
        </w:rPr>
        <w:t>tn</w:t>
      </w:r>
    </w:p>
    <w:p>
      <w:pPr>
        <w:spacing w:after="0" w:line="222" w:lineRule="exact"/>
        <w:jc w:val="left"/>
        <w:rPr>
          <w:sz w:val="20"/>
        </w:rPr>
        <w:sectPr>
          <w:type w:val="continuous"/>
          <w:pgSz w:w="11910" w:h="15880"/>
          <w:pgMar w:header="904" w:footer="0" w:top="840" w:bottom="280" w:left="540" w:right="540"/>
          <w:cols w:num="3" w:equalWidth="0">
            <w:col w:w="5371" w:space="996"/>
            <w:col w:w="887" w:space="978"/>
            <w:col w:w="2598"/>
          </w:cols>
        </w:sectPr>
      </w:pPr>
    </w:p>
    <w:p>
      <w:pPr>
        <w:pStyle w:val="BodyText"/>
        <w:spacing w:line="249" w:lineRule="auto" w:before="9"/>
        <w:ind w:left="310"/>
        <w:jc w:val="both"/>
      </w:pPr>
      <w:r>
        <w:rPr/>
        <w:t>for a long time. However, in case of a static background, </w:t>
      </w:r>
      <w:r>
        <w:rPr/>
        <w:t>the classification is quite solid, hence </w:t>
      </w:r>
      <w:r>
        <w:rPr>
          <w:i/>
        </w:rPr>
        <w:t>T</w:t>
      </w:r>
      <w:r>
        <w:rPr/>
        <w:t>(</w:t>
      </w:r>
      <w:r>
        <w:rPr>
          <w:i/>
        </w:rPr>
        <w:t>x</w:t>
      </w:r>
      <w:r>
        <w:rPr>
          <w:i/>
          <w:vertAlign w:val="subscript"/>
        </w:rPr>
        <w:t>i</w:t>
      </w:r>
      <w:r>
        <w:rPr>
          <w:vertAlign w:val="baseline"/>
        </w:rPr>
        <w:t>) rapidly increases, validating the background model, and enabling the back- ground model to be less updated.</w:t>
      </w:r>
    </w:p>
    <w:p>
      <w:pPr>
        <w:pStyle w:val="BodyText"/>
        <w:spacing w:before="18"/>
      </w:pPr>
    </w:p>
    <w:p>
      <w:pPr>
        <w:pStyle w:val="ListParagraph"/>
        <w:numPr>
          <w:ilvl w:val="0"/>
          <w:numId w:val="1"/>
        </w:numPr>
        <w:tabs>
          <w:tab w:pos="526" w:val="left" w:leader="none"/>
        </w:tabs>
        <w:spacing w:line="240" w:lineRule="auto" w:before="0" w:after="0"/>
        <w:ind w:left="526" w:right="0" w:hanging="216"/>
        <w:jc w:val="left"/>
        <w:rPr>
          <w:rFonts w:ascii="UKIJ Sulus Tom"/>
          <w:b w:val="0"/>
          <w:sz w:val="20"/>
        </w:rPr>
      </w:pPr>
      <w:bookmarkStart w:name="_bookmark14" w:id="35"/>
      <w:bookmarkEnd w:id="35"/>
      <w:r>
        <w:rPr/>
      </w:r>
      <w:r>
        <w:rPr>
          <w:rFonts w:ascii="UKIJ Sulus Tom"/>
          <w:b w:val="0"/>
          <w:sz w:val="20"/>
        </w:rPr>
        <w:t>Experimental</w:t>
      </w:r>
      <w:r>
        <w:rPr>
          <w:rFonts w:ascii="UKIJ Sulus Tom"/>
          <w:b w:val="0"/>
          <w:spacing w:val="7"/>
          <w:sz w:val="20"/>
        </w:rPr>
        <w:t> </w:t>
      </w:r>
      <w:r>
        <w:rPr>
          <w:rFonts w:ascii="UKIJ Sulus Tom"/>
          <w:b w:val="0"/>
          <w:spacing w:val="-2"/>
          <w:sz w:val="20"/>
        </w:rPr>
        <w:t>protocol</w:t>
      </w:r>
    </w:p>
    <w:p>
      <w:pPr>
        <w:pStyle w:val="ListParagraph"/>
        <w:numPr>
          <w:ilvl w:val="1"/>
          <w:numId w:val="1"/>
        </w:numPr>
        <w:tabs>
          <w:tab w:pos="675" w:val="left" w:leader="none"/>
        </w:tabs>
        <w:spacing w:line="240" w:lineRule="auto" w:before="214" w:after="0"/>
        <w:ind w:left="675" w:right="0" w:hanging="365"/>
        <w:jc w:val="left"/>
        <w:rPr>
          <w:i/>
          <w:sz w:val="20"/>
        </w:rPr>
      </w:pPr>
      <w:r>
        <w:rPr>
          <w:i/>
          <w:sz w:val="20"/>
        </w:rPr>
        <w:t>Evaluation</w:t>
      </w:r>
      <w:r>
        <w:rPr>
          <w:i/>
          <w:spacing w:val="9"/>
          <w:sz w:val="20"/>
        </w:rPr>
        <w:t> </w:t>
      </w:r>
      <w:r>
        <w:rPr>
          <w:i/>
          <w:spacing w:val="-2"/>
          <w:sz w:val="20"/>
        </w:rPr>
        <w:t>dataset</w:t>
      </w:r>
    </w:p>
    <w:p>
      <w:pPr>
        <w:pStyle w:val="BodyText"/>
        <w:spacing w:before="19"/>
        <w:rPr>
          <w:i/>
        </w:rPr>
      </w:pPr>
    </w:p>
    <w:p>
      <w:pPr>
        <w:pStyle w:val="BodyText"/>
        <w:spacing w:line="249" w:lineRule="auto"/>
        <w:ind w:left="310" w:firstLine="239"/>
        <w:jc w:val="both"/>
      </w:pPr>
      <w:r>
        <w:rPr/>
        <w:t>For performance evaluation, we used the </w:t>
      </w:r>
      <w:r>
        <w:rPr/>
        <w:t>CDnet2014 benchmark</w:t>
      </w:r>
      <w:r>
        <w:rPr>
          <w:spacing w:val="-3"/>
        </w:rPr>
        <w:t> </w:t>
      </w:r>
      <w:r>
        <w:rPr/>
        <w:t>data</w:t>
      </w:r>
      <w:r>
        <w:rPr>
          <w:spacing w:val="-2"/>
        </w:rPr>
        <w:t> </w:t>
      </w:r>
      <w:r>
        <w:rPr/>
        <w:t>set</w:t>
      </w:r>
      <w:r>
        <w:rPr>
          <w:spacing w:val="-3"/>
        </w:rPr>
        <w:t> </w:t>
      </w:r>
      <w:r>
        <w:rPr/>
        <w:t>proposed</w:t>
      </w:r>
      <w:r>
        <w:rPr>
          <w:spacing w:val="-3"/>
        </w:rPr>
        <w:t> </w:t>
      </w:r>
      <w:r>
        <w:rPr/>
        <w:t>in</w:t>
      </w:r>
      <w:r>
        <w:rPr>
          <w:spacing w:val="-4"/>
        </w:rPr>
        <w:t> </w:t>
      </w:r>
      <w:hyperlink w:history="true" w:anchor="_bookmark83">
        <w:r>
          <w:rPr>
            <w:color w:val="007FAC"/>
          </w:rPr>
          <w:t>[76]</w:t>
        </w:r>
      </w:hyperlink>
      <w:r>
        <w:rPr>
          <w:color w:val="007FAC"/>
          <w:spacing w:val="-2"/>
        </w:rPr>
        <w:t> </w:t>
      </w:r>
      <w:r>
        <w:rPr/>
        <w:t>and</w:t>
      </w:r>
      <w:r>
        <w:rPr>
          <w:spacing w:val="-3"/>
        </w:rPr>
        <w:t> </w:t>
      </w:r>
      <w:r>
        <w:rPr/>
        <w:t>another</w:t>
      </w:r>
      <w:r>
        <w:rPr>
          <w:spacing w:val="-3"/>
        </w:rPr>
        <w:t> </w:t>
      </w:r>
      <w:r>
        <w:rPr/>
        <w:t>video</w:t>
      </w:r>
      <w:r>
        <w:rPr>
          <w:spacing w:val="-3"/>
        </w:rPr>
        <w:t> </w:t>
      </w:r>
      <w:r>
        <w:rPr/>
        <w:t>dataset proposed in </w:t>
      </w:r>
      <w:hyperlink w:history="true" w:anchor="_bookmark89">
        <w:r>
          <w:rPr>
            <w:color w:val="007FAC"/>
          </w:rPr>
          <w:t>[83]</w:t>
        </w:r>
      </w:hyperlink>
      <w:r>
        <w:rPr/>
        <w:t>. CDnet2014 dataset contains 11 video cate- gories with 4</w:t>
      </w:r>
      <w:r>
        <w:rPr>
          <w:rFonts w:ascii="Arial"/>
        </w:rPr>
        <w:t>e</w:t>
      </w:r>
      <w:r>
        <w:rPr/>
        <w:t>6 videos sequences in each category. Most frames</w:t>
      </w:r>
      <w:r>
        <w:rPr>
          <w:spacing w:val="-5"/>
        </w:rPr>
        <w:t> </w:t>
      </w:r>
      <w:r>
        <w:rPr/>
        <w:t>in</w:t>
      </w:r>
      <w:r>
        <w:rPr>
          <w:spacing w:val="-9"/>
        </w:rPr>
        <w:t> </w:t>
      </w:r>
      <w:r>
        <w:rPr/>
        <w:t>videos</w:t>
      </w:r>
      <w:r>
        <w:rPr>
          <w:spacing w:val="-4"/>
        </w:rPr>
        <w:t> </w:t>
      </w:r>
      <w:r>
        <w:rPr/>
        <w:t>were</w:t>
      </w:r>
      <w:r>
        <w:rPr>
          <w:spacing w:val="-3"/>
        </w:rPr>
        <w:t> </w:t>
      </w:r>
      <w:r>
        <w:rPr/>
        <w:t>annotated</w:t>
      </w:r>
      <w:r>
        <w:rPr>
          <w:spacing w:val="-5"/>
        </w:rPr>
        <w:t> </w:t>
      </w:r>
      <w:r>
        <w:rPr/>
        <w:t>for</w:t>
      </w:r>
      <w:r>
        <w:rPr>
          <w:spacing w:val="-3"/>
        </w:rPr>
        <w:t> </w:t>
      </w:r>
      <w:r>
        <w:rPr/>
        <w:t>obtaining</w:t>
      </w:r>
      <w:r>
        <w:rPr>
          <w:spacing w:val="-3"/>
        </w:rPr>
        <w:t> </w:t>
      </w:r>
      <w:r>
        <w:rPr/>
        <w:t>the</w:t>
      </w:r>
      <w:r>
        <w:rPr>
          <w:spacing w:val="-5"/>
        </w:rPr>
        <w:t> </w:t>
      </w:r>
      <w:r>
        <w:rPr/>
        <w:t>ground</w:t>
      </w:r>
      <w:r>
        <w:rPr>
          <w:spacing w:val="-3"/>
        </w:rPr>
        <w:t> </w:t>
      </w:r>
      <w:r>
        <w:rPr/>
        <w:t>truth data. For example, the category Dynamic Background con- tains six videos and the ground truth data of three videos are available, which present outdoor scenes with strong and dy- namic background motions, and camera jitter aims to evaluate the robustness of the methods when videos are captured by vibrating cameras. However, this category only contains two videos which can be used to test methods because the ground truth data of others cannot be obtained. Dataset in </w:t>
      </w:r>
      <w:hyperlink w:history="true" w:anchor="_bookmark89">
        <w:r>
          <w:rPr>
            <w:color w:val="007FAC"/>
          </w:rPr>
          <w:t>[83]</w:t>
        </w:r>
      </w:hyperlink>
      <w:r>
        <w:rPr>
          <w:color w:val="007FAC"/>
        </w:rPr>
        <w:t> </w:t>
      </w:r>
      <w:r>
        <w:rPr/>
        <w:t>con- tains</w:t>
      </w:r>
      <w:r>
        <w:rPr>
          <w:spacing w:val="55"/>
          <w:w w:val="150"/>
        </w:rPr>
        <w:t> </w:t>
      </w:r>
      <w:r>
        <w:rPr/>
        <w:t>four</w:t>
      </w:r>
      <w:r>
        <w:rPr>
          <w:spacing w:val="55"/>
          <w:w w:val="150"/>
        </w:rPr>
        <w:t> </w:t>
      </w:r>
      <w:r>
        <w:rPr/>
        <w:t>video</w:t>
      </w:r>
      <w:r>
        <w:rPr>
          <w:spacing w:val="79"/>
        </w:rPr>
        <w:t> </w:t>
      </w:r>
      <w:r>
        <w:rPr/>
        <w:t>sequences,</w:t>
      </w:r>
      <w:r>
        <w:rPr>
          <w:spacing w:val="79"/>
        </w:rPr>
        <w:t> </w:t>
      </w:r>
      <w:r>
        <w:rPr/>
        <w:t>named</w:t>
      </w:r>
      <w:r>
        <w:rPr>
          <w:spacing w:val="79"/>
        </w:rPr>
        <w:t> </w:t>
      </w:r>
      <w:r>
        <w:rPr/>
        <w:t>Fighting,</w:t>
      </w:r>
      <w:r>
        <w:rPr>
          <w:spacing w:val="56"/>
          <w:w w:val="150"/>
        </w:rPr>
        <w:t> </w:t>
      </w:r>
      <w:r>
        <w:rPr/>
        <w:t>Walking</w:t>
      </w:r>
      <w:r>
        <w:rPr>
          <w:spacing w:val="56"/>
          <w:w w:val="150"/>
        </w:rPr>
        <w:t> </w:t>
      </w:r>
      <w:r>
        <w:rPr>
          <w:spacing w:val="-5"/>
        </w:rPr>
        <w:t>I,</w:t>
      </w:r>
    </w:p>
    <w:p>
      <w:pPr>
        <w:tabs>
          <w:tab w:pos="619" w:val="left" w:leader="none"/>
          <w:tab w:pos="1538" w:val="left" w:leader="none"/>
        </w:tabs>
        <w:spacing w:line="168" w:lineRule="auto" w:before="0"/>
        <w:ind w:left="310" w:right="0" w:firstLine="0"/>
        <w:jc w:val="left"/>
        <w:rPr>
          <w:i/>
          <w:sz w:val="20"/>
        </w:rPr>
      </w:pPr>
      <w:r>
        <w:rPr/>
        <w:br w:type="column"/>
      </w:r>
      <w:r>
        <w:rPr>
          <w:i/>
          <w:spacing w:val="-10"/>
          <w:position w:val="-12"/>
          <w:sz w:val="20"/>
        </w:rPr>
        <w:t>f</w:t>
      </w:r>
      <w:r>
        <w:rPr>
          <w:i/>
          <w:position w:val="-12"/>
          <w:sz w:val="20"/>
        </w:rPr>
        <w:tab/>
      </w:r>
      <w:r>
        <w:rPr>
          <w:i/>
          <w:spacing w:val="-2"/>
          <w:position w:val="-12"/>
          <w:sz w:val="20"/>
        </w:rPr>
        <w:t>measure</w:t>
      </w:r>
      <w:r>
        <w:rPr>
          <w:i/>
          <w:position w:val="-12"/>
          <w:sz w:val="20"/>
        </w:rPr>
        <w:tab/>
      </w:r>
      <w:r>
        <w:rPr>
          <w:spacing w:val="-4"/>
          <w:sz w:val="20"/>
          <w:u w:val="single"/>
        </w:rPr>
        <w:t>2</w:t>
      </w:r>
      <w:r>
        <w:rPr>
          <w:spacing w:val="-11"/>
          <w:sz w:val="20"/>
          <w:u w:val="single"/>
        </w:rPr>
        <w:t> </w:t>
      </w:r>
      <w:r>
        <w:rPr>
          <w:rFonts w:ascii="Verdana" w:hAnsi="Verdana"/>
          <w:spacing w:val="-4"/>
          <w:sz w:val="20"/>
          <w:u w:val="single"/>
        </w:rPr>
        <w:t>×</w:t>
      </w:r>
      <w:r>
        <w:rPr>
          <w:rFonts w:ascii="Verdana" w:hAnsi="Verdana"/>
          <w:spacing w:val="-30"/>
          <w:sz w:val="20"/>
          <w:u w:val="single"/>
        </w:rPr>
        <w:t> </w:t>
      </w:r>
      <w:r>
        <w:rPr>
          <w:i/>
          <w:spacing w:val="-4"/>
          <w:sz w:val="20"/>
          <w:u w:val="single"/>
        </w:rPr>
        <w:t>precision</w:t>
      </w:r>
      <w:r>
        <w:rPr>
          <w:i/>
          <w:spacing w:val="-11"/>
          <w:sz w:val="20"/>
          <w:u w:val="single"/>
        </w:rPr>
        <w:t> </w:t>
      </w:r>
      <w:r>
        <w:rPr>
          <w:rFonts w:ascii="Verdana" w:hAnsi="Verdana"/>
          <w:spacing w:val="-4"/>
          <w:sz w:val="20"/>
          <w:u w:val="single"/>
        </w:rPr>
        <w:t>×</w:t>
      </w:r>
      <w:r>
        <w:rPr>
          <w:rFonts w:ascii="Verdana" w:hAnsi="Verdana"/>
          <w:spacing w:val="-30"/>
          <w:sz w:val="20"/>
          <w:u w:val="single"/>
        </w:rPr>
        <w:t> </w:t>
      </w:r>
      <w:r>
        <w:rPr>
          <w:i/>
          <w:spacing w:val="-4"/>
          <w:sz w:val="20"/>
          <w:u w:val="single"/>
        </w:rPr>
        <w:t>recall</w:t>
      </w:r>
    </w:p>
    <w:p>
      <w:pPr>
        <w:spacing w:line="192" w:lineRule="exact" w:before="0"/>
        <w:ind w:left="1700" w:right="0" w:firstLine="0"/>
        <w:jc w:val="left"/>
        <w:rPr>
          <w:i/>
          <w:sz w:val="20"/>
        </w:rPr>
      </w:pPr>
      <w:r>
        <w:rPr/>
        <mc:AlternateContent>
          <mc:Choice Requires="wps">
            <w:drawing>
              <wp:anchor distT="0" distB="0" distL="0" distR="0" allowOverlap="1" layoutInCell="1" locked="0" behindDoc="1" simplePos="0" relativeHeight="486280704">
                <wp:simplePos x="0" y="0"/>
                <wp:positionH relativeFrom="page">
                  <wp:posOffset>4032710</wp:posOffset>
                </wp:positionH>
                <wp:positionV relativeFrom="paragraph">
                  <wp:posOffset>-92665</wp:posOffset>
                </wp:positionV>
                <wp:extent cx="675005" cy="21653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675005" cy="216535"/>
                        </a:xfrm>
                        <a:prstGeom prst="rect">
                          <a:avLst/>
                        </a:prstGeom>
                      </wps:spPr>
                      <wps:txbx>
                        <w:txbxContent>
                          <w:p>
                            <w:pPr>
                              <w:tabs>
                                <w:tab w:pos="909" w:val="left" w:leader="none"/>
                              </w:tabs>
                              <w:spacing w:line="191" w:lineRule="exact" w:before="0"/>
                              <w:ind w:left="0" w:right="0" w:firstLine="0"/>
                              <w:jc w:val="left"/>
                              <w:rPr>
                                <w:rFonts w:ascii="Verdana" w:hAnsi="Verdana"/>
                                <w:sz w:val="20"/>
                              </w:rPr>
                            </w:pPr>
                            <w:r>
                              <w:rPr>
                                <w:rFonts w:ascii="Verdana" w:hAnsi="Verdana"/>
                                <w:spacing w:val="-10"/>
                                <w:w w:val="95"/>
                                <w:sz w:val="20"/>
                              </w:rPr>
                              <w:t>—</w:t>
                            </w:r>
                            <w:r>
                              <w:rPr>
                                <w:rFonts w:ascii="Verdana" w:hAnsi="Verdana"/>
                                <w:sz w:val="20"/>
                              </w:rPr>
                              <w:tab/>
                            </w:r>
                            <w:r>
                              <w:rPr>
                                <w:rFonts w:ascii="Verdana" w:hAnsi="Verdana"/>
                                <w:spacing w:val="-13"/>
                                <w:w w:val="95"/>
                                <w:sz w:val="20"/>
                              </w:rPr>
                              <w:t>=</w:t>
                            </w:r>
                          </w:p>
                        </w:txbxContent>
                      </wps:txbx>
                      <wps:bodyPr wrap="square" lIns="0" tIns="0" rIns="0" bIns="0" rtlCol="0">
                        <a:noAutofit/>
                      </wps:bodyPr>
                    </wps:wsp>
                  </a:graphicData>
                </a:graphic>
              </wp:anchor>
            </w:drawing>
          </mc:Choice>
          <mc:Fallback>
            <w:pict>
              <v:shape style="position:absolute;margin-left:317.536224pt;margin-top:-7.296486pt;width:53.15pt;height:17.05pt;mso-position-horizontal-relative:page;mso-position-vertical-relative:paragraph;z-index:-17035776" type="#_x0000_t202" id="docshape189" filled="false" stroked="false">
                <v:textbox inset="0,0,0,0">
                  <w:txbxContent>
                    <w:p>
                      <w:pPr>
                        <w:tabs>
                          <w:tab w:pos="909" w:val="left" w:leader="none"/>
                        </w:tabs>
                        <w:spacing w:line="191" w:lineRule="exact" w:before="0"/>
                        <w:ind w:left="0" w:right="0" w:firstLine="0"/>
                        <w:jc w:val="left"/>
                        <w:rPr>
                          <w:rFonts w:ascii="Verdana" w:hAnsi="Verdana"/>
                          <w:sz w:val="20"/>
                        </w:rPr>
                      </w:pPr>
                      <w:r>
                        <w:rPr>
                          <w:rFonts w:ascii="Verdana" w:hAnsi="Verdana"/>
                          <w:spacing w:val="-10"/>
                          <w:w w:val="95"/>
                          <w:sz w:val="20"/>
                        </w:rPr>
                        <w:t>—</w:t>
                      </w:r>
                      <w:r>
                        <w:rPr>
                          <w:rFonts w:ascii="Verdana" w:hAnsi="Verdana"/>
                          <w:sz w:val="20"/>
                        </w:rPr>
                        <w:tab/>
                      </w:r>
                      <w:r>
                        <w:rPr>
                          <w:rFonts w:ascii="Verdana" w:hAnsi="Verdana"/>
                          <w:spacing w:val="-13"/>
                          <w:w w:val="95"/>
                          <w:sz w:val="20"/>
                        </w:rPr>
                        <w:t>=</w:t>
                      </w:r>
                    </w:p>
                  </w:txbxContent>
                </v:textbox>
                <w10:wrap type="none"/>
              </v:shape>
            </w:pict>
          </mc:Fallback>
        </mc:AlternateContent>
      </w:r>
      <w:r>
        <w:rPr>
          <w:i/>
          <w:spacing w:val="-2"/>
          <w:sz w:val="20"/>
        </w:rPr>
        <w:t>precision</w:t>
      </w:r>
      <w:r>
        <w:rPr>
          <w:i/>
          <w:spacing w:val="-14"/>
          <w:sz w:val="20"/>
        </w:rPr>
        <w:t> </w:t>
      </w:r>
      <w:r>
        <w:rPr>
          <w:rFonts w:ascii="Verdana"/>
          <w:spacing w:val="-2"/>
          <w:sz w:val="20"/>
        </w:rPr>
        <w:t>+</w:t>
      </w:r>
      <w:r>
        <w:rPr>
          <w:rFonts w:ascii="Verdana"/>
          <w:spacing w:val="-33"/>
          <w:sz w:val="20"/>
        </w:rPr>
        <w:t> </w:t>
      </w:r>
      <w:r>
        <w:rPr>
          <w:i/>
          <w:spacing w:val="-2"/>
          <w:sz w:val="20"/>
        </w:rPr>
        <w:t>recall</w:t>
      </w:r>
    </w:p>
    <w:p>
      <w:pPr>
        <w:pStyle w:val="BodyText"/>
        <w:spacing w:line="249" w:lineRule="auto" w:before="60"/>
        <w:ind w:left="310" w:right="113" w:firstLine="239"/>
        <w:jc w:val="both"/>
      </w:pPr>
      <w:r>
        <w:rPr/>
        <w:t>If positive is regarded as foreground and negative </w:t>
      </w:r>
      <w:r>
        <w:rPr/>
        <w:t>is regarded as background, then </w:t>
      </w:r>
      <w:r>
        <w:rPr>
          <w:i/>
        </w:rPr>
        <w:t>tp </w:t>
      </w:r>
      <w:r>
        <w:rPr/>
        <w:t>gives the number of correctly detected foreground pixels, and </w:t>
      </w:r>
      <w:r>
        <w:rPr>
          <w:i/>
        </w:rPr>
        <w:t>tn </w:t>
      </w:r>
      <w:r>
        <w:rPr/>
        <w:t>gives the number of correctly identified background pixels. In contrast, </w:t>
      </w:r>
      <w:r>
        <w:rPr>
          <w:i/>
        </w:rPr>
        <w:t>fn </w:t>
      </w:r>
      <w:r>
        <w:rPr/>
        <w:t>is the number of pixels that are falsely marked as background whereas </w:t>
      </w:r>
      <w:r>
        <w:rPr>
          <w:i/>
        </w:rPr>
        <w:t>fp </w:t>
      </w:r>
      <w:r>
        <w:rPr/>
        <w:t>is the number of pixels that are falsely detected as foreground. The method can trivially optimize one of them by ignoring the other one with precision and recall conflict to each other. In Section </w:t>
      </w:r>
      <w:hyperlink w:history="true" w:anchor="_bookmark15">
        <w:r>
          <w:rPr>
            <w:color w:val="007FAC"/>
          </w:rPr>
          <w:t>5</w:t>
        </w:r>
      </w:hyperlink>
      <w:r>
        <w:rPr/>
        <w:t>, the values of the seven measure metrics are given in details.</w:t>
      </w:r>
    </w:p>
    <w:p>
      <w:pPr>
        <w:pStyle w:val="BodyText"/>
        <w:spacing w:before="8"/>
      </w:pPr>
    </w:p>
    <w:p>
      <w:pPr>
        <w:spacing w:before="0"/>
        <w:ind w:left="310" w:right="0" w:firstLine="0"/>
        <w:jc w:val="left"/>
        <w:rPr>
          <w:i/>
          <w:sz w:val="20"/>
        </w:rPr>
      </w:pPr>
      <w:r>
        <w:rPr>
          <w:i/>
          <w:sz w:val="20"/>
        </w:rPr>
        <w:t>4.3.</w:t>
      </w:r>
      <w:r>
        <w:rPr>
          <w:i/>
          <w:spacing w:val="10"/>
          <w:sz w:val="20"/>
        </w:rPr>
        <w:t> </w:t>
      </w:r>
      <w:r>
        <w:rPr>
          <w:i/>
          <w:sz w:val="20"/>
        </w:rPr>
        <w:t>Experimental</w:t>
      </w:r>
      <w:r>
        <w:rPr>
          <w:i/>
          <w:spacing w:val="11"/>
          <w:sz w:val="20"/>
        </w:rPr>
        <w:t> </w:t>
      </w:r>
      <w:r>
        <w:rPr>
          <w:i/>
          <w:spacing w:val="-2"/>
          <w:sz w:val="20"/>
        </w:rPr>
        <w:t>framework</w:t>
      </w:r>
    </w:p>
    <w:p>
      <w:pPr>
        <w:pStyle w:val="BodyText"/>
        <w:spacing w:before="17"/>
        <w:rPr>
          <w:i/>
        </w:rPr>
      </w:pPr>
    </w:p>
    <w:p>
      <w:pPr>
        <w:pStyle w:val="BodyText"/>
        <w:spacing w:line="249" w:lineRule="auto" w:before="1"/>
        <w:ind w:left="310" w:right="110" w:firstLine="239"/>
        <w:jc w:val="both"/>
      </w:pPr>
      <w:r>
        <w:rPr/>
        <w:t>In this paper, we tested a wide range of background modeling methods including traditional</w:t>
      </w:r>
      <w:r>
        <w:rPr/>
        <w:t> method such as</w:t>
      </w:r>
      <w:r>
        <w:rPr>
          <w:spacing w:val="80"/>
        </w:rPr>
        <w:t> </w:t>
      </w:r>
      <w:r>
        <w:rPr/>
        <w:t>GMM and recent methods such as Vibe and PBAS. The</w:t>
      </w:r>
      <w:r>
        <w:rPr>
          <w:spacing w:val="40"/>
        </w:rPr>
        <w:t> </w:t>
      </w:r>
      <w:r>
        <w:rPr/>
        <w:t>details for methods were introduced in Section </w:t>
      </w:r>
      <w:hyperlink w:history="true" w:anchor="_bookmark7">
        <w:r>
          <w:rPr>
            <w:color w:val="007FAC"/>
          </w:rPr>
          <w:t>3</w:t>
        </w:r>
      </w:hyperlink>
      <w:r>
        <w:rPr/>
        <w:t>. </w:t>
      </w:r>
      <w:hyperlink w:history="true" w:anchor="_bookmark11">
        <w:r>
          <w:rPr>
            <w:color w:val="007FAC"/>
          </w:rPr>
          <w:t>Table 2</w:t>
        </w:r>
      </w:hyperlink>
      <w:r>
        <w:rPr>
          <w:color w:val="007FAC"/>
        </w:rPr>
        <w:t> </w:t>
      </w:r>
      <w:r>
        <w:rPr/>
        <w:t>shows overview of the methods which we evaluated in this </w:t>
      </w:r>
      <w:r>
        <w:rPr>
          <w:spacing w:val="-2"/>
        </w:rPr>
        <w:t>paper.</w:t>
      </w:r>
    </w:p>
    <w:p>
      <w:pPr>
        <w:pStyle w:val="BodyText"/>
        <w:spacing w:line="249" w:lineRule="auto"/>
        <w:ind w:left="310" w:right="113" w:firstLine="239"/>
        <w:jc w:val="both"/>
      </w:pPr>
      <w:r>
        <w:rPr/>
        <w:t>For the GMM and AGMM method, we used the </w:t>
      </w:r>
      <w:r>
        <w:rPr/>
        <w:t>imple- mentation</w:t>
      </w:r>
      <w:r>
        <w:rPr>
          <w:spacing w:val="-1"/>
        </w:rPr>
        <w:t> </w:t>
      </w:r>
      <w:r>
        <w:rPr/>
        <w:t>based</w:t>
      </w:r>
      <w:r>
        <w:rPr>
          <w:spacing w:val="2"/>
        </w:rPr>
        <w:t> </w:t>
      </w:r>
      <w:r>
        <w:rPr/>
        <w:t>on</w:t>
      </w:r>
      <w:r>
        <w:rPr>
          <w:spacing w:val="-1"/>
        </w:rPr>
        <w:t> </w:t>
      </w:r>
      <w:r>
        <w:rPr/>
        <w:t>code</w:t>
      </w:r>
      <w:r>
        <w:rPr>
          <w:spacing w:val="-3"/>
        </w:rPr>
        <w:t> </w:t>
      </w:r>
      <w:r>
        <w:rPr/>
        <w:t>written by</w:t>
      </w:r>
      <w:r>
        <w:rPr>
          <w:spacing w:val="-1"/>
        </w:rPr>
        <w:t> </w:t>
      </w:r>
      <w:r>
        <w:rPr/>
        <w:t>Zivkovic for his</w:t>
      </w:r>
      <w:r>
        <w:rPr>
          <w:spacing w:val="1"/>
        </w:rPr>
        <w:t> </w:t>
      </w:r>
      <w:r>
        <w:rPr>
          <w:spacing w:val="-2"/>
        </w:rPr>
        <w:t>enhanced</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136"/>
      </w:pPr>
    </w:p>
    <w:p>
      <w:pPr>
        <w:pStyle w:val="BodyText"/>
        <w:spacing w:line="20" w:lineRule="exact"/>
        <w:ind w:left="310"/>
        <w:rPr>
          <w:sz w:val="2"/>
        </w:rPr>
      </w:pPr>
      <w:r>
        <w:rPr>
          <w:sz w:val="2"/>
        </w:rPr>
        <mc:AlternateContent>
          <mc:Choice Requires="wps">
            <w:drawing>
              <wp:inline distT="0" distB="0" distL="0" distR="0">
                <wp:extent cx="6604634" cy="6985"/>
                <wp:effectExtent l="0" t="0" r="0" b="0"/>
                <wp:docPr id="196" name="Group 196"/>
                <wp:cNvGraphicFramePr>
                  <a:graphicFrameLocks/>
                </wp:cNvGraphicFramePr>
                <a:graphic>
                  <a:graphicData uri="http://schemas.microsoft.com/office/word/2010/wordprocessingGroup">
                    <wpg:wgp>
                      <wpg:cNvPr id="196" name="Group 196"/>
                      <wpg:cNvGrpSpPr/>
                      <wpg:grpSpPr>
                        <a:xfrm>
                          <a:off x="0" y="0"/>
                          <a:ext cx="6604634" cy="6985"/>
                          <a:chExt cx="6604634" cy="6985"/>
                        </a:xfrm>
                      </wpg:grpSpPr>
                      <wps:wsp>
                        <wps:cNvPr id="197" name="Graphic 19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90" coordorigin="0,0" coordsize="10401,11">
                <v:rect style="position:absolute;left:0;top:0;width:10401;height:11" id="docshape191" filled="true" fillcolor="#000000" stroked="false">
                  <v:fill type="solid"/>
                </v:rect>
              </v:group>
            </w:pict>
          </mc:Fallback>
        </mc:AlternateContent>
      </w:r>
      <w:r>
        <w:rPr>
          <w:sz w:val="2"/>
        </w:rPr>
      </w:r>
    </w:p>
    <w:p>
      <w:pPr>
        <w:spacing w:line="259" w:lineRule="auto" w:before="39"/>
        <w:ind w:left="310" w:right="110" w:firstLine="0"/>
        <w:jc w:val="both"/>
        <w:rPr>
          <w:sz w:val="16"/>
        </w:rPr>
      </w:pPr>
      <w:r>
        <w:rPr>
          <w:sz w:val="16"/>
        </w:rPr>
        <w:t>Fig. 2. Foreground detection results of the bad weather, baseline, camera jitter, dynamic background, and intermittent object motion video from the CDnet2014</w:t>
      </w:r>
      <w:r>
        <w:rPr>
          <w:spacing w:val="40"/>
          <w:sz w:val="16"/>
        </w:rPr>
        <w:t> </w:t>
      </w:r>
      <w:r>
        <w:rPr>
          <w:sz w:val="16"/>
        </w:rPr>
        <w:t>dataset,</w:t>
      </w:r>
      <w:r>
        <w:rPr>
          <w:spacing w:val="-6"/>
          <w:sz w:val="16"/>
        </w:rPr>
        <w:t> </w:t>
      </w:r>
      <w:r>
        <w:rPr>
          <w:sz w:val="16"/>
        </w:rPr>
        <w:t>fighting,</w:t>
      </w:r>
      <w:r>
        <w:rPr>
          <w:spacing w:val="-6"/>
          <w:sz w:val="16"/>
        </w:rPr>
        <w:t> </w:t>
      </w:r>
      <w:r>
        <w:rPr>
          <w:sz w:val="16"/>
        </w:rPr>
        <w:t>and</w:t>
      </w:r>
      <w:r>
        <w:rPr>
          <w:spacing w:val="-7"/>
          <w:sz w:val="16"/>
        </w:rPr>
        <w:t> </w:t>
      </w:r>
      <w:r>
        <w:rPr>
          <w:sz w:val="16"/>
        </w:rPr>
        <w:t>walking</w:t>
      </w:r>
      <w:r>
        <w:rPr>
          <w:spacing w:val="-6"/>
          <w:sz w:val="16"/>
        </w:rPr>
        <w:t> </w:t>
      </w:r>
      <w:r>
        <w:rPr>
          <w:sz w:val="16"/>
        </w:rPr>
        <w:t>I</w:t>
      </w:r>
      <w:r>
        <w:rPr>
          <w:spacing w:val="-6"/>
          <w:sz w:val="16"/>
        </w:rPr>
        <w:t> </w:t>
      </w:r>
      <w:r>
        <w:rPr>
          <w:sz w:val="16"/>
        </w:rPr>
        <w:t>video</w:t>
      </w:r>
      <w:r>
        <w:rPr>
          <w:spacing w:val="-6"/>
          <w:sz w:val="16"/>
        </w:rPr>
        <w:t> </w:t>
      </w:r>
      <w:r>
        <w:rPr>
          <w:sz w:val="16"/>
        </w:rPr>
        <w:t>from</w:t>
      </w:r>
      <w:r>
        <w:rPr>
          <w:spacing w:val="-6"/>
          <w:sz w:val="16"/>
        </w:rPr>
        <w:t> </w:t>
      </w:r>
      <w:r>
        <w:rPr>
          <w:sz w:val="16"/>
        </w:rPr>
        <w:t>the</w:t>
      </w:r>
      <w:r>
        <w:rPr>
          <w:spacing w:val="-6"/>
          <w:sz w:val="16"/>
        </w:rPr>
        <w:t> </w:t>
      </w:r>
      <w:r>
        <w:rPr>
          <w:sz w:val="16"/>
        </w:rPr>
        <w:t>dataset</w:t>
      </w:r>
      <w:r>
        <w:rPr>
          <w:spacing w:val="-6"/>
          <w:sz w:val="16"/>
        </w:rPr>
        <w:t> </w:t>
      </w:r>
      <w:r>
        <w:rPr>
          <w:sz w:val="16"/>
        </w:rPr>
        <w:t>in</w:t>
      </w:r>
      <w:r>
        <w:rPr>
          <w:spacing w:val="-5"/>
          <w:sz w:val="16"/>
        </w:rPr>
        <w:t> </w:t>
      </w:r>
      <w:hyperlink w:history="true" w:anchor="_bookmark89">
        <w:r>
          <w:rPr>
            <w:color w:val="007FAC"/>
            <w:sz w:val="16"/>
          </w:rPr>
          <w:t>[83]</w:t>
        </w:r>
      </w:hyperlink>
      <w:r>
        <w:rPr>
          <w:sz w:val="16"/>
        </w:rPr>
        <w:t>.</w:t>
      </w:r>
      <w:r>
        <w:rPr>
          <w:spacing w:val="-5"/>
          <w:sz w:val="16"/>
        </w:rPr>
        <w:t> </w:t>
      </w:r>
      <w:r>
        <w:rPr>
          <w:sz w:val="16"/>
        </w:rPr>
        <w:t>(1)</w:t>
      </w:r>
      <w:r>
        <w:rPr>
          <w:spacing w:val="-6"/>
          <w:sz w:val="16"/>
        </w:rPr>
        <w:t> </w:t>
      </w:r>
      <w:r>
        <w:rPr>
          <w:sz w:val="16"/>
        </w:rPr>
        <w:t>original</w:t>
      </w:r>
      <w:r>
        <w:rPr>
          <w:spacing w:val="-6"/>
          <w:sz w:val="16"/>
        </w:rPr>
        <w:t> </w:t>
      </w:r>
      <w:r>
        <w:rPr>
          <w:sz w:val="16"/>
        </w:rPr>
        <w:t>frame.</w:t>
      </w:r>
      <w:r>
        <w:rPr>
          <w:spacing w:val="-5"/>
          <w:sz w:val="16"/>
        </w:rPr>
        <w:t> </w:t>
      </w:r>
      <w:r>
        <w:rPr>
          <w:sz w:val="16"/>
        </w:rPr>
        <w:t>(2)</w:t>
      </w:r>
      <w:r>
        <w:rPr>
          <w:spacing w:val="-6"/>
          <w:sz w:val="16"/>
        </w:rPr>
        <w:t> </w:t>
      </w:r>
      <w:r>
        <w:rPr>
          <w:sz w:val="16"/>
        </w:rPr>
        <w:t>ground</w:t>
      </w:r>
      <w:r>
        <w:rPr>
          <w:spacing w:val="-6"/>
          <w:sz w:val="16"/>
        </w:rPr>
        <w:t> </w:t>
      </w:r>
      <w:r>
        <w:rPr>
          <w:sz w:val="16"/>
        </w:rPr>
        <w:t>truth.</w:t>
      </w:r>
      <w:r>
        <w:rPr>
          <w:spacing w:val="-7"/>
          <w:sz w:val="16"/>
        </w:rPr>
        <w:t> </w:t>
      </w:r>
      <w:r>
        <w:rPr>
          <w:sz w:val="16"/>
        </w:rPr>
        <w:t>(3)</w:t>
      </w:r>
      <w:r>
        <w:rPr>
          <w:spacing w:val="-5"/>
          <w:sz w:val="16"/>
        </w:rPr>
        <w:t> </w:t>
      </w:r>
      <w:r>
        <w:rPr>
          <w:sz w:val="16"/>
        </w:rPr>
        <w:t>GMM.</w:t>
      </w:r>
      <w:r>
        <w:rPr>
          <w:spacing w:val="-7"/>
          <w:sz w:val="16"/>
        </w:rPr>
        <w:t> </w:t>
      </w:r>
      <w:r>
        <w:rPr>
          <w:sz w:val="16"/>
        </w:rPr>
        <w:t>(4)</w:t>
      </w:r>
      <w:r>
        <w:rPr>
          <w:spacing w:val="-5"/>
          <w:sz w:val="16"/>
        </w:rPr>
        <w:t> </w:t>
      </w:r>
      <w:r>
        <w:rPr>
          <w:sz w:val="16"/>
        </w:rPr>
        <w:t>KDE.</w:t>
      </w:r>
      <w:r>
        <w:rPr>
          <w:spacing w:val="-6"/>
          <w:sz w:val="16"/>
        </w:rPr>
        <w:t> </w:t>
      </w:r>
      <w:r>
        <w:rPr>
          <w:sz w:val="16"/>
        </w:rPr>
        <w:t>(5)</w:t>
      </w:r>
      <w:r>
        <w:rPr>
          <w:spacing w:val="-6"/>
          <w:sz w:val="16"/>
        </w:rPr>
        <w:t> </w:t>
      </w:r>
      <w:r>
        <w:rPr>
          <w:sz w:val="16"/>
        </w:rPr>
        <w:t>CodeBook.</w:t>
      </w:r>
      <w:r>
        <w:rPr>
          <w:spacing w:val="-7"/>
          <w:sz w:val="16"/>
        </w:rPr>
        <w:t> </w:t>
      </w:r>
      <w:r>
        <w:rPr>
          <w:sz w:val="16"/>
        </w:rPr>
        <w:t>(6)</w:t>
      </w:r>
      <w:r>
        <w:rPr>
          <w:spacing w:val="-5"/>
          <w:sz w:val="16"/>
        </w:rPr>
        <w:t> </w:t>
      </w:r>
      <w:r>
        <w:rPr>
          <w:sz w:val="16"/>
        </w:rPr>
        <w:t>AGMM.</w:t>
      </w:r>
      <w:r>
        <w:rPr>
          <w:spacing w:val="-6"/>
          <w:sz w:val="16"/>
        </w:rPr>
        <w:t> </w:t>
      </w:r>
      <w:r>
        <w:rPr>
          <w:sz w:val="16"/>
        </w:rPr>
        <w:t>(7)</w:t>
      </w:r>
      <w:r>
        <w:rPr>
          <w:spacing w:val="-6"/>
          <w:sz w:val="16"/>
        </w:rPr>
        <w:t> </w:t>
      </w:r>
      <w:r>
        <w:rPr>
          <w:sz w:val="16"/>
        </w:rPr>
        <w:t>SACON.</w:t>
      </w:r>
      <w:r>
        <w:rPr>
          <w:spacing w:val="-6"/>
          <w:sz w:val="16"/>
        </w:rPr>
        <w:t> </w:t>
      </w:r>
      <w:r>
        <w:rPr>
          <w:sz w:val="16"/>
        </w:rPr>
        <w:t>(8)</w:t>
      </w:r>
      <w:r>
        <w:rPr>
          <w:spacing w:val="40"/>
          <w:sz w:val="16"/>
        </w:rPr>
        <w:t> </w:t>
      </w:r>
      <w:r>
        <w:rPr>
          <w:sz w:val="16"/>
        </w:rPr>
        <w:t>SOBS. (9) Vibe. (10) PBAS.</w:t>
      </w:r>
    </w:p>
    <w:p>
      <w:pPr>
        <w:spacing w:after="0" w:line="259" w:lineRule="auto"/>
        <w:jc w:val="both"/>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9"/>
        <w:jc w:val="both"/>
      </w:pPr>
      <w:bookmarkStart w:name="5. Experimental results" w:id="36"/>
      <w:bookmarkEnd w:id="36"/>
      <w:r>
        <w:rPr/>
      </w:r>
      <w:r>
        <w:rPr/>
        <w:t>GMM. The programs of Vibe and PBAS methods were pro- vided by the authors of Vibe and PBAS. We used the best parameters of two methods suggested by the authors. For </w:t>
      </w:r>
      <w:r>
        <w:rPr/>
        <w:t>the KDE method, we used the implementation available in the BGSlibrary. We adjusted the parameters by the suggestion in the BGSlibrary. Because the codes of SACON, SOBS, and CodeBook methods are not available, we finished the code by ourselves, and selected the optimal parameters following the paper of the authors.</w:t>
      </w:r>
    </w:p>
    <w:p>
      <w:pPr>
        <w:pStyle w:val="BodyText"/>
        <w:spacing w:line="249" w:lineRule="auto"/>
        <w:ind w:left="114" w:right="39" w:firstLine="239"/>
        <w:jc w:val="both"/>
      </w:pPr>
      <w:r>
        <w:rPr/>
        <w:t>The selection of appropriate parameters is critical to </w:t>
      </w:r>
      <w:r>
        <w:rPr/>
        <w:t>the evaluation of background modeling methods. The various parameters settings used for each background modeling method are presented in </w:t>
      </w:r>
      <w:hyperlink w:history="true" w:anchor="_bookmark12">
        <w:r>
          <w:rPr>
            <w:color w:val="007FAC"/>
          </w:rPr>
          <w:t>Table 3</w:t>
        </w:r>
      </w:hyperlink>
      <w:r>
        <w:rPr/>
        <w:t>. Default parameters, </w:t>
      </w:r>
      <w:r>
        <w:rPr>
          <w:i/>
        </w:rPr>
        <w:t>LF</w:t>
      </w:r>
      <w:r>
        <w:rPr>
          <w:i/>
        </w:rPr>
        <w:t> </w:t>
      </w:r>
      <w:r>
        <w:rPr/>
        <w:t>presents learning frames, </w:t>
      </w:r>
      <w:r>
        <w:rPr>
          <w:rFonts w:ascii="Trebuchet MS"/>
        </w:rPr>
        <w:t>a </w:t>
      </w:r>
      <w:r>
        <w:rPr/>
        <w:t>is learning rate, and other pa- rameters can be found in Section </w:t>
      </w:r>
      <w:hyperlink w:history="true" w:anchor="_bookmark7">
        <w:r>
          <w:rPr>
            <w:color w:val="007FAC"/>
          </w:rPr>
          <w:t>3</w:t>
        </w:r>
      </w:hyperlink>
      <w:r>
        <w:rPr/>
        <w:t>.</w:t>
      </w:r>
    </w:p>
    <w:p>
      <w:pPr>
        <w:pStyle w:val="BodyText"/>
        <w:spacing w:before="14"/>
      </w:pPr>
    </w:p>
    <w:p>
      <w:pPr>
        <w:pStyle w:val="ListParagraph"/>
        <w:numPr>
          <w:ilvl w:val="0"/>
          <w:numId w:val="1"/>
        </w:numPr>
        <w:tabs>
          <w:tab w:pos="330" w:val="left" w:leader="none"/>
        </w:tabs>
        <w:spacing w:line="240" w:lineRule="auto" w:before="0" w:after="0"/>
        <w:ind w:left="330" w:right="0" w:hanging="216"/>
        <w:jc w:val="both"/>
        <w:rPr>
          <w:rFonts w:ascii="UKIJ Sulus Tom"/>
          <w:b w:val="0"/>
          <w:sz w:val="20"/>
        </w:rPr>
      </w:pPr>
      <w:bookmarkStart w:name="_bookmark15" w:id="37"/>
      <w:bookmarkEnd w:id="37"/>
      <w:r>
        <w:rPr/>
      </w:r>
      <w:r>
        <w:rPr>
          <w:rFonts w:ascii="UKIJ Sulus Tom"/>
          <w:b w:val="0"/>
          <w:sz w:val="20"/>
        </w:rPr>
        <w:t>Experimental</w:t>
      </w:r>
      <w:r>
        <w:rPr>
          <w:rFonts w:ascii="UKIJ Sulus Tom"/>
          <w:b w:val="0"/>
          <w:spacing w:val="7"/>
          <w:sz w:val="20"/>
        </w:rPr>
        <w:t> </w:t>
      </w:r>
      <w:r>
        <w:rPr>
          <w:rFonts w:ascii="UKIJ Sulus Tom"/>
          <w:b w:val="0"/>
          <w:spacing w:val="-2"/>
          <w:sz w:val="20"/>
        </w:rPr>
        <w:t>results</w:t>
      </w:r>
    </w:p>
    <w:p>
      <w:pPr>
        <w:pStyle w:val="BodyText"/>
        <w:spacing w:line="249" w:lineRule="auto" w:before="216"/>
        <w:ind w:left="114" w:right="38" w:firstLine="239"/>
        <w:jc w:val="both"/>
      </w:pPr>
      <w:r>
        <w:rPr/>
        <w:t>We evaluated the eight state-of-the-art background modeling methods discussed in Section </w:t>
      </w:r>
      <w:hyperlink w:history="true" w:anchor="_bookmark7">
        <w:r>
          <w:rPr>
            <w:color w:val="007FAC"/>
          </w:rPr>
          <w:t>3</w:t>
        </w:r>
      </w:hyperlink>
      <w:r>
        <w:rPr/>
        <w:t>. We tested these different background modeling methods and did not use </w:t>
      </w:r>
      <w:r>
        <w:rPr/>
        <w:t>any pre-processing and post-processing schemes. We also present the amount of memory as well as the computational time used by each method.</w:t>
      </w:r>
    </w:p>
    <w:p>
      <w:pPr>
        <w:pStyle w:val="BodyText"/>
        <w:spacing w:line="249" w:lineRule="auto"/>
        <w:ind w:left="114" w:right="38" w:firstLine="239"/>
        <w:jc w:val="both"/>
      </w:pPr>
      <w:r>
        <w:rPr/>
        <w:t>First, we present the experimental results of </w:t>
      </w:r>
      <w:r>
        <w:rPr/>
        <w:t>evaluated methods on the CDnet2014 video dataset and another video dataset in </w:t>
      </w:r>
      <w:hyperlink w:history="true" w:anchor="_bookmark13">
        <w:r>
          <w:rPr>
            <w:color w:val="007FAC"/>
          </w:rPr>
          <w:t>Figs. 2 and 3</w:t>
        </w:r>
      </w:hyperlink>
      <w:r>
        <w:rPr/>
        <w:t>. The scenarios used to evaluate different</w:t>
      </w:r>
      <w:r>
        <w:rPr>
          <w:spacing w:val="-2"/>
        </w:rPr>
        <w:t> </w:t>
      </w:r>
      <w:r>
        <w:rPr/>
        <w:t>methods contain bad</w:t>
      </w:r>
      <w:r>
        <w:rPr>
          <w:spacing w:val="-2"/>
        </w:rPr>
        <w:t> </w:t>
      </w:r>
      <w:r>
        <w:rPr/>
        <w:t>weather,</w:t>
      </w:r>
      <w:r>
        <w:rPr>
          <w:spacing w:val="-2"/>
        </w:rPr>
        <w:t> </w:t>
      </w:r>
      <w:r>
        <w:rPr/>
        <w:t>baseline,</w:t>
      </w:r>
      <w:r>
        <w:rPr>
          <w:spacing w:val="-1"/>
        </w:rPr>
        <w:t> </w:t>
      </w:r>
      <w:r>
        <w:rPr/>
        <w:t>camera</w:t>
      </w:r>
      <w:r>
        <w:rPr>
          <w:spacing w:val="-1"/>
        </w:rPr>
        <w:t> </w:t>
      </w:r>
      <w:r>
        <w:rPr/>
        <w:t>jitter, dynamic</w:t>
      </w:r>
      <w:r>
        <w:rPr/>
        <w:t> background, intermittent motion object, low frame rate, PTZ, shadow, thermal, turbulence, fighting, walking I, walking II, and Pets 2006 S7. The thermal video</w:t>
      </w:r>
      <w:r>
        <w:rPr>
          <w:spacing w:val="-3"/>
        </w:rPr>
        <w:t> </w:t>
      </w:r>
      <w:r>
        <w:rPr/>
        <w:t>was captured by a far-infrared camera. There are several videos for each scenario. These critical situations have different spatial and temporal properties. We selected one typical frame from each video to represent each video.</w:t>
      </w:r>
      <w:r>
        <w:rPr>
          <w:spacing w:val="-1"/>
        </w:rPr>
        <w:t> </w:t>
      </w:r>
      <w:hyperlink w:history="true" w:anchor="_bookmark13">
        <w:r>
          <w:rPr>
            <w:color w:val="007FAC"/>
          </w:rPr>
          <w:t>Fig. 2</w:t>
        </w:r>
        <w:r>
          <w:rPr>
            <w:color w:val="007FAC"/>
            <w:spacing w:val="-1"/>
          </w:rPr>
          <w:t> </w:t>
        </w:r>
        <w:r>
          <w:rPr>
            <w:color w:val="007FAC"/>
          </w:rPr>
          <w:t>(a)</w:t>
        </w:r>
      </w:hyperlink>
      <w:r>
        <w:rPr>
          <w:rFonts w:ascii="Arial"/>
          <w:color w:val="007FAC"/>
        </w:rPr>
        <w:t>e</w:t>
      </w:r>
      <w:hyperlink w:history="true" w:anchor="_bookmark13">
        <w:r>
          <w:rPr>
            <w:color w:val="007FAC"/>
          </w:rPr>
          <w:t>(e)</w:t>
        </w:r>
      </w:hyperlink>
      <w:r>
        <w:rPr>
          <w:color w:val="007FAC"/>
        </w:rPr>
        <w:t> </w:t>
      </w:r>
      <w:r>
        <w:rPr/>
        <w:t>and </w:t>
      </w:r>
      <w:hyperlink w:history="true" w:anchor="_bookmark16">
        <w:r>
          <w:rPr>
            <w:color w:val="007FAC"/>
          </w:rPr>
          <w:t>Fig. 3</w:t>
        </w:r>
        <w:r>
          <w:rPr>
            <w:color w:val="007FAC"/>
            <w:spacing w:val="-1"/>
          </w:rPr>
          <w:t> </w:t>
        </w:r>
        <w:r>
          <w:rPr>
            <w:color w:val="007FAC"/>
          </w:rPr>
          <w:t>(a)</w:t>
        </w:r>
      </w:hyperlink>
      <w:r>
        <w:rPr>
          <w:rFonts w:ascii="Arial"/>
          <w:color w:val="007FAC"/>
        </w:rPr>
        <w:t>e</w:t>
      </w:r>
      <w:hyperlink w:history="true" w:anchor="_bookmark16">
        <w:r>
          <w:rPr>
            <w:color w:val="007FAC"/>
          </w:rPr>
          <w:t>(e)</w:t>
        </w:r>
      </w:hyperlink>
      <w:r>
        <w:rPr>
          <w:color w:val="007FAC"/>
        </w:rPr>
        <w:t> </w:t>
      </w:r>
      <w:r>
        <w:rPr/>
        <w:t>are</w:t>
      </w:r>
      <w:r>
        <w:rPr>
          <w:spacing w:val="-1"/>
        </w:rPr>
        <w:t> </w:t>
      </w:r>
      <w:r>
        <w:rPr/>
        <w:t>different videos</w:t>
      </w:r>
      <w:r>
        <w:rPr>
          <w:spacing w:val="-2"/>
        </w:rPr>
        <w:t> </w:t>
      </w:r>
      <w:r>
        <w:rPr/>
        <w:t>which were selected from 10</w:t>
      </w:r>
      <w:r>
        <w:rPr>
          <w:spacing w:val="-1"/>
        </w:rPr>
        <w:t> </w:t>
      </w:r>
      <w:r>
        <w:rPr/>
        <w:t>categories</w:t>
      </w:r>
      <w:r>
        <w:rPr>
          <w:spacing w:val="-1"/>
        </w:rPr>
        <w:t> </w:t>
      </w:r>
      <w:r>
        <w:rPr/>
        <w:t>in the CDnet2014 dataset. </w:t>
      </w:r>
      <w:hyperlink w:history="true" w:anchor="_bookmark13">
        <w:r>
          <w:rPr>
            <w:color w:val="007FAC"/>
          </w:rPr>
          <w:t>Fig. 2 (f), (g)</w:t>
        </w:r>
      </w:hyperlink>
      <w:r>
        <w:rPr>
          <w:color w:val="007FAC"/>
        </w:rPr>
        <w:t> </w:t>
      </w:r>
      <w:r>
        <w:rPr/>
        <w:t>and </w:t>
      </w:r>
      <w:hyperlink w:history="true" w:anchor="_bookmark16">
        <w:r>
          <w:rPr>
            <w:color w:val="007FAC"/>
          </w:rPr>
          <w:t>Fig. 3 (f), (g)</w:t>
        </w:r>
      </w:hyperlink>
      <w:r>
        <w:rPr>
          <w:color w:val="007FAC"/>
        </w:rPr>
        <w:t> </w:t>
      </w:r>
      <w:r>
        <w:rPr/>
        <w:t>are four</w:t>
      </w:r>
      <w:r>
        <w:rPr>
          <w:spacing w:val="11"/>
        </w:rPr>
        <w:t> </w:t>
      </w:r>
      <w:r>
        <w:rPr/>
        <w:t>videos</w:t>
      </w:r>
      <w:r>
        <w:rPr>
          <w:spacing w:val="12"/>
        </w:rPr>
        <w:t> </w:t>
      </w:r>
      <w:r>
        <w:rPr/>
        <w:t>selected</w:t>
      </w:r>
      <w:r>
        <w:rPr>
          <w:spacing w:val="13"/>
        </w:rPr>
        <w:t> </w:t>
      </w:r>
      <w:r>
        <w:rPr/>
        <w:t>from</w:t>
      </w:r>
      <w:r>
        <w:rPr>
          <w:spacing w:val="11"/>
        </w:rPr>
        <w:t> </w:t>
      </w:r>
      <w:r>
        <w:rPr/>
        <w:t>the</w:t>
      </w:r>
      <w:r>
        <w:rPr>
          <w:spacing w:val="11"/>
        </w:rPr>
        <w:t> </w:t>
      </w:r>
      <w:r>
        <w:rPr/>
        <w:t>dataset</w:t>
      </w:r>
      <w:r>
        <w:rPr>
          <w:spacing w:val="13"/>
        </w:rPr>
        <w:t> </w:t>
      </w:r>
      <w:r>
        <w:rPr/>
        <w:t>proposed</w:t>
      </w:r>
      <w:r>
        <w:rPr>
          <w:spacing w:val="12"/>
        </w:rPr>
        <w:t> </w:t>
      </w:r>
      <w:r>
        <w:rPr/>
        <w:t>in</w:t>
      </w:r>
      <w:r>
        <w:rPr>
          <w:spacing w:val="11"/>
        </w:rPr>
        <w:t> </w:t>
      </w:r>
      <w:hyperlink w:history="true" w:anchor="_bookmark89">
        <w:r>
          <w:rPr>
            <w:color w:val="007FAC"/>
          </w:rPr>
          <w:t>[83]</w:t>
        </w:r>
      </w:hyperlink>
      <w:r>
        <w:rPr/>
        <w:t>.</w:t>
      </w:r>
      <w:r>
        <w:rPr>
          <w:spacing w:val="11"/>
        </w:rPr>
        <w:t> </w:t>
      </w:r>
      <w:hyperlink w:history="true" w:anchor="_bookmark13">
        <w:r>
          <w:rPr>
            <w:color w:val="007FAC"/>
          </w:rPr>
          <w:t>Fig.</w:t>
        </w:r>
        <w:r>
          <w:rPr>
            <w:color w:val="007FAC"/>
            <w:spacing w:val="12"/>
          </w:rPr>
          <w:t> </w:t>
        </w:r>
        <w:r>
          <w:rPr>
            <w:color w:val="007FAC"/>
            <w:spacing w:val="-10"/>
          </w:rPr>
          <w:t>2</w:t>
        </w:r>
      </w:hyperlink>
    </w:p>
    <w:p>
      <w:pPr>
        <w:pStyle w:val="BodyText"/>
        <w:spacing w:line="249" w:lineRule="auto"/>
        <w:ind w:left="114" w:right="38"/>
        <w:jc w:val="both"/>
      </w:pPr>
      <w:hyperlink w:history="true" w:anchor="_bookmark13">
        <w:r>
          <w:rPr>
            <w:color w:val="007FAC"/>
          </w:rPr>
          <w:t>(1)</w:t>
        </w:r>
      </w:hyperlink>
      <w:r>
        <w:rPr>
          <w:color w:val="007FAC"/>
        </w:rPr>
        <w:t> </w:t>
      </w:r>
      <w:r>
        <w:rPr/>
        <w:t>and </w:t>
      </w:r>
      <w:hyperlink w:history="true" w:anchor="_bookmark16">
        <w:r>
          <w:rPr>
            <w:color w:val="007FAC"/>
          </w:rPr>
          <w:t>Fig. 3 (1)</w:t>
        </w:r>
      </w:hyperlink>
      <w:r>
        <w:rPr>
          <w:color w:val="007FAC"/>
        </w:rPr>
        <w:t> </w:t>
      </w:r>
      <w:r>
        <w:rPr/>
        <w:t>show the original frame of the video </w:t>
      </w:r>
      <w:r>
        <w:rPr/>
        <w:t>and</w:t>
      </w:r>
      <w:r>
        <w:rPr>
          <w:spacing w:val="40"/>
        </w:rPr>
        <w:t> </w:t>
      </w:r>
      <w:hyperlink w:history="true" w:anchor="_bookmark13">
        <w:r>
          <w:rPr>
            <w:color w:val="007FAC"/>
          </w:rPr>
          <w:t>Fig.</w:t>
        </w:r>
        <w:r>
          <w:rPr>
            <w:color w:val="007FAC"/>
            <w:spacing w:val="-4"/>
          </w:rPr>
          <w:t> </w:t>
        </w:r>
        <w:r>
          <w:rPr>
            <w:color w:val="007FAC"/>
          </w:rPr>
          <w:t>2</w:t>
        </w:r>
        <w:r>
          <w:rPr>
            <w:color w:val="007FAC"/>
            <w:spacing w:val="-5"/>
          </w:rPr>
          <w:t> </w:t>
        </w:r>
        <w:r>
          <w:rPr>
            <w:color w:val="007FAC"/>
          </w:rPr>
          <w:t>(2)</w:t>
        </w:r>
      </w:hyperlink>
      <w:r>
        <w:rPr>
          <w:color w:val="007FAC"/>
          <w:spacing w:val="-5"/>
        </w:rPr>
        <w:t> </w:t>
      </w:r>
      <w:r>
        <w:rPr/>
        <w:t>and</w:t>
      </w:r>
      <w:r>
        <w:rPr>
          <w:spacing w:val="-4"/>
        </w:rPr>
        <w:t> </w:t>
      </w:r>
      <w:hyperlink w:history="true" w:anchor="_bookmark16">
        <w:r>
          <w:rPr>
            <w:color w:val="007FAC"/>
          </w:rPr>
          <w:t>Fig.</w:t>
        </w:r>
        <w:r>
          <w:rPr>
            <w:color w:val="007FAC"/>
            <w:spacing w:val="-4"/>
          </w:rPr>
          <w:t> </w:t>
        </w:r>
        <w:r>
          <w:rPr>
            <w:color w:val="007FAC"/>
          </w:rPr>
          <w:t>3</w:t>
        </w:r>
        <w:r>
          <w:rPr>
            <w:color w:val="007FAC"/>
            <w:spacing w:val="-5"/>
          </w:rPr>
          <w:t> </w:t>
        </w:r>
        <w:r>
          <w:rPr>
            <w:color w:val="007FAC"/>
          </w:rPr>
          <w:t>(2)</w:t>
        </w:r>
      </w:hyperlink>
      <w:r>
        <w:rPr>
          <w:color w:val="007FAC"/>
          <w:spacing w:val="-3"/>
        </w:rPr>
        <w:t> </w:t>
      </w:r>
      <w:r>
        <w:rPr/>
        <w:t>are</w:t>
      </w:r>
      <w:r>
        <w:rPr>
          <w:spacing w:val="-4"/>
        </w:rPr>
        <w:t> </w:t>
      </w:r>
      <w:r>
        <w:rPr/>
        <w:t>the</w:t>
      </w:r>
      <w:r>
        <w:rPr>
          <w:spacing w:val="-5"/>
        </w:rPr>
        <w:t> </w:t>
      </w:r>
      <w:r>
        <w:rPr/>
        <w:t>results</w:t>
      </w:r>
      <w:r>
        <w:rPr>
          <w:spacing w:val="-4"/>
        </w:rPr>
        <w:t> </w:t>
      </w:r>
      <w:r>
        <w:rPr/>
        <w:t>of</w:t>
      </w:r>
      <w:r>
        <w:rPr>
          <w:spacing w:val="-4"/>
        </w:rPr>
        <w:t> </w:t>
      </w:r>
      <w:r>
        <w:rPr/>
        <w:t>the</w:t>
      </w:r>
      <w:r>
        <w:rPr>
          <w:spacing w:val="-7"/>
        </w:rPr>
        <w:t> </w:t>
      </w:r>
      <w:r>
        <w:rPr/>
        <w:t>ground</w:t>
      </w:r>
      <w:r>
        <w:rPr>
          <w:spacing w:val="-3"/>
        </w:rPr>
        <w:t> </w:t>
      </w:r>
      <w:r>
        <w:rPr/>
        <w:t>truth</w:t>
      </w:r>
      <w:r>
        <w:rPr>
          <w:spacing w:val="-4"/>
        </w:rPr>
        <w:t> </w:t>
      </w:r>
      <w:r>
        <w:rPr/>
        <w:t>data. </w:t>
      </w:r>
      <w:hyperlink w:history="true" w:anchor="_bookmark13">
        <w:r>
          <w:rPr>
            <w:color w:val="007FAC"/>
          </w:rPr>
          <w:t>Fig. 2 (3)</w:t>
        </w:r>
      </w:hyperlink>
      <w:r>
        <w:rPr>
          <w:rFonts w:ascii="Arial"/>
          <w:color w:val="007FAC"/>
        </w:rPr>
        <w:t>e</w:t>
      </w:r>
      <w:hyperlink w:history="true" w:anchor="_bookmark13">
        <w:r>
          <w:rPr>
            <w:color w:val="007FAC"/>
          </w:rPr>
          <w:t>(10)</w:t>
        </w:r>
      </w:hyperlink>
      <w:r>
        <w:rPr>
          <w:color w:val="007FAC"/>
        </w:rPr>
        <w:t> </w:t>
      </w:r>
      <w:r>
        <w:rPr/>
        <w:t>and </w:t>
      </w:r>
      <w:hyperlink w:history="true" w:anchor="_bookmark16">
        <w:r>
          <w:rPr>
            <w:color w:val="007FAC"/>
          </w:rPr>
          <w:t>Fig. 3 (3)</w:t>
        </w:r>
      </w:hyperlink>
      <w:r>
        <w:rPr>
          <w:rFonts w:ascii="Arial"/>
          <w:color w:val="007FAC"/>
        </w:rPr>
        <w:t>e</w:t>
      </w:r>
      <w:hyperlink w:history="true" w:anchor="_bookmark16">
        <w:r>
          <w:rPr>
            <w:color w:val="007FAC"/>
          </w:rPr>
          <w:t>(10)</w:t>
        </w:r>
      </w:hyperlink>
      <w:r>
        <w:rPr>
          <w:color w:val="007FAC"/>
        </w:rPr>
        <w:t> </w:t>
      </w:r>
      <w:r>
        <w:rPr/>
        <w:t>are the foreground detection results of state-of-the-art background modeling methods. </w:t>
      </w:r>
      <w:hyperlink w:history="true" w:anchor="_bookmark17">
        <w:r>
          <w:rPr>
            <w:color w:val="007FAC"/>
          </w:rPr>
          <w:t>Table 4</w:t>
        </w:r>
      </w:hyperlink>
      <w:r>
        <w:rPr>
          <w:color w:val="007FAC"/>
        </w:rPr>
        <w:t> </w:t>
      </w:r>
      <w:r>
        <w:rPr/>
        <w:t>presents seven evaluation metrics of the eight background modeling methods in the video dataset proposed in </w:t>
      </w:r>
      <w:hyperlink w:history="true" w:anchor="_bookmark89">
        <w:r>
          <w:rPr>
            <w:color w:val="007FAC"/>
          </w:rPr>
          <w:t>[83]</w:t>
        </w:r>
      </w:hyperlink>
      <w:r>
        <w:rPr/>
        <w:t>. </w:t>
      </w:r>
      <w:hyperlink w:history="true" w:anchor="_bookmark18">
        <w:r>
          <w:rPr>
            <w:color w:val="007FAC"/>
          </w:rPr>
          <w:t>Table 5</w:t>
        </w:r>
      </w:hyperlink>
      <w:r>
        <w:rPr>
          <w:color w:val="007FAC"/>
          <w:spacing w:val="-1"/>
        </w:rPr>
        <w:t> </w:t>
      </w:r>
      <w:r>
        <w:rPr/>
        <w:t>presents seven</w:t>
      </w:r>
      <w:r>
        <w:rPr>
          <w:spacing w:val="-1"/>
        </w:rPr>
        <w:t> </w:t>
      </w:r>
      <w:r>
        <w:rPr/>
        <w:t>evaluation metrics of the eight background modeling methods in the CDnet2014 dataset. The advantage of different methods can be confirmed by the recall, precision, F-measure and other metrics. Which method obtained the higher recall, precision, and F-measure score and the lower PWC, FPR, and FNR was easily found. For each evaluation metric, we give the results of the eight background modeling methods in different scenes via </w:t>
      </w:r>
      <w:hyperlink w:history="true" w:anchor="_bookmark19">
        <w:r>
          <w:rPr>
            <w:color w:val="007FAC"/>
          </w:rPr>
          <w:t>Figs. 4</w:t>
        </w:r>
      </w:hyperlink>
      <w:r>
        <w:rPr>
          <w:color w:val="007FAC"/>
        </w:rPr>
        <w:t> </w:t>
      </w:r>
      <w:hyperlink w:history="true" w:anchor="_bookmark19">
        <w:r>
          <w:rPr>
            <w:color w:val="007FAC"/>
          </w:rPr>
          <w:t>to 17</w:t>
        </w:r>
      </w:hyperlink>
      <w:r>
        <w:rPr/>
        <w:t>.</w:t>
      </w:r>
    </w:p>
    <w:p>
      <w:pPr>
        <w:pStyle w:val="BodyText"/>
        <w:spacing w:line="237" w:lineRule="auto"/>
        <w:ind w:left="114" w:right="38" w:firstLine="239"/>
        <w:jc w:val="both"/>
      </w:pPr>
      <w:r>
        <w:rPr>
          <w:rFonts w:ascii="UKIJ Sulus Tom"/>
          <w:b w:val="0"/>
        </w:rPr>
        <w:t>Bad weather: </w:t>
      </w:r>
      <w:r>
        <w:rPr/>
        <w:t>results are depicted in </w:t>
      </w:r>
      <w:hyperlink w:history="true" w:anchor="_bookmark13">
        <w:r>
          <w:rPr>
            <w:color w:val="007FAC"/>
          </w:rPr>
          <w:t>Fig. 2</w:t>
        </w:r>
      </w:hyperlink>
      <w:r>
        <w:rPr>
          <w:color w:val="007FAC"/>
        </w:rPr>
        <w:t> </w:t>
      </w:r>
      <w:r>
        <w:rPr/>
        <w:t>(a). </w:t>
      </w:r>
      <w:r>
        <w:rPr/>
        <w:t>They indicate that GMM, AGMM, Vibe, and PBAS outperform other methods. It can also be seen from </w:t>
      </w:r>
      <w:hyperlink w:history="true" w:anchor="_bookmark20">
        <w:r>
          <w:rPr>
            <w:color w:val="007FAC"/>
          </w:rPr>
          <w:t>Figs. 9 and 10</w:t>
        </w:r>
      </w:hyperlink>
      <w:r>
        <w:rPr>
          <w:color w:val="007FAC"/>
        </w:rPr>
        <w:t> </w:t>
      </w:r>
      <w:r>
        <w:rPr/>
        <w:t>that their Precision and F-measure scores are higher than others.</w:t>
      </w:r>
    </w:p>
    <w:p>
      <w:pPr>
        <w:pStyle w:val="BodyText"/>
        <w:spacing w:line="249" w:lineRule="auto" w:before="71"/>
        <w:ind w:left="114" w:right="308" w:firstLine="238"/>
        <w:jc w:val="both"/>
      </w:pPr>
      <w:r>
        <w:rPr/>
        <w:br w:type="column"/>
      </w:r>
      <w:r>
        <w:rPr/>
        <w:t>Note that CodeBook and SACON nearly fail to detect </w:t>
      </w:r>
      <w:r>
        <w:rPr/>
        <w:t>the foreground objects in bad weather videos. Though, their pre- cision</w:t>
      </w:r>
      <w:r>
        <w:rPr>
          <w:spacing w:val="-2"/>
        </w:rPr>
        <w:t> </w:t>
      </w:r>
      <w:r>
        <w:rPr/>
        <w:t>score</w:t>
      </w:r>
      <w:r>
        <w:rPr>
          <w:spacing w:val="-3"/>
        </w:rPr>
        <w:t> </w:t>
      </w:r>
      <w:r>
        <w:rPr/>
        <w:t>is</w:t>
      </w:r>
      <w:r>
        <w:rPr>
          <w:spacing w:val="-2"/>
        </w:rPr>
        <w:t> </w:t>
      </w:r>
      <w:r>
        <w:rPr/>
        <w:t>very</w:t>
      </w:r>
      <w:r>
        <w:rPr>
          <w:spacing w:val="-3"/>
        </w:rPr>
        <w:t> </w:t>
      </w:r>
      <w:r>
        <w:rPr/>
        <w:t>high,</w:t>
      </w:r>
      <w:r>
        <w:rPr>
          <w:spacing w:val="-2"/>
        </w:rPr>
        <w:t> </w:t>
      </w:r>
      <w:r>
        <w:rPr/>
        <w:t>the</w:t>
      </w:r>
      <w:r>
        <w:rPr>
          <w:spacing w:val="-2"/>
        </w:rPr>
        <w:t> </w:t>
      </w:r>
      <w:r>
        <w:rPr/>
        <w:t>recall</w:t>
      </w:r>
      <w:r>
        <w:rPr>
          <w:spacing w:val="-1"/>
        </w:rPr>
        <w:t> </w:t>
      </w:r>
      <w:r>
        <w:rPr/>
        <w:t>is</w:t>
      </w:r>
      <w:r>
        <w:rPr>
          <w:spacing w:val="-2"/>
        </w:rPr>
        <w:t> </w:t>
      </w:r>
      <w:r>
        <w:rPr/>
        <w:t>very</w:t>
      </w:r>
      <w:r>
        <w:rPr>
          <w:spacing w:val="-4"/>
        </w:rPr>
        <w:t> </w:t>
      </w:r>
      <w:r>
        <w:rPr/>
        <w:t>low,</w:t>
      </w:r>
      <w:r>
        <w:rPr>
          <w:spacing w:val="-3"/>
        </w:rPr>
        <w:t> </w:t>
      </w:r>
      <w:r>
        <w:rPr/>
        <w:t>and</w:t>
      </w:r>
      <w:r>
        <w:rPr>
          <w:spacing w:val="-2"/>
        </w:rPr>
        <w:t> </w:t>
      </w:r>
      <w:r>
        <w:rPr/>
        <w:t>thus</w:t>
      </w:r>
      <w:r>
        <w:rPr>
          <w:spacing w:val="-2"/>
        </w:rPr>
        <w:t> </w:t>
      </w:r>
      <w:r>
        <w:rPr/>
        <w:t>the</w:t>
      </w:r>
      <w:r>
        <w:rPr>
          <w:spacing w:val="-2"/>
        </w:rPr>
        <w:t> </w:t>
      </w:r>
      <w:r>
        <w:rPr/>
        <w:t>F- measure</w:t>
      </w:r>
      <w:r>
        <w:rPr>
          <w:spacing w:val="-6"/>
        </w:rPr>
        <w:t> </w:t>
      </w:r>
      <w:r>
        <w:rPr/>
        <w:t>is</w:t>
      </w:r>
      <w:r>
        <w:rPr>
          <w:spacing w:val="-6"/>
        </w:rPr>
        <w:t> </w:t>
      </w:r>
      <w:r>
        <w:rPr/>
        <w:t>lower</w:t>
      </w:r>
      <w:r>
        <w:rPr>
          <w:spacing w:val="-6"/>
        </w:rPr>
        <w:t> </w:t>
      </w:r>
      <w:r>
        <w:rPr/>
        <w:t>than</w:t>
      </w:r>
      <w:r>
        <w:rPr>
          <w:spacing w:val="-6"/>
        </w:rPr>
        <w:t> </w:t>
      </w:r>
      <w:r>
        <w:rPr/>
        <w:t>25%.</w:t>
      </w:r>
      <w:r>
        <w:rPr>
          <w:spacing w:val="-6"/>
        </w:rPr>
        <w:t> </w:t>
      </w:r>
      <w:hyperlink w:history="true" w:anchor="_bookmark21">
        <w:r>
          <w:rPr>
            <w:color w:val="007FAC"/>
          </w:rPr>
          <w:t>Fig.</w:t>
        </w:r>
        <w:r>
          <w:rPr>
            <w:color w:val="007FAC"/>
            <w:spacing w:val="-6"/>
          </w:rPr>
          <w:t> </w:t>
        </w:r>
        <w:r>
          <w:rPr>
            <w:color w:val="007FAC"/>
          </w:rPr>
          <w:t>10</w:t>
        </w:r>
      </w:hyperlink>
      <w:r>
        <w:rPr>
          <w:color w:val="007FAC"/>
          <w:spacing w:val="-6"/>
        </w:rPr>
        <w:t> </w:t>
      </w:r>
      <w:r>
        <w:rPr/>
        <w:t>shows</w:t>
      </w:r>
      <w:r>
        <w:rPr>
          <w:spacing w:val="-5"/>
        </w:rPr>
        <w:t> </w:t>
      </w:r>
      <w:r>
        <w:rPr/>
        <w:t>the</w:t>
      </w:r>
      <w:r>
        <w:rPr>
          <w:spacing w:val="-7"/>
        </w:rPr>
        <w:t> </w:t>
      </w:r>
      <w:r>
        <w:rPr/>
        <w:t>F-measure</w:t>
      </w:r>
      <w:r>
        <w:rPr>
          <w:spacing w:val="-5"/>
        </w:rPr>
        <w:t> </w:t>
      </w:r>
      <w:r>
        <w:rPr/>
        <w:t>score of each method.</w:t>
      </w:r>
    </w:p>
    <w:p>
      <w:pPr>
        <w:pStyle w:val="BodyText"/>
        <w:spacing w:line="242" w:lineRule="auto"/>
        <w:ind w:left="114" w:right="307" w:firstLine="238"/>
        <w:jc w:val="both"/>
      </w:pPr>
      <w:r>
        <w:rPr>
          <w:rFonts w:ascii="UKIJ Sulus Tom"/>
          <w:b w:val="0"/>
        </w:rPr>
        <w:t>Baseline: </w:t>
      </w:r>
      <w:r>
        <w:rPr/>
        <w:t>these videos contain a noise-free static </w:t>
      </w:r>
      <w:r>
        <w:rPr/>
        <w:t>back- ground. </w:t>
      </w:r>
      <w:hyperlink w:history="true" w:anchor="_bookmark13">
        <w:r>
          <w:rPr>
            <w:color w:val="007FAC"/>
          </w:rPr>
          <w:t>Fig. 2</w:t>
        </w:r>
      </w:hyperlink>
      <w:r>
        <w:rPr>
          <w:color w:val="007FAC"/>
        </w:rPr>
        <w:t> </w:t>
      </w:r>
      <w:r>
        <w:rPr/>
        <w:t>(b) shows foreground detection results of every method. The results indicate that all methods successfully detected the foreground objects. It can also be seen that the F- measure</w:t>
      </w:r>
      <w:r>
        <w:rPr>
          <w:spacing w:val="9"/>
        </w:rPr>
        <w:t> </w:t>
      </w:r>
      <w:r>
        <w:rPr/>
        <w:t>score</w:t>
      </w:r>
      <w:r>
        <w:rPr>
          <w:spacing w:val="8"/>
        </w:rPr>
        <w:t> </w:t>
      </w:r>
      <w:r>
        <w:rPr/>
        <w:t>of</w:t>
      </w:r>
      <w:r>
        <w:rPr>
          <w:spacing w:val="8"/>
        </w:rPr>
        <w:t> </w:t>
      </w:r>
      <w:r>
        <w:rPr/>
        <w:t>each</w:t>
      </w:r>
      <w:r>
        <w:rPr>
          <w:spacing w:val="8"/>
        </w:rPr>
        <w:t> </w:t>
      </w:r>
      <w:r>
        <w:rPr/>
        <w:t>method</w:t>
      </w:r>
      <w:r>
        <w:rPr>
          <w:spacing w:val="10"/>
        </w:rPr>
        <w:t> </w:t>
      </w:r>
      <w:r>
        <w:rPr/>
        <w:t>in</w:t>
      </w:r>
      <w:r>
        <w:rPr>
          <w:spacing w:val="9"/>
        </w:rPr>
        <w:t> </w:t>
      </w:r>
      <w:hyperlink w:history="true" w:anchor="_bookmark21">
        <w:r>
          <w:rPr>
            <w:color w:val="007FAC"/>
          </w:rPr>
          <w:t>Fig.</w:t>
        </w:r>
        <w:r>
          <w:rPr>
            <w:color w:val="007FAC"/>
            <w:spacing w:val="9"/>
          </w:rPr>
          <w:t> </w:t>
        </w:r>
        <w:r>
          <w:rPr>
            <w:color w:val="007FAC"/>
          </w:rPr>
          <w:t>10</w:t>
        </w:r>
      </w:hyperlink>
      <w:r>
        <w:rPr>
          <w:color w:val="007FAC"/>
          <w:spacing w:val="8"/>
        </w:rPr>
        <w:t> </w:t>
      </w:r>
      <w:r>
        <w:rPr/>
        <w:t>is</w:t>
      </w:r>
      <w:r>
        <w:rPr>
          <w:spacing w:val="9"/>
        </w:rPr>
        <w:t> </w:t>
      </w:r>
      <w:r>
        <w:rPr/>
        <w:t>very</w:t>
      </w:r>
      <w:r>
        <w:rPr>
          <w:spacing w:val="8"/>
        </w:rPr>
        <w:t> </w:t>
      </w:r>
      <w:r>
        <w:rPr/>
        <w:t>high,</w:t>
      </w:r>
      <w:r>
        <w:rPr>
          <w:spacing w:val="8"/>
        </w:rPr>
        <w:t> </w:t>
      </w:r>
      <w:r>
        <w:rPr>
          <w:spacing w:val="-2"/>
        </w:rPr>
        <w:t>greater</w:t>
      </w:r>
    </w:p>
    <w:p>
      <w:pPr>
        <w:pStyle w:val="BodyText"/>
        <w:spacing w:before="1"/>
        <w:ind w:left="114"/>
        <w:jc w:val="both"/>
      </w:pPr>
      <w:r>
        <w:rPr/>
        <w:t>than</w:t>
      </w:r>
      <w:r>
        <w:rPr>
          <w:spacing w:val="13"/>
        </w:rPr>
        <w:t> </w:t>
      </w:r>
      <w:r>
        <w:rPr>
          <w:spacing w:val="-4"/>
        </w:rPr>
        <w:t>55%.</w:t>
      </w:r>
    </w:p>
    <w:p>
      <w:pPr>
        <w:pStyle w:val="BodyText"/>
        <w:spacing w:line="237" w:lineRule="auto" w:before="11"/>
        <w:ind w:left="114" w:right="308" w:firstLine="238"/>
        <w:jc w:val="both"/>
      </w:pPr>
      <w:r>
        <w:rPr>
          <w:rFonts w:ascii="UKIJ Sulus Tom"/>
          <w:b w:val="0"/>
        </w:rPr>
        <w:t>Camera</w:t>
      </w:r>
      <w:r>
        <w:rPr>
          <w:rFonts w:ascii="UKIJ Sulus Tom"/>
          <w:b w:val="0"/>
          <w:spacing w:val="-3"/>
        </w:rPr>
        <w:t> </w:t>
      </w:r>
      <w:r>
        <w:rPr>
          <w:rFonts w:ascii="UKIJ Sulus Tom"/>
          <w:b w:val="0"/>
        </w:rPr>
        <w:t>jitter:</w:t>
      </w:r>
      <w:r>
        <w:rPr>
          <w:rFonts w:ascii="UKIJ Sulus Tom"/>
          <w:b w:val="0"/>
          <w:spacing w:val="-4"/>
        </w:rPr>
        <w:t> </w:t>
      </w:r>
      <w:r>
        <w:rPr/>
        <w:t>as</w:t>
      </w:r>
      <w:r>
        <w:rPr>
          <w:spacing w:val="-3"/>
        </w:rPr>
        <w:t> </w:t>
      </w:r>
      <w:r>
        <w:rPr/>
        <w:t>can</w:t>
      </w:r>
      <w:r>
        <w:rPr>
          <w:spacing w:val="-3"/>
        </w:rPr>
        <w:t> </w:t>
      </w:r>
      <w:r>
        <w:rPr/>
        <w:t>be</w:t>
      </w:r>
      <w:r>
        <w:rPr>
          <w:spacing w:val="-3"/>
        </w:rPr>
        <w:t> </w:t>
      </w:r>
      <w:r>
        <w:rPr/>
        <w:t>seen</w:t>
      </w:r>
      <w:r>
        <w:rPr>
          <w:spacing w:val="-3"/>
        </w:rPr>
        <w:t> </w:t>
      </w:r>
      <w:r>
        <w:rPr/>
        <w:t>from</w:t>
      </w:r>
      <w:r>
        <w:rPr>
          <w:spacing w:val="-2"/>
        </w:rPr>
        <w:t> </w:t>
      </w:r>
      <w:hyperlink w:history="true" w:anchor="_bookmark13">
        <w:r>
          <w:rPr>
            <w:color w:val="007FAC"/>
          </w:rPr>
          <w:t>Fig.</w:t>
        </w:r>
        <w:r>
          <w:rPr>
            <w:color w:val="007FAC"/>
            <w:spacing w:val="-3"/>
          </w:rPr>
          <w:t> </w:t>
        </w:r>
        <w:r>
          <w:rPr>
            <w:color w:val="007FAC"/>
          </w:rPr>
          <w:t>2</w:t>
        </w:r>
      </w:hyperlink>
      <w:r>
        <w:rPr>
          <w:color w:val="007FAC"/>
          <w:spacing w:val="-4"/>
        </w:rPr>
        <w:t> </w:t>
      </w:r>
      <w:r>
        <w:rPr/>
        <w:t>(c),</w:t>
      </w:r>
      <w:r>
        <w:rPr>
          <w:spacing w:val="-5"/>
        </w:rPr>
        <w:t> </w:t>
      </w:r>
      <w:r>
        <w:rPr/>
        <w:t>SACON</w:t>
      </w:r>
      <w:r>
        <w:rPr>
          <w:spacing w:val="-3"/>
        </w:rPr>
        <w:t> </w:t>
      </w:r>
      <w:r>
        <w:rPr/>
        <w:t>less effectively</w:t>
      </w:r>
      <w:r>
        <w:rPr/>
        <w:t> deals with camera jitter than the other methods. </w:t>
      </w:r>
      <w:hyperlink w:history="true" w:anchor="_bookmark21">
        <w:r>
          <w:rPr>
            <w:color w:val="007FAC"/>
          </w:rPr>
          <w:t>Fig.</w:t>
        </w:r>
        <w:r>
          <w:rPr>
            <w:color w:val="007FAC"/>
            <w:spacing w:val="-1"/>
          </w:rPr>
          <w:t> </w:t>
        </w:r>
        <w:r>
          <w:rPr>
            <w:color w:val="007FAC"/>
          </w:rPr>
          <w:t>10</w:t>
        </w:r>
      </w:hyperlink>
      <w:r>
        <w:rPr>
          <w:color w:val="007FAC"/>
          <w:spacing w:val="-1"/>
        </w:rPr>
        <w:t> </w:t>
      </w:r>
      <w:r>
        <w:rPr/>
        <w:t>also indicates the</w:t>
      </w:r>
      <w:r>
        <w:rPr>
          <w:spacing w:val="-1"/>
        </w:rPr>
        <w:t> </w:t>
      </w:r>
      <w:r>
        <w:rPr/>
        <w:t>F-measure</w:t>
      </w:r>
      <w:r>
        <w:rPr>
          <w:spacing w:val="-1"/>
        </w:rPr>
        <w:t> </w:t>
      </w:r>
      <w:r>
        <w:rPr/>
        <w:t>score</w:t>
      </w:r>
      <w:r>
        <w:rPr>
          <w:spacing w:val="-2"/>
        </w:rPr>
        <w:t> </w:t>
      </w:r>
      <w:r>
        <w:rPr/>
        <w:t>of SACON is</w:t>
      </w:r>
      <w:r>
        <w:rPr>
          <w:spacing w:val="-1"/>
        </w:rPr>
        <w:t> </w:t>
      </w:r>
      <w:r>
        <w:rPr/>
        <w:t>lower than</w:t>
      </w:r>
      <w:r>
        <w:rPr>
          <w:spacing w:val="31"/>
        </w:rPr>
        <w:t> </w:t>
      </w:r>
      <w:r>
        <w:rPr/>
        <w:t>25%,</w:t>
      </w:r>
      <w:r>
        <w:rPr>
          <w:spacing w:val="35"/>
        </w:rPr>
        <w:t> </w:t>
      </w:r>
      <w:r>
        <w:rPr/>
        <w:t>but</w:t>
      </w:r>
      <w:r>
        <w:rPr>
          <w:spacing w:val="30"/>
        </w:rPr>
        <w:t> </w:t>
      </w:r>
      <w:r>
        <w:rPr/>
        <w:t>the</w:t>
      </w:r>
      <w:r>
        <w:rPr>
          <w:spacing w:val="34"/>
        </w:rPr>
        <w:t> </w:t>
      </w:r>
      <w:r>
        <w:rPr/>
        <w:t>scores</w:t>
      </w:r>
      <w:r>
        <w:rPr>
          <w:spacing w:val="32"/>
        </w:rPr>
        <w:t> </w:t>
      </w:r>
      <w:r>
        <w:rPr/>
        <w:t>of</w:t>
      </w:r>
      <w:r>
        <w:rPr>
          <w:spacing w:val="34"/>
        </w:rPr>
        <w:t> </w:t>
      </w:r>
      <w:r>
        <w:rPr/>
        <w:t>other</w:t>
      </w:r>
      <w:r>
        <w:rPr>
          <w:spacing w:val="34"/>
        </w:rPr>
        <w:t> </w:t>
      </w:r>
      <w:r>
        <w:rPr/>
        <w:t>methods</w:t>
      </w:r>
      <w:r>
        <w:rPr>
          <w:spacing w:val="34"/>
        </w:rPr>
        <w:t> </w:t>
      </w:r>
      <w:r>
        <w:rPr/>
        <w:t>are</w:t>
      </w:r>
      <w:r>
        <w:rPr>
          <w:spacing w:val="32"/>
        </w:rPr>
        <w:t> </w:t>
      </w:r>
      <w:r>
        <w:rPr/>
        <w:t>greater</w:t>
      </w:r>
      <w:r>
        <w:rPr>
          <w:spacing w:val="33"/>
        </w:rPr>
        <w:t> </w:t>
      </w:r>
      <w:r>
        <w:rPr>
          <w:spacing w:val="-4"/>
        </w:rPr>
        <w:t>than</w:t>
      </w:r>
    </w:p>
    <w:p>
      <w:pPr>
        <w:pStyle w:val="BodyText"/>
        <w:spacing w:line="249" w:lineRule="auto" w:before="11"/>
        <w:ind w:left="114" w:right="308"/>
        <w:jc w:val="both"/>
      </w:pPr>
      <w:r>
        <w:rPr/>
        <w:t>50%. In addition, SOBS is the best of all methods and its F- measure score is greater than 60%. This shows that the </w:t>
      </w:r>
      <w:r>
        <w:rPr/>
        <w:t>SOBS method can obtain satisfactory foreground detection mask for</w:t>
      </w:r>
      <w:r>
        <w:rPr>
          <w:spacing w:val="40"/>
        </w:rPr>
        <w:t> </w:t>
      </w:r>
      <w:r>
        <w:rPr/>
        <w:t>a camera jitter video.</w:t>
      </w:r>
    </w:p>
    <w:p>
      <w:pPr>
        <w:pStyle w:val="BodyText"/>
        <w:spacing w:line="237" w:lineRule="auto" w:before="1"/>
        <w:ind w:left="114" w:right="309" w:firstLine="238"/>
        <w:jc w:val="both"/>
      </w:pPr>
      <w:r>
        <w:rPr>
          <w:rFonts w:ascii="UKIJ Sulus Tom"/>
          <w:b w:val="0"/>
        </w:rPr>
        <w:t>Dynamic background: </w:t>
      </w:r>
      <w:r>
        <w:rPr/>
        <w:t>by using some dynamic </w:t>
      </w:r>
      <w:r>
        <w:rPr/>
        <w:t>back- ground</w:t>
      </w:r>
      <w:r>
        <w:rPr>
          <w:spacing w:val="-3"/>
        </w:rPr>
        <w:t> </w:t>
      </w:r>
      <w:r>
        <w:rPr/>
        <w:t>videos,</w:t>
      </w:r>
      <w:r>
        <w:rPr>
          <w:spacing w:val="-3"/>
        </w:rPr>
        <w:t> </w:t>
      </w:r>
      <w:r>
        <w:rPr/>
        <w:t>we</w:t>
      </w:r>
      <w:r>
        <w:rPr>
          <w:spacing w:val="-4"/>
        </w:rPr>
        <w:t> </w:t>
      </w:r>
      <w:r>
        <w:rPr/>
        <w:t>reviewed</w:t>
      </w:r>
      <w:r>
        <w:rPr>
          <w:spacing w:val="-3"/>
        </w:rPr>
        <w:t> </w:t>
      </w:r>
      <w:r>
        <w:rPr/>
        <w:t>the</w:t>
      </w:r>
      <w:r>
        <w:rPr>
          <w:spacing w:val="-4"/>
        </w:rPr>
        <w:t> </w:t>
      </w:r>
      <w:r>
        <w:rPr/>
        <w:t>capability</w:t>
      </w:r>
      <w:r>
        <w:rPr>
          <w:spacing w:val="-4"/>
        </w:rPr>
        <w:t> </w:t>
      </w:r>
      <w:r>
        <w:rPr/>
        <w:t>of</w:t>
      </w:r>
      <w:r>
        <w:rPr>
          <w:spacing w:val="-4"/>
        </w:rPr>
        <w:t> </w:t>
      </w:r>
      <w:r>
        <w:rPr/>
        <w:t>each</w:t>
      </w:r>
      <w:r>
        <w:rPr>
          <w:spacing w:val="-4"/>
        </w:rPr>
        <w:t> </w:t>
      </w:r>
      <w:r>
        <w:rPr/>
        <w:t>background modeling method to cope with uninteresting movements that have</w:t>
      </w:r>
      <w:r>
        <w:rPr>
          <w:spacing w:val="40"/>
        </w:rPr>
        <w:t> </w:t>
      </w:r>
      <w:r>
        <w:rPr/>
        <w:t>to</w:t>
      </w:r>
      <w:r>
        <w:rPr>
          <w:spacing w:val="40"/>
        </w:rPr>
        <w:t> </w:t>
      </w:r>
      <w:r>
        <w:rPr/>
        <w:t>be</w:t>
      </w:r>
      <w:r>
        <w:rPr>
          <w:spacing w:val="41"/>
        </w:rPr>
        <w:t> </w:t>
      </w:r>
      <w:r>
        <w:rPr/>
        <w:t>deemed</w:t>
      </w:r>
      <w:r>
        <w:rPr>
          <w:spacing w:val="40"/>
        </w:rPr>
        <w:t> </w:t>
      </w:r>
      <w:r>
        <w:rPr/>
        <w:t>as</w:t>
      </w:r>
      <w:r>
        <w:rPr>
          <w:spacing w:val="41"/>
        </w:rPr>
        <w:t> </w:t>
      </w:r>
      <w:r>
        <w:rPr/>
        <w:t>background.</w:t>
      </w:r>
      <w:r>
        <w:rPr>
          <w:spacing w:val="41"/>
        </w:rPr>
        <w:t> </w:t>
      </w:r>
      <w:r>
        <w:rPr/>
        <w:t>Segmentation</w:t>
      </w:r>
      <w:r>
        <w:rPr>
          <w:spacing w:val="41"/>
        </w:rPr>
        <w:t> </w:t>
      </w:r>
      <w:r>
        <w:rPr/>
        <w:t>masks</w:t>
      </w:r>
      <w:r>
        <w:rPr>
          <w:spacing w:val="39"/>
        </w:rPr>
        <w:t> </w:t>
      </w:r>
      <w:r>
        <w:rPr>
          <w:spacing w:val="-5"/>
        </w:rPr>
        <w:t>in</w:t>
      </w:r>
    </w:p>
    <w:p>
      <w:pPr>
        <w:pStyle w:val="BodyText"/>
        <w:spacing w:line="249" w:lineRule="auto" w:before="12"/>
        <w:ind w:left="114" w:right="308"/>
        <w:jc w:val="both"/>
      </w:pPr>
      <w:hyperlink w:history="true" w:anchor="_bookmark13">
        <w:r>
          <w:rPr>
            <w:color w:val="007FAC"/>
          </w:rPr>
          <w:t>Fig. 2</w:t>
        </w:r>
      </w:hyperlink>
      <w:r>
        <w:rPr>
          <w:color w:val="007FAC"/>
        </w:rPr>
        <w:t> </w:t>
      </w:r>
      <w:r>
        <w:rPr/>
        <w:t>(d) illustrates that CodeBook, AGMM, SOBS, and PBAS methods are more effective than the other methods when dealing with dynamic backgrounds. </w:t>
      </w:r>
      <w:hyperlink w:history="true" w:anchor="_bookmark21">
        <w:r>
          <w:rPr>
            <w:color w:val="007FAC"/>
          </w:rPr>
          <w:t>Fig. 10</w:t>
        </w:r>
      </w:hyperlink>
      <w:r>
        <w:rPr>
          <w:color w:val="007FAC"/>
        </w:rPr>
        <w:t> </w:t>
      </w:r>
      <w:r>
        <w:rPr/>
        <w:t>shows </w:t>
      </w:r>
      <w:r>
        <w:rPr/>
        <w:t>that their F-measure score is greater than 50%. SACON shows the worst representation of dynamic backgrounds which hardly detects foreground objects.</w:t>
      </w:r>
    </w:p>
    <w:p>
      <w:pPr>
        <w:pStyle w:val="BodyText"/>
        <w:spacing w:line="242" w:lineRule="auto"/>
        <w:ind w:left="114" w:right="308" w:firstLine="238"/>
        <w:jc w:val="both"/>
      </w:pPr>
      <w:r>
        <w:rPr>
          <w:rFonts w:ascii="UKIJ Sulus Tom"/>
          <w:b w:val="0"/>
        </w:rPr>
        <w:t>Intermittent object motion: </w:t>
      </w:r>
      <w:hyperlink w:history="true" w:anchor="_bookmark13">
        <w:r>
          <w:rPr>
            <w:color w:val="007FAC"/>
          </w:rPr>
          <w:t>Fig. 2</w:t>
        </w:r>
      </w:hyperlink>
      <w:r>
        <w:rPr>
          <w:color w:val="007FAC"/>
        </w:rPr>
        <w:t> </w:t>
      </w:r>
      <w:r>
        <w:rPr/>
        <w:t>(e) shows the </w:t>
      </w:r>
      <w:r>
        <w:rPr/>
        <w:t>fore- ground segmentation results of videos with intermittent object motion. In contrast to other methods, AGMM and SOBS can obtain the stable shape of the man. Other background modeling</w:t>
      </w:r>
      <w:r>
        <w:rPr>
          <w:spacing w:val="10"/>
        </w:rPr>
        <w:t> </w:t>
      </w:r>
      <w:r>
        <w:rPr/>
        <w:t>methods</w:t>
      </w:r>
      <w:r>
        <w:rPr>
          <w:spacing w:val="12"/>
        </w:rPr>
        <w:t> </w:t>
      </w:r>
      <w:r>
        <w:rPr/>
        <w:t>such</w:t>
      </w:r>
      <w:r>
        <w:rPr>
          <w:spacing w:val="11"/>
        </w:rPr>
        <w:t> </w:t>
      </w:r>
      <w:r>
        <w:rPr/>
        <w:t>as</w:t>
      </w:r>
      <w:r>
        <w:rPr>
          <w:spacing w:val="11"/>
        </w:rPr>
        <w:t> </w:t>
      </w:r>
      <w:r>
        <w:rPr/>
        <w:t>SACON</w:t>
      </w:r>
      <w:r>
        <w:rPr>
          <w:spacing w:val="11"/>
        </w:rPr>
        <w:t> </w:t>
      </w:r>
      <w:r>
        <w:rPr/>
        <w:t>regard</w:t>
      </w:r>
      <w:r>
        <w:rPr>
          <w:spacing w:val="10"/>
        </w:rPr>
        <w:t> </w:t>
      </w:r>
      <w:r>
        <w:rPr/>
        <w:t>parts</w:t>
      </w:r>
      <w:r>
        <w:rPr>
          <w:spacing w:val="11"/>
        </w:rPr>
        <w:t> </w:t>
      </w:r>
      <w:r>
        <w:rPr/>
        <w:t>or</w:t>
      </w:r>
      <w:r>
        <w:rPr>
          <w:spacing w:val="10"/>
        </w:rPr>
        <w:t> </w:t>
      </w:r>
      <w:r>
        <w:rPr/>
        <w:t>the</w:t>
      </w:r>
      <w:r>
        <w:rPr>
          <w:spacing w:val="7"/>
        </w:rPr>
        <w:t> </w:t>
      </w:r>
      <w:r>
        <w:rPr>
          <w:spacing w:val="-2"/>
        </w:rPr>
        <w:t>whole</w:t>
      </w:r>
    </w:p>
    <w:p>
      <w:pPr>
        <w:pStyle w:val="BodyText"/>
        <w:ind w:left="114"/>
        <w:jc w:val="both"/>
      </w:pPr>
      <w:r>
        <w:rPr/>
        <w:t>man</w:t>
      </w:r>
      <w:r>
        <w:rPr>
          <w:spacing w:val="14"/>
        </w:rPr>
        <w:t> </w:t>
      </w:r>
      <w:r>
        <w:rPr/>
        <w:t>as</w:t>
      </w:r>
      <w:r>
        <w:rPr>
          <w:spacing w:val="15"/>
        </w:rPr>
        <w:t> </w:t>
      </w:r>
      <w:r>
        <w:rPr/>
        <w:t>the</w:t>
      </w:r>
      <w:r>
        <w:rPr>
          <w:spacing w:val="15"/>
        </w:rPr>
        <w:t> </w:t>
      </w:r>
      <w:r>
        <w:rPr>
          <w:spacing w:val="-2"/>
        </w:rPr>
        <w:t>background.</w:t>
      </w:r>
    </w:p>
    <w:p>
      <w:pPr>
        <w:pStyle w:val="BodyText"/>
        <w:spacing w:line="237" w:lineRule="auto" w:before="10"/>
        <w:ind w:left="114" w:right="308" w:firstLine="238"/>
        <w:jc w:val="both"/>
      </w:pPr>
      <w:r>
        <w:rPr>
          <w:rFonts w:ascii="UKIJ Sulus Tom"/>
          <w:b w:val="0"/>
        </w:rPr>
        <w:t>Low frame rate: </w:t>
      </w:r>
      <w:r>
        <w:rPr/>
        <w:t>the quality of all background </w:t>
      </w:r>
      <w:r>
        <w:rPr/>
        <w:t>modeling methods adaption to low frame rate is depicted in </w:t>
      </w:r>
      <w:hyperlink w:history="true" w:anchor="_bookmark16">
        <w:r>
          <w:rPr>
            <w:color w:val="007FAC"/>
          </w:rPr>
          <w:t>Fig. 3</w:t>
        </w:r>
      </w:hyperlink>
      <w:r>
        <w:rPr>
          <w:color w:val="007FAC"/>
        </w:rPr>
        <w:t> </w:t>
      </w:r>
      <w:r>
        <w:rPr/>
        <w:t>(a). The foreground masks of all methods look close to the</w:t>
      </w:r>
      <w:r>
        <w:rPr>
          <w:spacing w:val="-1"/>
        </w:rPr>
        <w:t> </w:t>
      </w:r>
      <w:r>
        <w:rPr/>
        <w:t>ground truth</w:t>
      </w:r>
      <w:r>
        <w:rPr>
          <w:spacing w:val="68"/>
        </w:rPr>
        <w:t> </w:t>
      </w:r>
      <w:r>
        <w:rPr/>
        <w:t>data.</w:t>
      </w:r>
      <w:r>
        <w:rPr>
          <w:spacing w:val="70"/>
        </w:rPr>
        <w:t> </w:t>
      </w:r>
      <w:r>
        <w:rPr/>
        <w:t>Their</w:t>
      </w:r>
      <w:r>
        <w:rPr>
          <w:spacing w:val="70"/>
        </w:rPr>
        <w:t> </w:t>
      </w:r>
      <w:r>
        <w:rPr/>
        <w:t>F-measure</w:t>
      </w:r>
      <w:r>
        <w:rPr>
          <w:spacing w:val="70"/>
        </w:rPr>
        <w:t> </w:t>
      </w:r>
      <w:r>
        <w:rPr/>
        <w:t>scores</w:t>
      </w:r>
      <w:r>
        <w:rPr>
          <w:spacing w:val="69"/>
        </w:rPr>
        <w:t> </w:t>
      </w:r>
      <w:r>
        <w:rPr/>
        <w:t>are</w:t>
      </w:r>
      <w:r>
        <w:rPr>
          <w:spacing w:val="68"/>
        </w:rPr>
        <w:t> </w:t>
      </w:r>
      <w:r>
        <w:rPr/>
        <w:t>greater</w:t>
      </w:r>
      <w:r>
        <w:rPr>
          <w:spacing w:val="70"/>
        </w:rPr>
        <w:t> </w:t>
      </w:r>
      <w:r>
        <w:rPr/>
        <w:t>than</w:t>
      </w:r>
      <w:r>
        <w:rPr>
          <w:spacing w:val="69"/>
        </w:rPr>
        <w:t> </w:t>
      </w:r>
      <w:r>
        <w:rPr>
          <w:spacing w:val="-5"/>
        </w:rPr>
        <w:t>50%</w:t>
      </w:r>
    </w:p>
    <w:p>
      <w:pPr>
        <w:pStyle w:val="BodyText"/>
        <w:spacing w:line="249" w:lineRule="auto" w:before="12"/>
        <w:ind w:left="114" w:right="308"/>
        <w:jc w:val="both"/>
      </w:pPr>
      <w:r>
        <w:rPr/>
        <w:t>(showed in </w:t>
      </w:r>
      <w:hyperlink w:history="true" w:anchor="_bookmark21">
        <w:r>
          <w:rPr>
            <w:color w:val="007FAC"/>
          </w:rPr>
          <w:t>Fig. 10</w:t>
        </w:r>
      </w:hyperlink>
      <w:r>
        <w:rPr/>
        <w:t>). The most robust methods to low frame rate are GMM, SOBS, Vibe, and PBAS whose </w:t>
      </w:r>
      <w:r>
        <w:rPr/>
        <w:t>F-measure scores are greater than 70%.</w:t>
      </w:r>
    </w:p>
    <w:p>
      <w:pPr>
        <w:pStyle w:val="BodyText"/>
        <w:spacing w:line="242" w:lineRule="auto"/>
        <w:ind w:left="114" w:right="309" w:firstLine="238"/>
        <w:jc w:val="both"/>
      </w:pPr>
      <w:r>
        <w:rPr>
          <w:rFonts w:ascii="UKIJ Sulus Tom"/>
          <w:b w:val="0"/>
        </w:rPr>
        <w:t>PTZ: </w:t>
      </w:r>
      <w:r>
        <w:rPr/>
        <w:t>the PTZ videos were captured by a rotating </w:t>
      </w:r>
      <w:r>
        <w:rPr/>
        <w:t>and zooming camera. </w:t>
      </w:r>
      <w:hyperlink w:history="true" w:anchor="_bookmark16">
        <w:r>
          <w:rPr>
            <w:color w:val="007FAC"/>
          </w:rPr>
          <w:t>Fig. 3</w:t>
        </w:r>
      </w:hyperlink>
      <w:r>
        <w:rPr>
          <w:color w:val="007FAC"/>
        </w:rPr>
        <w:t> </w:t>
      </w:r>
      <w:r>
        <w:rPr/>
        <w:t>(b) illustrates that hardly any method is able to cope with these videos. Almost all methods fail to correctly detect foreground objects owing to camera rotation</w:t>
      </w:r>
      <w:r>
        <w:rPr>
          <w:spacing w:val="40"/>
        </w:rPr>
        <w:t> </w:t>
      </w:r>
      <w:r>
        <w:rPr/>
        <w:t>or</w:t>
      </w:r>
      <w:r>
        <w:rPr>
          <w:spacing w:val="22"/>
        </w:rPr>
        <w:t> </w:t>
      </w:r>
      <w:r>
        <w:rPr/>
        <w:t>zooming.</w:t>
      </w:r>
      <w:r>
        <w:rPr>
          <w:spacing w:val="22"/>
        </w:rPr>
        <w:t> </w:t>
      </w:r>
      <w:hyperlink w:history="true" w:anchor="_bookmark21">
        <w:r>
          <w:rPr>
            <w:color w:val="007FAC"/>
          </w:rPr>
          <w:t>Fig.</w:t>
        </w:r>
        <w:r>
          <w:rPr>
            <w:color w:val="007FAC"/>
            <w:spacing w:val="22"/>
          </w:rPr>
          <w:t> </w:t>
        </w:r>
        <w:r>
          <w:rPr>
            <w:color w:val="007FAC"/>
          </w:rPr>
          <w:t>10</w:t>
        </w:r>
      </w:hyperlink>
      <w:r>
        <w:rPr>
          <w:color w:val="007FAC"/>
          <w:spacing w:val="23"/>
        </w:rPr>
        <w:t> </w:t>
      </w:r>
      <w:r>
        <w:rPr/>
        <w:t>shows</w:t>
      </w:r>
      <w:r>
        <w:rPr>
          <w:spacing w:val="23"/>
        </w:rPr>
        <w:t> </w:t>
      </w:r>
      <w:r>
        <w:rPr/>
        <w:t>their</w:t>
      </w:r>
      <w:r>
        <w:rPr>
          <w:spacing w:val="23"/>
        </w:rPr>
        <w:t> </w:t>
      </w:r>
      <w:r>
        <w:rPr/>
        <w:t>F-measure</w:t>
      </w:r>
      <w:r>
        <w:rPr>
          <w:spacing w:val="23"/>
        </w:rPr>
        <w:t> </w:t>
      </w:r>
      <w:r>
        <w:rPr/>
        <w:t>scores</w:t>
      </w:r>
      <w:r>
        <w:rPr>
          <w:spacing w:val="23"/>
        </w:rPr>
        <w:t> </w:t>
      </w:r>
      <w:r>
        <w:rPr/>
        <w:t>are</w:t>
      </w:r>
      <w:r>
        <w:rPr>
          <w:spacing w:val="23"/>
        </w:rPr>
        <w:t> </w:t>
      </w:r>
      <w:r>
        <w:rPr>
          <w:spacing w:val="-4"/>
        </w:rPr>
        <w:t>lower</w:t>
      </w:r>
    </w:p>
    <w:p>
      <w:pPr>
        <w:pStyle w:val="BodyText"/>
        <w:spacing w:line="249" w:lineRule="auto"/>
        <w:ind w:left="114" w:right="308"/>
        <w:jc w:val="both"/>
      </w:pPr>
      <w:r>
        <w:rPr/>
        <w:t>than 20%. In addition, the FNR scores of AGMM and PBAS are also greater than 60%. Hence, in order to strengthen the results of detection, the background model needs to be able </w:t>
      </w:r>
      <w:r>
        <w:rPr/>
        <w:t>to quickly respond after the camera rotates or zooms.</w:t>
      </w:r>
    </w:p>
    <w:p>
      <w:pPr>
        <w:pStyle w:val="BodyText"/>
        <w:spacing w:line="237" w:lineRule="auto" w:before="1"/>
        <w:ind w:left="114" w:right="308" w:firstLine="238"/>
        <w:jc w:val="both"/>
      </w:pPr>
      <w:r>
        <w:rPr>
          <w:rFonts w:ascii="UKIJ Sulus Tom"/>
          <w:b w:val="0"/>
        </w:rPr>
        <w:t>Shadow:</w:t>
      </w:r>
      <w:r>
        <w:rPr>
          <w:rFonts w:ascii="UKIJ Sulus Tom"/>
          <w:b w:val="0"/>
          <w:spacing w:val="-3"/>
        </w:rPr>
        <w:t> </w:t>
      </w:r>
      <w:r>
        <w:rPr/>
        <w:t>the</w:t>
      </w:r>
      <w:r>
        <w:rPr>
          <w:spacing w:val="-2"/>
        </w:rPr>
        <w:t> </w:t>
      </w:r>
      <w:r>
        <w:rPr/>
        <w:t>methods</w:t>
      </w:r>
      <w:r>
        <w:rPr>
          <w:spacing w:val="-2"/>
        </w:rPr>
        <w:t> </w:t>
      </w:r>
      <w:r>
        <w:rPr/>
        <w:t>vary</w:t>
      </w:r>
      <w:r>
        <w:rPr>
          <w:spacing w:val="-2"/>
        </w:rPr>
        <w:t> </w:t>
      </w:r>
      <w:r>
        <w:rPr/>
        <w:t>in</w:t>
      </w:r>
      <w:r>
        <w:rPr>
          <w:spacing w:val="-4"/>
        </w:rPr>
        <w:t> </w:t>
      </w:r>
      <w:r>
        <w:rPr/>
        <w:t>their</w:t>
      </w:r>
      <w:r>
        <w:rPr>
          <w:spacing w:val="-2"/>
        </w:rPr>
        <w:t> </w:t>
      </w:r>
      <w:r>
        <w:rPr/>
        <w:t>capability</w:t>
      </w:r>
      <w:r>
        <w:rPr>
          <w:spacing w:val="-1"/>
        </w:rPr>
        <w:t> </w:t>
      </w:r>
      <w:r>
        <w:rPr/>
        <w:t>of</w:t>
      </w:r>
      <w:r>
        <w:rPr>
          <w:spacing w:val="-4"/>
        </w:rPr>
        <w:t> </w:t>
      </w:r>
      <w:r>
        <w:rPr/>
        <w:t>classifying shadow pixels as backgrounds. </w:t>
      </w:r>
      <w:hyperlink w:history="true" w:anchor="_bookmark21">
        <w:r>
          <w:rPr>
            <w:color w:val="007FAC"/>
          </w:rPr>
          <w:t>Fig. 10</w:t>
        </w:r>
      </w:hyperlink>
      <w:r>
        <w:rPr>
          <w:color w:val="007FAC"/>
        </w:rPr>
        <w:t> </w:t>
      </w:r>
      <w:r>
        <w:rPr/>
        <w:t>shows that the SOBS obtains the highest F-measure score of 79%. Additionally, the F-measure</w:t>
      </w:r>
      <w:r>
        <w:rPr>
          <w:spacing w:val="5"/>
        </w:rPr>
        <w:t> </w:t>
      </w:r>
      <w:r>
        <w:rPr/>
        <w:t>scores</w:t>
      </w:r>
      <w:r>
        <w:rPr>
          <w:spacing w:val="5"/>
        </w:rPr>
        <w:t> </w:t>
      </w:r>
      <w:r>
        <w:rPr/>
        <w:t>of</w:t>
      </w:r>
      <w:r>
        <w:rPr>
          <w:spacing w:val="6"/>
        </w:rPr>
        <w:t> </w:t>
      </w:r>
      <w:r>
        <w:rPr/>
        <w:t>AGMM</w:t>
      </w:r>
      <w:r>
        <w:rPr>
          <w:spacing w:val="4"/>
        </w:rPr>
        <w:t> </w:t>
      </w:r>
      <w:r>
        <w:rPr/>
        <w:t>and</w:t>
      </w:r>
      <w:r>
        <w:rPr>
          <w:spacing w:val="6"/>
        </w:rPr>
        <w:t> </w:t>
      </w:r>
      <w:r>
        <w:rPr/>
        <w:t>PBAS</w:t>
      </w:r>
      <w:r>
        <w:rPr>
          <w:spacing w:val="4"/>
        </w:rPr>
        <w:t> </w:t>
      </w:r>
      <w:r>
        <w:rPr/>
        <w:t>are</w:t>
      </w:r>
      <w:r>
        <w:rPr>
          <w:spacing w:val="4"/>
        </w:rPr>
        <w:t> </w:t>
      </w:r>
      <w:r>
        <w:rPr/>
        <w:t>greater</w:t>
      </w:r>
      <w:r>
        <w:rPr>
          <w:spacing w:val="5"/>
        </w:rPr>
        <w:t> </w:t>
      </w:r>
      <w:r>
        <w:rPr/>
        <w:t>than</w:t>
      </w:r>
      <w:r>
        <w:rPr>
          <w:spacing w:val="5"/>
        </w:rPr>
        <w:t> </w:t>
      </w:r>
      <w:r>
        <w:rPr>
          <w:spacing w:val="-4"/>
        </w:rPr>
        <w:t>60%.</w:t>
      </w:r>
    </w:p>
    <w:p>
      <w:pPr>
        <w:pStyle w:val="BodyText"/>
        <w:spacing w:line="249" w:lineRule="auto" w:before="12"/>
        <w:ind w:left="114" w:right="309"/>
        <w:jc w:val="both"/>
      </w:pPr>
      <w:hyperlink w:history="true" w:anchor="_bookmark16">
        <w:r>
          <w:rPr>
            <w:color w:val="007FAC"/>
          </w:rPr>
          <w:t>Fig.</w:t>
        </w:r>
        <w:r>
          <w:rPr>
            <w:color w:val="007FAC"/>
            <w:spacing w:val="-5"/>
          </w:rPr>
          <w:t> </w:t>
        </w:r>
        <w:r>
          <w:rPr>
            <w:color w:val="007FAC"/>
          </w:rPr>
          <w:t>3</w:t>
        </w:r>
      </w:hyperlink>
      <w:r>
        <w:rPr>
          <w:color w:val="007FAC"/>
          <w:spacing w:val="-4"/>
        </w:rPr>
        <w:t> </w:t>
      </w:r>
      <w:r>
        <w:rPr/>
        <w:t>(c)</w:t>
      </w:r>
      <w:r>
        <w:rPr>
          <w:spacing w:val="-4"/>
        </w:rPr>
        <w:t> </w:t>
      </w:r>
      <w:r>
        <w:rPr/>
        <w:t>also</w:t>
      </w:r>
      <w:r>
        <w:rPr>
          <w:spacing w:val="-4"/>
        </w:rPr>
        <w:t> </w:t>
      </w:r>
      <w:r>
        <w:rPr/>
        <w:t>shows</w:t>
      </w:r>
      <w:r>
        <w:rPr>
          <w:spacing w:val="-4"/>
        </w:rPr>
        <w:t> </w:t>
      </w:r>
      <w:r>
        <w:rPr/>
        <w:t>the</w:t>
      </w:r>
      <w:r>
        <w:rPr>
          <w:spacing w:val="-4"/>
        </w:rPr>
        <w:t> </w:t>
      </w:r>
      <w:r>
        <w:rPr/>
        <w:t>results</w:t>
      </w:r>
      <w:r>
        <w:rPr>
          <w:spacing w:val="-4"/>
        </w:rPr>
        <w:t> </w:t>
      </w:r>
      <w:r>
        <w:rPr/>
        <w:t>of</w:t>
      </w:r>
      <w:r>
        <w:rPr>
          <w:spacing w:val="-4"/>
        </w:rPr>
        <w:t> </w:t>
      </w:r>
      <w:r>
        <w:rPr/>
        <w:t>SOBS,</w:t>
      </w:r>
      <w:r>
        <w:rPr>
          <w:spacing w:val="-4"/>
        </w:rPr>
        <w:t> </w:t>
      </w:r>
      <w:r>
        <w:rPr/>
        <w:t>AGMM,</w:t>
      </w:r>
      <w:r>
        <w:rPr>
          <w:spacing w:val="-4"/>
        </w:rPr>
        <w:t> </w:t>
      </w:r>
      <w:r>
        <w:rPr/>
        <w:t>and</w:t>
      </w:r>
      <w:r>
        <w:rPr>
          <w:spacing w:val="-4"/>
        </w:rPr>
        <w:t> </w:t>
      </w:r>
      <w:r>
        <w:rPr/>
        <w:t>PBAS. Their</w:t>
      </w:r>
      <w:r>
        <w:rPr>
          <w:spacing w:val="79"/>
        </w:rPr>
        <w:t> </w:t>
      </w:r>
      <w:r>
        <w:rPr/>
        <w:t>foreground</w:t>
      </w:r>
      <w:r>
        <w:rPr>
          <w:spacing w:val="78"/>
        </w:rPr>
        <w:t> </w:t>
      </w:r>
      <w:r>
        <w:rPr/>
        <w:t>masks</w:t>
      </w:r>
      <w:r>
        <w:rPr>
          <w:spacing w:val="79"/>
        </w:rPr>
        <w:t> </w:t>
      </w:r>
      <w:r>
        <w:rPr/>
        <w:t>look</w:t>
      </w:r>
      <w:r>
        <w:rPr>
          <w:spacing w:val="79"/>
        </w:rPr>
        <w:t> </w:t>
      </w:r>
      <w:r>
        <w:rPr/>
        <w:t>better</w:t>
      </w:r>
      <w:r>
        <w:rPr>
          <w:spacing w:val="55"/>
          <w:w w:val="150"/>
        </w:rPr>
        <w:t> </w:t>
      </w:r>
      <w:r>
        <w:rPr/>
        <w:t>than</w:t>
      </w:r>
      <w:r>
        <w:rPr>
          <w:spacing w:val="55"/>
          <w:w w:val="150"/>
        </w:rPr>
        <w:t> </w:t>
      </w:r>
      <w:r>
        <w:rPr/>
        <w:t>these</w:t>
      </w:r>
      <w:r>
        <w:rPr>
          <w:spacing w:val="79"/>
        </w:rPr>
        <w:t> </w:t>
      </w:r>
      <w:r>
        <w:rPr/>
        <w:t>of</w:t>
      </w:r>
      <w:r>
        <w:rPr>
          <w:spacing w:val="79"/>
        </w:rPr>
        <w:t> </w:t>
      </w:r>
      <w:r>
        <w:rPr>
          <w:spacing w:val="-2"/>
        </w:rPr>
        <w:t>other</w:t>
      </w:r>
    </w:p>
    <w:p>
      <w:pPr>
        <w:spacing w:after="0" w:line="249" w:lineRule="auto"/>
        <w:jc w:val="both"/>
        <w:sectPr>
          <w:type w:val="continuous"/>
          <w:pgSz w:w="11910" w:h="15880"/>
          <w:pgMar w:header="906" w:footer="0" w:top="840" w:bottom="280" w:left="540" w:right="540"/>
          <w:cols w:num="2" w:equalWidth="0">
            <w:col w:w="5177" w:space="203"/>
            <w:col w:w="5450"/>
          </w:cols>
        </w:sectPr>
      </w:pPr>
    </w:p>
    <w:p>
      <w:pPr>
        <w:pStyle w:val="BodyText"/>
        <w:spacing w:before="4"/>
      </w:pPr>
    </w:p>
    <w:p>
      <w:pPr>
        <w:pStyle w:val="BodyText"/>
        <w:ind w:left="1258"/>
      </w:pPr>
      <w:r>
        <w:rPr/>
        <w:drawing>
          <wp:inline distT="0" distB="0" distL="0" distR="0">
            <wp:extent cx="5400489" cy="8583168"/>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35" cstate="print"/>
                    <a:stretch>
                      <a:fillRect/>
                    </a:stretch>
                  </pic:blipFill>
                  <pic:spPr>
                    <a:xfrm>
                      <a:off x="0" y="0"/>
                      <a:ext cx="5400489" cy="8583168"/>
                    </a:xfrm>
                    <a:prstGeom prst="rect">
                      <a:avLst/>
                    </a:prstGeom>
                  </pic:spPr>
                </pic:pic>
              </a:graphicData>
            </a:graphic>
          </wp:inline>
        </w:drawing>
      </w:r>
      <w:r>
        <w:rPr/>
      </w:r>
    </w:p>
    <w:p>
      <w:pPr>
        <w:spacing w:line="259" w:lineRule="auto" w:before="158"/>
        <w:ind w:left="310" w:right="0" w:firstLine="0"/>
        <w:jc w:val="left"/>
        <w:rPr>
          <w:sz w:val="16"/>
        </w:rPr>
      </w:pPr>
      <w:bookmarkStart w:name="_bookmark16" w:id="38"/>
      <w:bookmarkEnd w:id="38"/>
      <w:r>
        <w:rPr/>
      </w:r>
      <w:r>
        <w:rPr>
          <w:sz w:val="16"/>
        </w:rPr>
        <w:t>Fig. 3. Foreground detection results of the low frame rate, PTZ, shadow, thermal, and turbulence</w:t>
      </w:r>
      <w:r>
        <w:rPr>
          <w:spacing w:val="-2"/>
          <w:sz w:val="16"/>
        </w:rPr>
        <w:t> </w:t>
      </w:r>
      <w:r>
        <w:rPr>
          <w:sz w:val="16"/>
        </w:rPr>
        <w:t>video from the CDnet2014 dataset, walking II and Pets 2006 S7</w:t>
      </w:r>
      <w:r>
        <w:rPr>
          <w:spacing w:val="40"/>
          <w:sz w:val="16"/>
        </w:rPr>
        <w:t> </w:t>
      </w:r>
      <w:r>
        <w:rPr>
          <w:sz w:val="16"/>
        </w:rPr>
        <w:t>from</w:t>
      </w:r>
      <w:r>
        <w:rPr>
          <w:spacing w:val="15"/>
          <w:sz w:val="16"/>
        </w:rPr>
        <w:t> </w:t>
      </w:r>
      <w:r>
        <w:rPr>
          <w:sz w:val="16"/>
        </w:rPr>
        <w:t>the</w:t>
      </w:r>
      <w:r>
        <w:rPr>
          <w:spacing w:val="15"/>
          <w:sz w:val="16"/>
        </w:rPr>
        <w:t> </w:t>
      </w:r>
      <w:r>
        <w:rPr>
          <w:sz w:val="16"/>
        </w:rPr>
        <w:t>dataset</w:t>
      </w:r>
      <w:r>
        <w:rPr>
          <w:spacing w:val="15"/>
          <w:sz w:val="16"/>
        </w:rPr>
        <w:t> </w:t>
      </w:r>
      <w:r>
        <w:rPr>
          <w:sz w:val="16"/>
        </w:rPr>
        <w:t>in</w:t>
      </w:r>
      <w:r>
        <w:rPr>
          <w:spacing w:val="16"/>
          <w:sz w:val="16"/>
        </w:rPr>
        <w:t> </w:t>
      </w:r>
      <w:hyperlink w:history="true" w:anchor="_bookmark89">
        <w:r>
          <w:rPr>
            <w:color w:val="007FAC"/>
            <w:sz w:val="16"/>
          </w:rPr>
          <w:t>[83]</w:t>
        </w:r>
      </w:hyperlink>
      <w:r>
        <w:rPr>
          <w:sz w:val="16"/>
        </w:rPr>
        <w:t>.</w:t>
      </w:r>
      <w:r>
        <w:rPr>
          <w:spacing w:val="16"/>
          <w:sz w:val="16"/>
        </w:rPr>
        <w:t> </w:t>
      </w:r>
      <w:r>
        <w:rPr>
          <w:sz w:val="16"/>
        </w:rPr>
        <w:t>(1)</w:t>
      </w:r>
      <w:r>
        <w:rPr>
          <w:spacing w:val="16"/>
          <w:sz w:val="16"/>
        </w:rPr>
        <w:t> </w:t>
      </w:r>
      <w:r>
        <w:rPr>
          <w:sz w:val="16"/>
        </w:rPr>
        <w:t>original</w:t>
      </w:r>
      <w:r>
        <w:rPr>
          <w:spacing w:val="12"/>
          <w:sz w:val="16"/>
        </w:rPr>
        <w:t> </w:t>
      </w:r>
      <w:r>
        <w:rPr>
          <w:sz w:val="16"/>
        </w:rPr>
        <w:t>frame.</w:t>
      </w:r>
      <w:r>
        <w:rPr>
          <w:spacing w:val="15"/>
          <w:sz w:val="16"/>
        </w:rPr>
        <w:t> </w:t>
      </w:r>
      <w:r>
        <w:rPr>
          <w:sz w:val="16"/>
        </w:rPr>
        <w:t>(2)</w:t>
      </w:r>
      <w:r>
        <w:rPr>
          <w:spacing w:val="15"/>
          <w:sz w:val="16"/>
        </w:rPr>
        <w:t> </w:t>
      </w:r>
      <w:r>
        <w:rPr>
          <w:sz w:val="16"/>
        </w:rPr>
        <w:t>ground</w:t>
      </w:r>
      <w:r>
        <w:rPr>
          <w:spacing w:val="14"/>
          <w:sz w:val="16"/>
        </w:rPr>
        <w:t> </w:t>
      </w:r>
      <w:r>
        <w:rPr>
          <w:sz w:val="16"/>
        </w:rPr>
        <w:t>truth.</w:t>
      </w:r>
      <w:r>
        <w:rPr>
          <w:spacing w:val="15"/>
          <w:sz w:val="16"/>
        </w:rPr>
        <w:t> </w:t>
      </w:r>
      <w:r>
        <w:rPr>
          <w:sz w:val="16"/>
        </w:rPr>
        <w:t>(3)</w:t>
      </w:r>
      <w:r>
        <w:rPr>
          <w:spacing w:val="15"/>
          <w:sz w:val="16"/>
        </w:rPr>
        <w:t> </w:t>
      </w:r>
      <w:r>
        <w:rPr>
          <w:sz w:val="16"/>
        </w:rPr>
        <w:t>GMM.</w:t>
      </w:r>
      <w:r>
        <w:rPr>
          <w:spacing w:val="15"/>
          <w:sz w:val="16"/>
        </w:rPr>
        <w:t> </w:t>
      </w:r>
      <w:r>
        <w:rPr>
          <w:sz w:val="16"/>
        </w:rPr>
        <w:t>(4)</w:t>
      </w:r>
      <w:r>
        <w:rPr>
          <w:spacing w:val="16"/>
          <w:sz w:val="16"/>
        </w:rPr>
        <w:t> </w:t>
      </w:r>
      <w:r>
        <w:rPr>
          <w:sz w:val="16"/>
        </w:rPr>
        <w:t>KDE.</w:t>
      </w:r>
      <w:r>
        <w:rPr>
          <w:spacing w:val="14"/>
          <w:sz w:val="16"/>
        </w:rPr>
        <w:t> </w:t>
      </w:r>
      <w:r>
        <w:rPr>
          <w:sz w:val="16"/>
        </w:rPr>
        <w:t>(5)</w:t>
      </w:r>
      <w:r>
        <w:rPr>
          <w:spacing w:val="16"/>
          <w:sz w:val="16"/>
        </w:rPr>
        <w:t> </w:t>
      </w:r>
      <w:r>
        <w:rPr>
          <w:sz w:val="16"/>
        </w:rPr>
        <w:t>CodeBook.</w:t>
      </w:r>
      <w:r>
        <w:rPr>
          <w:spacing w:val="14"/>
          <w:sz w:val="16"/>
        </w:rPr>
        <w:t> </w:t>
      </w:r>
      <w:r>
        <w:rPr>
          <w:sz w:val="16"/>
        </w:rPr>
        <w:t>(6)</w:t>
      </w:r>
      <w:r>
        <w:rPr>
          <w:spacing w:val="15"/>
          <w:sz w:val="16"/>
        </w:rPr>
        <w:t> </w:t>
      </w:r>
      <w:r>
        <w:rPr>
          <w:sz w:val="16"/>
        </w:rPr>
        <w:t>AGMM.</w:t>
      </w:r>
      <w:r>
        <w:rPr>
          <w:spacing w:val="15"/>
          <w:sz w:val="16"/>
        </w:rPr>
        <w:t> </w:t>
      </w:r>
      <w:r>
        <w:rPr>
          <w:sz w:val="16"/>
        </w:rPr>
        <w:t>(7)</w:t>
      </w:r>
      <w:r>
        <w:rPr>
          <w:spacing w:val="16"/>
          <w:sz w:val="16"/>
        </w:rPr>
        <w:t> </w:t>
      </w:r>
      <w:r>
        <w:rPr>
          <w:sz w:val="16"/>
        </w:rPr>
        <w:t>SACON.</w:t>
      </w:r>
      <w:r>
        <w:rPr>
          <w:spacing w:val="14"/>
          <w:sz w:val="16"/>
        </w:rPr>
        <w:t> </w:t>
      </w:r>
      <w:r>
        <w:rPr>
          <w:sz w:val="16"/>
        </w:rPr>
        <w:t>(8)</w:t>
      </w:r>
      <w:r>
        <w:rPr>
          <w:spacing w:val="16"/>
          <w:sz w:val="16"/>
        </w:rPr>
        <w:t> </w:t>
      </w:r>
      <w:r>
        <w:rPr>
          <w:sz w:val="16"/>
        </w:rPr>
        <w:t>SOBS.</w:t>
      </w:r>
      <w:r>
        <w:rPr>
          <w:spacing w:val="15"/>
          <w:sz w:val="16"/>
        </w:rPr>
        <w:t> </w:t>
      </w:r>
      <w:r>
        <w:rPr>
          <w:sz w:val="16"/>
        </w:rPr>
        <w:t>(9)</w:t>
      </w:r>
      <w:r>
        <w:rPr>
          <w:spacing w:val="15"/>
          <w:sz w:val="16"/>
        </w:rPr>
        <w:t> </w:t>
      </w:r>
      <w:r>
        <w:rPr>
          <w:sz w:val="16"/>
        </w:rPr>
        <w:t>Vibe.</w:t>
      </w:r>
      <w:r>
        <w:rPr>
          <w:spacing w:val="15"/>
          <w:sz w:val="16"/>
        </w:rPr>
        <w:t> </w:t>
      </w:r>
      <w:r>
        <w:rPr>
          <w:sz w:val="16"/>
        </w:rPr>
        <w:t>(10)</w:t>
      </w:r>
      <w:r>
        <w:rPr>
          <w:spacing w:val="14"/>
          <w:sz w:val="16"/>
        </w:rPr>
        <w:t> </w:t>
      </w:r>
      <w:r>
        <w:rPr>
          <w:sz w:val="16"/>
        </w:rPr>
        <w:t>PBAS.</w:t>
      </w:r>
    </w:p>
    <w:p>
      <w:pPr>
        <w:spacing w:after="0" w:line="259" w:lineRule="auto"/>
        <w:jc w:val="left"/>
        <w:rPr>
          <w:sz w:val="16"/>
        </w:rPr>
        <w:sectPr>
          <w:pgSz w:w="11910" w:h="15880"/>
          <w:pgMar w:header="904" w:footer="0" w:top="1100" w:bottom="280" w:left="540" w:right="540"/>
        </w:sectPr>
      </w:pPr>
    </w:p>
    <w:p>
      <w:pPr>
        <w:pStyle w:val="BodyText"/>
        <w:spacing w:before="74"/>
        <w:rPr>
          <w:sz w:val="16"/>
        </w:rPr>
      </w:pPr>
    </w:p>
    <w:p>
      <w:pPr>
        <w:spacing w:before="0"/>
        <w:ind w:left="114" w:right="0" w:firstLine="0"/>
        <w:jc w:val="left"/>
        <w:rPr>
          <w:sz w:val="16"/>
        </w:rPr>
      </w:pPr>
      <w:bookmarkStart w:name="_bookmark17" w:id="39"/>
      <w:bookmarkEnd w:id="39"/>
      <w:r>
        <w:rPr/>
      </w:r>
      <w:r>
        <w:rPr>
          <w:sz w:val="16"/>
        </w:rPr>
        <w:t>Table </w:t>
      </w:r>
      <w:r>
        <w:rPr>
          <w:spacing w:val="-10"/>
          <w:sz w:val="16"/>
        </w:rPr>
        <w:t>4</w:t>
      </w:r>
    </w:p>
    <w:p>
      <w:pPr>
        <w:spacing w:before="15" w:after="51"/>
        <w:ind w:left="114" w:right="0" w:firstLine="0"/>
        <w:jc w:val="left"/>
        <w:rPr>
          <w:sz w:val="16"/>
        </w:rPr>
      </w:pPr>
      <w:r>
        <w:rPr>
          <w:sz w:val="16"/>
        </w:rPr>
        <w:t>Average</w:t>
      </w:r>
      <w:r>
        <w:rPr>
          <w:spacing w:val="7"/>
          <w:sz w:val="16"/>
        </w:rPr>
        <w:t> </w:t>
      </w:r>
      <w:r>
        <w:rPr>
          <w:sz w:val="16"/>
        </w:rPr>
        <w:t>evaluation</w:t>
      </w:r>
      <w:r>
        <w:rPr>
          <w:spacing w:val="7"/>
          <w:sz w:val="16"/>
        </w:rPr>
        <w:t> </w:t>
      </w:r>
      <w:r>
        <w:rPr>
          <w:sz w:val="16"/>
        </w:rPr>
        <w:t>metrics</w:t>
      </w:r>
      <w:r>
        <w:rPr>
          <w:spacing w:val="7"/>
          <w:sz w:val="16"/>
        </w:rPr>
        <w:t> </w:t>
      </w:r>
      <w:r>
        <w:rPr>
          <w:sz w:val="16"/>
        </w:rPr>
        <w:t>of</w:t>
      </w:r>
      <w:r>
        <w:rPr>
          <w:spacing w:val="7"/>
          <w:sz w:val="16"/>
        </w:rPr>
        <w:t> </w:t>
      </w:r>
      <w:r>
        <w:rPr>
          <w:sz w:val="16"/>
        </w:rPr>
        <w:t>video</w:t>
      </w:r>
      <w:r>
        <w:rPr>
          <w:spacing w:val="8"/>
          <w:sz w:val="16"/>
        </w:rPr>
        <w:t> </w:t>
      </w:r>
      <w:r>
        <w:rPr>
          <w:sz w:val="16"/>
        </w:rPr>
        <w:t>dataset</w:t>
      </w:r>
      <w:r>
        <w:rPr>
          <w:spacing w:val="7"/>
          <w:sz w:val="16"/>
        </w:rPr>
        <w:t> </w:t>
      </w:r>
      <w:r>
        <w:rPr>
          <w:sz w:val="16"/>
        </w:rPr>
        <w:t>in</w:t>
      </w:r>
      <w:r>
        <w:rPr>
          <w:spacing w:val="7"/>
          <w:sz w:val="16"/>
        </w:rPr>
        <w:t> </w:t>
      </w:r>
      <w:hyperlink w:history="true" w:anchor="_bookmark89">
        <w:r>
          <w:rPr>
            <w:color w:val="007FAC"/>
            <w:spacing w:val="-2"/>
            <w:sz w:val="16"/>
          </w:rPr>
          <w:t>[83]</w:t>
        </w:r>
      </w:hyperlink>
      <w:r>
        <w:rPr>
          <w:spacing w:val="-2"/>
          <w:sz w:val="16"/>
        </w:rPr>
        <w: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2"/>
        <w:gridCol w:w="1298"/>
        <w:gridCol w:w="1542"/>
        <w:gridCol w:w="1299"/>
        <w:gridCol w:w="1299"/>
        <w:gridCol w:w="1298"/>
        <w:gridCol w:w="1453"/>
        <w:gridCol w:w="1102"/>
      </w:tblGrid>
      <w:tr>
        <w:trPr>
          <w:trHeight w:val="268" w:hRule="atLeast"/>
        </w:trPr>
        <w:tc>
          <w:tcPr>
            <w:tcW w:w="1112" w:type="dxa"/>
            <w:tcBorders>
              <w:top w:val="single" w:sz="4" w:space="0" w:color="000000"/>
              <w:bottom w:val="single" w:sz="4" w:space="0" w:color="000000"/>
            </w:tcBorders>
          </w:tcPr>
          <w:p>
            <w:pPr>
              <w:pStyle w:val="TableParagraph"/>
              <w:spacing w:line="240" w:lineRule="auto" w:before="40"/>
              <w:ind w:left="0"/>
              <w:rPr>
                <w:sz w:val="16"/>
              </w:rPr>
            </w:pPr>
            <w:r>
              <w:rPr>
                <w:spacing w:val="-2"/>
                <w:sz w:val="16"/>
              </w:rPr>
              <w:t>Methods</w:t>
            </w:r>
          </w:p>
        </w:tc>
        <w:tc>
          <w:tcPr>
            <w:tcW w:w="1298" w:type="dxa"/>
            <w:tcBorders>
              <w:top w:val="single" w:sz="4" w:space="0" w:color="000000"/>
              <w:bottom w:val="single" w:sz="4" w:space="0" w:color="000000"/>
            </w:tcBorders>
          </w:tcPr>
          <w:p>
            <w:pPr>
              <w:pStyle w:val="TableParagraph"/>
              <w:spacing w:line="240" w:lineRule="auto" w:before="40"/>
              <w:ind w:left="67" w:right="95"/>
              <w:jc w:val="center"/>
              <w:rPr>
                <w:sz w:val="16"/>
              </w:rPr>
            </w:pPr>
            <w:r>
              <w:rPr>
                <w:spacing w:val="-2"/>
                <w:sz w:val="16"/>
              </w:rPr>
              <w:t>Recall</w:t>
            </w:r>
          </w:p>
        </w:tc>
        <w:tc>
          <w:tcPr>
            <w:tcW w:w="1542" w:type="dxa"/>
            <w:tcBorders>
              <w:top w:val="single" w:sz="4" w:space="0" w:color="000000"/>
              <w:bottom w:val="single" w:sz="4" w:space="0" w:color="000000"/>
            </w:tcBorders>
          </w:tcPr>
          <w:p>
            <w:pPr>
              <w:pStyle w:val="TableParagraph"/>
              <w:spacing w:line="240" w:lineRule="auto" w:before="40"/>
              <w:rPr>
                <w:sz w:val="16"/>
              </w:rPr>
            </w:pPr>
            <w:r>
              <w:rPr>
                <w:spacing w:val="-2"/>
                <w:sz w:val="16"/>
              </w:rPr>
              <w:t>Specificity</w:t>
            </w:r>
          </w:p>
        </w:tc>
        <w:tc>
          <w:tcPr>
            <w:tcW w:w="1299" w:type="dxa"/>
            <w:tcBorders>
              <w:top w:val="single" w:sz="4" w:space="0" w:color="000000"/>
              <w:bottom w:val="single" w:sz="4" w:space="0" w:color="000000"/>
            </w:tcBorders>
          </w:tcPr>
          <w:p>
            <w:pPr>
              <w:pStyle w:val="TableParagraph"/>
              <w:spacing w:line="240" w:lineRule="auto" w:before="40"/>
              <w:rPr>
                <w:sz w:val="16"/>
              </w:rPr>
            </w:pPr>
            <w:r>
              <w:rPr>
                <w:spacing w:val="-5"/>
                <w:sz w:val="16"/>
              </w:rPr>
              <w:t>FPR</w:t>
            </w:r>
          </w:p>
        </w:tc>
        <w:tc>
          <w:tcPr>
            <w:tcW w:w="1299" w:type="dxa"/>
            <w:tcBorders>
              <w:top w:val="single" w:sz="4" w:space="0" w:color="000000"/>
              <w:bottom w:val="single" w:sz="4" w:space="0" w:color="000000"/>
            </w:tcBorders>
          </w:tcPr>
          <w:p>
            <w:pPr>
              <w:pStyle w:val="TableParagraph"/>
              <w:spacing w:line="240" w:lineRule="auto" w:before="40"/>
              <w:ind w:left="0" w:right="131"/>
              <w:jc w:val="center"/>
              <w:rPr>
                <w:sz w:val="16"/>
              </w:rPr>
            </w:pPr>
            <w:r>
              <w:rPr>
                <w:spacing w:val="-5"/>
                <w:sz w:val="16"/>
              </w:rPr>
              <w:t>FNR</w:t>
            </w:r>
          </w:p>
        </w:tc>
        <w:tc>
          <w:tcPr>
            <w:tcW w:w="1298" w:type="dxa"/>
            <w:tcBorders>
              <w:top w:val="single" w:sz="4" w:space="0" w:color="000000"/>
              <w:bottom w:val="single" w:sz="4" w:space="0" w:color="000000"/>
            </w:tcBorders>
          </w:tcPr>
          <w:p>
            <w:pPr>
              <w:pStyle w:val="TableParagraph"/>
              <w:spacing w:line="240" w:lineRule="auto" w:before="40"/>
              <w:ind w:left="0" w:right="95"/>
              <w:jc w:val="center"/>
              <w:rPr>
                <w:sz w:val="16"/>
              </w:rPr>
            </w:pPr>
            <w:r>
              <w:rPr>
                <w:spacing w:val="-5"/>
                <w:sz w:val="16"/>
              </w:rPr>
              <w:t>PWC</w:t>
            </w:r>
          </w:p>
        </w:tc>
        <w:tc>
          <w:tcPr>
            <w:tcW w:w="1453" w:type="dxa"/>
            <w:tcBorders>
              <w:top w:val="single" w:sz="4" w:space="0" w:color="000000"/>
              <w:bottom w:val="single" w:sz="4" w:space="0" w:color="000000"/>
            </w:tcBorders>
          </w:tcPr>
          <w:p>
            <w:pPr>
              <w:pStyle w:val="TableParagraph"/>
              <w:spacing w:line="240" w:lineRule="auto" w:before="40"/>
              <w:ind w:left="426"/>
              <w:rPr>
                <w:sz w:val="16"/>
              </w:rPr>
            </w:pPr>
            <w:r>
              <w:rPr>
                <w:spacing w:val="-2"/>
                <w:sz w:val="16"/>
              </w:rPr>
              <w:t>Precision</w:t>
            </w:r>
          </w:p>
        </w:tc>
        <w:tc>
          <w:tcPr>
            <w:tcW w:w="1102" w:type="dxa"/>
            <w:tcBorders>
              <w:top w:val="single" w:sz="4" w:space="0" w:color="000000"/>
              <w:bottom w:val="single" w:sz="4" w:space="0" w:color="000000"/>
            </w:tcBorders>
          </w:tcPr>
          <w:p>
            <w:pPr>
              <w:pStyle w:val="TableParagraph"/>
              <w:spacing w:line="240" w:lineRule="auto" w:before="40"/>
              <w:ind w:left="427"/>
              <w:rPr>
                <w:sz w:val="16"/>
              </w:rPr>
            </w:pPr>
            <w:r>
              <w:rPr>
                <w:spacing w:val="-2"/>
                <w:sz w:val="16"/>
              </w:rPr>
              <w:t>F-measure</w:t>
            </w:r>
          </w:p>
        </w:tc>
      </w:tr>
      <w:tr>
        <w:trPr>
          <w:trHeight w:val="243" w:hRule="atLeast"/>
        </w:trPr>
        <w:tc>
          <w:tcPr>
            <w:tcW w:w="1112" w:type="dxa"/>
            <w:tcBorders>
              <w:top w:val="single" w:sz="4" w:space="0" w:color="000000"/>
            </w:tcBorders>
          </w:tcPr>
          <w:p>
            <w:pPr>
              <w:pStyle w:val="TableParagraph"/>
              <w:spacing w:line="183" w:lineRule="exact" w:before="40"/>
              <w:ind w:left="0"/>
              <w:rPr>
                <w:sz w:val="16"/>
              </w:rPr>
            </w:pPr>
            <w:r>
              <w:rPr>
                <w:spacing w:val="-5"/>
                <w:sz w:val="16"/>
              </w:rPr>
              <w:t>GMM</w:t>
            </w:r>
          </w:p>
        </w:tc>
        <w:tc>
          <w:tcPr>
            <w:tcW w:w="1298" w:type="dxa"/>
            <w:tcBorders>
              <w:top w:val="single" w:sz="4" w:space="0" w:color="000000"/>
            </w:tcBorders>
          </w:tcPr>
          <w:p>
            <w:pPr>
              <w:pStyle w:val="TableParagraph"/>
              <w:spacing w:line="183" w:lineRule="exact" w:before="40"/>
              <w:ind w:left="94" w:right="95"/>
              <w:jc w:val="center"/>
              <w:rPr>
                <w:sz w:val="16"/>
              </w:rPr>
            </w:pPr>
            <w:r>
              <w:rPr>
                <w:spacing w:val="-2"/>
                <w:sz w:val="16"/>
              </w:rPr>
              <w:t>0.7569</w:t>
            </w:r>
          </w:p>
        </w:tc>
        <w:tc>
          <w:tcPr>
            <w:tcW w:w="1542" w:type="dxa"/>
            <w:tcBorders>
              <w:top w:val="single" w:sz="4" w:space="0" w:color="000000"/>
            </w:tcBorders>
          </w:tcPr>
          <w:p>
            <w:pPr>
              <w:pStyle w:val="TableParagraph"/>
              <w:spacing w:line="183" w:lineRule="exact" w:before="40"/>
              <w:rPr>
                <w:sz w:val="16"/>
              </w:rPr>
            </w:pPr>
            <w:r>
              <w:rPr>
                <w:spacing w:val="-2"/>
                <w:sz w:val="16"/>
              </w:rPr>
              <w:t>0.8807</w:t>
            </w:r>
          </w:p>
        </w:tc>
        <w:tc>
          <w:tcPr>
            <w:tcW w:w="1299" w:type="dxa"/>
            <w:tcBorders>
              <w:top w:val="single" w:sz="4" w:space="0" w:color="000000"/>
            </w:tcBorders>
          </w:tcPr>
          <w:p>
            <w:pPr>
              <w:pStyle w:val="TableParagraph"/>
              <w:spacing w:line="183" w:lineRule="exact" w:before="40"/>
              <w:rPr>
                <w:sz w:val="16"/>
              </w:rPr>
            </w:pPr>
            <w:r>
              <w:rPr>
                <w:spacing w:val="-2"/>
                <w:sz w:val="16"/>
              </w:rPr>
              <w:t>0.1193</w:t>
            </w:r>
          </w:p>
        </w:tc>
        <w:tc>
          <w:tcPr>
            <w:tcW w:w="1299" w:type="dxa"/>
            <w:tcBorders>
              <w:top w:val="single" w:sz="4" w:space="0" w:color="000000"/>
            </w:tcBorders>
          </w:tcPr>
          <w:p>
            <w:pPr>
              <w:pStyle w:val="TableParagraph"/>
              <w:spacing w:line="183" w:lineRule="exact" w:before="40"/>
              <w:ind w:left="130" w:right="131"/>
              <w:jc w:val="center"/>
              <w:rPr>
                <w:sz w:val="16"/>
              </w:rPr>
            </w:pPr>
            <w:r>
              <w:rPr>
                <w:spacing w:val="-2"/>
                <w:sz w:val="16"/>
              </w:rPr>
              <w:t>0.2432</w:t>
            </w:r>
          </w:p>
        </w:tc>
        <w:tc>
          <w:tcPr>
            <w:tcW w:w="1298" w:type="dxa"/>
            <w:tcBorders>
              <w:top w:val="single" w:sz="4" w:space="0" w:color="000000"/>
            </w:tcBorders>
          </w:tcPr>
          <w:p>
            <w:pPr>
              <w:pStyle w:val="TableParagraph"/>
              <w:spacing w:line="183" w:lineRule="exact" w:before="40"/>
              <w:ind w:left="93" w:right="95"/>
              <w:jc w:val="center"/>
              <w:rPr>
                <w:sz w:val="16"/>
              </w:rPr>
            </w:pPr>
            <w:r>
              <w:rPr>
                <w:spacing w:val="-2"/>
                <w:sz w:val="16"/>
              </w:rPr>
              <w:t>1.5098</w:t>
            </w:r>
          </w:p>
        </w:tc>
        <w:tc>
          <w:tcPr>
            <w:tcW w:w="1453" w:type="dxa"/>
            <w:tcBorders>
              <w:top w:val="single" w:sz="4" w:space="0" w:color="000000"/>
            </w:tcBorders>
          </w:tcPr>
          <w:p>
            <w:pPr>
              <w:pStyle w:val="TableParagraph"/>
              <w:spacing w:line="183" w:lineRule="exact" w:before="40"/>
              <w:ind w:left="426"/>
              <w:rPr>
                <w:sz w:val="16"/>
              </w:rPr>
            </w:pPr>
            <w:r>
              <w:rPr>
                <w:spacing w:val="-2"/>
                <w:sz w:val="16"/>
              </w:rPr>
              <w:t>0.4036</w:t>
            </w:r>
          </w:p>
        </w:tc>
        <w:tc>
          <w:tcPr>
            <w:tcW w:w="1102" w:type="dxa"/>
            <w:tcBorders>
              <w:top w:val="single" w:sz="4" w:space="0" w:color="000000"/>
            </w:tcBorders>
          </w:tcPr>
          <w:p>
            <w:pPr>
              <w:pStyle w:val="TableParagraph"/>
              <w:spacing w:line="183" w:lineRule="exact" w:before="40"/>
              <w:ind w:left="427"/>
              <w:rPr>
                <w:sz w:val="16"/>
              </w:rPr>
            </w:pPr>
            <w:r>
              <w:rPr>
                <w:spacing w:val="-2"/>
                <w:sz w:val="16"/>
              </w:rPr>
              <w:t>0.5196</w:t>
            </w:r>
          </w:p>
        </w:tc>
      </w:tr>
      <w:tr>
        <w:trPr>
          <w:trHeight w:val="199" w:hRule="atLeast"/>
        </w:trPr>
        <w:tc>
          <w:tcPr>
            <w:tcW w:w="1112" w:type="dxa"/>
          </w:tcPr>
          <w:p>
            <w:pPr>
              <w:pStyle w:val="TableParagraph"/>
              <w:spacing w:line="180" w:lineRule="exact"/>
              <w:ind w:left="0"/>
              <w:rPr>
                <w:sz w:val="16"/>
              </w:rPr>
            </w:pPr>
            <w:r>
              <w:rPr>
                <w:spacing w:val="-5"/>
                <w:sz w:val="16"/>
              </w:rPr>
              <w:t>KDE</w:t>
            </w:r>
          </w:p>
        </w:tc>
        <w:tc>
          <w:tcPr>
            <w:tcW w:w="1298" w:type="dxa"/>
          </w:tcPr>
          <w:p>
            <w:pPr>
              <w:pStyle w:val="TableParagraph"/>
              <w:spacing w:line="180" w:lineRule="exact"/>
              <w:ind w:left="94" w:right="95"/>
              <w:jc w:val="center"/>
              <w:rPr>
                <w:sz w:val="16"/>
              </w:rPr>
            </w:pPr>
            <w:r>
              <w:rPr>
                <w:spacing w:val="-2"/>
                <w:sz w:val="16"/>
              </w:rPr>
              <w:t>0.7169</w:t>
            </w:r>
          </w:p>
        </w:tc>
        <w:tc>
          <w:tcPr>
            <w:tcW w:w="1542" w:type="dxa"/>
          </w:tcPr>
          <w:p>
            <w:pPr>
              <w:pStyle w:val="TableParagraph"/>
              <w:spacing w:line="180" w:lineRule="exact"/>
              <w:rPr>
                <w:sz w:val="16"/>
              </w:rPr>
            </w:pPr>
            <w:r>
              <w:rPr>
                <w:spacing w:val="-2"/>
                <w:sz w:val="16"/>
              </w:rPr>
              <w:t>0.9092</w:t>
            </w:r>
          </w:p>
        </w:tc>
        <w:tc>
          <w:tcPr>
            <w:tcW w:w="1299" w:type="dxa"/>
          </w:tcPr>
          <w:p>
            <w:pPr>
              <w:pStyle w:val="TableParagraph"/>
              <w:spacing w:line="180" w:lineRule="exact"/>
              <w:rPr>
                <w:sz w:val="16"/>
              </w:rPr>
            </w:pPr>
            <w:r>
              <w:rPr>
                <w:spacing w:val="-2"/>
                <w:sz w:val="16"/>
              </w:rPr>
              <w:t>0.0908</w:t>
            </w:r>
          </w:p>
        </w:tc>
        <w:tc>
          <w:tcPr>
            <w:tcW w:w="1299" w:type="dxa"/>
          </w:tcPr>
          <w:p>
            <w:pPr>
              <w:pStyle w:val="TableParagraph"/>
              <w:spacing w:line="180" w:lineRule="exact"/>
              <w:ind w:left="130" w:right="131"/>
              <w:jc w:val="center"/>
              <w:rPr>
                <w:sz w:val="16"/>
              </w:rPr>
            </w:pPr>
            <w:r>
              <w:rPr>
                <w:spacing w:val="-2"/>
                <w:sz w:val="16"/>
              </w:rPr>
              <w:t>0.2831</w:t>
            </w:r>
          </w:p>
        </w:tc>
        <w:tc>
          <w:tcPr>
            <w:tcW w:w="1298" w:type="dxa"/>
          </w:tcPr>
          <w:p>
            <w:pPr>
              <w:pStyle w:val="TableParagraph"/>
              <w:spacing w:line="180" w:lineRule="exact"/>
              <w:ind w:left="93" w:right="95"/>
              <w:jc w:val="center"/>
              <w:rPr>
                <w:sz w:val="16"/>
              </w:rPr>
            </w:pPr>
            <w:r>
              <w:rPr>
                <w:spacing w:val="-2"/>
                <w:sz w:val="16"/>
              </w:rPr>
              <w:t>3.7577</w:t>
            </w:r>
          </w:p>
        </w:tc>
        <w:tc>
          <w:tcPr>
            <w:tcW w:w="1453" w:type="dxa"/>
          </w:tcPr>
          <w:p>
            <w:pPr>
              <w:pStyle w:val="TableParagraph"/>
              <w:spacing w:line="180" w:lineRule="exact"/>
              <w:ind w:left="426"/>
              <w:rPr>
                <w:sz w:val="16"/>
              </w:rPr>
            </w:pPr>
            <w:r>
              <w:rPr>
                <w:spacing w:val="-2"/>
                <w:sz w:val="16"/>
              </w:rPr>
              <w:t>0.3700</w:t>
            </w:r>
          </w:p>
        </w:tc>
        <w:tc>
          <w:tcPr>
            <w:tcW w:w="1102" w:type="dxa"/>
          </w:tcPr>
          <w:p>
            <w:pPr>
              <w:pStyle w:val="TableParagraph"/>
              <w:spacing w:line="180" w:lineRule="exact"/>
              <w:ind w:left="427"/>
              <w:rPr>
                <w:sz w:val="16"/>
              </w:rPr>
            </w:pPr>
            <w:r>
              <w:rPr>
                <w:spacing w:val="-2"/>
                <w:sz w:val="16"/>
              </w:rPr>
              <w:t>0.4654</w:t>
            </w:r>
          </w:p>
        </w:tc>
      </w:tr>
      <w:tr>
        <w:trPr>
          <w:trHeight w:val="198" w:hRule="atLeast"/>
        </w:trPr>
        <w:tc>
          <w:tcPr>
            <w:tcW w:w="1112" w:type="dxa"/>
          </w:tcPr>
          <w:p>
            <w:pPr>
              <w:pStyle w:val="TableParagraph"/>
              <w:ind w:left="0"/>
              <w:rPr>
                <w:sz w:val="16"/>
              </w:rPr>
            </w:pPr>
            <w:r>
              <w:rPr>
                <w:spacing w:val="-2"/>
                <w:sz w:val="16"/>
              </w:rPr>
              <w:t>CodeBook</w:t>
            </w:r>
          </w:p>
        </w:tc>
        <w:tc>
          <w:tcPr>
            <w:tcW w:w="1298" w:type="dxa"/>
          </w:tcPr>
          <w:p>
            <w:pPr>
              <w:pStyle w:val="TableParagraph"/>
              <w:ind w:left="94" w:right="95"/>
              <w:jc w:val="center"/>
              <w:rPr>
                <w:sz w:val="16"/>
              </w:rPr>
            </w:pPr>
            <w:r>
              <w:rPr>
                <w:spacing w:val="-2"/>
                <w:sz w:val="16"/>
              </w:rPr>
              <w:t>0.3541</w:t>
            </w:r>
          </w:p>
        </w:tc>
        <w:tc>
          <w:tcPr>
            <w:tcW w:w="1542" w:type="dxa"/>
          </w:tcPr>
          <w:p>
            <w:pPr>
              <w:pStyle w:val="TableParagraph"/>
              <w:rPr>
                <w:sz w:val="16"/>
              </w:rPr>
            </w:pPr>
            <w:r>
              <w:rPr>
                <w:spacing w:val="-2"/>
                <w:sz w:val="16"/>
              </w:rPr>
              <w:t>0.9893</w:t>
            </w:r>
          </w:p>
        </w:tc>
        <w:tc>
          <w:tcPr>
            <w:tcW w:w="1299" w:type="dxa"/>
          </w:tcPr>
          <w:p>
            <w:pPr>
              <w:pStyle w:val="TableParagraph"/>
              <w:rPr>
                <w:sz w:val="16"/>
              </w:rPr>
            </w:pPr>
            <w:r>
              <w:rPr>
                <w:spacing w:val="-2"/>
                <w:sz w:val="16"/>
              </w:rPr>
              <w:t>0.0108</w:t>
            </w:r>
          </w:p>
        </w:tc>
        <w:tc>
          <w:tcPr>
            <w:tcW w:w="1299" w:type="dxa"/>
          </w:tcPr>
          <w:p>
            <w:pPr>
              <w:pStyle w:val="TableParagraph"/>
              <w:ind w:left="130" w:right="131"/>
              <w:jc w:val="center"/>
              <w:rPr>
                <w:sz w:val="16"/>
              </w:rPr>
            </w:pPr>
            <w:r>
              <w:rPr>
                <w:spacing w:val="-2"/>
                <w:sz w:val="16"/>
              </w:rPr>
              <w:t>0.6460</w:t>
            </w:r>
          </w:p>
        </w:tc>
        <w:tc>
          <w:tcPr>
            <w:tcW w:w="1298" w:type="dxa"/>
          </w:tcPr>
          <w:p>
            <w:pPr>
              <w:pStyle w:val="TableParagraph"/>
              <w:ind w:left="93" w:right="95"/>
              <w:jc w:val="center"/>
              <w:rPr>
                <w:sz w:val="16"/>
              </w:rPr>
            </w:pPr>
            <w:r>
              <w:rPr>
                <w:spacing w:val="-2"/>
                <w:sz w:val="16"/>
              </w:rPr>
              <w:t>4.2732</w:t>
            </w:r>
          </w:p>
        </w:tc>
        <w:tc>
          <w:tcPr>
            <w:tcW w:w="1453" w:type="dxa"/>
          </w:tcPr>
          <w:p>
            <w:pPr>
              <w:pStyle w:val="TableParagraph"/>
              <w:ind w:left="426"/>
              <w:rPr>
                <w:sz w:val="16"/>
              </w:rPr>
            </w:pPr>
            <w:r>
              <w:rPr>
                <w:spacing w:val="-2"/>
                <w:sz w:val="16"/>
              </w:rPr>
              <w:t>0.6688</w:t>
            </w:r>
          </w:p>
        </w:tc>
        <w:tc>
          <w:tcPr>
            <w:tcW w:w="1102" w:type="dxa"/>
          </w:tcPr>
          <w:p>
            <w:pPr>
              <w:pStyle w:val="TableParagraph"/>
              <w:ind w:left="427"/>
              <w:rPr>
                <w:sz w:val="16"/>
              </w:rPr>
            </w:pPr>
            <w:r>
              <w:rPr>
                <w:spacing w:val="-2"/>
                <w:sz w:val="16"/>
              </w:rPr>
              <w:t>0.4368</w:t>
            </w:r>
          </w:p>
        </w:tc>
      </w:tr>
      <w:tr>
        <w:trPr>
          <w:trHeight w:val="198" w:hRule="atLeast"/>
        </w:trPr>
        <w:tc>
          <w:tcPr>
            <w:tcW w:w="1112" w:type="dxa"/>
          </w:tcPr>
          <w:p>
            <w:pPr>
              <w:pStyle w:val="TableParagraph"/>
              <w:ind w:left="0"/>
              <w:rPr>
                <w:sz w:val="16"/>
              </w:rPr>
            </w:pPr>
            <w:r>
              <w:rPr>
                <w:spacing w:val="-4"/>
                <w:sz w:val="16"/>
              </w:rPr>
              <w:t>AGMM</w:t>
            </w:r>
          </w:p>
        </w:tc>
        <w:tc>
          <w:tcPr>
            <w:tcW w:w="1298" w:type="dxa"/>
          </w:tcPr>
          <w:p>
            <w:pPr>
              <w:pStyle w:val="TableParagraph"/>
              <w:ind w:left="94" w:right="95"/>
              <w:jc w:val="center"/>
              <w:rPr>
                <w:sz w:val="16"/>
              </w:rPr>
            </w:pPr>
            <w:r>
              <w:rPr>
                <w:spacing w:val="-2"/>
                <w:sz w:val="16"/>
              </w:rPr>
              <w:t>0.7368</w:t>
            </w:r>
          </w:p>
        </w:tc>
        <w:tc>
          <w:tcPr>
            <w:tcW w:w="1542" w:type="dxa"/>
          </w:tcPr>
          <w:p>
            <w:pPr>
              <w:pStyle w:val="TableParagraph"/>
              <w:rPr>
                <w:sz w:val="16"/>
              </w:rPr>
            </w:pPr>
            <w:r>
              <w:rPr>
                <w:spacing w:val="-2"/>
                <w:sz w:val="16"/>
              </w:rPr>
              <w:t>0.9141</w:t>
            </w:r>
          </w:p>
        </w:tc>
        <w:tc>
          <w:tcPr>
            <w:tcW w:w="1299" w:type="dxa"/>
          </w:tcPr>
          <w:p>
            <w:pPr>
              <w:pStyle w:val="TableParagraph"/>
              <w:rPr>
                <w:sz w:val="16"/>
              </w:rPr>
            </w:pPr>
            <w:r>
              <w:rPr>
                <w:spacing w:val="-2"/>
                <w:sz w:val="16"/>
              </w:rPr>
              <w:t>0.0860</w:t>
            </w:r>
          </w:p>
        </w:tc>
        <w:tc>
          <w:tcPr>
            <w:tcW w:w="1299" w:type="dxa"/>
          </w:tcPr>
          <w:p>
            <w:pPr>
              <w:pStyle w:val="TableParagraph"/>
              <w:ind w:left="130" w:right="131"/>
              <w:jc w:val="center"/>
              <w:rPr>
                <w:sz w:val="16"/>
              </w:rPr>
            </w:pPr>
            <w:r>
              <w:rPr>
                <w:spacing w:val="-2"/>
                <w:sz w:val="16"/>
              </w:rPr>
              <w:t>0.2632</w:t>
            </w:r>
          </w:p>
        </w:tc>
        <w:tc>
          <w:tcPr>
            <w:tcW w:w="1298" w:type="dxa"/>
          </w:tcPr>
          <w:p>
            <w:pPr>
              <w:pStyle w:val="TableParagraph"/>
              <w:ind w:left="93" w:right="95"/>
              <w:jc w:val="center"/>
              <w:rPr>
                <w:sz w:val="16"/>
              </w:rPr>
            </w:pPr>
            <w:r>
              <w:rPr>
                <w:spacing w:val="-2"/>
                <w:sz w:val="16"/>
              </w:rPr>
              <w:t>4.4957</w:t>
            </w:r>
          </w:p>
        </w:tc>
        <w:tc>
          <w:tcPr>
            <w:tcW w:w="1453" w:type="dxa"/>
          </w:tcPr>
          <w:p>
            <w:pPr>
              <w:pStyle w:val="TableParagraph"/>
              <w:ind w:left="426"/>
              <w:rPr>
                <w:sz w:val="16"/>
              </w:rPr>
            </w:pPr>
            <w:r>
              <w:rPr>
                <w:spacing w:val="-2"/>
                <w:sz w:val="16"/>
              </w:rPr>
              <w:t>0.5527</w:t>
            </w:r>
          </w:p>
        </w:tc>
        <w:tc>
          <w:tcPr>
            <w:tcW w:w="1102" w:type="dxa"/>
          </w:tcPr>
          <w:p>
            <w:pPr>
              <w:pStyle w:val="TableParagraph"/>
              <w:ind w:left="427"/>
              <w:rPr>
                <w:sz w:val="16"/>
              </w:rPr>
            </w:pPr>
            <w:r>
              <w:rPr>
                <w:spacing w:val="-2"/>
                <w:sz w:val="16"/>
              </w:rPr>
              <w:t>0.6151</w:t>
            </w:r>
          </w:p>
        </w:tc>
      </w:tr>
      <w:tr>
        <w:trPr>
          <w:trHeight w:val="199" w:hRule="atLeast"/>
        </w:trPr>
        <w:tc>
          <w:tcPr>
            <w:tcW w:w="1112" w:type="dxa"/>
          </w:tcPr>
          <w:p>
            <w:pPr>
              <w:pStyle w:val="TableParagraph"/>
              <w:spacing w:line="180" w:lineRule="exact"/>
              <w:ind w:left="0"/>
              <w:rPr>
                <w:sz w:val="16"/>
              </w:rPr>
            </w:pPr>
            <w:r>
              <w:rPr>
                <w:spacing w:val="-4"/>
                <w:sz w:val="16"/>
              </w:rPr>
              <w:t>SACON</w:t>
            </w:r>
          </w:p>
        </w:tc>
        <w:tc>
          <w:tcPr>
            <w:tcW w:w="1298" w:type="dxa"/>
          </w:tcPr>
          <w:p>
            <w:pPr>
              <w:pStyle w:val="TableParagraph"/>
              <w:spacing w:line="180" w:lineRule="exact"/>
              <w:ind w:left="94" w:right="95"/>
              <w:jc w:val="center"/>
              <w:rPr>
                <w:sz w:val="16"/>
              </w:rPr>
            </w:pPr>
            <w:r>
              <w:rPr>
                <w:spacing w:val="-2"/>
                <w:sz w:val="16"/>
              </w:rPr>
              <w:t>0.2095</w:t>
            </w:r>
          </w:p>
        </w:tc>
        <w:tc>
          <w:tcPr>
            <w:tcW w:w="1542" w:type="dxa"/>
          </w:tcPr>
          <w:p>
            <w:pPr>
              <w:pStyle w:val="TableParagraph"/>
              <w:spacing w:line="180" w:lineRule="exact"/>
              <w:rPr>
                <w:sz w:val="16"/>
              </w:rPr>
            </w:pPr>
            <w:r>
              <w:rPr>
                <w:spacing w:val="-2"/>
                <w:sz w:val="16"/>
              </w:rPr>
              <w:t>0.9907</w:t>
            </w:r>
          </w:p>
        </w:tc>
        <w:tc>
          <w:tcPr>
            <w:tcW w:w="1299" w:type="dxa"/>
          </w:tcPr>
          <w:p>
            <w:pPr>
              <w:pStyle w:val="TableParagraph"/>
              <w:spacing w:line="180" w:lineRule="exact"/>
              <w:rPr>
                <w:sz w:val="16"/>
              </w:rPr>
            </w:pPr>
            <w:r>
              <w:rPr>
                <w:spacing w:val="-2"/>
                <w:sz w:val="16"/>
              </w:rPr>
              <w:t>0.0093</w:t>
            </w:r>
          </w:p>
        </w:tc>
        <w:tc>
          <w:tcPr>
            <w:tcW w:w="1299" w:type="dxa"/>
          </w:tcPr>
          <w:p>
            <w:pPr>
              <w:pStyle w:val="TableParagraph"/>
              <w:spacing w:line="180" w:lineRule="exact"/>
              <w:ind w:left="130" w:right="131"/>
              <w:jc w:val="center"/>
              <w:rPr>
                <w:sz w:val="16"/>
              </w:rPr>
            </w:pPr>
            <w:r>
              <w:rPr>
                <w:spacing w:val="-2"/>
                <w:sz w:val="16"/>
              </w:rPr>
              <w:t>0.7906</w:t>
            </w:r>
          </w:p>
        </w:tc>
        <w:tc>
          <w:tcPr>
            <w:tcW w:w="1298" w:type="dxa"/>
          </w:tcPr>
          <w:p>
            <w:pPr>
              <w:pStyle w:val="TableParagraph"/>
              <w:spacing w:line="180" w:lineRule="exact"/>
              <w:ind w:left="93" w:right="95"/>
              <w:jc w:val="center"/>
              <w:rPr>
                <w:sz w:val="16"/>
              </w:rPr>
            </w:pPr>
            <w:r>
              <w:rPr>
                <w:spacing w:val="-2"/>
                <w:sz w:val="16"/>
              </w:rPr>
              <w:t>2.1029</w:t>
            </w:r>
          </w:p>
        </w:tc>
        <w:tc>
          <w:tcPr>
            <w:tcW w:w="1453" w:type="dxa"/>
          </w:tcPr>
          <w:p>
            <w:pPr>
              <w:pStyle w:val="TableParagraph"/>
              <w:spacing w:line="180" w:lineRule="exact"/>
              <w:ind w:left="426"/>
              <w:rPr>
                <w:sz w:val="16"/>
              </w:rPr>
            </w:pPr>
            <w:r>
              <w:rPr>
                <w:spacing w:val="-2"/>
                <w:sz w:val="16"/>
              </w:rPr>
              <w:t>0.6652</w:t>
            </w:r>
          </w:p>
        </w:tc>
        <w:tc>
          <w:tcPr>
            <w:tcW w:w="1102" w:type="dxa"/>
          </w:tcPr>
          <w:p>
            <w:pPr>
              <w:pStyle w:val="TableParagraph"/>
              <w:spacing w:line="180" w:lineRule="exact"/>
              <w:ind w:left="427"/>
              <w:rPr>
                <w:sz w:val="16"/>
              </w:rPr>
            </w:pPr>
            <w:r>
              <w:rPr>
                <w:spacing w:val="-2"/>
                <w:sz w:val="16"/>
              </w:rPr>
              <w:t>0.3044</w:t>
            </w:r>
          </w:p>
        </w:tc>
      </w:tr>
      <w:tr>
        <w:trPr>
          <w:trHeight w:val="199" w:hRule="atLeast"/>
        </w:trPr>
        <w:tc>
          <w:tcPr>
            <w:tcW w:w="1112" w:type="dxa"/>
          </w:tcPr>
          <w:p>
            <w:pPr>
              <w:pStyle w:val="TableParagraph"/>
              <w:spacing w:line="180" w:lineRule="exact"/>
              <w:ind w:left="0"/>
              <w:rPr>
                <w:sz w:val="16"/>
              </w:rPr>
            </w:pPr>
            <w:r>
              <w:rPr>
                <w:spacing w:val="-4"/>
                <w:sz w:val="16"/>
              </w:rPr>
              <w:t>SOBS</w:t>
            </w:r>
          </w:p>
        </w:tc>
        <w:tc>
          <w:tcPr>
            <w:tcW w:w="1298" w:type="dxa"/>
          </w:tcPr>
          <w:p>
            <w:pPr>
              <w:pStyle w:val="TableParagraph"/>
              <w:spacing w:line="180" w:lineRule="exact"/>
              <w:ind w:left="94" w:right="95"/>
              <w:jc w:val="center"/>
              <w:rPr>
                <w:sz w:val="16"/>
              </w:rPr>
            </w:pPr>
            <w:r>
              <w:rPr>
                <w:spacing w:val="-2"/>
                <w:sz w:val="16"/>
              </w:rPr>
              <w:t>0.4056</w:t>
            </w:r>
          </w:p>
        </w:tc>
        <w:tc>
          <w:tcPr>
            <w:tcW w:w="1542" w:type="dxa"/>
          </w:tcPr>
          <w:p>
            <w:pPr>
              <w:pStyle w:val="TableParagraph"/>
              <w:spacing w:line="180" w:lineRule="exact"/>
              <w:rPr>
                <w:sz w:val="16"/>
              </w:rPr>
            </w:pPr>
            <w:r>
              <w:rPr>
                <w:spacing w:val="-2"/>
                <w:sz w:val="16"/>
              </w:rPr>
              <w:t>0.9927</w:t>
            </w:r>
          </w:p>
        </w:tc>
        <w:tc>
          <w:tcPr>
            <w:tcW w:w="1299" w:type="dxa"/>
          </w:tcPr>
          <w:p>
            <w:pPr>
              <w:pStyle w:val="TableParagraph"/>
              <w:spacing w:line="180" w:lineRule="exact"/>
              <w:rPr>
                <w:sz w:val="16"/>
              </w:rPr>
            </w:pPr>
            <w:r>
              <w:rPr>
                <w:spacing w:val="-2"/>
                <w:sz w:val="16"/>
              </w:rPr>
              <w:t>0.0074</w:t>
            </w:r>
          </w:p>
        </w:tc>
        <w:tc>
          <w:tcPr>
            <w:tcW w:w="1299" w:type="dxa"/>
          </w:tcPr>
          <w:p>
            <w:pPr>
              <w:pStyle w:val="TableParagraph"/>
              <w:spacing w:line="180" w:lineRule="exact"/>
              <w:ind w:left="130" w:right="131"/>
              <w:jc w:val="center"/>
              <w:rPr>
                <w:sz w:val="16"/>
              </w:rPr>
            </w:pPr>
            <w:r>
              <w:rPr>
                <w:spacing w:val="-2"/>
                <w:sz w:val="16"/>
              </w:rPr>
              <w:t>0.5944</w:t>
            </w:r>
          </w:p>
        </w:tc>
        <w:tc>
          <w:tcPr>
            <w:tcW w:w="1298" w:type="dxa"/>
          </w:tcPr>
          <w:p>
            <w:pPr>
              <w:pStyle w:val="TableParagraph"/>
              <w:spacing w:line="180" w:lineRule="exact"/>
              <w:ind w:left="93" w:right="95"/>
              <w:jc w:val="center"/>
              <w:rPr>
                <w:sz w:val="16"/>
              </w:rPr>
            </w:pPr>
            <w:r>
              <w:rPr>
                <w:spacing w:val="-2"/>
                <w:sz w:val="16"/>
              </w:rPr>
              <w:t>3.4970</w:t>
            </w:r>
          </w:p>
        </w:tc>
        <w:tc>
          <w:tcPr>
            <w:tcW w:w="1453" w:type="dxa"/>
          </w:tcPr>
          <w:p>
            <w:pPr>
              <w:pStyle w:val="TableParagraph"/>
              <w:spacing w:line="180" w:lineRule="exact"/>
              <w:ind w:left="426"/>
              <w:rPr>
                <w:sz w:val="16"/>
              </w:rPr>
            </w:pPr>
            <w:r>
              <w:rPr>
                <w:spacing w:val="-2"/>
                <w:sz w:val="16"/>
              </w:rPr>
              <w:t>0.7682</w:t>
            </w:r>
          </w:p>
        </w:tc>
        <w:tc>
          <w:tcPr>
            <w:tcW w:w="1102" w:type="dxa"/>
          </w:tcPr>
          <w:p>
            <w:pPr>
              <w:pStyle w:val="TableParagraph"/>
              <w:spacing w:line="180" w:lineRule="exact"/>
              <w:ind w:left="427"/>
              <w:rPr>
                <w:sz w:val="16"/>
              </w:rPr>
            </w:pPr>
            <w:r>
              <w:rPr>
                <w:spacing w:val="-2"/>
                <w:sz w:val="16"/>
              </w:rPr>
              <w:t>0.5051</w:t>
            </w:r>
          </w:p>
        </w:tc>
      </w:tr>
      <w:tr>
        <w:trPr>
          <w:trHeight w:val="198" w:hRule="atLeast"/>
        </w:trPr>
        <w:tc>
          <w:tcPr>
            <w:tcW w:w="1112" w:type="dxa"/>
          </w:tcPr>
          <w:p>
            <w:pPr>
              <w:pStyle w:val="TableParagraph"/>
              <w:ind w:left="0"/>
              <w:rPr>
                <w:sz w:val="16"/>
              </w:rPr>
            </w:pPr>
            <w:r>
              <w:rPr>
                <w:spacing w:val="-4"/>
                <w:sz w:val="16"/>
              </w:rPr>
              <w:t>ViBe</w:t>
            </w:r>
          </w:p>
        </w:tc>
        <w:tc>
          <w:tcPr>
            <w:tcW w:w="1298" w:type="dxa"/>
          </w:tcPr>
          <w:p>
            <w:pPr>
              <w:pStyle w:val="TableParagraph"/>
              <w:ind w:left="94" w:right="95"/>
              <w:jc w:val="center"/>
              <w:rPr>
                <w:sz w:val="16"/>
              </w:rPr>
            </w:pPr>
            <w:r>
              <w:rPr>
                <w:spacing w:val="-2"/>
                <w:sz w:val="16"/>
              </w:rPr>
              <w:t>0.4553</w:t>
            </w:r>
          </w:p>
        </w:tc>
        <w:tc>
          <w:tcPr>
            <w:tcW w:w="1542" w:type="dxa"/>
          </w:tcPr>
          <w:p>
            <w:pPr>
              <w:pStyle w:val="TableParagraph"/>
              <w:rPr>
                <w:sz w:val="16"/>
              </w:rPr>
            </w:pPr>
            <w:r>
              <w:rPr>
                <w:spacing w:val="-2"/>
                <w:sz w:val="16"/>
              </w:rPr>
              <w:t>0.9879</w:t>
            </w:r>
          </w:p>
        </w:tc>
        <w:tc>
          <w:tcPr>
            <w:tcW w:w="1299" w:type="dxa"/>
          </w:tcPr>
          <w:p>
            <w:pPr>
              <w:pStyle w:val="TableParagraph"/>
              <w:rPr>
                <w:sz w:val="16"/>
              </w:rPr>
            </w:pPr>
            <w:r>
              <w:rPr>
                <w:spacing w:val="-2"/>
                <w:sz w:val="16"/>
              </w:rPr>
              <w:t>0.0122</w:t>
            </w:r>
          </w:p>
        </w:tc>
        <w:tc>
          <w:tcPr>
            <w:tcW w:w="1299" w:type="dxa"/>
          </w:tcPr>
          <w:p>
            <w:pPr>
              <w:pStyle w:val="TableParagraph"/>
              <w:ind w:left="130" w:right="131"/>
              <w:jc w:val="center"/>
              <w:rPr>
                <w:sz w:val="16"/>
              </w:rPr>
            </w:pPr>
            <w:r>
              <w:rPr>
                <w:spacing w:val="-2"/>
                <w:sz w:val="16"/>
              </w:rPr>
              <w:t>0.5447</w:t>
            </w:r>
          </w:p>
        </w:tc>
        <w:tc>
          <w:tcPr>
            <w:tcW w:w="1298" w:type="dxa"/>
          </w:tcPr>
          <w:p>
            <w:pPr>
              <w:pStyle w:val="TableParagraph"/>
              <w:ind w:left="93" w:right="95"/>
              <w:jc w:val="center"/>
              <w:rPr>
                <w:sz w:val="16"/>
              </w:rPr>
            </w:pPr>
            <w:r>
              <w:rPr>
                <w:spacing w:val="-2"/>
                <w:sz w:val="16"/>
              </w:rPr>
              <w:t>5.5844</w:t>
            </w:r>
          </w:p>
        </w:tc>
        <w:tc>
          <w:tcPr>
            <w:tcW w:w="1453" w:type="dxa"/>
          </w:tcPr>
          <w:p>
            <w:pPr>
              <w:pStyle w:val="TableParagraph"/>
              <w:ind w:left="426"/>
              <w:rPr>
                <w:sz w:val="16"/>
              </w:rPr>
            </w:pPr>
            <w:r>
              <w:rPr>
                <w:spacing w:val="-2"/>
                <w:sz w:val="16"/>
              </w:rPr>
              <w:t>0.7793</w:t>
            </w:r>
          </w:p>
        </w:tc>
        <w:tc>
          <w:tcPr>
            <w:tcW w:w="1102" w:type="dxa"/>
          </w:tcPr>
          <w:p>
            <w:pPr>
              <w:pStyle w:val="TableParagraph"/>
              <w:ind w:left="427"/>
              <w:rPr>
                <w:sz w:val="16"/>
              </w:rPr>
            </w:pPr>
            <w:r>
              <w:rPr>
                <w:spacing w:val="-2"/>
                <w:sz w:val="16"/>
              </w:rPr>
              <w:t>0.5741</w:t>
            </w:r>
          </w:p>
        </w:tc>
      </w:tr>
      <w:tr>
        <w:trPr>
          <w:trHeight w:val="225" w:hRule="atLeast"/>
        </w:trPr>
        <w:tc>
          <w:tcPr>
            <w:tcW w:w="1112" w:type="dxa"/>
            <w:tcBorders>
              <w:bottom w:val="single" w:sz="4" w:space="0" w:color="000000"/>
            </w:tcBorders>
          </w:tcPr>
          <w:p>
            <w:pPr>
              <w:pStyle w:val="TableParagraph"/>
              <w:spacing w:line="180" w:lineRule="exact"/>
              <w:ind w:left="0"/>
              <w:rPr>
                <w:sz w:val="16"/>
              </w:rPr>
            </w:pPr>
            <w:r>
              <w:rPr>
                <w:spacing w:val="-4"/>
                <w:sz w:val="16"/>
              </w:rPr>
              <w:t>PBAS</w:t>
            </w:r>
          </w:p>
        </w:tc>
        <w:tc>
          <w:tcPr>
            <w:tcW w:w="1298" w:type="dxa"/>
            <w:tcBorders>
              <w:bottom w:val="single" w:sz="4" w:space="0" w:color="000000"/>
            </w:tcBorders>
          </w:tcPr>
          <w:p>
            <w:pPr>
              <w:pStyle w:val="TableParagraph"/>
              <w:spacing w:line="180" w:lineRule="exact"/>
              <w:ind w:left="94" w:right="95"/>
              <w:jc w:val="center"/>
              <w:rPr>
                <w:sz w:val="16"/>
              </w:rPr>
            </w:pPr>
            <w:r>
              <w:rPr>
                <w:spacing w:val="-2"/>
                <w:sz w:val="16"/>
              </w:rPr>
              <w:t>0.4848</w:t>
            </w:r>
          </w:p>
        </w:tc>
        <w:tc>
          <w:tcPr>
            <w:tcW w:w="1542" w:type="dxa"/>
            <w:tcBorders>
              <w:bottom w:val="single" w:sz="4" w:space="0" w:color="000000"/>
            </w:tcBorders>
          </w:tcPr>
          <w:p>
            <w:pPr>
              <w:pStyle w:val="TableParagraph"/>
              <w:spacing w:line="180" w:lineRule="exact"/>
              <w:rPr>
                <w:sz w:val="16"/>
              </w:rPr>
            </w:pPr>
            <w:r>
              <w:rPr>
                <w:spacing w:val="-2"/>
                <w:sz w:val="16"/>
              </w:rPr>
              <w:t>0.9822</w:t>
            </w:r>
          </w:p>
        </w:tc>
        <w:tc>
          <w:tcPr>
            <w:tcW w:w="1299" w:type="dxa"/>
            <w:tcBorders>
              <w:bottom w:val="single" w:sz="4" w:space="0" w:color="000000"/>
            </w:tcBorders>
          </w:tcPr>
          <w:p>
            <w:pPr>
              <w:pStyle w:val="TableParagraph"/>
              <w:spacing w:line="180" w:lineRule="exact"/>
              <w:rPr>
                <w:sz w:val="16"/>
              </w:rPr>
            </w:pPr>
            <w:r>
              <w:rPr>
                <w:spacing w:val="-2"/>
                <w:sz w:val="16"/>
              </w:rPr>
              <w:t>0.0178</w:t>
            </w:r>
          </w:p>
        </w:tc>
        <w:tc>
          <w:tcPr>
            <w:tcW w:w="1299" w:type="dxa"/>
            <w:tcBorders>
              <w:bottom w:val="single" w:sz="4" w:space="0" w:color="000000"/>
            </w:tcBorders>
          </w:tcPr>
          <w:p>
            <w:pPr>
              <w:pStyle w:val="TableParagraph"/>
              <w:spacing w:line="180" w:lineRule="exact"/>
              <w:ind w:left="130" w:right="131"/>
              <w:jc w:val="center"/>
              <w:rPr>
                <w:sz w:val="16"/>
              </w:rPr>
            </w:pPr>
            <w:r>
              <w:rPr>
                <w:spacing w:val="-2"/>
                <w:sz w:val="16"/>
              </w:rPr>
              <w:t>0.5145</w:t>
            </w:r>
          </w:p>
        </w:tc>
        <w:tc>
          <w:tcPr>
            <w:tcW w:w="1298" w:type="dxa"/>
            <w:tcBorders>
              <w:bottom w:val="single" w:sz="4" w:space="0" w:color="000000"/>
            </w:tcBorders>
          </w:tcPr>
          <w:p>
            <w:pPr>
              <w:pStyle w:val="TableParagraph"/>
              <w:spacing w:line="180" w:lineRule="exact"/>
              <w:ind w:left="93" w:right="95"/>
              <w:jc w:val="center"/>
              <w:rPr>
                <w:sz w:val="16"/>
              </w:rPr>
            </w:pPr>
            <w:r>
              <w:rPr>
                <w:spacing w:val="-2"/>
                <w:sz w:val="16"/>
              </w:rPr>
              <w:t>3.5966</w:t>
            </w:r>
          </w:p>
        </w:tc>
        <w:tc>
          <w:tcPr>
            <w:tcW w:w="1453" w:type="dxa"/>
            <w:tcBorders>
              <w:bottom w:val="single" w:sz="4" w:space="0" w:color="000000"/>
            </w:tcBorders>
          </w:tcPr>
          <w:p>
            <w:pPr>
              <w:pStyle w:val="TableParagraph"/>
              <w:spacing w:line="180" w:lineRule="exact"/>
              <w:ind w:left="426"/>
              <w:rPr>
                <w:sz w:val="16"/>
              </w:rPr>
            </w:pPr>
            <w:r>
              <w:rPr>
                <w:spacing w:val="-2"/>
                <w:sz w:val="16"/>
              </w:rPr>
              <w:t>0.6670</w:t>
            </w:r>
          </w:p>
        </w:tc>
        <w:tc>
          <w:tcPr>
            <w:tcW w:w="1102" w:type="dxa"/>
            <w:tcBorders>
              <w:bottom w:val="single" w:sz="4" w:space="0" w:color="000000"/>
            </w:tcBorders>
          </w:tcPr>
          <w:p>
            <w:pPr>
              <w:pStyle w:val="TableParagraph"/>
              <w:spacing w:line="180" w:lineRule="exact"/>
              <w:ind w:left="427"/>
              <w:rPr>
                <w:sz w:val="16"/>
              </w:rPr>
            </w:pPr>
            <w:r>
              <w:rPr>
                <w:spacing w:val="-2"/>
                <w:sz w:val="16"/>
              </w:rPr>
              <w:t>0.5472</w:t>
            </w:r>
          </w:p>
        </w:tc>
      </w:tr>
    </w:tbl>
    <w:p>
      <w:pPr>
        <w:pStyle w:val="BodyText"/>
        <w:rPr>
          <w:sz w:val="16"/>
        </w:rPr>
      </w:pPr>
    </w:p>
    <w:p>
      <w:pPr>
        <w:pStyle w:val="BodyText"/>
        <w:spacing w:before="53"/>
        <w:rPr>
          <w:sz w:val="16"/>
        </w:rPr>
      </w:pPr>
    </w:p>
    <w:p>
      <w:pPr>
        <w:spacing w:before="0"/>
        <w:ind w:left="114" w:right="0" w:firstLine="0"/>
        <w:jc w:val="left"/>
        <w:rPr>
          <w:sz w:val="16"/>
        </w:rPr>
      </w:pPr>
      <w:bookmarkStart w:name="_bookmark18" w:id="40"/>
      <w:bookmarkEnd w:id="40"/>
      <w:r>
        <w:rPr/>
      </w:r>
      <w:r>
        <w:rPr>
          <w:sz w:val="16"/>
        </w:rPr>
        <w:t>Table </w:t>
      </w:r>
      <w:r>
        <w:rPr>
          <w:spacing w:val="-10"/>
          <w:sz w:val="16"/>
        </w:rPr>
        <w:t>5</w:t>
      </w:r>
    </w:p>
    <w:p>
      <w:pPr>
        <w:spacing w:before="16" w:after="50"/>
        <w:ind w:left="114" w:right="0" w:firstLine="0"/>
        <w:jc w:val="left"/>
        <w:rPr>
          <w:sz w:val="16"/>
        </w:rPr>
      </w:pPr>
      <w:r>
        <w:rPr>
          <w:sz w:val="16"/>
        </w:rPr>
        <w:t>Average</w:t>
      </w:r>
      <w:r>
        <w:rPr>
          <w:spacing w:val="7"/>
          <w:sz w:val="16"/>
        </w:rPr>
        <w:t> </w:t>
      </w:r>
      <w:r>
        <w:rPr>
          <w:sz w:val="16"/>
        </w:rPr>
        <w:t>evaluation</w:t>
      </w:r>
      <w:r>
        <w:rPr>
          <w:spacing w:val="7"/>
          <w:sz w:val="16"/>
        </w:rPr>
        <w:t> </w:t>
      </w:r>
      <w:r>
        <w:rPr>
          <w:sz w:val="16"/>
        </w:rPr>
        <w:t>metrics</w:t>
      </w:r>
      <w:r>
        <w:rPr>
          <w:spacing w:val="6"/>
          <w:sz w:val="16"/>
        </w:rPr>
        <w:t> </w:t>
      </w:r>
      <w:r>
        <w:rPr>
          <w:sz w:val="16"/>
        </w:rPr>
        <w:t>of</w:t>
      </w:r>
      <w:r>
        <w:rPr>
          <w:spacing w:val="7"/>
          <w:sz w:val="16"/>
        </w:rPr>
        <w:t> </w:t>
      </w:r>
      <w:r>
        <w:rPr>
          <w:sz w:val="16"/>
        </w:rPr>
        <w:t>Change</w:t>
      </w:r>
      <w:r>
        <w:rPr>
          <w:spacing w:val="7"/>
          <w:sz w:val="16"/>
        </w:rPr>
        <w:t> </w:t>
      </w:r>
      <w:r>
        <w:rPr>
          <w:sz w:val="16"/>
        </w:rPr>
        <w:t>Detection</w:t>
      </w:r>
      <w:r>
        <w:rPr>
          <w:spacing w:val="8"/>
          <w:sz w:val="16"/>
        </w:rPr>
        <w:t> </w:t>
      </w:r>
      <w:r>
        <w:rPr>
          <w:sz w:val="16"/>
        </w:rPr>
        <w:t>Challenge</w:t>
      </w:r>
      <w:r>
        <w:rPr>
          <w:spacing w:val="6"/>
          <w:sz w:val="16"/>
        </w:rPr>
        <w:t> </w:t>
      </w:r>
      <w:r>
        <w:rPr>
          <w:sz w:val="16"/>
        </w:rPr>
        <w:t>2014</w:t>
      </w:r>
      <w:r>
        <w:rPr>
          <w:spacing w:val="6"/>
          <w:sz w:val="16"/>
        </w:rPr>
        <w:t> </w:t>
      </w:r>
      <w:r>
        <w:rPr>
          <w:spacing w:val="-2"/>
          <w:sz w:val="16"/>
        </w:rPr>
        <w:t>dataset.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2"/>
        <w:gridCol w:w="1298"/>
        <w:gridCol w:w="1542"/>
        <w:gridCol w:w="1299"/>
        <w:gridCol w:w="1299"/>
        <w:gridCol w:w="1298"/>
        <w:gridCol w:w="1453"/>
        <w:gridCol w:w="1102"/>
      </w:tblGrid>
      <w:tr>
        <w:trPr>
          <w:trHeight w:val="268" w:hRule="atLeast"/>
        </w:trPr>
        <w:tc>
          <w:tcPr>
            <w:tcW w:w="1112" w:type="dxa"/>
            <w:tcBorders>
              <w:top w:val="single" w:sz="4" w:space="0" w:color="000000"/>
              <w:bottom w:val="single" w:sz="4" w:space="0" w:color="000000"/>
            </w:tcBorders>
          </w:tcPr>
          <w:p>
            <w:pPr>
              <w:pStyle w:val="TableParagraph"/>
              <w:spacing w:line="240" w:lineRule="auto" w:before="40"/>
              <w:ind w:left="0"/>
              <w:rPr>
                <w:sz w:val="16"/>
              </w:rPr>
            </w:pPr>
            <w:r>
              <w:rPr>
                <w:spacing w:val="-2"/>
                <w:sz w:val="16"/>
              </w:rPr>
              <w:t>Methods</w:t>
            </w:r>
          </w:p>
        </w:tc>
        <w:tc>
          <w:tcPr>
            <w:tcW w:w="1298" w:type="dxa"/>
            <w:tcBorders>
              <w:top w:val="single" w:sz="4" w:space="0" w:color="000000"/>
              <w:bottom w:val="single" w:sz="4" w:space="0" w:color="000000"/>
            </w:tcBorders>
          </w:tcPr>
          <w:p>
            <w:pPr>
              <w:pStyle w:val="TableParagraph"/>
              <w:spacing w:line="240" w:lineRule="auto" w:before="40"/>
              <w:ind w:left="67" w:right="95"/>
              <w:jc w:val="center"/>
              <w:rPr>
                <w:sz w:val="16"/>
              </w:rPr>
            </w:pPr>
            <w:r>
              <w:rPr>
                <w:spacing w:val="-2"/>
                <w:sz w:val="16"/>
              </w:rPr>
              <w:t>Recall</w:t>
            </w:r>
          </w:p>
        </w:tc>
        <w:tc>
          <w:tcPr>
            <w:tcW w:w="1542" w:type="dxa"/>
            <w:tcBorders>
              <w:top w:val="single" w:sz="4" w:space="0" w:color="000000"/>
              <w:bottom w:val="single" w:sz="4" w:space="0" w:color="000000"/>
            </w:tcBorders>
          </w:tcPr>
          <w:p>
            <w:pPr>
              <w:pStyle w:val="TableParagraph"/>
              <w:spacing w:line="240" w:lineRule="auto" w:before="40"/>
              <w:rPr>
                <w:sz w:val="16"/>
              </w:rPr>
            </w:pPr>
            <w:r>
              <w:rPr>
                <w:spacing w:val="-2"/>
                <w:sz w:val="16"/>
              </w:rPr>
              <w:t>Specificity</w:t>
            </w:r>
          </w:p>
        </w:tc>
        <w:tc>
          <w:tcPr>
            <w:tcW w:w="1299" w:type="dxa"/>
            <w:tcBorders>
              <w:top w:val="single" w:sz="4" w:space="0" w:color="000000"/>
              <w:bottom w:val="single" w:sz="4" w:space="0" w:color="000000"/>
            </w:tcBorders>
          </w:tcPr>
          <w:p>
            <w:pPr>
              <w:pStyle w:val="TableParagraph"/>
              <w:spacing w:line="240" w:lineRule="auto" w:before="40"/>
              <w:rPr>
                <w:sz w:val="16"/>
              </w:rPr>
            </w:pPr>
            <w:r>
              <w:rPr>
                <w:spacing w:val="-5"/>
                <w:sz w:val="16"/>
              </w:rPr>
              <w:t>FPR</w:t>
            </w:r>
          </w:p>
        </w:tc>
        <w:tc>
          <w:tcPr>
            <w:tcW w:w="1299" w:type="dxa"/>
            <w:tcBorders>
              <w:top w:val="single" w:sz="4" w:space="0" w:color="000000"/>
              <w:bottom w:val="single" w:sz="4" w:space="0" w:color="000000"/>
            </w:tcBorders>
          </w:tcPr>
          <w:p>
            <w:pPr>
              <w:pStyle w:val="TableParagraph"/>
              <w:spacing w:line="240" w:lineRule="auto" w:before="40"/>
              <w:ind w:left="0" w:right="131"/>
              <w:jc w:val="center"/>
              <w:rPr>
                <w:sz w:val="16"/>
              </w:rPr>
            </w:pPr>
            <w:r>
              <w:rPr>
                <w:spacing w:val="-5"/>
                <w:sz w:val="16"/>
              </w:rPr>
              <w:t>FNR</w:t>
            </w:r>
          </w:p>
        </w:tc>
        <w:tc>
          <w:tcPr>
            <w:tcW w:w="1298" w:type="dxa"/>
            <w:tcBorders>
              <w:top w:val="single" w:sz="4" w:space="0" w:color="000000"/>
              <w:bottom w:val="single" w:sz="4" w:space="0" w:color="000000"/>
            </w:tcBorders>
          </w:tcPr>
          <w:p>
            <w:pPr>
              <w:pStyle w:val="TableParagraph"/>
              <w:spacing w:line="240" w:lineRule="auto" w:before="40"/>
              <w:ind w:left="0" w:right="95"/>
              <w:jc w:val="center"/>
              <w:rPr>
                <w:sz w:val="16"/>
              </w:rPr>
            </w:pPr>
            <w:r>
              <w:rPr>
                <w:spacing w:val="-5"/>
                <w:sz w:val="16"/>
              </w:rPr>
              <w:t>PWC</w:t>
            </w:r>
          </w:p>
        </w:tc>
        <w:tc>
          <w:tcPr>
            <w:tcW w:w="1453" w:type="dxa"/>
            <w:tcBorders>
              <w:top w:val="single" w:sz="4" w:space="0" w:color="000000"/>
              <w:bottom w:val="single" w:sz="4" w:space="0" w:color="000000"/>
            </w:tcBorders>
          </w:tcPr>
          <w:p>
            <w:pPr>
              <w:pStyle w:val="TableParagraph"/>
              <w:spacing w:line="240" w:lineRule="auto" w:before="40"/>
              <w:ind w:left="426"/>
              <w:rPr>
                <w:sz w:val="16"/>
              </w:rPr>
            </w:pPr>
            <w:r>
              <w:rPr>
                <w:spacing w:val="-2"/>
                <w:sz w:val="16"/>
              </w:rPr>
              <w:t>Precision</w:t>
            </w:r>
          </w:p>
        </w:tc>
        <w:tc>
          <w:tcPr>
            <w:tcW w:w="1102" w:type="dxa"/>
            <w:tcBorders>
              <w:top w:val="single" w:sz="4" w:space="0" w:color="000000"/>
              <w:bottom w:val="single" w:sz="4" w:space="0" w:color="000000"/>
            </w:tcBorders>
          </w:tcPr>
          <w:p>
            <w:pPr>
              <w:pStyle w:val="TableParagraph"/>
              <w:spacing w:line="240" w:lineRule="auto" w:before="40"/>
              <w:ind w:left="427"/>
              <w:rPr>
                <w:sz w:val="16"/>
              </w:rPr>
            </w:pPr>
            <w:r>
              <w:rPr>
                <w:spacing w:val="-2"/>
                <w:sz w:val="16"/>
              </w:rPr>
              <w:t>F-measure</w:t>
            </w:r>
          </w:p>
        </w:tc>
      </w:tr>
      <w:tr>
        <w:trPr>
          <w:trHeight w:val="243" w:hRule="atLeast"/>
        </w:trPr>
        <w:tc>
          <w:tcPr>
            <w:tcW w:w="1112" w:type="dxa"/>
            <w:tcBorders>
              <w:top w:val="single" w:sz="4" w:space="0" w:color="000000"/>
            </w:tcBorders>
          </w:tcPr>
          <w:p>
            <w:pPr>
              <w:pStyle w:val="TableParagraph"/>
              <w:spacing w:line="183" w:lineRule="exact" w:before="40"/>
              <w:ind w:left="0"/>
              <w:rPr>
                <w:sz w:val="16"/>
              </w:rPr>
            </w:pPr>
            <w:r>
              <w:rPr>
                <w:spacing w:val="-5"/>
                <w:sz w:val="16"/>
              </w:rPr>
              <w:t>GMM</w:t>
            </w:r>
          </w:p>
        </w:tc>
        <w:tc>
          <w:tcPr>
            <w:tcW w:w="1298" w:type="dxa"/>
            <w:tcBorders>
              <w:top w:val="single" w:sz="4" w:space="0" w:color="000000"/>
            </w:tcBorders>
          </w:tcPr>
          <w:p>
            <w:pPr>
              <w:pStyle w:val="TableParagraph"/>
              <w:spacing w:line="183" w:lineRule="exact" w:before="40"/>
              <w:ind w:left="94" w:right="95"/>
              <w:jc w:val="center"/>
              <w:rPr>
                <w:sz w:val="16"/>
              </w:rPr>
            </w:pPr>
            <w:r>
              <w:rPr>
                <w:spacing w:val="-2"/>
                <w:sz w:val="16"/>
              </w:rPr>
              <w:t>0.6226</w:t>
            </w:r>
          </w:p>
        </w:tc>
        <w:tc>
          <w:tcPr>
            <w:tcW w:w="1542" w:type="dxa"/>
            <w:tcBorders>
              <w:top w:val="single" w:sz="4" w:space="0" w:color="000000"/>
            </w:tcBorders>
          </w:tcPr>
          <w:p>
            <w:pPr>
              <w:pStyle w:val="TableParagraph"/>
              <w:spacing w:line="183" w:lineRule="exact" w:before="40"/>
              <w:rPr>
                <w:sz w:val="16"/>
              </w:rPr>
            </w:pPr>
            <w:r>
              <w:rPr>
                <w:spacing w:val="-2"/>
                <w:sz w:val="16"/>
              </w:rPr>
              <w:t>0.9687</w:t>
            </w:r>
          </w:p>
        </w:tc>
        <w:tc>
          <w:tcPr>
            <w:tcW w:w="1299" w:type="dxa"/>
            <w:tcBorders>
              <w:top w:val="single" w:sz="4" w:space="0" w:color="000000"/>
            </w:tcBorders>
          </w:tcPr>
          <w:p>
            <w:pPr>
              <w:pStyle w:val="TableParagraph"/>
              <w:spacing w:line="183" w:lineRule="exact" w:before="40"/>
              <w:rPr>
                <w:sz w:val="16"/>
              </w:rPr>
            </w:pPr>
            <w:r>
              <w:rPr>
                <w:spacing w:val="-2"/>
                <w:sz w:val="16"/>
              </w:rPr>
              <w:t>0.0313</w:t>
            </w:r>
          </w:p>
        </w:tc>
        <w:tc>
          <w:tcPr>
            <w:tcW w:w="1299" w:type="dxa"/>
            <w:tcBorders>
              <w:top w:val="single" w:sz="4" w:space="0" w:color="000000"/>
            </w:tcBorders>
          </w:tcPr>
          <w:p>
            <w:pPr>
              <w:pStyle w:val="TableParagraph"/>
              <w:spacing w:line="183" w:lineRule="exact" w:before="40"/>
              <w:ind w:left="130" w:right="131"/>
              <w:jc w:val="center"/>
              <w:rPr>
                <w:sz w:val="16"/>
              </w:rPr>
            </w:pPr>
            <w:r>
              <w:rPr>
                <w:spacing w:val="-2"/>
                <w:sz w:val="16"/>
              </w:rPr>
              <w:t>0.3775</w:t>
            </w:r>
          </w:p>
        </w:tc>
        <w:tc>
          <w:tcPr>
            <w:tcW w:w="1298" w:type="dxa"/>
            <w:tcBorders>
              <w:top w:val="single" w:sz="4" w:space="0" w:color="000000"/>
            </w:tcBorders>
          </w:tcPr>
          <w:p>
            <w:pPr>
              <w:pStyle w:val="TableParagraph"/>
              <w:spacing w:line="183" w:lineRule="exact" w:before="40"/>
              <w:ind w:left="93" w:right="95"/>
              <w:jc w:val="center"/>
              <w:rPr>
                <w:sz w:val="16"/>
              </w:rPr>
            </w:pPr>
            <w:r>
              <w:rPr>
                <w:spacing w:val="-2"/>
                <w:sz w:val="16"/>
              </w:rPr>
              <w:t>3.3599</w:t>
            </w:r>
          </w:p>
        </w:tc>
        <w:tc>
          <w:tcPr>
            <w:tcW w:w="1453" w:type="dxa"/>
            <w:tcBorders>
              <w:top w:val="single" w:sz="4" w:space="0" w:color="000000"/>
            </w:tcBorders>
          </w:tcPr>
          <w:p>
            <w:pPr>
              <w:pStyle w:val="TableParagraph"/>
              <w:spacing w:line="183" w:lineRule="exact" w:before="40"/>
              <w:ind w:left="426"/>
              <w:rPr>
                <w:sz w:val="16"/>
              </w:rPr>
            </w:pPr>
            <w:r>
              <w:rPr>
                <w:spacing w:val="-2"/>
                <w:sz w:val="16"/>
              </w:rPr>
              <w:t>0.4986</w:t>
            </w:r>
          </w:p>
        </w:tc>
        <w:tc>
          <w:tcPr>
            <w:tcW w:w="1102" w:type="dxa"/>
            <w:tcBorders>
              <w:top w:val="single" w:sz="4" w:space="0" w:color="000000"/>
            </w:tcBorders>
          </w:tcPr>
          <w:p>
            <w:pPr>
              <w:pStyle w:val="TableParagraph"/>
              <w:spacing w:line="183" w:lineRule="exact" w:before="40"/>
              <w:ind w:left="427"/>
              <w:rPr>
                <w:sz w:val="16"/>
              </w:rPr>
            </w:pPr>
            <w:r>
              <w:rPr>
                <w:spacing w:val="-2"/>
                <w:sz w:val="16"/>
              </w:rPr>
              <w:t>0.4760</w:t>
            </w:r>
          </w:p>
        </w:tc>
      </w:tr>
      <w:tr>
        <w:trPr>
          <w:trHeight w:val="199" w:hRule="atLeast"/>
        </w:trPr>
        <w:tc>
          <w:tcPr>
            <w:tcW w:w="1112" w:type="dxa"/>
          </w:tcPr>
          <w:p>
            <w:pPr>
              <w:pStyle w:val="TableParagraph"/>
              <w:spacing w:line="180" w:lineRule="exact"/>
              <w:ind w:left="0"/>
              <w:rPr>
                <w:sz w:val="16"/>
              </w:rPr>
            </w:pPr>
            <w:r>
              <w:rPr>
                <w:spacing w:val="-5"/>
                <w:sz w:val="16"/>
              </w:rPr>
              <w:t>KDE</w:t>
            </w:r>
          </w:p>
        </w:tc>
        <w:tc>
          <w:tcPr>
            <w:tcW w:w="1298" w:type="dxa"/>
          </w:tcPr>
          <w:p>
            <w:pPr>
              <w:pStyle w:val="TableParagraph"/>
              <w:spacing w:line="180" w:lineRule="exact"/>
              <w:ind w:left="94" w:right="95"/>
              <w:jc w:val="center"/>
              <w:rPr>
                <w:sz w:val="16"/>
              </w:rPr>
            </w:pPr>
            <w:r>
              <w:rPr>
                <w:spacing w:val="-2"/>
                <w:sz w:val="16"/>
              </w:rPr>
              <w:t>0.6866</w:t>
            </w:r>
          </w:p>
        </w:tc>
        <w:tc>
          <w:tcPr>
            <w:tcW w:w="1542" w:type="dxa"/>
          </w:tcPr>
          <w:p>
            <w:pPr>
              <w:pStyle w:val="TableParagraph"/>
              <w:spacing w:line="180" w:lineRule="exact"/>
              <w:rPr>
                <w:sz w:val="16"/>
              </w:rPr>
            </w:pPr>
            <w:r>
              <w:rPr>
                <w:spacing w:val="-2"/>
                <w:sz w:val="16"/>
              </w:rPr>
              <w:t>0.9195</w:t>
            </w:r>
          </w:p>
        </w:tc>
        <w:tc>
          <w:tcPr>
            <w:tcW w:w="1299" w:type="dxa"/>
          </w:tcPr>
          <w:p>
            <w:pPr>
              <w:pStyle w:val="TableParagraph"/>
              <w:spacing w:line="180" w:lineRule="exact"/>
              <w:rPr>
                <w:sz w:val="16"/>
              </w:rPr>
            </w:pPr>
            <w:r>
              <w:rPr>
                <w:spacing w:val="-2"/>
                <w:sz w:val="16"/>
              </w:rPr>
              <w:t>0.0806</w:t>
            </w:r>
          </w:p>
        </w:tc>
        <w:tc>
          <w:tcPr>
            <w:tcW w:w="1299" w:type="dxa"/>
          </w:tcPr>
          <w:p>
            <w:pPr>
              <w:pStyle w:val="TableParagraph"/>
              <w:spacing w:line="180" w:lineRule="exact"/>
              <w:ind w:left="130" w:right="131"/>
              <w:jc w:val="center"/>
              <w:rPr>
                <w:sz w:val="16"/>
              </w:rPr>
            </w:pPr>
            <w:r>
              <w:rPr>
                <w:spacing w:val="-2"/>
                <w:sz w:val="16"/>
              </w:rPr>
              <w:t>0.3134</w:t>
            </w:r>
          </w:p>
        </w:tc>
        <w:tc>
          <w:tcPr>
            <w:tcW w:w="1298" w:type="dxa"/>
          </w:tcPr>
          <w:p>
            <w:pPr>
              <w:pStyle w:val="TableParagraph"/>
              <w:spacing w:line="180" w:lineRule="exact"/>
              <w:ind w:left="93" w:right="95"/>
              <w:jc w:val="center"/>
              <w:rPr>
                <w:sz w:val="16"/>
              </w:rPr>
            </w:pPr>
            <w:r>
              <w:rPr>
                <w:spacing w:val="-2"/>
                <w:sz w:val="16"/>
              </w:rPr>
              <w:t>4.2119</w:t>
            </w:r>
          </w:p>
        </w:tc>
        <w:tc>
          <w:tcPr>
            <w:tcW w:w="1453" w:type="dxa"/>
          </w:tcPr>
          <w:p>
            <w:pPr>
              <w:pStyle w:val="TableParagraph"/>
              <w:spacing w:line="180" w:lineRule="exact"/>
              <w:ind w:left="426"/>
              <w:rPr>
                <w:sz w:val="16"/>
              </w:rPr>
            </w:pPr>
            <w:r>
              <w:rPr>
                <w:spacing w:val="-2"/>
                <w:sz w:val="16"/>
              </w:rPr>
              <w:t>0.3764</w:t>
            </w:r>
          </w:p>
        </w:tc>
        <w:tc>
          <w:tcPr>
            <w:tcW w:w="1102" w:type="dxa"/>
          </w:tcPr>
          <w:p>
            <w:pPr>
              <w:pStyle w:val="TableParagraph"/>
              <w:spacing w:line="180" w:lineRule="exact"/>
              <w:ind w:left="427"/>
              <w:rPr>
                <w:sz w:val="16"/>
              </w:rPr>
            </w:pPr>
            <w:r>
              <w:rPr>
                <w:spacing w:val="-2"/>
                <w:sz w:val="16"/>
              </w:rPr>
              <w:t>0.4075</w:t>
            </w:r>
          </w:p>
        </w:tc>
      </w:tr>
      <w:tr>
        <w:trPr>
          <w:trHeight w:val="198" w:hRule="atLeast"/>
        </w:trPr>
        <w:tc>
          <w:tcPr>
            <w:tcW w:w="1112" w:type="dxa"/>
          </w:tcPr>
          <w:p>
            <w:pPr>
              <w:pStyle w:val="TableParagraph"/>
              <w:ind w:left="0"/>
              <w:rPr>
                <w:sz w:val="16"/>
              </w:rPr>
            </w:pPr>
            <w:r>
              <w:rPr>
                <w:spacing w:val="-2"/>
                <w:sz w:val="16"/>
              </w:rPr>
              <w:t>CodeBook</w:t>
            </w:r>
          </w:p>
        </w:tc>
        <w:tc>
          <w:tcPr>
            <w:tcW w:w="1298" w:type="dxa"/>
          </w:tcPr>
          <w:p>
            <w:pPr>
              <w:pStyle w:val="TableParagraph"/>
              <w:ind w:left="94" w:right="95"/>
              <w:jc w:val="center"/>
              <w:rPr>
                <w:sz w:val="16"/>
              </w:rPr>
            </w:pPr>
            <w:r>
              <w:rPr>
                <w:spacing w:val="-2"/>
                <w:sz w:val="16"/>
              </w:rPr>
              <w:t>0.3855</w:t>
            </w:r>
          </w:p>
        </w:tc>
        <w:tc>
          <w:tcPr>
            <w:tcW w:w="1542" w:type="dxa"/>
          </w:tcPr>
          <w:p>
            <w:pPr>
              <w:pStyle w:val="TableParagraph"/>
              <w:rPr>
                <w:sz w:val="16"/>
              </w:rPr>
            </w:pPr>
            <w:r>
              <w:rPr>
                <w:spacing w:val="-2"/>
                <w:sz w:val="16"/>
              </w:rPr>
              <w:t>0.9888</w:t>
            </w:r>
          </w:p>
        </w:tc>
        <w:tc>
          <w:tcPr>
            <w:tcW w:w="1299" w:type="dxa"/>
          </w:tcPr>
          <w:p>
            <w:pPr>
              <w:pStyle w:val="TableParagraph"/>
              <w:rPr>
                <w:sz w:val="16"/>
              </w:rPr>
            </w:pPr>
            <w:r>
              <w:rPr>
                <w:spacing w:val="-2"/>
                <w:sz w:val="16"/>
              </w:rPr>
              <w:t>0.0112</w:t>
            </w:r>
          </w:p>
        </w:tc>
        <w:tc>
          <w:tcPr>
            <w:tcW w:w="1299" w:type="dxa"/>
          </w:tcPr>
          <w:p>
            <w:pPr>
              <w:pStyle w:val="TableParagraph"/>
              <w:ind w:left="130" w:right="131"/>
              <w:jc w:val="center"/>
              <w:rPr>
                <w:sz w:val="16"/>
              </w:rPr>
            </w:pPr>
            <w:r>
              <w:rPr>
                <w:spacing w:val="-2"/>
                <w:sz w:val="16"/>
              </w:rPr>
              <w:t>0.6145</w:t>
            </w:r>
          </w:p>
        </w:tc>
        <w:tc>
          <w:tcPr>
            <w:tcW w:w="1298" w:type="dxa"/>
          </w:tcPr>
          <w:p>
            <w:pPr>
              <w:pStyle w:val="TableParagraph"/>
              <w:ind w:left="93" w:right="95"/>
              <w:jc w:val="center"/>
              <w:rPr>
                <w:sz w:val="16"/>
              </w:rPr>
            </w:pPr>
            <w:r>
              <w:rPr>
                <w:spacing w:val="-2"/>
                <w:sz w:val="16"/>
              </w:rPr>
              <w:t>3.1316</w:t>
            </w:r>
          </w:p>
        </w:tc>
        <w:tc>
          <w:tcPr>
            <w:tcW w:w="1453" w:type="dxa"/>
          </w:tcPr>
          <w:p>
            <w:pPr>
              <w:pStyle w:val="TableParagraph"/>
              <w:ind w:left="426"/>
              <w:rPr>
                <w:sz w:val="16"/>
              </w:rPr>
            </w:pPr>
            <w:r>
              <w:rPr>
                <w:spacing w:val="-2"/>
                <w:sz w:val="16"/>
              </w:rPr>
              <w:t>0.6119</w:t>
            </w:r>
          </w:p>
        </w:tc>
        <w:tc>
          <w:tcPr>
            <w:tcW w:w="1102" w:type="dxa"/>
          </w:tcPr>
          <w:p>
            <w:pPr>
              <w:pStyle w:val="TableParagraph"/>
              <w:ind w:left="427"/>
              <w:rPr>
                <w:sz w:val="16"/>
              </w:rPr>
            </w:pPr>
            <w:r>
              <w:rPr>
                <w:spacing w:val="-2"/>
                <w:sz w:val="16"/>
              </w:rPr>
              <w:t>0.4105</w:t>
            </w:r>
          </w:p>
        </w:tc>
      </w:tr>
      <w:tr>
        <w:trPr>
          <w:trHeight w:val="198" w:hRule="atLeast"/>
        </w:trPr>
        <w:tc>
          <w:tcPr>
            <w:tcW w:w="1112" w:type="dxa"/>
          </w:tcPr>
          <w:p>
            <w:pPr>
              <w:pStyle w:val="TableParagraph"/>
              <w:ind w:left="0"/>
              <w:rPr>
                <w:sz w:val="16"/>
              </w:rPr>
            </w:pPr>
            <w:r>
              <w:rPr>
                <w:spacing w:val="-4"/>
                <w:sz w:val="16"/>
              </w:rPr>
              <w:t>AGMM</w:t>
            </w:r>
          </w:p>
        </w:tc>
        <w:tc>
          <w:tcPr>
            <w:tcW w:w="1298" w:type="dxa"/>
          </w:tcPr>
          <w:p>
            <w:pPr>
              <w:pStyle w:val="TableParagraph"/>
              <w:ind w:left="94" w:right="95"/>
              <w:jc w:val="center"/>
              <w:rPr>
                <w:sz w:val="16"/>
              </w:rPr>
            </w:pPr>
            <w:r>
              <w:rPr>
                <w:spacing w:val="-2"/>
                <w:sz w:val="16"/>
              </w:rPr>
              <w:t>0.5603</w:t>
            </w:r>
          </w:p>
        </w:tc>
        <w:tc>
          <w:tcPr>
            <w:tcW w:w="1542" w:type="dxa"/>
          </w:tcPr>
          <w:p>
            <w:pPr>
              <w:pStyle w:val="TableParagraph"/>
              <w:rPr>
                <w:sz w:val="16"/>
              </w:rPr>
            </w:pPr>
            <w:r>
              <w:rPr>
                <w:spacing w:val="-2"/>
                <w:sz w:val="16"/>
              </w:rPr>
              <w:t>0.9719</w:t>
            </w:r>
          </w:p>
        </w:tc>
        <w:tc>
          <w:tcPr>
            <w:tcW w:w="1299" w:type="dxa"/>
          </w:tcPr>
          <w:p>
            <w:pPr>
              <w:pStyle w:val="TableParagraph"/>
              <w:rPr>
                <w:sz w:val="16"/>
              </w:rPr>
            </w:pPr>
            <w:r>
              <w:rPr>
                <w:spacing w:val="-2"/>
                <w:sz w:val="16"/>
              </w:rPr>
              <w:t>0.0274</w:t>
            </w:r>
          </w:p>
        </w:tc>
        <w:tc>
          <w:tcPr>
            <w:tcW w:w="1299" w:type="dxa"/>
          </w:tcPr>
          <w:p>
            <w:pPr>
              <w:pStyle w:val="TableParagraph"/>
              <w:ind w:left="130" w:right="131"/>
              <w:jc w:val="center"/>
              <w:rPr>
                <w:sz w:val="16"/>
              </w:rPr>
            </w:pPr>
            <w:r>
              <w:rPr>
                <w:spacing w:val="-2"/>
                <w:sz w:val="16"/>
              </w:rPr>
              <w:t>0.4397</w:t>
            </w:r>
          </w:p>
        </w:tc>
        <w:tc>
          <w:tcPr>
            <w:tcW w:w="1298" w:type="dxa"/>
          </w:tcPr>
          <w:p>
            <w:pPr>
              <w:pStyle w:val="TableParagraph"/>
              <w:ind w:left="93" w:right="95"/>
              <w:jc w:val="center"/>
              <w:rPr>
                <w:sz w:val="16"/>
              </w:rPr>
            </w:pPr>
            <w:r>
              <w:rPr>
                <w:spacing w:val="-2"/>
                <w:sz w:val="16"/>
              </w:rPr>
              <w:t>2.4064</w:t>
            </w:r>
          </w:p>
        </w:tc>
        <w:tc>
          <w:tcPr>
            <w:tcW w:w="1453" w:type="dxa"/>
          </w:tcPr>
          <w:p>
            <w:pPr>
              <w:pStyle w:val="TableParagraph"/>
              <w:ind w:left="426"/>
              <w:rPr>
                <w:sz w:val="16"/>
              </w:rPr>
            </w:pPr>
            <w:r>
              <w:rPr>
                <w:spacing w:val="-2"/>
                <w:sz w:val="16"/>
              </w:rPr>
              <w:t>0.6342</w:t>
            </w:r>
          </w:p>
        </w:tc>
        <w:tc>
          <w:tcPr>
            <w:tcW w:w="1102" w:type="dxa"/>
          </w:tcPr>
          <w:p>
            <w:pPr>
              <w:pStyle w:val="TableParagraph"/>
              <w:ind w:left="427"/>
              <w:rPr>
                <w:sz w:val="16"/>
              </w:rPr>
            </w:pPr>
            <w:r>
              <w:rPr>
                <w:spacing w:val="-2"/>
                <w:sz w:val="16"/>
              </w:rPr>
              <w:t>0.5389</w:t>
            </w:r>
          </w:p>
        </w:tc>
      </w:tr>
      <w:tr>
        <w:trPr>
          <w:trHeight w:val="199" w:hRule="atLeast"/>
        </w:trPr>
        <w:tc>
          <w:tcPr>
            <w:tcW w:w="1112" w:type="dxa"/>
          </w:tcPr>
          <w:p>
            <w:pPr>
              <w:pStyle w:val="TableParagraph"/>
              <w:spacing w:line="180" w:lineRule="exact"/>
              <w:ind w:left="0"/>
              <w:rPr>
                <w:sz w:val="16"/>
              </w:rPr>
            </w:pPr>
            <w:r>
              <w:rPr>
                <w:spacing w:val="-4"/>
                <w:sz w:val="16"/>
              </w:rPr>
              <w:t>SACON</w:t>
            </w:r>
          </w:p>
        </w:tc>
        <w:tc>
          <w:tcPr>
            <w:tcW w:w="1298" w:type="dxa"/>
          </w:tcPr>
          <w:p>
            <w:pPr>
              <w:pStyle w:val="TableParagraph"/>
              <w:spacing w:line="180" w:lineRule="exact"/>
              <w:ind w:left="94" w:right="95"/>
              <w:jc w:val="center"/>
              <w:rPr>
                <w:sz w:val="16"/>
              </w:rPr>
            </w:pPr>
            <w:r>
              <w:rPr>
                <w:spacing w:val="-2"/>
                <w:sz w:val="16"/>
              </w:rPr>
              <w:t>0.3822</w:t>
            </w:r>
          </w:p>
        </w:tc>
        <w:tc>
          <w:tcPr>
            <w:tcW w:w="1542" w:type="dxa"/>
          </w:tcPr>
          <w:p>
            <w:pPr>
              <w:pStyle w:val="TableParagraph"/>
              <w:spacing w:line="180" w:lineRule="exact"/>
              <w:rPr>
                <w:sz w:val="16"/>
              </w:rPr>
            </w:pPr>
            <w:r>
              <w:rPr>
                <w:spacing w:val="-2"/>
                <w:sz w:val="16"/>
              </w:rPr>
              <w:t>0.9449</w:t>
            </w:r>
          </w:p>
        </w:tc>
        <w:tc>
          <w:tcPr>
            <w:tcW w:w="1299" w:type="dxa"/>
          </w:tcPr>
          <w:p>
            <w:pPr>
              <w:pStyle w:val="TableParagraph"/>
              <w:spacing w:line="180" w:lineRule="exact"/>
              <w:rPr>
                <w:sz w:val="16"/>
              </w:rPr>
            </w:pPr>
            <w:r>
              <w:rPr>
                <w:spacing w:val="-2"/>
                <w:sz w:val="16"/>
              </w:rPr>
              <w:t>0.0551</w:t>
            </w:r>
          </w:p>
        </w:tc>
        <w:tc>
          <w:tcPr>
            <w:tcW w:w="1299" w:type="dxa"/>
          </w:tcPr>
          <w:p>
            <w:pPr>
              <w:pStyle w:val="TableParagraph"/>
              <w:spacing w:line="180" w:lineRule="exact"/>
              <w:ind w:left="130" w:right="131"/>
              <w:jc w:val="center"/>
              <w:rPr>
                <w:sz w:val="16"/>
              </w:rPr>
            </w:pPr>
            <w:r>
              <w:rPr>
                <w:spacing w:val="-2"/>
                <w:sz w:val="16"/>
              </w:rPr>
              <w:t>0.6178</w:t>
            </w:r>
          </w:p>
        </w:tc>
        <w:tc>
          <w:tcPr>
            <w:tcW w:w="1298" w:type="dxa"/>
          </w:tcPr>
          <w:p>
            <w:pPr>
              <w:pStyle w:val="TableParagraph"/>
              <w:spacing w:line="180" w:lineRule="exact"/>
              <w:ind w:left="93" w:right="95"/>
              <w:jc w:val="center"/>
              <w:rPr>
                <w:sz w:val="16"/>
              </w:rPr>
            </w:pPr>
            <w:r>
              <w:rPr>
                <w:spacing w:val="-2"/>
                <w:sz w:val="16"/>
              </w:rPr>
              <w:t>5.1920</w:t>
            </w:r>
          </w:p>
        </w:tc>
        <w:tc>
          <w:tcPr>
            <w:tcW w:w="1453" w:type="dxa"/>
          </w:tcPr>
          <w:p>
            <w:pPr>
              <w:pStyle w:val="TableParagraph"/>
              <w:spacing w:line="180" w:lineRule="exact"/>
              <w:ind w:left="426"/>
              <w:rPr>
                <w:sz w:val="16"/>
              </w:rPr>
            </w:pPr>
            <w:r>
              <w:rPr>
                <w:spacing w:val="-2"/>
                <w:sz w:val="16"/>
              </w:rPr>
              <w:t>0.4626</w:t>
            </w:r>
          </w:p>
        </w:tc>
        <w:tc>
          <w:tcPr>
            <w:tcW w:w="1102" w:type="dxa"/>
          </w:tcPr>
          <w:p>
            <w:pPr>
              <w:pStyle w:val="TableParagraph"/>
              <w:spacing w:line="180" w:lineRule="exact"/>
              <w:ind w:left="427"/>
              <w:rPr>
                <w:sz w:val="16"/>
              </w:rPr>
            </w:pPr>
            <w:r>
              <w:rPr>
                <w:spacing w:val="-2"/>
                <w:sz w:val="16"/>
              </w:rPr>
              <w:t>0.2396</w:t>
            </w:r>
          </w:p>
        </w:tc>
      </w:tr>
      <w:tr>
        <w:trPr>
          <w:trHeight w:val="198" w:hRule="atLeast"/>
        </w:trPr>
        <w:tc>
          <w:tcPr>
            <w:tcW w:w="1112" w:type="dxa"/>
          </w:tcPr>
          <w:p>
            <w:pPr>
              <w:pStyle w:val="TableParagraph"/>
              <w:ind w:left="0"/>
              <w:rPr>
                <w:sz w:val="16"/>
              </w:rPr>
            </w:pPr>
            <w:r>
              <w:rPr>
                <w:spacing w:val="-4"/>
                <w:sz w:val="16"/>
              </w:rPr>
              <w:t>SOBS</w:t>
            </w:r>
          </w:p>
        </w:tc>
        <w:tc>
          <w:tcPr>
            <w:tcW w:w="1298" w:type="dxa"/>
          </w:tcPr>
          <w:p>
            <w:pPr>
              <w:pStyle w:val="TableParagraph"/>
              <w:ind w:left="94" w:right="95"/>
              <w:jc w:val="center"/>
              <w:rPr>
                <w:sz w:val="16"/>
              </w:rPr>
            </w:pPr>
            <w:r>
              <w:rPr>
                <w:spacing w:val="-2"/>
                <w:sz w:val="16"/>
              </w:rPr>
              <w:t>0.6011</w:t>
            </w:r>
          </w:p>
        </w:tc>
        <w:tc>
          <w:tcPr>
            <w:tcW w:w="1542" w:type="dxa"/>
          </w:tcPr>
          <w:p>
            <w:pPr>
              <w:pStyle w:val="TableParagraph"/>
              <w:rPr>
                <w:sz w:val="16"/>
              </w:rPr>
            </w:pPr>
            <w:r>
              <w:rPr>
                <w:spacing w:val="-2"/>
                <w:sz w:val="16"/>
              </w:rPr>
              <w:t>0.9607</w:t>
            </w:r>
          </w:p>
        </w:tc>
        <w:tc>
          <w:tcPr>
            <w:tcW w:w="1299" w:type="dxa"/>
          </w:tcPr>
          <w:p>
            <w:pPr>
              <w:pStyle w:val="TableParagraph"/>
              <w:rPr>
                <w:sz w:val="16"/>
              </w:rPr>
            </w:pPr>
            <w:r>
              <w:rPr>
                <w:spacing w:val="-2"/>
                <w:sz w:val="16"/>
              </w:rPr>
              <w:t>0.0393</w:t>
            </w:r>
          </w:p>
        </w:tc>
        <w:tc>
          <w:tcPr>
            <w:tcW w:w="1299" w:type="dxa"/>
          </w:tcPr>
          <w:p>
            <w:pPr>
              <w:pStyle w:val="TableParagraph"/>
              <w:ind w:left="130" w:right="131"/>
              <w:jc w:val="center"/>
              <w:rPr>
                <w:sz w:val="16"/>
              </w:rPr>
            </w:pPr>
            <w:r>
              <w:rPr>
                <w:spacing w:val="-2"/>
                <w:sz w:val="16"/>
              </w:rPr>
              <w:t>0.3989</w:t>
            </w:r>
          </w:p>
        </w:tc>
        <w:tc>
          <w:tcPr>
            <w:tcW w:w="1298" w:type="dxa"/>
          </w:tcPr>
          <w:p>
            <w:pPr>
              <w:pStyle w:val="TableParagraph"/>
              <w:ind w:left="93" w:right="95"/>
              <w:jc w:val="center"/>
              <w:rPr>
                <w:sz w:val="16"/>
              </w:rPr>
            </w:pPr>
            <w:r>
              <w:rPr>
                <w:spacing w:val="-2"/>
                <w:sz w:val="16"/>
              </w:rPr>
              <w:t>5.1545</w:t>
            </w:r>
          </w:p>
        </w:tc>
        <w:tc>
          <w:tcPr>
            <w:tcW w:w="1453" w:type="dxa"/>
          </w:tcPr>
          <w:p>
            <w:pPr>
              <w:pStyle w:val="TableParagraph"/>
              <w:ind w:left="426"/>
              <w:rPr>
                <w:sz w:val="16"/>
              </w:rPr>
            </w:pPr>
            <w:r>
              <w:rPr>
                <w:spacing w:val="-2"/>
                <w:sz w:val="16"/>
              </w:rPr>
              <w:t>0.6666</w:t>
            </w:r>
          </w:p>
        </w:tc>
        <w:tc>
          <w:tcPr>
            <w:tcW w:w="1102" w:type="dxa"/>
          </w:tcPr>
          <w:p>
            <w:pPr>
              <w:pStyle w:val="TableParagraph"/>
              <w:ind w:left="427"/>
              <w:rPr>
                <w:sz w:val="16"/>
              </w:rPr>
            </w:pPr>
            <w:r>
              <w:rPr>
                <w:spacing w:val="-2"/>
                <w:sz w:val="16"/>
              </w:rPr>
              <w:t>0.5640</w:t>
            </w:r>
          </w:p>
        </w:tc>
      </w:tr>
      <w:tr>
        <w:trPr>
          <w:trHeight w:val="198" w:hRule="atLeast"/>
        </w:trPr>
        <w:tc>
          <w:tcPr>
            <w:tcW w:w="1112" w:type="dxa"/>
          </w:tcPr>
          <w:p>
            <w:pPr>
              <w:pStyle w:val="TableParagraph"/>
              <w:ind w:left="0"/>
              <w:rPr>
                <w:sz w:val="16"/>
              </w:rPr>
            </w:pPr>
            <w:r>
              <w:rPr>
                <w:spacing w:val="-4"/>
                <w:sz w:val="16"/>
              </w:rPr>
              <w:t>Vibe</w:t>
            </w:r>
          </w:p>
        </w:tc>
        <w:tc>
          <w:tcPr>
            <w:tcW w:w="1298" w:type="dxa"/>
          </w:tcPr>
          <w:p>
            <w:pPr>
              <w:pStyle w:val="TableParagraph"/>
              <w:ind w:left="94" w:right="95"/>
              <w:jc w:val="center"/>
              <w:rPr>
                <w:sz w:val="16"/>
              </w:rPr>
            </w:pPr>
            <w:r>
              <w:rPr>
                <w:spacing w:val="-2"/>
                <w:sz w:val="16"/>
              </w:rPr>
              <w:t>0.4651</w:t>
            </w:r>
          </w:p>
        </w:tc>
        <w:tc>
          <w:tcPr>
            <w:tcW w:w="1542" w:type="dxa"/>
          </w:tcPr>
          <w:p>
            <w:pPr>
              <w:pStyle w:val="TableParagraph"/>
              <w:rPr>
                <w:sz w:val="16"/>
              </w:rPr>
            </w:pPr>
            <w:r>
              <w:rPr>
                <w:spacing w:val="-2"/>
                <w:sz w:val="16"/>
              </w:rPr>
              <w:t>0.9868</w:t>
            </w:r>
          </w:p>
        </w:tc>
        <w:tc>
          <w:tcPr>
            <w:tcW w:w="1299" w:type="dxa"/>
          </w:tcPr>
          <w:p>
            <w:pPr>
              <w:pStyle w:val="TableParagraph"/>
              <w:rPr>
                <w:sz w:val="16"/>
              </w:rPr>
            </w:pPr>
            <w:r>
              <w:rPr>
                <w:spacing w:val="-2"/>
                <w:sz w:val="16"/>
              </w:rPr>
              <w:t>0.0132</w:t>
            </w:r>
          </w:p>
        </w:tc>
        <w:tc>
          <w:tcPr>
            <w:tcW w:w="1299" w:type="dxa"/>
          </w:tcPr>
          <w:p>
            <w:pPr>
              <w:pStyle w:val="TableParagraph"/>
              <w:ind w:left="130" w:right="131"/>
              <w:jc w:val="center"/>
              <w:rPr>
                <w:sz w:val="16"/>
              </w:rPr>
            </w:pPr>
            <w:r>
              <w:rPr>
                <w:spacing w:val="-2"/>
                <w:sz w:val="16"/>
              </w:rPr>
              <w:t>0.5349</w:t>
            </w:r>
          </w:p>
        </w:tc>
        <w:tc>
          <w:tcPr>
            <w:tcW w:w="1298" w:type="dxa"/>
          </w:tcPr>
          <w:p>
            <w:pPr>
              <w:pStyle w:val="TableParagraph"/>
              <w:ind w:left="93" w:right="95"/>
              <w:jc w:val="center"/>
              <w:rPr>
                <w:sz w:val="16"/>
              </w:rPr>
            </w:pPr>
            <w:r>
              <w:rPr>
                <w:spacing w:val="-2"/>
                <w:sz w:val="16"/>
              </w:rPr>
              <w:t>3.0410</w:t>
            </w:r>
          </w:p>
        </w:tc>
        <w:tc>
          <w:tcPr>
            <w:tcW w:w="1453" w:type="dxa"/>
          </w:tcPr>
          <w:p>
            <w:pPr>
              <w:pStyle w:val="TableParagraph"/>
              <w:ind w:left="426"/>
              <w:rPr>
                <w:sz w:val="16"/>
              </w:rPr>
            </w:pPr>
            <w:r>
              <w:rPr>
                <w:spacing w:val="-2"/>
                <w:sz w:val="16"/>
              </w:rPr>
              <w:t>0.6530</w:t>
            </w:r>
          </w:p>
        </w:tc>
        <w:tc>
          <w:tcPr>
            <w:tcW w:w="1102" w:type="dxa"/>
          </w:tcPr>
          <w:p>
            <w:pPr>
              <w:pStyle w:val="TableParagraph"/>
              <w:ind w:left="427"/>
              <w:rPr>
                <w:sz w:val="16"/>
              </w:rPr>
            </w:pPr>
            <w:r>
              <w:rPr>
                <w:spacing w:val="-2"/>
                <w:sz w:val="16"/>
              </w:rPr>
              <w:t>0.4718</w:t>
            </w:r>
          </w:p>
        </w:tc>
      </w:tr>
      <w:tr>
        <w:trPr>
          <w:trHeight w:val="225" w:hRule="atLeast"/>
        </w:trPr>
        <w:tc>
          <w:tcPr>
            <w:tcW w:w="1112" w:type="dxa"/>
            <w:tcBorders>
              <w:bottom w:val="single" w:sz="4" w:space="0" w:color="000000"/>
            </w:tcBorders>
          </w:tcPr>
          <w:p>
            <w:pPr>
              <w:pStyle w:val="TableParagraph"/>
              <w:spacing w:line="181" w:lineRule="exact"/>
              <w:ind w:left="0"/>
              <w:rPr>
                <w:sz w:val="16"/>
              </w:rPr>
            </w:pPr>
            <w:r>
              <w:rPr>
                <w:spacing w:val="-4"/>
                <w:sz w:val="16"/>
              </w:rPr>
              <w:t>PBAS</w:t>
            </w:r>
          </w:p>
        </w:tc>
        <w:tc>
          <w:tcPr>
            <w:tcW w:w="1298" w:type="dxa"/>
            <w:tcBorders>
              <w:bottom w:val="single" w:sz="4" w:space="0" w:color="000000"/>
            </w:tcBorders>
          </w:tcPr>
          <w:p>
            <w:pPr>
              <w:pStyle w:val="TableParagraph"/>
              <w:spacing w:line="181" w:lineRule="exact"/>
              <w:ind w:left="94" w:right="95"/>
              <w:jc w:val="center"/>
              <w:rPr>
                <w:sz w:val="16"/>
              </w:rPr>
            </w:pPr>
            <w:r>
              <w:rPr>
                <w:spacing w:val="-2"/>
                <w:sz w:val="16"/>
              </w:rPr>
              <w:t>0.5079</w:t>
            </w:r>
          </w:p>
        </w:tc>
        <w:tc>
          <w:tcPr>
            <w:tcW w:w="1542" w:type="dxa"/>
            <w:tcBorders>
              <w:bottom w:val="single" w:sz="4" w:space="0" w:color="000000"/>
            </w:tcBorders>
          </w:tcPr>
          <w:p>
            <w:pPr>
              <w:pStyle w:val="TableParagraph"/>
              <w:spacing w:line="181" w:lineRule="exact"/>
              <w:rPr>
                <w:sz w:val="16"/>
              </w:rPr>
            </w:pPr>
            <w:r>
              <w:rPr>
                <w:spacing w:val="-2"/>
                <w:sz w:val="16"/>
              </w:rPr>
              <w:t>0.9920</w:t>
            </w:r>
          </w:p>
        </w:tc>
        <w:tc>
          <w:tcPr>
            <w:tcW w:w="1299" w:type="dxa"/>
            <w:tcBorders>
              <w:bottom w:val="single" w:sz="4" w:space="0" w:color="000000"/>
            </w:tcBorders>
          </w:tcPr>
          <w:p>
            <w:pPr>
              <w:pStyle w:val="TableParagraph"/>
              <w:spacing w:line="181" w:lineRule="exact"/>
              <w:rPr>
                <w:sz w:val="16"/>
              </w:rPr>
            </w:pPr>
            <w:r>
              <w:rPr>
                <w:spacing w:val="-2"/>
                <w:sz w:val="16"/>
              </w:rPr>
              <w:t>0.0080</w:t>
            </w:r>
          </w:p>
        </w:tc>
        <w:tc>
          <w:tcPr>
            <w:tcW w:w="1299" w:type="dxa"/>
            <w:tcBorders>
              <w:bottom w:val="single" w:sz="4" w:space="0" w:color="000000"/>
            </w:tcBorders>
          </w:tcPr>
          <w:p>
            <w:pPr>
              <w:pStyle w:val="TableParagraph"/>
              <w:spacing w:line="181" w:lineRule="exact"/>
              <w:ind w:left="130" w:right="131"/>
              <w:jc w:val="center"/>
              <w:rPr>
                <w:sz w:val="16"/>
              </w:rPr>
            </w:pPr>
            <w:r>
              <w:rPr>
                <w:spacing w:val="-2"/>
                <w:sz w:val="16"/>
              </w:rPr>
              <w:t>0.4921</w:t>
            </w:r>
          </w:p>
        </w:tc>
        <w:tc>
          <w:tcPr>
            <w:tcW w:w="1298" w:type="dxa"/>
            <w:tcBorders>
              <w:bottom w:val="single" w:sz="4" w:space="0" w:color="000000"/>
            </w:tcBorders>
          </w:tcPr>
          <w:p>
            <w:pPr>
              <w:pStyle w:val="TableParagraph"/>
              <w:spacing w:line="181" w:lineRule="exact"/>
              <w:ind w:left="93" w:right="95"/>
              <w:jc w:val="center"/>
              <w:rPr>
                <w:sz w:val="16"/>
              </w:rPr>
            </w:pPr>
            <w:r>
              <w:rPr>
                <w:spacing w:val="-2"/>
                <w:sz w:val="16"/>
              </w:rPr>
              <w:t>2.4110</w:t>
            </w:r>
          </w:p>
        </w:tc>
        <w:tc>
          <w:tcPr>
            <w:tcW w:w="1453" w:type="dxa"/>
            <w:tcBorders>
              <w:bottom w:val="single" w:sz="4" w:space="0" w:color="000000"/>
            </w:tcBorders>
          </w:tcPr>
          <w:p>
            <w:pPr>
              <w:pStyle w:val="TableParagraph"/>
              <w:spacing w:line="181" w:lineRule="exact"/>
              <w:ind w:left="426"/>
              <w:rPr>
                <w:sz w:val="16"/>
              </w:rPr>
            </w:pPr>
            <w:r>
              <w:rPr>
                <w:spacing w:val="-2"/>
                <w:sz w:val="16"/>
              </w:rPr>
              <w:t>0.7090</w:t>
            </w:r>
          </w:p>
        </w:tc>
        <w:tc>
          <w:tcPr>
            <w:tcW w:w="1102" w:type="dxa"/>
            <w:tcBorders>
              <w:bottom w:val="single" w:sz="4" w:space="0" w:color="000000"/>
            </w:tcBorders>
          </w:tcPr>
          <w:p>
            <w:pPr>
              <w:pStyle w:val="TableParagraph"/>
              <w:spacing w:line="181" w:lineRule="exact"/>
              <w:ind w:left="427"/>
              <w:rPr>
                <w:sz w:val="16"/>
              </w:rPr>
            </w:pPr>
            <w:r>
              <w:rPr>
                <w:spacing w:val="-2"/>
                <w:sz w:val="16"/>
              </w:rPr>
              <w:t>0.5505</w:t>
            </w:r>
          </w:p>
        </w:tc>
      </w:tr>
    </w:tbl>
    <w:p>
      <w:pPr>
        <w:pStyle w:val="BodyText"/>
      </w:pPr>
    </w:p>
    <w:p>
      <w:pPr>
        <w:pStyle w:val="BodyText"/>
        <w:spacing w:before="122"/>
      </w:pPr>
      <w:r>
        <w:rPr/>
        <w:drawing>
          <wp:anchor distT="0" distB="0" distL="0" distR="0" allowOverlap="1" layoutInCell="1" locked="0" behindDoc="1" simplePos="0" relativeHeight="487660544">
            <wp:simplePos x="0" y="0"/>
            <wp:positionH relativeFrom="page">
              <wp:posOffset>562317</wp:posOffset>
            </wp:positionH>
            <wp:positionV relativeFrom="paragraph">
              <wp:posOffset>254596</wp:posOffset>
            </wp:positionV>
            <wp:extent cx="2898004" cy="1557527"/>
            <wp:effectExtent l="0" t="0" r="0" b="0"/>
            <wp:wrapTopAndBottom/>
            <wp:docPr id="199" name="Image 199"/>
            <wp:cNvGraphicFramePr>
              <a:graphicFrameLocks/>
            </wp:cNvGraphicFramePr>
            <a:graphic>
              <a:graphicData uri="http://schemas.openxmlformats.org/drawingml/2006/picture">
                <pic:pic>
                  <pic:nvPicPr>
                    <pic:cNvPr id="199" name="Image 199"/>
                    <pic:cNvPicPr/>
                  </pic:nvPicPr>
                  <pic:blipFill>
                    <a:blip r:embed="rId36" cstate="print"/>
                    <a:stretch>
                      <a:fillRect/>
                    </a:stretch>
                  </pic:blipFill>
                  <pic:spPr>
                    <a:xfrm>
                      <a:off x="0" y="0"/>
                      <a:ext cx="2898004" cy="1557527"/>
                    </a:xfrm>
                    <a:prstGeom prst="rect">
                      <a:avLst/>
                    </a:prstGeom>
                  </pic:spPr>
                </pic:pic>
              </a:graphicData>
            </a:graphic>
          </wp:anchor>
        </w:drawing>
      </w:r>
      <w:r>
        <w:rPr/>
        <w:drawing>
          <wp:anchor distT="0" distB="0" distL="0" distR="0" allowOverlap="1" layoutInCell="1" locked="0" behindDoc="1" simplePos="0" relativeHeight="487661056">
            <wp:simplePos x="0" y="0"/>
            <wp:positionH relativeFrom="page">
              <wp:posOffset>3977995</wp:posOffset>
            </wp:positionH>
            <wp:positionV relativeFrom="paragraph">
              <wp:posOffset>238747</wp:posOffset>
            </wp:positionV>
            <wp:extent cx="2894943" cy="1572767"/>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37" cstate="print"/>
                    <a:stretch>
                      <a:fillRect/>
                    </a:stretch>
                  </pic:blipFill>
                  <pic:spPr>
                    <a:xfrm>
                      <a:off x="0" y="0"/>
                      <a:ext cx="2894943" cy="1572767"/>
                    </a:xfrm>
                    <a:prstGeom prst="rect">
                      <a:avLst/>
                    </a:prstGeom>
                  </pic:spPr>
                </pic:pic>
              </a:graphicData>
            </a:graphic>
          </wp:anchor>
        </w:drawing>
      </w:r>
    </w:p>
    <w:p>
      <w:pPr>
        <w:tabs>
          <w:tab w:pos="5416" w:val="left" w:leader="none"/>
        </w:tabs>
        <w:spacing w:before="157"/>
        <w:ind w:left="0" w:right="230" w:firstLine="0"/>
        <w:jc w:val="center"/>
        <w:rPr>
          <w:sz w:val="16"/>
        </w:rPr>
      </w:pPr>
      <w:bookmarkStart w:name="_bookmark19" w:id="41"/>
      <w:bookmarkEnd w:id="41"/>
      <w:r>
        <w:rPr/>
      </w:r>
      <w:r>
        <w:rPr>
          <w:sz w:val="16"/>
        </w:rPr>
        <w:t>Fig.</w:t>
      </w:r>
      <w:r>
        <w:rPr>
          <w:spacing w:val="9"/>
          <w:sz w:val="16"/>
        </w:rPr>
        <w:t> </w:t>
      </w:r>
      <w:r>
        <w:rPr>
          <w:sz w:val="16"/>
        </w:rPr>
        <w:t>4.</w:t>
      </w:r>
      <w:r>
        <w:rPr>
          <w:spacing w:val="10"/>
          <w:sz w:val="16"/>
        </w:rPr>
        <w:t> </w:t>
      </w:r>
      <w:r>
        <w:rPr>
          <w:sz w:val="16"/>
        </w:rPr>
        <w:t>The</w:t>
      </w:r>
      <w:r>
        <w:rPr>
          <w:spacing w:val="10"/>
          <w:sz w:val="16"/>
        </w:rPr>
        <w:t> </w:t>
      </w:r>
      <w:r>
        <w:rPr>
          <w:sz w:val="16"/>
        </w:rPr>
        <w:t>recall</w:t>
      </w:r>
      <w:r>
        <w:rPr>
          <w:spacing w:val="10"/>
          <w:sz w:val="16"/>
        </w:rPr>
        <w:t> </w:t>
      </w:r>
      <w:r>
        <w:rPr>
          <w:sz w:val="16"/>
        </w:rPr>
        <w:t>of</w:t>
      </w:r>
      <w:r>
        <w:rPr>
          <w:spacing w:val="11"/>
          <w:sz w:val="16"/>
        </w:rPr>
        <w:t> </w:t>
      </w:r>
      <w:r>
        <w:rPr>
          <w:sz w:val="16"/>
        </w:rPr>
        <w:t>different</w:t>
      </w:r>
      <w:r>
        <w:rPr>
          <w:spacing w:val="10"/>
          <w:sz w:val="16"/>
        </w:rPr>
        <w:t> </w:t>
      </w:r>
      <w:r>
        <w:rPr>
          <w:spacing w:val="-2"/>
          <w:sz w:val="16"/>
        </w:rPr>
        <w:t>methods.</w:t>
      </w:r>
      <w:r>
        <w:rPr>
          <w:sz w:val="16"/>
        </w:rPr>
        <w:tab/>
        <w:t>Fig.</w:t>
      </w:r>
      <w:r>
        <w:rPr>
          <w:spacing w:val="9"/>
          <w:sz w:val="16"/>
        </w:rPr>
        <w:t> </w:t>
      </w:r>
      <w:r>
        <w:rPr>
          <w:sz w:val="16"/>
        </w:rPr>
        <w:t>6.</w:t>
      </w:r>
      <w:r>
        <w:rPr>
          <w:spacing w:val="10"/>
          <w:sz w:val="16"/>
        </w:rPr>
        <w:t> </w:t>
      </w:r>
      <w:r>
        <w:rPr>
          <w:sz w:val="16"/>
        </w:rPr>
        <w:t>The</w:t>
      </w:r>
      <w:r>
        <w:rPr>
          <w:spacing w:val="9"/>
          <w:sz w:val="16"/>
        </w:rPr>
        <w:t> </w:t>
      </w:r>
      <w:r>
        <w:rPr>
          <w:sz w:val="16"/>
        </w:rPr>
        <w:t>FPR</w:t>
      </w:r>
      <w:r>
        <w:rPr>
          <w:spacing w:val="10"/>
          <w:sz w:val="16"/>
        </w:rPr>
        <w:t> </w:t>
      </w:r>
      <w:r>
        <w:rPr>
          <w:sz w:val="16"/>
        </w:rPr>
        <w:t>of</w:t>
      </w:r>
      <w:r>
        <w:rPr>
          <w:spacing w:val="10"/>
          <w:sz w:val="16"/>
        </w:rPr>
        <w:t> </w:t>
      </w:r>
      <w:r>
        <w:rPr>
          <w:sz w:val="16"/>
        </w:rPr>
        <w:t>different</w:t>
      </w:r>
      <w:r>
        <w:rPr>
          <w:spacing w:val="10"/>
          <w:sz w:val="16"/>
        </w:rPr>
        <w:t> </w:t>
      </w:r>
      <w:r>
        <w:rPr>
          <w:spacing w:val="-2"/>
          <w:sz w:val="16"/>
        </w:rPr>
        <w:t>methods.</w:t>
      </w:r>
    </w:p>
    <w:p>
      <w:pPr>
        <w:pStyle w:val="BodyText"/>
        <w:spacing w:before="181"/>
      </w:pPr>
    </w:p>
    <w:p>
      <w:pPr>
        <w:spacing w:after="0"/>
        <w:sectPr>
          <w:pgSz w:w="11910" w:h="15880"/>
          <w:pgMar w:header="906" w:footer="0" w:top="1100" w:bottom="280" w:left="540" w:right="540"/>
        </w:sectPr>
      </w:pPr>
    </w:p>
    <w:p>
      <w:pPr>
        <w:pStyle w:val="BodyText"/>
        <w:spacing w:line="249" w:lineRule="auto" w:before="71"/>
        <w:ind w:left="114" w:right="38"/>
        <w:jc w:val="both"/>
      </w:pPr>
      <w:r>
        <w:rPr/>
        <w:t>methods and are closer to the ground truth data. SACON </w:t>
      </w:r>
      <w:r>
        <w:rPr/>
        <w:t>has the worst detection results in </w:t>
      </w:r>
      <w:hyperlink w:history="true" w:anchor="_bookmark16">
        <w:r>
          <w:rPr>
            <w:color w:val="007FAC"/>
          </w:rPr>
          <w:t>Fig. 3</w:t>
        </w:r>
      </w:hyperlink>
      <w:r>
        <w:rPr>
          <w:color w:val="007FAC"/>
        </w:rPr>
        <w:t> </w:t>
      </w:r>
      <w:r>
        <w:rPr/>
        <w:t>(c).</w:t>
      </w:r>
    </w:p>
    <w:p>
      <w:pPr>
        <w:pStyle w:val="BodyText"/>
        <w:spacing w:line="232" w:lineRule="auto" w:before="5"/>
        <w:ind w:left="114" w:right="38" w:firstLine="239"/>
        <w:jc w:val="both"/>
      </w:pPr>
      <w:r>
        <w:rPr>
          <w:rFonts w:ascii="UKIJ Sulus Tom"/>
          <w:b w:val="0"/>
        </w:rPr>
        <w:t>Thermal: </w:t>
      </w:r>
      <w:r>
        <w:rPr/>
        <w:t>compared with other methods, AGMM, </w:t>
      </w:r>
      <w:r>
        <w:rPr/>
        <w:t>SOBS, and PBAS can better handle the thermal video captured by a far-infrared</w:t>
      </w:r>
      <w:r>
        <w:rPr>
          <w:spacing w:val="20"/>
        </w:rPr>
        <w:t> </w:t>
      </w:r>
      <w:r>
        <w:rPr/>
        <w:t>camera.</w:t>
      </w:r>
      <w:r>
        <w:rPr>
          <w:spacing w:val="20"/>
        </w:rPr>
        <w:t> </w:t>
      </w:r>
      <w:r>
        <w:rPr/>
        <w:t>As</w:t>
      </w:r>
      <w:r>
        <w:rPr>
          <w:spacing w:val="22"/>
        </w:rPr>
        <w:t> </w:t>
      </w:r>
      <w:r>
        <w:rPr/>
        <w:t>shown</w:t>
      </w:r>
      <w:r>
        <w:rPr>
          <w:spacing w:val="22"/>
        </w:rPr>
        <w:t> </w:t>
      </w:r>
      <w:r>
        <w:rPr/>
        <w:t>in</w:t>
      </w:r>
      <w:r>
        <w:rPr>
          <w:spacing w:val="20"/>
        </w:rPr>
        <w:t> </w:t>
      </w:r>
      <w:hyperlink w:history="true" w:anchor="_bookmark16">
        <w:r>
          <w:rPr>
            <w:color w:val="007FAC"/>
          </w:rPr>
          <w:t>Fig.</w:t>
        </w:r>
        <w:r>
          <w:rPr>
            <w:color w:val="007FAC"/>
            <w:spacing w:val="21"/>
          </w:rPr>
          <w:t> </w:t>
        </w:r>
        <w:r>
          <w:rPr>
            <w:color w:val="007FAC"/>
          </w:rPr>
          <w:t>3</w:t>
        </w:r>
      </w:hyperlink>
      <w:r>
        <w:rPr>
          <w:color w:val="007FAC"/>
          <w:spacing w:val="22"/>
        </w:rPr>
        <w:t> </w:t>
      </w:r>
      <w:r>
        <w:rPr/>
        <w:t>(d),</w:t>
      </w:r>
      <w:r>
        <w:rPr>
          <w:spacing w:val="22"/>
        </w:rPr>
        <w:t> </w:t>
      </w:r>
      <w:r>
        <w:rPr/>
        <w:t>their</w:t>
      </w:r>
      <w:r>
        <w:rPr>
          <w:spacing w:val="22"/>
        </w:rPr>
        <w:t> </w:t>
      </w:r>
      <w:r>
        <w:rPr/>
        <w:t>results</w:t>
      </w:r>
      <w:r>
        <w:rPr>
          <w:spacing w:val="21"/>
        </w:rPr>
        <w:t> </w:t>
      </w:r>
      <w:r>
        <w:rPr>
          <w:spacing w:val="-5"/>
        </w:rPr>
        <w:t>are</w:t>
      </w:r>
    </w:p>
    <w:p>
      <w:pPr>
        <w:pStyle w:val="BodyText"/>
        <w:spacing w:line="249" w:lineRule="auto" w:before="71"/>
        <w:ind w:left="114" w:right="308"/>
        <w:jc w:val="both"/>
      </w:pPr>
      <w:r>
        <w:rPr/>
        <w:br w:type="column"/>
      </w:r>
      <w:r>
        <w:rPr/>
        <w:t>closer to the ground truth data. </w:t>
      </w:r>
      <w:hyperlink w:history="true" w:anchor="_bookmark21">
        <w:r>
          <w:rPr>
            <w:color w:val="007FAC"/>
          </w:rPr>
          <w:t>Fig. 10</w:t>
        </w:r>
      </w:hyperlink>
      <w:r>
        <w:rPr>
          <w:color w:val="007FAC"/>
        </w:rPr>
        <w:t> </w:t>
      </w:r>
      <w:r>
        <w:rPr/>
        <w:t>also indicates the </w:t>
      </w:r>
      <w:r>
        <w:rPr/>
        <w:t>F- measure scores are greater than 50%. In addition, SOBS has the best results of detecting foreground objects in thermal videos. SACON has the worst detection results whose F- measure score is lower than 20%.</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pPr>
    </w:p>
    <w:p>
      <w:pPr>
        <w:pStyle w:val="BodyText"/>
        <w:spacing w:before="6"/>
      </w:pPr>
    </w:p>
    <w:p>
      <w:pPr>
        <w:tabs>
          <w:tab w:pos="5724" w:val="left" w:leader="none"/>
        </w:tabs>
        <w:spacing w:line="240" w:lineRule="auto"/>
        <w:ind w:left="345" w:right="0" w:firstLine="0"/>
        <w:rPr>
          <w:sz w:val="20"/>
        </w:rPr>
      </w:pPr>
      <w:r>
        <w:rPr>
          <w:position w:val="1"/>
          <w:sz w:val="20"/>
        </w:rPr>
        <w:drawing>
          <wp:inline distT="0" distB="0" distL="0" distR="0">
            <wp:extent cx="2894406" cy="1554480"/>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38" cstate="print"/>
                    <a:stretch>
                      <a:fillRect/>
                    </a:stretch>
                  </pic:blipFill>
                  <pic:spPr>
                    <a:xfrm>
                      <a:off x="0" y="0"/>
                      <a:ext cx="2894406" cy="1554480"/>
                    </a:xfrm>
                    <a:prstGeom prst="rect">
                      <a:avLst/>
                    </a:prstGeom>
                  </pic:spPr>
                </pic:pic>
              </a:graphicData>
            </a:graphic>
          </wp:inline>
        </w:drawing>
      </w:r>
      <w:r>
        <w:rPr>
          <w:position w:val="1"/>
          <w:sz w:val="20"/>
        </w:rPr>
      </w:r>
      <w:r>
        <w:rPr>
          <w:position w:val="1"/>
          <w:sz w:val="20"/>
        </w:rPr>
        <w:tab/>
      </w:r>
      <w:r>
        <w:rPr>
          <w:sz w:val="20"/>
        </w:rPr>
        <w:drawing>
          <wp:inline distT="0" distB="0" distL="0" distR="0">
            <wp:extent cx="2899099" cy="1581912"/>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39" cstate="print"/>
                    <a:stretch>
                      <a:fillRect/>
                    </a:stretch>
                  </pic:blipFill>
                  <pic:spPr>
                    <a:xfrm>
                      <a:off x="0" y="0"/>
                      <a:ext cx="2899099" cy="1581912"/>
                    </a:xfrm>
                    <a:prstGeom prst="rect">
                      <a:avLst/>
                    </a:prstGeom>
                  </pic:spPr>
                </pic:pic>
              </a:graphicData>
            </a:graphic>
          </wp:inline>
        </w:drawing>
      </w:r>
      <w:r>
        <w:rPr>
          <w:sz w:val="20"/>
        </w:rPr>
      </w:r>
    </w:p>
    <w:p>
      <w:pPr>
        <w:tabs>
          <w:tab w:pos="6752" w:val="left" w:leader="none"/>
        </w:tabs>
        <w:spacing w:before="146"/>
        <w:ind w:left="1198" w:right="0" w:firstLine="0"/>
        <w:jc w:val="left"/>
        <w:rPr>
          <w:sz w:val="16"/>
        </w:rPr>
      </w:pPr>
      <w:r>
        <w:rPr>
          <w:position w:val="1"/>
          <w:sz w:val="16"/>
        </w:rPr>
        <w:t>Fig.</w:t>
      </w:r>
      <w:r>
        <w:rPr>
          <w:spacing w:val="7"/>
          <w:position w:val="1"/>
          <w:sz w:val="16"/>
        </w:rPr>
        <w:t> </w:t>
      </w:r>
      <w:r>
        <w:rPr>
          <w:position w:val="1"/>
          <w:sz w:val="16"/>
        </w:rPr>
        <w:t>5.</w:t>
      </w:r>
      <w:r>
        <w:rPr>
          <w:spacing w:val="8"/>
          <w:position w:val="1"/>
          <w:sz w:val="16"/>
        </w:rPr>
        <w:t> </w:t>
      </w:r>
      <w:r>
        <w:rPr>
          <w:position w:val="1"/>
          <w:sz w:val="16"/>
        </w:rPr>
        <w:t>The</w:t>
      </w:r>
      <w:r>
        <w:rPr>
          <w:spacing w:val="8"/>
          <w:position w:val="1"/>
          <w:sz w:val="16"/>
        </w:rPr>
        <w:t> </w:t>
      </w:r>
      <w:r>
        <w:rPr>
          <w:position w:val="1"/>
          <w:sz w:val="16"/>
        </w:rPr>
        <w:t>specificity</w:t>
      </w:r>
      <w:r>
        <w:rPr>
          <w:spacing w:val="7"/>
          <w:position w:val="1"/>
          <w:sz w:val="16"/>
        </w:rPr>
        <w:t> </w:t>
      </w:r>
      <w:r>
        <w:rPr>
          <w:position w:val="1"/>
          <w:sz w:val="16"/>
        </w:rPr>
        <w:t>of</w:t>
      </w:r>
      <w:r>
        <w:rPr>
          <w:spacing w:val="9"/>
          <w:position w:val="1"/>
          <w:sz w:val="16"/>
        </w:rPr>
        <w:t> </w:t>
      </w:r>
      <w:r>
        <w:rPr>
          <w:position w:val="1"/>
          <w:sz w:val="16"/>
        </w:rPr>
        <w:t>different</w:t>
      </w:r>
      <w:r>
        <w:rPr>
          <w:spacing w:val="8"/>
          <w:position w:val="1"/>
          <w:sz w:val="16"/>
        </w:rPr>
        <w:t> </w:t>
      </w:r>
      <w:r>
        <w:rPr>
          <w:spacing w:val="-2"/>
          <w:position w:val="1"/>
          <w:sz w:val="16"/>
        </w:rPr>
        <w:t>methods.</w:t>
      </w:r>
      <w:r>
        <w:rPr>
          <w:position w:val="1"/>
          <w:sz w:val="16"/>
        </w:rPr>
        <w:tab/>
      </w:r>
      <w:r>
        <w:rPr>
          <w:sz w:val="16"/>
        </w:rPr>
        <w:t>Fig.</w:t>
      </w:r>
      <w:r>
        <w:rPr>
          <w:spacing w:val="8"/>
          <w:sz w:val="16"/>
        </w:rPr>
        <w:t> </w:t>
      </w:r>
      <w:r>
        <w:rPr>
          <w:sz w:val="16"/>
        </w:rPr>
        <w:t>7.</w:t>
      </w:r>
      <w:r>
        <w:rPr>
          <w:spacing w:val="10"/>
          <w:sz w:val="16"/>
        </w:rPr>
        <w:t> </w:t>
      </w:r>
      <w:r>
        <w:rPr>
          <w:sz w:val="16"/>
        </w:rPr>
        <w:t>The</w:t>
      </w:r>
      <w:r>
        <w:rPr>
          <w:spacing w:val="10"/>
          <w:sz w:val="16"/>
        </w:rPr>
        <w:t> </w:t>
      </w:r>
      <w:r>
        <w:rPr>
          <w:sz w:val="16"/>
        </w:rPr>
        <w:t>FNR</w:t>
      </w:r>
      <w:r>
        <w:rPr>
          <w:spacing w:val="11"/>
          <w:sz w:val="16"/>
        </w:rPr>
        <w:t> </w:t>
      </w:r>
      <w:r>
        <w:rPr>
          <w:sz w:val="16"/>
        </w:rPr>
        <w:t>of</w:t>
      </w:r>
      <w:r>
        <w:rPr>
          <w:spacing w:val="10"/>
          <w:sz w:val="16"/>
        </w:rPr>
        <w:t> </w:t>
      </w:r>
      <w:r>
        <w:rPr>
          <w:sz w:val="16"/>
        </w:rPr>
        <w:t>different</w:t>
      </w:r>
      <w:r>
        <w:rPr>
          <w:spacing w:val="10"/>
          <w:sz w:val="16"/>
        </w:rPr>
        <w:t> </w:t>
      </w:r>
      <w:r>
        <w:rPr>
          <w:spacing w:val="-2"/>
          <w:sz w:val="16"/>
        </w:rPr>
        <w:t>methods.</w:t>
      </w:r>
    </w:p>
    <w:p>
      <w:pPr>
        <w:spacing w:after="0"/>
        <w:jc w:val="left"/>
        <w:rPr>
          <w:sz w:val="16"/>
        </w:rPr>
        <w:sectPr>
          <w:type w:val="continuous"/>
          <w:pgSz w:w="11910" w:h="15880"/>
          <w:pgMar w:header="906" w:footer="0" w:top="840" w:bottom="280" w:left="540" w:right="540"/>
        </w:sectPr>
      </w:pPr>
    </w:p>
    <w:p>
      <w:pPr>
        <w:pStyle w:val="BodyText"/>
        <w:spacing w:before="72"/>
      </w:pPr>
    </w:p>
    <w:p>
      <w:pPr>
        <w:tabs>
          <w:tab w:pos="5923" w:val="left" w:leader="none"/>
        </w:tabs>
        <w:spacing w:line="240" w:lineRule="auto"/>
        <w:ind w:left="541" w:right="0" w:firstLine="0"/>
        <w:rPr>
          <w:sz w:val="20"/>
        </w:rPr>
      </w:pPr>
      <w:r>
        <w:rPr>
          <w:position w:val="9"/>
          <w:sz w:val="20"/>
        </w:rPr>
        <w:drawing>
          <wp:inline distT="0" distB="0" distL="0" distR="0">
            <wp:extent cx="2897896" cy="1575816"/>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40" cstate="print"/>
                    <a:stretch>
                      <a:fillRect/>
                    </a:stretch>
                  </pic:blipFill>
                  <pic:spPr>
                    <a:xfrm>
                      <a:off x="0" y="0"/>
                      <a:ext cx="2897896" cy="1575816"/>
                    </a:xfrm>
                    <a:prstGeom prst="rect">
                      <a:avLst/>
                    </a:prstGeom>
                  </pic:spPr>
                </pic:pic>
              </a:graphicData>
            </a:graphic>
          </wp:inline>
        </w:drawing>
      </w:r>
      <w:r>
        <w:rPr>
          <w:position w:val="9"/>
          <w:sz w:val="20"/>
        </w:rPr>
      </w:r>
      <w:r>
        <w:rPr>
          <w:position w:val="9"/>
          <w:sz w:val="20"/>
        </w:rPr>
        <w:tab/>
      </w:r>
      <w:r>
        <w:rPr>
          <w:sz w:val="20"/>
        </w:rPr>
        <w:drawing>
          <wp:inline distT="0" distB="0" distL="0" distR="0">
            <wp:extent cx="2896188" cy="1633727"/>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41" cstate="print"/>
                    <a:stretch>
                      <a:fillRect/>
                    </a:stretch>
                  </pic:blipFill>
                  <pic:spPr>
                    <a:xfrm>
                      <a:off x="0" y="0"/>
                      <a:ext cx="2896188" cy="1633727"/>
                    </a:xfrm>
                    <a:prstGeom prst="rect">
                      <a:avLst/>
                    </a:prstGeom>
                  </pic:spPr>
                </pic:pic>
              </a:graphicData>
            </a:graphic>
          </wp:inline>
        </w:drawing>
      </w:r>
      <w:r>
        <w:rPr>
          <w:sz w:val="20"/>
        </w:rPr>
      </w:r>
    </w:p>
    <w:p>
      <w:pPr>
        <w:spacing w:after="0" w:line="240" w:lineRule="auto"/>
        <w:rPr>
          <w:sz w:val="20"/>
        </w:rPr>
        <w:sectPr>
          <w:pgSz w:w="11910" w:h="15880"/>
          <w:pgMar w:header="904" w:footer="0" w:top="1100" w:bottom="280" w:left="540" w:right="540"/>
        </w:sectPr>
      </w:pPr>
    </w:p>
    <w:p>
      <w:pPr>
        <w:spacing w:before="65"/>
        <w:ind w:left="503" w:right="0" w:firstLine="0"/>
        <w:jc w:val="center"/>
        <w:rPr>
          <w:sz w:val="16"/>
        </w:rPr>
      </w:pPr>
      <w:bookmarkStart w:name="_bookmark20" w:id="42"/>
      <w:bookmarkEnd w:id="42"/>
      <w:r>
        <w:rPr/>
      </w:r>
      <w:r>
        <w:rPr>
          <w:sz w:val="16"/>
        </w:rPr>
        <w:t>Fig.</w:t>
      </w:r>
      <w:r>
        <w:rPr>
          <w:spacing w:val="9"/>
          <w:sz w:val="16"/>
        </w:rPr>
        <w:t> </w:t>
      </w:r>
      <w:r>
        <w:rPr>
          <w:sz w:val="16"/>
        </w:rPr>
        <w:t>8.</w:t>
      </w:r>
      <w:r>
        <w:rPr>
          <w:spacing w:val="9"/>
          <w:sz w:val="16"/>
        </w:rPr>
        <w:t> </w:t>
      </w:r>
      <w:r>
        <w:rPr>
          <w:sz w:val="16"/>
        </w:rPr>
        <w:t>The</w:t>
      </w:r>
      <w:r>
        <w:rPr>
          <w:spacing w:val="10"/>
          <w:sz w:val="16"/>
        </w:rPr>
        <w:t> </w:t>
      </w:r>
      <w:r>
        <w:rPr>
          <w:sz w:val="16"/>
        </w:rPr>
        <w:t>PWC</w:t>
      </w:r>
      <w:r>
        <w:rPr>
          <w:spacing w:val="8"/>
          <w:sz w:val="16"/>
        </w:rPr>
        <w:t> </w:t>
      </w:r>
      <w:r>
        <w:rPr>
          <w:sz w:val="16"/>
        </w:rPr>
        <w:t>of</w:t>
      </w:r>
      <w:r>
        <w:rPr>
          <w:spacing w:val="11"/>
          <w:sz w:val="16"/>
        </w:rPr>
        <w:t> </w:t>
      </w:r>
      <w:r>
        <w:rPr>
          <w:sz w:val="16"/>
        </w:rPr>
        <w:t>different</w:t>
      </w:r>
      <w:r>
        <w:rPr>
          <w:spacing w:val="9"/>
          <w:sz w:val="16"/>
        </w:rPr>
        <w:t> </w:t>
      </w:r>
      <w:r>
        <w:rPr>
          <w:spacing w:val="-2"/>
          <w:sz w:val="16"/>
        </w:rPr>
        <w:t>methods.</w:t>
      </w:r>
    </w:p>
    <w:p>
      <w:pPr>
        <w:pStyle w:val="BodyText"/>
        <w:spacing w:before="166"/>
      </w:pPr>
      <w:r>
        <w:rPr/>
        <w:drawing>
          <wp:anchor distT="0" distB="0" distL="0" distR="0" allowOverlap="1" layoutInCell="1" locked="0" behindDoc="1" simplePos="0" relativeHeight="487661568">
            <wp:simplePos x="0" y="0"/>
            <wp:positionH relativeFrom="page">
              <wp:posOffset>686879</wp:posOffset>
            </wp:positionH>
            <wp:positionV relativeFrom="paragraph">
              <wp:posOffset>267230</wp:posOffset>
            </wp:positionV>
            <wp:extent cx="2898419" cy="1554479"/>
            <wp:effectExtent l="0" t="0" r="0" b="0"/>
            <wp:wrapTopAndBottom/>
            <wp:docPr id="205" name="Image 205"/>
            <wp:cNvGraphicFramePr>
              <a:graphicFrameLocks/>
            </wp:cNvGraphicFramePr>
            <a:graphic>
              <a:graphicData uri="http://schemas.openxmlformats.org/drawingml/2006/picture">
                <pic:pic>
                  <pic:nvPicPr>
                    <pic:cNvPr id="205" name="Image 205"/>
                    <pic:cNvPicPr/>
                  </pic:nvPicPr>
                  <pic:blipFill>
                    <a:blip r:embed="rId42" cstate="print"/>
                    <a:stretch>
                      <a:fillRect/>
                    </a:stretch>
                  </pic:blipFill>
                  <pic:spPr>
                    <a:xfrm>
                      <a:off x="0" y="0"/>
                      <a:ext cx="2898419" cy="1554479"/>
                    </a:xfrm>
                    <a:prstGeom prst="rect">
                      <a:avLst/>
                    </a:prstGeom>
                  </pic:spPr>
                </pic:pic>
              </a:graphicData>
            </a:graphic>
          </wp:anchor>
        </w:drawing>
      </w:r>
    </w:p>
    <w:p>
      <w:pPr>
        <w:spacing w:before="156"/>
        <w:ind w:left="503" w:right="0" w:firstLine="0"/>
        <w:jc w:val="center"/>
        <w:rPr>
          <w:sz w:val="16"/>
        </w:rPr>
      </w:pPr>
      <w:r>
        <w:rPr>
          <w:sz w:val="16"/>
        </w:rPr>
        <w:t>Fig.</w:t>
      </w:r>
      <w:r>
        <w:rPr>
          <w:spacing w:val="9"/>
          <w:sz w:val="16"/>
        </w:rPr>
        <w:t> </w:t>
      </w:r>
      <w:r>
        <w:rPr>
          <w:sz w:val="16"/>
        </w:rPr>
        <w:t>9.</w:t>
      </w:r>
      <w:r>
        <w:rPr>
          <w:spacing w:val="9"/>
          <w:sz w:val="16"/>
        </w:rPr>
        <w:t> </w:t>
      </w:r>
      <w:r>
        <w:rPr>
          <w:sz w:val="16"/>
        </w:rPr>
        <w:t>The</w:t>
      </w:r>
      <w:r>
        <w:rPr>
          <w:spacing w:val="9"/>
          <w:sz w:val="16"/>
        </w:rPr>
        <w:t> </w:t>
      </w:r>
      <w:r>
        <w:rPr>
          <w:sz w:val="16"/>
        </w:rPr>
        <w:t>precision</w:t>
      </w:r>
      <w:r>
        <w:rPr>
          <w:spacing w:val="8"/>
          <w:sz w:val="16"/>
        </w:rPr>
        <w:t> </w:t>
      </w:r>
      <w:r>
        <w:rPr>
          <w:sz w:val="16"/>
        </w:rPr>
        <w:t>of</w:t>
      </w:r>
      <w:r>
        <w:rPr>
          <w:spacing w:val="10"/>
          <w:sz w:val="16"/>
        </w:rPr>
        <w:t> </w:t>
      </w:r>
      <w:r>
        <w:rPr>
          <w:sz w:val="16"/>
        </w:rPr>
        <w:t>different</w:t>
      </w:r>
      <w:r>
        <w:rPr>
          <w:spacing w:val="9"/>
          <w:sz w:val="16"/>
        </w:rPr>
        <w:t> </w:t>
      </w:r>
      <w:r>
        <w:rPr>
          <w:spacing w:val="-2"/>
          <w:sz w:val="16"/>
        </w:rPr>
        <w:t>methods.</w:t>
      </w:r>
    </w:p>
    <w:p>
      <w:pPr>
        <w:spacing w:before="166"/>
        <w:ind w:left="195" w:right="0" w:firstLine="0"/>
        <w:jc w:val="center"/>
        <w:rPr>
          <w:sz w:val="16"/>
        </w:rPr>
      </w:pPr>
      <w:r>
        <w:rPr/>
        <w:br w:type="column"/>
      </w:r>
      <w:r>
        <w:rPr>
          <w:sz w:val="16"/>
        </w:rPr>
        <w:t>Fig.</w:t>
      </w:r>
      <w:r>
        <w:rPr>
          <w:spacing w:val="7"/>
          <w:sz w:val="16"/>
        </w:rPr>
        <w:t> </w:t>
      </w:r>
      <w:r>
        <w:rPr>
          <w:sz w:val="16"/>
        </w:rPr>
        <w:t>12.</w:t>
      </w:r>
      <w:r>
        <w:rPr>
          <w:spacing w:val="8"/>
          <w:sz w:val="16"/>
        </w:rPr>
        <w:t> </w:t>
      </w:r>
      <w:r>
        <w:rPr>
          <w:sz w:val="16"/>
        </w:rPr>
        <w:t>The</w:t>
      </w:r>
      <w:r>
        <w:rPr>
          <w:spacing w:val="8"/>
          <w:sz w:val="16"/>
        </w:rPr>
        <w:t> </w:t>
      </w:r>
      <w:r>
        <w:rPr>
          <w:sz w:val="16"/>
        </w:rPr>
        <w:t>specificity</w:t>
      </w:r>
      <w:r>
        <w:rPr>
          <w:spacing w:val="6"/>
          <w:sz w:val="16"/>
        </w:rPr>
        <w:t> </w:t>
      </w:r>
      <w:r>
        <w:rPr>
          <w:sz w:val="16"/>
        </w:rPr>
        <w:t>of</w:t>
      </w:r>
      <w:r>
        <w:rPr>
          <w:spacing w:val="9"/>
          <w:sz w:val="16"/>
        </w:rPr>
        <w:t> </w:t>
      </w:r>
      <w:r>
        <w:rPr>
          <w:sz w:val="16"/>
        </w:rPr>
        <w:t>different</w:t>
      </w:r>
      <w:r>
        <w:rPr>
          <w:spacing w:val="8"/>
          <w:sz w:val="16"/>
        </w:rPr>
        <w:t> </w:t>
      </w:r>
      <w:r>
        <w:rPr>
          <w:spacing w:val="-2"/>
          <w:sz w:val="16"/>
        </w:rPr>
        <w:t>methods.</w:t>
      </w:r>
    </w:p>
    <w:p>
      <w:pPr>
        <w:pStyle w:val="BodyText"/>
        <w:spacing w:before="166"/>
      </w:pPr>
      <w:r>
        <w:rPr/>
        <w:drawing>
          <wp:anchor distT="0" distB="0" distL="0" distR="0" allowOverlap="1" layoutInCell="1" locked="0" behindDoc="1" simplePos="0" relativeHeight="487662080">
            <wp:simplePos x="0" y="0"/>
            <wp:positionH relativeFrom="page">
              <wp:posOffset>4104716</wp:posOffset>
            </wp:positionH>
            <wp:positionV relativeFrom="paragraph">
              <wp:posOffset>267179</wp:posOffset>
            </wp:positionV>
            <wp:extent cx="2897221" cy="1633727"/>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43" cstate="print"/>
                    <a:stretch>
                      <a:fillRect/>
                    </a:stretch>
                  </pic:blipFill>
                  <pic:spPr>
                    <a:xfrm>
                      <a:off x="0" y="0"/>
                      <a:ext cx="2897221" cy="1633727"/>
                    </a:xfrm>
                    <a:prstGeom prst="rect">
                      <a:avLst/>
                    </a:prstGeom>
                  </pic:spPr>
                </pic:pic>
              </a:graphicData>
            </a:graphic>
          </wp:anchor>
        </w:drawing>
      </w:r>
    </w:p>
    <w:p>
      <w:pPr>
        <w:spacing w:before="155"/>
        <w:ind w:left="195" w:right="0" w:firstLine="0"/>
        <w:jc w:val="center"/>
        <w:rPr>
          <w:sz w:val="16"/>
        </w:rPr>
      </w:pPr>
      <w:r>
        <w:rPr>
          <w:sz w:val="16"/>
        </w:rPr>
        <w:t>Fig.</w:t>
      </w:r>
      <w:r>
        <w:rPr>
          <w:spacing w:val="9"/>
          <w:sz w:val="16"/>
        </w:rPr>
        <w:t> </w:t>
      </w:r>
      <w:r>
        <w:rPr>
          <w:sz w:val="16"/>
        </w:rPr>
        <w:t>13.</w:t>
      </w:r>
      <w:r>
        <w:rPr>
          <w:spacing w:val="9"/>
          <w:sz w:val="16"/>
        </w:rPr>
        <w:t> </w:t>
      </w:r>
      <w:r>
        <w:rPr>
          <w:sz w:val="16"/>
        </w:rPr>
        <w:t>The</w:t>
      </w:r>
      <w:r>
        <w:rPr>
          <w:spacing w:val="10"/>
          <w:sz w:val="16"/>
        </w:rPr>
        <w:t> </w:t>
      </w:r>
      <w:r>
        <w:rPr>
          <w:sz w:val="16"/>
        </w:rPr>
        <w:t>FPR</w:t>
      </w:r>
      <w:r>
        <w:rPr>
          <w:spacing w:val="9"/>
          <w:sz w:val="16"/>
        </w:rPr>
        <w:t> </w:t>
      </w:r>
      <w:r>
        <w:rPr>
          <w:sz w:val="16"/>
        </w:rPr>
        <w:t>of</w:t>
      </w:r>
      <w:r>
        <w:rPr>
          <w:spacing w:val="11"/>
          <w:sz w:val="16"/>
        </w:rPr>
        <w:t> </w:t>
      </w:r>
      <w:r>
        <w:rPr>
          <w:sz w:val="16"/>
        </w:rPr>
        <w:t>different</w:t>
      </w:r>
      <w:r>
        <w:rPr>
          <w:spacing w:val="9"/>
          <w:sz w:val="16"/>
        </w:rPr>
        <w:t> </w:t>
      </w:r>
      <w:r>
        <w:rPr>
          <w:spacing w:val="-2"/>
          <w:sz w:val="16"/>
        </w:rPr>
        <w:t>methods.</w:t>
      </w:r>
    </w:p>
    <w:p>
      <w:pPr>
        <w:spacing w:after="0"/>
        <w:jc w:val="center"/>
        <w:rPr>
          <w:sz w:val="16"/>
        </w:rPr>
        <w:sectPr>
          <w:type w:val="continuous"/>
          <w:pgSz w:w="11910" w:h="15880"/>
          <w:pgMar w:header="904" w:footer="0" w:top="840" w:bottom="280" w:left="540" w:right="540"/>
          <w:cols w:num="2" w:equalWidth="0">
            <w:col w:w="5140" w:space="241"/>
            <w:col w:w="5449"/>
          </w:cols>
        </w:sectPr>
      </w:pPr>
    </w:p>
    <w:p>
      <w:pPr>
        <w:pStyle w:val="BodyText"/>
      </w:pPr>
    </w:p>
    <w:p>
      <w:pPr>
        <w:pStyle w:val="BodyText"/>
        <w:spacing w:before="83"/>
      </w:pPr>
    </w:p>
    <w:p>
      <w:pPr>
        <w:pStyle w:val="BodyText"/>
        <w:ind w:left="541"/>
      </w:pPr>
      <w:r>
        <w:rPr/>
        <w:drawing>
          <wp:inline distT="0" distB="0" distL="0" distR="0">
            <wp:extent cx="2896764" cy="1551431"/>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44" cstate="print"/>
                    <a:stretch>
                      <a:fillRect/>
                    </a:stretch>
                  </pic:blipFill>
                  <pic:spPr>
                    <a:xfrm>
                      <a:off x="0" y="0"/>
                      <a:ext cx="2896764" cy="1551431"/>
                    </a:xfrm>
                    <a:prstGeom prst="rect">
                      <a:avLst/>
                    </a:prstGeom>
                  </pic:spPr>
                </pic:pic>
              </a:graphicData>
            </a:graphic>
          </wp:inline>
        </w:drawing>
      </w:r>
      <w:r>
        <w:rPr/>
      </w:r>
    </w:p>
    <w:p>
      <w:pPr>
        <w:pStyle w:val="BodyText"/>
        <w:spacing w:before="1"/>
        <w:rPr>
          <w:sz w:val="7"/>
        </w:rPr>
      </w:pPr>
    </w:p>
    <w:p>
      <w:pPr>
        <w:spacing w:after="0"/>
        <w:rPr>
          <w:sz w:val="7"/>
        </w:rPr>
        <w:sectPr>
          <w:type w:val="continuous"/>
          <w:pgSz w:w="11910" w:h="15880"/>
          <w:pgMar w:header="904" w:footer="0" w:top="840" w:bottom="280" w:left="540" w:right="540"/>
        </w:sectPr>
      </w:pPr>
    </w:p>
    <w:p>
      <w:pPr>
        <w:spacing w:before="77"/>
        <w:ind w:left="1346" w:right="0" w:firstLine="0"/>
        <w:jc w:val="left"/>
        <w:rPr>
          <w:sz w:val="16"/>
        </w:rPr>
      </w:pPr>
      <w:bookmarkStart w:name="_bookmark21" w:id="43"/>
      <w:bookmarkEnd w:id="43"/>
      <w:r>
        <w:rPr/>
      </w:r>
      <w:r>
        <w:rPr>
          <w:sz w:val="16"/>
        </w:rPr>
        <w:t>Fig.</w:t>
      </w:r>
      <w:r>
        <w:rPr>
          <w:spacing w:val="9"/>
          <w:sz w:val="16"/>
        </w:rPr>
        <w:t> </w:t>
      </w:r>
      <w:r>
        <w:rPr>
          <w:sz w:val="16"/>
        </w:rPr>
        <w:t>10.</w:t>
      </w:r>
      <w:r>
        <w:rPr>
          <w:spacing w:val="9"/>
          <w:sz w:val="16"/>
        </w:rPr>
        <w:t> </w:t>
      </w:r>
      <w:r>
        <w:rPr>
          <w:sz w:val="16"/>
        </w:rPr>
        <w:t>The</w:t>
      </w:r>
      <w:r>
        <w:rPr>
          <w:spacing w:val="9"/>
          <w:sz w:val="16"/>
        </w:rPr>
        <w:t> </w:t>
      </w:r>
      <w:r>
        <w:rPr>
          <w:sz w:val="16"/>
        </w:rPr>
        <w:t>F-measure</w:t>
      </w:r>
      <w:r>
        <w:rPr>
          <w:spacing w:val="9"/>
          <w:sz w:val="16"/>
        </w:rPr>
        <w:t> </w:t>
      </w:r>
      <w:r>
        <w:rPr>
          <w:sz w:val="16"/>
        </w:rPr>
        <w:t>of</w:t>
      </w:r>
      <w:r>
        <w:rPr>
          <w:spacing w:val="9"/>
          <w:sz w:val="16"/>
        </w:rPr>
        <w:t> </w:t>
      </w:r>
      <w:r>
        <w:rPr>
          <w:sz w:val="16"/>
        </w:rPr>
        <w:t>different</w:t>
      </w:r>
      <w:r>
        <w:rPr>
          <w:spacing w:val="9"/>
          <w:sz w:val="16"/>
        </w:rPr>
        <w:t> </w:t>
      </w:r>
      <w:r>
        <w:rPr>
          <w:spacing w:val="-2"/>
          <w:sz w:val="16"/>
        </w:rPr>
        <w:t>methods.</w:t>
      </w:r>
    </w:p>
    <w:p>
      <w:pPr>
        <w:spacing w:line="240" w:lineRule="auto" w:before="0"/>
        <w:rPr>
          <w:sz w:val="16"/>
        </w:rPr>
      </w:pPr>
      <w:r>
        <w:rPr/>
        <w:br w:type="column"/>
      </w:r>
      <w:r>
        <w:rPr>
          <w:sz w:val="16"/>
        </w:rPr>
      </w:r>
    </w:p>
    <w:p>
      <w:pPr>
        <w:pStyle w:val="BodyText"/>
        <w:rPr>
          <w:sz w:val="16"/>
        </w:rPr>
      </w:pPr>
    </w:p>
    <w:p>
      <w:pPr>
        <w:pStyle w:val="BodyText"/>
        <w:spacing w:before="25"/>
        <w:rPr>
          <w:sz w:val="16"/>
        </w:rPr>
      </w:pPr>
    </w:p>
    <w:p>
      <w:pPr>
        <w:spacing w:before="0"/>
        <w:ind w:left="1528" w:right="0" w:firstLine="0"/>
        <w:jc w:val="left"/>
        <w:rPr>
          <w:sz w:val="16"/>
        </w:rPr>
      </w:pPr>
      <w:r>
        <w:rPr/>
        <w:drawing>
          <wp:anchor distT="0" distB="0" distL="0" distR="0" allowOverlap="1" layoutInCell="1" locked="0" behindDoc="0" simplePos="0" relativeHeight="15803392">
            <wp:simplePos x="0" y="0"/>
            <wp:positionH relativeFrom="page">
              <wp:posOffset>4104004</wp:posOffset>
            </wp:positionH>
            <wp:positionV relativeFrom="paragraph">
              <wp:posOffset>-1732449</wp:posOffset>
            </wp:positionV>
            <wp:extent cx="2892958" cy="1630794"/>
            <wp:effectExtent l="0" t="0" r="0" b="0"/>
            <wp:wrapNone/>
            <wp:docPr id="208" name="Image 208"/>
            <wp:cNvGraphicFramePr>
              <a:graphicFrameLocks/>
            </wp:cNvGraphicFramePr>
            <a:graphic>
              <a:graphicData uri="http://schemas.openxmlformats.org/drawingml/2006/picture">
                <pic:pic>
                  <pic:nvPicPr>
                    <pic:cNvPr id="208" name="Image 208"/>
                    <pic:cNvPicPr/>
                  </pic:nvPicPr>
                  <pic:blipFill>
                    <a:blip r:embed="rId45" cstate="print"/>
                    <a:stretch>
                      <a:fillRect/>
                    </a:stretch>
                  </pic:blipFill>
                  <pic:spPr>
                    <a:xfrm>
                      <a:off x="0" y="0"/>
                      <a:ext cx="2892958" cy="1630794"/>
                    </a:xfrm>
                    <a:prstGeom prst="rect">
                      <a:avLst/>
                    </a:prstGeom>
                  </pic:spPr>
                </pic:pic>
              </a:graphicData>
            </a:graphic>
          </wp:anchor>
        </w:drawing>
      </w:r>
      <w:r>
        <w:rPr>
          <w:sz w:val="16"/>
        </w:rPr>
        <w:t>Fig.</w:t>
      </w:r>
      <w:r>
        <w:rPr>
          <w:spacing w:val="8"/>
          <w:sz w:val="16"/>
        </w:rPr>
        <w:t> </w:t>
      </w:r>
      <w:r>
        <w:rPr>
          <w:sz w:val="16"/>
        </w:rPr>
        <w:t>14.</w:t>
      </w:r>
      <w:r>
        <w:rPr>
          <w:spacing w:val="10"/>
          <w:sz w:val="16"/>
        </w:rPr>
        <w:t> </w:t>
      </w:r>
      <w:r>
        <w:rPr>
          <w:sz w:val="16"/>
        </w:rPr>
        <w:t>The</w:t>
      </w:r>
      <w:r>
        <w:rPr>
          <w:spacing w:val="10"/>
          <w:sz w:val="16"/>
        </w:rPr>
        <w:t> </w:t>
      </w:r>
      <w:r>
        <w:rPr>
          <w:sz w:val="16"/>
        </w:rPr>
        <w:t>FNR</w:t>
      </w:r>
      <w:r>
        <w:rPr>
          <w:spacing w:val="10"/>
          <w:sz w:val="16"/>
        </w:rPr>
        <w:t> </w:t>
      </w:r>
      <w:r>
        <w:rPr>
          <w:sz w:val="16"/>
        </w:rPr>
        <w:t>of</w:t>
      </w:r>
      <w:r>
        <w:rPr>
          <w:spacing w:val="10"/>
          <w:sz w:val="16"/>
        </w:rPr>
        <w:t> </w:t>
      </w:r>
      <w:r>
        <w:rPr>
          <w:sz w:val="16"/>
        </w:rPr>
        <w:t>different</w:t>
      </w:r>
      <w:r>
        <w:rPr>
          <w:spacing w:val="10"/>
          <w:sz w:val="16"/>
        </w:rPr>
        <w:t> </w:t>
      </w:r>
      <w:r>
        <w:rPr>
          <w:spacing w:val="-2"/>
          <w:sz w:val="16"/>
        </w:rPr>
        <w:t>methods.</w:t>
      </w:r>
    </w:p>
    <w:p>
      <w:pPr>
        <w:spacing w:after="0"/>
        <w:jc w:val="left"/>
        <w:rPr>
          <w:sz w:val="16"/>
        </w:rPr>
        <w:sectPr>
          <w:type w:val="continuous"/>
          <w:pgSz w:w="11910" w:h="15880"/>
          <w:pgMar w:header="904" w:footer="0" w:top="840" w:bottom="280" w:left="540" w:right="540"/>
          <w:cols w:num="2" w:equalWidth="0">
            <w:col w:w="5140" w:space="241"/>
            <w:col w:w="5449"/>
          </w:cols>
        </w:sectPr>
      </w:pPr>
    </w:p>
    <w:p>
      <w:pPr>
        <w:pStyle w:val="BodyText"/>
      </w:pPr>
    </w:p>
    <w:p>
      <w:pPr>
        <w:pStyle w:val="BodyText"/>
        <w:spacing w:before="93" w:after="1"/>
      </w:pPr>
    </w:p>
    <w:p>
      <w:pPr>
        <w:tabs>
          <w:tab w:pos="5923" w:val="left" w:leader="none"/>
        </w:tabs>
        <w:spacing w:line="240" w:lineRule="auto"/>
        <w:ind w:left="541" w:right="0" w:firstLine="0"/>
        <w:rPr>
          <w:sz w:val="20"/>
        </w:rPr>
      </w:pPr>
      <w:r>
        <w:rPr>
          <w:position w:val="1"/>
          <w:sz w:val="20"/>
        </w:rPr>
        <w:drawing>
          <wp:inline distT="0" distB="0" distL="0" distR="0">
            <wp:extent cx="2895385" cy="1633727"/>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46" cstate="print"/>
                    <a:stretch>
                      <a:fillRect/>
                    </a:stretch>
                  </pic:blipFill>
                  <pic:spPr>
                    <a:xfrm>
                      <a:off x="0" y="0"/>
                      <a:ext cx="2895385" cy="1633727"/>
                    </a:xfrm>
                    <a:prstGeom prst="rect">
                      <a:avLst/>
                    </a:prstGeom>
                  </pic:spPr>
                </pic:pic>
              </a:graphicData>
            </a:graphic>
          </wp:inline>
        </w:drawing>
      </w:r>
      <w:r>
        <w:rPr>
          <w:position w:val="1"/>
          <w:sz w:val="20"/>
        </w:rPr>
      </w:r>
      <w:r>
        <w:rPr>
          <w:position w:val="1"/>
          <w:sz w:val="20"/>
        </w:rPr>
        <w:tab/>
      </w:r>
      <w:r>
        <w:rPr>
          <w:sz w:val="20"/>
        </w:rPr>
        <w:drawing>
          <wp:inline distT="0" distB="0" distL="0" distR="0">
            <wp:extent cx="2898162" cy="1633727"/>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47" cstate="print"/>
                    <a:stretch>
                      <a:fillRect/>
                    </a:stretch>
                  </pic:blipFill>
                  <pic:spPr>
                    <a:xfrm>
                      <a:off x="0" y="0"/>
                      <a:ext cx="2898162" cy="1633727"/>
                    </a:xfrm>
                    <a:prstGeom prst="rect">
                      <a:avLst/>
                    </a:prstGeom>
                  </pic:spPr>
                </pic:pic>
              </a:graphicData>
            </a:graphic>
          </wp:inline>
        </w:drawing>
      </w:r>
      <w:r>
        <w:rPr>
          <w:sz w:val="20"/>
        </w:rPr>
      </w:r>
    </w:p>
    <w:p>
      <w:pPr>
        <w:tabs>
          <w:tab w:pos="5576" w:val="left" w:leader="none"/>
        </w:tabs>
        <w:spacing w:before="155"/>
        <w:ind w:left="191" w:right="0" w:firstLine="0"/>
        <w:jc w:val="center"/>
        <w:rPr>
          <w:sz w:val="16"/>
        </w:rPr>
      </w:pPr>
      <w:r>
        <w:rPr>
          <w:sz w:val="16"/>
        </w:rPr>
        <w:t>Fig.</w:t>
      </w:r>
      <w:r>
        <w:rPr>
          <w:spacing w:val="8"/>
          <w:sz w:val="16"/>
        </w:rPr>
        <w:t> </w:t>
      </w:r>
      <w:r>
        <w:rPr>
          <w:sz w:val="16"/>
        </w:rPr>
        <w:t>11.</w:t>
      </w:r>
      <w:r>
        <w:rPr>
          <w:spacing w:val="11"/>
          <w:sz w:val="16"/>
        </w:rPr>
        <w:t> </w:t>
      </w:r>
      <w:r>
        <w:rPr>
          <w:sz w:val="16"/>
        </w:rPr>
        <w:t>The</w:t>
      </w:r>
      <w:r>
        <w:rPr>
          <w:spacing w:val="9"/>
          <w:sz w:val="16"/>
        </w:rPr>
        <w:t> </w:t>
      </w:r>
      <w:r>
        <w:rPr>
          <w:sz w:val="16"/>
        </w:rPr>
        <w:t>recall</w:t>
      </w:r>
      <w:r>
        <w:rPr>
          <w:spacing w:val="10"/>
          <w:sz w:val="16"/>
        </w:rPr>
        <w:t> </w:t>
      </w:r>
      <w:r>
        <w:rPr>
          <w:sz w:val="16"/>
        </w:rPr>
        <w:t>of</w:t>
      </w:r>
      <w:r>
        <w:rPr>
          <w:spacing w:val="11"/>
          <w:sz w:val="16"/>
        </w:rPr>
        <w:t> </w:t>
      </w:r>
      <w:r>
        <w:rPr>
          <w:sz w:val="16"/>
        </w:rPr>
        <w:t>different</w:t>
      </w:r>
      <w:r>
        <w:rPr>
          <w:spacing w:val="11"/>
          <w:sz w:val="16"/>
        </w:rPr>
        <w:t> </w:t>
      </w:r>
      <w:r>
        <w:rPr>
          <w:spacing w:val="-2"/>
          <w:sz w:val="16"/>
        </w:rPr>
        <w:t>methods.</w:t>
      </w:r>
      <w:r>
        <w:rPr>
          <w:sz w:val="16"/>
        </w:rPr>
        <w:tab/>
        <w:t>Fig.</w:t>
      </w:r>
      <w:r>
        <w:rPr>
          <w:spacing w:val="9"/>
          <w:sz w:val="16"/>
        </w:rPr>
        <w:t> </w:t>
      </w:r>
      <w:r>
        <w:rPr>
          <w:sz w:val="16"/>
        </w:rPr>
        <w:t>15.</w:t>
      </w:r>
      <w:r>
        <w:rPr>
          <w:spacing w:val="9"/>
          <w:sz w:val="16"/>
        </w:rPr>
        <w:t> </w:t>
      </w:r>
      <w:r>
        <w:rPr>
          <w:sz w:val="16"/>
        </w:rPr>
        <w:t>The</w:t>
      </w:r>
      <w:r>
        <w:rPr>
          <w:spacing w:val="9"/>
          <w:sz w:val="16"/>
        </w:rPr>
        <w:t> </w:t>
      </w:r>
      <w:r>
        <w:rPr>
          <w:sz w:val="16"/>
        </w:rPr>
        <w:t>PWC</w:t>
      </w:r>
      <w:r>
        <w:rPr>
          <w:spacing w:val="10"/>
          <w:sz w:val="16"/>
        </w:rPr>
        <w:t> </w:t>
      </w:r>
      <w:r>
        <w:rPr>
          <w:sz w:val="16"/>
        </w:rPr>
        <w:t>of</w:t>
      </w:r>
      <w:r>
        <w:rPr>
          <w:spacing w:val="10"/>
          <w:sz w:val="16"/>
        </w:rPr>
        <w:t> </w:t>
      </w:r>
      <w:r>
        <w:rPr>
          <w:sz w:val="16"/>
        </w:rPr>
        <w:t>different</w:t>
      </w:r>
      <w:r>
        <w:rPr>
          <w:spacing w:val="9"/>
          <w:sz w:val="16"/>
        </w:rPr>
        <w:t> </w:t>
      </w:r>
      <w:r>
        <w:rPr>
          <w:spacing w:val="-2"/>
          <w:sz w:val="16"/>
        </w:rPr>
        <w:t>methods.</w:t>
      </w:r>
    </w:p>
    <w:p>
      <w:pPr>
        <w:spacing w:after="0"/>
        <w:jc w:val="center"/>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before="8"/>
        <w:rPr>
          <w:sz w:val="10"/>
        </w:rPr>
      </w:pPr>
    </w:p>
    <w:p>
      <w:pPr>
        <w:pStyle w:val="BodyText"/>
        <w:ind w:left="346"/>
      </w:pPr>
      <w:r>
        <w:rPr/>
        <w:drawing>
          <wp:inline distT="0" distB="0" distL="0" distR="0">
            <wp:extent cx="2897184" cy="1633727"/>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48" cstate="print"/>
                    <a:stretch>
                      <a:fillRect/>
                    </a:stretch>
                  </pic:blipFill>
                  <pic:spPr>
                    <a:xfrm>
                      <a:off x="0" y="0"/>
                      <a:ext cx="2897184" cy="1633727"/>
                    </a:xfrm>
                    <a:prstGeom prst="rect">
                      <a:avLst/>
                    </a:prstGeom>
                  </pic:spPr>
                </pic:pic>
              </a:graphicData>
            </a:graphic>
          </wp:inline>
        </w:drawing>
      </w:r>
      <w:r>
        <w:rPr/>
      </w:r>
    </w:p>
    <w:p>
      <w:pPr>
        <w:spacing w:before="161"/>
        <w:ind w:left="1194" w:right="0" w:firstLine="0"/>
        <w:jc w:val="left"/>
        <w:rPr>
          <w:sz w:val="16"/>
        </w:rPr>
      </w:pPr>
      <w:bookmarkStart w:name="6. Conclusion" w:id="44"/>
      <w:bookmarkEnd w:id="44"/>
      <w:r>
        <w:rPr/>
      </w:r>
      <w:bookmarkStart w:name="_bookmark22" w:id="45"/>
      <w:bookmarkEnd w:id="45"/>
      <w:r>
        <w:rPr/>
      </w:r>
      <w:r>
        <w:rPr>
          <w:sz w:val="16"/>
        </w:rPr>
        <w:t>Fig.</w:t>
      </w:r>
      <w:r>
        <w:rPr>
          <w:spacing w:val="8"/>
          <w:sz w:val="16"/>
        </w:rPr>
        <w:t> </w:t>
      </w:r>
      <w:r>
        <w:rPr>
          <w:sz w:val="16"/>
        </w:rPr>
        <w:t>16.</w:t>
      </w:r>
      <w:r>
        <w:rPr>
          <w:spacing w:val="9"/>
          <w:sz w:val="16"/>
        </w:rPr>
        <w:t> </w:t>
      </w:r>
      <w:r>
        <w:rPr>
          <w:sz w:val="16"/>
        </w:rPr>
        <w:t>The</w:t>
      </w:r>
      <w:r>
        <w:rPr>
          <w:spacing w:val="9"/>
          <w:sz w:val="16"/>
        </w:rPr>
        <w:t> </w:t>
      </w:r>
      <w:r>
        <w:rPr>
          <w:sz w:val="16"/>
        </w:rPr>
        <w:t>precision</w:t>
      </w:r>
      <w:r>
        <w:rPr>
          <w:spacing w:val="8"/>
          <w:sz w:val="16"/>
        </w:rPr>
        <w:t> </w:t>
      </w:r>
      <w:r>
        <w:rPr>
          <w:sz w:val="16"/>
        </w:rPr>
        <w:t>of</w:t>
      </w:r>
      <w:r>
        <w:rPr>
          <w:spacing w:val="10"/>
          <w:sz w:val="16"/>
        </w:rPr>
        <w:t> </w:t>
      </w:r>
      <w:r>
        <w:rPr>
          <w:sz w:val="16"/>
        </w:rPr>
        <w:t>different</w:t>
      </w:r>
      <w:r>
        <w:rPr>
          <w:spacing w:val="9"/>
          <w:sz w:val="16"/>
        </w:rPr>
        <w:t> </w:t>
      </w:r>
      <w:r>
        <w:rPr>
          <w:spacing w:val="-2"/>
          <w:sz w:val="16"/>
        </w:rPr>
        <w:t>methods.</w:t>
      </w:r>
    </w:p>
    <w:p>
      <w:pPr>
        <w:pStyle w:val="BodyText"/>
      </w:pPr>
    </w:p>
    <w:p>
      <w:pPr>
        <w:pStyle w:val="BodyText"/>
        <w:spacing w:before="49"/>
      </w:pPr>
      <w:r>
        <w:rPr/>
        <w:drawing>
          <wp:anchor distT="0" distB="0" distL="0" distR="0" allowOverlap="1" layoutInCell="1" locked="0" behindDoc="1" simplePos="0" relativeHeight="487663104">
            <wp:simplePos x="0" y="0"/>
            <wp:positionH relativeFrom="page">
              <wp:posOffset>562317</wp:posOffset>
            </wp:positionH>
            <wp:positionV relativeFrom="paragraph">
              <wp:posOffset>192719</wp:posOffset>
            </wp:positionV>
            <wp:extent cx="2894943" cy="1572768"/>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49" cstate="print"/>
                    <a:stretch>
                      <a:fillRect/>
                    </a:stretch>
                  </pic:blipFill>
                  <pic:spPr>
                    <a:xfrm>
                      <a:off x="0" y="0"/>
                      <a:ext cx="2894943" cy="1572768"/>
                    </a:xfrm>
                    <a:prstGeom prst="rect">
                      <a:avLst/>
                    </a:prstGeom>
                  </pic:spPr>
                </pic:pic>
              </a:graphicData>
            </a:graphic>
          </wp:anchor>
        </w:drawing>
      </w:r>
    </w:p>
    <w:p>
      <w:pPr>
        <w:spacing w:before="158"/>
        <w:ind w:left="1150" w:right="0" w:firstLine="0"/>
        <w:jc w:val="left"/>
        <w:rPr>
          <w:sz w:val="16"/>
        </w:rPr>
      </w:pPr>
      <w:r>
        <w:rPr>
          <w:sz w:val="16"/>
        </w:rPr>
        <w:t>Fig.</w:t>
      </w:r>
      <w:r>
        <w:rPr>
          <w:spacing w:val="9"/>
          <w:sz w:val="16"/>
        </w:rPr>
        <w:t> </w:t>
      </w:r>
      <w:r>
        <w:rPr>
          <w:sz w:val="16"/>
        </w:rPr>
        <w:t>17.</w:t>
      </w:r>
      <w:r>
        <w:rPr>
          <w:spacing w:val="9"/>
          <w:sz w:val="16"/>
        </w:rPr>
        <w:t> </w:t>
      </w:r>
      <w:r>
        <w:rPr>
          <w:sz w:val="16"/>
        </w:rPr>
        <w:t>The</w:t>
      </w:r>
      <w:r>
        <w:rPr>
          <w:spacing w:val="9"/>
          <w:sz w:val="16"/>
        </w:rPr>
        <w:t> </w:t>
      </w:r>
      <w:r>
        <w:rPr>
          <w:sz w:val="16"/>
        </w:rPr>
        <w:t>F-measure</w:t>
      </w:r>
      <w:r>
        <w:rPr>
          <w:spacing w:val="9"/>
          <w:sz w:val="16"/>
        </w:rPr>
        <w:t> </w:t>
      </w:r>
      <w:r>
        <w:rPr>
          <w:sz w:val="16"/>
        </w:rPr>
        <w:t>of</w:t>
      </w:r>
      <w:r>
        <w:rPr>
          <w:spacing w:val="9"/>
          <w:sz w:val="16"/>
        </w:rPr>
        <w:t> </w:t>
      </w:r>
      <w:r>
        <w:rPr>
          <w:sz w:val="16"/>
        </w:rPr>
        <w:t>different</w:t>
      </w:r>
      <w:r>
        <w:rPr>
          <w:spacing w:val="9"/>
          <w:sz w:val="16"/>
        </w:rPr>
        <w:t> </w:t>
      </w:r>
      <w:r>
        <w:rPr>
          <w:spacing w:val="-2"/>
          <w:sz w:val="16"/>
        </w:rPr>
        <w:t>methods.</w:t>
      </w:r>
    </w:p>
    <w:p>
      <w:pPr>
        <w:pStyle w:val="BodyText"/>
        <w:rPr>
          <w:sz w:val="16"/>
        </w:rPr>
      </w:pPr>
    </w:p>
    <w:p>
      <w:pPr>
        <w:pStyle w:val="BodyText"/>
        <w:spacing w:before="108"/>
        <w:rPr>
          <w:sz w:val="16"/>
        </w:rPr>
      </w:pPr>
    </w:p>
    <w:p>
      <w:pPr>
        <w:pStyle w:val="BodyText"/>
        <w:spacing w:line="240" w:lineRule="exact" w:before="1"/>
        <w:ind w:left="114" w:right="38" w:firstLine="239"/>
        <w:jc w:val="both"/>
      </w:pPr>
      <w:r>
        <w:rPr>
          <w:rFonts w:ascii="UKIJ Sulus Tom"/>
          <w:b w:val="0"/>
        </w:rPr>
        <w:t>Turbulence: </w:t>
      </w:r>
      <w:r>
        <w:rPr/>
        <w:t>none of the evaluated background modeling methods except for SOBS and PBAS is able to </w:t>
      </w:r>
      <w:r>
        <w:rPr/>
        <w:t>satisfactorily handle turbulence video. As </w:t>
      </w:r>
      <w:hyperlink w:history="true" w:anchor="_bookmark16">
        <w:r>
          <w:rPr>
            <w:color w:val="007FAC"/>
          </w:rPr>
          <w:t>Fig. 3</w:t>
        </w:r>
      </w:hyperlink>
      <w:r>
        <w:rPr>
          <w:color w:val="007FAC"/>
        </w:rPr>
        <w:t> </w:t>
      </w:r>
      <w:r>
        <w:rPr/>
        <w:t>(e) shows, they absorb the foreground objects into the background or classify the back- ground as foreground pixels. The detection results of SOBS and PBAS have better performance than others. Their F- measure scores are greater than 63% and 53% respectively as shown in </w:t>
      </w:r>
      <w:hyperlink w:history="true" w:anchor="_bookmark21">
        <w:r>
          <w:rPr>
            <w:color w:val="007FAC"/>
          </w:rPr>
          <w:t>Fig. 10</w:t>
        </w:r>
      </w:hyperlink>
      <w:r>
        <w:rPr/>
        <w:t>.</w:t>
      </w:r>
    </w:p>
    <w:p>
      <w:pPr>
        <w:pStyle w:val="BodyText"/>
        <w:spacing w:line="237" w:lineRule="auto"/>
        <w:ind w:left="114" w:right="38" w:firstLine="239"/>
        <w:jc w:val="both"/>
      </w:pPr>
      <w:r>
        <w:rPr>
          <w:rFonts w:ascii="UKIJ Sulus Tom"/>
          <w:b w:val="0"/>
        </w:rPr>
        <w:t>Video dataset in </w:t>
      </w:r>
      <w:hyperlink w:history="true" w:anchor="_bookmark89">
        <w:r>
          <w:rPr>
            <w:color w:val="007FAC"/>
          </w:rPr>
          <w:t>[83]</w:t>
        </w:r>
      </w:hyperlink>
      <w:r>
        <w:rPr>
          <w:rFonts w:ascii="UKIJ Sulus Tom"/>
          <w:b w:val="0"/>
        </w:rPr>
        <w:t>: </w:t>
      </w:r>
      <w:r>
        <w:rPr/>
        <w:t>this dataset contains four </w:t>
      </w:r>
      <w:r>
        <w:rPr/>
        <w:t>indoor video sequences including the large size of occlusion. We run the evaluated methods on this video dataset. </w:t>
      </w:r>
      <w:hyperlink w:history="true" w:anchor="_bookmark13">
        <w:r>
          <w:rPr>
            <w:color w:val="007FAC"/>
          </w:rPr>
          <w:t>Fig. 2</w:t>
        </w:r>
      </w:hyperlink>
      <w:r>
        <w:rPr>
          <w:color w:val="007FAC"/>
        </w:rPr>
        <w:t> </w:t>
      </w:r>
      <w:r>
        <w:rPr/>
        <w:t>(f), (g) and </w:t>
      </w:r>
      <w:hyperlink w:history="true" w:anchor="_bookmark16">
        <w:r>
          <w:rPr>
            <w:color w:val="007FAC"/>
          </w:rPr>
          <w:t>Fig.</w:t>
        </w:r>
        <w:r>
          <w:rPr>
            <w:color w:val="007FAC"/>
            <w:spacing w:val="35"/>
          </w:rPr>
          <w:t> </w:t>
        </w:r>
        <w:r>
          <w:rPr>
            <w:color w:val="007FAC"/>
          </w:rPr>
          <w:t>3</w:t>
        </w:r>
      </w:hyperlink>
      <w:r>
        <w:rPr>
          <w:color w:val="007FAC"/>
          <w:spacing w:val="35"/>
        </w:rPr>
        <w:t> </w:t>
      </w:r>
      <w:r>
        <w:rPr/>
        <w:t>(f),</w:t>
      </w:r>
      <w:r>
        <w:rPr>
          <w:spacing w:val="36"/>
        </w:rPr>
        <w:t> </w:t>
      </w:r>
      <w:r>
        <w:rPr/>
        <w:t>(g)</w:t>
      </w:r>
      <w:r>
        <w:rPr>
          <w:spacing w:val="35"/>
        </w:rPr>
        <w:t> </w:t>
      </w:r>
      <w:r>
        <w:rPr/>
        <w:t>show</w:t>
      </w:r>
      <w:r>
        <w:rPr>
          <w:spacing w:val="34"/>
        </w:rPr>
        <w:t> </w:t>
      </w:r>
      <w:r>
        <w:rPr/>
        <w:t>the</w:t>
      </w:r>
      <w:r>
        <w:rPr>
          <w:spacing w:val="36"/>
        </w:rPr>
        <w:t> </w:t>
      </w:r>
      <w:r>
        <w:rPr/>
        <w:t>results</w:t>
      </w:r>
      <w:r>
        <w:rPr>
          <w:spacing w:val="36"/>
        </w:rPr>
        <w:t> </w:t>
      </w:r>
      <w:r>
        <w:rPr/>
        <w:t>of</w:t>
      </w:r>
      <w:r>
        <w:rPr>
          <w:spacing w:val="31"/>
        </w:rPr>
        <w:t> </w:t>
      </w:r>
      <w:r>
        <w:rPr/>
        <w:t>foreground</w:t>
      </w:r>
      <w:r>
        <w:rPr>
          <w:spacing w:val="36"/>
        </w:rPr>
        <w:t> </w:t>
      </w:r>
      <w:r>
        <w:rPr/>
        <w:t>detection.</w:t>
      </w:r>
      <w:r>
        <w:rPr>
          <w:spacing w:val="37"/>
        </w:rPr>
        <w:t> </w:t>
      </w:r>
      <w:r>
        <w:rPr>
          <w:spacing w:val="-5"/>
        </w:rPr>
        <w:t>As</w:t>
      </w:r>
    </w:p>
    <w:p>
      <w:pPr>
        <w:pStyle w:val="BodyText"/>
        <w:spacing w:line="249" w:lineRule="auto" w:before="71"/>
        <w:ind w:left="114" w:right="308"/>
        <w:jc w:val="both"/>
      </w:pPr>
      <w:r>
        <w:rPr/>
        <w:br w:type="column"/>
      </w:r>
      <w:r>
        <w:rPr/>
        <w:t>figures show, SACON and PBAS outperform other methods. </w:t>
      </w:r>
      <w:hyperlink w:history="true" w:anchor="_bookmark22">
        <w:r>
          <w:rPr>
            <w:color w:val="007FAC"/>
          </w:rPr>
          <w:t>Fig. 16</w:t>
        </w:r>
      </w:hyperlink>
      <w:r>
        <w:rPr>
          <w:color w:val="007FAC"/>
        </w:rPr>
        <w:t> </w:t>
      </w:r>
      <w:r>
        <w:rPr/>
        <w:t>shows they have a higher precision than others. </w:t>
      </w:r>
      <w:r>
        <w:rPr/>
        <w:t>Their precision scores</w:t>
      </w:r>
      <w:r>
        <w:rPr>
          <w:spacing w:val="-1"/>
        </w:rPr>
        <w:t> </w:t>
      </w:r>
      <w:r>
        <w:rPr/>
        <w:t>are</w:t>
      </w:r>
      <w:r>
        <w:rPr>
          <w:spacing w:val="-2"/>
        </w:rPr>
        <w:t> </w:t>
      </w:r>
      <w:r>
        <w:rPr/>
        <w:t>greater than</w:t>
      </w:r>
      <w:r>
        <w:rPr>
          <w:spacing w:val="-1"/>
        </w:rPr>
        <w:t> </w:t>
      </w:r>
      <w:r>
        <w:rPr/>
        <w:t>66%</w:t>
      </w:r>
      <w:r>
        <w:rPr>
          <w:spacing w:val="-1"/>
        </w:rPr>
        <w:t> </w:t>
      </w:r>
      <w:r>
        <w:rPr/>
        <w:t>and</w:t>
      </w:r>
      <w:r>
        <w:rPr>
          <w:spacing w:val="-2"/>
        </w:rPr>
        <w:t> </w:t>
      </w:r>
      <w:r>
        <w:rPr/>
        <w:t>the</w:t>
      </w:r>
      <w:r>
        <w:rPr>
          <w:spacing w:val="-1"/>
        </w:rPr>
        <w:t> </w:t>
      </w:r>
      <w:r>
        <w:rPr/>
        <w:t>F-measure score of PBAS is greater than 54%.</w:t>
      </w:r>
    </w:p>
    <w:p>
      <w:pPr>
        <w:pStyle w:val="BodyText"/>
        <w:spacing w:line="249" w:lineRule="auto" w:before="140"/>
        <w:ind w:left="114" w:right="308" w:firstLine="238"/>
        <w:jc w:val="both"/>
      </w:pPr>
      <w:r>
        <w:rPr/>
        <mc:AlternateContent>
          <mc:Choice Requires="wps">
            <w:drawing>
              <wp:anchor distT="0" distB="0" distL="0" distR="0" allowOverlap="1" layoutInCell="1" locked="0" behindDoc="1" simplePos="0" relativeHeight="486291968">
                <wp:simplePos x="0" y="0"/>
                <wp:positionH relativeFrom="page">
                  <wp:posOffset>4074456</wp:posOffset>
                </wp:positionH>
                <wp:positionV relativeFrom="paragraph">
                  <wp:posOffset>1023572</wp:posOffset>
                </wp:positionV>
                <wp:extent cx="97790" cy="21653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97790" cy="216535"/>
                        </a:xfrm>
                        <a:prstGeom prst="rect">
                          <a:avLst/>
                        </a:prstGeom>
                      </wps:spPr>
                      <wps:txbx>
                        <w:txbxContent>
                          <w:p>
                            <w:pPr>
                              <w:spacing w:line="191" w:lineRule="exact" w:before="0"/>
                              <w:ind w:left="0" w:right="0" w:firstLine="0"/>
                              <w:jc w:val="left"/>
                              <w:rPr>
                                <w:rFonts w:ascii="Verdana" w:hAnsi="Verdana"/>
                                <w:sz w:val="20"/>
                              </w:rPr>
                            </w:pPr>
                            <w:r>
                              <w:rPr>
                                <w:rFonts w:ascii="Verdana" w:hAnsi="Verdana"/>
                                <w:spacing w:val="-10"/>
                                <w:w w:val="90"/>
                                <w:sz w:val="20"/>
                              </w:rPr>
                              <w:t>×</w:t>
                            </w:r>
                          </w:p>
                        </w:txbxContent>
                      </wps:txbx>
                      <wps:bodyPr wrap="square" lIns="0" tIns="0" rIns="0" bIns="0" rtlCol="0">
                        <a:noAutofit/>
                      </wps:bodyPr>
                    </wps:wsp>
                  </a:graphicData>
                </a:graphic>
              </wp:anchor>
            </w:drawing>
          </mc:Choice>
          <mc:Fallback>
            <w:pict>
              <v:shape style="position:absolute;margin-left:320.823334pt;margin-top:80.596230pt;width:7.7pt;height:17.05pt;mso-position-horizontal-relative:page;mso-position-vertical-relative:paragraph;z-index:-17024512" type="#_x0000_t202" id="docshape192" filled="false" stroked="false">
                <v:textbox inset="0,0,0,0">
                  <w:txbxContent>
                    <w:p>
                      <w:pPr>
                        <w:spacing w:line="191" w:lineRule="exact" w:before="0"/>
                        <w:ind w:left="0" w:right="0" w:firstLine="0"/>
                        <w:jc w:val="left"/>
                        <w:rPr>
                          <w:rFonts w:ascii="Verdana" w:hAnsi="Verdana"/>
                          <w:sz w:val="20"/>
                        </w:rPr>
                      </w:pPr>
                      <w:r>
                        <w:rPr>
                          <w:rFonts w:ascii="Verdana" w:hAnsi="Verdana"/>
                          <w:spacing w:val="-10"/>
                          <w:w w:val="9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292480">
                <wp:simplePos x="0" y="0"/>
                <wp:positionH relativeFrom="page">
                  <wp:posOffset>3916072</wp:posOffset>
                </wp:positionH>
                <wp:positionV relativeFrom="paragraph">
                  <wp:posOffset>568537</wp:posOffset>
                </wp:positionV>
                <wp:extent cx="194945" cy="21653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194945" cy="216535"/>
                        </a:xfrm>
                        <a:prstGeom prst="rect">
                          <a:avLst/>
                        </a:prstGeom>
                      </wps:spPr>
                      <wps:txbx>
                        <w:txbxContent>
                          <w:p>
                            <w:pPr>
                              <w:spacing w:line="191" w:lineRule="exact" w:before="0"/>
                              <w:ind w:left="0" w:right="0" w:firstLine="0"/>
                              <w:jc w:val="left"/>
                              <w:rPr>
                                <w:rFonts w:ascii="Verdana"/>
                                <w:sz w:val="20"/>
                              </w:rPr>
                            </w:pPr>
                            <w:r>
                              <w:rPr>
                                <w:rFonts w:ascii="Verdana"/>
                                <w:spacing w:val="-5"/>
                                <w:w w:val="90"/>
                                <w:sz w:val="20"/>
                              </w:rPr>
                              <w:t>++</w:t>
                            </w:r>
                          </w:p>
                        </w:txbxContent>
                      </wps:txbx>
                      <wps:bodyPr wrap="square" lIns="0" tIns="0" rIns="0" bIns="0" rtlCol="0">
                        <a:noAutofit/>
                      </wps:bodyPr>
                    </wps:wsp>
                  </a:graphicData>
                </a:graphic>
              </wp:anchor>
            </w:drawing>
          </mc:Choice>
          <mc:Fallback>
            <w:pict>
              <v:shape style="position:absolute;margin-left:308.352142pt;margin-top:44.766735pt;width:15.35pt;height:17.05pt;mso-position-horizontal-relative:page;mso-position-vertical-relative:paragraph;z-index:-17024000" type="#_x0000_t202" id="docshape193" filled="false" stroked="false">
                <v:textbox inset="0,0,0,0">
                  <w:txbxContent>
                    <w:p>
                      <w:pPr>
                        <w:spacing w:line="191" w:lineRule="exact" w:before="0"/>
                        <w:ind w:left="0" w:right="0" w:firstLine="0"/>
                        <w:jc w:val="left"/>
                        <w:rPr>
                          <w:rFonts w:ascii="Verdana"/>
                          <w:sz w:val="20"/>
                        </w:rPr>
                      </w:pPr>
                      <w:r>
                        <w:rPr>
                          <w:rFonts w:ascii="Verdana"/>
                          <w:spacing w:val="-5"/>
                          <w:w w:val="9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292992">
                <wp:simplePos x="0" y="0"/>
                <wp:positionH relativeFrom="page">
                  <wp:posOffset>5744143</wp:posOffset>
                </wp:positionH>
                <wp:positionV relativeFrom="paragraph">
                  <wp:posOffset>871653</wp:posOffset>
                </wp:positionV>
                <wp:extent cx="765175" cy="21653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765175" cy="216535"/>
                        </a:xfrm>
                        <a:prstGeom prst="rect">
                          <a:avLst/>
                        </a:prstGeom>
                      </wps:spPr>
                      <wps:txbx>
                        <w:txbxContent>
                          <w:p>
                            <w:pPr>
                              <w:tabs>
                                <w:tab w:pos="1050" w:val="left" w:leader="none"/>
                              </w:tabs>
                              <w:spacing w:line="191" w:lineRule="exact" w:before="0"/>
                              <w:ind w:left="0" w:right="0" w:firstLine="0"/>
                              <w:jc w:val="left"/>
                              <w:rPr>
                                <w:rFonts w:ascii="Verdana" w:hAnsi="Verdana"/>
                                <w:sz w:val="20"/>
                              </w:rPr>
                            </w:pPr>
                            <w:r>
                              <w:rPr>
                                <w:rFonts w:ascii="Verdana" w:hAnsi="Verdana"/>
                                <w:spacing w:val="-10"/>
                                <w:sz w:val="20"/>
                              </w:rPr>
                              <w:t>×</w:t>
                            </w:r>
                            <w:r>
                              <w:rPr>
                                <w:rFonts w:ascii="Verdana" w:hAnsi="Verdana"/>
                                <w:sz w:val="20"/>
                              </w:rPr>
                              <w:tab/>
                            </w:r>
                            <w:r>
                              <w:rPr>
                                <w:rFonts w:ascii="Verdana" w:hAnsi="Verdana"/>
                                <w:spacing w:val="-20"/>
                                <w:sz w:val="20"/>
                              </w:rPr>
                              <w:t>×</w:t>
                            </w:r>
                          </w:p>
                        </w:txbxContent>
                      </wps:txbx>
                      <wps:bodyPr wrap="square" lIns="0" tIns="0" rIns="0" bIns="0" rtlCol="0">
                        <a:noAutofit/>
                      </wps:bodyPr>
                    </wps:wsp>
                  </a:graphicData>
                </a:graphic>
              </wp:anchor>
            </w:drawing>
          </mc:Choice>
          <mc:Fallback>
            <w:pict>
              <v:shape style="position:absolute;margin-left:452.294769pt;margin-top:68.634132pt;width:60.25pt;height:17.05pt;mso-position-horizontal-relative:page;mso-position-vertical-relative:paragraph;z-index:-17023488" type="#_x0000_t202" id="docshape194" filled="false" stroked="false">
                <v:textbox inset="0,0,0,0">
                  <w:txbxContent>
                    <w:p>
                      <w:pPr>
                        <w:tabs>
                          <w:tab w:pos="1050" w:val="left" w:leader="none"/>
                        </w:tabs>
                        <w:spacing w:line="191" w:lineRule="exact" w:before="0"/>
                        <w:ind w:left="0" w:right="0" w:firstLine="0"/>
                        <w:jc w:val="left"/>
                        <w:rPr>
                          <w:rFonts w:ascii="Verdana" w:hAnsi="Verdana"/>
                          <w:sz w:val="20"/>
                        </w:rPr>
                      </w:pPr>
                      <w:r>
                        <w:rPr>
                          <w:rFonts w:ascii="Verdana" w:hAnsi="Verdana"/>
                          <w:spacing w:val="-10"/>
                          <w:sz w:val="20"/>
                        </w:rPr>
                        <w:t>×</w:t>
                      </w:r>
                      <w:r>
                        <w:rPr>
                          <w:rFonts w:ascii="Verdana" w:hAnsi="Verdana"/>
                          <w:sz w:val="20"/>
                        </w:rPr>
                        <w:tab/>
                      </w:r>
                      <w:r>
                        <w:rPr>
                          <w:rFonts w:ascii="Verdana" w:hAnsi="Verdana"/>
                          <w:spacing w:val="-20"/>
                          <w:sz w:val="20"/>
                        </w:rPr>
                        <w:t>×</w:t>
                      </w:r>
                    </w:p>
                  </w:txbxContent>
                </v:textbox>
                <w10:wrap type="none"/>
              </v:shape>
            </w:pict>
          </mc:Fallback>
        </mc:AlternateContent>
      </w:r>
      <w:r>
        <w:rPr/>
        <w:t>When selecting a background modeling method, it </w:t>
      </w:r>
      <w:r>
        <w:rPr/>
        <w:t>is important to evaluate its memory consumption and execution time.</w:t>
      </w:r>
      <w:r>
        <w:rPr>
          <w:spacing w:val="24"/>
        </w:rPr>
        <w:t> </w:t>
      </w:r>
      <w:r>
        <w:rPr/>
        <w:t>In</w:t>
      </w:r>
      <w:r>
        <w:rPr>
          <w:spacing w:val="24"/>
        </w:rPr>
        <w:t> </w:t>
      </w:r>
      <w:r>
        <w:rPr/>
        <w:t>our</w:t>
      </w:r>
      <w:r>
        <w:rPr>
          <w:spacing w:val="25"/>
        </w:rPr>
        <w:t> </w:t>
      </w:r>
      <w:r>
        <w:rPr/>
        <w:t>experiments,</w:t>
      </w:r>
      <w:r>
        <w:rPr>
          <w:spacing w:val="24"/>
        </w:rPr>
        <w:t> </w:t>
      </w:r>
      <w:r>
        <w:rPr/>
        <w:t>each</w:t>
      </w:r>
      <w:r>
        <w:rPr>
          <w:spacing w:val="25"/>
        </w:rPr>
        <w:t> </w:t>
      </w:r>
      <w:r>
        <w:rPr/>
        <w:t>method</w:t>
      </w:r>
      <w:r>
        <w:rPr>
          <w:spacing w:val="25"/>
        </w:rPr>
        <w:t> </w:t>
      </w:r>
      <w:r>
        <w:rPr/>
        <w:t>was</w:t>
      </w:r>
      <w:r>
        <w:rPr>
          <w:spacing w:val="24"/>
        </w:rPr>
        <w:t> </w:t>
      </w:r>
      <w:r>
        <w:rPr/>
        <w:t>implemented</w:t>
      </w:r>
      <w:r>
        <w:rPr>
          <w:spacing w:val="26"/>
        </w:rPr>
        <w:t> </w:t>
      </w:r>
      <w:r>
        <w:rPr/>
        <w:t>by C</w:t>
      </w:r>
      <w:r>
        <w:rPr>
          <w:spacing w:val="80"/>
          <w:w w:val="150"/>
        </w:rPr>
        <w:t> </w:t>
      </w:r>
      <w:r>
        <w:rPr/>
        <w:t>with the OpenCV library on an Intel Core i3-3320 computer with a 3.3 GHz CPU and 4 GB memory. We used three</w:t>
      </w:r>
      <w:r>
        <w:rPr>
          <w:spacing w:val="26"/>
        </w:rPr>
        <w:t> </w:t>
      </w:r>
      <w:r>
        <w:rPr/>
        <w:t>videos</w:t>
      </w:r>
      <w:r>
        <w:rPr>
          <w:spacing w:val="30"/>
        </w:rPr>
        <w:t> </w:t>
      </w:r>
      <w:r>
        <w:rPr/>
        <w:t>of</w:t>
      </w:r>
      <w:r>
        <w:rPr>
          <w:spacing w:val="30"/>
        </w:rPr>
        <w:t> </w:t>
      </w:r>
      <w:r>
        <w:rPr/>
        <w:t>different</w:t>
      </w:r>
      <w:r>
        <w:rPr>
          <w:spacing w:val="30"/>
        </w:rPr>
        <w:t> </w:t>
      </w:r>
      <w:r>
        <w:rPr/>
        <w:t>sizes:</w:t>
      </w:r>
      <w:r>
        <w:rPr>
          <w:spacing w:val="30"/>
        </w:rPr>
        <w:t> </w:t>
      </w:r>
      <w:r>
        <w:rPr/>
        <w:t>320</w:t>
      </w:r>
      <w:r>
        <w:rPr>
          <w:spacing w:val="80"/>
        </w:rPr>
        <w:t>  </w:t>
      </w:r>
      <w:r>
        <w:rPr/>
        <w:t>240,</w:t>
      </w:r>
      <w:r>
        <w:rPr>
          <w:spacing w:val="30"/>
        </w:rPr>
        <w:t> </w:t>
      </w:r>
      <w:r>
        <w:rPr/>
        <w:t>540</w:t>
      </w:r>
      <w:r>
        <w:rPr>
          <w:spacing w:val="80"/>
        </w:rPr>
        <w:t>  </w:t>
      </w:r>
      <w:r>
        <w:rPr/>
        <w:t>360,</w:t>
      </w:r>
      <w:r>
        <w:rPr>
          <w:spacing w:val="30"/>
        </w:rPr>
        <w:t> </w:t>
      </w:r>
      <w:r>
        <w:rPr/>
        <w:t>and 720</w:t>
      </w:r>
      <w:r>
        <w:rPr>
          <w:spacing w:val="80"/>
        </w:rPr>
        <w:t>  </w:t>
      </w:r>
      <w:r>
        <w:rPr/>
        <w:t>480</w:t>
      </w:r>
      <w:r>
        <w:rPr>
          <w:spacing w:val="30"/>
        </w:rPr>
        <w:t> </w:t>
      </w:r>
      <w:r>
        <w:rPr/>
        <w:t>to</w:t>
      </w:r>
      <w:r>
        <w:rPr>
          <w:spacing w:val="30"/>
        </w:rPr>
        <w:t> </w:t>
      </w:r>
      <w:r>
        <w:rPr/>
        <w:t>estimate</w:t>
      </w:r>
      <w:r>
        <w:rPr>
          <w:spacing w:val="31"/>
        </w:rPr>
        <w:t> </w:t>
      </w:r>
      <w:r>
        <w:rPr/>
        <w:t>the</w:t>
      </w:r>
      <w:r>
        <w:rPr>
          <w:spacing w:val="30"/>
        </w:rPr>
        <w:t> </w:t>
      </w:r>
      <w:r>
        <w:rPr/>
        <w:t>memory</w:t>
      </w:r>
      <w:r>
        <w:rPr>
          <w:spacing w:val="29"/>
        </w:rPr>
        <w:t> </w:t>
      </w:r>
      <w:r>
        <w:rPr/>
        <w:t>and</w:t>
      </w:r>
      <w:r>
        <w:rPr>
          <w:spacing w:val="30"/>
        </w:rPr>
        <w:t> </w:t>
      </w:r>
      <w:r>
        <w:rPr/>
        <w:t>time</w:t>
      </w:r>
      <w:r>
        <w:rPr>
          <w:spacing w:val="30"/>
        </w:rPr>
        <w:t> </w:t>
      </w:r>
      <w:r>
        <w:rPr/>
        <w:t>comsumption. All videos are 25 fps. </w:t>
      </w:r>
      <w:hyperlink w:history="true" w:anchor="_bookmark24">
        <w:r>
          <w:rPr>
            <w:color w:val="007FAC"/>
          </w:rPr>
          <w:t>Table 6</w:t>
        </w:r>
      </w:hyperlink>
      <w:r>
        <w:rPr>
          <w:color w:val="007FAC"/>
        </w:rPr>
        <w:t> </w:t>
      </w:r>
      <w:r>
        <w:rPr/>
        <w:t>shows average frames per second of each method and </w:t>
      </w:r>
      <w:hyperlink w:history="true" w:anchor="_bookmark25">
        <w:r>
          <w:rPr>
            <w:color w:val="007FAC"/>
          </w:rPr>
          <w:t>Table 7</w:t>
        </w:r>
      </w:hyperlink>
      <w:r>
        <w:rPr>
          <w:color w:val="007FAC"/>
        </w:rPr>
        <w:t> </w:t>
      </w:r>
      <w:r>
        <w:rPr/>
        <w:t>shows total memory re- quirements of every method in a whole project on our computing platform.</w:t>
      </w:r>
    </w:p>
    <w:p>
      <w:pPr>
        <w:pStyle w:val="BodyText"/>
        <w:spacing w:before="196"/>
      </w:pPr>
    </w:p>
    <w:p>
      <w:pPr>
        <w:pStyle w:val="ListParagraph"/>
        <w:numPr>
          <w:ilvl w:val="0"/>
          <w:numId w:val="1"/>
        </w:numPr>
        <w:tabs>
          <w:tab w:pos="329" w:val="left" w:leader="none"/>
        </w:tabs>
        <w:spacing w:line="240" w:lineRule="auto" w:before="0" w:after="0"/>
        <w:ind w:left="329" w:right="0" w:hanging="215"/>
        <w:jc w:val="left"/>
        <w:rPr>
          <w:rFonts w:ascii="UKIJ Sulus Tom"/>
          <w:b w:val="0"/>
          <w:sz w:val="20"/>
        </w:rPr>
      </w:pPr>
      <w:bookmarkStart w:name="_bookmark23" w:id="46"/>
      <w:bookmarkEnd w:id="46"/>
      <w:r>
        <w:rPr/>
      </w:r>
      <w:r>
        <w:rPr>
          <w:rFonts w:ascii="UKIJ Sulus Tom"/>
          <w:b w:val="0"/>
          <w:spacing w:val="-2"/>
          <w:sz w:val="20"/>
        </w:rPr>
        <w:t>Conclusion</w:t>
      </w:r>
    </w:p>
    <w:p>
      <w:pPr>
        <w:pStyle w:val="BodyText"/>
        <w:spacing w:line="249" w:lineRule="auto" w:before="215"/>
        <w:ind w:left="114" w:right="307" w:firstLine="238"/>
        <w:jc w:val="both"/>
      </w:pPr>
      <w:r>
        <w:rPr/>
        <w:t>We evaluated the performance</w:t>
      </w:r>
      <w:r>
        <w:rPr/>
        <w:t> of eight background modeling methods and presented the challenges and </w:t>
      </w:r>
      <w:r>
        <w:rPr/>
        <w:t>compre- hensive</w:t>
      </w:r>
      <w:r>
        <w:rPr>
          <w:spacing w:val="-10"/>
        </w:rPr>
        <w:t> </w:t>
      </w:r>
      <w:r>
        <w:rPr/>
        <w:t>experimental</w:t>
      </w:r>
      <w:r>
        <w:rPr>
          <w:spacing w:val="-9"/>
        </w:rPr>
        <w:t> </w:t>
      </w:r>
      <w:r>
        <w:rPr/>
        <w:t>results.</w:t>
      </w:r>
      <w:r>
        <w:rPr>
          <w:spacing w:val="-8"/>
        </w:rPr>
        <w:t> </w:t>
      </w:r>
      <w:r>
        <w:rPr/>
        <w:t>These</w:t>
      </w:r>
      <w:r>
        <w:rPr>
          <w:spacing w:val="-8"/>
        </w:rPr>
        <w:t> </w:t>
      </w:r>
      <w:r>
        <w:rPr/>
        <w:t>methods</w:t>
      </w:r>
      <w:r>
        <w:rPr>
          <w:spacing w:val="-7"/>
        </w:rPr>
        <w:t> </w:t>
      </w:r>
      <w:r>
        <w:rPr/>
        <w:t>were</w:t>
      </w:r>
      <w:r>
        <w:rPr>
          <w:spacing w:val="-9"/>
        </w:rPr>
        <w:t> </w:t>
      </w:r>
      <w:r>
        <w:rPr/>
        <w:t>tested</w:t>
      </w:r>
      <w:r>
        <w:rPr>
          <w:spacing w:val="-8"/>
        </w:rPr>
        <w:t> </w:t>
      </w:r>
      <w:r>
        <w:rPr/>
        <w:t>based on their capability of correctly detecting motion as well as their time and memory requirements on various kinds of videos (e.g., indoor/outdoor environments, moving back- grounds, thermal). We used seven evaluation metrics to compare</w:t>
      </w:r>
      <w:r>
        <w:rPr/>
        <w:t> the relative accuracy of the methods. An overall evaluation was presented in </w:t>
      </w:r>
      <w:hyperlink w:history="true" w:anchor="_bookmark17">
        <w:r>
          <w:rPr>
            <w:color w:val="007FAC"/>
          </w:rPr>
          <w:t>Tables 4 and 5</w:t>
        </w:r>
      </w:hyperlink>
      <w:r>
        <w:rPr/>
        <w:t>. Though each tested method has different advantages and disadvantages, we found that AGMM, SOBS, Vibe, and PBAS were the most promising methods. But it was notable that sophisticated methods do not always produce more precise results, even though they show good performance for many challenges. Considering the future development of background modeling methods, we believe that background modeling methods were able</w:t>
      </w:r>
      <w:r>
        <w:rPr>
          <w:spacing w:val="-2"/>
        </w:rPr>
        <w:t> </w:t>
      </w:r>
      <w:r>
        <w:rPr/>
        <w:t>to</w:t>
      </w:r>
      <w:r>
        <w:rPr>
          <w:spacing w:val="-3"/>
        </w:rPr>
        <w:t> </w:t>
      </w:r>
      <w:r>
        <w:rPr/>
        <w:t>deal with</w:t>
      </w:r>
      <w:r>
        <w:rPr>
          <w:spacing w:val="-2"/>
        </w:rPr>
        <w:t> </w:t>
      </w:r>
      <w:r>
        <w:rPr/>
        <w:t>complex</w:t>
      </w:r>
      <w:r>
        <w:rPr>
          <w:spacing w:val="-2"/>
        </w:rPr>
        <w:t> </w:t>
      </w:r>
      <w:r>
        <w:rPr/>
        <w:t>situations,</w:t>
      </w:r>
      <w:r>
        <w:rPr>
          <w:spacing w:val="-2"/>
        </w:rPr>
        <w:t> </w:t>
      </w:r>
      <w:r>
        <w:rPr/>
        <w:t>such</w:t>
      </w:r>
      <w:r>
        <w:rPr>
          <w:spacing w:val="-1"/>
        </w:rPr>
        <w:t> </w:t>
      </w:r>
      <w:r>
        <w:rPr/>
        <w:t>as</w:t>
      </w:r>
      <w:r>
        <w:rPr>
          <w:spacing w:val="-3"/>
        </w:rPr>
        <w:t> </w:t>
      </w:r>
      <w:r>
        <w:rPr/>
        <w:t>“moved</w:t>
      </w:r>
      <w:r>
        <w:rPr>
          <w:spacing w:val="-2"/>
        </w:rPr>
        <w:t> </w:t>
      </w:r>
      <w:r>
        <w:rPr/>
        <w:t>objects”, “casted shadows”, and “illumination changes”, and even the best methods of our study are not completely able to handle these challenges. Most background modeling methods can work</w:t>
      </w:r>
      <w:r>
        <w:rPr>
          <w:spacing w:val="27"/>
        </w:rPr>
        <w:t> </w:t>
      </w:r>
      <w:r>
        <w:rPr/>
        <w:t>well</w:t>
      </w:r>
      <w:r>
        <w:rPr>
          <w:spacing w:val="27"/>
        </w:rPr>
        <w:t> </w:t>
      </w:r>
      <w:r>
        <w:rPr/>
        <w:t>on</w:t>
      </w:r>
      <w:r>
        <w:rPr>
          <w:spacing w:val="26"/>
        </w:rPr>
        <w:t> </w:t>
      </w:r>
      <w:r>
        <w:rPr/>
        <w:t>static</w:t>
      </w:r>
      <w:r>
        <w:rPr>
          <w:spacing w:val="28"/>
        </w:rPr>
        <w:t> </w:t>
      </w:r>
      <w:r>
        <w:rPr/>
        <w:t>background,</w:t>
      </w:r>
      <w:r>
        <w:rPr>
          <w:spacing w:val="27"/>
        </w:rPr>
        <w:t> </w:t>
      </w:r>
      <w:r>
        <w:rPr/>
        <w:t>but</w:t>
      </w:r>
      <w:r>
        <w:rPr>
          <w:spacing w:val="26"/>
        </w:rPr>
        <w:t> </w:t>
      </w:r>
      <w:r>
        <w:rPr/>
        <w:t>adapt</w:t>
      </w:r>
      <w:r>
        <w:rPr>
          <w:spacing w:val="27"/>
        </w:rPr>
        <w:t> </w:t>
      </w:r>
      <w:r>
        <w:rPr/>
        <w:t>them</w:t>
      </w:r>
      <w:r>
        <w:rPr>
          <w:spacing w:val="28"/>
        </w:rPr>
        <w:t> </w:t>
      </w:r>
      <w:r>
        <w:rPr/>
        <w:t>to</w:t>
      </w:r>
      <w:r>
        <w:rPr>
          <w:spacing w:val="26"/>
        </w:rPr>
        <w:t> </w:t>
      </w:r>
      <w:r>
        <w:rPr>
          <w:spacing w:val="-2"/>
        </w:rPr>
        <w:t>dynamic</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rPr>
          <w:sz w:val="16"/>
        </w:rPr>
      </w:pPr>
    </w:p>
    <w:p>
      <w:pPr>
        <w:pStyle w:val="BodyText"/>
        <w:rPr>
          <w:sz w:val="16"/>
        </w:rPr>
      </w:pPr>
    </w:p>
    <w:p>
      <w:pPr>
        <w:pStyle w:val="BodyText"/>
        <w:spacing w:before="144"/>
        <w:rPr>
          <w:sz w:val="16"/>
        </w:rPr>
      </w:pPr>
    </w:p>
    <w:p>
      <w:pPr>
        <w:spacing w:before="0"/>
        <w:ind w:left="114" w:right="0" w:firstLine="0"/>
        <w:jc w:val="left"/>
        <w:rPr>
          <w:sz w:val="16"/>
        </w:rPr>
      </w:pPr>
      <w:bookmarkStart w:name="_bookmark24" w:id="47"/>
      <w:bookmarkEnd w:id="47"/>
      <w:r>
        <w:rPr/>
      </w:r>
      <w:r>
        <w:rPr>
          <w:sz w:val="16"/>
        </w:rPr>
        <w:t>Table </w:t>
      </w:r>
      <w:r>
        <w:rPr>
          <w:spacing w:val="-10"/>
          <w:sz w:val="16"/>
        </w:rPr>
        <w:t>6</w:t>
      </w:r>
    </w:p>
    <w:p>
      <w:pPr>
        <w:spacing w:before="15"/>
        <w:ind w:left="114" w:right="0" w:firstLine="0"/>
        <w:jc w:val="left"/>
        <w:rPr>
          <w:sz w:val="16"/>
        </w:rPr>
      </w:pPr>
      <w:r>
        <w:rPr/>
        <mc:AlternateContent>
          <mc:Choice Requires="wps">
            <w:drawing>
              <wp:anchor distT="0" distB="0" distL="0" distR="0" allowOverlap="1" layoutInCell="1" locked="0" behindDoc="0" simplePos="0" relativeHeight="15806464">
                <wp:simplePos x="0" y="0"/>
                <wp:positionH relativeFrom="page">
                  <wp:posOffset>415442</wp:posOffset>
                </wp:positionH>
                <wp:positionV relativeFrom="paragraph">
                  <wp:posOffset>155276</wp:posOffset>
                </wp:positionV>
                <wp:extent cx="6604634" cy="6985"/>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6604634" cy="6985"/>
                        </a:xfrm>
                        <a:custGeom>
                          <a:avLst/>
                          <a:gdLst/>
                          <a:ahLst/>
                          <a:cxnLst/>
                          <a:rect l="l" t="t" r="r" b="b"/>
                          <a:pathLst>
                            <a:path w="6604634" h="6985">
                              <a:moveTo>
                                <a:pt x="6604558" y="0"/>
                              </a:moveTo>
                              <a:lnTo>
                                <a:pt x="0" y="0"/>
                              </a:lnTo>
                              <a:lnTo>
                                <a:pt x="0" y="6477"/>
                              </a:lnTo>
                              <a:lnTo>
                                <a:pt x="6604558" y="6477"/>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226533pt;width:520.044pt;height:.51pt;mso-position-horizontal-relative:page;mso-position-vertical-relative:paragraph;z-index:15806464" id="docshape195" filled="true" fillcolor="#000000" stroked="false">
                <v:fill type="solid"/>
                <w10:wrap type="none"/>
              </v:rect>
            </w:pict>
          </mc:Fallback>
        </mc:AlternateContent>
      </w:r>
      <w:r>
        <w:rPr>
          <w:sz w:val="16"/>
        </w:rPr>
        <w:t>The</w:t>
      </w:r>
      <w:r>
        <w:rPr>
          <w:spacing w:val="8"/>
          <w:sz w:val="16"/>
        </w:rPr>
        <w:t> </w:t>
      </w:r>
      <w:r>
        <w:rPr>
          <w:sz w:val="16"/>
        </w:rPr>
        <w:t>comparison</w:t>
      </w:r>
      <w:r>
        <w:rPr>
          <w:spacing w:val="8"/>
          <w:sz w:val="16"/>
        </w:rPr>
        <w:t> </w:t>
      </w:r>
      <w:r>
        <w:rPr>
          <w:sz w:val="16"/>
        </w:rPr>
        <w:t>of</w:t>
      </w:r>
      <w:r>
        <w:rPr>
          <w:spacing w:val="9"/>
          <w:sz w:val="16"/>
        </w:rPr>
        <w:t> </w:t>
      </w:r>
      <w:r>
        <w:rPr>
          <w:sz w:val="16"/>
        </w:rPr>
        <w:t>average</w:t>
      </w:r>
      <w:r>
        <w:rPr>
          <w:spacing w:val="8"/>
          <w:sz w:val="16"/>
        </w:rPr>
        <w:t> </w:t>
      </w:r>
      <w:r>
        <w:rPr>
          <w:sz w:val="16"/>
        </w:rPr>
        <w:t>frames</w:t>
      </w:r>
      <w:r>
        <w:rPr>
          <w:spacing w:val="7"/>
          <w:sz w:val="16"/>
        </w:rPr>
        <w:t> </w:t>
      </w:r>
      <w:r>
        <w:rPr>
          <w:sz w:val="16"/>
        </w:rPr>
        <w:t>per</w:t>
      </w:r>
      <w:r>
        <w:rPr>
          <w:spacing w:val="9"/>
          <w:sz w:val="16"/>
        </w:rPr>
        <w:t> </w:t>
      </w:r>
      <w:r>
        <w:rPr>
          <w:sz w:val="16"/>
        </w:rPr>
        <w:t>second</w:t>
      </w:r>
      <w:r>
        <w:rPr>
          <w:spacing w:val="8"/>
          <w:sz w:val="16"/>
        </w:rPr>
        <w:t> </w:t>
      </w:r>
      <w:r>
        <w:rPr>
          <w:spacing w:val="-2"/>
          <w:sz w:val="16"/>
        </w:rPr>
        <w:t>(fps).</w:t>
      </w:r>
    </w:p>
    <w:p>
      <w:pPr>
        <w:tabs>
          <w:tab w:pos="1590" w:val="left" w:leader="none"/>
          <w:tab w:pos="2757" w:val="left" w:leader="none"/>
          <w:tab w:pos="3854" w:val="left" w:leader="none"/>
          <w:tab w:pos="5306" w:val="left" w:leader="none"/>
          <w:tab w:pos="6582" w:val="left" w:leader="none"/>
          <w:tab w:pos="7885" w:val="left" w:leader="none"/>
          <w:tab w:pos="9052" w:val="left" w:leader="none"/>
          <w:tab w:pos="10123" w:val="left" w:leader="none"/>
          <w:tab w:pos="10402" w:val="right" w:leader="none"/>
        </w:tabs>
        <w:spacing w:line="348" w:lineRule="auto" w:before="95"/>
        <w:ind w:left="114" w:right="307" w:firstLine="0"/>
        <w:jc w:val="left"/>
        <w:rPr>
          <w:sz w:val="16"/>
        </w:rPr>
      </w:pPr>
      <w:r>
        <w:rPr/>
        <mc:AlternateContent>
          <mc:Choice Requires="wps">
            <w:drawing>
              <wp:anchor distT="0" distB="0" distL="0" distR="0" allowOverlap="1" layoutInCell="1" locked="0" behindDoc="1" simplePos="0" relativeHeight="486291456">
                <wp:simplePos x="0" y="0"/>
                <wp:positionH relativeFrom="page">
                  <wp:posOffset>415442</wp:posOffset>
                </wp:positionH>
                <wp:positionV relativeFrom="paragraph">
                  <wp:posOffset>206048</wp:posOffset>
                </wp:positionV>
                <wp:extent cx="6604634" cy="6985"/>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6.224306pt;width:520.044025pt;height:.51pt;mso-position-horizontal-relative:page;mso-position-vertical-relative:paragraph;z-index:-17025024" id="docshape196" filled="true" fillcolor="#000000" stroked="false">
                <v:fill type="solid"/>
                <w10:wrap type="none"/>
              </v:rect>
            </w:pict>
          </mc:Fallback>
        </mc:AlternateContent>
      </w:r>
      <w:r>
        <w:rPr>
          <w:spacing w:val="-4"/>
          <w:sz w:val="16"/>
        </w:rPr>
        <w:t>Size</w:t>
      </w:r>
      <w:r>
        <w:rPr>
          <w:sz w:val="16"/>
        </w:rPr>
        <w:tab/>
      </w:r>
      <w:r>
        <w:rPr>
          <w:spacing w:val="-4"/>
          <w:sz w:val="16"/>
        </w:rPr>
        <w:t>GMM</w:t>
      </w:r>
      <w:r>
        <w:rPr>
          <w:sz w:val="16"/>
        </w:rPr>
        <w:tab/>
      </w:r>
      <w:r>
        <w:rPr>
          <w:spacing w:val="-4"/>
          <w:sz w:val="16"/>
        </w:rPr>
        <w:t>KDE</w:t>
      </w:r>
      <w:r>
        <w:rPr>
          <w:sz w:val="16"/>
        </w:rPr>
        <w:tab/>
      </w:r>
      <w:r>
        <w:rPr>
          <w:spacing w:val="-2"/>
          <w:sz w:val="16"/>
        </w:rPr>
        <w:t>CodeBook</w:t>
      </w:r>
      <w:r>
        <w:rPr>
          <w:sz w:val="16"/>
        </w:rPr>
        <w:tab/>
      </w:r>
      <w:r>
        <w:rPr>
          <w:spacing w:val="-4"/>
          <w:sz w:val="16"/>
        </w:rPr>
        <w:t>AGMM</w:t>
      </w:r>
      <w:r>
        <w:rPr>
          <w:sz w:val="16"/>
        </w:rPr>
        <w:tab/>
      </w:r>
      <w:r>
        <w:rPr>
          <w:spacing w:val="-2"/>
          <w:sz w:val="16"/>
        </w:rPr>
        <w:t>SACON</w:t>
      </w:r>
      <w:r>
        <w:rPr>
          <w:sz w:val="16"/>
        </w:rPr>
        <w:tab/>
      </w:r>
      <w:r>
        <w:rPr>
          <w:spacing w:val="-4"/>
          <w:sz w:val="16"/>
        </w:rPr>
        <w:t>SOBS</w:t>
      </w:r>
      <w:r>
        <w:rPr>
          <w:sz w:val="16"/>
        </w:rPr>
        <w:tab/>
      </w:r>
      <w:r>
        <w:rPr>
          <w:spacing w:val="-4"/>
          <w:sz w:val="16"/>
        </w:rPr>
        <w:t>Vibe</w:t>
      </w:r>
      <w:r>
        <w:rPr>
          <w:sz w:val="16"/>
        </w:rPr>
        <w:tab/>
      </w:r>
      <w:r>
        <w:rPr>
          <w:spacing w:val="-4"/>
          <w:sz w:val="16"/>
        </w:rPr>
        <w:t>PBAS</w:t>
      </w:r>
      <w:r>
        <w:rPr>
          <w:spacing w:val="40"/>
          <w:sz w:val="16"/>
        </w:rPr>
        <w:t> </w:t>
      </w:r>
      <w:r>
        <w:rPr>
          <w:sz w:val="16"/>
        </w:rPr>
        <w:t>320 </w:t>
      </w:r>
      <w:r>
        <w:rPr>
          <w:rFonts w:ascii="Verdana" w:hAnsi="Verdana"/>
          <w:sz w:val="16"/>
        </w:rPr>
        <w:t>× </w:t>
      </w:r>
      <w:r>
        <w:rPr>
          <w:sz w:val="16"/>
        </w:rPr>
        <w:t>240</w:t>
        <w:tab/>
      </w:r>
      <w:r>
        <w:rPr>
          <w:spacing w:val="-4"/>
          <w:sz w:val="16"/>
        </w:rPr>
        <w:t>47.9</w:t>
      </w:r>
      <w:r>
        <w:rPr>
          <w:sz w:val="16"/>
        </w:rPr>
        <w:tab/>
      </w:r>
      <w:r>
        <w:rPr>
          <w:spacing w:val="-4"/>
          <w:sz w:val="16"/>
        </w:rPr>
        <w:t>51.1</w:t>
      </w:r>
      <w:r>
        <w:rPr>
          <w:sz w:val="16"/>
        </w:rPr>
        <w:tab/>
      </w:r>
      <w:r>
        <w:rPr>
          <w:spacing w:val="-4"/>
          <w:sz w:val="16"/>
        </w:rPr>
        <w:t>53.1</w:t>
      </w:r>
      <w:r>
        <w:rPr>
          <w:sz w:val="16"/>
        </w:rPr>
        <w:tab/>
      </w:r>
      <w:r>
        <w:rPr>
          <w:spacing w:val="-4"/>
          <w:sz w:val="16"/>
        </w:rPr>
        <w:t>61.8</w:t>
      </w:r>
      <w:r>
        <w:rPr>
          <w:sz w:val="16"/>
        </w:rPr>
        <w:tab/>
      </w:r>
      <w:r>
        <w:rPr>
          <w:spacing w:val="-4"/>
          <w:sz w:val="16"/>
        </w:rPr>
        <w:t>22.2</w:t>
      </w:r>
      <w:r>
        <w:rPr>
          <w:sz w:val="16"/>
        </w:rPr>
        <w:tab/>
      </w:r>
      <w:r>
        <w:rPr>
          <w:spacing w:val="-4"/>
          <w:sz w:val="16"/>
        </w:rPr>
        <w:t>9.1</w:t>
      </w:r>
      <w:r>
        <w:rPr>
          <w:sz w:val="16"/>
        </w:rPr>
        <w:tab/>
      </w:r>
      <w:r>
        <w:rPr>
          <w:spacing w:val="-4"/>
          <w:sz w:val="16"/>
        </w:rPr>
        <w:t>61.8</w:t>
      </w:r>
      <w:r>
        <w:rPr>
          <w:sz w:val="16"/>
        </w:rPr>
        <w:tab/>
        <w:tab/>
      </w:r>
      <w:r>
        <w:rPr>
          <w:spacing w:val="-4"/>
          <w:sz w:val="16"/>
        </w:rPr>
        <w:t>20.7</w:t>
      </w:r>
    </w:p>
    <w:p>
      <w:pPr>
        <w:tabs>
          <w:tab w:pos="1590" w:val="left" w:leader="none"/>
          <w:tab w:pos="2757" w:val="left" w:leader="none"/>
          <w:tab w:pos="3854" w:val="left" w:leader="none"/>
          <w:tab w:pos="5306" w:val="left" w:leader="none"/>
          <w:tab w:pos="6662" w:val="left" w:leader="none"/>
          <w:tab w:pos="7885" w:val="left" w:leader="none"/>
          <w:tab w:pos="9052" w:val="left" w:leader="none"/>
          <w:tab w:pos="10402" w:val="right" w:leader="none"/>
        </w:tabs>
        <w:spacing w:line="113" w:lineRule="exact" w:before="0"/>
        <w:ind w:left="114" w:right="0" w:firstLine="0"/>
        <w:jc w:val="left"/>
        <w:rPr>
          <w:sz w:val="16"/>
        </w:rPr>
      </w:pPr>
      <w:r>
        <w:rPr>
          <w:sz w:val="16"/>
        </w:rPr>
        <w:t>540</w:t>
      </w:r>
      <w:r>
        <w:rPr>
          <w:spacing w:val="6"/>
          <w:sz w:val="16"/>
        </w:rPr>
        <w:t> </w:t>
      </w:r>
      <w:r>
        <w:rPr>
          <w:rFonts w:ascii="Verdana" w:hAnsi="Verdana"/>
          <w:sz w:val="16"/>
        </w:rPr>
        <w:t>×</w:t>
      </w:r>
      <w:r>
        <w:rPr>
          <w:rFonts w:ascii="Verdana" w:hAnsi="Verdana"/>
          <w:spacing w:val="-10"/>
          <w:sz w:val="16"/>
        </w:rPr>
        <w:t> </w:t>
      </w:r>
      <w:r>
        <w:rPr>
          <w:spacing w:val="-5"/>
          <w:sz w:val="16"/>
        </w:rPr>
        <w:t>360</w:t>
      </w:r>
      <w:r>
        <w:rPr>
          <w:sz w:val="16"/>
        </w:rPr>
        <w:tab/>
      </w:r>
      <w:r>
        <w:rPr>
          <w:spacing w:val="-4"/>
          <w:sz w:val="16"/>
        </w:rPr>
        <w:t>21.1</w:t>
      </w:r>
      <w:r>
        <w:rPr>
          <w:sz w:val="16"/>
        </w:rPr>
        <w:tab/>
      </w:r>
      <w:r>
        <w:rPr>
          <w:spacing w:val="-4"/>
          <w:sz w:val="16"/>
        </w:rPr>
        <w:t>35.1</w:t>
      </w:r>
      <w:r>
        <w:rPr>
          <w:sz w:val="16"/>
        </w:rPr>
        <w:tab/>
      </w:r>
      <w:r>
        <w:rPr>
          <w:spacing w:val="-4"/>
          <w:sz w:val="16"/>
        </w:rPr>
        <w:t>19.6</w:t>
      </w:r>
      <w:r>
        <w:rPr>
          <w:sz w:val="16"/>
        </w:rPr>
        <w:tab/>
      </w:r>
      <w:r>
        <w:rPr>
          <w:spacing w:val="-4"/>
          <w:sz w:val="16"/>
        </w:rPr>
        <w:t>53.3</w:t>
      </w:r>
      <w:r>
        <w:rPr>
          <w:sz w:val="16"/>
        </w:rPr>
        <w:tab/>
      </w:r>
      <w:r>
        <w:rPr>
          <w:spacing w:val="-5"/>
          <w:sz w:val="16"/>
        </w:rPr>
        <w:t>7.8</w:t>
      </w:r>
      <w:r>
        <w:rPr>
          <w:sz w:val="16"/>
        </w:rPr>
        <w:tab/>
      </w:r>
      <w:r>
        <w:rPr>
          <w:spacing w:val="-5"/>
          <w:sz w:val="16"/>
        </w:rPr>
        <w:t>4.1</w:t>
      </w:r>
      <w:r>
        <w:rPr>
          <w:sz w:val="16"/>
        </w:rPr>
        <w:tab/>
      </w:r>
      <w:r>
        <w:rPr>
          <w:spacing w:val="-4"/>
          <w:sz w:val="16"/>
        </w:rPr>
        <w:t>52.5</w:t>
      </w:r>
      <w:r>
        <w:rPr>
          <w:sz w:val="16"/>
        </w:rPr>
        <w:tab/>
      </w:r>
      <w:r>
        <w:rPr>
          <w:spacing w:val="-4"/>
          <w:sz w:val="16"/>
        </w:rPr>
        <w:t>14.6</w:t>
      </w:r>
    </w:p>
    <w:p>
      <w:pPr>
        <w:tabs>
          <w:tab w:pos="1590" w:val="left" w:leader="none"/>
          <w:tab w:pos="2836" w:val="left" w:leader="none"/>
          <w:tab w:pos="3854" w:val="left" w:leader="none"/>
          <w:tab w:pos="5306" w:val="left" w:leader="none"/>
          <w:tab w:pos="6662" w:val="left" w:leader="none"/>
          <w:tab w:pos="7885" w:val="left" w:leader="none"/>
          <w:tab w:pos="9052" w:val="left" w:leader="none"/>
          <w:tab w:pos="10402" w:val="right" w:leader="none"/>
        </w:tabs>
        <w:spacing w:before="5"/>
        <w:ind w:left="114" w:right="0" w:firstLine="0"/>
        <w:jc w:val="left"/>
        <w:rPr>
          <w:sz w:val="16"/>
        </w:rPr>
      </w:pPr>
      <w:r>
        <w:rPr/>
        <mc:AlternateContent>
          <mc:Choice Requires="wps">
            <w:drawing>
              <wp:anchor distT="0" distB="0" distL="0" distR="0" allowOverlap="1" layoutInCell="1" locked="0" behindDoc="1" simplePos="0" relativeHeight="487663616">
                <wp:simplePos x="0" y="0"/>
                <wp:positionH relativeFrom="page">
                  <wp:posOffset>415442</wp:posOffset>
                </wp:positionH>
                <wp:positionV relativeFrom="paragraph">
                  <wp:posOffset>155612</wp:posOffset>
                </wp:positionV>
                <wp:extent cx="6604634" cy="6985"/>
                <wp:effectExtent l="0" t="0" r="0" b="0"/>
                <wp:wrapTopAndBottom/>
                <wp:docPr id="218" name="Graphic 218"/>
                <wp:cNvGraphicFramePr>
                  <a:graphicFrameLocks/>
                </wp:cNvGraphicFramePr>
                <a:graphic>
                  <a:graphicData uri="http://schemas.microsoft.com/office/word/2010/wordprocessingShape">
                    <wps:wsp>
                      <wps:cNvPr id="218" name="Graphic 218"/>
                      <wps:cNvSpPr/>
                      <wps:spPr>
                        <a:xfrm>
                          <a:off x="0" y="0"/>
                          <a:ext cx="6604634" cy="6985"/>
                        </a:xfrm>
                        <a:custGeom>
                          <a:avLst/>
                          <a:gdLst/>
                          <a:ahLst/>
                          <a:cxnLst/>
                          <a:rect l="l" t="t" r="r" b="b"/>
                          <a:pathLst>
                            <a:path w="6604634" h="6985">
                              <a:moveTo>
                                <a:pt x="6604558" y="0"/>
                              </a:moveTo>
                              <a:lnTo>
                                <a:pt x="0" y="0"/>
                              </a:lnTo>
                              <a:lnTo>
                                <a:pt x="0" y="6476"/>
                              </a:lnTo>
                              <a:lnTo>
                                <a:pt x="6604558" y="6476"/>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252947pt;width:520.044pt;height:.51pt;mso-position-horizontal-relative:page;mso-position-vertical-relative:paragraph;z-index:-15652864;mso-wrap-distance-left:0;mso-wrap-distance-right:0" id="docshape197" filled="true" fillcolor="#000000" stroked="false">
                <v:fill type="solid"/>
                <w10:wrap type="topAndBottom"/>
              </v:rect>
            </w:pict>
          </mc:Fallback>
        </mc:AlternateContent>
      </w:r>
      <w:r>
        <w:rPr>
          <w:sz w:val="16"/>
        </w:rPr>
        <w:t>720</w:t>
      </w:r>
      <w:r>
        <w:rPr>
          <w:spacing w:val="6"/>
          <w:sz w:val="16"/>
        </w:rPr>
        <w:t> </w:t>
      </w:r>
      <w:r>
        <w:rPr>
          <w:rFonts w:ascii="Verdana" w:hAnsi="Verdana"/>
          <w:sz w:val="16"/>
        </w:rPr>
        <w:t>×</w:t>
      </w:r>
      <w:r>
        <w:rPr>
          <w:rFonts w:ascii="Verdana" w:hAnsi="Verdana"/>
          <w:spacing w:val="-10"/>
          <w:sz w:val="16"/>
        </w:rPr>
        <w:t> </w:t>
      </w:r>
      <w:r>
        <w:rPr>
          <w:spacing w:val="-5"/>
          <w:sz w:val="16"/>
        </w:rPr>
        <w:t>480</w:t>
      </w:r>
      <w:r>
        <w:rPr>
          <w:sz w:val="16"/>
        </w:rPr>
        <w:tab/>
      </w:r>
      <w:r>
        <w:rPr>
          <w:spacing w:val="-4"/>
          <w:sz w:val="16"/>
        </w:rPr>
        <w:t>14.7</w:t>
      </w:r>
      <w:r>
        <w:rPr>
          <w:sz w:val="16"/>
        </w:rPr>
        <w:tab/>
      </w:r>
      <w:r>
        <w:rPr>
          <w:spacing w:val="-5"/>
          <w:sz w:val="16"/>
        </w:rPr>
        <w:t>9.5</w:t>
      </w:r>
      <w:r>
        <w:rPr>
          <w:sz w:val="16"/>
        </w:rPr>
        <w:tab/>
      </w:r>
      <w:r>
        <w:rPr>
          <w:spacing w:val="-4"/>
          <w:sz w:val="16"/>
        </w:rPr>
        <w:t>15.2</w:t>
      </w:r>
      <w:r>
        <w:rPr>
          <w:sz w:val="16"/>
        </w:rPr>
        <w:tab/>
      </w:r>
      <w:r>
        <w:rPr>
          <w:spacing w:val="-4"/>
          <w:sz w:val="16"/>
        </w:rPr>
        <w:t>29.2</w:t>
      </w:r>
      <w:r>
        <w:rPr>
          <w:sz w:val="16"/>
        </w:rPr>
        <w:tab/>
      </w:r>
      <w:r>
        <w:rPr>
          <w:spacing w:val="-5"/>
          <w:sz w:val="16"/>
        </w:rPr>
        <w:t>4.2</w:t>
      </w:r>
      <w:r>
        <w:rPr>
          <w:sz w:val="16"/>
        </w:rPr>
        <w:tab/>
      </w:r>
      <w:r>
        <w:rPr>
          <w:spacing w:val="-5"/>
          <w:sz w:val="16"/>
        </w:rPr>
        <w:t>2.3</w:t>
      </w:r>
      <w:r>
        <w:rPr>
          <w:sz w:val="16"/>
        </w:rPr>
        <w:tab/>
      </w:r>
      <w:r>
        <w:rPr>
          <w:spacing w:val="-4"/>
          <w:sz w:val="16"/>
        </w:rPr>
        <w:t>31.5</w:t>
      </w:r>
      <w:r>
        <w:rPr>
          <w:sz w:val="16"/>
        </w:rPr>
        <w:tab/>
      </w:r>
      <w:r>
        <w:rPr>
          <w:spacing w:val="-5"/>
          <w:sz w:val="16"/>
        </w:rPr>
        <w:t>8.1</w:t>
      </w:r>
    </w:p>
    <w:p>
      <w:pPr>
        <w:pStyle w:val="BodyText"/>
        <w:rPr>
          <w:sz w:val="16"/>
        </w:rPr>
      </w:pPr>
    </w:p>
    <w:p>
      <w:pPr>
        <w:pStyle w:val="BodyText"/>
        <w:spacing w:before="53"/>
        <w:rPr>
          <w:sz w:val="16"/>
        </w:rPr>
      </w:pPr>
    </w:p>
    <w:p>
      <w:pPr>
        <w:spacing w:before="0"/>
        <w:ind w:left="114" w:right="0" w:firstLine="0"/>
        <w:jc w:val="left"/>
        <w:rPr>
          <w:sz w:val="16"/>
        </w:rPr>
      </w:pPr>
      <w:bookmarkStart w:name="_bookmark25" w:id="48"/>
      <w:bookmarkEnd w:id="48"/>
      <w:r>
        <w:rPr/>
      </w:r>
      <w:r>
        <w:rPr>
          <w:sz w:val="16"/>
        </w:rPr>
        <w:t>Table </w:t>
      </w:r>
      <w:r>
        <w:rPr>
          <w:spacing w:val="-10"/>
          <w:sz w:val="16"/>
        </w:rPr>
        <w:t>7</w:t>
      </w:r>
    </w:p>
    <w:p>
      <w:pPr>
        <w:spacing w:before="14"/>
        <w:ind w:left="114" w:right="0" w:firstLine="0"/>
        <w:jc w:val="left"/>
        <w:rPr>
          <w:sz w:val="16"/>
        </w:rPr>
      </w:pPr>
      <w:r>
        <w:rPr/>
        <mc:AlternateContent>
          <mc:Choice Requires="wps">
            <w:drawing>
              <wp:anchor distT="0" distB="0" distL="0" distR="0" allowOverlap="1" layoutInCell="1" locked="0" behindDoc="0" simplePos="0" relativeHeight="15805440">
                <wp:simplePos x="0" y="0"/>
                <wp:positionH relativeFrom="page">
                  <wp:posOffset>415442</wp:posOffset>
                </wp:positionH>
                <wp:positionV relativeFrom="paragraph">
                  <wp:posOffset>155134</wp:posOffset>
                </wp:positionV>
                <wp:extent cx="6604634" cy="635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6604634" cy="6350"/>
                        </a:xfrm>
                        <a:custGeom>
                          <a:avLst/>
                          <a:gdLst/>
                          <a:ahLst/>
                          <a:cxnLst/>
                          <a:rect l="l" t="t" r="r" b="b"/>
                          <a:pathLst>
                            <a:path w="6604634" h="6350">
                              <a:moveTo>
                                <a:pt x="6604558" y="0"/>
                              </a:moveTo>
                              <a:lnTo>
                                <a:pt x="0" y="0"/>
                              </a:lnTo>
                              <a:lnTo>
                                <a:pt x="0" y="5765"/>
                              </a:lnTo>
                              <a:lnTo>
                                <a:pt x="6604558" y="5765"/>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215343pt;width:520.044pt;height:.454pt;mso-position-horizontal-relative:page;mso-position-vertical-relative:paragraph;z-index:15805440" id="docshape198" filled="true" fillcolor="#000000" stroked="false">
                <v:fill type="solid"/>
                <w10:wrap type="none"/>
              </v:rect>
            </w:pict>
          </mc:Fallback>
        </mc:AlternateContent>
      </w:r>
      <w:r>
        <w:rPr>
          <w:sz w:val="16"/>
        </w:rPr>
        <w:t>Memory</w:t>
      </w:r>
      <w:r>
        <w:rPr>
          <w:spacing w:val="4"/>
          <w:sz w:val="16"/>
        </w:rPr>
        <w:t> </w:t>
      </w:r>
      <w:r>
        <w:rPr>
          <w:sz w:val="16"/>
        </w:rPr>
        <w:t>requirements</w:t>
      </w:r>
      <w:r>
        <w:rPr>
          <w:spacing w:val="4"/>
          <w:sz w:val="16"/>
        </w:rPr>
        <w:t> </w:t>
      </w:r>
      <w:r>
        <w:rPr>
          <w:spacing w:val="-2"/>
          <w:sz w:val="16"/>
        </w:rPr>
        <w:t>(MB).</w:t>
      </w:r>
    </w:p>
    <w:p>
      <w:pPr>
        <w:tabs>
          <w:tab w:pos="1590" w:val="left" w:leader="none"/>
          <w:tab w:pos="2757" w:val="left" w:leader="none"/>
          <w:tab w:pos="3854" w:val="left" w:leader="none"/>
          <w:tab w:pos="5306" w:val="left" w:leader="none"/>
          <w:tab w:pos="6582" w:val="left" w:leader="none"/>
          <w:tab w:pos="7885" w:val="left" w:leader="none"/>
          <w:tab w:pos="9052" w:val="left" w:leader="none"/>
          <w:tab w:pos="10123" w:val="left" w:leader="none"/>
        </w:tabs>
        <w:spacing w:line="348" w:lineRule="auto" w:before="95"/>
        <w:ind w:left="114" w:right="307" w:firstLine="0"/>
        <w:jc w:val="left"/>
        <w:rPr>
          <w:sz w:val="16"/>
        </w:rPr>
      </w:pPr>
      <w:r>
        <w:rPr/>
        <mc:AlternateContent>
          <mc:Choice Requires="wps">
            <w:drawing>
              <wp:anchor distT="0" distB="0" distL="0" distR="0" allowOverlap="1" layoutInCell="1" locked="0" behindDoc="1" simplePos="0" relativeHeight="486290432">
                <wp:simplePos x="0" y="0"/>
                <wp:positionH relativeFrom="page">
                  <wp:posOffset>415442</wp:posOffset>
                </wp:positionH>
                <wp:positionV relativeFrom="paragraph">
                  <wp:posOffset>206528</wp:posOffset>
                </wp:positionV>
                <wp:extent cx="6604634" cy="635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6604634" cy="6350"/>
                        </a:xfrm>
                        <a:custGeom>
                          <a:avLst/>
                          <a:gdLst/>
                          <a:ahLst/>
                          <a:cxnLst/>
                          <a:rect l="l" t="t" r="r" b="b"/>
                          <a:pathLst>
                            <a:path w="6604634" h="6350">
                              <a:moveTo>
                                <a:pt x="6604559" y="0"/>
                              </a:moveTo>
                              <a:lnTo>
                                <a:pt x="6604559" y="0"/>
                              </a:lnTo>
                              <a:lnTo>
                                <a:pt x="0" y="0"/>
                              </a:lnTo>
                              <a:lnTo>
                                <a:pt x="0" y="5765"/>
                              </a:lnTo>
                              <a:lnTo>
                                <a:pt x="6604559" y="5765"/>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6.262121pt;width:520.044025pt;height:.454pt;mso-position-horizontal-relative:page;mso-position-vertical-relative:paragraph;z-index:-17026048" id="docshape199" filled="true" fillcolor="#000000" stroked="false">
                <v:fill type="solid"/>
                <w10:wrap type="none"/>
              </v:rect>
            </w:pict>
          </mc:Fallback>
        </mc:AlternateContent>
      </w:r>
      <w:r>
        <w:rPr>
          <w:spacing w:val="-4"/>
          <w:sz w:val="16"/>
        </w:rPr>
        <w:t>Size</w:t>
      </w:r>
      <w:r>
        <w:rPr>
          <w:sz w:val="16"/>
        </w:rPr>
        <w:tab/>
      </w:r>
      <w:r>
        <w:rPr>
          <w:spacing w:val="-4"/>
          <w:sz w:val="16"/>
        </w:rPr>
        <w:t>GMM</w:t>
      </w:r>
      <w:r>
        <w:rPr>
          <w:sz w:val="16"/>
        </w:rPr>
        <w:tab/>
      </w:r>
      <w:r>
        <w:rPr>
          <w:spacing w:val="-4"/>
          <w:sz w:val="16"/>
        </w:rPr>
        <w:t>KDE</w:t>
      </w:r>
      <w:r>
        <w:rPr>
          <w:sz w:val="16"/>
        </w:rPr>
        <w:tab/>
      </w:r>
      <w:r>
        <w:rPr>
          <w:spacing w:val="-2"/>
          <w:sz w:val="16"/>
        </w:rPr>
        <w:t>CodeBook</w:t>
      </w:r>
      <w:r>
        <w:rPr>
          <w:sz w:val="16"/>
        </w:rPr>
        <w:tab/>
      </w:r>
      <w:r>
        <w:rPr>
          <w:spacing w:val="-4"/>
          <w:sz w:val="16"/>
        </w:rPr>
        <w:t>AGMM</w:t>
      </w:r>
      <w:r>
        <w:rPr>
          <w:sz w:val="16"/>
        </w:rPr>
        <w:tab/>
      </w:r>
      <w:r>
        <w:rPr>
          <w:spacing w:val="-2"/>
          <w:sz w:val="16"/>
        </w:rPr>
        <w:t>SACON</w:t>
      </w:r>
      <w:r>
        <w:rPr>
          <w:sz w:val="16"/>
        </w:rPr>
        <w:tab/>
      </w:r>
      <w:r>
        <w:rPr>
          <w:spacing w:val="-4"/>
          <w:sz w:val="16"/>
        </w:rPr>
        <w:t>SOBS</w:t>
      </w:r>
      <w:r>
        <w:rPr>
          <w:sz w:val="16"/>
        </w:rPr>
        <w:tab/>
      </w:r>
      <w:r>
        <w:rPr>
          <w:spacing w:val="-4"/>
          <w:sz w:val="16"/>
        </w:rPr>
        <w:t>Vibe</w:t>
      </w:r>
      <w:r>
        <w:rPr>
          <w:sz w:val="16"/>
        </w:rPr>
        <w:tab/>
      </w:r>
      <w:r>
        <w:rPr>
          <w:spacing w:val="-4"/>
          <w:sz w:val="16"/>
        </w:rPr>
        <w:t>PBAS</w:t>
      </w:r>
      <w:r>
        <w:rPr>
          <w:spacing w:val="40"/>
          <w:sz w:val="16"/>
        </w:rPr>
        <w:t> </w:t>
      </w:r>
      <w:r>
        <w:rPr>
          <w:sz w:val="16"/>
        </w:rPr>
        <w:t>320 </w:t>
      </w:r>
      <w:r>
        <w:rPr>
          <w:rFonts w:ascii="Verdana" w:hAnsi="Verdana"/>
          <w:sz w:val="16"/>
        </w:rPr>
        <w:t>× </w:t>
      </w:r>
      <w:r>
        <w:rPr>
          <w:sz w:val="16"/>
        </w:rPr>
        <w:t>240</w:t>
        <w:tab/>
      </w:r>
      <w:r>
        <w:rPr>
          <w:spacing w:val="-4"/>
          <w:sz w:val="16"/>
        </w:rPr>
        <w:t>12.3</w:t>
      </w:r>
      <w:r>
        <w:rPr>
          <w:sz w:val="16"/>
        </w:rPr>
        <w:tab/>
      </w:r>
      <w:r>
        <w:rPr>
          <w:spacing w:val="-4"/>
          <w:sz w:val="16"/>
        </w:rPr>
        <w:t>24.8</w:t>
      </w:r>
      <w:r>
        <w:rPr>
          <w:sz w:val="16"/>
        </w:rPr>
        <w:tab/>
      </w:r>
      <w:r>
        <w:rPr>
          <w:spacing w:val="-2"/>
          <w:sz w:val="16"/>
        </w:rPr>
        <w:t>231.5</w:t>
      </w:r>
      <w:r>
        <w:rPr>
          <w:sz w:val="16"/>
        </w:rPr>
        <w:tab/>
      </w:r>
      <w:r>
        <w:rPr>
          <w:spacing w:val="-4"/>
          <w:sz w:val="16"/>
        </w:rPr>
        <w:t>11.4</w:t>
      </w:r>
      <w:r>
        <w:rPr>
          <w:sz w:val="16"/>
        </w:rPr>
        <w:tab/>
      </w:r>
      <w:r>
        <w:rPr>
          <w:spacing w:val="-4"/>
          <w:sz w:val="16"/>
        </w:rPr>
        <w:t>19.4</w:t>
      </w:r>
      <w:r>
        <w:rPr>
          <w:sz w:val="16"/>
        </w:rPr>
        <w:tab/>
      </w:r>
      <w:r>
        <w:rPr>
          <w:spacing w:val="-4"/>
          <w:sz w:val="16"/>
        </w:rPr>
        <w:t>15.5</w:t>
      </w:r>
      <w:r>
        <w:rPr>
          <w:sz w:val="16"/>
        </w:rPr>
        <w:tab/>
      </w:r>
      <w:r>
        <w:rPr>
          <w:spacing w:val="-4"/>
          <w:sz w:val="16"/>
        </w:rPr>
        <w:t>10.8</w:t>
      </w:r>
      <w:r>
        <w:rPr>
          <w:sz w:val="16"/>
        </w:rPr>
        <w:tab/>
      </w:r>
      <w:r>
        <w:rPr>
          <w:spacing w:val="-4"/>
          <w:sz w:val="16"/>
        </w:rPr>
        <w:t>31.7</w:t>
      </w:r>
    </w:p>
    <w:p>
      <w:pPr>
        <w:tabs>
          <w:tab w:pos="1590" w:val="left" w:leader="none"/>
          <w:tab w:pos="2757" w:val="left" w:leader="none"/>
          <w:tab w:pos="3854" w:val="left" w:leader="none"/>
          <w:tab w:pos="5306" w:val="left" w:leader="none"/>
          <w:tab w:pos="6582" w:val="left" w:leader="none"/>
          <w:tab w:pos="7885" w:val="left" w:leader="none"/>
          <w:tab w:pos="9052" w:val="left" w:leader="none"/>
          <w:tab w:pos="10123" w:val="left" w:leader="none"/>
        </w:tabs>
        <w:spacing w:line="113" w:lineRule="exact" w:before="0"/>
        <w:ind w:left="114" w:right="0" w:firstLine="0"/>
        <w:jc w:val="left"/>
        <w:rPr>
          <w:sz w:val="16"/>
        </w:rPr>
      </w:pPr>
      <w:r>
        <w:rPr>
          <w:sz w:val="16"/>
        </w:rPr>
        <w:t>540</w:t>
      </w:r>
      <w:r>
        <w:rPr>
          <w:spacing w:val="6"/>
          <w:sz w:val="16"/>
        </w:rPr>
        <w:t> </w:t>
      </w:r>
      <w:r>
        <w:rPr>
          <w:rFonts w:ascii="Verdana" w:hAnsi="Verdana"/>
          <w:sz w:val="16"/>
        </w:rPr>
        <w:t>×</w:t>
      </w:r>
      <w:r>
        <w:rPr>
          <w:rFonts w:ascii="Verdana" w:hAnsi="Verdana"/>
          <w:spacing w:val="-10"/>
          <w:sz w:val="16"/>
        </w:rPr>
        <w:t> </w:t>
      </w:r>
      <w:r>
        <w:rPr>
          <w:spacing w:val="-5"/>
          <w:sz w:val="16"/>
        </w:rPr>
        <w:t>360</w:t>
      </w:r>
      <w:r>
        <w:rPr>
          <w:sz w:val="16"/>
        </w:rPr>
        <w:tab/>
      </w:r>
      <w:r>
        <w:rPr>
          <w:spacing w:val="-4"/>
          <w:sz w:val="16"/>
        </w:rPr>
        <w:t>25.8</w:t>
      </w:r>
      <w:r>
        <w:rPr>
          <w:sz w:val="16"/>
        </w:rPr>
        <w:tab/>
      </w:r>
      <w:r>
        <w:rPr>
          <w:spacing w:val="-4"/>
          <w:sz w:val="16"/>
        </w:rPr>
        <w:t>56.7</w:t>
      </w:r>
      <w:r>
        <w:rPr>
          <w:sz w:val="16"/>
        </w:rPr>
        <w:tab/>
      </w:r>
      <w:r>
        <w:rPr>
          <w:spacing w:val="-2"/>
          <w:sz w:val="16"/>
        </w:rPr>
        <w:t>419.8</w:t>
      </w:r>
      <w:r>
        <w:rPr>
          <w:sz w:val="16"/>
        </w:rPr>
        <w:tab/>
      </w:r>
      <w:r>
        <w:rPr>
          <w:spacing w:val="-4"/>
          <w:sz w:val="16"/>
        </w:rPr>
        <w:t>23.6</w:t>
      </w:r>
      <w:r>
        <w:rPr>
          <w:sz w:val="16"/>
        </w:rPr>
        <w:tab/>
      </w:r>
      <w:r>
        <w:rPr>
          <w:spacing w:val="-4"/>
          <w:sz w:val="16"/>
        </w:rPr>
        <w:t>42.3</w:t>
      </w:r>
      <w:r>
        <w:rPr>
          <w:sz w:val="16"/>
        </w:rPr>
        <w:tab/>
      </w:r>
      <w:r>
        <w:rPr>
          <w:spacing w:val="-4"/>
          <w:sz w:val="16"/>
        </w:rPr>
        <w:t>33.6</w:t>
      </w:r>
      <w:r>
        <w:rPr>
          <w:sz w:val="16"/>
        </w:rPr>
        <w:tab/>
      </w:r>
      <w:r>
        <w:rPr>
          <w:spacing w:val="-4"/>
          <w:sz w:val="16"/>
        </w:rPr>
        <w:t>20.6</w:t>
      </w:r>
      <w:r>
        <w:rPr>
          <w:sz w:val="16"/>
        </w:rPr>
        <w:tab/>
      </w:r>
      <w:r>
        <w:rPr>
          <w:spacing w:val="-4"/>
          <w:sz w:val="16"/>
        </w:rPr>
        <w:t>58.8</w:t>
      </w:r>
    </w:p>
    <w:p>
      <w:pPr>
        <w:tabs>
          <w:tab w:pos="1590" w:val="left" w:leader="none"/>
          <w:tab w:pos="2757" w:val="left" w:leader="none"/>
          <w:tab w:pos="3854" w:val="left" w:leader="none"/>
          <w:tab w:pos="5306" w:val="left" w:leader="none"/>
          <w:tab w:pos="6582" w:val="left" w:leader="none"/>
          <w:tab w:pos="7885" w:val="left" w:leader="none"/>
          <w:tab w:pos="9052" w:val="left" w:leader="none"/>
          <w:tab w:pos="10123" w:val="left" w:leader="none"/>
        </w:tabs>
        <w:spacing w:before="4"/>
        <w:ind w:left="114" w:right="0" w:firstLine="0"/>
        <w:jc w:val="left"/>
        <w:rPr>
          <w:sz w:val="16"/>
        </w:rPr>
      </w:pPr>
      <w:r>
        <w:rPr/>
        <mc:AlternateContent>
          <mc:Choice Requires="wps">
            <w:drawing>
              <wp:anchor distT="0" distB="0" distL="0" distR="0" allowOverlap="1" layoutInCell="1" locked="0" behindDoc="1" simplePos="0" relativeHeight="487664128">
                <wp:simplePos x="0" y="0"/>
                <wp:positionH relativeFrom="page">
                  <wp:posOffset>415442</wp:posOffset>
                </wp:positionH>
                <wp:positionV relativeFrom="paragraph">
                  <wp:posOffset>155381</wp:posOffset>
                </wp:positionV>
                <wp:extent cx="6604634" cy="6985"/>
                <wp:effectExtent l="0" t="0" r="0" b="0"/>
                <wp:wrapTopAndBottom/>
                <wp:docPr id="221" name="Graphic 221"/>
                <wp:cNvGraphicFramePr>
                  <a:graphicFrameLocks/>
                </wp:cNvGraphicFramePr>
                <a:graphic>
                  <a:graphicData uri="http://schemas.microsoft.com/office/word/2010/wordprocessingShape">
                    <wps:wsp>
                      <wps:cNvPr id="221" name="Graphic 221"/>
                      <wps:cNvSpPr/>
                      <wps:spPr>
                        <a:xfrm>
                          <a:off x="0" y="0"/>
                          <a:ext cx="6604634" cy="6985"/>
                        </a:xfrm>
                        <a:custGeom>
                          <a:avLst/>
                          <a:gdLst/>
                          <a:ahLst/>
                          <a:cxnLst/>
                          <a:rect l="l" t="t" r="r" b="b"/>
                          <a:pathLst>
                            <a:path w="6604634" h="6985">
                              <a:moveTo>
                                <a:pt x="6604558" y="0"/>
                              </a:moveTo>
                              <a:lnTo>
                                <a:pt x="0" y="0"/>
                              </a:lnTo>
                              <a:lnTo>
                                <a:pt x="0" y="6477"/>
                              </a:lnTo>
                              <a:lnTo>
                                <a:pt x="6604558" y="6477"/>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234754pt;width:520.044pt;height:.51pt;mso-position-horizontal-relative:page;mso-position-vertical-relative:paragraph;z-index:-15652352;mso-wrap-distance-left:0;mso-wrap-distance-right:0" id="docshape200" filled="true" fillcolor="#000000" stroked="false">
                <v:fill type="solid"/>
                <w10:wrap type="topAndBottom"/>
              </v:rect>
            </w:pict>
          </mc:Fallback>
        </mc:AlternateContent>
      </w:r>
      <w:r>
        <w:rPr>
          <w:sz w:val="16"/>
        </w:rPr>
        <w:t>720</w:t>
      </w:r>
      <w:r>
        <w:rPr>
          <w:spacing w:val="6"/>
          <w:sz w:val="16"/>
        </w:rPr>
        <w:t> </w:t>
      </w:r>
      <w:r>
        <w:rPr>
          <w:rFonts w:ascii="Verdana" w:hAnsi="Verdana"/>
          <w:sz w:val="16"/>
        </w:rPr>
        <w:t>×</w:t>
      </w:r>
      <w:r>
        <w:rPr>
          <w:rFonts w:ascii="Verdana" w:hAnsi="Verdana"/>
          <w:spacing w:val="-10"/>
          <w:sz w:val="16"/>
        </w:rPr>
        <w:t> </w:t>
      </w:r>
      <w:r>
        <w:rPr>
          <w:spacing w:val="-5"/>
          <w:sz w:val="16"/>
        </w:rPr>
        <w:t>480</w:t>
      </w:r>
      <w:r>
        <w:rPr>
          <w:sz w:val="16"/>
        </w:rPr>
        <w:tab/>
      </w:r>
      <w:r>
        <w:rPr>
          <w:spacing w:val="-4"/>
          <w:sz w:val="16"/>
        </w:rPr>
        <w:t>42.8</w:t>
      </w:r>
      <w:r>
        <w:rPr>
          <w:sz w:val="16"/>
        </w:rPr>
        <w:tab/>
      </w:r>
      <w:r>
        <w:rPr>
          <w:spacing w:val="-4"/>
          <w:sz w:val="16"/>
        </w:rPr>
        <w:t>96.9</w:t>
      </w:r>
      <w:r>
        <w:rPr>
          <w:sz w:val="16"/>
        </w:rPr>
        <w:tab/>
      </w:r>
      <w:r>
        <w:rPr>
          <w:spacing w:val="-2"/>
          <w:sz w:val="16"/>
        </w:rPr>
        <w:t>529.4</w:t>
      </w:r>
      <w:r>
        <w:rPr>
          <w:sz w:val="16"/>
        </w:rPr>
        <w:tab/>
      </w:r>
      <w:r>
        <w:rPr>
          <w:spacing w:val="-4"/>
          <w:sz w:val="16"/>
        </w:rPr>
        <w:t>38.9</w:t>
      </w:r>
      <w:r>
        <w:rPr>
          <w:sz w:val="16"/>
        </w:rPr>
        <w:tab/>
      </w:r>
      <w:r>
        <w:rPr>
          <w:spacing w:val="-4"/>
          <w:sz w:val="16"/>
        </w:rPr>
        <w:t>71.2</w:t>
      </w:r>
      <w:r>
        <w:rPr>
          <w:sz w:val="16"/>
        </w:rPr>
        <w:tab/>
      </w:r>
      <w:r>
        <w:rPr>
          <w:spacing w:val="-4"/>
          <w:sz w:val="16"/>
        </w:rPr>
        <w:t>56.3</w:t>
      </w:r>
      <w:r>
        <w:rPr>
          <w:sz w:val="16"/>
        </w:rPr>
        <w:tab/>
      </w:r>
      <w:r>
        <w:rPr>
          <w:spacing w:val="-4"/>
          <w:sz w:val="16"/>
        </w:rPr>
        <w:t>32.9</w:t>
      </w:r>
      <w:r>
        <w:rPr>
          <w:sz w:val="16"/>
        </w:rPr>
        <w:tab/>
      </w:r>
      <w:r>
        <w:rPr>
          <w:spacing w:val="-4"/>
          <w:sz w:val="16"/>
        </w:rPr>
        <w:t>89.7</w:t>
      </w:r>
    </w:p>
    <w:p>
      <w:pPr>
        <w:spacing w:after="0"/>
        <w:jc w:val="left"/>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pPr>
      <w:bookmarkStart w:name="Acknowledgment" w:id="49"/>
      <w:bookmarkEnd w:id="49"/>
      <w:r>
        <w:rPr/>
      </w:r>
      <w:bookmarkStart w:name="References" w:id="50"/>
      <w:bookmarkEnd w:id="50"/>
      <w:r>
        <w:rPr/>
      </w:r>
      <w:r>
        <w:rPr/>
        <w:t>scenes</w:t>
      </w:r>
      <w:r>
        <w:rPr>
          <w:spacing w:val="40"/>
        </w:rPr>
        <w:t> </w:t>
      </w:r>
      <w:r>
        <w:rPr/>
        <w:t>or</w:t>
      </w:r>
      <w:r>
        <w:rPr>
          <w:spacing w:val="40"/>
        </w:rPr>
        <w:t> </w:t>
      </w:r>
      <w:r>
        <w:rPr/>
        <w:t>moving</w:t>
      </w:r>
      <w:r>
        <w:rPr>
          <w:spacing w:val="40"/>
        </w:rPr>
        <w:t> </w:t>
      </w:r>
      <w:r>
        <w:rPr/>
        <w:t>backgrounds</w:t>
      </w:r>
      <w:r>
        <w:rPr>
          <w:spacing w:val="40"/>
        </w:rPr>
        <w:t> </w:t>
      </w:r>
      <w:r>
        <w:rPr/>
        <w:t>is</w:t>
      </w:r>
      <w:r>
        <w:rPr>
          <w:spacing w:val="40"/>
        </w:rPr>
        <w:t> </w:t>
      </w:r>
      <w:r>
        <w:rPr/>
        <w:t>a</w:t>
      </w:r>
      <w:r>
        <w:rPr>
          <w:spacing w:val="40"/>
        </w:rPr>
        <w:t> </w:t>
      </w:r>
      <w:r>
        <w:rPr/>
        <w:t>real</w:t>
      </w:r>
      <w:r>
        <w:rPr>
          <w:spacing w:val="40"/>
        </w:rPr>
        <w:t> </w:t>
      </w:r>
      <w:r>
        <w:rPr/>
        <w:t>challenge</w:t>
      </w:r>
      <w:r>
        <w:rPr>
          <w:spacing w:val="40"/>
        </w:rPr>
        <w:t> </w:t>
      </w:r>
      <w:r>
        <w:rPr/>
        <w:t>in</w:t>
      </w:r>
      <w:r>
        <w:rPr>
          <w:spacing w:val="40"/>
        </w:rPr>
        <w:t> </w:t>
      </w:r>
      <w:r>
        <w:rPr/>
        <w:t>the background modeling field.</w:t>
      </w:r>
    </w:p>
    <w:p>
      <w:pPr>
        <w:pStyle w:val="BodyText"/>
        <w:spacing w:before="17"/>
      </w:pPr>
    </w:p>
    <w:p>
      <w:pPr>
        <w:pStyle w:val="BodyText"/>
        <w:ind w:left="310"/>
        <w:rPr>
          <w:rFonts w:ascii="UKIJ Sulus Tom"/>
          <w:b w:val="0"/>
        </w:rPr>
      </w:pPr>
      <w:r>
        <w:rPr>
          <w:rFonts w:ascii="UKIJ Sulus Tom"/>
          <w:b w:val="0"/>
          <w:spacing w:val="-2"/>
        </w:rPr>
        <w:t>Acknowledgment</w:t>
      </w:r>
    </w:p>
    <w:p>
      <w:pPr>
        <w:pStyle w:val="BodyText"/>
        <w:spacing w:line="249" w:lineRule="auto" w:before="216"/>
        <w:ind w:left="310" w:firstLine="239"/>
        <w:jc w:val="both"/>
      </w:pPr>
      <w:r>
        <w:rPr/>
        <w:t>The work reported in this paper is partly supported </w:t>
      </w:r>
      <w:r>
        <w:rPr/>
        <w:t>by NSFC under grants Nos. 61370163, as well as the Shenzhen Municipal Science and Technology Innovation Council under grant</w:t>
      </w:r>
      <w:r>
        <w:rPr>
          <w:spacing w:val="-10"/>
        </w:rPr>
        <w:t> </w:t>
      </w:r>
      <w:r>
        <w:rPr/>
        <w:t>No.</w:t>
      </w:r>
      <w:r>
        <w:rPr>
          <w:spacing w:val="-11"/>
        </w:rPr>
        <w:t> </w:t>
      </w:r>
      <w:r>
        <w:rPr/>
        <w:t>JCYJ20140904154630436.</w:t>
      </w:r>
      <w:r>
        <w:rPr>
          <w:spacing w:val="-10"/>
        </w:rPr>
        <w:t> </w:t>
      </w:r>
      <w:r>
        <w:rPr/>
        <w:t>Thanks</w:t>
      </w:r>
      <w:r>
        <w:rPr>
          <w:spacing w:val="-10"/>
        </w:rPr>
        <w:t> </w:t>
      </w:r>
      <w:r>
        <w:rPr/>
        <w:t>to</w:t>
      </w:r>
      <w:r>
        <w:rPr>
          <w:spacing w:val="-10"/>
        </w:rPr>
        <w:t> </w:t>
      </w:r>
      <w:r>
        <w:rPr/>
        <w:t>Dr.</w:t>
      </w:r>
      <w:r>
        <w:rPr>
          <w:spacing w:val="-11"/>
        </w:rPr>
        <w:t> </w:t>
      </w:r>
      <w:r>
        <w:rPr/>
        <w:t>Edward</w:t>
      </w:r>
      <w:r>
        <w:rPr>
          <w:spacing w:val="-9"/>
        </w:rPr>
        <w:t> </w:t>
      </w:r>
      <w:r>
        <w:rPr/>
        <w:t>C. Mignot, Shandong University for linguistic advive.</w:t>
      </w:r>
    </w:p>
    <w:p>
      <w:pPr>
        <w:pStyle w:val="BodyText"/>
        <w:spacing w:before="17"/>
      </w:pPr>
    </w:p>
    <w:p>
      <w:pPr>
        <w:pStyle w:val="BodyText"/>
        <w:ind w:left="310"/>
        <w:rPr>
          <w:rFonts w:ascii="UKIJ Sulus Tom"/>
          <w:b w:val="0"/>
        </w:rPr>
      </w:pPr>
      <w:r>
        <w:rPr>
          <w:rFonts w:ascii="UKIJ Sulus Tom"/>
          <w:b w:val="0"/>
          <w:spacing w:val="-2"/>
        </w:rPr>
        <w:t>References</w:t>
      </w:r>
    </w:p>
    <w:p>
      <w:pPr>
        <w:pStyle w:val="ListParagraph"/>
        <w:numPr>
          <w:ilvl w:val="0"/>
          <w:numId w:val="4"/>
        </w:numPr>
        <w:tabs>
          <w:tab w:pos="653" w:val="left" w:leader="none"/>
          <w:tab w:pos="655" w:val="left" w:leader="none"/>
        </w:tabs>
        <w:spacing w:line="259" w:lineRule="auto" w:before="229" w:after="0"/>
        <w:ind w:left="655" w:right="1" w:hanging="266"/>
        <w:jc w:val="both"/>
        <w:rPr>
          <w:sz w:val="16"/>
        </w:rPr>
      </w:pPr>
      <w:bookmarkStart w:name="_bookmark26" w:id="51"/>
      <w:bookmarkEnd w:id="51"/>
      <w:r>
        <w:rPr/>
      </w:r>
      <w:hyperlink r:id="rId50">
        <w:r>
          <w:rPr>
            <w:color w:val="007FAC"/>
            <w:sz w:val="16"/>
          </w:rPr>
          <w:t>K.</w:t>
        </w:r>
        <w:r>
          <w:rPr>
            <w:color w:val="007FAC"/>
            <w:spacing w:val="-10"/>
            <w:sz w:val="16"/>
          </w:rPr>
          <w:t> </w:t>
        </w:r>
        <w:r>
          <w:rPr>
            <w:color w:val="007FAC"/>
            <w:sz w:val="16"/>
          </w:rPr>
          <w:t>Toyama,</w:t>
        </w:r>
        <w:r>
          <w:rPr>
            <w:color w:val="007FAC"/>
            <w:spacing w:val="-10"/>
            <w:sz w:val="16"/>
          </w:rPr>
          <w:t> </w:t>
        </w:r>
        <w:r>
          <w:rPr>
            <w:color w:val="007FAC"/>
            <w:sz w:val="16"/>
          </w:rPr>
          <w:t>J.</w:t>
        </w:r>
        <w:r>
          <w:rPr>
            <w:color w:val="007FAC"/>
            <w:spacing w:val="-10"/>
            <w:sz w:val="16"/>
          </w:rPr>
          <w:t> </w:t>
        </w:r>
        <w:r>
          <w:rPr>
            <w:color w:val="007FAC"/>
            <w:sz w:val="16"/>
          </w:rPr>
          <w:t>Krumm,</w:t>
        </w:r>
        <w:r>
          <w:rPr>
            <w:color w:val="007FAC"/>
            <w:spacing w:val="-10"/>
            <w:sz w:val="16"/>
          </w:rPr>
          <w:t> </w:t>
        </w:r>
        <w:r>
          <w:rPr>
            <w:color w:val="007FAC"/>
            <w:sz w:val="16"/>
          </w:rPr>
          <w:t>B.</w:t>
        </w:r>
        <w:r>
          <w:rPr>
            <w:color w:val="007FAC"/>
            <w:spacing w:val="-10"/>
            <w:sz w:val="16"/>
          </w:rPr>
          <w:t> </w:t>
        </w:r>
        <w:r>
          <w:rPr>
            <w:color w:val="007FAC"/>
            <w:sz w:val="16"/>
          </w:rPr>
          <w:t>Brumitt,</w:t>
        </w:r>
        <w:r>
          <w:rPr>
            <w:color w:val="007FAC"/>
            <w:spacing w:val="-10"/>
            <w:sz w:val="16"/>
          </w:rPr>
          <w:t> </w:t>
        </w:r>
        <w:r>
          <w:rPr>
            <w:color w:val="007FAC"/>
            <w:sz w:val="16"/>
          </w:rPr>
          <w:t>B.</w:t>
        </w:r>
        <w:r>
          <w:rPr>
            <w:color w:val="007FAC"/>
            <w:spacing w:val="-10"/>
            <w:sz w:val="16"/>
          </w:rPr>
          <w:t> </w:t>
        </w:r>
        <w:r>
          <w:rPr>
            <w:color w:val="007FAC"/>
            <w:sz w:val="16"/>
          </w:rPr>
          <w:t>Meyers,</w:t>
        </w:r>
        <w:r>
          <w:rPr>
            <w:color w:val="007FAC"/>
            <w:spacing w:val="-10"/>
            <w:sz w:val="16"/>
          </w:rPr>
          <w:t> </w:t>
        </w:r>
        <w:r>
          <w:rPr>
            <w:color w:val="007FAC"/>
            <w:sz w:val="16"/>
          </w:rPr>
          <w:t>Wallflower:</w:t>
        </w:r>
        <w:r>
          <w:rPr>
            <w:color w:val="007FAC"/>
            <w:spacing w:val="-10"/>
            <w:sz w:val="16"/>
          </w:rPr>
          <w:t> </w:t>
        </w:r>
        <w:r>
          <w:rPr>
            <w:color w:val="007FAC"/>
            <w:sz w:val="16"/>
          </w:rPr>
          <w:t>principles</w:t>
        </w:r>
        <w:r>
          <w:rPr>
            <w:color w:val="007FAC"/>
            <w:spacing w:val="-10"/>
            <w:sz w:val="16"/>
          </w:rPr>
          <w:t> </w:t>
        </w:r>
        <w:r>
          <w:rPr>
            <w:color w:val="007FAC"/>
            <w:sz w:val="16"/>
          </w:rPr>
          <w:t>and</w:t>
        </w:r>
      </w:hyperlink>
      <w:r>
        <w:rPr>
          <w:color w:val="007FAC"/>
          <w:spacing w:val="40"/>
          <w:sz w:val="16"/>
        </w:rPr>
        <w:t> </w:t>
      </w:r>
      <w:hyperlink r:id="rId50">
        <w:r>
          <w:rPr>
            <w:color w:val="007FAC"/>
            <w:sz w:val="16"/>
          </w:rPr>
          <w:t>practice of background maintenance, in: International Conference on</w:t>
        </w:r>
      </w:hyperlink>
      <w:r>
        <w:rPr>
          <w:color w:val="007FAC"/>
          <w:spacing w:val="40"/>
          <w:sz w:val="16"/>
        </w:rPr>
        <w:t> </w:t>
      </w:r>
      <w:bookmarkStart w:name="_bookmark27" w:id="52"/>
      <w:bookmarkEnd w:id="52"/>
      <w:r>
        <w:rPr>
          <w:color w:val="007FAC"/>
          <w:w w:val="99"/>
          <w:sz w:val="16"/>
        </w:rPr>
      </w:r>
      <w:hyperlink r:id="rId50">
        <w:r>
          <w:rPr>
            <w:color w:val="007FAC"/>
            <w:sz w:val="16"/>
          </w:rPr>
          <w:t>Computer Vision (ICCV), 1999, pp. 255</w:t>
        </w:r>
      </w:hyperlink>
      <w:r>
        <w:rPr>
          <w:rFonts w:ascii="Arial"/>
          <w:color w:val="007FAC"/>
          <w:sz w:val="16"/>
        </w:rPr>
        <w:t>e</w:t>
      </w:r>
      <w:hyperlink r:id="rId50">
        <w:r>
          <w:rPr>
            <w:color w:val="007FAC"/>
            <w:sz w:val="16"/>
          </w:rPr>
          <w:t>261</w:t>
        </w:r>
      </w:hyperlink>
      <w:r>
        <w:rPr>
          <w:sz w:val="16"/>
        </w:rPr>
        <w:t>.</w:t>
      </w:r>
    </w:p>
    <w:p>
      <w:pPr>
        <w:pStyle w:val="ListParagraph"/>
        <w:numPr>
          <w:ilvl w:val="0"/>
          <w:numId w:val="4"/>
        </w:numPr>
        <w:tabs>
          <w:tab w:pos="653" w:val="left" w:leader="none"/>
        </w:tabs>
        <w:spacing w:line="240" w:lineRule="auto" w:before="0" w:after="0"/>
        <w:ind w:left="653" w:right="0" w:hanging="264"/>
        <w:jc w:val="both"/>
        <w:rPr>
          <w:sz w:val="16"/>
        </w:rPr>
      </w:pPr>
      <w:bookmarkStart w:name="_bookmark28" w:id="53"/>
      <w:bookmarkEnd w:id="53"/>
      <w:r>
        <w:rPr/>
      </w:r>
      <w:hyperlink r:id="rId51">
        <w:r>
          <w:rPr>
            <w:color w:val="007FAC"/>
            <w:sz w:val="16"/>
          </w:rPr>
          <w:t>A.</w:t>
        </w:r>
        <w:r>
          <w:rPr>
            <w:color w:val="007FAC"/>
            <w:spacing w:val="5"/>
            <w:sz w:val="16"/>
          </w:rPr>
          <w:t> </w:t>
        </w:r>
        <w:r>
          <w:rPr>
            <w:color w:val="007FAC"/>
            <w:sz w:val="16"/>
          </w:rPr>
          <w:t>Sobral,</w:t>
        </w:r>
        <w:r>
          <w:rPr>
            <w:color w:val="007FAC"/>
            <w:spacing w:val="5"/>
            <w:sz w:val="16"/>
          </w:rPr>
          <w:t> </w:t>
        </w:r>
        <w:r>
          <w:rPr>
            <w:color w:val="007FAC"/>
            <w:sz w:val="16"/>
          </w:rPr>
          <w:t>A.</w:t>
        </w:r>
        <w:r>
          <w:rPr>
            <w:color w:val="007FAC"/>
            <w:spacing w:val="7"/>
            <w:sz w:val="16"/>
          </w:rPr>
          <w:t> </w:t>
        </w:r>
        <w:r>
          <w:rPr>
            <w:color w:val="007FAC"/>
            <w:sz w:val="16"/>
          </w:rPr>
          <w:t>Vacavant,</w:t>
        </w:r>
        <w:r>
          <w:rPr>
            <w:color w:val="007FAC"/>
            <w:spacing w:val="5"/>
            <w:sz w:val="16"/>
          </w:rPr>
          <w:t> </w:t>
        </w:r>
        <w:r>
          <w:rPr>
            <w:color w:val="007FAC"/>
            <w:sz w:val="16"/>
          </w:rPr>
          <w:t>Comput.</w:t>
        </w:r>
        <w:r>
          <w:rPr>
            <w:color w:val="007FAC"/>
            <w:spacing w:val="6"/>
            <w:sz w:val="16"/>
          </w:rPr>
          <w:t> </w:t>
        </w:r>
        <w:r>
          <w:rPr>
            <w:color w:val="007FAC"/>
            <w:sz w:val="16"/>
          </w:rPr>
          <w:t>Vis.</w:t>
        </w:r>
        <w:r>
          <w:rPr>
            <w:color w:val="007FAC"/>
            <w:spacing w:val="5"/>
            <w:sz w:val="16"/>
          </w:rPr>
          <w:t> </w:t>
        </w:r>
        <w:r>
          <w:rPr>
            <w:color w:val="007FAC"/>
            <w:sz w:val="16"/>
          </w:rPr>
          <w:t>Image</w:t>
        </w:r>
        <w:r>
          <w:rPr>
            <w:color w:val="007FAC"/>
            <w:spacing w:val="6"/>
            <w:sz w:val="16"/>
          </w:rPr>
          <w:t> </w:t>
        </w:r>
        <w:r>
          <w:rPr>
            <w:color w:val="007FAC"/>
            <w:sz w:val="16"/>
          </w:rPr>
          <w:t>Underst.</w:t>
        </w:r>
        <w:r>
          <w:rPr>
            <w:color w:val="007FAC"/>
            <w:spacing w:val="5"/>
            <w:sz w:val="16"/>
          </w:rPr>
          <w:t> </w:t>
        </w:r>
        <w:r>
          <w:rPr>
            <w:color w:val="007FAC"/>
            <w:sz w:val="16"/>
          </w:rPr>
          <w:t>(2014)</w:t>
        </w:r>
        <w:r>
          <w:rPr>
            <w:color w:val="007FAC"/>
            <w:spacing w:val="6"/>
            <w:sz w:val="16"/>
          </w:rPr>
          <w:t> </w:t>
        </w:r>
        <w:r>
          <w:rPr>
            <w:color w:val="007FAC"/>
            <w:spacing w:val="-4"/>
            <w:sz w:val="16"/>
          </w:rPr>
          <w:t>4</w:t>
        </w:r>
      </w:hyperlink>
      <w:r>
        <w:rPr>
          <w:rFonts w:ascii="Arial"/>
          <w:color w:val="007FAC"/>
          <w:spacing w:val="-4"/>
          <w:sz w:val="16"/>
        </w:rPr>
        <w:t>e</w:t>
      </w:r>
      <w:hyperlink r:id="rId51">
        <w:r>
          <w:rPr>
            <w:color w:val="007FAC"/>
            <w:spacing w:val="-4"/>
            <w:sz w:val="16"/>
          </w:rPr>
          <w:t>21</w:t>
        </w:r>
      </w:hyperlink>
      <w:r>
        <w:rPr>
          <w:spacing w:val="-4"/>
          <w:sz w:val="16"/>
        </w:rPr>
        <w:t>.</w:t>
      </w:r>
    </w:p>
    <w:p>
      <w:pPr>
        <w:pStyle w:val="ListParagraph"/>
        <w:numPr>
          <w:ilvl w:val="0"/>
          <w:numId w:val="4"/>
        </w:numPr>
        <w:tabs>
          <w:tab w:pos="653" w:val="left" w:leader="none"/>
          <w:tab w:pos="655" w:val="left" w:leader="none"/>
        </w:tabs>
        <w:spacing w:line="259" w:lineRule="auto" w:before="15" w:after="0"/>
        <w:ind w:left="655" w:right="1" w:hanging="266"/>
        <w:jc w:val="both"/>
        <w:rPr>
          <w:sz w:val="16"/>
        </w:rPr>
      </w:pPr>
      <w:hyperlink r:id="rId52">
        <w:r>
          <w:rPr>
            <w:color w:val="007FAC"/>
            <w:sz w:val="16"/>
          </w:rPr>
          <w:t>X.</w:t>
        </w:r>
        <w:r>
          <w:rPr>
            <w:color w:val="007FAC"/>
            <w:spacing w:val="-1"/>
            <w:sz w:val="16"/>
          </w:rPr>
          <w:t> </w:t>
        </w:r>
        <w:r>
          <w:rPr>
            <w:color w:val="007FAC"/>
            <w:sz w:val="16"/>
          </w:rPr>
          <w:t>Wang,</w:t>
        </w:r>
        <w:r>
          <w:rPr>
            <w:color w:val="007FAC"/>
            <w:spacing w:val="-1"/>
            <w:sz w:val="16"/>
          </w:rPr>
          <w:t> </w:t>
        </w:r>
        <w:r>
          <w:rPr>
            <w:color w:val="007FAC"/>
            <w:sz w:val="16"/>
          </w:rPr>
          <w:t>K.T. Ma,</w:t>
        </w:r>
        <w:r>
          <w:rPr>
            <w:color w:val="007FAC"/>
            <w:spacing w:val="-1"/>
            <w:sz w:val="16"/>
          </w:rPr>
          <w:t> </w:t>
        </w:r>
        <w:r>
          <w:rPr>
            <w:color w:val="007FAC"/>
            <w:sz w:val="16"/>
          </w:rPr>
          <w:t>G.-W.</w:t>
        </w:r>
        <w:r>
          <w:rPr>
            <w:color w:val="007FAC"/>
            <w:spacing w:val="-1"/>
            <w:sz w:val="16"/>
          </w:rPr>
          <w:t> </w:t>
        </w:r>
        <w:r>
          <w:rPr>
            <w:color w:val="007FAC"/>
            <w:sz w:val="16"/>
          </w:rPr>
          <w:t>Ng,</w:t>
        </w:r>
        <w:r>
          <w:rPr>
            <w:color w:val="007FAC"/>
            <w:spacing w:val="-1"/>
            <w:sz w:val="16"/>
          </w:rPr>
          <w:t> </w:t>
        </w:r>
        <w:r>
          <w:rPr>
            <w:color w:val="007FAC"/>
            <w:sz w:val="16"/>
          </w:rPr>
          <w:t>W.E.L.</w:t>
        </w:r>
        <w:r>
          <w:rPr>
            <w:color w:val="007FAC"/>
            <w:spacing w:val="-1"/>
            <w:sz w:val="16"/>
          </w:rPr>
          <w:t> </w:t>
        </w:r>
        <w:r>
          <w:rPr>
            <w:color w:val="007FAC"/>
            <w:sz w:val="16"/>
          </w:rPr>
          <w:t>Grimson, Trajectory analysis</w:t>
        </w:r>
        <w:r>
          <w:rPr>
            <w:color w:val="007FAC"/>
            <w:spacing w:val="-1"/>
            <w:sz w:val="16"/>
          </w:rPr>
          <w:t> </w:t>
        </w:r>
        <w:r>
          <w:rPr>
            <w:color w:val="007FAC"/>
            <w:sz w:val="16"/>
          </w:rPr>
          <w:t>and</w:t>
        </w:r>
      </w:hyperlink>
      <w:r>
        <w:rPr>
          <w:color w:val="007FAC"/>
          <w:spacing w:val="40"/>
          <w:sz w:val="16"/>
        </w:rPr>
        <w:t> </w:t>
      </w:r>
      <w:hyperlink r:id="rId52">
        <w:r>
          <w:rPr>
            <w:color w:val="007FAC"/>
            <w:sz w:val="16"/>
          </w:rPr>
          <w:t>semantic region modeling using a nonparametric Bayesian model, in:</w:t>
        </w:r>
      </w:hyperlink>
      <w:r>
        <w:rPr>
          <w:color w:val="007FAC"/>
          <w:spacing w:val="40"/>
          <w:sz w:val="16"/>
        </w:rPr>
        <w:t> </w:t>
      </w:r>
      <w:hyperlink r:id="rId52">
        <w:r>
          <w:rPr>
            <w:color w:val="007FAC"/>
            <w:sz w:val="16"/>
          </w:rPr>
          <w:t>Proc. IEEE Conf. Comput. Vis. Pattern Recognit., Jun. 2008, pp. 1</w:t>
        </w:r>
      </w:hyperlink>
      <w:r>
        <w:rPr>
          <w:rFonts w:ascii="Arial"/>
          <w:color w:val="007FAC"/>
          <w:sz w:val="16"/>
        </w:rPr>
        <w:t>e</w:t>
      </w:r>
      <w:hyperlink r:id="rId52">
        <w:r>
          <w:rPr>
            <w:color w:val="007FAC"/>
            <w:sz w:val="16"/>
          </w:rPr>
          <w:t>8</w:t>
        </w:r>
      </w:hyperlink>
      <w:r>
        <w:rPr>
          <w:sz w:val="16"/>
        </w:rPr>
        <w:t>.</w:t>
      </w:r>
    </w:p>
    <w:p>
      <w:pPr>
        <w:pStyle w:val="ListParagraph"/>
        <w:numPr>
          <w:ilvl w:val="0"/>
          <w:numId w:val="4"/>
        </w:numPr>
        <w:tabs>
          <w:tab w:pos="653" w:val="left" w:leader="none"/>
          <w:tab w:pos="655" w:val="left" w:leader="none"/>
        </w:tabs>
        <w:spacing w:line="259" w:lineRule="auto" w:before="1" w:after="0"/>
        <w:ind w:left="655" w:right="0" w:hanging="266"/>
        <w:jc w:val="both"/>
        <w:rPr>
          <w:sz w:val="16"/>
        </w:rPr>
      </w:pPr>
      <w:hyperlink r:id="rId53">
        <w:r>
          <w:rPr>
            <w:color w:val="007FAC"/>
            <w:sz w:val="16"/>
          </w:rPr>
          <w:t>S. Calderara, R. Cucchiara, A. Prati, A distributed</w:t>
        </w:r>
        <w:r>
          <w:rPr>
            <w:color w:val="007FAC"/>
            <w:sz w:val="16"/>
          </w:rPr>
          <w:t> outdoor video </w:t>
        </w:r>
        <w:r>
          <w:rPr>
            <w:color w:val="007FAC"/>
            <w:sz w:val="16"/>
          </w:rPr>
          <w:t>sur-</w:t>
        </w:r>
      </w:hyperlink>
      <w:r>
        <w:rPr>
          <w:color w:val="007FAC"/>
          <w:spacing w:val="40"/>
          <w:sz w:val="16"/>
        </w:rPr>
        <w:t> </w:t>
      </w:r>
      <w:hyperlink r:id="rId53">
        <w:r>
          <w:rPr>
            <w:color w:val="007FAC"/>
            <w:sz w:val="16"/>
          </w:rPr>
          <w:t>veillance system for detection of abnormal people trajectories, in: Proc.</w:t>
        </w:r>
      </w:hyperlink>
      <w:r>
        <w:rPr>
          <w:color w:val="007FAC"/>
          <w:spacing w:val="40"/>
          <w:sz w:val="16"/>
        </w:rPr>
        <w:t> </w:t>
      </w:r>
      <w:hyperlink r:id="rId53">
        <w:r>
          <w:rPr>
            <w:color w:val="007FAC"/>
            <w:sz w:val="16"/>
          </w:rPr>
          <w:t>1st ACM/IEEE Int. Conf. Distrib. Smart Cameras, Sep. 2007, pp.</w:t>
        </w:r>
      </w:hyperlink>
      <w:r>
        <w:rPr>
          <w:color w:val="007FAC"/>
          <w:spacing w:val="40"/>
          <w:sz w:val="16"/>
        </w:rPr>
        <w:t> </w:t>
      </w:r>
      <w:hyperlink r:id="rId53">
        <w:r>
          <w:rPr>
            <w:color w:val="007FAC"/>
            <w:spacing w:val="-2"/>
            <w:sz w:val="16"/>
          </w:rPr>
          <w:t>364</w:t>
        </w:r>
      </w:hyperlink>
      <w:r>
        <w:rPr>
          <w:rFonts w:ascii="Arial"/>
          <w:color w:val="007FAC"/>
          <w:spacing w:val="-2"/>
          <w:sz w:val="16"/>
        </w:rPr>
        <w:t>e</w:t>
      </w:r>
      <w:hyperlink r:id="rId53">
        <w:r>
          <w:rPr>
            <w:color w:val="007FAC"/>
            <w:spacing w:val="-2"/>
            <w:sz w:val="16"/>
          </w:rPr>
          <w:t>371</w:t>
        </w:r>
      </w:hyperlink>
      <w:r>
        <w:rPr>
          <w:spacing w:val="-2"/>
          <w:sz w:val="16"/>
        </w:rPr>
        <w:t>.</w:t>
      </w:r>
    </w:p>
    <w:p>
      <w:pPr>
        <w:pStyle w:val="ListParagraph"/>
        <w:numPr>
          <w:ilvl w:val="0"/>
          <w:numId w:val="4"/>
        </w:numPr>
        <w:tabs>
          <w:tab w:pos="653" w:val="left" w:leader="none"/>
        </w:tabs>
        <w:spacing w:line="240" w:lineRule="auto" w:before="1" w:after="0"/>
        <w:ind w:left="653" w:right="0" w:hanging="264"/>
        <w:jc w:val="both"/>
        <w:rPr>
          <w:sz w:val="16"/>
        </w:rPr>
      </w:pPr>
      <w:hyperlink r:id="rId54">
        <w:r>
          <w:rPr>
            <w:color w:val="007FAC"/>
            <w:sz w:val="16"/>
          </w:rPr>
          <w:t>C.-R.</w:t>
        </w:r>
        <w:r>
          <w:rPr>
            <w:color w:val="007FAC"/>
            <w:spacing w:val="-8"/>
            <w:sz w:val="16"/>
          </w:rPr>
          <w:t> </w:t>
        </w:r>
        <w:r>
          <w:rPr>
            <w:color w:val="007FAC"/>
            <w:sz w:val="16"/>
          </w:rPr>
          <w:t>Huang,</w:t>
        </w:r>
        <w:r>
          <w:rPr>
            <w:color w:val="007FAC"/>
            <w:spacing w:val="-6"/>
            <w:sz w:val="16"/>
          </w:rPr>
          <w:t> </w:t>
        </w:r>
        <w:r>
          <w:rPr>
            <w:color w:val="007FAC"/>
            <w:sz w:val="16"/>
          </w:rPr>
          <w:t>P.-C.J.</w:t>
        </w:r>
        <w:r>
          <w:rPr>
            <w:color w:val="007FAC"/>
            <w:spacing w:val="-7"/>
            <w:sz w:val="16"/>
          </w:rPr>
          <w:t> </w:t>
        </w:r>
        <w:r>
          <w:rPr>
            <w:color w:val="007FAC"/>
            <w:sz w:val="16"/>
          </w:rPr>
          <w:t>Chung,</w:t>
        </w:r>
        <w:r>
          <w:rPr>
            <w:color w:val="007FAC"/>
            <w:spacing w:val="-7"/>
            <w:sz w:val="16"/>
          </w:rPr>
          <w:t> </w:t>
        </w:r>
        <w:r>
          <w:rPr>
            <w:color w:val="007FAC"/>
            <w:sz w:val="16"/>
          </w:rPr>
          <w:t>D.-K.</w:t>
        </w:r>
        <w:r>
          <w:rPr>
            <w:color w:val="007FAC"/>
            <w:spacing w:val="-8"/>
            <w:sz w:val="16"/>
          </w:rPr>
          <w:t> </w:t>
        </w:r>
        <w:r>
          <w:rPr>
            <w:color w:val="007FAC"/>
            <w:sz w:val="16"/>
          </w:rPr>
          <w:t>Yang,</w:t>
        </w:r>
        <w:r>
          <w:rPr>
            <w:color w:val="007FAC"/>
            <w:spacing w:val="-6"/>
            <w:sz w:val="16"/>
          </w:rPr>
          <w:t> </w:t>
        </w:r>
        <w:r>
          <w:rPr>
            <w:color w:val="007FAC"/>
            <w:sz w:val="16"/>
          </w:rPr>
          <w:t>H.-C.</w:t>
        </w:r>
        <w:r>
          <w:rPr>
            <w:color w:val="007FAC"/>
            <w:spacing w:val="-6"/>
            <w:sz w:val="16"/>
          </w:rPr>
          <w:t> </w:t>
        </w:r>
        <w:r>
          <w:rPr>
            <w:color w:val="007FAC"/>
            <w:sz w:val="16"/>
          </w:rPr>
          <w:t>Chen,</w:t>
        </w:r>
        <w:r>
          <w:rPr>
            <w:color w:val="007FAC"/>
            <w:spacing w:val="-8"/>
            <w:sz w:val="16"/>
          </w:rPr>
          <w:t> </w:t>
        </w:r>
        <w:r>
          <w:rPr>
            <w:color w:val="007FAC"/>
            <w:sz w:val="16"/>
          </w:rPr>
          <w:t>G.-J.</w:t>
        </w:r>
        <w:r>
          <w:rPr>
            <w:color w:val="007FAC"/>
            <w:spacing w:val="-7"/>
            <w:sz w:val="16"/>
          </w:rPr>
          <w:t> </w:t>
        </w:r>
        <w:r>
          <w:rPr>
            <w:color w:val="007FAC"/>
            <w:sz w:val="16"/>
          </w:rPr>
          <w:t>Huang,</w:t>
        </w:r>
        <w:r>
          <w:rPr>
            <w:color w:val="007FAC"/>
            <w:spacing w:val="-6"/>
            <w:sz w:val="16"/>
          </w:rPr>
          <w:t> </w:t>
        </w:r>
        <w:r>
          <w:rPr>
            <w:color w:val="007FAC"/>
            <w:spacing w:val="-4"/>
            <w:sz w:val="16"/>
          </w:rPr>
          <w:t>IEEE</w:t>
        </w:r>
      </w:hyperlink>
    </w:p>
    <w:p>
      <w:pPr>
        <w:spacing w:before="15"/>
        <w:ind w:left="655" w:right="0" w:firstLine="0"/>
        <w:jc w:val="both"/>
        <w:rPr>
          <w:sz w:val="16"/>
        </w:rPr>
      </w:pPr>
      <w:hyperlink r:id="rId54">
        <w:r>
          <w:rPr>
            <w:color w:val="007FAC"/>
            <w:sz w:val="16"/>
          </w:rPr>
          <w:t>Trans.</w:t>
        </w:r>
        <w:r>
          <w:rPr>
            <w:color w:val="007FAC"/>
            <w:spacing w:val="4"/>
            <w:sz w:val="16"/>
          </w:rPr>
          <w:t> </w:t>
        </w:r>
        <w:r>
          <w:rPr>
            <w:color w:val="007FAC"/>
            <w:sz w:val="16"/>
          </w:rPr>
          <w:t>Circuits</w:t>
        </w:r>
        <w:r>
          <w:rPr>
            <w:color w:val="007FAC"/>
            <w:spacing w:val="5"/>
            <w:sz w:val="16"/>
          </w:rPr>
          <w:t> </w:t>
        </w:r>
        <w:r>
          <w:rPr>
            <w:color w:val="007FAC"/>
            <w:sz w:val="16"/>
          </w:rPr>
          <w:t>Syst.</w:t>
        </w:r>
        <w:r>
          <w:rPr>
            <w:color w:val="007FAC"/>
            <w:spacing w:val="6"/>
            <w:sz w:val="16"/>
          </w:rPr>
          <w:t> </w:t>
        </w:r>
        <w:r>
          <w:rPr>
            <w:color w:val="007FAC"/>
            <w:sz w:val="16"/>
          </w:rPr>
          <w:t>Video</w:t>
        </w:r>
        <w:r>
          <w:rPr>
            <w:color w:val="007FAC"/>
            <w:spacing w:val="6"/>
            <w:sz w:val="16"/>
          </w:rPr>
          <w:t> </w:t>
        </w:r>
        <w:r>
          <w:rPr>
            <w:color w:val="007FAC"/>
            <w:sz w:val="16"/>
          </w:rPr>
          <w:t>Technol.</w:t>
        </w:r>
        <w:r>
          <w:rPr>
            <w:color w:val="007FAC"/>
            <w:spacing w:val="5"/>
            <w:sz w:val="16"/>
          </w:rPr>
          <w:t> </w:t>
        </w:r>
        <w:r>
          <w:rPr>
            <w:color w:val="007FAC"/>
            <w:sz w:val="16"/>
          </w:rPr>
          <w:t>24</w:t>
        </w:r>
        <w:r>
          <w:rPr>
            <w:color w:val="007FAC"/>
            <w:spacing w:val="6"/>
            <w:sz w:val="16"/>
          </w:rPr>
          <w:t> </w:t>
        </w:r>
        <w:r>
          <w:rPr>
            <w:color w:val="007FAC"/>
            <w:sz w:val="16"/>
          </w:rPr>
          <w:t>(8)</w:t>
        </w:r>
        <w:r>
          <w:rPr>
            <w:color w:val="007FAC"/>
            <w:spacing w:val="6"/>
            <w:sz w:val="16"/>
          </w:rPr>
          <w:t> </w:t>
        </w:r>
        <w:r>
          <w:rPr>
            <w:color w:val="007FAC"/>
            <w:sz w:val="16"/>
          </w:rPr>
          <w:t>(Aug.</w:t>
        </w:r>
        <w:r>
          <w:rPr>
            <w:color w:val="007FAC"/>
            <w:spacing w:val="5"/>
            <w:sz w:val="16"/>
          </w:rPr>
          <w:t> </w:t>
        </w:r>
        <w:r>
          <w:rPr>
            <w:color w:val="007FAC"/>
            <w:sz w:val="16"/>
          </w:rPr>
          <w:t>2014)</w:t>
        </w:r>
        <w:r>
          <w:rPr>
            <w:color w:val="007FAC"/>
            <w:spacing w:val="6"/>
            <w:sz w:val="16"/>
          </w:rPr>
          <w:t> </w:t>
        </w:r>
        <w:r>
          <w:rPr>
            <w:color w:val="007FAC"/>
            <w:spacing w:val="-2"/>
            <w:sz w:val="16"/>
          </w:rPr>
          <w:t>1417</w:t>
        </w:r>
      </w:hyperlink>
      <w:r>
        <w:rPr>
          <w:rFonts w:ascii="Arial"/>
          <w:color w:val="007FAC"/>
          <w:spacing w:val="-2"/>
          <w:sz w:val="16"/>
        </w:rPr>
        <w:t>e</w:t>
      </w:r>
      <w:hyperlink r:id="rId54">
        <w:r>
          <w:rPr>
            <w:color w:val="007FAC"/>
            <w:spacing w:val="-2"/>
            <w:sz w:val="16"/>
          </w:rPr>
          <w:t>1429</w:t>
        </w:r>
      </w:hyperlink>
      <w:r>
        <w:rPr>
          <w:spacing w:val="-2"/>
          <w:sz w:val="16"/>
        </w:rPr>
        <w:t>.</w:t>
      </w:r>
    </w:p>
    <w:p>
      <w:pPr>
        <w:pStyle w:val="ListParagraph"/>
        <w:numPr>
          <w:ilvl w:val="0"/>
          <w:numId w:val="4"/>
        </w:numPr>
        <w:tabs>
          <w:tab w:pos="653" w:val="left" w:leader="none"/>
          <w:tab w:pos="655" w:val="left" w:leader="none"/>
        </w:tabs>
        <w:spacing w:line="259" w:lineRule="auto" w:before="15" w:after="0"/>
        <w:ind w:left="655" w:right="1" w:hanging="266"/>
        <w:jc w:val="both"/>
        <w:rPr>
          <w:sz w:val="16"/>
        </w:rPr>
      </w:pPr>
      <w:hyperlink r:id="rId55">
        <w:r>
          <w:rPr>
            <w:color w:val="007FAC"/>
            <w:sz w:val="16"/>
          </w:rPr>
          <w:t>C.-R. Huang, H.-C. Chen, P.-C. Chung, Online surveillance video </w:t>
        </w:r>
        <w:r>
          <w:rPr>
            <w:color w:val="007FAC"/>
            <w:sz w:val="16"/>
          </w:rPr>
          <w:t>syn-</w:t>
        </w:r>
      </w:hyperlink>
      <w:r>
        <w:rPr>
          <w:color w:val="007FAC"/>
          <w:spacing w:val="40"/>
          <w:sz w:val="16"/>
        </w:rPr>
        <w:t> </w:t>
      </w:r>
      <w:hyperlink r:id="rId55">
        <w:r>
          <w:rPr>
            <w:color w:val="007FAC"/>
            <w:sz w:val="16"/>
          </w:rPr>
          <w:t>opsis, in: Proc. IEEE Int. Symp. Circuits Syst, May 2012, pp.</w:t>
        </w:r>
      </w:hyperlink>
      <w:r>
        <w:rPr>
          <w:color w:val="007FAC"/>
          <w:spacing w:val="40"/>
          <w:sz w:val="16"/>
        </w:rPr>
        <w:t> </w:t>
      </w:r>
      <w:bookmarkStart w:name="_bookmark29" w:id="54"/>
      <w:bookmarkEnd w:id="54"/>
      <w:r>
        <w:rPr>
          <w:color w:val="007FAC"/>
          <w:w w:val="99"/>
          <w:sz w:val="16"/>
        </w:rPr>
      </w:r>
      <w:hyperlink r:id="rId55">
        <w:r>
          <w:rPr>
            <w:color w:val="007FAC"/>
            <w:spacing w:val="-2"/>
            <w:sz w:val="16"/>
          </w:rPr>
          <w:t>1843</w:t>
        </w:r>
      </w:hyperlink>
      <w:r>
        <w:rPr>
          <w:rFonts w:ascii="Arial"/>
          <w:color w:val="007FAC"/>
          <w:spacing w:val="-2"/>
          <w:sz w:val="16"/>
        </w:rPr>
        <w:t>e</w:t>
      </w:r>
      <w:hyperlink r:id="rId55">
        <w:r>
          <w:rPr>
            <w:color w:val="007FAC"/>
            <w:spacing w:val="-2"/>
            <w:sz w:val="16"/>
          </w:rPr>
          <w:t>1846</w:t>
        </w:r>
      </w:hyperlink>
      <w:r>
        <w:rPr>
          <w:spacing w:val="-2"/>
          <w:sz w:val="16"/>
        </w:rPr>
        <w:t>.</w:t>
      </w:r>
    </w:p>
    <w:p>
      <w:pPr>
        <w:pStyle w:val="ListParagraph"/>
        <w:numPr>
          <w:ilvl w:val="0"/>
          <w:numId w:val="4"/>
        </w:numPr>
        <w:tabs>
          <w:tab w:pos="653" w:val="left" w:leader="none"/>
          <w:tab w:pos="655" w:val="left" w:leader="none"/>
        </w:tabs>
        <w:spacing w:line="259" w:lineRule="auto" w:before="1" w:after="0"/>
        <w:ind w:left="655" w:right="1" w:hanging="266"/>
        <w:jc w:val="both"/>
        <w:rPr>
          <w:sz w:val="16"/>
        </w:rPr>
      </w:pPr>
      <w:hyperlink r:id="rId56">
        <w:r>
          <w:rPr>
            <w:color w:val="007FAC"/>
            <w:sz w:val="16"/>
          </w:rPr>
          <w:t>K.N. Plataniotis, C.S. Regazzoni, IEEE Signal Process. Mag. 22 </w:t>
        </w:r>
        <w:r>
          <w:rPr>
            <w:color w:val="007FAC"/>
            <w:sz w:val="16"/>
          </w:rPr>
          <w:t>(2)</w:t>
        </w:r>
      </w:hyperlink>
      <w:r>
        <w:rPr>
          <w:color w:val="007FAC"/>
          <w:spacing w:val="40"/>
          <w:sz w:val="16"/>
        </w:rPr>
        <w:t> </w:t>
      </w:r>
      <w:hyperlink r:id="rId56">
        <w:r>
          <w:rPr>
            <w:color w:val="007FAC"/>
            <w:sz w:val="16"/>
          </w:rPr>
          <w:t>(2005) 12</w:t>
        </w:r>
      </w:hyperlink>
      <w:r>
        <w:rPr>
          <w:rFonts w:ascii="Arial"/>
          <w:color w:val="007FAC"/>
          <w:sz w:val="16"/>
        </w:rPr>
        <w:t>e</w:t>
      </w:r>
      <w:hyperlink r:id="rId56">
        <w:r>
          <w:rPr>
            <w:color w:val="007FAC"/>
            <w:sz w:val="16"/>
          </w:rPr>
          <w:t>15</w:t>
        </w:r>
      </w:hyperlink>
      <w:r>
        <w:rPr>
          <w:sz w:val="16"/>
        </w:rPr>
        <w:t>.</w:t>
      </w:r>
    </w:p>
    <w:p>
      <w:pPr>
        <w:pStyle w:val="ListParagraph"/>
        <w:numPr>
          <w:ilvl w:val="0"/>
          <w:numId w:val="4"/>
        </w:numPr>
        <w:tabs>
          <w:tab w:pos="653" w:val="left" w:leader="none"/>
          <w:tab w:pos="655" w:val="left" w:leader="none"/>
        </w:tabs>
        <w:spacing w:line="259" w:lineRule="auto" w:before="1" w:after="0"/>
        <w:ind w:left="655" w:right="1" w:hanging="266"/>
        <w:jc w:val="both"/>
        <w:rPr>
          <w:sz w:val="16"/>
        </w:rPr>
      </w:pPr>
      <w:hyperlink r:id="rId57">
        <w:r>
          <w:rPr>
            <w:color w:val="007FAC"/>
            <w:sz w:val="16"/>
          </w:rPr>
          <w:t>S. Ferrando, G. Gera, C. Regazzoni, Classification of unattended </w:t>
        </w:r>
        <w:r>
          <w:rPr>
            <w:color w:val="007FAC"/>
            <w:sz w:val="16"/>
          </w:rPr>
          <w:t>and</w:t>
        </w:r>
      </w:hyperlink>
      <w:r>
        <w:rPr>
          <w:color w:val="007FAC"/>
          <w:spacing w:val="40"/>
          <w:sz w:val="16"/>
        </w:rPr>
        <w:t> </w:t>
      </w:r>
      <w:hyperlink r:id="rId57">
        <w:r>
          <w:rPr>
            <w:color w:val="007FAC"/>
            <w:sz w:val="16"/>
          </w:rPr>
          <w:t>stolen</w:t>
        </w:r>
        <w:r>
          <w:rPr>
            <w:color w:val="007FAC"/>
            <w:spacing w:val="-4"/>
            <w:sz w:val="16"/>
          </w:rPr>
          <w:t> </w:t>
        </w:r>
        <w:r>
          <w:rPr>
            <w:color w:val="007FAC"/>
            <w:sz w:val="16"/>
          </w:rPr>
          <w:t>objects</w:t>
        </w:r>
        <w:r>
          <w:rPr>
            <w:color w:val="007FAC"/>
            <w:spacing w:val="-4"/>
            <w:sz w:val="16"/>
          </w:rPr>
          <w:t> </w:t>
        </w:r>
        <w:r>
          <w:rPr>
            <w:color w:val="007FAC"/>
            <w:sz w:val="16"/>
          </w:rPr>
          <w:t>in</w:t>
        </w:r>
        <w:r>
          <w:rPr>
            <w:color w:val="007FAC"/>
            <w:spacing w:val="-8"/>
            <w:sz w:val="16"/>
          </w:rPr>
          <w:t> </w:t>
        </w:r>
        <w:r>
          <w:rPr>
            <w:color w:val="007FAC"/>
            <w:sz w:val="16"/>
          </w:rPr>
          <w:t>video-surveillance</w:t>
        </w:r>
        <w:r>
          <w:rPr>
            <w:color w:val="007FAC"/>
            <w:spacing w:val="-3"/>
            <w:sz w:val="16"/>
          </w:rPr>
          <w:t> </w:t>
        </w:r>
        <w:r>
          <w:rPr>
            <w:color w:val="007FAC"/>
            <w:sz w:val="16"/>
          </w:rPr>
          <w:t>system,</w:t>
        </w:r>
        <w:r>
          <w:rPr>
            <w:color w:val="007FAC"/>
            <w:spacing w:val="-3"/>
            <w:sz w:val="16"/>
          </w:rPr>
          <w:t> </w:t>
        </w:r>
        <w:r>
          <w:rPr>
            <w:color w:val="007FAC"/>
            <w:sz w:val="16"/>
          </w:rPr>
          <w:t>in:</w:t>
        </w:r>
        <w:r>
          <w:rPr>
            <w:color w:val="007FAC"/>
            <w:spacing w:val="-3"/>
            <w:sz w:val="16"/>
          </w:rPr>
          <w:t> </w:t>
        </w:r>
        <w:r>
          <w:rPr>
            <w:color w:val="007FAC"/>
            <w:sz w:val="16"/>
          </w:rPr>
          <w:t>Proc.</w:t>
        </w:r>
        <w:r>
          <w:rPr>
            <w:color w:val="007FAC"/>
            <w:spacing w:val="-4"/>
            <w:sz w:val="16"/>
          </w:rPr>
          <w:t> </w:t>
        </w:r>
        <w:r>
          <w:rPr>
            <w:color w:val="007FAC"/>
            <w:sz w:val="16"/>
          </w:rPr>
          <w:t>of</w:t>
        </w:r>
        <w:r>
          <w:rPr>
            <w:color w:val="007FAC"/>
            <w:spacing w:val="-3"/>
            <w:sz w:val="16"/>
          </w:rPr>
          <w:t> </w:t>
        </w:r>
        <w:r>
          <w:rPr>
            <w:color w:val="007FAC"/>
            <w:sz w:val="16"/>
          </w:rPr>
          <w:t>AVSS,</w:t>
        </w:r>
        <w:r>
          <w:rPr>
            <w:color w:val="007FAC"/>
            <w:spacing w:val="-3"/>
            <w:sz w:val="16"/>
          </w:rPr>
          <w:t> </w:t>
        </w:r>
        <w:r>
          <w:rPr>
            <w:color w:val="007FAC"/>
            <w:sz w:val="16"/>
          </w:rPr>
          <w:t>2006,</w:t>
        </w:r>
        <w:r>
          <w:rPr>
            <w:color w:val="007FAC"/>
            <w:spacing w:val="-4"/>
            <w:sz w:val="16"/>
          </w:rPr>
          <w:t> </w:t>
        </w:r>
        <w:r>
          <w:rPr>
            <w:color w:val="007FAC"/>
            <w:sz w:val="16"/>
          </w:rPr>
          <w:t>pp.</w:t>
        </w:r>
      </w:hyperlink>
      <w:r>
        <w:rPr>
          <w:color w:val="007FAC"/>
          <w:spacing w:val="40"/>
          <w:sz w:val="16"/>
        </w:rPr>
        <w:t> </w:t>
      </w:r>
      <w:bookmarkStart w:name="_bookmark30" w:id="55"/>
      <w:bookmarkEnd w:id="55"/>
      <w:r>
        <w:rPr>
          <w:color w:val="007FAC"/>
          <w:w w:val="99"/>
          <w:sz w:val="16"/>
        </w:rPr>
      </w:r>
      <w:hyperlink r:id="rId57">
        <w:r>
          <w:rPr>
            <w:color w:val="007FAC"/>
            <w:spacing w:val="-2"/>
            <w:sz w:val="16"/>
          </w:rPr>
          <w:t>21</w:t>
        </w:r>
      </w:hyperlink>
      <w:r>
        <w:rPr>
          <w:rFonts w:ascii="Arial"/>
          <w:color w:val="007FAC"/>
          <w:spacing w:val="-2"/>
          <w:sz w:val="16"/>
        </w:rPr>
        <w:t>e</w:t>
      </w:r>
      <w:hyperlink r:id="rId57">
        <w:r>
          <w:rPr>
            <w:color w:val="007FAC"/>
            <w:spacing w:val="-2"/>
            <w:sz w:val="16"/>
          </w:rPr>
          <w:t>27</w:t>
        </w:r>
      </w:hyperlink>
      <w:r>
        <w:rPr>
          <w:spacing w:val="-2"/>
          <w:sz w:val="16"/>
        </w:rPr>
        <w:t>.</w:t>
      </w:r>
    </w:p>
    <w:p>
      <w:pPr>
        <w:pStyle w:val="ListParagraph"/>
        <w:numPr>
          <w:ilvl w:val="0"/>
          <w:numId w:val="4"/>
        </w:numPr>
        <w:tabs>
          <w:tab w:pos="653" w:val="left" w:leader="none"/>
        </w:tabs>
        <w:spacing w:line="240" w:lineRule="auto" w:before="0" w:after="0"/>
        <w:ind w:left="653" w:right="0" w:hanging="264"/>
        <w:jc w:val="both"/>
        <w:rPr>
          <w:sz w:val="16"/>
        </w:rPr>
      </w:pPr>
      <w:hyperlink r:id="rId58">
        <w:r>
          <w:rPr>
            <w:color w:val="007FAC"/>
            <w:sz w:val="16"/>
          </w:rPr>
          <w:t>M.</w:t>
        </w:r>
        <w:r>
          <w:rPr>
            <w:color w:val="007FAC"/>
            <w:spacing w:val="-7"/>
            <w:sz w:val="16"/>
          </w:rPr>
          <w:t> </w:t>
        </w:r>
        <w:r>
          <w:rPr>
            <w:color w:val="007FAC"/>
            <w:sz w:val="16"/>
          </w:rPr>
          <w:t>Hedayati,</w:t>
        </w:r>
        <w:r>
          <w:rPr>
            <w:color w:val="007FAC"/>
            <w:spacing w:val="-7"/>
            <w:sz w:val="16"/>
          </w:rPr>
          <w:t> </w:t>
        </w:r>
        <w:r>
          <w:rPr>
            <w:color w:val="007FAC"/>
            <w:sz w:val="16"/>
          </w:rPr>
          <w:t>Wan</w:t>
        </w:r>
        <w:r>
          <w:rPr>
            <w:color w:val="007FAC"/>
            <w:spacing w:val="-6"/>
            <w:sz w:val="16"/>
          </w:rPr>
          <w:t> </w:t>
        </w:r>
        <w:r>
          <w:rPr>
            <w:color w:val="007FAC"/>
            <w:sz w:val="16"/>
          </w:rPr>
          <w:t>Mimi</w:t>
        </w:r>
        <w:r>
          <w:rPr>
            <w:color w:val="007FAC"/>
            <w:spacing w:val="-7"/>
            <w:sz w:val="16"/>
          </w:rPr>
          <w:t> </w:t>
        </w:r>
        <w:r>
          <w:rPr>
            <w:color w:val="007FAC"/>
            <w:sz w:val="16"/>
          </w:rPr>
          <w:t>Diyana</w:t>
        </w:r>
        <w:r>
          <w:rPr>
            <w:color w:val="007FAC"/>
            <w:spacing w:val="-8"/>
            <w:sz w:val="16"/>
          </w:rPr>
          <w:t> </w:t>
        </w:r>
        <w:r>
          <w:rPr>
            <w:color w:val="007FAC"/>
            <w:sz w:val="16"/>
          </w:rPr>
          <w:t>Wan</w:t>
        </w:r>
        <w:r>
          <w:rPr>
            <w:color w:val="007FAC"/>
            <w:spacing w:val="-6"/>
            <w:sz w:val="16"/>
          </w:rPr>
          <w:t> </w:t>
        </w:r>
        <w:r>
          <w:rPr>
            <w:color w:val="007FAC"/>
            <w:sz w:val="16"/>
          </w:rPr>
          <w:t>Zaki,</w:t>
        </w:r>
        <w:r>
          <w:rPr>
            <w:color w:val="007FAC"/>
            <w:spacing w:val="-7"/>
            <w:sz w:val="16"/>
          </w:rPr>
          <w:t> </w:t>
        </w:r>
        <w:r>
          <w:rPr>
            <w:color w:val="007FAC"/>
            <w:sz w:val="16"/>
          </w:rPr>
          <w:t>Aini</w:t>
        </w:r>
        <w:r>
          <w:rPr>
            <w:color w:val="007FAC"/>
            <w:spacing w:val="-6"/>
            <w:sz w:val="16"/>
          </w:rPr>
          <w:t> </w:t>
        </w:r>
        <w:r>
          <w:rPr>
            <w:color w:val="007FAC"/>
            <w:sz w:val="16"/>
          </w:rPr>
          <w:t>Hussain,</w:t>
        </w:r>
        <w:r>
          <w:rPr>
            <w:color w:val="007FAC"/>
            <w:spacing w:val="-7"/>
            <w:sz w:val="16"/>
          </w:rPr>
          <w:t> </w:t>
        </w:r>
        <w:r>
          <w:rPr>
            <w:color w:val="007FAC"/>
            <w:sz w:val="16"/>
          </w:rPr>
          <w:t>J.</w:t>
        </w:r>
        <w:r>
          <w:rPr>
            <w:color w:val="007FAC"/>
            <w:spacing w:val="-7"/>
            <w:sz w:val="16"/>
          </w:rPr>
          <w:t> </w:t>
        </w:r>
        <w:r>
          <w:rPr>
            <w:color w:val="007FAC"/>
            <w:sz w:val="16"/>
          </w:rPr>
          <w:t>Comput.</w:t>
        </w:r>
        <w:r>
          <w:rPr>
            <w:color w:val="007FAC"/>
            <w:spacing w:val="-7"/>
            <w:sz w:val="16"/>
          </w:rPr>
          <w:t> </w:t>
        </w:r>
        <w:r>
          <w:rPr>
            <w:color w:val="007FAC"/>
            <w:spacing w:val="-4"/>
            <w:sz w:val="16"/>
          </w:rPr>
          <w:t>Inf.</w:t>
        </w:r>
      </w:hyperlink>
    </w:p>
    <w:p>
      <w:pPr>
        <w:spacing w:before="15"/>
        <w:ind w:left="655" w:right="0" w:firstLine="0"/>
        <w:jc w:val="both"/>
        <w:rPr>
          <w:sz w:val="16"/>
        </w:rPr>
      </w:pPr>
      <w:bookmarkStart w:name="_bookmark31" w:id="56"/>
      <w:bookmarkEnd w:id="56"/>
      <w:r>
        <w:rPr/>
      </w:r>
      <w:hyperlink r:id="rId58">
        <w:r>
          <w:rPr>
            <w:color w:val="007FAC"/>
            <w:sz w:val="16"/>
          </w:rPr>
          <w:t>Syst.</w:t>
        </w:r>
        <w:r>
          <w:rPr>
            <w:color w:val="007FAC"/>
            <w:spacing w:val="8"/>
            <w:sz w:val="16"/>
          </w:rPr>
          <w:t> </w:t>
        </w:r>
        <w:r>
          <w:rPr>
            <w:color w:val="007FAC"/>
            <w:sz w:val="16"/>
          </w:rPr>
          <w:t>(2012)</w:t>
        </w:r>
        <w:r>
          <w:rPr>
            <w:color w:val="007FAC"/>
            <w:spacing w:val="7"/>
            <w:sz w:val="16"/>
          </w:rPr>
          <w:t> </w:t>
        </w:r>
        <w:r>
          <w:rPr>
            <w:color w:val="007FAC"/>
            <w:spacing w:val="-2"/>
            <w:sz w:val="16"/>
          </w:rPr>
          <w:t>pp.493</w:t>
        </w:r>
      </w:hyperlink>
      <w:r>
        <w:rPr>
          <w:rFonts w:ascii="Arial"/>
          <w:color w:val="007FAC"/>
          <w:spacing w:val="-2"/>
          <w:sz w:val="16"/>
        </w:rPr>
        <w:t>e</w:t>
      </w:r>
      <w:hyperlink r:id="rId58">
        <w:r>
          <w:rPr>
            <w:color w:val="007FAC"/>
            <w:spacing w:val="-2"/>
            <w:sz w:val="16"/>
          </w:rPr>
          <w:t>505</w:t>
        </w:r>
      </w:hyperlink>
      <w:r>
        <w:rPr>
          <w:spacing w:val="-2"/>
          <w:sz w:val="16"/>
        </w:rPr>
        <w:t>.</w:t>
      </w:r>
    </w:p>
    <w:p>
      <w:pPr>
        <w:pStyle w:val="ListParagraph"/>
        <w:numPr>
          <w:ilvl w:val="0"/>
          <w:numId w:val="4"/>
        </w:numPr>
        <w:tabs>
          <w:tab w:pos="655" w:val="left" w:leader="none"/>
        </w:tabs>
        <w:spacing w:line="259" w:lineRule="auto" w:before="16" w:after="0"/>
        <w:ind w:left="655" w:right="1" w:hanging="345"/>
        <w:jc w:val="both"/>
        <w:rPr>
          <w:sz w:val="16"/>
        </w:rPr>
      </w:pPr>
      <w:hyperlink r:id="rId59">
        <w:r>
          <w:rPr>
            <w:color w:val="007FAC"/>
            <w:sz w:val="16"/>
          </w:rPr>
          <w:t>S. Brutzer, B. Hoferlin, G. Heidemann, Evaluation of background </w:t>
        </w:r>
        <w:r>
          <w:rPr>
            <w:color w:val="007FAC"/>
            <w:sz w:val="16"/>
          </w:rPr>
          <w:t>sub-</w:t>
        </w:r>
      </w:hyperlink>
      <w:r>
        <w:rPr>
          <w:color w:val="007FAC"/>
          <w:spacing w:val="40"/>
          <w:sz w:val="16"/>
        </w:rPr>
        <w:t> </w:t>
      </w:r>
      <w:hyperlink r:id="rId59">
        <w:r>
          <w:rPr>
            <w:color w:val="007FAC"/>
            <w:sz w:val="16"/>
          </w:rPr>
          <w:t>traction techniques for video surveillance, in: Computer Vision and</w:t>
        </w:r>
      </w:hyperlink>
      <w:r>
        <w:rPr>
          <w:color w:val="007FAC"/>
          <w:spacing w:val="40"/>
          <w:sz w:val="16"/>
        </w:rPr>
        <w:t> </w:t>
      </w:r>
      <w:hyperlink r:id="rId59">
        <w:r>
          <w:rPr>
            <w:color w:val="007FAC"/>
            <w:sz w:val="16"/>
          </w:rPr>
          <w:t>Pattern Recognition (CVPR), 2011, pp. pp.1937</w:t>
        </w:r>
      </w:hyperlink>
      <w:r>
        <w:rPr>
          <w:rFonts w:ascii="Arial"/>
          <w:color w:val="007FAC"/>
          <w:sz w:val="16"/>
        </w:rPr>
        <w:t>e</w:t>
      </w:r>
      <w:hyperlink r:id="rId59">
        <w:r>
          <w:rPr>
            <w:color w:val="007FAC"/>
            <w:sz w:val="16"/>
          </w:rPr>
          <w:t>1944</w:t>
        </w:r>
      </w:hyperlink>
      <w:r>
        <w:rPr>
          <w:sz w:val="16"/>
        </w:rPr>
        <w:t>.</w:t>
      </w:r>
    </w:p>
    <w:p>
      <w:pPr>
        <w:pStyle w:val="ListParagraph"/>
        <w:numPr>
          <w:ilvl w:val="0"/>
          <w:numId w:val="4"/>
        </w:numPr>
        <w:tabs>
          <w:tab w:pos="655" w:val="left" w:leader="none"/>
        </w:tabs>
        <w:spacing w:line="259" w:lineRule="auto" w:before="0" w:after="0"/>
        <w:ind w:left="655" w:right="0" w:hanging="345"/>
        <w:jc w:val="both"/>
        <w:rPr>
          <w:sz w:val="16"/>
        </w:rPr>
      </w:pPr>
      <w:hyperlink r:id="rId60">
        <w:r>
          <w:rPr>
            <w:color w:val="007FAC"/>
            <w:sz w:val="16"/>
          </w:rPr>
          <w:t>Mustafa</w:t>
        </w:r>
        <w:r>
          <w:rPr>
            <w:color w:val="007FAC"/>
            <w:spacing w:val="-3"/>
            <w:sz w:val="16"/>
          </w:rPr>
          <w:t> </w:t>
        </w:r>
        <w:r>
          <w:rPr>
            <w:color w:val="007FAC"/>
            <w:sz w:val="16"/>
          </w:rPr>
          <w:t>Karaman,</w:t>
        </w:r>
        <w:r>
          <w:rPr>
            <w:color w:val="007FAC"/>
            <w:spacing w:val="-3"/>
            <w:sz w:val="16"/>
          </w:rPr>
          <w:t> </w:t>
        </w:r>
        <w:r>
          <w:rPr>
            <w:color w:val="007FAC"/>
            <w:sz w:val="16"/>
          </w:rPr>
          <w:t>Lutz</w:t>
        </w:r>
        <w:r>
          <w:rPr>
            <w:color w:val="007FAC"/>
            <w:spacing w:val="-2"/>
            <w:sz w:val="16"/>
          </w:rPr>
          <w:t> </w:t>
        </w:r>
        <w:r>
          <w:rPr>
            <w:color w:val="007FAC"/>
            <w:sz w:val="16"/>
          </w:rPr>
          <w:t>Goldmann,</w:t>
        </w:r>
        <w:r>
          <w:rPr>
            <w:color w:val="007FAC"/>
            <w:spacing w:val="-2"/>
            <w:sz w:val="16"/>
          </w:rPr>
          <w:t> </w:t>
        </w:r>
        <w:r>
          <w:rPr>
            <w:color w:val="007FAC"/>
            <w:sz w:val="16"/>
          </w:rPr>
          <w:t>Da</w:t>
        </w:r>
        <w:r>
          <w:rPr>
            <w:color w:val="007FAC"/>
            <w:spacing w:val="-2"/>
            <w:sz w:val="16"/>
          </w:rPr>
          <w:t> </w:t>
        </w:r>
        <w:r>
          <w:rPr>
            <w:color w:val="007FAC"/>
            <w:sz w:val="16"/>
          </w:rPr>
          <w:t>Yu,</w:t>
        </w:r>
        <w:r>
          <w:rPr>
            <w:color w:val="007FAC"/>
            <w:spacing w:val="-2"/>
            <w:sz w:val="16"/>
          </w:rPr>
          <w:t> </w:t>
        </w:r>
        <w:r>
          <w:rPr>
            <w:color w:val="007FAC"/>
            <w:sz w:val="16"/>
          </w:rPr>
          <w:t>Thomas</w:t>
        </w:r>
        <w:r>
          <w:rPr>
            <w:color w:val="007FAC"/>
            <w:spacing w:val="-3"/>
            <w:sz w:val="16"/>
          </w:rPr>
          <w:t> </w:t>
        </w:r>
        <w:r>
          <w:rPr>
            <w:color w:val="007FAC"/>
            <w:sz w:val="16"/>
          </w:rPr>
          <w:t>Sikora,</w:t>
        </w:r>
        <w:r>
          <w:rPr>
            <w:color w:val="007FAC"/>
            <w:spacing w:val="-3"/>
            <w:sz w:val="16"/>
          </w:rPr>
          <w:t> </w:t>
        </w:r>
        <w:r>
          <w:rPr>
            <w:color w:val="007FAC"/>
            <w:sz w:val="16"/>
          </w:rPr>
          <w:t>Comparison</w:t>
        </w:r>
      </w:hyperlink>
      <w:r>
        <w:rPr>
          <w:color w:val="007FAC"/>
          <w:spacing w:val="40"/>
          <w:sz w:val="16"/>
        </w:rPr>
        <w:t> </w:t>
      </w:r>
      <w:hyperlink r:id="rId60">
        <w:r>
          <w:rPr>
            <w:color w:val="007FAC"/>
            <w:sz w:val="16"/>
          </w:rPr>
          <w:t>of static background segmentation methods, in: Proc. SPIE, Visual</w:t>
        </w:r>
      </w:hyperlink>
      <w:r>
        <w:rPr>
          <w:color w:val="007FAC"/>
          <w:spacing w:val="40"/>
          <w:sz w:val="16"/>
        </w:rPr>
        <w:t> </w:t>
      </w:r>
      <w:hyperlink r:id="rId60">
        <w:r>
          <w:rPr>
            <w:color w:val="007FAC"/>
            <w:sz w:val="16"/>
          </w:rPr>
          <w:t>Communications and Image Processing, 2005</w:t>
        </w:r>
      </w:hyperlink>
      <w:r>
        <w:rPr>
          <w:sz w:val="16"/>
        </w:rPr>
        <w:t>.</w:t>
      </w:r>
    </w:p>
    <w:p>
      <w:pPr>
        <w:pStyle w:val="ListParagraph"/>
        <w:numPr>
          <w:ilvl w:val="0"/>
          <w:numId w:val="4"/>
        </w:numPr>
        <w:tabs>
          <w:tab w:pos="655" w:val="left" w:leader="none"/>
        </w:tabs>
        <w:spacing w:line="259" w:lineRule="auto" w:before="2" w:after="0"/>
        <w:ind w:left="655" w:right="0" w:hanging="345"/>
        <w:jc w:val="both"/>
        <w:rPr>
          <w:sz w:val="16"/>
        </w:rPr>
      </w:pPr>
      <w:hyperlink r:id="rId61">
        <w:r>
          <w:rPr>
            <w:color w:val="007FAC"/>
            <w:sz w:val="16"/>
          </w:rPr>
          <w:t>T. Bouwmans, Background subtraction for visual surveillance: a </w:t>
        </w:r>
        <w:r>
          <w:rPr>
            <w:color w:val="007FAC"/>
            <w:sz w:val="16"/>
          </w:rPr>
          <w:t>fuzzy</w:t>
        </w:r>
      </w:hyperlink>
      <w:r>
        <w:rPr>
          <w:color w:val="007FAC"/>
          <w:spacing w:val="40"/>
          <w:sz w:val="16"/>
        </w:rPr>
        <w:t> </w:t>
      </w:r>
      <w:hyperlink r:id="rId61">
        <w:r>
          <w:rPr>
            <w:color w:val="007FAC"/>
            <w:sz w:val="16"/>
          </w:rPr>
          <w:t>approach, in: Handbook on Soft Computing for Video</w:t>
        </w:r>
        <w:r>
          <w:rPr>
            <w:color w:val="007FAC"/>
            <w:sz w:val="16"/>
          </w:rPr>
          <w:t> Surveillance,</w:t>
        </w:r>
      </w:hyperlink>
      <w:r>
        <w:rPr>
          <w:color w:val="007FAC"/>
          <w:spacing w:val="40"/>
          <w:sz w:val="16"/>
        </w:rPr>
        <w:t> </w:t>
      </w:r>
      <w:bookmarkStart w:name="_bookmark32" w:id="57"/>
      <w:bookmarkEnd w:id="57"/>
      <w:r>
        <w:rPr>
          <w:color w:val="007FAC"/>
          <w:sz w:val="16"/>
        </w:rPr>
      </w:r>
      <w:hyperlink r:id="rId61">
        <w:r>
          <w:rPr>
            <w:color w:val="007FAC"/>
            <w:sz w:val="16"/>
          </w:rPr>
          <w:t>Taylor and Francis Group, 2012</w:t>
        </w:r>
      </w:hyperlink>
      <w:r>
        <w:rPr>
          <w:sz w:val="16"/>
        </w:rPr>
        <w:t>.</w:t>
      </w:r>
    </w:p>
    <w:p>
      <w:pPr>
        <w:pStyle w:val="ListParagraph"/>
        <w:numPr>
          <w:ilvl w:val="0"/>
          <w:numId w:val="4"/>
        </w:numPr>
        <w:tabs>
          <w:tab w:pos="655" w:val="left" w:leader="none"/>
        </w:tabs>
        <w:spacing w:line="259" w:lineRule="auto" w:before="1" w:after="0"/>
        <w:ind w:left="655" w:right="1" w:hanging="345"/>
        <w:jc w:val="both"/>
        <w:rPr>
          <w:sz w:val="16"/>
        </w:rPr>
      </w:pPr>
      <w:hyperlink r:id="rId62">
        <w:r>
          <w:rPr>
            <w:color w:val="007FAC"/>
            <w:sz w:val="16"/>
          </w:rPr>
          <w:t>C.</w:t>
        </w:r>
        <w:r>
          <w:rPr>
            <w:color w:val="007FAC"/>
            <w:spacing w:val="-7"/>
            <w:sz w:val="16"/>
          </w:rPr>
          <w:t> </w:t>
        </w:r>
        <w:r>
          <w:rPr>
            <w:color w:val="007FAC"/>
            <w:sz w:val="16"/>
          </w:rPr>
          <w:t>Wren,</w:t>
        </w:r>
        <w:r>
          <w:rPr>
            <w:color w:val="007FAC"/>
            <w:spacing w:val="-7"/>
            <w:sz w:val="16"/>
          </w:rPr>
          <w:t> </w:t>
        </w:r>
        <w:r>
          <w:rPr>
            <w:color w:val="007FAC"/>
            <w:sz w:val="16"/>
          </w:rPr>
          <w:t>A.</w:t>
        </w:r>
        <w:r>
          <w:rPr>
            <w:color w:val="007FAC"/>
            <w:spacing w:val="-8"/>
            <w:sz w:val="16"/>
          </w:rPr>
          <w:t> </w:t>
        </w:r>
        <w:r>
          <w:rPr>
            <w:color w:val="007FAC"/>
            <w:sz w:val="16"/>
          </w:rPr>
          <w:t>Azarhayejani,</w:t>
        </w:r>
        <w:r>
          <w:rPr>
            <w:color w:val="007FAC"/>
            <w:spacing w:val="-8"/>
            <w:sz w:val="16"/>
          </w:rPr>
          <w:t> </w:t>
        </w:r>
        <w:r>
          <w:rPr>
            <w:color w:val="007FAC"/>
            <w:sz w:val="16"/>
          </w:rPr>
          <w:t>T.</w:t>
        </w:r>
        <w:r>
          <w:rPr>
            <w:color w:val="007FAC"/>
            <w:spacing w:val="-7"/>
            <w:sz w:val="16"/>
          </w:rPr>
          <w:t> </w:t>
        </w:r>
        <w:r>
          <w:rPr>
            <w:color w:val="007FAC"/>
            <w:sz w:val="16"/>
          </w:rPr>
          <w:t>Darrell,</w:t>
        </w:r>
        <w:r>
          <w:rPr>
            <w:color w:val="007FAC"/>
            <w:spacing w:val="-8"/>
            <w:sz w:val="16"/>
          </w:rPr>
          <w:t> </w:t>
        </w:r>
        <w:r>
          <w:rPr>
            <w:color w:val="007FAC"/>
            <w:sz w:val="16"/>
          </w:rPr>
          <w:t>A.P.</w:t>
        </w:r>
        <w:r>
          <w:rPr>
            <w:color w:val="007FAC"/>
            <w:spacing w:val="-7"/>
            <w:sz w:val="16"/>
          </w:rPr>
          <w:t> </w:t>
        </w:r>
        <w:r>
          <w:rPr>
            <w:color w:val="007FAC"/>
            <w:sz w:val="16"/>
          </w:rPr>
          <w:t>Pentland,</w:t>
        </w:r>
        <w:r>
          <w:rPr>
            <w:color w:val="007FAC"/>
            <w:spacing w:val="-8"/>
            <w:sz w:val="16"/>
          </w:rPr>
          <w:t> </w:t>
        </w:r>
        <w:r>
          <w:rPr>
            <w:color w:val="007FAC"/>
            <w:sz w:val="16"/>
          </w:rPr>
          <w:t>IEEE</w:t>
        </w:r>
        <w:r>
          <w:rPr>
            <w:color w:val="007FAC"/>
            <w:spacing w:val="-7"/>
            <w:sz w:val="16"/>
          </w:rPr>
          <w:t> </w:t>
        </w:r>
        <w:r>
          <w:rPr>
            <w:color w:val="007FAC"/>
            <w:sz w:val="16"/>
          </w:rPr>
          <w:t>Trans.</w:t>
        </w:r>
        <w:r>
          <w:rPr>
            <w:color w:val="007FAC"/>
            <w:spacing w:val="-8"/>
            <w:sz w:val="16"/>
          </w:rPr>
          <w:t> </w:t>
        </w:r>
        <w:r>
          <w:rPr>
            <w:color w:val="007FAC"/>
            <w:sz w:val="16"/>
          </w:rPr>
          <w:t>Pattern</w:t>
        </w:r>
      </w:hyperlink>
      <w:r>
        <w:rPr>
          <w:color w:val="007FAC"/>
          <w:spacing w:val="40"/>
          <w:sz w:val="16"/>
        </w:rPr>
        <w:t> </w:t>
      </w:r>
      <w:bookmarkStart w:name="_bookmark33" w:id="58"/>
      <w:bookmarkEnd w:id="58"/>
      <w:r>
        <w:rPr>
          <w:color w:val="007FAC"/>
          <w:sz w:val="16"/>
        </w:rPr>
      </w:r>
      <w:hyperlink r:id="rId62">
        <w:r>
          <w:rPr>
            <w:color w:val="007FAC"/>
            <w:sz w:val="16"/>
          </w:rPr>
          <w:t>Anal. Mach Intell. 19 (7) (1997) 780</w:t>
        </w:r>
      </w:hyperlink>
      <w:r>
        <w:rPr>
          <w:rFonts w:ascii="Arial"/>
          <w:color w:val="007FAC"/>
          <w:sz w:val="16"/>
        </w:rPr>
        <w:t>e</w:t>
      </w:r>
      <w:hyperlink r:id="rId62">
        <w:r>
          <w:rPr>
            <w:color w:val="007FAC"/>
            <w:sz w:val="16"/>
          </w:rPr>
          <w:t>785</w:t>
        </w:r>
      </w:hyperlink>
      <w:r>
        <w:rPr>
          <w:sz w:val="16"/>
        </w:rPr>
        <w:t>.</w:t>
      </w:r>
    </w:p>
    <w:p>
      <w:pPr>
        <w:pStyle w:val="ListParagraph"/>
        <w:numPr>
          <w:ilvl w:val="0"/>
          <w:numId w:val="4"/>
        </w:numPr>
        <w:tabs>
          <w:tab w:pos="655" w:val="left" w:leader="none"/>
        </w:tabs>
        <w:spacing w:line="256" w:lineRule="auto" w:before="1" w:after="0"/>
        <w:ind w:left="655" w:right="1" w:hanging="345"/>
        <w:jc w:val="both"/>
        <w:rPr>
          <w:sz w:val="16"/>
        </w:rPr>
      </w:pPr>
      <w:hyperlink r:id="rId63">
        <w:r>
          <w:rPr>
            <w:color w:val="007FAC"/>
            <w:sz w:val="16"/>
          </w:rPr>
          <w:t>M. Piccardi, IEEE Int. Conf. Syst. Man Cybern 4 (Oct. </w:t>
        </w:r>
        <w:r>
          <w:rPr>
            <w:color w:val="007FAC"/>
            <w:sz w:val="16"/>
          </w:rPr>
          <w:t>2004)</w:t>
        </w:r>
      </w:hyperlink>
      <w:r>
        <w:rPr>
          <w:color w:val="007FAC"/>
          <w:spacing w:val="40"/>
          <w:sz w:val="16"/>
        </w:rPr>
        <w:t> </w:t>
      </w:r>
      <w:bookmarkStart w:name="_bookmark34" w:id="59"/>
      <w:bookmarkEnd w:id="59"/>
      <w:r>
        <w:rPr>
          <w:color w:val="007FAC"/>
          <w:w w:val="99"/>
          <w:sz w:val="16"/>
        </w:rPr>
      </w:r>
      <w:hyperlink r:id="rId63">
        <w:r>
          <w:rPr>
            <w:color w:val="007FAC"/>
            <w:sz w:val="16"/>
          </w:rPr>
          <w:t>3099</w:t>
        </w:r>
      </w:hyperlink>
      <w:r>
        <w:rPr>
          <w:rFonts w:ascii="Arial"/>
          <w:color w:val="007FAC"/>
          <w:sz w:val="16"/>
        </w:rPr>
        <w:t>e</w:t>
      </w:r>
      <w:hyperlink r:id="rId63">
        <w:r>
          <w:rPr>
            <w:color w:val="007FAC"/>
            <w:sz w:val="16"/>
          </w:rPr>
          <w:t>3104. The Hague, The Netherlands</w:t>
        </w:r>
      </w:hyperlink>
      <w:r>
        <w:rPr>
          <w:sz w:val="16"/>
        </w:rPr>
        <w:t>.</w:t>
      </w:r>
    </w:p>
    <w:p>
      <w:pPr>
        <w:pStyle w:val="ListParagraph"/>
        <w:numPr>
          <w:ilvl w:val="0"/>
          <w:numId w:val="4"/>
        </w:numPr>
        <w:tabs>
          <w:tab w:pos="655" w:val="left" w:leader="none"/>
        </w:tabs>
        <w:spacing w:line="259" w:lineRule="auto" w:before="4" w:after="0"/>
        <w:ind w:left="655" w:right="1" w:hanging="345"/>
        <w:jc w:val="both"/>
        <w:rPr>
          <w:sz w:val="16"/>
        </w:rPr>
      </w:pPr>
      <w:hyperlink r:id="rId64">
        <w:r>
          <w:rPr>
            <w:color w:val="007FAC"/>
            <w:sz w:val="16"/>
          </w:rPr>
          <w:t>Y.</w:t>
        </w:r>
        <w:r>
          <w:rPr>
            <w:color w:val="007FAC"/>
            <w:spacing w:val="-3"/>
            <w:sz w:val="16"/>
          </w:rPr>
          <w:t> </w:t>
        </w:r>
        <w:r>
          <w:rPr>
            <w:color w:val="007FAC"/>
            <w:sz w:val="16"/>
          </w:rPr>
          <w:t>Benezeth,</w:t>
        </w:r>
        <w:r>
          <w:rPr>
            <w:color w:val="007FAC"/>
            <w:spacing w:val="-3"/>
            <w:sz w:val="16"/>
          </w:rPr>
          <w:t> </w:t>
        </w:r>
        <w:r>
          <w:rPr>
            <w:color w:val="007FAC"/>
            <w:sz w:val="16"/>
          </w:rPr>
          <w:t>P.M.</w:t>
        </w:r>
        <w:r>
          <w:rPr>
            <w:color w:val="007FAC"/>
            <w:spacing w:val="-3"/>
            <w:sz w:val="16"/>
          </w:rPr>
          <w:t> </w:t>
        </w:r>
        <w:r>
          <w:rPr>
            <w:color w:val="007FAC"/>
            <w:sz w:val="16"/>
          </w:rPr>
          <w:t>Jodoin,</w:t>
        </w:r>
        <w:r>
          <w:rPr>
            <w:color w:val="007FAC"/>
            <w:spacing w:val="-3"/>
            <w:sz w:val="16"/>
          </w:rPr>
          <w:t> </w:t>
        </w:r>
        <w:r>
          <w:rPr>
            <w:color w:val="007FAC"/>
            <w:sz w:val="16"/>
          </w:rPr>
          <w:t>B.</w:t>
        </w:r>
        <w:r>
          <w:rPr>
            <w:color w:val="007FAC"/>
            <w:spacing w:val="-3"/>
            <w:sz w:val="16"/>
          </w:rPr>
          <w:t> </w:t>
        </w:r>
        <w:r>
          <w:rPr>
            <w:color w:val="007FAC"/>
            <w:sz w:val="16"/>
          </w:rPr>
          <w:t>Emile,</w:t>
        </w:r>
        <w:r>
          <w:rPr>
            <w:color w:val="007FAC"/>
            <w:spacing w:val="-3"/>
            <w:sz w:val="16"/>
          </w:rPr>
          <w:t> </w:t>
        </w:r>
        <w:r>
          <w:rPr>
            <w:color w:val="007FAC"/>
            <w:sz w:val="16"/>
          </w:rPr>
          <w:t>H.</w:t>
        </w:r>
        <w:r>
          <w:rPr>
            <w:color w:val="007FAC"/>
            <w:spacing w:val="-3"/>
            <w:sz w:val="16"/>
          </w:rPr>
          <w:t> </w:t>
        </w:r>
        <w:r>
          <w:rPr>
            <w:color w:val="007FAC"/>
            <w:sz w:val="16"/>
          </w:rPr>
          <w:t>Laurent,</w:t>
        </w:r>
        <w:r>
          <w:rPr>
            <w:color w:val="007FAC"/>
            <w:spacing w:val="-3"/>
            <w:sz w:val="16"/>
          </w:rPr>
          <w:t> </w:t>
        </w:r>
        <w:r>
          <w:rPr>
            <w:color w:val="007FAC"/>
            <w:sz w:val="16"/>
          </w:rPr>
          <w:t>C.</w:t>
        </w:r>
        <w:r>
          <w:rPr>
            <w:color w:val="007FAC"/>
            <w:spacing w:val="-3"/>
            <w:sz w:val="16"/>
          </w:rPr>
          <w:t> </w:t>
        </w:r>
        <w:r>
          <w:rPr>
            <w:color w:val="007FAC"/>
            <w:sz w:val="16"/>
          </w:rPr>
          <w:t>Rosenberge,</w:t>
        </w:r>
        <w:r>
          <w:rPr>
            <w:color w:val="007FAC"/>
            <w:spacing w:val="-3"/>
            <w:sz w:val="16"/>
          </w:rPr>
          <w:t> </w:t>
        </w:r>
        <w:r>
          <w:rPr>
            <w:color w:val="007FAC"/>
            <w:sz w:val="16"/>
          </w:rPr>
          <w:t>Review</w:t>
        </w:r>
      </w:hyperlink>
      <w:r>
        <w:rPr>
          <w:color w:val="007FAC"/>
          <w:spacing w:val="40"/>
          <w:sz w:val="16"/>
        </w:rPr>
        <w:t> </w:t>
      </w:r>
      <w:hyperlink r:id="rId64">
        <w:r>
          <w:rPr>
            <w:color w:val="007FAC"/>
            <w:sz w:val="16"/>
          </w:rPr>
          <w:t>and evaluation of commonly-implemented background subtraction al-</w:t>
        </w:r>
      </w:hyperlink>
      <w:r>
        <w:rPr>
          <w:color w:val="007FAC"/>
          <w:spacing w:val="40"/>
          <w:sz w:val="16"/>
        </w:rPr>
        <w:t> </w:t>
      </w:r>
      <w:bookmarkStart w:name="_bookmark35" w:id="60"/>
      <w:bookmarkEnd w:id="60"/>
      <w:r>
        <w:rPr>
          <w:color w:val="007FAC"/>
          <w:sz w:val="16"/>
        </w:rPr>
      </w:r>
      <w:hyperlink r:id="rId64">
        <w:r>
          <w:rPr>
            <w:color w:val="007FAC"/>
            <w:sz w:val="16"/>
          </w:rPr>
          <w:t>gorithms,</w:t>
        </w:r>
        <w:r>
          <w:rPr>
            <w:color w:val="007FAC"/>
            <w:spacing w:val="-3"/>
            <w:sz w:val="16"/>
          </w:rPr>
          <w:t> </w:t>
        </w:r>
        <w:r>
          <w:rPr>
            <w:color w:val="007FAC"/>
            <w:sz w:val="16"/>
          </w:rPr>
          <w:t>in:</w:t>
        </w:r>
        <w:r>
          <w:rPr>
            <w:color w:val="007FAC"/>
            <w:spacing w:val="-2"/>
            <w:sz w:val="16"/>
          </w:rPr>
          <w:t> </w:t>
        </w:r>
        <w:r>
          <w:rPr>
            <w:color w:val="007FAC"/>
            <w:sz w:val="16"/>
          </w:rPr>
          <w:t>Proc.</w:t>
        </w:r>
        <w:r>
          <w:rPr>
            <w:color w:val="007FAC"/>
            <w:spacing w:val="-1"/>
            <w:sz w:val="16"/>
          </w:rPr>
          <w:t> </w:t>
        </w:r>
        <w:r>
          <w:rPr>
            <w:color w:val="007FAC"/>
            <w:sz w:val="16"/>
          </w:rPr>
          <w:t>IEEE</w:t>
        </w:r>
        <w:r>
          <w:rPr>
            <w:color w:val="007FAC"/>
            <w:spacing w:val="-3"/>
            <w:sz w:val="16"/>
          </w:rPr>
          <w:t> </w:t>
        </w:r>
        <w:r>
          <w:rPr>
            <w:color w:val="007FAC"/>
            <w:sz w:val="16"/>
          </w:rPr>
          <w:t>Int.</w:t>
        </w:r>
        <w:r>
          <w:rPr>
            <w:color w:val="007FAC"/>
            <w:spacing w:val="-1"/>
            <w:sz w:val="16"/>
          </w:rPr>
          <w:t> </w:t>
        </w:r>
        <w:r>
          <w:rPr>
            <w:color w:val="007FAC"/>
            <w:sz w:val="16"/>
          </w:rPr>
          <w:t>Conf.</w:t>
        </w:r>
        <w:r>
          <w:rPr>
            <w:color w:val="007FAC"/>
            <w:spacing w:val="-2"/>
            <w:sz w:val="16"/>
          </w:rPr>
          <w:t> </w:t>
        </w:r>
        <w:r>
          <w:rPr>
            <w:color w:val="007FAC"/>
            <w:sz w:val="16"/>
          </w:rPr>
          <w:t>Pattern</w:t>
        </w:r>
        <w:r>
          <w:rPr>
            <w:color w:val="007FAC"/>
            <w:spacing w:val="-2"/>
            <w:sz w:val="16"/>
          </w:rPr>
          <w:t> </w:t>
        </w:r>
        <w:r>
          <w:rPr>
            <w:color w:val="007FAC"/>
            <w:sz w:val="16"/>
          </w:rPr>
          <w:t>Recognit,</w:t>
        </w:r>
        <w:r>
          <w:rPr>
            <w:color w:val="007FAC"/>
            <w:spacing w:val="-2"/>
            <w:sz w:val="16"/>
          </w:rPr>
          <w:t> </w:t>
        </w:r>
        <w:r>
          <w:rPr>
            <w:color w:val="007FAC"/>
            <w:sz w:val="16"/>
          </w:rPr>
          <w:t>Dec.2008,</w:t>
        </w:r>
        <w:r>
          <w:rPr>
            <w:color w:val="007FAC"/>
            <w:spacing w:val="-3"/>
            <w:sz w:val="16"/>
          </w:rPr>
          <w:t> </w:t>
        </w:r>
        <w:r>
          <w:rPr>
            <w:color w:val="007FAC"/>
            <w:sz w:val="16"/>
          </w:rPr>
          <w:t>pp.</w:t>
        </w:r>
        <w:r>
          <w:rPr>
            <w:color w:val="007FAC"/>
            <w:spacing w:val="-1"/>
            <w:sz w:val="16"/>
          </w:rPr>
          <w:t> </w:t>
        </w:r>
        <w:r>
          <w:rPr>
            <w:color w:val="007FAC"/>
            <w:sz w:val="16"/>
          </w:rPr>
          <w:t>1</w:t>
        </w:r>
      </w:hyperlink>
      <w:r>
        <w:rPr>
          <w:rFonts w:ascii="Arial"/>
          <w:color w:val="007FAC"/>
          <w:sz w:val="16"/>
        </w:rPr>
        <w:t>e</w:t>
      </w:r>
      <w:hyperlink r:id="rId64">
        <w:r>
          <w:rPr>
            <w:color w:val="007FAC"/>
            <w:sz w:val="16"/>
          </w:rPr>
          <w:t>4</w:t>
        </w:r>
      </w:hyperlink>
      <w:r>
        <w:rPr>
          <w:sz w:val="16"/>
        </w:rPr>
        <w:t>.</w:t>
      </w:r>
    </w:p>
    <w:p>
      <w:pPr>
        <w:pStyle w:val="ListParagraph"/>
        <w:numPr>
          <w:ilvl w:val="0"/>
          <w:numId w:val="4"/>
        </w:numPr>
        <w:tabs>
          <w:tab w:pos="655" w:val="left" w:leader="none"/>
        </w:tabs>
        <w:spacing w:line="259" w:lineRule="auto" w:before="1" w:after="0"/>
        <w:ind w:left="655" w:right="1" w:hanging="345"/>
        <w:jc w:val="both"/>
        <w:rPr>
          <w:sz w:val="16"/>
        </w:rPr>
      </w:pPr>
      <w:hyperlink r:id="rId65">
        <w:r>
          <w:rPr>
            <w:color w:val="007FAC"/>
            <w:sz w:val="16"/>
          </w:rPr>
          <w:t>C. Stauffer, E. Grimson, Adaptive background mixture models for </w:t>
        </w:r>
        <w:r>
          <w:rPr>
            <w:color w:val="007FAC"/>
            <w:sz w:val="16"/>
          </w:rPr>
          <w:t>real-</w:t>
        </w:r>
      </w:hyperlink>
      <w:r>
        <w:rPr>
          <w:color w:val="007FAC"/>
          <w:spacing w:val="40"/>
          <w:sz w:val="16"/>
        </w:rPr>
        <w:t> </w:t>
      </w:r>
      <w:hyperlink r:id="rId65">
        <w:r>
          <w:rPr>
            <w:color w:val="007FAC"/>
            <w:sz w:val="16"/>
          </w:rPr>
          <w:t>time tracking, in: Proc. IEEE Int. Conf. Comput. Vis. Pattern Recog-</w:t>
        </w:r>
      </w:hyperlink>
      <w:r>
        <w:rPr>
          <w:color w:val="007FAC"/>
          <w:spacing w:val="40"/>
          <w:sz w:val="16"/>
        </w:rPr>
        <w:t> </w:t>
      </w:r>
      <w:hyperlink r:id="rId65">
        <w:r>
          <w:rPr>
            <w:color w:val="007FAC"/>
            <w:sz w:val="16"/>
          </w:rPr>
          <w:t>nit., vol. 2, 1999, pp. 246</w:t>
        </w:r>
      </w:hyperlink>
      <w:r>
        <w:rPr>
          <w:rFonts w:ascii="Arial"/>
          <w:color w:val="007FAC"/>
          <w:sz w:val="16"/>
        </w:rPr>
        <w:t>e</w:t>
      </w:r>
      <w:hyperlink r:id="rId65">
        <w:r>
          <w:rPr>
            <w:color w:val="007FAC"/>
            <w:sz w:val="16"/>
          </w:rPr>
          <w:t>252</w:t>
        </w:r>
      </w:hyperlink>
      <w:r>
        <w:rPr>
          <w:sz w:val="16"/>
        </w:rPr>
        <w:t>.</w:t>
      </w:r>
    </w:p>
    <w:p>
      <w:pPr>
        <w:pStyle w:val="ListParagraph"/>
        <w:numPr>
          <w:ilvl w:val="0"/>
          <w:numId w:val="4"/>
        </w:numPr>
        <w:tabs>
          <w:tab w:pos="655" w:val="left" w:leader="none"/>
        </w:tabs>
        <w:spacing w:line="259" w:lineRule="auto" w:before="0" w:after="0"/>
        <w:ind w:left="655" w:right="1" w:hanging="345"/>
        <w:jc w:val="both"/>
        <w:rPr>
          <w:sz w:val="16"/>
        </w:rPr>
      </w:pPr>
      <w:hyperlink r:id="rId66">
        <w:r>
          <w:rPr>
            <w:color w:val="007FAC"/>
            <w:sz w:val="16"/>
          </w:rPr>
          <w:t>C. Stauffer, E. Grimson, IEEE Trans. Pattern Anal. Mach. Intell. 22 (8)</w:t>
        </w:r>
      </w:hyperlink>
      <w:r>
        <w:rPr>
          <w:color w:val="007FAC"/>
          <w:spacing w:val="40"/>
          <w:sz w:val="16"/>
        </w:rPr>
        <w:t> </w:t>
      </w:r>
      <w:bookmarkStart w:name="_bookmark36" w:id="61"/>
      <w:bookmarkEnd w:id="61"/>
      <w:r>
        <w:rPr>
          <w:color w:val="007FAC"/>
          <w:w w:val="99"/>
          <w:sz w:val="16"/>
        </w:rPr>
      </w:r>
      <w:hyperlink r:id="rId66">
        <w:r>
          <w:rPr>
            <w:color w:val="007FAC"/>
            <w:sz w:val="16"/>
          </w:rPr>
          <w:t>(Aug. 2000) 747</w:t>
        </w:r>
      </w:hyperlink>
      <w:r>
        <w:rPr>
          <w:rFonts w:ascii="Arial"/>
          <w:color w:val="007FAC"/>
          <w:sz w:val="16"/>
        </w:rPr>
        <w:t>e</w:t>
      </w:r>
      <w:hyperlink r:id="rId66">
        <w:r>
          <w:rPr>
            <w:color w:val="007FAC"/>
            <w:sz w:val="16"/>
          </w:rPr>
          <w:t>757</w:t>
        </w:r>
      </w:hyperlink>
      <w:r>
        <w:rPr>
          <w:sz w:val="16"/>
        </w:rPr>
        <w:t>.</w:t>
      </w:r>
    </w:p>
    <w:p>
      <w:pPr>
        <w:pStyle w:val="ListParagraph"/>
        <w:numPr>
          <w:ilvl w:val="0"/>
          <w:numId w:val="4"/>
        </w:numPr>
        <w:tabs>
          <w:tab w:pos="655" w:val="left" w:leader="none"/>
        </w:tabs>
        <w:spacing w:line="259" w:lineRule="auto" w:before="1" w:after="0"/>
        <w:ind w:left="655" w:right="0" w:hanging="345"/>
        <w:jc w:val="both"/>
        <w:rPr>
          <w:sz w:val="16"/>
        </w:rPr>
      </w:pPr>
      <w:hyperlink r:id="rId67">
        <w:r>
          <w:rPr>
            <w:color w:val="007FAC"/>
            <w:sz w:val="16"/>
          </w:rPr>
          <w:t>Z.</w:t>
        </w:r>
        <w:r>
          <w:rPr>
            <w:color w:val="007FAC"/>
            <w:spacing w:val="-4"/>
            <w:sz w:val="16"/>
          </w:rPr>
          <w:t> </w:t>
        </w:r>
        <w:r>
          <w:rPr>
            <w:color w:val="007FAC"/>
            <w:sz w:val="16"/>
          </w:rPr>
          <w:t>Zivkovic,</w:t>
        </w:r>
        <w:r>
          <w:rPr>
            <w:color w:val="007FAC"/>
            <w:spacing w:val="-4"/>
            <w:sz w:val="16"/>
          </w:rPr>
          <w:t> </w:t>
        </w:r>
        <w:r>
          <w:rPr>
            <w:color w:val="007FAC"/>
            <w:sz w:val="16"/>
          </w:rPr>
          <w:t>Improved</w:t>
        </w:r>
        <w:r>
          <w:rPr>
            <w:color w:val="007FAC"/>
            <w:spacing w:val="-3"/>
            <w:sz w:val="16"/>
          </w:rPr>
          <w:t> </w:t>
        </w:r>
        <w:r>
          <w:rPr>
            <w:color w:val="007FAC"/>
            <w:sz w:val="16"/>
          </w:rPr>
          <w:t>adaptive</w:t>
        </w:r>
        <w:r>
          <w:rPr>
            <w:color w:val="007FAC"/>
            <w:spacing w:val="-5"/>
            <w:sz w:val="16"/>
          </w:rPr>
          <w:t> </w:t>
        </w:r>
        <w:r>
          <w:rPr>
            <w:color w:val="007FAC"/>
            <w:sz w:val="16"/>
          </w:rPr>
          <w:t>Gaussian</w:t>
        </w:r>
        <w:r>
          <w:rPr>
            <w:color w:val="007FAC"/>
            <w:spacing w:val="-4"/>
            <w:sz w:val="16"/>
          </w:rPr>
          <w:t> </w:t>
        </w:r>
        <w:r>
          <w:rPr>
            <w:color w:val="007FAC"/>
            <w:sz w:val="16"/>
          </w:rPr>
          <w:t>mixture</w:t>
        </w:r>
        <w:r>
          <w:rPr>
            <w:color w:val="007FAC"/>
            <w:spacing w:val="-4"/>
            <w:sz w:val="16"/>
          </w:rPr>
          <w:t> </w:t>
        </w:r>
        <w:r>
          <w:rPr>
            <w:color w:val="007FAC"/>
            <w:sz w:val="16"/>
          </w:rPr>
          <w:t>model</w:t>
        </w:r>
        <w:r>
          <w:rPr>
            <w:color w:val="007FAC"/>
            <w:spacing w:val="-4"/>
            <w:sz w:val="16"/>
          </w:rPr>
          <w:t> </w:t>
        </w:r>
        <w:r>
          <w:rPr>
            <w:color w:val="007FAC"/>
            <w:sz w:val="16"/>
          </w:rPr>
          <w:t>for</w:t>
        </w:r>
        <w:r>
          <w:rPr>
            <w:color w:val="007FAC"/>
            <w:spacing w:val="-4"/>
            <w:sz w:val="16"/>
          </w:rPr>
          <w:t> </w:t>
        </w:r>
        <w:r>
          <w:rPr>
            <w:color w:val="007FAC"/>
            <w:sz w:val="16"/>
          </w:rPr>
          <w:t>background</w:t>
        </w:r>
      </w:hyperlink>
      <w:r>
        <w:rPr>
          <w:color w:val="007FAC"/>
          <w:spacing w:val="40"/>
          <w:sz w:val="16"/>
        </w:rPr>
        <w:t> </w:t>
      </w:r>
      <w:hyperlink r:id="rId67">
        <w:r>
          <w:rPr>
            <w:color w:val="007FAC"/>
            <w:sz w:val="16"/>
          </w:rPr>
          <w:t>subtraction,</w:t>
        </w:r>
        <w:r>
          <w:rPr>
            <w:color w:val="007FAC"/>
            <w:spacing w:val="-7"/>
            <w:sz w:val="16"/>
          </w:rPr>
          <w:t> </w:t>
        </w:r>
        <w:r>
          <w:rPr>
            <w:color w:val="007FAC"/>
            <w:sz w:val="16"/>
          </w:rPr>
          <w:t>in:</w:t>
        </w:r>
        <w:r>
          <w:rPr>
            <w:color w:val="007FAC"/>
            <w:spacing w:val="-7"/>
            <w:sz w:val="16"/>
          </w:rPr>
          <w:t> </w:t>
        </w:r>
        <w:r>
          <w:rPr>
            <w:color w:val="007FAC"/>
            <w:sz w:val="16"/>
          </w:rPr>
          <w:t>Proc.</w:t>
        </w:r>
        <w:r>
          <w:rPr>
            <w:color w:val="007FAC"/>
            <w:spacing w:val="-7"/>
            <w:sz w:val="16"/>
          </w:rPr>
          <w:t> </w:t>
        </w:r>
        <w:r>
          <w:rPr>
            <w:color w:val="007FAC"/>
            <w:sz w:val="16"/>
          </w:rPr>
          <w:t>17th</w:t>
        </w:r>
        <w:r>
          <w:rPr>
            <w:color w:val="007FAC"/>
            <w:spacing w:val="-6"/>
            <w:sz w:val="16"/>
          </w:rPr>
          <w:t> </w:t>
        </w:r>
        <w:r>
          <w:rPr>
            <w:color w:val="007FAC"/>
            <w:sz w:val="16"/>
          </w:rPr>
          <w:t>Int.</w:t>
        </w:r>
        <w:r>
          <w:rPr>
            <w:color w:val="007FAC"/>
            <w:spacing w:val="-7"/>
            <w:sz w:val="16"/>
          </w:rPr>
          <w:t> </w:t>
        </w:r>
        <w:r>
          <w:rPr>
            <w:color w:val="007FAC"/>
            <w:sz w:val="16"/>
          </w:rPr>
          <w:t>Conf.</w:t>
        </w:r>
        <w:r>
          <w:rPr>
            <w:color w:val="007FAC"/>
            <w:spacing w:val="-7"/>
            <w:sz w:val="16"/>
          </w:rPr>
          <w:t> </w:t>
        </w:r>
        <w:r>
          <w:rPr>
            <w:color w:val="007FAC"/>
            <w:sz w:val="16"/>
          </w:rPr>
          <w:t>Pattern</w:t>
        </w:r>
        <w:r>
          <w:rPr>
            <w:color w:val="007FAC"/>
            <w:spacing w:val="-6"/>
            <w:sz w:val="16"/>
          </w:rPr>
          <w:t> </w:t>
        </w:r>
        <w:r>
          <w:rPr>
            <w:color w:val="007FAC"/>
            <w:sz w:val="16"/>
          </w:rPr>
          <w:t>Recognit.,</w:t>
        </w:r>
        <w:r>
          <w:rPr>
            <w:color w:val="007FAC"/>
            <w:spacing w:val="-6"/>
            <w:sz w:val="16"/>
          </w:rPr>
          <w:t> </w:t>
        </w:r>
        <w:r>
          <w:rPr>
            <w:color w:val="007FAC"/>
            <w:sz w:val="16"/>
          </w:rPr>
          <w:t>vol.</w:t>
        </w:r>
        <w:r>
          <w:rPr>
            <w:color w:val="007FAC"/>
            <w:spacing w:val="-7"/>
            <w:sz w:val="16"/>
          </w:rPr>
          <w:t> </w:t>
        </w:r>
        <w:r>
          <w:rPr>
            <w:color w:val="007FAC"/>
            <w:sz w:val="16"/>
          </w:rPr>
          <w:t>2,</w:t>
        </w:r>
        <w:r>
          <w:rPr>
            <w:color w:val="007FAC"/>
            <w:spacing w:val="-6"/>
            <w:sz w:val="16"/>
          </w:rPr>
          <w:t> </w:t>
        </w:r>
        <w:r>
          <w:rPr>
            <w:color w:val="007FAC"/>
            <w:sz w:val="16"/>
          </w:rPr>
          <w:t>Aug.</w:t>
        </w:r>
        <w:r>
          <w:rPr>
            <w:color w:val="007FAC"/>
            <w:spacing w:val="-7"/>
            <w:sz w:val="16"/>
          </w:rPr>
          <w:t> </w:t>
        </w:r>
        <w:r>
          <w:rPr>
            <w:color w:val="007FAC"/>
            <w:sz w:val="16"/>
          </w:rPr>
          <w:t>2004,</w:t>
        </w:r>
      </w:hyperlink>
    </w:p>
    <w:p>
      <w:pPr>
        <w:spacing w:before="0"/>
        <w:ind w:left="655" w:right="0" w:firstLine="0"/>
        <w:jc w:val="both"/>
        <w:rPr>
          <w:sz w:val="16"/>
        </w:rPr>
      </w:pPr>
      <w:bookmarkStart w:name="_bookmark37" w:id="62"/>
      <w:bookmarkEnd w:id="62"/>
      <w:r>
        <w:rPr/>
      </w:r>
      <w:hyperlink r:id="rId67">
        <w:r>
          <w:rPr>
            <w:color w:val="007FAC"/>
            <w:sz w:val="16"/>
          </w:rPr>
          <w:t>pp.</w:t>
        </w:r>
        <w:r>
          <w:rPr>
            <w:color w:val="007FAC"/>
            <w:spacing w:val="10"/>
            <w:sz w:val="16"/>
          </w:rPr>
          <w:t> </w:t>
        </w:r>
        <w:r>
          <w:rPr>
            <w:color w:val="007FAC"/>
            <w:spacing w:val="-2"/>
            <w:sz w:val="16"/>
          </w:rPr>
          <w:t>28</w:t>
        </w:r>
      </w:hyperlink>
      <w:r>
        <w:rPr>
          <w:rFonts w:ascii="Arial"/>
          <w:color w:val="007FAC"/>
          <w:spacing w:val="-2"/>
          <w:sz w:val="16"/>
        </w:rPr>
        <w:t>e</w:t>
      </w:r>
      <w:hyperlink r:id="rId67">
        <w:r>
          <w:rPr>
            <w:color w:val="007FAC"/>
            <w:spacing w:val="-2"/>
            <w:sz w:val="16"/>
          </w:rPr>
          <w:t>31</w:t>
        </w:r>
      </w:hyperlink>
      <w:r>
        <w:rPr>
          <w:spacing w:val="-2"/>
          <w:sz w:val="16"/>
        </w:rPr>
        <w:t>.</w:t>
      </w:r>
    </w:p>
    <w:p>
      <w:pPr>
        <w:pStyle w:val="ListParagraph"/>
        <w:numPr>
          <w:ilvl w:val="0"/>
          <w:numId w:val="4"/>
        </w:numPr>
        <w:tabs>
          <w:tab w:pos="655" w:val="left" w:leader="none"/>
        </w:tabs>
        <w:spacing w:line="259" w:lineRule="auto" w:before="16" w:after="0"/>
        <w:ind w:left="655" w:right="1" w:hanging="345"/>
        <w:jc w:val="both"/>
        <w:rPr>
          <w:sz w:val="16"/>
        </w:rPr>
      </w:pPr>
      <w:hyperlink r:id="rId68">
        <w:r>
          <w:rPr>
            <w:color w:val="007FAC"/>
            <w:sz w:val="16"/>
          </w:rPr>
          <w:t>D.S. Lee, Pattern Anal Mach. Intell. IEEE Trans. 27 (5) (May </w:t>
        </w:r>
        <w:r>
          <w:rPr>
            <w:color w:val="007FAC"/>
            <w:sz w:val="16"/>
          </w:rPr>
          <w:t>2005)</w:t>
        </w:r>
      </w:hyperlink>
      <w:r>
        <w:rPr>
          <w:color w:val="007FAC"/>
          <w:spacing w:val="40"/>
          <w:sz w:val="16"/>
        </w:rPr>
        <w:t> </w:t>
      </w:r>
      <w:bookmarkStart w:name="_bookmark38" w:id="63"/>
      <w:bookmarkEnd w:id="63"/>
      <w:r>
        <w:rPr>
          <w:color w:val="007FAC"/>
          <w:w w:val="99"/>
          <w:sz w:val="16"/>
        </w:rPr>
      </w:r>
      <w:hyperlink r:id="rId68">
        <w:r>
          <w:rPr>
            <w:color w:val="007FAC"/>
            <w:spacing w:val="-2"/>
            <w:sz w:val="16"/>
          </w:rPr>
          <w:t>827</w:t>
        </w:r>
      </w:hyperlink>
      <w:r>
        <w:rPr>
          <w:rFonts w:ascii="Arial"/>
          <w:color w:val="007FAC"/>
          <w:spacing w:val="-2"/>
          <w:sz w:val="16"/>
        </w:rPr>
        <w:t>e</w:t>
      </w:r>
      <w:hyperlink r:id="rId68">
        <w:r>
          <w:rPr>
            <w:color w:val="007FAC"/>
            <w:spacing w:val="-2"/>
            <w:sz w:val="16"/>
          </w:rPr>
          <w:t>832</w:t>
        </w:r>
      </w:hyperlink>
      <w:r>
        <w:rPr>
          <w:spacing w:val="-2"/>
          <w:sz w:val="16"/>
        </w:rPr>
        <w:t>.</w:t>
      </w:r>
    </w:p>
    <w:p>
      <w:pPr>
        <w:pStyle w:val="ListParagraph"/>
        <w:numPr>
          <w:ilvl w:val="0"/>
          <w:numId w:val="4"/>
        </w:numPr>
        <w:tabs>
          <w:tab w:pos="655" w:val="left" w:leader="none"/>
        </w:tabs>
        <w:spacing w:line="240" w:lineRule="auto" w:before="1" w:after="0"/>
        <w:ind w:left="655" w:right="0" w:hanging="345"/>
        <w:jc w:val="both"/>
        <w:rPr>
          <w:sz w:val="16"/>
        </w:rPr>
      </w:pPr>
      <w:hyperlink r:id="rId69">
        <w:r>
          <w:rPr>
            <w:color w:val="007FAC"/>
            <w:sz w:val="16"/>
          </w:rPr>
          <w:t>A. Shimada, D. Arita, R.I. Taniguchi, Dynamic control of </w:t>
        </w:r>
        <w:r>
          <w:rPr>
            <w:color w:val="007FAC"/>
            <w:sz w:val="16"/>
          </w:rPr>
          <w:t>adaptive</w:t>
        </w:r>
      </w:hyperlink>
      <w:r>
        <w:rPr>
          <w:color w:val="007FAC"/>
          <w:spacing w:val="40"/>
          <w:sz w:val="16"/>
        </w:rPr>
        <w:t> </w:t>
      </w:r>
      <w:hyperlink r:id="rId69">
        <w:r>
          <w:rPr>
            <w:color w:val="007FAC"/>
            <w:sz w:val="16"/>
          </w:rPr>
          <w:t>mixture-of-Gaussians</w:t>
        </w:r>
        <w:r>
          <w:rPr>
            <w:color w:val="007FAC"/>
            <w:spacing w:val="13"/>
            <w:sz w:val="16"/>
          </w:rPr>
          <w:t> </w:t>
        </w:r>
        <w:r>
          <w:rPr>
            <w:color w:val="007FAC"/>
            <w:sz w:val="16"/>
          </w:rPr>
          <w:t>background</w:t>
        </w:r>
        <w:r>
          <w:rPr>
            <w:color w:val="007FAC"/>
            <w:spacing w:val="11"/>
            <w:sz w:val="16"/>
          </w:rPr>
          <w:t> </w:t>
        </w:r>
        <w:r>
          <w:rPr>
            <w:color w:val="007FAC"/>
            <w:sz w:val="16"/>
          </w:rPr>
          <w:t>model,</w:t>
        </w:r>
        <w:r>
          <w:rPr>
            <w:color w:val="007FAC"/>
            <w:spacing w:val="13"/>
            <w:sz w:val="16"/>
          </w:rPr>
          <w:t> </w:t>
        </w:r>
        <w:r>
          <w:rPr>
            <w:color w:val="007FAC"/>
            <w:sz w:val="16"/>
          </w:rPr>
          <w:t>in:</w:t>
        </w:r>
        <w:r>
          <w:rPr>
            <w:color w:val="007FAC"/>
            <w:spacing w:val="13"/>
            <w:sz w:val="16"/>
          </w:rPr>
          <w:t> </w:t>
        </w:r>
        <w:r>
          <w:rPr>
            <w:color w:val="007FAC"/>
            <w:sz w:val="16"/>
          </w:rPr>
          <w:t>AVSS</w:t>
        </w:r>
        <w:r>
          <w:rPr>
            <w:color w:val="007FAC"/>
            <w:spacing w:val="13"/>
            <w:sz w:val="16"/>
          </w:rPr>
          <w:t> </w:t>
        </w:r>
        <w:r>
          <w:rPr>
            <w:rFonts w:ascii="STIX"/>
            <w:color w:val="007FAC"/>
            <w:sz w:val="16"/>
          </w:rPr>
          <w:t>'</w:t>
        </w:r>
        <w:r>
          <w:rPr>
            <w:color w:val="007FAC"/>
            <w:sz w:val="16"/>
          </w:rPr>
          <w:t>06</w:t>
        </w:r>
        <w:r>
          <w:rPr>
            <w:color w:val="007FAC"/>
            <w:spacing w:val="14"/>
            <w:sz w:val="16"/>
          </w:rPr>
          <w:t> </w:t>
        </w:r>
        <w:r>
          <w:rPr>
            <w:color w:val="007FAC"/>
            <w:sz w:val="16"/>
          </w:rPr>
          <w:t>Proceedings</w:t>
        </w:r>
        <w:r>
          <w:rPr>
            <w:color w:val="007FAC"/>
            <w:spacing w:val="14"/>
            <w:sz w:val="16"/>
          </w:rPr>
          <w:t> </w:t>
        </w:r>
        <w:r>
          <w:rPr>
            <w:color w:val="007FAC"/>
            <w:sz w:val="16"/>
          </w:rPr>
          <w:t>of</w:t>
        </w:r>
      </w:hyperlink>
    </w:p>
    <w:p>
      <w:pPr>
        <w:spacing w:line="259" w:lineRule="auto" w:before="82"/>
        <w:ind w:left="655" w:right="111" w:firstLine="0"/>
        <w:jc w:val="both"/>
        <w:rPr>
          <w:sz w:val="16"/>
        </w:rPr>
      </w:pPr>
      <w:r>
        <w:rPr/>
        <w:br w:type="column"/>
      </w:r>
      <w:hyperlink r:id="rId69">
        <w:r>
          <w:rPr>
            <w:color w:val="007FAC"/>
            <w:sz w:val="16"/>
          </w:rPr>
          <w:t>the IEEE International Conference on Video and Signal Based </w:t>
        </w:r>
        <w:r>
          <w:rPr>
            <w:color w:val="007FAC"/>
            <w:sz w:val="16"/>
          </w:rPr>
          <w:t>Surveil-</w:t>
        </w:r>
      </w:hyperlink>
      <w:r>
        <w:rPr>
          <w:color w:val="007FAC"/>
          <w:spacing w:val="40"/>
          <w:sz w:val="16"/>
        </w:rPr>
        <w:t> </w:t>
      </w:r>
      <w:bookmarkStart w:name="_bookmark39" w:id="64"/>
      <w:bookmarkEnd w:id="64"/>
      <w:r>
        <w:rPr>
          <w:color w:val="007FAC"/>
          <w:sz w:val="16"/>
        </w:rPr>
      </w:r>
      <w:hyperlink r:id="rId69">
        <w:r>
          <w:rPr>
            <w:color w:val="007FAC"/>
            <w:sz w:val="16"/>
          </w:rPr>
          <w:t>lance, IEEE Computer Society Washington, DC, USA, 2006</w:t>
        </w:r>
      </w:hyperlink>
      <w:r>
        <w:rPr>
          <w:sz w:val="16"/>
        </w:rPr>
        <w:t>.</w:t>
      </w:r>
    </w:p>
    <w:p>
      <w:pPr>
        <w:pStyle w:val="ListParagraph"/>
        <w:numPr>
          <w:ilvl w:val="0"/>
          <w:numId w:val="4"/>
        </w:numPr>
        <w:tabs>
          <w:tab w:pos="655" w:val="left" w:leader="none"/>
        </w:tabs>
        <w:spacing w:line="259" w:lineRule="auto" w:before="0" w:after="0"/>
        <w:ind w:left="655" w:right="111" w:hanging="345"/>
        <w:jc w:val="both"/>
        <w:rPr>
          <w:sz w:val="16"/>
        </w:rPr>
      </w:pPr>
      <w:hyperlink r:id="rId70">
        <w:r>
          <w:rPr>
            <w:color w:val="007FAC"/>
            <w:sz w:val="16"/>
          </w:rPr>
          <w:t>A. Elgammal, D. Hanvood, L.S. Davis, Non-parametric model </w:t>
        </w:r>
        <w:r>
          <w:rPr>
            <w:color w:val="007FAC"/>
            <w:sz w:val="16"/>
          </w:rPr>
          <w:t>for</w:t>
        </w:r>
      </w:hyperlink>
      <w:r>
        <w:rPr>
          <w:color w:val="007FAC"/>
          <w:spacing w:val="40"/>
          <w:sz w:val="16"/>
        </w:rPr>
        <w:t> </w:t>
      </w:r>
      <w:bookmarkStart w:name="_bookmark40" w:id="65"/>
      <w:bookmarkEnd w:id="65"/>
      <w:r>
        <w:rPr>
          <w:color w:val="007FAC"/>
          <w:w w:val="99"/>
          <w:sz w:val="16"/>
        </w:rPr>
      </w:r>
      <w:hyperlink r:id="rId70">
        <w:r>
          <w:rPr>
            <w:color w:val="007FAC"/>
            <w:sz w:val="16"/>
          </w:rPr>
          <w:t>background subtraction, in: Proc. ECCV 2000, June 2000, pp. 751</w:t>
        </w:r>
      </w:hyperlink>
      <w:r>
        <w:rPr>
          <w:rFonts w:ascii="Arial"/>
          <w:color w:val="007FAC"/>
          <w:sz w:val="16"/>
        </w:rPr>
        <w:t>e</w:t>
      </w:r>
      <w:hyperlink r:id="rId70">
        <w:r>
          <w:rPr>
            <w:color w:val="007FAC"/>
            <w:sz w:val="16"/>
          </w:rPr>
          <w:t>767</w:t>
        </w:r>
      </w:hyperlink>
      <w:r>
        <w:rPr>
          <w:sz w:val="16"/>
        </w:rPr>
        <w:t>.</w:t>
      </w:r>
    </w:p>
    <w:p>
      <w:pPr>
        <w:pStyle w:val="ListParagraph"/>
        <w:numPr>
          <w:ilvl w:val="0"/>
          <w:numId w:val="4"/>
        </w:numPr>
        <w:tabs>
          <w:tab w:pos="655" w:val="left" w:leader="none"/>
        </w:tabs>
        <w:spacing w:line="256" w:lineRule="auto" w:before="1" w:after="0"/>
        <w:ind w:left="655" w:right="111" w:hanging="345"/>
        <w:jc w:val="both"/>
        <w:rPr>
          <w:sz w:val="16"/>
        </w:rPr>
      </w:pPr>
      <w:hyperlink r:id="rId71">
        <w:r>
          <w:rPr>
            <w:color w:val="007FAC"/>
            <w:sz w:val="16"/>
          </w:rPr>
          <w:t>N.M.</w:t>
        </w:r>
        <w:r>
          <w:rPr>
            <w:color w:val="007FAC"/>
            <w:spacing w:val="-8"/>
            <w:sz w:val="16"/>
          </w:rPr>
          <w:t> </w:t>
        </w:r>
        <w:r>
          <w:rPr>
            <w:color w:val="007FAC"/>
            <w:sz w:val="16"/>
          </w:rPr>
          <w:t>Oliver,</w:t>
        </w:r>
        <w:r>
          <w:rPr>
            <w:color w:val="007FAC"/>
            <w:spacing w:val="-7"/>
            <w:sz w:val="16"/>
          </w:rPr>
          <w:t> </w:t>
        </w:r>
        <w:r>
          <w:rPr>
            <w:color w:val="007FAC"/>
            <w:sz w:val="16"/>
          </w:rPr>
          <w:t>B.</w:t>
        </w:r>
        <w:r>
          <w:rPr>
            <w:color w:val="007FAC"/>
            <w:spacing w:val="-7"/>
            <w:sz w:val="16"/>
          </w:rPr>
          <w:t> </w:t>
        </w:r>
        <w:r>
          <w:rPr>
            <w:color w:val="007FAC"/>
            <w:sz w:val="16"/>
          </w:rPr>
          <w:t>Rosario,</w:t>
        </w:r>
        <w:r>
          <w:rPr>
            <w:color w:val="007FAC"/>
            <w:spacing w:val="-8"/>
            <w:sz w:val="16"/>
          </w:rPr>
          <w:t> </w:t>
        </w:r>
        <w:r>
          <w:rPr>
            <w:color w:val="007FAC"/>
            <w:sz w:val="16"/>
          </w:rPr>
          <w:t>A.P.</w:t>
        </w:r>
        <w:r>
          <w:rPr>
            <w:color w:val="007FAC"/>
            <w:spacing w:val="-7"/>
            <w:sz w:val="16"/>
          </w:rPr>
          <w:t> </w:t>
        </w:r>
        <w:r>
          <w:rPr>
            <w:color w:val="007FAC"/>
            <w:sz w:val="16"/>
          </w:rPr>
          <w:t>Pentland,</w:t>
        </w:r>
        <w:r>
          <w:rPr>
            <w:color w:val="007FAC"/>
            <w:spacing w:val="-9"/>
            <w:sz w:val="16"/>
          </w:rPr>
          <w:t> </w:t>
        </w:r>
        <w:r>
          <w:rPr>
            <w:color w:val="007FAC"/>
            <w:sz w:val="16"/>
          </w:rPr>
          <w:t>IEEE</w:t>
        </w:r>
        <w:r>
          <w:rPr>
            <w:color w:val="007FAC"/>
            <w:spacing w:val="-7"/>
            <w:sz w:val="16"/>
          </w:rPr>
          <w:t> </w:t>
        </w:r>
        <w:r>
          <w:rPr>
            <w:color w:val="007FAC"/>
            <w:sz w:val="16"/>
          </w:rPr>
          <w:t>Trans.</w:t>
        </w:r>
        <w:r>
          <w:rPr>
            <w:color w:val="007FAC"/>
            <w:spacing w:val="-7"/>
            <w:sz w:val="16"/>
          </w:rPr>
          <w:t> </w:t>
        </w:r>
        <w:r>
          <w:rPr>
            <w:color w:val="007FAC"/>
            <w:sz w:val="16"/>
          </w:rPr>
          <w:t>Pattern</w:t>
        </w:r>
        <w:r>
          <w:rPr>
            <w:color w:val="007FAC"/>
            <w:spacing w:val="-7"/>
            <w:sz w:val="16"/>
          </w:rPr>
          <w:t> </w:t>
        </w:r>
        <w:r>
          <w:rPr>
            <w:color w:val="007FAC"/>
            <w:sz w:val="16"/>
          </w:rPr>
          <w:t>Anal.</w:t>
        </w:r>
        <w:r>
          <w:rPr>
            <w:color w:val="007FAC"/>
            <w:spacing w:val="-7"/>
            <w:sz w:val="16"/>
          </w:rPr>
          <w:t> </w:t>
        </w:r>
        <w:r>
          <w:rPr>
            <w:color w:val="007FAC"/>
            <w:sz w:val="16"/>
          </w:rPr>
          <w:t>Mach.</w:t>
        </w:r>
      </w:hyperlink>
      <w:r>
        <w:rPr>
          <w:color w:val="007FAC"/>
          <w:spacing w:val="40"/>
          <w:sz w:val="16"/>
        </w:rPr>
        <w:t> </w:t>
      </w:r>
      <w:bookmarkStart w:name="_bookmark41" w:id="66"/>
      <w:bookmarkEnd w:id="66"/>
      <w:r>
        <w:rPr>
          <w:color w:val="007FAC"/>
          <w:w w:val="99"/>
          <w:sz w:val="16"/>
        </w:rPr>
      </w:r>
      <w:hyperlink r:id="rId71">
        <w:r>
          <w:rPr>
            <w:color w:val="007FAC"/>
            <w:sz w:val="16"/>
          </w:rPr>
          <w:t>Zntell. 22 (8) (2000) 831</w:t>
        </w:r>
      </w:hyperlink>
      <w:r>
        <w:rPr>
          <w:rFonts w:ascii="Arial"/>
          <w:color w:val="007FAC"/>
          <w:sz w:val="16"/>
        </w:rPr>
        <w:t>e</w:t>
      </w:r>
      <w:hyperlink r:id="rId71">
        <w:r>
          <w:rPr>
            <w:color w:val="007FAC"/>
            <w:sz w:val="16"/>
          </w:rPr>
          <w:t>843</w:t>
        </w:r>
      </w:hyperlink>
      <w:r>
        <w:rPr>
          <w:sz w:val="16"/>
        </w:rPr>
        <w:t>.</w:t>
      </w:r>
    </w:p>
    <w:p>
      <w:pPr>
        <w:pStyle w:val="ListParagraph"/>
        <w:numPr>
          <w:ilvl w:val="0"/>
          <w:numId w:val="4"/>
        </w:numPr>
        <w:tabs>
          <w:tab w:pos="655" w:val="left" w:leader="none"/>
        </w:tabs>
        <w:spacing w:line="259" w:lineRule="auto" w:before="4" w:after="0"/>
        <w:ind w:left="655" w:right="111" w:hanging="345"/>
        <w:jc w:val="both"/>
        <w:rPr>
          <w:sz w:val="16"/>
        </w:rPr>
      </w:pPr>
      <w:hyperlink r:id="rId72">
        <w:r>
          <w:rPr>
            <w:color w:val="007FAC"/>
            <w:sz w:val="16"/>
          </w:rPr>
          <w:t>O.</w:t>
        </w:r>
        <w:r>
          <w:rPr>
            <w:color w:val="007FAC"/>
            <w:spacing w:val="-2"/>
            <w:sz w:val="16"/>
          </w:rPr>
          <w:t> </w:t>
        </w:r>
        <w:r>
          <w:rPr>
            <w:color w:val="007FAC"/>
            <w:sz w:val="16"/>
          </w:rPr>
          <w:t>Barnich,</w:t>
        </w:r>
        <w:r>
          <w:rPr>
            <w:color w:val="007FAC"/>
            <w:spacing w:val="-2"/>
            <w:sz w:val="16"/>
          </w:rPr>
          <w:t> </w:t>
        </w:r>
        <w:r>
          <w:rPr>
            <w:color w:val="007FAC"/>
            <w:sz w:val="16"/>
          </w:rPr>
          <w:t>M.</w:t>
        </w:r>
        <w:r>
          <w:rPr>
            <w:color w:val="007FAC"/>
            <w:spacing w:val="-3"/>
            <w:sz w:val="16"/>
          </w:rPr>
          <w:t> </w:t>
        </w:r>
        <w:r>
          <w:rPr>
            <w:color w:val="007FAC"/>
            <w:sz w:val="16"/>
          </w:rPr>
          <w:t>Van</w:t>
        </w:r>
        <w:r>
          <w:rPr>
            <w:color w:val="007FAC"/>
            <w:spacing w:val="-2"/>
            <w:sz w:val="16"/>
          </w:rPr>
          <w:t> </w:t>
        </w:r>
        <w:r>
          <w:rPr>
            <w:color w:val="007FAC"/>
            <w:sz w:val="16"/>
          </w:rPr>
          <w:t>Droogenbroeck,</w:t>
        </w:r>
        <w:r>
          <w:rPr>
            <w:color w:val="007FAC"/>
            <w:spacing w:val="-2"/>
            <w:sz w:val="16"/>
          </w:rPr>
          <w:t> </w:t>
        </w:r>
        <w:r>
          <w:rPr>
            <w:color w:val="007FAC"/>
            <w:sz w:val="16"/>
          </w:rPr>
          <w:t>Vibe:</w:t>
        </w:r>
        <w:r>
          <w:rPr>
            <w:color w:val="007FAC"/>
            <w:spacing w:val="-2"/>
            <w:sz w:val="16"/>
          </w:rPr>
          <w:t> </w:t>
        </w:r>
        <w:r>
          <w:rPr>
            <w:color w:val="007FAC"/>
            <w:sz w:val="16"/>
          </w:rPr>
          <w:t>a</w:t>
        </w:r>
        <w:r>
          <w:rPr>
            <w:color w:val="007FAC"/>
            <w:spacing w:val="-2"/>
            <w:sz w:val="16"/>
          </w:rPr>
          <w:t> </w:t>
        </w:r>
        <w:r>
          <w:rPr>
            <w:color w:val="007FAC"/>
            <w:sz w:val="16"/>
          </w:rPr>
          <w:t>powerful</w:t>
        </w:r>
        <w:r>
          <w:rPr>
            <w:color w:val="007FAC"/>
            <w:spacing w:val="-2"/>
            <w:sz w:val="16"/>
          </w:rPr>
          <w:t> </w:t>
        </w:r>
        <w:r>
          <w:rPr>
            <w:color w:val="007FAC"/>
            <w:sz w:val="16"/>
          </w:rPr>
          <w:t>random</w:t>
        </w:r>
        <w:r>
          <w:rPr>
            <w:color w:val="007FAC"/>
            <w:spacing w:val="-2"/>
            <w:sz w:val="16"/>
          </w:rPr>
          <w:t> </w:t>
        </w:r>
        <w:r>
          <w:rPr>
            <w:color w:val="007FAC"/>
            <w:sz w:val="16"/>
          </w:rPr>
          <w:t>technique</w:t>
        </w:r>
      </w:hyperlink>
      <w:r>
        <w:rPr>
          <w:color w:val="007FAC"/>
          <w:spacing w:val="40"/>
          <w:sz w:val="16"/>
        </w:rPr>
        <w:t> </w:t>
      </w:r>
      <w:hyperlink r:id="rId72">
        <w:r>
          <w:rPr>
            <w:color w:val="007FAC"/>
            <w:sz w:val="16"/>
          </w:rPr>
          <w:t>to estimate the background in video sequences, in: IEEE Int. Conf. </w:t>
        </w:r>
        <w:r>
          <w:rPr>
            <w:color w:val="007FAC"/>
            <w:sz w:val="16"/>
          </w:rPr>
          <w:t>on</w:t>
        </w:r>
      </w:hyperlink>
      <w:r>
        <w:rPr>
          <w:color w:val="007FAC"/>
          <w:spacing w:val="40"/>
          <w:sz w:val="16"/>
        </w:rPr>
        <w:t> </w:t>
      </w:r>
      <w:bookmarkStart w:name="_bookmark42" w:id="67"/>
      <w:bookmarkEnd w:id="67"/>
      <w:r>
        <w:rPr>
          <w:color w:val="007FAC"/>
          <w:w w:val="99"/>
          <w:sz w:val="16"/>
        </w:rPr>
      </w:r>
      <w:hyperlink r:id="rId72">
        <w:r>
          <w:rPr>
            <w:color w:val="007FAC"/>
            <w:sz w:val="16"/>
          </w:rPr>
          <w:t>Acoustics, Speech and Signal Processing, 2009, pp. 945</w:t>
        </w:r>
      </w:hyperlink>
      <w:r>
        <w:rPr>
          <w:rFonts w:ascii="Arial"/>
          <w:color w:val="007FAC"/>
          <w:sz w:val="16"/>
        </w:rPr>
        <w:t>e</w:t>
      </w:r>
      <w:hyperlink r:id="rId72">
        <w:r>
          <w:rPr>
            <w:color w:val="007FAC"/>
            <w:sz w:val="16"/>
          </w:rPr>
          <w:t>948</w:t>
        </w:r>
      </w:hyperlink>
      <w:r>
        <w:rPr>
          <w:sz w:val="16"/>
        </w:rPr>
        <w:t>.</w:t>
      </w:r>
    </w:p>
    <w:p>
      <w:pPr>
        <w:pStyle w:val="ListParagraph"/>
        <w:numPr>
          <w:ilvl w:val="0"/>
          <w:numId w:val="4"/>
        </w:numPr>
        <w:tabs>
          <w:tab w:pos="655" w:val="left" w:leader="none"/>
        </w:tabs>
        <w:spacing w:line="259" w:lineRule="auto" w:before="1" w:after="0"/>
        <w:ind w:left="655" w:right="111" w:hanging="345"/>
        <w:jc w:val="both"/>
        <w:rPr>
          <w:sz w:val="16"/>
        </w:rPr>
      </w:pPr>
      <w:hyperlink r:id="rId73">
        <w:r>
          <w:rPr>
            <w:color w:val="007FAC"/>
            <w:sz w:val="16"/>
          </w:rPr>
          <w:t>O. Barnich, M. Van Droogenbroeck, IEEE Trans. Image Process. 20 </w:t>
        </w:r>
        <w:r>
          <w:rPr>
            <w:color w:val="007FAC"/>
            <w:sz w:val="16"/>
          </w:rPr>
          <w:t>(6)</w:t>
        </w:r>
      </w:hyperlink>
      <w:r>
        <w:rPr>
          <w:color w:val="007FAC"/>
          <w:spacing w:val="40"/>
          <w:sz w:val="16"/>
        </w:rPr>
        <w:t> </w:t>
      </w:r>
      <w:bookmarkStart w:name="_bookmark43" w:id="68"/>
      <w:bookmarkEnd w:id="68"/>
      <w:r>
        <w:rPr>
          <w:color w:val="007FAC"/>
          <w:w w:val="99"/>
          <w:sz w:val="16"/>
        </w:rPr>
      </w:r>
      <w:hyperlink r:id="rId73">
        <w:r>
          <w:rPr>
            <w:color w:val="007FAC"/>
            <w:sz w:val="16"/>
          </w:rPr>
          <w:t>(2011) 1709</w:t>
        </w:r>
      </w:hyperlink>
      <w:r>
        <w:rPr>
          <w:rFonts w:ascii="Arial"/>
          <w:color w:val="007FAC"/>
          <w:sz w:val="16"/>
        </w:rPr>
        <w:t>e</w:t>
      </w:r>
      <w:hyperlink r:id="rId73">
        <w:r>
          <w:rPr>
            <w:color w:val="007FAC"/>
            <w:sz w:val="16"/>
          </w:rPr>
          <w:t>1724</w:t>
        </w:r>
      </w:hyperlink>
      <w:r>
        <w:rPr>
          <w:sz w:val="16"/>
        </w:rPr>
        <w:t>.</w:t>
      </w:r>
    </w:p>
    <w:p>
      <w:pPr>
        <w:pStyle w:val="ListParagraph"/>
        <w:numPr>
          <w:ilvl w:val="0"/>
          <w:numId w:val="4"/>
        </w:numPr>
        <w:tabs>
          <w:tab w:pos="655" w:val="left" w:leader="none"/>
        </w:tabs>
        <w:spacing w:line="256" w:lineRule="auto" w:before="1" w:after="0"/>
        <w:ind w:left="655" w:right="112" w:hanging="345"/>
        <w:jc w:val="both"/>
        <w:rPr>
          <w:sz w:val="16"/>
        </w:rPr>
      </w:pPr>
      <w:hyperlink r:id="rId74">
        <w:r>
          <w:rPr>
            <w:color w:val="007FAC"/>
            <w:sz w:val="16"/>
          </w:rPr>
          <w:t>Y. Min-Hsiang, H. Chun-Rong, L. Wan-Chen, L. Shu-Zhe, C. Kun-Ta,</w:t>
        </w:r>
      </w:hyperlink>
      <w:r>
        <w:rPr>
          <w:color w:val="007FAC"/>
          <w:spacing w:val="40"/>
          <w:sz w:val="16"/>
        </w:rPr>
        <w:t> </w:t>
      </w:r>
      <w:bookmarkStart w:name="_bookmark44" w:id="69"/>
      <w:bookmarkEnd w:id="69"/>
      <w:r>
        <w:rPr>
          <w:color w:val="007FAC"/>
          <w:sz w:val="16"/>
        </w:rPr>
      </w:r>
      <w:hyperlink r:id="rId74">
        <w:r>
          <w:rPr>
            <w:color w:val="007FAC"/>
            <w:sz w:val="16"/>
          </w:rPr>
          <w:t>IEEE Trans. Circuits Syst. Video Technol. 25 (4) (2015) 595</w:t>
        </w:r>
      </w:hyperlink>
      <w:r>
        <w:rPr>
          <w:rFonts w:ascii="Arial"/>
          <w:color w:val="007FAC"/>
          <w:sz w:val="16"/>
        </w:rPr>
        <w:t>e</w:t>
      </w:r>
      <w:hyperlink r:id="rId74">
        <w:r>
          <w:rPr>
            <w:color w:val="007FAC"/>
            <w:sz w:val="16"/>
          </w:rPr>
          <w:t>608</w:t>
        </w:r>
      </w:hyperlink>
      <w:r>
        <w:rPr>
          <w:sz w:val="16"/>
        </w:rPr>
        <w:t>.</w:t>
      </w:r>
    </w:p>
    <w:p>
      <w:pPr>
        <w:pStyle w:val="ListParagraph"/>
        <w:numPr>
          <w:ilvl w:val="0"/>
          <w:numId w:val="4"/>
        </w:numPr>
        <w:tabs>
          <w:tab w:pos="655" w:val="left" w:leader="none"/>
        </w:tabs>
        <w:spacing w:line="259" w:lineRule="auto" w:before="3" w:after="0"/>
        <w:ind w:left="655" w:right="111" w:hanging="345"/>
        <w:jc w:val="both"/>
        <w:rPr>
          <w:sz w:val="16"/>
        </w:rPr>
      </w:pPr>
      <w:hyperlink r:id="rId75">
        <w:r>
          <w:rPr>
            <w:color w:val="007FAC"/>
            <w:sz w:val="16"/>
          </w:rPr>
          <w:t>M.</w:t>
        </w:r>
        <w:r>
          <w:rPr>
            <w:color w:val="007FAC"/>
            <w:spacing w:val="-10"/>
            <w:sz w:val="16"/>
          </w:rPr>
          <w:t> </w:t>
        </w:r>
        <w:r>
          <w:rPr>
            <w:color w:val="007FAC"/>
            <w:sz w:val="16"/>
          </w:rPr>
          <w:t>Van</w:t>
        </w:r>
        <w:r>
          <w:rPr>
            <w:color w:val="007FAC"/>
            <w:spacing w:val="-10"/>
            <w:sz w:val="16"/>
          </w:rPr>
          <w:t> </w:t>
        </w:r>
        <w:r>
          <w:rPr>
            <w:color w:val="007FAC"/>
            <w:sz w:val="16"/>
          </w:rPr>
          <w:t>Droogenbroeck,</w:t>
        </w:r>
        <w:r>
          <w:rPr>
            <w:color w:val="007FAC"/>
            <w:spacing w:val="-10"/>
            <w:sz w:val="16"/>
          </w:rPr>
          <w:t> </w:t>
        </w:r>
        <w:r>
          <w:rPr>
            <w:color w:val="007FAC"/>
            <w:sz w:val="16"/>
          </w:rPr>
          <w:t>O.</w:t>
        </w:r>
        <w:r>
          <w:rPr>
            <w:color w:val="007FAC"/>
            <w:spacing w:val="-10"/>
            <w:sz w:val="16"/>
          </w:rPr>
          <w:t> </w:t>
        </w:r>
        <w:r>
          <w:rPr>
            <w:color w:val="007FAC"/>
            <w:sz w:val="16"/>
          </w:rPr>
          <w:t>Paquot,</w:t>
        </w:r>
        <w:r>
          <w:rPr>
            <w:color w:val="007FAC"/>
            <w:spacing w:val="-10"/>
            <w:sz w:val="16"/>
          </w:rPr>
          <w:t> </w:t>
        </w:r>
        <w:r>
          <w:rPr>
            <w:color w:val="007FAC"/>
            <w:sz w:val="16"/>
          </w:rPr>
          <w:t>Background</w:t>
        </w:r>
        <w:r>
          <w:rPr>
            <w:color w:val="007FAC"/>
            <w:spacing w:val="-10"/>
            <w:sz w:val="16"/>
          </w:rPr>
          <w:t> </w:t>
        </w:r>
        <w:r>
          <w:rPr>
            <w:color w:val="007FAC"/>
            <w:sz w:val="16"/>
          </w:rPr>
          <w:t>subtraction:</w:t>
        </w:r>
        <w:r>
          <w:rPr>
            <w:color w:val="007FAC"/>
            <w:spacing w:val="-10"/>
            <w:sz w:val="16"/>
          </w:rPr>
          <w:t> </w:t>
        </w:r>
        <w:r>
          <w:rPr>
            <w:color w:val="007FAC"/>
            <w:sz w:val="16"/>
          </w:rPr>
          <w:t>experiments</w:t>
        </w:r>
      </w:hyperlink>
      <w:r>
        <w:rPr>
          <w:color w:val="007FAC"/>
          <w:spacing w:val="40"/>
          <w:sz w:val="16"/>
        </w:rPr>
        <w:t> </w:t>
      </w:r>
      <w:hyperlink r:id="rId75">
        <w:r>
          <w:rPr>
            <w:color w:val="007FAC"/>
            <w:sz w:val="16"/>
          </w:rPr>
          <w:t>and</w:t>
        </w:r>
        <w:r>
          <w:rPr>
            <w:color w:val="007FAC"/>
            <w:spacing w:val="-7"/>
            <w:sz w:val="16"/>
          </w:rPr>
          <w:t> </w:t>
        </w:r>
        <w:r>
          <w:rPr>
            <w:color w:val="007FAC"/>
            <w:sz w:val="16"/>
          </w:rPr>
          <w:t>improvements</w:t>
        </w:r>
        <w:r>
          <w:rPr>
            <w:color w:val="007FAC"/>
            <w:spacing w:val="-7"/>
            <w:sz w:val="16"/>
          </w:rPr>
          <w:t> </w:t>
        </w:r>
        <w:r>
          <w:rPr>
            <w:color w:val="007FAC"/>
            <w:sz w:val="16"/>
          </w:rPr>
          <w:t>for</w:t>
        </w:r>
        <w:r>
          <w:rPr>
            <w:color w:val="007FAC"/>
            <w:spacing w:val="-7"/>
            <w:sz w:val="16"/>
          </w:rPr>
          <w:t> </w:t>
        </w:r>
        <w:r>
          <w:rPr>
            <w:color w:val="007FAC"/>
            <w:sz w:val="16"/>
          </w:rPr>
          <w:t>ViBe,</w:t>
        </w:r>
        <w:r>
          <w:rPr>
            <w:color w:val="007FAC"/>
            <w:spacing w:val="-7"/>
            <w:sz w:val="16"/>
          </w:rPr>
          <w:t> </w:t>
        </w:r>
        <w:r>
          <w:rPr>
            <w:color w:val="007FAC"/>
            <w:sz w:val="16"/>
          </w:rPr>
          <w:t>in:</w:t>
        </w:r>
        <w:r>
          <w:rPr>
            <w:color w:val="007FAC"/>
            <w:spacing w:val="-7"/>
            <w:sz w:val="16"/>
          </w:rPr>
          <w:t> </w:t>
        </w:r>
        <w:r>
          <w:rPr>
            <w:color w:val="007FAC"/>
            <w:sz w:val="16"/>
          </w:rPr>
          <w:t>Proc.</w:t>
        </w:r>
        <w:r>
          <w:rPr>
            <w:color w:val="007FAC"/>
            <w:spacing w:val="-8"/>
            <w:sz w:val="16"/>
          </w:rPr>
          <w:t> </w:t>
        </w:r>
        <w:r>
          <w:rPr>
            <w:color w:val="007FAC"/>
            <w:sz w:val="16"/>
          </w:rPr>
          <w:t>IEEE</w:t>
        </w:r>
        <w:r>
          <w:rPr>
            <w:color w:val="007FAC"/>
            <w:spacing w:val="-8"/>
            <w:sz w:val="16"/>
          </w:rPr>
          <w:t> </w:t>
        </w:r>
        <w:r>
          <w:rPr>
            <w:color w:val="007FAC"/>
            <w:sz w:val="16"/>
          </w:rPr>
          <w:t>Comput.</w:t>
        </w:r>
        <w:r>
          <w:rPr>
            <w:color w:val="007FAC"/>
            <w:spacing w:val="-8"/>
            <w:sz w:val="16"/>
          </w:rPr>
          <w:t> </w:t>
        </w:r>
        <w:r>
          <w:rPr>
            <w:color w:val="007FAC"/>
            <w:sz w:val="16"/>
          </w:rPr>
          <w:t>Soc.</w:t>
        </w:r>
        <w:r>
          <w:rPr>
            <w:color w:val="007FAC"/>
            <w:spacing w:val="-8"/>
            <w:sz w:val="16"/>
          </w:rPr>
          <w:t> </w:t>
        </w:r>
        <w:r>
          <w:rPr>
            <w:color w:val="007FAC"/>
            <w:sz w:val="16"/>
          </w:rPr>
          <w:t>Conf.</w:t>
        </w:r>
        <w:r>
          <w:rPr>
            <w:color w:val="007FAC"/>
            <w:spacing w:val="-8"/>
            <w:sz w:val="16"/>
          </w:rPr>
          <w:t> </w:t>
        </w:r>
        <w:r>
          <w:rPr>
            <w:color w:val="007FAC"/>
            <w:sz w:val="16"/>
          </w:rPr>
          <w:t>Comput.</w:t>
        </w:r>
      </w:hyperlink>
      <w:r>
        <w:rPr>
          <w:color w:val="007FAC"/>
          <w:spacing w:val="40"/>
          <w:sz w:val="16"/>
        </w:rPr>
        <w:t> </w:t>
      </w:r>
      <w:bookmarkStart w:name="_bookmark45" w:id="70"/>
      <w:bookmarkEnd w:id="70"/>
      <w:r>
        <w:rPr>
          <w:color w:val="007FAC"/>
          <w:w w:val="99"/>
          <w:sz w:val="16"/>
        </w:rPr>
      </w:r>
      <w:hyperlink r:id="rId75">
        <w:r>
          <w:rPr>
            <w:color w:val="007FAC"/>
            <w:sz w:val="16"/>
          </w:rPr>
          <w:t>Vis. Pattern Recognit. Workshops, Jun. 2012, pp. 32</w:t>
        </w:r>
      </w:hyperlink>
      <w:r>
        <w:rPr>
          <w:rFonts w:ascii="Arial"/>
          <w:color w:val="007FAC"/>
          <w:sz w:val="16"/>
        </w:rPr>
        <w:t>e</w:t>
      </w:r>
      <w:hyperlink r:id="rId75">
        <w:r>
          <w:rPr>
            <w:color w:val="007FAC"/>
            <w:sz w:val="16"/>
          </w:rPr>
          <w:t>37</w:t>
        </w:r>
      </w:hyperlink>
      <w:r>
        <w:rPr>
          <w:sz w:val="16"/>
        </w:rPr>
        <w:t>.</w:t>
      </w:r>
    </w:p>
    <w:p>
      <w:pPr>
        <w:pStyle w:val="ListParagraph"/>
        <w:numPr>
          <w:ilvl w:val="0"/>
          <w:numId w:val="4"/>
        </w:numPr>
        <w:tabs>
          <w:tab w:pos="655" w:val="left" w:leader="none"/>
        </w:tabs>
        <w:spacing w:line="259" w:lineRule="auto" w:before="1" w:after="0"/>
        <w:ind w:left="655" w:right="111" w:hanging="345"/>
        <w:jc w:val="both"/>
        <w:rPr>
          <w:sz w:val="16"/>
        </w:rPr>
      </w:pPr>
      <w:hyperlink r:id="rId76">
        <w:r>
          <w:rPr>
            <w:color w:val="007FAC"/>
            <w:sz w:val="16"/>
          </w:rPr>
          <w:t>M.</w:t>
        </w:r>
        <w:r>
          <w:rPr>
            <w:color w:val="007FAC"/>
            <w:spacing w:val="-5"/>
            <w:sz w:val="16"/>
          </w:rPr>
          <w:t> </w:t>
        </w:r>
        <w:r>
          <w:rPr>
            <w:color w:val="007FAC"/>
            <w:sz w:val="16"/>
          </w:rPr>
          <w:t>Hofmann,</w:t>
        </w:r>
        <w:r>
          <w:rPr>
            <w:color w:val="007FAC"/>
            <w:spacing w:val="-5"/>
            <w:sz w:val="16"/>
          </w:rPr>
          <w:t> </w:t>
        </w:r>
        <w:r>
          <w:rPr>
            <w:color w:val="007FAC"/>
            <w:sz w:val="16"/>
          </w:rPr>
          <w:t>P.</w:t>
        </w:r>
        <w:r>
          <w:rPr>
            <w:color w:val="007FAC"/>
            <w:spacing w:val="-3"/>
            <w:sz w:val="16"/>
          </w:rPr>
          <w:t> </w:t>
        </w:r>
        <w:r>
          <w:rPr>
            <w:color w:val="007FAC"/>
            <w:sz w:val="16"/>
          </w:rPr>
          <w:t>Tiefenbacher,</w:t>
        </w:r>
        <w:r>
          <w:rPr>
            <w:color w:val="007FAC"/>
            <w:spacing w:val="-3"/>
            <w:sz w:val="16"/>
          </w:rPr>
          <w:t> </w:t>
        </w:r>
        <w:r>
          <w:rPr>
            <w:color w:val="007FAC"/>
            <w:sz w:val="16"/>
          </w:rPr>
          <w:t>G.</w:t>
        </w:r>
        <w:r>
          <w:rPr>
            <w:color w:val="007FAC"/>
            <w:spacing w:val="-4"/>
            <w:sz w:val="16"/>
          </w:rPr>
          <w:t> </w:t>
        </w:r>
        <w:r>
          <w:rPr>
            <w:color w:val="007FAC"/>
            <w:sz w:val="16"/>
          </w:rPr>
          <w:t>Rigoll,</w:t>
        </w:r>
        <w:r>
          <w:rPr>
            <w:color w:val="007FAC"/>
            <w:spacing w:val="-4"/>
            <w:sz w:val="16"/>
          </w:rPr>
          <w:t> </w:t>
        </w:r>
        <w:r>
          <w:rPr>
            <w:color w:val="007FAC"/>
            <w:sz w:val="16"/>
          </w:rPr>
          <w:t>Background</w:t>
        </w:r>
        <w:r>
          <w:rPr>
            <w:color w:val="007FAC"/>
            <w:spacing w:val="-5"/>
            <w:sz w:val="16"/>
          </w:rPr>
          <w:t> </w:t>
        </w:r>
        <w:r>
          <w:rPr>
            <w:color w:val="007FAC"/>
            <w:sz w:val="16"/>
          </w:rPr>
          <w:t>segmentation</w:t>
        </w:r>
        <w:r>
          <w:rPr>
            <w:color w:val="007FAC"/>
            <w:spacing w:val="-5"/>
            <w:sz w:val="16"/>
          </w:rPr>
          <w:t> </w:t>
        </w:r>
        <w:r>
          <w:rPr>
            <w:color w:val="007FAC"/>
            <w:sz w:val="16"/>
          </w:rPr>
          <w:t>with</w:t>
        </w:r>
      </w:hyperlink>
      <w:r>
        <w:rPr>
          <w:color w:val="007FAC"/>
          <w:spacing w:val="40"/>
          <w:sz w:val="16"/>
        </w:rPr>
        <w:t> </w:t>
      </w:r>
      <w:hyperlink r:id="rId76">
        <w:r>
          <w:rPr>
            <w:color w:val="007FAC"/>
            <w:sz w:val="16"/>
          </w:rPr>
          <w:t>feedback: the pixel-based adaptive segmenter, in: Proc. IEEE Comput.</w:t>
        </w:r>
      </w:hyperlink>
      <w:r>
        <w:rPr>
          <w:color w:val="007FAC"/>
          <w:spacing w:val="40"/>
          <w:sz w:val="16"/>
        </w:rPr>
        <w:t> </w:t>
      </w:r>
      <w:hyperlink r:id="rId76">
        <w:r>
          <w:rPr>
            <w:color w:val="007FAC"/>
            <w:sz w:val="16"/>
          </w:rPr>
          <w:t>Soc. Conf. Comput. Vis. Pattern Recognit. Workshops, Jun. 2012, pp.</w:t>
        </w:r>
      </w:hyperlink>
      <w:r>
        <w:rPr>
          <w:color w:val="007FAC"/>
          <w:spacing w:val="40"/>
          <w:sz w:val="16"/>
        </w:rPr>
        <w:t> </w:t>
      </w:r>
      <w:bookmarkStart w:name="_bookmark46" w:id="71"/>
      <w:bookmarkEnd w:id="71"/>
      <w:r>
        <w:rPr>
          <w:color w:val="007FAC"/>
          <w:w w:val="99"/>
          <w:sz w:val="16"/>
        </w:rPr>
      </w:r>
      <w:hyperlink r:id="rId76">
        <w:r>
          <w:rPr>
            <w:color w:val="007FAC"/>
            <w:spacing w:val="-2"/>
            <w:sz w:val="16"/>
          </w:rPr>
          <w:t>38</w:t>
        </w:r>
      </w:hyperlink>
      <w:r>
        <w:rPr>
          <w:rFonts w:ascii="Arial"/>
          <w:color w:val="007FAC"/>
          <w:spacing w:val="-2"/>
          <w:sz w:val="16"/>
        </w:rPr>
        <w:t>e</w:t>
      </w:r>
      <w:hyperlink r:id="rId76">
        <w:r>
          <w:rPr>
            <w:color w:val="007FAC"/>
            <w:spacing w:val="-2"/>
            <w:sz w:val="16"/>
          </w:rPr>
          <w:t>43</w:t>
        </w:r>
      </w:hyperlink>
      <w:r>
        <w:rPr>
          <w:spacing w:val="-2"/>
          <w:sz w:val="16"/>
        </w:rPr>
        <w:t>.</w:t>
      </w:r>
    </w:p>
    <w:p>
      <w:pPr>
        <w:pStyle w:val="ListParagraph"/>
        <w:numPr>
          <w:ilvl w:val="0"/>
          <w:numId w:val="4"/>
        </w:numPr>
        <w:tabs>
          <w:tab w:pos="655" w:val="left" w:leader="none"/>
        </w:tabs>
        <w:spacing w:line="259" w:lineRule="auto" w:before="2" w:after="0"/>
        <w:ind w:left="655" w:right="110" w:hanging="345"/>
        <w:jc w:val="both"/>
        <w:rPr>
          <w:sz w:val="16"/>
        </w:rPr>
      </w:pPr>
      <w:hyperlink r:id="rId77">
        <w:r>
          <w:rPr>
            <w:color w:val="007FAC"/>
            <w:sz w:val="16"/>
          </w:rPr>
          <w:t>K. Kim, T. Chalidabhongse, D. Harwood, L. Davis, </w:t>
        </w:r>
        <w:r>
          <w:rPr>
            <w:color w:val="007FAC"/>
            <w:sz w:val="16"/>
          </w:rPr>
          <w:t>Background</w:t>
        </w:r>
      </w:hyperlink>
      <w:r>
        <w:rPr>
          <w:color w:val="007FAC"/>
          <w:spacing w:val="40"/>
          <w:sz w:val="16"/>
        </w:rPr>
        <w:t> </w:t>
      </w:r>
      <w:hyperlink r:id="rId77">
        <w:r>
          <w:rPr>
            <w:color w:val="007FAC"/>
            <w:sz w:val="16"/>
          </w:rPr>
          <w:t>modeling and subtraction by codebook construction, in: Int. Conf. on</w:t>
        </w:r>
      </w:hyperlink>
      <w:r>
        <w:rPr>
          <w:color w:val="007FAC"/>
          <w:spacing w:val="40"/>
          <w:sz w:val="16"/>
        </w:rPr>
        <w:t> </w:t>
      </w:r>
      <w:hyperlink r:id="rId77">
        <w:r>
          <w:rPr>
            <w:color w:val="007FAC"/>
            <w:sz w:val="16"/>
          </w:rPr>
          <w:t>Image Processing, 2004, pp. 3061</w:t>
        </w:r>
      </w:hyperlink>
      <w:r>
        <w:rPr>
          <w:rFonts w:ascii="Arial"/>
          <w:color w:val="007FAC"/>
          <w:sz w:val="16"/>
        </w:rPr>
        <w:t>e</w:t>
      </w:r>
      <w:hyperlink r:id="rId77">
        <w:r>
          <w:rPr>
            <w:color w:val="007FAC"/>
            <w:sz w:val="16"/>
          </w:rPr>
          <w:t>3064</w:t>
        </w:r>
      </w:hyperlink>
      <w:r>
        <w:rPr>
          <w:sz w:val="16"/>
        </w:rPr>
        <w:t>.</w:t>
      </w:r>
    </w:p>
    <w:p>
      <w:pPr>
        <w:pStyle w:val="ListParagraph"/>
        <w:numPr>
          <w:ilvl w:val="0"/>
          <w:numId w:val="4"/>
        </w:numPr>
        <w:tabs>
          <w:tab w:pos="655" w:val="left" w:leader="none"/>
        </w:tabs>
        <w:spacing w:line="259" w:lineRule="auto" w:before="0" w:after="0"/>
        <w:ind w:left="655" w:right="111" w:hanging="345"/>
        <w:jc w:val="both"/>
        <w:rPr>
          <w:sz w:val="16"/>
        </w:rPr>
      </w:pPr>
      <w:hyperlink r:id="rId78">
        <w:r>
          <w:rPr>
            <w:color w:val="007FAC"/>
            <w:sz w:val="16"/>
          </w:rPr>
          <w:t>K. Kim, T. Chalidabhongse, D. Harwood, L. Davis, Real-Time </w:t>
        </w:r>
        <w:r>
          <w:rPr>
            <w:color w:val="007FAC"/>
            <w:sz w:val="16"/>
          </w:rPr>
          <w:t>Imaging</w:t>
        </w:r>
      </w:hyperlink>
      <w:r>
        <w:rPr>
          <w:color w:val="007FAC"/>
          <w:spacing w:val="40"/>
          <w:sz w:val="16"/>
        </w:rPr>
        <w:t> </w:t>
      </w:r>
      <w:bookmarkStart w:name="_bookmark47" w:id="72"/>
      <w:bookmarkEnd w:id="72"/>
      <w:r>
        <w:rPr>
          <w:color w:val="007FAC"/>
          <w:w w:val="99"/>
          <w:sz w:val="16"/>
        </w:rPr>
      </w:r>
      <w:hyperlink r:id="rId78">
        <w:r>
          <w:rPr>
            <w:color w:val="007FAC"/>
            <w:sz w:val="16"/>
          </w:rPr>
          <w:t>11 (3) (2005) 172</w:t>
        </w:r>
      </w:hyperlink>
      <w:r>
        <w:rPr>
          <w:rFonts w:ascii="Arial"/>
          <w:color w:val="007FAC"/>
          <w:sz w:val="16"/>
        </w:rPr>
        <w:t>e</w:t>
      </w:r>
      <w:hyperlink r:id="rId78">
        <w:r>
          <w:rPr>
            <w:color w:val="007FAC"/>
            <w:sz w:val="16"/>
          </w:rPr>
          <w:t>185</w:t>
        </w:r>
      </w:hyperlink>
      <w:r>
        <w:rPr>
          <w:sz w:val="16"/>
        </w:rPr>
        <w:t>.</w:t>
      </w:r>
    </w:p>
    <w:p>
      <w:pPr>
        <w:pStyle w:val="ListParagraph"/>
        <w:numPr>
          <w:ilvl w:val="0"/>
          <w:numId w:val="4"/>
        </w:numPr>
        <w:tabs>
          <w:tab w:pos="655" w:val="left" w:leader="none"/>
        </w:tabs>
        <w:spacing w:line="259" w:lineRule="auto" w:before="1" w:after="0"/>
        <w:ind w:left="655" w:right="111" w:hanging="345"/>
        <w:jc w:val="both"/>
        <w:rPr>
          <w:sz w:val="16"/>
        </w:rPr>
      </w:pPr>
      <w:hyperlink r:id="rId79">
        <w:r>
          <w:rPr>
            <w:color w:val="007FAC"/>
            <w:sz w:val="16"/>
          </w:rPr>
          <w:t>L. Maddalena, A. Petrosino, IEEE Trans. Image Process. 17 (7) </w:t>
        </w:r>
        <w:r>
          <w:rPr>
            <w:color w:val="007FAC"/>
            <w:sz w:val="16"/>
          </w:rPr>
          <w:t>(2008)</w:t>
        </w:r>
      </w:hyperlink>
      <w:r>
        <w:rPr>
          <w:color w:val="007FAC"/>
          <w:spacing w:val="40"/>
          <w:sz w:val="16"/>
        </w:rPr>
        <w:t> </w:t>
      </w:r>
      <w:hyperlink r:id="rId79">
        <w:r>
          <w:rPr>
            <w:color w:val="007FAC"/>
            <w:spacing w:val="-2"/>
            <w:sz w:val="16"/>
          </w:rPr>
          <w:t>1168</w:t>
        </w:r>
      </w:hyperlink>
      <w:r>
        <w:rPr>
          <w:rFonts w:ascii="Arial"/>
          <w:color w:val="007FAC"/>
          <w:spacing w:val="-2"/>
          <w:sz w:val="16"/>
        </w:rPr>
        <w:t>e</w:t>
      </w:r>
      <w:hyperlink r:id="rId79">
        <w:r>
          <w:rPr>
            <w:color w:val="007FAC"/>
            <w:spacing w:val="-2"/>
            <w:sz w:val="16"/>
          </w:rPr>
          <w:t>1177</w:t>
        </w:r>
      </w:hyperlink>
      <w:r>
        <w:rPr>
          <w:spacing w:val="-2"/>
          <w:sz w:val="16"/>
        </w:rPr>
        <w:t>.</w:t>
      </w:r>
    </w:p>
    <w:p>
      <w:pPr>
        <w:pStyle w:val="ListParagraph"/>
        <w:numPr>
          <w:ilvl w:val="0"/>
          <w:numId w:val="4"/>
        </w:numPr>
        <w:tabs>
          <w:tab w:pos="654" w:val="left" w:leader="none"/>
        </w:tabs>
        <w:spacing w:line="240" w:lineRule="auto" w:before="0" w:after="0"/>
        <w:ind w:left="654" w:right="0" w:hanging="344"/>
        <w:jc w:val="both"/>
        <w:rPr>
          <w:sz w:val="16"/>
        </w:rPr>
      </w:pPr>
      <w:hyperlink r:id="rId80">
        <w:r>
          <w:rPr>
            <w:color w:val="007FAC"/>
            <w:sz w:val="16"/>
          </w:rPr>
          <w:t>Y.</w:t>
        </w:r>
        <w:r>
          <w:rPr>
            <w:color w:val="007FAC"/>
            <w:spacing w:val="60"/>
            <w:sz w:val="16"/>
          </w:rPr>
          <w:t> </w:t>
        </w:r>
        <w:r>
          <w:rPr>
            <w:color w:val="007FAC"/>
            <w:sz w:val="16"/>
          </w:rPr>
          <w:t>Benezeth,</w:t>
        </w:r>
        <w:r>
          <w:rPr>
            <w:color w:val="007FAC"/>
            <w:spacing w:val="59"/>
            <w:sz w:val="16"/>
          </w:rPr>
          <w:t> </w:t>
        </w:r>
        <w:r>
          <w:rPr>
            <w:color w:val="007FAC"/>
            <w:sz w:val="16"/>
          </w:rPr>
          <w:t>P.M.</w:t>
        </w:r>
        <w:r>
          <w:rPr>
            <w:color w:val="007FAC"/>
            <w:spacing w:val="59"/>
            <w:sz w:val="16"/>
          </w:rPr>
          <w:t> </w:t>
        </w:r>
        <w:r>
          <w:rPr>
            <w:color w:val="007FAC"/>
            <w:sz w:val="16"/>
          </w:rPr>
          <w:t>Jodoin,</w:t>
        </w:r>
        <w:r>
          <w:rPr>
            <w:color w:val="007FAC"/>
            <w:spacing w:val="59"/>
            <w:sz w:val="16"/>
          </w:rPr>
          <w:t> </w:t>
        </w:r>
        <w:r>
          <w:rPr>
            <w:color w:val="007FAC"/>
            <w:sz w:val="16"/>
          </w:rPr>
          <w:t>B.</w:t>
        </w:r>
        <w:r>
          <w:rPr>
            <w:color w:val="007FAC"/>
            <w:spacing w:val="60"/>
            <w:sz w:val="16"/>
          </w:rPr>
          <w:t> </w:t>
        </w:r>
        <w:r>
          <w:rPr>
            <w:color w:val="007FAC"/>
            <w:sz w:val="16"/>
          </w:rPr>
          <w:t>Emile,</w:t>
        </w:r>
        <w:r>
          <w:rPr>
            <w:color w:val="007FAC"/>
            <w:spacing w:val="59"/>
            <w:sz w:val="16"/>
          </w:rPr>
          <w:t> </w:t>
        </w:r>
        <w:r>
          <w:rPr>
            <w:color w:val="007FAC"/>
            <w:sz w:val="16"/>
          </w:rPr>
          <w:t>H.</w:t>
        </w:r>
        <w:r>
          <w:rPr>
            <w:color w:val="007FAC"/>
            <w:spacing w:val="61"/>
            <w:sz w:val="16"/>
          </w:rPr>
          <w:t> </w:t>
        </w:r>
        <w:r>
          <w:rPr>
            <w:color w:val="007FAC"/>
            <w:sz w:val="16"/>
          </w:rPr>
          <w:t>Laurent,</w:t>
        </w:r>
        <w:r>
          <w:rPr>
            <w:color w:val="007FAC"/>
            <w:spacing w:val="59"/>
            <w:sz w:val="16"/>
          </w:rPr>
          <w:t> </w:t>
        </w:r>
        <w:r>
          <w:rPr>
            <w:color w:val="007FAC"/>
            <w:sz w:val="16"/>
          </w:rPr>
          <w:t>C.</w:t>
        </w:r>
        <w:r>
          <w:rPr>
            <w:color w:val="007FAC"/>
            <w:spacing w:val="60"/>
            <w:sz w:val="16"/>
          </w:rPr>
          <w:t> </w:t>
        </w:r>
        <w:r>
          <w:rPr>
            <w:color w:val="007FAC"/>
            <w:spacing w:val="-2"/>
            <w:sz w:val="16"/>
          </w:rPr>
          <w:t>Rosenberge,</w:t>
        </w:r>
      </w:hyperlink>
    </w:p>
    <w:p>
      <w:pPr>
        <w:spacing w:before="16"/>
        <w:ind w:left="655" w:right="0" w:firstLine="0"/>
        <w:jc w:val="both"/>
        <w:rPr>
          <w:sz w:val="16"/>
        </w:rPr>
      </w:pPr>
      <w:hyperlink r:id="rId80">
        <w:r>
          <w:rPr>
            <w:color w:val="007FAC"/>
            <w:sz w:val="16"/>
          </w:rPr>
          <w:t>J.</w:t>
        </w:r>
        <w:r>
          <w:rPr>
            <w:color w:val="007FAC"/>
            <w:spacing w:val="9"/>
            <w:sz w:val="16"/>
          </w:rPr>
          <w:t> </w:t>
        </w:r>
        <w:r>
          <w:rPr>
            <w:color w:val="007FAC"/>
            <w:sz w:val="16"/>
          </w:rPr>
          <w:t>Electron</w:t>
        </w:r>
        <w:r>
          <w:rPr>
            <w:color w:val="007FAC"/>
            <w:spacing w:val="9"/>
            <w:sz w:val="16"/>
          </w:rPr>
          <w:t> </w:t>
        </w:r>
        <w:r>
          <w:rPr>
            <w:color w:val="007FAC"/>
            <w:sz w:val="16"/>
          </w:rPr>
          <w:t>Imaging</w:t>
        </w:r>
        <w:r>
          <w:rPr>
            <w:color w:val="007FAC"/>
            <w:spacing w:val="8"/>
            <w:sz w:val="16"/>
          </w:rPr>
          <w:t> </w:t>
        </w:r>
        <w:r>
          <w:rPr>
            <w:color w:val="007FAC"/>
            <w:sz w:val="16"/>
          </w:rPr>
          <w:t>(July</w:t>
        </w:r>
        <w:r>
          <w:rPr>
            <w:color w:val="007FAC"/>
            <w:spacing w:val="10"/>
            <w:sz w:val="16"/>
          </w:rPr>
          <w:t> </w:t>
        </w:r>
        <w:r>
          <w:rPr>
            <w:color w:val="007FAC"/>
            <w:sz w:val="16"/>
          </w:rPr>
          <w:t>23,</w:t>
        </w:r>
        <w:r>
          <w:rPr>
            <w:color w:val="007FAC"/>
            <w:spacing w:val="10"/>
            <w:sz w:val="16"/>
          </w:rPr>
          <w:t> </w:t>
        </w:r>
        <w:r>
          <w:rPr>
            <w:color w:val="007FAC"/>
            <w:spacing w:val="-2"/>
            <w:sz w:val="16"/>
          </w:rPr>
          <w:t>2010)</w:t>
        </w:r>
      </w:hyperlink>
      <w:r>
        <w:rPr>
          <w:spacing w:val="-2"/>
          <w:sz w:val="16"/>
        </w:rPr>
        <w:t>.</w:t>
      </w:r>
    </w:p>
    <w:p>
      <w:pPr>
        <w:pStyle w:val="ListParagraph"/>
        <w:numPr>
          <w:ilvl w:val="0"/>
          <w:numId w:val="4"/>
        </w:numPr>
        <w:tabs>
          <w:tab w:pos="655" w:val="left" w:leader="none"/>
        </w:tabs>
        <w:spacing w:line="259" w:lineRule="auto" w:before="15" w:after="0"/>
        <w:ind w:left="655" w:right="111" w:hanging="345"/>
        <w:jc w:val="both"/>
        <w:rPr>
          <w:sz w:val="16"/>
        </w:rPr>
      </w:pPr>
      <w:hyperlink r:id="rId81">
        <w:r>
          <w:rPr>
            <w:color w:val="007FAC"/>
            <w:sz w:val="16"/>
          </w:rPr>
          <w:t>A. McIvor, Background subtraction techniques, in: Proc. Image </w:t>
        </w:r>
        <w:r>
          <w:rPr>
            <w:color w:val="007FAC"/>
            <w:sz w:val="16"/>
          </w:rPr>
          <w:t>Vis.</w:t>
        </w:r>
      </w:hyperlink>
      <w:r>
        <w:rPr>
          <w:color w:val="007FAC"/>
          <w:spacing w:val="40"/>
          <w:sz w:val="16"/>
        </w:rPr>
        <w:t> </w:t>
      </w:r>
      <w:hyperlink r:id="rId81">
        <w:r>
          <w:rPr>
            <w:color w:val="007FAC"/>
            <w:sz w:val="16"/>
          </w:rPr>
          <w:t>Comput., Auckland, New Zealand, Nov. 2000</w:t>
        </w:r>
      </w:hyperlink>
      <w:r>
        <w:rPr>
          <w:sz w:val="16"/>
        </w:rPr>
        <w:t>.</w:t>
      </w:r>
    </w:p>
    <w:p>
      <w:pPr>
        <w:pStyle w:val="ListParagraph"/>
        <w:numPr>
          <w:ilvl w:val="0"/>
          <w:numId w:val="4"/>
        </w:numPr>
        <w:tabs>
          <w:tab w:pos="655" w:val="left" w:leader="none"/>
        </w:tabs>
        <w:spacing w:line="259" w:lineRule="auto" w:before="1" w:after="0"/>
        <w:ind w:left="655" w:right="111" w:hanging="345"/>
        <w:jc w:val="both"/>
        <w:rPr>
          <w:sz w:val="16"/>
        </w:rPr>
      </w:pPr>
      <w:hyperlink r:id="rId82">
        <w:r>
          <w:rPr>
            <w:color w:val="007FAC"/>
            <w:sz w:val="16"/>
          </w:rPr>
          <w:t>R. Radke, S. Andra, O. Al-Kofahi, B. Roysam, IEEE Trans. </w:t>
        </w:r>
        <w:r>
          <w:rPr>
            <w:color w:val="007FAC"/>
            <w:sz w:val="16"/>
          </w:rPr>
          <w:t>Image</w:t>
        </w:r>
      </w:hyperlink>
      <w:r>
        <w:rPr>
          <w:color w:val="007FAC"/>
          <w:spacing w:val="40"/>
          <w:sz w:val="16"/>
        </w:rPr>
        <w:t> </w:t>
      </w:r>
      <w:hyperlink r:id="rId82">
        <w:r>
          <w:rPr>
            <w:color w:val="007FAC"/>
            <w:sz w:val="16"/>
          </w:rPr>
          <w:t>Process 14 (Mar. 2005) 294</w:t>
        </w:r>
      </w:hyperlink>
      <w:r>
        <w:rPr>
          <w:rFonts w:ascii="Arial"/>
          <w:color w:val="007FAC"/>
          <w:sz w:val="16"/>
        </w:rPr>
        <w:t>e</w:t>
      </w:r>
      <w:hyperlink r:id="rId82">
        <w:r>
          <w:rPr>
            <w:color w:val="007FAC"/>
            <w:sz w:val="16"/>
          </w:rPr>
          <w:t>307</w:t>
        </w:r>
      </w:hyperlink>
      <w:r>
        <w:rPr>
          <w:sz w:val="16"/>
        </w:rPr>
        <w:t>.</w:t>
      </w:r>
    </w:p>
    <w:p>
      <w:pPr>
        <w:pStyle w:val="ListParagraph"/>
        <w:numPr>
          <w:ilvl w:val="0"/>
          <w:numId w:val="4"/>
        </w:numPr>
        <w:tabs>
          <w:tab w:pos="655" w:val="left" w:leader="none"/>
        </w:tabs>
        <w:spacing w:line="256" w:lineRule="auto" w:before="1" w:after="0"/>
        <w:ind w:left="655" w:right="112" w:hanging="345"/>
        <w:jc w:val="both"/>
        <w:rPr>
          <w:sz w:val="16"/>
        </w:rPr>
      </w:pPr>
      <w:hyperlink r:id="rId83">
        <w:r>
          <w:rPr>
            <w:color w:val="007FAC"/>
            <w:sz w:val="16"/>
          </w:rPr>
          <w:t>S. Elhabian, K. El-Sayed, S. Ahmed, Recent Pat. comput. Sci. 1 </w:t>
        </w:r>
        <w:r>
          <w:rPr>
            <w:color w:val="007FAC"/>
            <w:sz w:val="16"/>
          </w:rPr>
          <w:t>(Jan.</w:t>
        </w:r>
      </w:hyperlink>
      <w:r>
        <w:rPr>
          <w:color w:val="007FAC"/>
          <w:spacing w:val="40"/>
          <w:sz w:val="16"/>
        </w:rPr>
        <w:t> </w:t>
      </w:r>
      <w:hyperlink r:id="rId83">
        <w:r>
          <w:rPr>
            <w:color w:val="007FAC"/>
            <w:sz w:val="16"/>
          </w:rPr>
          <w:t>2008) 32</w:t>
        </w:r>
      </w:hyperlink>
      <w:r>
        <w:rPr>
          <w:rFonts w:ascii="Arial"/>
          <w:color w:val="007FAC"/>
          <w:sz w:val="16"/>
        </w:rPr>
        <w:t>e</w:t>
      </w:r>
      <w:hyperlink r:id="rId83">
        <w:r>
          <w:rPr>
            <w:color w:val="007FAC"/>
            <w:sz w:val="16"/>
          </w:rPr>
          <w:t>54</w:t>
        </w:r>
      </w:hyperlink>
      <w:r>
        <w:rPr>
          <w:sz w:val="16"/>
        </w:rPr>
        <w:t>.</w:t>
      </w:r>
    </w:p>
    <w:p>
      <w:pPr>
        <w:pStyle w:val="ListParagraph"/>
        <w:numPr>
          <w:ilvl w:val="0"/>
          <w:numId w:val="4"/>
        </w:numPr>
        <w:tabs>
          <w:tab w:pos="655" w:val="left" w:leader="none"/>
        </w:tabs>
        <w:spacing w:line="259" w:lineRule="auto" w:before="4" w:after="0"/>
        <w:ind w:left="655" w:right="111" w:hanging="345"/>
        <w:jc w:val="both"/>
        <w:rPr>
          <w:sz w:val="16"/>
        </w:rPr>
      </w:pPr>
      <w:hyperlink r:id="rId84">
        <w:r>
          <w:rPr>
            <w:color w:val="007FAC"/>
            <w:sz w:val="16"/>
          </w:rPr>
          <w:t>T.</w:t>
        </w:r>
        <w:r>
          <w:rPr>
            <w:color w:val="007FAC"/>
            <w:spacing w:val="-7"/>
            <w:sz w:val="16"/>
          </w:rPr>
          <w:t> </w:t>
        </w:r>
        <w:r>
          <w:rPr>
            <w:color w:val="007FAC"/>
            <w:sz w:val="16"/>
          </w:rPr>
          <w:t>Bouwmans,</w:t>
        </w:r>
        <w:r>
          <w:rPr>
            <w:color w:val="007FAC"/>
            <w:spacing w:val="-6"/>
            <w:sz w:val="16"/>
          </w:rPr>
          <w:t> </w:t>
        </w:r>
        <w:r>
          <w:rPr>
            <w:color w:val="007FAC"/>
            <w:sz w:val="16"/>
          </w:rPr>
          <w:t>F.</w:t>
        </w:r>
        <w:r>
          <w:rPr>
            <w:color w:val="007FAC"/>
            <w:spacing w:val="-7"/>
            <w:sz w:val="16"/>
          </w:rPr>
          <w:t> </w:t>
        </w:r>
        <w:r>
          <w:rPr>
            <w:color w:val="007FAC"/>
            <w:sz w:val="16"/>
          </w:rPr>
          <w:t>El</w:t>
        </w:r>
        <w:r>
          <w:rPr>
            <w:color w:val="007FAC"/>
            <w:spacing w:val="-6"/>
            <w:sz w:val="16"/>
          </w:rPr>
          <w:t> </w:t>
        </w:r>
        <w:r>
          <w:rPr>
            <w:color w:val="007FAC"/>
            <w:sz w:val="16"/>
          </w:rPr>
          <w:t>Baf,</w:t>
        </w:r>
        <w:r>
          <w:rPr>
            <w:color w:val="007FAC"/>
            <w:spacing w:val="-7"/>
            <w:sz w:val="16"/>
          </w:rPr>
          <w:t> </w:t>
        </w:r>
        <w:r>
          <w:rPr>
            <w:color w:val="007FAC"/>
            <w:sz w:val="16"/>
          </w:rPr>
          <w:t>B.</w:t>
        </w:r>
        <w:r>
          <w:rPr>
            <w:color w:val="007FAC"/>
            <w:spacing w:val="-6"/>
            <w:sz w:val="16"/>
          </w:rPr>
          <w:t> </w:t>
        </w:r>
        <w:r>
          <w:rPr>
            <w:color w:val="007FAC"/>
            <w:sz w:val="16"/>
          </w:rPr>
          <w:t>Vachon,</w:t>
        </w:r>
        <w:r>
          <w:rPr>
            <w:color w:val="007FAC"/>
            <w:spacing w:val="-7"/>
            <w:sz w:val="16"/>
          </w:rPr>
          <w:t> </w:t>
        </w:r>
        <w:r>
          <w:rPr>
            <w:color w:val="007FAC"/>
            <w:sz w:val="16"/>
          </w:rPr>
          <w:t>Statistical</w:t>
        </w:r>
        <w:r>
          <w:rPr>
            <w:color w:val="007FAC"/>
            <w:spacing w:val="-7"/>
            <w:sz w:val="16"/>
          </w:rPr>
          <w:t> </w:t>
        </w:r>
        <w:r>
          <w:rPr>
            <w:color w:val="007FAC"/>
            <w:sz w:val="16"/>
          </w:rPr>
          <w:t>background</w:t>
        </w:r>
        <w:r>
          <w:rPr>
            <w:color w:val="007FAC"/>
            <w:spacing w:val="-6"/>
            <w:sz w:val="16"/>
          </w:rPr>
          <w:t> </w:t>
        </w:r>
        <w:r>
          <w:rPr>
            <w:color w:val="007FAC"/>
            <w:sz w:val="16"/>
          </w:rPr>
          <w:t>modeling</w:t>
        </w:r>
        <w:r>
          <w:rPr>
            <w:color w:val="007FAC"/>
            <w:spacing w:val="-7"/>
            <w:sz w:val="16"/>
          </w:rPr>
          <w:t> </w:t>
        </w:r>
        <w:r>
          <w:rPr>
            <w:color w:val="007FAC"/>
            <w:sz w:val="16"/>
          </w:rPr>
          <w:t>for</w:t>
        </w:r>
      </w:hyperlink>
      <w:r>
        <w:rPr>
          <w:color w:val="007FAC"/>
          <w:spacing w:val="40"/>
          <w:sz w:val="16"/>
        </w:rPr>
        <w:t> </w:t>
      </w:r>
      <w:hyperlink r:id="rId84">
        <w:r>
          <w:rPr>
            <w:color w:val="007FAC"/>
            <w:sz w:val="16"/>
          </w:rPr>
          <w:t>foreground</w:t>
        </w:r>
        <w:r>
          <w:rPr>
            <w:color w:val="007FAC"/>
            <w:spacing w:val="-5"/>
            <w:sz w:val="16"/>
          </w:rPr>
          <w:t> </w:t>
        </w:r>
        <w:r>
          <w:rPr>
            <w:color w:val="007FAC"/>
            <w:sz w:val="16"/>
          </w:rPr>
          <w:t>detection:</w:t>
        </w:r>
        <w:r>
          <w:rPr>
            <w:color w:val="007FAC"/>
            <w:spacing w:val="-5"/>
            <w:sz w:val="16"/>
          </w:rPr>
          <w:t> </w:t>
        </w:r>
        <w:r>
          <w:rPr>
            <w:color w:val="007FAC"/>
            <w:sz w:val="16"/>
          </w:rPr>
          <w:t>a</w:t>
        </w:r>
        <w:r>
          <w:rPr>
            <w:color w:val="007FAC"/>
            <w:spacing w:val="-3"/>
            <w:sz w:val="16"/>
          </w:rPr>
          <w:t> </w:t>
        </w:r>
        <w:r>
          <w:rPr>
            <w:color w:val="007FAC"/>
            <w:sz w:val="16"/>
          </w:rPr>
          <w:t>survey,</w:t>
        </w:r>
        <w:r>
          <w:rPr>
            <w:color w:val="007FAC"/>
            <w:spacing w:val="-3"/>
            <w:sz w:val="16"/>
          </w:rPr>
          <w:t> </w:t>
        </w:r>
        <w:r>
          <w:rPr>
            <w:color w:val="007FAC"/>
            <w:sz w:val="16"/>
          </w:rPr>
          <w:t>in:</w:t>
        </w:r>
        <w:r>
          <w:rPr>
            <w:color w:val="007FAC"/>
            <w:spacing w:val="-5"/>
            <w:sz w:val="16"/>
          </w:rPr>
          <w:t> </w:t>
        </w:r>
        <w:r>
          <w:rPr>
            <w:color w:val="007FAC"/>
            <w:sz w:val="16"/>
          </w:rPr>
          <w:t>Handbook</w:t>
        </w:r>
        <w:r>
          <w:rPr>
            <w:color w:val="007FAC"/>
            <w:spacing w:val="-5"/>
            <w:sz w:val="16"/>
          </w:rPr>
          <w:t> </w:t>
        </w:r>
        <w:r>
          <w:rPr>
            <w:color w:val="007FAC"/>
            <w:sz w:val="16"/>
          </w:rPr>
          <w:t>of</w:t>
        </w:r>
        <w:r>
          <w:rPr>
            <w:color w:val="007FAC"/>
            <w:spacing w:val="-3"/>
            <w:sz w:val="16"/>
          </w:rPr>
          <w:t> </w:t>
        </w:r>
        <w:r>
          <w:rPr>
            <w:color w:val="007FAC"/>
            <w:sz w:val="16"/>
          </w:rPr>
          <w:t>Pattern</w:t>
        </w:r>
        <w:r>
          <w:rPr>
            <w:color w:val="007FAC"/>
            <w:spacing w:val="-4"/>
            <w:sz w:val="16"/>
          </w:rPr>
          <w:t> </w:t>
        </w:r>
        <w:r>
          <w:rPr>
            <w:color w:val="007FAC"/>
            <w:sz w:val="16"/>
          </w:rPr>
          <w:t>Recognition</w:t>
        </w:r>
        <w:r>
          <w:rPr>
            <w:color w:val="007FAC"/>
            <w:spacing w:val="-4"/>
            <w:sz w:val="16"/>
          </w:rPr>
          <w:t> </w:t>
        </w:r>
        <w:r>
          <w:rPr>
            <w:color w:val="007FAC"/>
            <w:sz w:val="16"/>
          </w:rPr>
          <w:t>and</w:t>
        </w:r>
      </w:hyperlink>
      <w:r>
        <w:rPr>
          <w:color w:val="007FAC"/>
          <w:spacing w:val="40"/>
          <w:sz w:val="16"/>
        </w:rPr>
        <w:t> </w:t>
      </w:r>
      <w:hyperlink r:id="rId84">
        <w:r>
          <w:rPr>
            <w:color w:val="007FAC"/>
            <w:sz w:val="16"/>
          </w:rPr>
          <w:t>Computer Vision, vol. 4, World Scientific, Singapore, Jan. 2010, pp.</w:t>
        </w:r>
      </w:hyperlink>
      <w:r>
        <w:rPr>
          <w:color w:val="007FAC"/>
          <w:spacing w:val="40"/>
          <w:sz w:val="16"/>
        </w:rPr>
        <w:t> </w:t>
      </w:r>
      <w:bookmarkStart w:name="_bookmark48" w:id="73"/>
      <w:bookmarkEnd w:id="73"/>
      <w:r>
        <w:rPr>
          <w:color w:val="007FAC"/>
          <w:w w:val="99"/>
          <w:sz w:val="16"/>
        </w:rPr>
      </w:r>
      <w:hyperlink r:id="rId84">
        <w:r>
          <w:rPr>
            <w:color w:val="007FAC"/>
            <w:sz w:val="16"/>
          </w:rPr>
          <w:t>181</w:t>
        </w:r>
      </w:hyperlink>
      <w:r>
        <w:rPr>
          <w:rFonts w:ascii="Arial"/>
          <w:color w:val="007FAC"/>
          <w:sz w:val="16"/>
        </w:rPr>
        <w:t>e</w:t>
      </w:r>
      <w:hyperlink r:id="rId84">
        <w:r>
          <w:rPr>
            <w:color w:val="007FAC"/>
            <w:sz w:val="16"/>
          </w:rPr>
          <w:t>199 ch. 3</w:t>
        </w:r>
      </w:hyperlink>
      <w:r>
        <w:rPr>
          <w:sz w:val="16"/>
        </w:rPr>
        <w:t>.</w:t>
      </w:r>
    </w:p>
    <w:p>
      <w:pPr>
        <w:pStyle w:val="ListParagraph"/>
        <w:numPr>
          <w:ilvl w:val="0"/>
          <w:numId w:val="4"/>
        </w:numPr>
        <w:tabs>
          <w:tab w:pos="655" w:val="left" w:leader="none"/>
        </w:tabs>
        <w:spacing w:line="259" w:lineRule="auto" w:before="1" w:after="0"/>
        <w:ind w:left="655" w:right="110" w:hanging="345"/>
        <w:jc w:val="both"/>
        <w:rPr>
          <w:sz w:val="16"/>
        </w:rPr>
      </w:pPr>
      <w:hyperlink r:id="rId85">
        <w:r>
          <w:rPr>
            <w:color w:val="007FAC"/>
            <w:sz w:val="16"/>
          </w:rPr>
          <w:t>S. Panahi, S. Sheikhi, S. Hadadan, N. Gheissari, Evaluation of back-</w:t>
        </w:r>
      </w:hyperlink>
      <w:r>
        <w:rPr>
          <w:color w:val="007FAC"/>
          <w:spacing w:val="40"/>
          <w:sz w:val="16"/>
        </w:rPr>
        <w:t> </w:t>
      </w:r>
      <w:hyperlink r:id="rId85">
        <w:r>
          <w:rPr>
            <w:color w:val="007FAC"/>
            <w:sz w:val="16"/>
          </w:rPr>
          <w:t>ground subtraction methods, in: Proc. Int. Conf. on Digital </w:t>
        </w:r>
        <w:r>
          <w:rPr>
            <w:color w:val="007FAC"/>
            <w:sz w:val="16"/>
          </w:rPr>
          <w:t>Image</w:t>
        </w:r>
      </w:hyperlink>
      <w:r>
        <w:rPr>
          <w:color w:val="007FAC"/>
          <w:spacing w:val="40"/>
          <w:sz w:val="16"/>
        </w:rPr>
        <w:t> </w:t>
      </w:r>
      <w:hyperlink r:id="rId85">
        <w:r>
          <w:rPr>
            <w:color w:val="007FAC"/>
            <w:sz w:val="16"/>
          </w:rPr>
          <w:t>Computing: Techniques and Applications, IEEE, Piscataway, NJ, 2008,</w:t>
        </w:r>
      </w:hyperlink>
    </w:p>
    <w:p>
      <w:pPr>
        <w:spacing w:before="1"/>
        <w:ind w:left="655" w:right="0" w:firstLine="0"/>
        <w:jc w:val="both"/>
        <w:rPr>
          <w:sz w:val="16"/>
        </w:rPr>
      </w:pPr>
      <w:bookmarkStart w:name="_bookmark49" w:id="74"/>
      <w:bookmarkEnd w:id="74"/>
      <w:r>
        <w:rPr/>
      </w:r>
      <w:hyperlink r:id="rId85">
        <w:r>
          <w:rPr>
            <w:color w:val="007FAC"/>
            <w:sz w:val="16"/>
          </w:rPr>
          <w:t>pp.</w:t>
        </w:r>
        <w:r>
          <w:rPr>
            <w:color w:val="007FAC"/>
            <w:spacing w:val="8"/>
            <w:sz w:val="16"/>
          </w:rPr>
          <w:t> </w:t>
        </w:r>
        <w:r>
          <w:rPr>
            <w:color w:val="007FAC"/>
            <w:spacing w:val="-2"/>
            <w:sz w:val="16"/>
          </w:rPr>
          <w:t>357</w:t>
        </w:r>
      </w:hyperlink>
      <w:r>
        <w:rPr>
          <w:rFonts w:ascii="Arial"/>
          <w:color w:val="007FAC"/>
          <w:spacing w:val="-2"/>
          <w:sz w:val="16"/>
        </w:rPr>
        <w:t>e</w:t>
      </w:r>
      <w:hyperlink r:id="rId85">
        <w:r>
          <w:rPr>
            <w:color w:val="007FAC"/>
            <w:spacing w:val="-2"/>
            <w:sz w:val="16"/>
          </w:rPr>
          <w:t>364</w:t>
        </w:r>
      </w:hyperlink>
      <w:r>
        <w:rPr>
          <w:spacing w:val="-2"/>
          <w:sz w:val="16"/>
        </w:rPr>
        <w:t>.</w:t>
      </w:r>
    </w:p>
    <w:p>
      <w:pPr>
        <w:pStyle w:val="ListParagraph"/>
        <w:numPr>
          <w:ilvl w:val="0"/>
          <w:numId w:val="4"/>
        </w:numPr>
        <w:tabs>
          <w:tab w:pos="655" w:val="left" w:leader="none"/>
        </w:tabs>
        <w:spacing w:line="259" w:lineRule="auto" w:before="15" w:after="0"/>
        <w:ind w:left="655" w:right="111" w:hanging="345"/>
        <w:jc w:val="both"/>
        <w:rPr>
          <w:sz w:val="16"/>
        </w:rPr>
      </w:pPr>
      <w:hyperlink r:id="rId86">
        <w:r>
          <w:rPr>
            <w:color w:val="007FAC"/>
            <w:sz w:val="16"/>
          </w:rPr>
          <w:t>D. Parks, S. Fels, Evaluation of background subtraction algorithms </w:t>
        </w:r>
        <w:r>
          <w:rPr>
            <w:color w:val="007FAC"/>
            <w:sz w:val="16"/>
          </w:rPr>
          <w:t>with</w:t>
        </w:r>
      </w:hyperlink>
      <w:r>
        <w:rPr>
          <w:color w:val="007FAC"/>
          <w:spacing w:val="40"/>
          <w:sz w:val="16"/>
        </w:rPr>
        <w:t> </w:t>
      </w:r>
      <w:hyperlink r:id="rId86">
        <w:r>
          <w:rPr>
            <w:color w:val="007FAC"/>
            <w:sz w:val="16"/>
          </w:rPr>
          <w:t>post-processing, in: Proc. of IEEE Int. Conf. on Advanced Video</w:t>
        </w:r>
        <w:r>
          <w:rPr>
            <w:color w:val="007FAC"/>
            <w:sz w:val="16"/>
          </w:rPr>
          <w:t> and</w:t>
        </w:r>
      </w:hyperlink>
      <w:r>
        <w:rPr>
          <w:color w:val="007FAC"/>
          <w:spacing w:val="40"/>
          <w:sz w:val="16"/>
        </w:rPr>
        <w:t> </w:t>
      </w:r>
      <w:bookmarkStart w:name="_bookmark50" w:id="75"/>
      <w:bookmarkEnd w:id="75"/>
      <w:r>
        <w:rPr>
          <w:color w:val="007FAC"/>
          <w:w w:val="99"/>
          <w:sz w:val="16"/>
        </w:rPr>
      </w:r>
      <w:hyperlink r:id="rId86">
        <w:r>
          <w:rPr>
            <w:color w:val="007FAC"/>
            <w:sz w:val="16"/>
          </w:rPr>
          <w:t>Signal Based Surveillance, 2008, pp. 192</w:t>
        </w:r>
      </w:hyperlink>
      <w:r>
        <w:rPr>
          <w:rFonts w:ascii="Arial"/>
          <w:color w:val="007FAC"/>
          <w:sz w:val="16"/>
        </w:rPr>
        <w:t>e</w:t>
      </w:r>
      <w:hyperlink r:id="rId86">
        <w:r>
          <w:rPr>
            <w:color w:val="007FAC"/>
            <w:sz w:val="16"/>
          </w:rPr>
          <w:t>199</w:t>
        </w:r>
      </w:hyperlink>
      <w:r>
        <w:rPr>
          <w:sz w:val="16"/>
        </w:rPr>
        <w:t>.</w:t>
      </w:r>
    </w:p>
    <w:p>
      <w:pPr>
        <w:pStyle w:val="ListParagraph"/>
        <w:numPr>
          <w:ilvl w:val="0"/>
          <w:numId w:val="4"/>
        </w:numPr>
        <w:tabs>
          <w:tab w:pos="654" w:val="left" w:leader="none"/>
        </w:tabs>
        <w:spacing w:line="185" w:lineRule="exact" w:before="0" w:after="0"/>
        <w:ind w:left="654" w:right="0" w:hanging="344"/>
        <w:jc w:val="both"/>
        <w:rPr>
          <w:sz w:val="16"/>
        </w:rPr>
      </w:pPr>
      <w:r>
        <w:rPr>
          <w:spacing w:val="-2"/>
          <w:sz w:val="16"/>
        </w:rPr>
        <w:t>A.</w:t>
      </w:r>
      <w:r>
        <w:rPr>
          <w:spacing w:val="-13"/>
          <w:sz w:val="16"/>
        </w:rPr>
        <w:t> </w:t>
      </w:r>
      <w:r>
        <w:rPr>
          <w:spacing w:val="-2"/>
          <w:sz w:val="16"/>
        </w:rPr>
        <w:t>Sobral,</w:t>
      </w:r>
      <w:r>
        <w:rPr>
          <w:spacing w:val="-11"/>
          <w:sz w:val="16"/>
        </w:rPr>
        <w:t> </w:t>
      </w:r>
      <w:r>
        <w:rPr>
          <w:spacing w:val="-2"/>
          <w:sz w:val="16"/>
        </w:rPr>
        <w:t>BGSLibrary:</w:t>
      </w:r>
      <w:r>
        <w:rPr>
          <w:spacing w:val="-10"/>
          <w:sz w:val="16"/>
        </w:rPr>
        <w:t> </w:t>
      </w:r>
      <w:r>
        <w:rPr>
          <w:spacing w:val="-2"/>
          <w:sz w:val="16"/>
        </w:rPr>
        <w:t>an</w:t>
      </w:r>
      <w:r>
        <w:rPr>
          <w:spacing w:val="-12"/>
          <w:sz w:val="16"/>
        </w:rPr>
        <w:t> </w:t>
      </w:r>
      <w:r>
        <w:rPr>
          <w:spacing w:val="-2"/>
          <w:sz w:val="16"/>
        </w:rPr>
        <w:t>opencv</w:t>
      </w:r>
      <w:r>
        <w:rPr>
          <w:spacing w:val="-12"/>
          <w:sz w:val="16"/>
        </w:rPr>
        <w:t> </w:t>
      </w:r>
      <w:r>
        <w:rPr>
          <w:spacing w:val="-2"/>
          <w:sz w:val="16"/>
        </w:rPr>
        <w:t>c</w:t>
      </w:r>
      <w:r>
        <w:rPr>
          <w:rFonts w:ascii="Verdana"/>
          <w:spacing w:val="-2"/>
          <w:sz w:val="16"/>
        </w:rPr>
        <w:t>++</w:t>
      </w:r>
      <w:r>
        <w:rPr>
          <w:rFonts w:ascii="Verdana"/>
          <w:spacing w:val="-27"/>
          <w:sz w:val="16"/>
        </w:rPr>
        <w:t> </w:t>
      </w:r>
      <w:r>
        <w:rPr>
          <w:spacing w:val="-2"/>
          <w:sz w:val="16"/>
        </w:rPr>
        <w:t>background</w:t>
      </w:r>
      <w:r>
        <w:rPr>
          <w:spacing w:val="-10"/>
          <w:sz w:val="16"/>
        </w:rPr>
        <w:t> </w:t>
      </w:r>
      <w:r>
        <w:rPr>
          <w:spacing w:val="-2"/>
          <w:sz w:val="16"/>
        </w:rPr>
        <w:t>subtraction</w:t>
      </w:r>
      <w:r>
        <w:rPr>
          <w:spacing w:val="-10"/>
          <w:sz w:val="16"/>
        </w:rPr>
        <w:t> </w:t>
      </w:r>
      <w:r>
        <w:rPr>
          <w:spacing w:val="-2"/>
          <w:sz w:val="16"/>
        </w:rPr>
        <w:t>library,</w:t>
      </w:r>
      <w:r>
        <w:rPr>
          <w:spacing w:val="-12"/>
          <w:sz w:val="16"/>
        </w:rPr>
        <w:t> </w:t>
      </w:r>
      <w:r>
        <w:rPr>
          <w:spacing w:val="-5"/>
          <w:sz w:val="16"/>
        </w:rPr>
        <w:t>in:</w:t>
      </w:r>
    </w:p>
    <w:p>
      <w:pPr>
        <w:spacing w:line="259" w:lineRule="auto" w:before="16"/>
        <w:ind w:left="655" w:right="0" w:firstLine="0"/>
        <w:jc w:val="left"/>
        <w:rPr>
          <w:sz w:val="16"/>
        </w:rPr>
      </w:pPr>
      <w:r>
        <w:rPr/>
        <mc:AlternateContent>
          <mc:Choice Requires="wps">
            <w:drawing>
              <wp:anchor distT="0" distB="0" distL="0" distR="0" allowOverlap="1" layoutInCell="1" locked="0" behindDoc="1" simplePos="0" relativeHeight="486293504">
                <wp:simplePos x="0" y="0"/>
                <wp:positionH relativeFrom="page">
                  <wp:posOffset>5958022</wp:posOffset>
                </wp:positionH>
                <wp:positionV relativeFrom="paragraph">
                  <wp:posOffset>8216</wp:posOffset>
                </wp:positionV>
                <wp:extent cx="18415" cy="11811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18415" cy="118110"/>
                        </a:xfrm>
                        <a:prstGeom prst="rect">
                          <a:avLst/>
                        </a:prstGeom>
                      </wps:spPr>
                      <wps:txbx>
                        <w:txbxContent>
                          <w:p>
                            <w:pPr>
                              <w:spacing w:line="186" w:lineRule="exact" w:before="0"/>
                              <w:ind w:left="0" w:right="0" w:firstLine="0"/>
                              <w:jc w:val="left"/>
                              <w:rPr>
                                <w:rFonts w:ascii="STIX"/>
                                <w:sz w:val="16"/>
                              </w:rPr>
                            </w:pPr>
                            <w:r>
                              <w:rPr>
                                <w:rFonts w:ascii="STIX"/>
                                <w:spacing w:val="-10"/>
                                <w:sz w:val="16"/>
                              </w:rPr>
                              <w:t>'</w:t>
                            </w:r>
                          </w:p>
                        </w:txbxContent>
                      </wps:txbx>
                      <wps:bodyPr wrap="square" lIns="0" tIns="0" rIns="0" bIns="0" rtlCol="0">
                        <a:noAutofit/>
                      </wps:bodyPr>
                    </wps:wsp>
                  </a:graphicData>
                </a:graphic>
              </wp:anchor>
            </w:drawing>
          </mc:Choice>
          <mc:Fallback>
            <w:pict>
              <v:shape style="position:absolute;margin-left:469.135651pt;margin-top:.647006pt;width:1.45pt;height:9.3pt;mso-position-horizontal-relative:page;mso-position-vertical-relative:paragraph;z-index:-17022976" type="#_x0000_t202" id="docshape201" filled="false" stroked="false">
                <v:textbox inset="0,0,0,0">
                  <w:txbxContent>
                    <w:p>
                      <w:pPr>
                        <w:spacing w:line="186" w:lineRule="exact" w:before="0"/>
                        <w:ind w:left="0" w:right="0" w:firstLine="0"/>
                        <w:jc w:val="left"/>
                        <w:rPr>
                          <w:rFonts w:ascii="STIX"/>
                          <w:sz w:val="16"/>
                        </w:rPr>
                      </w:pPr>
                      <w:r>
                        <w:rPr>
                          <w:rFonts w:ascii="STIX"/>
                          <w:spacing w:val="-10"/>
                          <w:sz w:val="16"/>
                        </w:rPr>
                        <w:t>'</w:t>
                      </w:r>
                    </w:p>
                  </w:txbxContent>
                </v:textbox>
                <w10:wrap type="none"/>
              </v:shape>
            </w:pict>
          </mc:Fallback>
        </mc:AlternateContent>
      </w:r>
      <w:r>
        <w:rPr>
          <w:spacing w:val="-2"/>
          <w:sz w:val="16"/>
        </w:rPr>
        <w:t>IX</w:t>
      </w:r>
      <w:r>
        <w:rPr>
          <w:spacing w:val="-7"/>
          <w:sz w:val="16"/>
        </w:rPr>
        <w:t> </w:t>
      </w:r>
      <w:r>
        <w:rPr>
          <w:spacing w:val="-2"/>
          <w:sz w:val="16"/>
        </w:rPr>
        <w:t>Workshop</w:t>
      </w:r>
      <w:r>
        <w:rPr>
          <w:spacing w:val="-8"/>
          <w:sz w:val="16"/>
        </w:rPr>
        <w:t> </w:t>
      </w:r>
      <w:r>
        <w:rPr>
          <w:spacing w:val="-2"/>
          <w:sz w:val="16"/>
        </w:rPr>
        <w:t>de</w:t>
      </w:r>
      <w:r>
        <w:rPr>
          <w:spacing w:val="-6"/>
          <w:sz w:val="16"/>
        </w:rPr>
        <w:t> </w:t>
      </w:r>
      <w:r>
        <w:rPr>
          <w:spacing w:val="-2"/>
          <w:sz w:val="16"/>
        </w:rPr>
        <w:t>Viso</w:t>
      </w:r>
      <w:r>
        <w:rPr>
          <w:spacing w:val="-6"/>
          <w:sz w:val="16"/>
        </w:rPr>
        <w:t> </w:t>
      </w:r>
      <w:r>
        <w:rPr>
          <w:spacing w:val="-2"/>
          <w:sz w:val="16"/>
        </w:rPr>
        <w:t>Computacional</w:t>
      </w:r>
      <w:r>
        <w:rPr>
          <w:spacing w:val="-6"/>
          <w:sz w:val="16"/>
        </w:rPr>
        <w:t> </w:t>
      </w:r>
      <w:r>
        <w:rPr>
          <w:spacing w:val="-2"/>
          <w:sz w:val="16"/>
        </w:rPr>
        <w:t>(WVC</w:t>
      </w:r>
      <w:r>
        <w:rPr>
          <w:spacing w:val="-8"/>
          <w:sz w:val="16"/>
        </w:rPr>
        <w:t> </w:t>
      </w:r>
      <w:r>
        <w:rPr>
          <w:spacing w:val="-2"/>
          <w:sz w:val="16"/>
        </w:rPr>
        <w:t>2013).</w:t>
      </w:r>
      <w:r>
        <w:rPr>
          <w:spacing w:val="-7"/>
          <w:sz w:val="16"/>
        </w:rPr>
        <w:t> </w:t>
      </w:r>
      <w:r>
        <w:rPr>
          <w:spacing w:val="-2"/>
          <w:sz w:val="16"/>
        </w:rPr>
        <w:t>Rio</w:t>
      </w:r>
      <w:r>
        <w:rPr>
          <w:spacing w:val="-6"/>
          <w:sz w:val="16"/>
        </w:rPr>
        <w:t> </w:t>
      </w:r>
      <w:r>
        <w:rPr>
          <w:spacing w:val="-2"/>
          <w:sz w:val="16"/>
        </w:rPr>
        <w:t>de</w:t>
      </w:r>
      <w:r>
        <w:rPr>
          <w:spacing w:val="-6"/>
          <w:sz w:val="16"/>
        </w:rPr>
        <w:t> </w:t>
      </w:r>
      <w:r>
        <w:rPr>
          <w:spacing w:val="-2"/>
          <w:sz w:val="16"/>
        </w:rPr>
        <w:t>Janeiro,</w:t>
      </w:r>
      <w:r>
        <w:rPr>
          <w:spacing w:val="-7"/>
          <w:sz w:val="16"/>
        </w:rPr>
        <w:t> </w:t>
      </w:r>
      <w:r>
        <w:rPr>
          <w:spacing w:val="-2"/>
          <w:sz w:val="16"/>
        </w:rPr>
        <w:t>Brazil</w:t>
      </w:r>
      <w:r>
        <w:rPr>
          <w:spacing w:val="-2"/>
          <w:sz w:val="16"/>
        </w:rPr>
        <w:t>,</w:t>
      </w:r>
      <w:r>
        <w:rPr>
          <w:spacing w:val="40"/>
          <w:sz w:val="16"/>
        </w:rPr>
        <w:t> </w:t>
      </w:r>
      <w:bookmarkStart w:name="_bookmark51" w:id="76"/>
      <w:bookmarkEnd w:id="76"/>
      <w:r>
        <w:rPr>
          <w:sz w:val="16"/>
        </w:rPr>
        <w:t>2013.</w:t>
      </w:r>
      <w:r>
        <w:rPr>
          <w:sz w:val="16"/>
        </w:rPr>
        <w:t> Software available at: </w:t>
      </w:r>
      <w:hyperlink r:id="rId87">
        <w:r>
          <w:rPr>
            <w:color w:val="007FAC"/>
            <w:sz w:val="16"/>
          </w:rPr>
          <w:t>http://code.google.com/p/bgslibrary/</w:t>
        </w:r>
      </w:hyperlink>
      <w:r>
        <w:rPr>
          <w:sz w:val="16"/>
        </w:rPr>
        <w:t>.</w:t>
      </w:r>
    </w:p>
    <w:p>
      <w:pPr>
        <w:pStyle w:val="ListParagraph"/>
        <w:numPr>
          <w:ilvl w:val="0"/>
          <w:numId w:val="4"/>
        </w:numPr>
        <w:tabs>
          <w:tab w:pos="654" w:val="left" w:leader="none"/>
        </w:tabs>
        <w:spacing w:line="240" w:lineRule="auto" w:before="1" w:after="0"/>
        <w:ind w:left="654" w:right="0" w:hanging="344"/>
        <w:jc w:val="both"/>
        <w:rPr>
          <w:sz w:val="16"/>
        </w:rPr>
      </w:pPr>
      <w:bookmarkStart w:name="_bookmark52" w:id="77"/>
      <w:bookmarkEnd w:id="77"/>
      <w:r>
        <w:rPr/>
      </w:r>
      <w:hyperlink r:id="rId88">
        <w:r>
          <w:rPr>
            <w:color w:val="007FAC"/>
            <w:spacing w:val="-2"/>
            <w:sz w:val="16"/>
          </w:rPr>
          <w:t>http://www.changedetection.net</w:t>
        </w:r>
      </w:hyperlink>
      <w:r>
        <w:rPr>
          <w:spacing w:val="-2"/>
          <w:sz w:val="16"/>
        </w:rPr>
        <w:t>.</w:t>
      </w:r>
    </w:p>
    <w:p>
      <w:pPr>
        <w:pStyle w:val="ListParagraph"/>
        <w:numPr>
          <w:ilvl w:val="0"/>
          <w:numId w:val="4"/>
        </w:numPr>
        <w:tabs>
          <w:tab w:pos="655" w:val="left" w:leader="none"/>
        </w:tabs>
        <w:spacing w:line="259" w:lineRule="auto" w:before="15" w:after="0"/>
        <w:ind w:left="655" w:right="111" w:hanging="345"/>
        <w:jc w:val="both"/>
        <w:rPr>
          <w:sz w:val="16"/>
        </w:rPr>
      </w:pPr>
      <w:hyperlink r:id="rId89">
        <w:r>
          <w:rPr>
            <w:color w:val="007FAC"/>
            <w:sz w:val="16"/>
          </w:rPr>
          <w:t>A.</w:t>
        </w:r>
        <w:r>
          <w:rPr>
            <w:color w:val="007FAC"/>
            <w:spacing w:val="-8"/>
            <w:sz w:val="16"/>
          </w:rPr>
          <w:t> </w:t>
        </w:r>
        <w:r>
          <w:rPr>
            <w:color w:val="007FAC"/>
            <w:sz w:val="16"/>
          </w:rPr>
          <w:t>Mittal,</w:t>
        </w:r>
        <w:r>
          <w:rPr>
            <w:color w:val="007FAC"/>
            <w:spacing w:val="-8"/>
            <w:sz w:val="16"/>
          </w:rPr>
          <w:t> </w:t>
        </w:r>
        <w:r>
          <w:rPr>
            <w:color w:val="007FAC"/>
            <w:sz w:val="16"/>
          </w:rPr>
          <w:t>N.</w:t>
        </w:r>
        <w:r>
          <w:rPr>
            <w:color w:val="007FAC"/>
            <w:spacing w:val="-9"/>
            <w:sz w:val="16"/>
          </w:rPr>
          <w:t> </w:t>
        </w:r>
        <w:r>
          <w:rPr>
            <w:color w:val="007FAC"/>
            <w:sz w:val="16"/>
          </w:rPr>
          <w:t>Paragios,</w:t>
        </w:r>
        <w:r>
          <w:rPr>
            <w:color w:val="007FAC"/>
            <w:spacing w:val="-8"/>
            <w:sz w:val="16"/>
          </w:rPr>
          <w:t> </w:t>
        </w:r>
        <w:r>
          <w:rPr>
            <w:color w:val="007FAC"/>
            <w:sz w:val="16"/>
          </w:rPr>
          <w:t>Motion-based</w:t>
        </w:r>
        <w:r>
          <w:rPr>
            <w:color w:val="007FAC"/>
            <w:spacing w:val="-8"/>
            <w:sz w:val="16"/>
          </w:rPr>
          <w:t> </w:t>
        </w:r>
        <w:r>
          <w:rPr>
            <w:color w:val="007FAC"/>
            <w:sz w:val="16"/>
          </w:rPr>
          <w:t>background</w:t>
        </w:r>
        <w:r>
          <w:rPr>
            <w:color w:val="007FAC"/>
            <w:spacing w:val="-9"/>
            <w:sz w:val="16"/>
          </w:rPr>
          <w:t> </w:t>
        </w:r>
        <w:r>
          <w:rPr>
            <w:color w:val="007FAC"/>
            <w:sz w:val="16"/>
          </w:rPr>
          <w:t>subtraction</w:t>
        </w:r>
        <w:r>
          <w:rPr>
            <w:color w:val="007FAC"/>
            <w:spacing w:val="-10"/>
            <w:sz w:val="16"/>
          </w:rPr>
          <w:t> </w:t>
        </w:r>
        <w:r>
          <w:rPr>
            <w:color w:val="007FAC"/>
            <w:sz w:val="16"/>
          </w:rPr>
          <w:t>using</w:t>
        </w:r>
        <w:r>
          <w:rPr>
            <w:color w:val="007FAC"/>
            <w:spacing w:val="-10"/>
            <w:sz w:val="16"/>
          </w:rPr>
          <w:t> </w:t>
        </w:r>
        <w:r>
          <w:rPr>
            <w:color w:val="007FAC"/>
            <w:sz w:val="16"/>
          </w:rPr>
          <w:t>adap-</w:t>
        </w:r>
      </w:hyperlink>
      <w:r>
        <w:rPr>
          <w:color w:val="007FAC"/>
          <w:spacing w:val="40"/>
          <w:sz w:val="16"/>
        </w:rPr>
        <w:t> </w:t>
      </w:r>
      <w:hyperlink r:id="rId89">
        <w:r>
          <w:rPr>
            <w:color w:val="007FAC"/>
            <w:spacing w:val="-2"/>
            <w:sz w:val="16"/>
          </w:rPr>
          <w:t>tive</w:t>
        </w:r>
        <w:r>
          <w:rPr>
            <w:color w:val="007FAC"/>
            <w:spacing w:val="-4"/>
            <w:sz w:val="16"/>
          </w:rPr>
          <w:t> </w:t>
        </w:r>
        <w:r>
          <w:rPr>
            <w:color w:val="007FAC"/>
            <w:spacing w:val="-2"/>
            <w:sz w:val="16"/>
          </w:rPr>
          <w:t>kernel</w:t>
        </w:r>
        <w:r>
          <w:rPr>
            <w:color w:val="007FAC"/>
            <w:spacing w:val="-5"/>
            <w:sz w:val="16"/>
          </w:rPr>
          <w:t> </w:t>
        </w:r>
        <w:r>
          <w:rPr>
            <w:color w:val="007FAC"/>
            <w:spacing w:val="-2"/>
            <w:sz w:val="16"/>
          </w:rPr>
          <w:t>density</w:t>
        </w:r>
        <w:r>
          <w:rPr>
            <w:color w:val="007FAC"/>
            <w:spacing w:val="-5"/>
            <w:sz w:val="16"/>
          </w:rPr>
          <w:t> </w:t>
        </w:r>
        <w:r>
          <w:rPr>
            <w:color w:val="007FAC"/>
            <w:spacing w:val="-2"/>
            <w:sz w:val="16"/>
          </w:rPr>
          <w:t>estimation,</w:t>
        </w:r>
        <w:r>
          <w:rPr>
            <w:color w:val="007FAC"/>
            <w:spacing w:val="-5"/>
            <w:sz w:val="16"/>
          </w:rPr>
          <w:t> </w:t>
        </w:r>
        <w:r>
          <w:rPr>
            <w:color w:val="007FAC"/>
            <w:spacing w:val="-2"/>
            <w:sz w:val="16"/>
          </w:rPr>
          <w:t>in:</w:t>
        </w:r>
        <w:r>
          <w:rPr>
            <w:color w:val="007FAC"/>
            <w:spacing w:val="-4"/>
            <w:sz w:val="16"/>
          </w:rPr>
          <w:t> </w:t>
        </w:r>
        <w:r>
          <w:rPr>
            <w:color w:val="007FAC"/>
            <w:spacing w:val="-2"/>
            <w:sz w:val="16"/>
          </w:rPr>
          <w:t>Proc.</w:t>
        </w:r>
        <w:r>
          <w:rPr>
            <w:color w:val="007FAC"/>
            <w:spacing w:val="-5"/>
            <w:sz w:val="16"/>
          </w:rPr>
          <w:t> </w:t>
        </w:r>
        <w:r>
          <w:rPr>
            <w:color w:val="007FAC"/>
            <w:spacing w:val="-2"/>
            <w:sz w:val="16"/>
          </w:rPr>
          <w:t>Int.</w:t>
        </w:r>
        <w:r>
          <w:rPr>
            <w:color w:val="007FAC"/>
            <w:spacing w:val="-5"/>
            <w:sz w:val="16"/>
          </w:rPr>
          <w:t> </w:t>
        </w:r>
        <w:r>
          <w:rPr>
            <w:color w:val="007FAC"/>
            <w:spacing w:val="-2"/>
            <w:sz w:val="16"/>
          </w:rPr>
          <w:t>Conf.</w:t>
        </w:r>
        <w:r>
          <w:rPr>
            <w:color w:val="007FAC"/>
            <w:spacing w:val="-5"/>
            <w:sz w:val="16"/>
          </w:rPr>
          <w:t> </w:t>
        </w:r>
        <w:r>
          <w:rPr>
            <w:color w:val="007FAC"/>
            <w:spacing w:val="-2"/>
            <w:sz w:val="16"/>
          </w:rPr>
          <w:t>On</w:t>
        </w:r>
        <w:r>
          <w:rPr>
            <w:color w:val="007FAC"/>
            <w:spacing w:val="-6"/>
            <w:sz w:val="16"/>
          </w:rPr>
          <w:t> </w:t>
        </w:r>
        <w:r>
          <w:rPr>
            <w:color w:val="007FAC"/>
            <w:spacing w:val="-2"/>
            <w:sz w:val="16"/>
          </w:rPr>
          <w:t>Computer</w:t>
        </w:r>
        <w:r>
          <w:rPr>
            <w:color w:val="007FAC"/>
            <w:spacing w:val="-5"/>
            <w:sz w:val="16"/>
          </w:rPr>
          <w:t> </w:t>
        </w:r>
        <w:r>
          <w:rPr>
            <w:color w:val="007FAC"/>
            <w:spacing w:val="-2"/>
            <w:sz w:val="16"/>
          </w:rPr>
          <w:t>Vision</w:t>
        </w:r>
        <w:r>
          <w:rPr>
            <w:color w:val="007FAC"/>
            <w:spacing w:val="-6"/>
            <w:sz w:val="16"/>
          </w:rPr>
          <w:t> </w:t>
        </w:r>
        <w:r>
          <w:rPr>
            <w:color w:val="007FAC"/>
            <w:spacing w:val="-2"/>
            <w:sz w:val="16"/>
          </w:rPr>
          <w:t>and</w:t>
        </w:r>
      </w:hyperlink>
      <w:r>
        <w:rPr>
          <w:color w:val="007FAC"/>
          <w:spacing w:val="40"/>
          <w:sz w:val="16"/>
        </w:rPr>
        <w:t> </w:t>
      </w:r>
      <w:hyperlink r:id="rId89">
        <w:r>
          <w:rPr>
            <w:color w:val="007FAC"/>
            <w:sz w:val="16"/>
          </w:rPr>
          <w:t>Pattern Recognition, IEEE, Piscataway, NJ, 2004, pp. 302</w:t>
        </w:r>
      </w:hyperlink>
      <w:r>
        <w:rPr>
          <w:rFonts w:ascii="Arial"/>
          <w:color w:val="007FAC"/>
          <w:sz w:val="16"/>
        </w:rPr>
        <w:t>e</w:t>
      </w:r>
      <w:hyperlink r:id="rId89">
        <w:r>
          <w:rPr>
            <w:color w:val="007FAC"/>
            <w:sz w:val="16"/>
          </w:rPr>
          <w:t>309</w:t>
        </w:r>
      </w:hyperlink>
      <w:r>
        <w:rPr>
          <w:sz w:val="16"/>
        </w:rPr>
        <w:t>.</w:t>
      </w:r>
    </w:p>
    <w:p>
      <w:pPr>
        <w:pStyle w:val="ListParagraph"/>
        <w:numPr>
          <w:ilvl w:val="0"/>
          <w:numId w:val="4"/>
        </w:numPr>
        <w:tabs>
          <w:tab w:pos="655" w:val="left" w:leader="none"/>
        </w:tabs>
        <w:spacing w:line="259" w:lineRule="auto" w:before="1" w:after="0"/>
        <w:ind w:left="655" w:right="111" w:hanging="345"/>
        <w:jc w:val="both"/>
        <w:rPr>
          <w:sz w:val="16"/>
        </w:rPr>
      </w:pPr>
      <w:hyperlink r:id="rId90">
        <w:r>
          <w:rPr>
            <w:color w:val="007FAC"/>
            <w:sz w:val="16"/>
          </w:rPr>
          <w:t>A. Elgammal, R. Duraiswami, D. Harwood, L. Davis, Proc. IEEE 90 </w:t>
        </w:r>
        <w:r>
          <w:rPr>
            <w:color w:val="007FAC"/>
            <w:sz w:val="16"/>
          </w:rPr>
          <w:t>(7)</w:t>
        </w:r>
      </w:hyperlink>
      <w:r>
        <w:rPr>
          <w:color w:val="007FAC"/>
          <w:spacing w:val="40"/>
          <w:sz w:val="16"/>
        </w:rPr>
        <w:t> </w:t>
      </w:r>
      <w:hyperlink r:id="rId90">
        <w:r>
          <w:rPr>
            <w:color w:val="007FAC"/>
            <w:sz w:val="16"/>
          </w:rPr>
          <w:t>(Jul. 2002) 1151</w:t>
        </w:r>
      </w:hyperlink>
      <w:r>
        <w:rPr>
          <w:rFonts w:ascii="Arial"/>
          <w:color w:val="007FAC"/>
          <w:sz w:val="16"/>
        </w:rPr>
        <w:t>e</w:t>
      </w:r>
      <w:hyperlink r:id="rId90">
        <w:r>
          <w:rPr>
            <w:color w:val="007FAC"/>
            <w:sz w:val="16"/>
          </w:rPr>
          <w:t>1163</w:t>
        </w:r>
      </w:hyperlink>
      <w:r>
        <w:rPr>
          <w:sz w:val="16"/>
        </w:rPr>
        <w:t>.</w:t>
      </w:r>
    </w:p>
    <w:p>
      <w:pPr>
        <w:pStyle w:val="ListParagraph"/>
        <w:numPr>
          <w:ilvl w:val="0"/>
          <w:numId w:val="4"/>
        </w:numPr>
        <w:tabs>
          <w:tab w:pos="655" w:val="left" w:leader="none"/>
        </w:tabs>
        <w:spacing w:line="256" w:lineRule="auto" w:before="1" w:after="0"/>
        <w:ind w:left="655" w:right="112" w:hanging="345"/>
        <w:jc w:val="both"/>
        <w:rPr>
          <w:sz w:val="16"/>
        </w:rPr>
      </w:pPr>
      <w:hyperlink r:id="rId91">
        <w:r>
          <w:rPr>
            <w:color w:val="007FAC"/>
            <w:sz w:val="16"/>
          </w:rPr>
          <w:t>Y. Sheikh, M. Shah, IEEE Trans. Pattern Anal. Mach. Intell. 27 (11)</w:t>
        </w:r>
      </w:hyperlink>
      <w:r>
        <w:rPr>
          <w:color w:val="007FAC"/>
          <w:spacing w:val="40"/>
          <w:sz w:val="16"/>
        </w:rPr>
        <w:t> </w:t>
      </w:r>
      <w:bookmarkStart w:name="_bookmark53" w:id="78"/>
      <w:bookmarkEnd w:id="78"/>
      <w:r>
        <w:rPr>
          <w:color w:val="007FAC"/>
          <w:w w:val="99"/>
          <w:sz w:val="16"/>
        </w:rPr>
      </w:r>
      <w:hyperlink r:id="rId91">
        <w:r>
          <w:rPr>
            <w:color w:val="007FAC"/>
            <w:sz w:val="16"/>
          </w:rPr>
          <w:t>(Nov. 2005) 1778</w:t>
        </w:r>
      </w:hyperlink>
      <w:r>
        <w:rPr>
          <w:rFonts w:ascii="Arial"/>
          <w:color w:val="007FAC"/>
          <w:sz w:val="16"/>
        </w:rPr>
        <w:t>e</w:t>
      </w:r>
      <w:hyperlink r:id="rId91">
        <w:r>
          <w:rPr>
            <w:color w:val="007FAC"/>
            <w:sz w:val="16"/>
          </w:rPr>
          <w:t>1792</w:t>
        </w:r>
      </w:hyperlink>
      <w:r>
        <w:rPr>
          <w:sz w:val="16"/>
        </w:rPr>
        <w:t>.</w:t>
      </w:r>
    </w:p>
    <w:p>
      <w:pPr>
        <w:pStyle w:val="ListParagraph"/>
        <w:numPr>
          <w:ilvl w:val="0"/>
          <w:numId w:val="4"/>
        </w:numPr>
        <w:tabs>
          <w:tab w:pos="655" w:val="left" w:leader="none"/>
        </w:tabs>
        <w:spacing w:line="259" w:lineRule="auto" w:before="3" w:after="0"/>
        <w:ind w:left="655" w:right="111" w:hanging="345"/>
        <w:jc w:val="both"/>
        <w:rPr>
          <w:sz w:val="16"/>
        </w:rPr>
      </w:pPr>
      <w:hyperlink r:id="rId92">
        <w:r>
          <w:rPr>
            <w:color w:val="007FAC"/>
            <w:sz w:val="16"/>
          </w:rPr>
          <w:t>Z. Zivkovic, F. van der Heijden, Pattern Recognit. Lett. 27 (May 2006)</w:t>
        </w:r>
      </w:hyperlink>
      <w:r>
        <w:rPr>
          <w:color w:val="007FAC"/>
          <w:spacing w:val="40"/>
          <w:sz w:val="16"/>
        </w:rPr>
        <w:t> </w:t>
      </w:r>
      <w:hyperlink r:id="rId92">
        <w:r>
          <w:rPr>
            <w:color w:val="007FAC"/>
            <w:spacing w:val="-2"/>
            <w:sz w:val="16"/>
          </w:rPr>
          <w:t>773</w:t>
        </w:r>
      </w:hyperlink>
      <w:r>
        <w:rPr>
          <w:rFonts w:ascii="Arial"/>
          <w:color w:val="007FAC"/>
          <w:spacing w:val="-2"/>
          <w:sz w:val="16"/>
        </w:rPr>
        <w:t>e</w:t>
      </w:r>
      <w:hyperlink r:id="rId92">
        <w:r>
          <w:rPr>
            <w:color w:val="007FAC"/>
            <w:spacing w:val="-2"/>
            <w:sz w:val="16"/>
          </w:rPr>
          <w:t>780</w:t>
        </w:r>
      </w:hyperlink>
      <w:r>
        <w:rPr>
          <w:spacing w:val="-2"/>
          <w:sz w:val="16"/>
        </w:rPr>
        <w:t>.</w:t>
      </w:r>
    </w:p>
    <w:p>
      <w:pPr>
        <w:pStyle w:val="ListParagraph"/>
        <w:numPr>
          <w:ilvl w:val="0"/>
          <w:numId w:val="4"/>
        </w:numPr>
        <w:tabs>
          <w:tab w:pos="654" w:val="left" w:leader="none"/>
        </w:tabs>
        <w:spacing w:line="240" w:lineRule="auto" w:before="1" w:after="0"/>
        <w:ind w:left="654" w:right="0" w:hanging="344"/>
        <w:jc w:val="both"/>
        <w:rPr>
          <w:sz w:val="16"/>
        </w:rPr>
      </w:pPr>
      <w:hyperlink r:id="rId93">
        <w:r>
          <w:rPr>
            <w:color w:val="007FAC"/>
            <w:spacing w:val="-2"/>
            <w:sz w:val="16"/>
          </w:rPr>
          <w:t>A.</w:t>
        </w:r>
        <w:r>
          <w:rPr>
            <w:color w:val="007FAC"/>
            <w:sz w:val="16"/>
          </w:rPr>
          <w:t> </w:t>
        </w:r>
        <w:r>
          <w:rPr>
            <w:color w:val="007FAC"/>
            <w:spacing w:val="-2"/>
            <w:sz w:val="16"/>
          </w:rPr>
          <w:t>Tavakkoli,</w:t>
        </w:r>
        <w:r>
          <w:rPr>
            <w:color w:val="007FAC"/>
            <w:spacing w:val="1"/>
            <w:sz w:val="16"/>
          </w:rPr>
          <w:t> </w:t>
        </w:r>
        <w:r>
          <w:rPr>
            <w:color w:val="007FAC"/>
            <w:spacing w:val="-2"/>
            <w:sz w:val="16"/>
          </w:rPr>
          <w:t>M.</w:t>
        </w:r>
        <w:r>
          <w:rPr>
            <w:color w:val="007FAC"/>
            <w:sz w:val="16"/>
          </w:rPr>
          <w:t> </w:t>
        </w:r>
        <w:r>
          <w:rPr>
            <w:color w:val="007FAC"/>
            <w:spacing w:val="-2"/>
            <w:sz w:val="16"/>
          </w:rPr>
          <w:t>Nicolescu,</w:t>
        </w:r>
        <w:r>
          <w:rPr>
            <w:color w:val="007FAC"/>
            <w:sz w:val="16"/>
          </w:rPr>
          <w:t> </w:t>
        </w:r>
        <w:r>
          <w:rPr>
            <w:color w:val="007FAC"/>
            <w:spacing w:val="-2"/>
            <w:sz w:val="16"/>
          </w:rPr>
          <w:t>G.</w:t>
        </w:r>
        <w:r>
          <w:rPr>
            <w:color w:val="007FAC"/>
            <w:sz w:val="16"/>
          </w:rPr>
          <w:t> </w:t>
        </w:r>
        <w:r>
          <w:rPr>
            <w:color w:val="007FAC"/>
            <w:spacing w:val="-2"/>
            <w:sz w:val="16"/>
          </w:rPr>
          <w:t>Bebis,</w:t>
        </w:r>
        <w:r>
          <w:rPr>
            <w:color w:val="007FAC"/>
            <w:spacing w:val="1"/>
            <w:sz w:val="16"/>
          </w:rPr>
          <w:t> </w:t>
        </w:r>
        <w:r>
          <w:rPr>
            <w:color w:val="007FAC"/>
            <w:spacing w:val="-2"/>
            <w:sz w:val="16"/>
          </w:rPr>
          <w:t>M.</w:t>
        </w:r>
        <w:r>
          <w:rPr>
            <w:color w:val="007FAC"/>
            <w:sz w:val="16"/>
          </w:rPr>
          <w:t> </w:t>
        </w:r>
        <w:r>
          <w:rPr>
            <w:color w:val="007FAC"/>
            <w:spacing w:val="-2"/>
            <w:sz w:val="16"/>
          </w:rPr>
          <w:t>Nicolescu,</w:t>
        </w:r>
        <w:r>
          <w:rPr>
            <w:color w:val="007FAC"/>
            <w:sz w:val="16"/>
          </w:rPr>
          <w:t> </w:t>
        </w:r>
        <w:r>
          <w:rPr>
            <w:color w:val="007FAC"/>
            <w:spacing w:val="-2"/>
            <w:sz w:val="16"/>
          </w:rPr>
          <w:t>Mach.</w:t>
        </w:r>
        <w:r>
          <w:rPr>
            <w:color w:val="007FAC"/>
            <w:sz w:val="16"/>
          </w:rPr>
          <w:t> </w:t>
        </w:r>
        <w:r>
          <w:rPr>
            <w:color w:val="007FAC"/>
            <w:spacing w:val="-2"/>
            <w:sz w:val="16"/>
          </w:rPr>
          <w:t>Vis.</w:t>
        </w:r>
        <w:r>
          <w:rPr>
            <w:color w:val="007FAC"/>
            <w:spacing w:val="2"/>
            <w:sz w:val="16"/>
          </w:rPr>
          <w:t> </w:t>
        </w:r>
        <w:r>
          <w:rPr>
            <w:color w:val="007FAC"/>
            <w:spacing w:val="-2"/>
            <w:sz w:val="16"/>
          </w:rPr>
          <w:t>Appl.</w:t>
        </w:r>
        <w:r>
          <w:rPr>
            <w:color w:val="007FAC"/>
            <w:spacing w:val="1"/>
            <w:sz w:val="16"/>
          </w:rPr>
          <w:t> </w:t>
        </w:r>
        <w:r>
          <w:rPr>
            <w:color w:val="007FAC"/>
            <w:spacing w:val="-5"/>
            <w:sz w:val="16"/>
          </w:rPr>
          <w:t>20</w:t>
        </w:r>
      </w:hyperlink>
    </w:p>
    <w:p>
      <w:pPr>
        <w:spacing w:before="14"/>
        <w:ind w:left="655" w:right="0" w:firstLine="0"/>
        <w:jc w:val="both"/>
        <w:rPr>
          <w:sz w:val="16"/>
        </w:rPr>
      </w:pPr>
      <w:bookmarkStart w:name="_bookmark54" w:id="79"/>
      <w:bookmarkEnd w:id="79"/>
      <w:r>
        <w:rPr/>
      </w:r>
      <w:hyperlink r:id="rId93">
        <w:r>
          <w:rPr>
            <w:color w:val="007FAC"/>
            <w:sz w:val="16"/>
          </w:rPr>
          <w:t>(Oct.</w:t>
        </w:r>
        <w:r>
          <w:rPr>
            <w:color w:val="007FAC"/>
            <w:spacing w:val="7"/>
            <w:sz w:val="16"/>
          </w:rPr>
          <w:t> </w:t>
        </w:r>
        <w:r>
          <w:rPr>
            <w:color w:val="007FAC"/>
            <w:sz w:val="16"/>
          </w:rPr>
          <w:t>2008)</w:t>
        </w:r>
        <w:r>
          <w:rPr>
            <w:color w:val="007FAC"/>
            <w:spacing w:val="9"/>
            <w:sz w:val="16"/>
          </w:rPr>
          <w:t> </w:t>
        </w:r>
        <w:r>
          <w:rPr>
            <w:color w:val="007FAC"/>
            <w:spacing w:val="-2"/>
            <w:sz w:val="16"/>
          </w:rPr>
          <w:t>395</w:t>
        </w:r>
      </w:hyperlink>
      <w:r>
        <w:rPr>
          <w:rFonts w:ascii="Arial"/>
          <w:color w:val="007FAC"/>
          <w:spacing w:val="-2"/>
          <w:sz w:val="16"/>
        </w:rPr>
        <w:t>e</w:t>
      </w:r>
      <w:hyperlink r:id="rId93">
        <w:r>
          <w:rPr>
            <w:color w:val="007FAC"/>
            <w:spacing w:val="-2"/>
            <w:sz w:val="16"/>
          </w:rPr>
          <w:t>409</w:t>
        </w:r>
      </w:hyperlink>
      <w:r>
        <w:rPr>
          <w:spacing w:val="-2"/>
          <w:sz w:val="16"/>
        </w:rPr>
        <w:t>.</w:t>
      </w:r>
    </w:p>
    <w:p>
      <w:pPr>
        <w:pStyle w:val="ListParagraph"/>
        <w:numPr>
          <w:ilvl w:val="0"/>
          <w:numId w:val="4"/>
        </w:numPr>
        <w:tabs>
          <w:tab w:pos="654" w:val="left" w:leader="none"/>
        </w:tabs>
        <w:spacing w:line="240" w:lineRule="auto" w:before="16" w:after="0"/>
        <w:ind w:left="654" w:right="0" w:hanging="344"/>
        <w:jc w:val="both"/>
        <w:rPr>
          <w:sz w:val="16"/>
        </w:rPr>
      </w:pPr>
      <w:hyperlink r:id="rId94">
        <w:r>
          <w:rPr>
            <w:color w:val="007FAC"/>
            <w:sz w:val="16"/>
          </w:rPr>
          <w:t>C.</w:t>
        </w:r>
        <w:r>
          <w:rPr>
            <w:color w:val="007FAC"/>
            <w:spacing w:val="-1"/>
            <w:sz w:val="16"/>
          </w:rPr>
          <w:t> </w:t>
        </w:r>
        <w:r>
          <w:rPr>
            <w:color w:val="007FAC"/>
            <w:sz w:val="16"/>
          </w:rPr>
          <w:t>Ianasi,</w:t>
        </w:r>
        <w:r>
          <w:rPr>
            <w:color w:val="007FAC"/>
            <w:spacing w:val="-1"/>
            <w:sz w:val="16"/>
          </w:rPr>
          <w:t> </w:t>
        </w:r>
        <w:r>
          <w:rPr>
            <w:color w:val="007FAC"/>
            <w:sz w:val="16"/>
          </w:rPr>
          <w:t>V.</w:t>
        </w:r>
        <w:r>
          <w:rPr>
            <w:color w:val="007FAC"/>
            <w:spacing w:val="-1"/>
            <w:sz w:val="16"/>
          </w:rPr>
          <w:t> </w:t>
        </w:r>
        <w:r>
          <w:rPr>
            <w:color w:val="007FAC"/>
            <w:sz w:val="16"/>
          </w:rPr>
          <w:t>Gui, C.</w:t>
        </w:r>
        <w:r>
          <w:rPr>
            <w:color w:val="007FAC"/>
            <w:spacing w:val="-1"/>
            <w:sz w:val="16"/>
          </w:rPr>
          <w:t> </w:t>
        </w:r>
        <w:r>
          <w:rPr>
            <w:color w:val="007FAC"/>
            <w:sz w:val="16"/>
          </w:rPr>
          <w:t>Toma, D. Pescaru, Facta</w:t>
        </w:r>
        <w:r>
          <w:rPr>
            <w:color w:val="007FAC"/>
            <w:spacing w:val="-1"/>
            <w:sz w:val="16"/>
          </w:rPr>
          <w:t> </w:t>
        </w:r>
        <w:r>
          <w:rPr>
            <w:color w:val="007FAC"/>
            <w:sz w:val="16"/>
          </w:rPr>
          <w:t>Univ.</w:t>
        </w:r>
        <w:r>
          <w:rPr>
            <w:color w:val="007FAC"/>
            <w:spacing w:val="1"/>
            <w:sz w:val="16"/>
          </w:rPr>
          <w:t> </w:t>
        </w:r>
        <w:r>
          <w:rPr>
            <w:color w:val="007FAC"/>
            <w:sz w:val="16"/>
          </w:rPr>
          <w:t>Ser. Elec. Energ.</w:t>
        </w:r>
        <w:r>
          <w:rPr>
            <w:color w:val="007FAC"/>
            <w:spacing w:val="1"/>
            <w:sz w:val="16"/>
          </w:rPr>
          <w:t> </w:t>
        </w:r>
        <w:r>
          <w:rPr>
            <w:color w:val="007FAC"/>
            <w:spacing w:val="-5"/>
            <w:sz w:val="16"/>
          </w:rPr>
          <w:t>18</w:t>
        </w:r>
      </w:hyperlink>
    </w:p>
    <w:p>
      <w:pPr>
        <w:spacing w:before="15"/>
        <w:ind w:left="655" w:right="0" w:firstLine="0"/>
        <w:jc w:val="both"/>
        <w:rPr>
          <w:sz w:val="16"/>
        </w:rPr>
      </w:pPr>
      <w:bookmarkStart w:name="_bookmark55" w:id="80"/>
      <w:bookmarkEnd w:id="80"/>
      <w:r>
        <w:rPr/>
      </w:r>
      <w:hyperlink r:id="rId94">
        <w:r>
          <w:rPr>
            <w:color w:val="007FAC"/>
            <w:sz w:val="16"/>
          </w:rPr>
          <w:t>(1)</w:t>
        </w:r>
        <w:r>
          <w:rPr>
            <w:color w:val="007FAC"/>
            <w:spacing w:val="6"/>
            <w:sz w:val="16"/>
          </w:rPr>
          <w:t> </w:t>
        </w:r>
        <w:r>
          <w:rPr>
            <w:color w:val="007FAC"/>
            <w:sz w:val="16"/>
          </w:rPr>
          <w:t>(Apr.</w:t>
        </w:r>
        <w:r>
          <w:rPr>
            <w:color w:val="007FAC"/>
            <w:spacing w:val="6"/>
            <w:sz w:val="16"/>
          </w:rPr>
          <w:t> </w:t>
        </w:r>
        <w:r>
          <w:rPr>
            <w:color w:val="007FAC"/>
            <w:sz w:val="16"/>
          </w:rPr>
          <w:t>2005)</w:t>
        </w:r>
        <w:r>
          <w:rPr>
            <w:color w:val="007FAC"/>
            <w:spacing w:val="6"/>
            <w:sz w:val="16"/>
          </w:rPr>
          <w:t> </w:t>
        </w:r>
        <w:r>
          <w:rPr>
            <w:color w:val="007FAC"/>
            <w:spacing w:val="-2"/>
            <w:sz w:val="16"/>
          </w:rPr>
          <w:t>127</w:t>
        </w:r>
      </w:hyperlink>
      <w:r>
        <w:rPr>
          <w:rFonts w:ascii="Arial"/>
          <w:color w:val="007FAC"/>
          <w:spacing w:val="-2"/>
          <w:sz w:val="16"/>
        </w:rPr>
        <w:t>e</w:t>
      </w:r>
      <w:hyperlink r:id="rId94">
        <w:r>
          <w:rPr>
            <w:color w:val="007FAC"/>
            <w:spacing w:val="-2"/>
            <w:sz w:val="16"/>
          </w:rPr>
          <w:t>144</w:t>
        </w:r>
      </w:hyperlink>
      <w:r>
        <w:rPr>
          <w:spacing w:val="-2"/>
          <w:sz w:val="16"/>
        </w:rPr>
        <w:t>.</w:t>
      </w:r>
    </w:p>
    <w:p>
      <w:pPr>
        <w:pStyle w:val="ListParagraph"/>
        <w:numPr>
          <w:ilvl w:val="0"/>
          <w:numId w:val="4"/>
        </w:numPr>
        <w:tabs>
          <w:tab w:pos="655" w:val="left" w:leader="none"/>
        </w:tabs>
        <w:spacing w:line="259" w:lineRule="auto" w:before="15" w:after="0"/>
        <w:ind w:left="655" w:right="110" w:hanging="345"/>
        <w:jc w:val="both"/>
        <w:rPr>
          <w:sz w:val="16"/>
        </w:rPr>
      </w:pPr>
      <w:hyperlink r:id="rId95">
        <w:r>
          <w:rPr>
            <w:color w:val="007FAC"/>
            <w:sz w:val="16"/>
          </w:rPr>
          <w:t>A. Tavakkoli, M. Nicolescu, G. Bebis, An adaptive recursive </w:t>
        </w:r>
        <w:r>
          <w:rPr>
            <w:color w:val="007FAC"/>
            <w:sz w:val="16"/>
          </w:rPr>
          <w:t>learning</w:t>
        </w:r>
      </w:hyperlink>
      <w:r>
        <w:rPr>
          <w:color w:val="007FAC"/>
          <w:spacing w:val="40"/>
          <w:sz w:val="16"/>
        </w:rPr>
        <w:t> </w:t>
      </w:r>
      <w:hyperlink r:id="rId95">
        <w:r>
          <w:rPr>
            <w:color w:val="007FAC"/>
            <w:sz w:val="16"/>
          </w:rPr>
          <w:t>technique for robust foreground object detection, in: ECCV 2006, May</w:t>
        </w:r>
      </w:hyperlink>
      <w:r>
        <w:rPr>
          <w:color w:val="007FAC"/>
          <w:spacing w:val="40"/>
          <w:sz w:val="16"/>
        </w:rPr>
        <w:t> </w:t>
      </w:r>
      <w:hyperlink r:id="rId95">
        <w:r>
          <w:rPr>
            <w:color w:val="007FAC"/>
            <w:spacing w:val="-2"/>
            <w:sz w:val="16"/>
          </w:rPr>
          <w:t>2006</w:t>
        </w:r>
      </w:hyperlink>
      <w:r>
        <w:rPr>
          <w:spacing w:val="-2"/>
          <w:sz w:val="16"/>
        </w:rPr>
        <w:t>.</w:t>
      </w:r>
    </w:p>
    <w:p>
      <w:pPr>
        <w:spacing w:after="0" w:line="259" w:lineRule="auto"/>
        <w:jc w:val="both"/>
        <w:rPr>
          <w:sz w:val="16"/>
        </w:rPr>
        <w:sectPr>
          <w:type w:val="continuous"/>
          <w:pgSz w:w="11910" w:h="15880"/>
          <w:pgMar w:header="904" w:footer="0" w:top="840" w:bottom="280" w:left="540" w:right="540"/>
          <w:cols w:num="2" w:equalWidth="0">
            <w:col w:w="5334" w:space="46"/>
            <w:col w:w="5450"/>
          </w:cols>
        </w:sectPr>
      </w:pPr>
    </w:p>
    <w:p>
      <w:pPr>
        <w:pStyle w:val="BodyText"/>
        <w:spacing w:before="10"/>
        <w:rPr>
          <w:sz w:val="15"/>
        </w:rPr>
      </w:pPr>
    </w:p>
    <w:p>
      <w:pPr>
        <w:spacing w:after="0"/>
        <w:rPr>
          <w:sz w:val="15"/>
        </w:rPr>
        <w:sectPr>
          <w:pgSz w:w="11910" w:h="15880"/>
          <w:pgMar w:header="906" w:footer="0" w:top="1100" w:bottom="280" w:left="540" w:right="540"/>
        </w:sectPr>
      </w:pPr>
    </w:p>
    <w:p>
      <w:pPr>
        <w:pStyle w:val="ListParagraph"/>
        <w:numPr>
          <w:ilvl w:val="0"/>
          <w:numId w:val="4"/>
        </w:numPr>
        <w:tabs>
          <w:tab w:pos="458" w:val="left" w:leader="none"/>
        </w:tabs>
        <w:spacing w:line="259" w:lineRule="auto" w:before="77" w:after="0"/>
        <w:ind w:left="458" w:right="38" w:hanging="345"/>
        <w:jc w:val="both"/>
        <w:rPr>
          <w:sz w:val="16"/>
        </w:rPr>
      </w:pPr>
      <w:hyperlink r:id="rId96">
        <w:r>
          <w:rPr>
            <w:color w:val="007FAC"/>
            <w:sz w:val="16"/>
          </w:rPr>
          <w:t>A. Tavakkoli, M. Nicolescu, G. Bebis, Robust recursive learning </w:t>
        </w:r>
        <w:r>
          <w:rPr>
            <w:color w:val="007FAC"/>
            <w:sz w:val="16"/>
          </w:rPr>
          <w:t>for</w:t>
        </w:r>
      </w:hyperlink>
      <w:r>
        <w:rPr>
          <w:color w:val="007FAC"/>
          <w:spacing w:val="40"/>
          <w:sz w:val="16"/>
        </w:rPr>
        <w:t> </w:t>
      </w:r>
      <w:hyperlink r:id="rId96">
        <w:r>
          <w:rPr>
            <w:color w:val="007FAC"/>
            <w:sz w:val="16"/>
          </w:rPr>
          <w:t>foreground</w:t>
        </w:r>
        <w:r>
          <w:rPr>
            <w:color w:val="007FAC"/>
            <w:spacing w:val="-8"/>
            <w:sz w:val="16"/>
          </w:rPr>
          <w:t> </w:t>
        </w:r>
        <w:r>
          <w:rPr>
            <w:color w:val="007FAC"/>
            <w:sz w:val="16"/>
          </w:rPr>
          <w:t>region</w:t>
        </w:r>
        <w:r>
          <w:rPr>
            <w:color w:val="007FAC"/>
            <w:spacing w:val="-8"/>
            <w:sz w:val="16"/>
          </w:rPr>
          <w:t> </w:t>
        </w:r>
        <w:r>
          <w:rPr>
            <w:color w:val="007FAC"/>
            <w:sz w:val="16"/>
          </w:rPr>
          <w:t>detection</w:t>
        </w:r>
        <w:r>
          <w:rPr>
            <w:color w:val="007FAC"/>
            <w:spacing w:val="-8"/>
            <w:sz w:val="16"/>
          </w:rPr>
          <w:t> </w:t>
        </w:r>
        <w:r>
          <w:rPr>
            <w:color w:val="007FAC"/>
            <w:sz w:val="16"/>
          </w:rPr>
          <w:t>in</w:t>
        </w:r>
        <w:r>
          <w:rPr>
            <w:color w:val="007FAC"/>
            <w:spacing w:val="-10"/>
            <w:sz w:val="16"/>
          </w:rPr>
          <w:t> </w:t>
        </w:r>
        <w:r>
          <w:rPr>
            <w:color w:val="007FAC"/>
            <w:sz w:val="16"/>
          </w:rPr>
          <w:t>videos</w:t>
        </w:r>
        <w:r>
          <w:rPr>
            <w:color w:val="007FAC"/>
            <w:spacing w:val="-7"/>
            <w:sz w:val="16"/>
          </w:rPr>
          <w:t> </w:t>
        </w:r>
        <w:r>
          <w:rPr>
            <w:color w:val="007FAC"/>
            <w:sz w:val="16"/>
          </w:rPr>
          <w:t>with</w:t>
        </w:r>
        <w:r>
          <w:rPr>
            <w:color w:val="007FAC"/>
            <w:spacing w:val="-6"/>
            <w:sz w:val="16"/>
          </w:rPr>
          <w:t> </w:t>
        </w:r>
        <w:r>
          <w:rPr>
            <w:color w:val="007FAC"/>
            <w:sz w:val="16"/>
          </w:rPr>
          <w:t>quasi-stationary</w:t>
        </w:r>
        <w:r>
          <w:rPr>
            <w:color w:val="007FAC"/>
            <w:spacing w:val="-7"/>
            <w:sz w:val="16"/>
          </w:rPr>
          <w:t> </w:t>
        </w:r>
        <w:r>
          <w:rPr>
            <w:color w:val="007FAC"/>
            <w:sz w:val="16"/>
          </w:rPr>
          <w:t>backgrounds,</w:t>
        </w:r>
      </w:hyperlink>
      <w:r>
        <w:rPr>
          <w:color w:val="007FAC"/>
          <w:spacing w:val="40"/>
          <w:sz w:val="16"/>
        </w:rPr>
        <w:t> </w:t>
      </w:r>
      <w:bookmarkStart w:name="_bookmark56" w:id="81"/>
      <w:bookmarkEnd w:id="81"/>
      <w:r>
        <w:rPr>
          <w:color w:val="007FAC"/>
          <w:w w:val="99"/>
          <w:sz w:val="16"/>
        </w:rPr>
      </w:r>
      <w:hyperlink r:id="rId96">
        <w:r>
          <w:rPr>
            <w:color w:val="007FAC"/>
            <w:sz w:val="16"/>
          </w:rPr>
          <w:t>in: ICPR 2006, Aug. 2006</w:t>
        </w:r>
      </w:hyperlink>
      <w:r>
        <w:rPr>
          <w:sz w:val="16"/>
        </w:rPr>
        <w:t>.</w:t>
      </w:r>
    </w:p>
    <w:p>
      <w:pPr>
        <w:pStyle w:val="ListParagraph"/>
        <w:numPr>
          <w:ilvl w:val="0"/>
          <w:numId w:val="4"/>
        </w:numPr>
        <w:tabs>
          <w:tab w:pos="458" w:val="left" w:leader="none"/>
        </w:tabs>
        <w:spacing w:line="259" w:lineRule="auto" w:before="1" w:after="0"/>
        <w:ind w:left="458" w:right="38" w:hanging="345"/>
        <w:jc w:val="both"/>
        <w:rPr>
          <w:sz w:val="16"/>
        </w:rPr>
      </w:pPr>
      <w:hyperlink r:id="rId97">
        <w:r>
          <w:rPr>
            <w:color w:val="007FAC"/>
            <w:sz w:val="16"/>
          </w:rPr>
          <w:t>A. Tavakkoli, M. Nicolescu, G. Bebis, Automatic statistical </w:t>
        </w:r>
        <w:r>
          <w:rPr>
            <w:color w:val="007FAC"/>
            <w:sz w:val="16"/>
          </w:rPr>
          <w:t>object</w:t>
        </w:r>
      </w:hyperlink>
      <w:r>
        <w:rPr>
          <w:color w:val="007FAC"/>
          <w:spacing w:val="40"/>
          <w:sz w:val="16"/>
        </w:rPr>
        <w:t> </w:t>
      </w:r>
      <w:hyperlink r:id="rId97">
        <w:r>
          <w:rPr>
            <w:color w:val="007FAC"/>
            <w:sz w:val="16"/>
          </w:rPr>
          <w:t>detection for visual surveillance, in: IEEE Southwest Symposium on</w:t>
        </w:r>
      </w:hyperlink>
      <w:r>
        <w:rPr>
          <w:color w:val="007FAC"/>
          <w:spacing w:val="40"/>
          <w:sz w:val="16"/>
        </w:rPr>
        <w:t> </w:t>
      </w:r>
      <w:hyperlink r:id="rId97">
        <w:r>
          <w:rPr>
            <w:color w:val="007FAC"/>
            <w:sz w:val="16"/>
          </w:rPr>
          <w:t>Image Analysis and Interpretation, Denver, Colorado, SSIAI 2006,</w:t>
        </w:r>
      </w:hyperlink>
      <w:r>
        <w:rPr>
          <w:color w:val="007FAC"/>
          <w:spacing w:val="40"/>
          <w:sz w:val="16"/>
        </w:rPr>
        <w:t> </w:t>
      </w:r>
      <w:bookmarkStart w:name="_bookmark57" w:id="82"/>
      <w:bookmarkEnd w:id="82"/>
      <w:r>
        <w:rPr>
          <w:color w:val="007FAC"/>
          <w:w w:val="99"/>
          <w:sz w:val="16"/>
        </w:rPr>
      </w:r>
      <w:hyperlink r:id="rId97">
        <w:r>
          <w:rPr>
            <w:color w:val="007FAC"/>
            <w:sz w:val="16"/>
          </w:rPr>
          <w:t>March 2006</w:t>
        </w:r>
      </w:hyperlink>
      <w:r>
        <w:rPr>
          <w:sz w:val="16"/>
        </w:rPr>
        <w:t>.</w:t>
      </w:r>
    </w:p>
    <w:p>
      <w:pPr>
        <w:pStyle w:val="ListParagraph"/>
        <w:numPr>
          <w:ilvl w:val="0"/>
          <w:numId w:val="4"/>
        </w:numPr>
        <w:tabs>
          <w:tab w:pos="458" w:val="left" w:leader="none"/>
        </w:tabs>
        <w:spacing w:line="259" w:lineRule="auto" w:before="2" w:after="0"/>
        <w:ind w:left="458" w:right="38" w:hanging="345"/>
        <w:jc w:val="both"/>
        <w:rPr>
          <w:sz w:val="16"/>
        </w:rPr>
      </w:pPr>
      <w:hyperlink r:id="rId98">
        <w:r>
          <w:rPr>
            <w:color w:val="007FAC"/>
            <w:sz w:val="16"/>
          </w:rPr>
          <w:t>T. Tanaka,</w:t>
        </w:r>
        <w:r>
          <w:rPr>
            <w:color w:val="007FAC"/>
            <w:sz w:val="16"/>
          </w:rPr>
          <w:t> A. Shimada, D. Arita, R. Taniguchi, Non-parametric </w:t>
        </w:r>
        <w:r>
          <w:rPr>
            <w:color w:val="007FAC"/>
            <w:sz w:val="16"/>
          </w:rPr>
          <w:t>back-</w:t>
        </w:r>
      </w:hyperlink>
      <w:r>
        <w:rPr>
          <w:color w:val="007FAC"/>
          <w:spacing w:val="40"/>
          <w:sz w:val="16"/>
        </w:rPr>
        <w:t> </w:t>
      </w:r>
      <w:hyperlink r:id="rId98">
        <w:r>
          <w:rPr>
            <w:color w:val="007FAC"/>
            <w:sz w:val="16"/>
          </w:rPr>
          <w:t>ground</w:t>
        </w:r>
        <w:r>
          <w:rPr>
            <w:color w:val="007FAC"/>
            <w:spacing w:val="-4"/>
            <w:sz w:val="16"/>
          </w:rPr>
          <w:t> </w:t>
        </w:r>
        <w:r>
          <w:rPr>
            <w:color w:val="007FAC"/>
            <w:sz w:val="16"/>
          </w:rPr>
          <w:t>and</w:t>
        </w:r>
        <w:r>
          <w:rPr>
            <w:color w:val="007FAC"/>
            <w:spacing w:val="-3"/>
            <w:sz w:val="16"/>
          </w:rPr>
          <w:t> </w:t>
        </w:r>
        <w:r>
          <w:rPr>
            <w:color w:val="007FAC"/>
            <w:sz w:val="16"/>
          </w:rPr>
          <w:t>shadow</w:t>
        </w:r>
        <w:r>
          <w:rPr>
            <w:color w:val="007FAC"/>
            <w:spacing w:val="-3"/>
            <w:sz w:val="16"/>
          </w:rPr>
          <w:t> </w:t>
        </w:r>
        <w:r>
          <w:rPr>
            <w:color w:val="007FAC"/>
            <w:sz w:val="16"/>
          </w:rPr>
          <w:t>modeling</w:t>
        </w:r>
        <w:r>
          <w:rPr>
            <w:color w:val="007FAC"/>
            <w:spacing w:val="-4"/>
            <w:sz w:val="16"/>
          </w:rPr>
          <w:t> </w:t>
        </w:r>
        <w:r>
          <w:rPr>
            <w:color w:val="007FAC"/>
            <w:sz w:val="16"/>
          </w:rPr>
          <w:t>for</w:t>
        </w:r>
        <w:r>
          <w:rPr>
            <w:color w:val="007FAC"/>
            <w:spacing w:val="-3"/>
            <w:sz w:val="16"/>
          </w:rPr>
          <w:t> </w:t>
        </w:r>
        <w:r>
          <w:rPr>
            <w:color w:val="007FAC"/>
            <w:sz w:val="16"/>
          </w:rPr>
          <w:t>object</w:t>
        </w:r>
        <w:r>
          <w:rPr>
            <w:color w:val="007FAC"/>
            <w:spacing w:val="-4"/>
            <w:sz w:val="16"/>
          </w:rPr>
          <w:t> </w:t>
        </w:r>
        <w:r>
          <w:rPr>
            <w:color w:val="007FAC"/>
            <w:sz w:val="16"/>
          </w:rPr>
          <w:t>detection,</w:t>
        </w:r>
        <w:r>
          <w:rPr>
            <w:color w:val="007FAC"/>
            <w:spacing w:val="-4"/>
            <w:sz w:val="16"/>
          </w:rPr>
          <w:t> </w:t>
        </w:r>
        <w:r>
          <w:rPr>
            <w:color w:val="007FAC"/>
            <w:sz w:val="16"/>
          </w:rPr>
          <w:t>in:</w:t>
        </w:r>
        <w:r>
          <w:rPr>
            <w:color w:val="007FAC"/>
            <w:spacing w:val="-4"/>
            <w:sz w:val="16"/>
          </w:rPr>
          <w:t> </w:t>
        </w:r>
        <w:r>
          <w:rPr>
            <w:color w:val="007FAC"/>
            <w:sz w:val="16"/>
          </w:rPr>
          <w:t>ACCV</w:t>
        </w:r>
        <w:r>
          <w:rPr>
            <w:color w:val="007FAC"/>
            <w:spacing w:val="-4"/>
            <w:sz w:val="16"/>
          </w:rPr>
          <w:t> </w:t>
        </w:r>
        <w:r>
          <w:rPr>
            <w:color w:val="007FAC"/>
            <w:sz w:val="16"/>
          </w:rPr>
          <w:t>2007,</w:t>
        </w:r>
        <w:r>
          <w:rPr>
            <w:color w:val="007FAC"/>
            <w:spacing w:val="-4"/>
            <w:sz w:val="16"/>
          </w:rPr>
          <w:t> </w:t>
        </w:r>
        <w:r>
          <w:rPr>
            <w:color w:val="007FAC"/>
            <w:sz w:val="16"/>
          </w:rPr>
          <w:t>Nov.</w:t>
        </w:r>
      </w:hyperlink>
      <w:r>
        <w:rPr>
          <w:color w:val="007FAC"/>
          <w:spacing w:val="40"/>
          <w:sz w:val="16"/>
        </w:rPr>
        <w:t> </w:t>
      </w:r>
      <w:bookmarkStart w:name="_bookmark58" w:id="83"/>
      <w:bookmarkEnd w:id="83"/>
      <w:r>
        <w:rPr>
          <w:color w:val="007FAC"/>
          <w:w w:val="99"/>
          <w:sz w:val="16"/>
        </w:rPr>
      </w:r>
      <w:hyperlink r:id="rId98">
        <w:r>
          <w:rPr>
            <w:color w:val="007FAC"/>
            <w:sz w:val="16"/>
          </w:rPr>
          <w:t>2007, pp. 159</w:t>
        </w:r>
      </w:hyperlink>
      <w:r>
        <w:rPr>
          <w:rFonts w:ascii="Arial"/>
          <w:color w:val="007FAC"/>
          <w:sz w:val="16"/>
        </w:rPr>
        <w:t>e</w:t>
      </w:r>
      <w:hyperlink r:id="rId98">
        <w:r>
          <w:rPr>
            <w:color w:val="007FAC"/>
            <w:sz w:val="16"/>
          </w:rPr>
          <w:t>168</w:t>
        </w:r>
      </w:hyperlink>
      <w:r>
        <w:rPr>
          <w:sz w:val="16"/>
        </w:rPr>
        <w:t>.</w:t>
      </w:r>
    </w:p>
    <w:p>
      <w:pPr>
        <w:pStyle w:val="ListParagraph"/>
        <w:numPr>
          <w:ilvl w:val="0"/>
          <w:numId w:val="4"/>
        </w:numPr>
        <w:tabs>
          <w:tab w:pos="458" w:val="left" w:leader="none"/>
        </w:tabs>
        <w:spacing w:line="259" w:lineRule="auto" w:before="1" w:after="0"/>
        <w:ind w:left="458" w:right="39" w:hanging="345"/>
        <w:jc w:val="both"/>
        <w:rPr>
          <w:sz w:val="16"/>
        </w:rPr>
      </w:pPr>
      <w:hyperlink r:id="rId99">
        <w:r>
          <w:rPr>
            <w:color w:val="007FAC"/>
            <w:sz w:val="16"/>
          </w:rPr>
          <w:t>R.</w:t>
        </w:r>
        <w:r>
          <w:rPr>
            <w:color w:val="007FAC"/>
            <w:spacing w:val="-1"/>
            <w:sz w:val="16"/>
          </w:rPr>
          <w:t> </w:t>
        </w:r>
        <w:r>
          <w:rPr>
            <w:color w:val="007FAC"/>
            <w:sz w:val="16"/>
          </w:rPr>
          <w:t>Ramezani,</w:t>
        </w:r>
        <w:r>
          <w:rPr>
            <w:color w:val="007FAC"/>
            <w:spacing w:val="-2"/>
            <w:sz w:val="16"/>
          </w:rPr>
          <w:t> </w:t>
        </w:r>
        <w:r>
          <w:rPr>
            <w:color w:val="007FAC"/>
            <w:sz w:val="16"/>
          </w:rPr>
          <w:t>P. Angelov, X.</w:t>
        </w:r>
        <w:r>
          <w:rPr>
            <w:color w:val="007FAC"/>
            <w:spacing w:val="-1"/>
            <w:sz w:val="16"/>
          </w:rPr>
          <w:t> </w:t>
        </w:r>
        <w:r>
          <w:rPr>
            <w:color w:val="007FAC"/>
            <w:sz w:val="16"/>
          </w:rPr>
          <w:t>Zhou,</w:t>
        </w:r>
        <w:r>
          <w:rPr>
            <w:color w:val="007FAC"/>
            <w:spacing w:val="-1"/>
            <w:sz w:val="16"/>
          </w:rPr>
          <w:t> </w:t>
        </w:r>
        <w:r>
          <w:rPr>
            <w:color w:val="007FAC"/>
            <w:sz w:val="16"/>
          </w:rPr>
          <w:t>A fast approach to</w:t>
        </w:r>
        <w:r>
          <w:rPr>
            <w:color w:val="007FAC"/>
            <w:spacing w:val="-2"/>
            <w:sz w:val="16"/>
          </w:rPr>
          <w:t> </w:t>
        </w:r>
        <w:r>
          <w:rPr>
            <w:color w:val="007FAC"/>
            <w:sz w:val="16"/>
          </w:rPr>
          <w:t>novelty detection</w:t>
        </w:r>
      </w:hyperlink>
      <w:r>
        <w:rPr>
          <w:color w:val="007FAC"/>
          <w:spacing w:val="40"/>
          <w:sz w:val="16"/>
        </w:rPr>
        <w:t> </w:t>
      </w:r>
      <w:hyperlink r:id="rId99">
        <w:r>
          <w:rPr>
            <w:color w:val="007FAC"/>
            <w:spacing w:val="-2"/>
            <w:sz w:val="16"/>
          </w:rPr>
          <w:t>in</w:t>
        </w:r>
        <w:r>
          <w:rPr>
            <w:color w:val="007FAC"/>
            <w:spacing w:val="-5"/>
            <w:sz w:val="16"/>
          </w:rPr>
          <w:t> </w:t>
        </w:r>
        <w:r>
          <w:rPr>
            <w:color w:val="007FAC"/>
            <w:spacing w:val="-2"/>
            <w:sz w:val="16"/>
          </w:rPr>
          <w:t>video streams using recursive density estimation, in: International IEEE</w:t>
        </w:r>
      </w:hyperlink>
      <w:r>
        <w:rPr>
          <w:color w:val="007FAC"/>
          <w:spacing w:val="40"/>
          <w:sz w:val="16"/>
        </w:rPr>
        <w:t> </w:t>
      </w:r>
      <w:bookmarkStart w:name="_bookmark59" w:id="84"/>
      <w:bookmarkEnd w:id="84"/>
      <w:r>
        <w:rPr>
          <w:color w:val="007FAC"/>
          <w:sz w:val="16"/>
        </w:rPr>
      </w:r>
      <w:hyperlink r:id="rId99">
        <w:r>
          <w:rPr>
            <w:color w:val="007FAC"/>
            <w:sz w:val="16"/>
          </w:rPr>
          <w:t>Symposium on Intelligent Systems, vol. 2, Sept. 2008, pp. 142</w:t>
        </w:r>
      </w:hyperlink>
      <w:r>
        <w:rPr>
          <w:rFonts w:ascii="Arial"/>
          <w:color w:val="007FAC"/>
          <w:sz w:val="16"/>
        </w:rPr>
        <w:t>e</w:t>
      </w:r>
      <w:hyperlink r:id="rId99">
        <w:r>
          <w:rPr>
            <w:color w:val="007FAC"/>
            <w:sz w:val="16"/>
          </w:rPr>
          <w:t>147</w:t>
        </w:r>
      </w:hyperlink>
      <w:r>
        <w:rPr>
          <w:sz w:val="16"/>
        </w:rPr>
        <w:t>.</w:t>
      </w:r>
    </w:p>
    <w:p>
      <w:pPr>
        <w:pStyle w:val="ListParagraph"/>
        <w:numPr>
          <w:ilvl w:val="0"/>
          <w:numId w:val="4"/>
        </w:numPr>
        <w:tabs>
          <w:tab w:pos="458" w:val="left" w:leader="none"/>
        </w:tabs>
        <w:spacing w:line="240" w:lineRule="auto" w:before="1" w:after="0"/>
        <w:ind w:left="458" w:right="0" w:hanging="344"/>
        <w:jc w:val="both"/>
        <w:rPr>
          <w:sz w:val="16"/>
        </w:rPr>
      </w:pPr>
      <w:hyperlink r:id="rId100">
        <w:r>
          <w:rPr>
            <w:color w:val="007FAC"/>
            <w:sz w:val="16"/>
          </w:rPr>
          <w:t>T.</w:t>
        </w:r>
        <w:r>
          <w:rPr>
            <w:color w:val="007FAC"/>
            <w:spacing w:val="-7"/>
            <w:sz w:val="16"/>
          </w:rPr>
          <w:t> </w:t>
        </w:r>
        <w:r>
          <w:rPr>
            <w:color w:val="007FAC"/>
            <w:sz w:val="16"/>
          </w:rPr>
          <w:t>Kohonen,</w:t>
        </w:r>
        <w:r>
          <w:rPr>
            <w:color w:val="007FAC"/>
            <w:spacing w:val="-7"/>
            <w:sz w:val="16"/>
          </w:rPr>
          <w:t> </w:t>
        </w:r>
        <w:r>
          <w:rPr>
            <w:color w:val="007FAC"/>
            <w:sz w:val="16"/>
          </w:rPr>
          <w:t>Learning</w:t>
        </w:r>
        <w:r>
          <w:rPr>
            <w:color w:val="007FAC"/>
            <w:spacing w:val="-7"/>
            <w:sz w:val="16"/>
          </w:rPr>
          <w:t> </w:t>
        </w:r>
        <w:r>
          <w:rPr>
            <w:color w:val="007FAC"/>
            <w:sz w:val="16"/>
          </w:rPr>
          <w:t>vector</w:t>
        </w:r>
        <w:r>
          <w:rPr>
            <w:color w:val="007FAC"/>
            <w:spacing w:val="-6"/>
            <w:sz w:val="16"/>
          </w:rPr>
          <w:t> </w:t>
        </w:r>
        <w:r>
          <w:rPr>
            <w:color w:val="007FAC"/>
            <w:sz w:val="16"/>
          </w:rPr>
          <w:t>quantization,</w:t>
        </w:r>
        <w:r>
          <w:rPr>
            <w:color w:val="007FAC"/>
            <w:spacing w:val="-8"/>
            <w:sz w:val="16"/>
          </w:rPr>
          <w:t> </w:t>
        </w:r>
        <w:r>
          <w:rPr>
            <w:color w:val="007FAC"/>
            <w:sz w:val="16"/>
          </w:rPr>
          <w:t>Neural</w:t>
        </w:r>
        <w:r>
          <w:rPr>
            <w:color w:val="007FAC"/>
            <w:spacing w:val="-7"/>
            <w:sz w:val="16"/>
          </w:rPr>
          <w:t> </w:t>
        </w:r>
        <w:r>
          <w:rPr>
            <w:color w:val="007FAC"/>
            <w:sz w:val="16"/>
          </w:rPr>
          <w:t>Networks</w:t>
        </w:r>
        <w:r>
          <w:rPr>
            <w:color w:val="007FAC"/>
            <w:spacing w:val="-7"/>
            <w:sz w:val="16"/>
          </w:rPr>
          <w:t> </w:t>
        </w:r>
        <w:r>
          <w:rPr>
            <w:color w:val="007FAC"/>
            <w:sz w:val="16"/>
          </w:rPr>
          <w:t>vol.</w:t>
        </w:r>
        <w:r>
          <w:rPr>
            <w:color w:val="007FAC"/>
            <w:spacing w:val="-7"/>
            <w:sz w:val="16"/>
          </w:rPr>
          <w:t> </w:t>
        </w:r>
        <w:r>
          <w:rPr>
            <w:color w:val="007FAC"/>
            <w:sz w:val="16"/>
          </w:rPr>
          <w:t>1,</w:t>
        </w:r>
        <w:r>
          <w:rPr>
            <w:color w:val="007FAC"/>
            <w:spacing w:val="-6"/>
            <w:sz w:val="16"/>
          </w:rPr>
          <w:t> </w:t>
        </w:r>
        <w:r>
          <w:rPr>
            <w:color w:val="007FAC"/>
            <w:spacing w:val="-2"/>
            <w:sz w:val="16"/>
          </w:rPr>
          <w:t>1988,</w:t>
        </w:r>
      </w:hyperlink>
    </w:p>
    <w:p>
      <w:pPr>
        <w:spacing w:before="15"/>
        <w:ind w:left="458" w:right="0" w:firstLine="0"/>
        <w:jc w:val="both"/>
        <w:rPr>
          <w:sz w:val="16"/>
        </w:rPr>
      </w:pPr>
      <w:hyperlink r:id="rId100">
        <w:r>
          <w:rPr>
            <w:color w:val="007FAC"/>
            <w:w w:val="105"/>
            <w:sz w:val="16"/>
          </w:rPr>
          <w:t>pp.</w:t>
        </w:r>
        <w:r>
          <w:rPr>
            <w:color w:val="007FAC"/>
            <w:spacing w:val="-2"/>
            <w:w w:val="105"/>
            <w:sz w:val="16"/>
          </w:rPr>
          <w:t> </w:t>
        </w:r>
        <w:r>
          <w:rPr>
            <w:color w:val="007FAC"/>
            <w:spacing w:val="-4"/>
            <w:w w:val="105"/>
            <w:sz w:val="16"/>
          </w:rPr>
          <w:t>3</w:t>
        </w:r>
      </w:hyperlink>
      <w:r>
        <w:rPr>
          <w:rFonts w:ascii="Arial"/>
          <w:color w:val="007FAC"/>
          <w:spacing w:val="-4"/>
          <w:w w:val="105"/>
          <w:sz w:val="16"/>
        </w:rPr>
        <w:t>e</w:t>
      </w:r>
      <w:hyperlink r:id="rId100">
        <w:r>
          <w:rPr>
            <w:color w:val="007FAC"/>
            <w:spacing w:val="-4"/>
            <w:w w:val="105"/>
            <w:sz w:val="16"/>
          </w:rPr>
          <w:t>16</w:t>
        </w:r>
      </w:hyperlink>
      <w:r>
        <w:rPr>
          <w:spacing w:val="-4"/>
          <w:w w:val="105"/>
          <w:sz w:val="16"/>
        </w:rPr>
        <w:t>.</w:t>
      </w:r>
    </w:p>
    <w:p>
      <w:pPr>
        <w:pStyle w:val="ListParagraph"/>
        <w:numPr>
          <w:ilvl w:val="0"/>
          <w:numId w:val="4"/>
        </w:numPr>
        <w:tabs>
          <w:tab w:pos="458" w:val="left" w:leader="none"/>
        </w:tabs>
        <w:spacing w:line="259" w:lineRule="auto" w:before="15" w:after="0"/>
        <w:ind w:left="458" w:right="38" w:hanging="345"/>
        <w:jc w:val="both"/>
        <w:rPr>
          <w:sz w:val="16"/>
        </w:rPr>
      </w:pPr>
      <w:hyperlink r:id="rId101">
        <w:r>
          <w:rPr>
            <w:color w:val="007FAC"/>
            <w:sz w:val="16"/>
          </w:rPr>
          <w:t>B.D. Ripley, Pattern Recognition and Neural Networks, Cambridge</w:t>
        </w:r>
      </w:hyperlink>
      <w:r>
        <w:rPr>
          <w:color w:val="007FAC"/>
          <w:spacing w:val="40"/>
          <w:sz w:val="16"/>
        </w:rPr>
        <w:t> </w:t>
      </w:r>
      <w:bookmarkStart w:name="_bookmark60" w:id="85"/>
      <w:bookmarkEnd w:id="85"/>
      <w:r>
        <w:rPr>
          <w:color w:val="007FAC"/>
          <w:w w:val="99"/>
          <w:sz w:val="16"/>
        </w:rPr>
      </w:r>
      <w:hyperlink r:id="rId101">
        <w:r>
          <w:rPr>
            <w:color w:val="007FAC"/>
            <w:sz w:val="16"/>
          </w:rPr>
          <w:t>University Press, 1996</w:t>
        </w:r>
      </w:hyperlink>
      <w:r>
        <w:rPr>
          <w:sz w:val="16"/>
        </w:rPr>
        <w:t>.</w:t>
      </w:r>
    </w:p>
    <w:p>
      <w:pPr>
        <w:pStyle w:val="ListParagraph"/>
        <w:numPr>
          <w:ilvl w:val="0"/>
          <w:numId w:val="4"/>
        </w:numPr>
        <w:tabs>
          <w:tab w:pos="458" w:val="left" w:leader="none"/>
        </w:tabs>
        <w:spacing w:line="259" w:lineRule="auto" w:before="1" w:after="0"/>
        <w:ind w:left="458" w:right="38" w:hanging="345"/>
        <w:jc w:val="both"/>
        <w:rPr>
          <w:sz w:val="16"/>
        </w:rPr>
      </w:pPr>
      <w:hyperlink r:id="rId102">
        <w:r>
          <w:rPr>
            <w:color w:val="007FAC"/>
            <w:sz w:val="16"/>
          </w:rPr>
          <w:t>A. Ilyas, M. Scuturici, S. Miguet, Real time foreground-background</w:t>
        </w:r>
      </w:hyperlink>
      <w:r>
        <w:rPr>
          <w:color w:val="007FAC"/>
          <w:spacing w:val="40"/>
          <w:sz w:val="16"/>
        </w:rPr>
        <w:t> </w:t>
      </w:r>
      <w:hyperlink r:id="rId102">
        <w:r>
          <w:rPr>
            <w:color w:val="007FAC"/>
            <w:sz w:val="16"/>
          </w:rPr>
          <w:t>segmentation using a modified codebook model, in: Advanced </w:t>
        </w:r>
        <w:r>
          <w:rPr>
            <w:color w:val="007FAC"/>
            <w:sz w:val="16"/>
          </w:rPr>
          <w:t>Video</w:t>
        </w:r>
      </w:hyperlink>
      <w:r>
        <w:rPr>
          <w:color w:val="007FAC"/>
          <w:spacing w:val="40"/>
          <w:sz w:val="16"/>
        </w:rPr>
        <w:t> </w:t>
      </w:r>
      <w:bookmarkStart w:name="_bookmark61" w:id="86"/>
      <w:bookmarkEnd w:id="86"/>
      <w:r>
        <w:rPr>
          <w:color w:val="007FAC"/>
          <w:w w:val="99"/>
          <w:sz w:val="16"/>
        </w:rPr>
      </w:r>
      <w:hyperlink r:id="rId102">
        <w:r>
          <w:rPr>
            <w:color w:val="007FAC"/>
            <w:sz w:val="16"/>
          </w:rPr>
          <w:t>and Signal Based Surveillance, 2009</w:t>
        </w:r>
      </w:hyperlink>
      <w:r>
        <w:rPr>
          <w:sz w:val="16"/>
        </w:rPr>
        <w:t>.</w:t>
      </w:r>
    </w:p>
    <w:p>
      <w:pPr>
        <w:pStyle w:val="ListParagraph"/>
        <w:numPr>
          <w:ilvl w:val="0"/>
          <w:numId w:val="4"/>
        </w:numPr>
        <w:tabs>
          <w:tab w:pos="458" w:val="left" w:leader="none"/>
        </w:tabs>
        <w:spacing w:line="240" w:lineRule="auto" w:before="1" w:after="0"/>
        <w:ind w:left="458" w:right="0" w:hanging="344"/>
        <w:jc w:val="both"/>
        <w:rPr>
          <w:sz w:val="16"/>
        </w:rPr>
      </w:pPr>
      <w:bookmarkStart w:name="_bookmark62" w:id="87"/>
      <w:bookmarkEnd w:id="87"/>
      <w:r>
        <w:rPr/>
      </w:r>
      <w:hyperlink r:id="rId103">
        <w:r>
          <w:rPr>
            <w:color w:val="007FAC"/>
            <w:sz w:val="16"/>
          </w:rPr>
          <w:t>Z.</w:t>
        </w:r>
        <w:r>
          <w:rPr>
            <w:color w:val="007FAC"/>
            <w:spacing w:val="5"/>
            <w:sz w:val="16"/>
          </w:rPr>
          <w:t> </w:t>
        </w:r>
        <w:r>
          <w:rPr>
            <w:color w:val="007FAC"/>
            <w:sz w:val="16"/>
          </w:rPr>
          <w:t>Zivkovic,</w:t>
        </w:r>
        <w:r>
          <w:rPr>
            <w:color w:val="007FAC"/>
            <w:spacing w:val="7"/>
            <w:sz w:val="16"/>
          </w:rPr>
          <w:t> </w:t>
        </w:r>
        <w:r>
          <w:rPr>
            <w:color w:val="007FAC"/>
            <w:sz w:val="16"/>
          </w:rPr>
          <w:t>F.</w:t>
        </w:r>
        <w:r>
          <w:rPr>
            <w:color w:val="007FAC"/>
            <w:spacing w:val="6"/>
            <w:sz w:val="16"/>
          </w:rPr>
          <w:t> </w:t>
        </w:r>
        <w:r>
          <w:rPr>
            <w:color w:val="007FAC"/>
            <w:sz w:val="16"/>
          </w:rPr>
          <w:t>van</w:t>
        </w:r>
        <w:r>
          <w:rPr>
            <w:color w:val="007FAC"/>
            <w:spacing w:val="7"/>
            <w:sz w:val="16"/>
          </w:rPr>
          <w:t> </w:t>
        </w:r>
        <w:r>
          <w:rPr>
            <w:color w:val="007FAC"/>
            <w:sz w:val="16"/>
          </w:rPr>
          <w:t>der</w:t>
        </w:r>
        <w:r>
          <w:rPr>
            <w:color w:val="007FAC"/>
            <w:spacing w:val="5"/>
            <w:sz w:val="16"/>
          </w:rPr>
          <w:t> </w:t>
        </w:r>
        <w:r>
          <w:rPr>
            <w:color w:val="007FAC"/>
            <w:sz w:val="16"/>
          </w:rPr>
          <w:t>Heijden,</w:t>
        </w:r>
        <w:r>
          <w:rPr>
            <w:color w:val="007FAC"/>
            <w:spacing w:val="5"/>
            <w:sz w:val="16"/>
          </w:rPr>
          <w:t> </w:t>
        </w:r>
        <w:r>
          <w:rPr>
            <w:color w:val="007FAC"/>
            <w:sz w:val="16"/>
          </w:rPr>
          <w:t>IEEE</w:t>
        </w:r>
        <w:r>
          <w:rPr>
            <w:color w:val="007FAC"/>
            <w:spacing w:val="6"/>
            <w:sz w:val="16"/>
          </w:rPr>
          <w:t> </w:t>
        </w:r>
        <w:r>
          <w:rPr>
            <w:color w:val="007FAC"/>
            <w:sz w:val="16"/>
          </w:rPr>
          <w:t>Trans.</w:t>
        </w:r>
        <w:r>
          <w:rPr>
            <w:color w:val="007FAC"/>
            <w:spacing w:val="7"/>
            <w:sz w:val="16"/>
          </w:rPr>
          <w:t> </w:t>
        </w:r>
        <w:r>
          <w:rPr>
            <w:color w:val="007FAC"/>
            <w:sz w:val="16"/>
          </w:rPr>
          <w:t>PAMI</w:t>
        </w:r>
        <w:r>
          <w:rPr>
            <w:color w:val="007FAC"/>
            <w:spacing w:val="6"/>
            <w:sz w:val="16"/>
          </w:rPr>
          <w:t> </w:t>
        </w:r>
        <w:r>
          <w:rPr>
            <w:color w:val="007FAC"/>
            <w:sz w:val="16"/>
          </w:rPr>
          <w:t>26</w:t>
        </w:r>
        <w:r>
          <w:rPr>
            <w:color w:val="007FAC"/>
            <w:spacing w:val="6"/>
            <w:sz w:val="16"/>
          </w:rPr>
          <w:t> </w:t>
        </w:r>
        <w:r>
          <w:rPr>
            <w:color w:val="007FAC"/>
            <w:sz w:val="16"/>
          </w:rPr>
          <w:t>(5)</w:t>
        </w:r>
        <w:r>
          <w:rPr>
            <w:color w:val="007FAC"/>
            <w:spacing w:val="5"/>
            <w:sz w:val="16"/>
          </w:rPr>
          <w:t> </w:t>
        </w:r>
        <w:r>
          <w:rPr>
            <w:color w:val="007FAC"/>
            <w:spacing w:val="-2"/>
            <w:sz w:val="16"/>
          </w:rPr>
          <w:t>(2004)</w:t>
        </w:r>
      </w:hyperlink>
      <w:r>
        <w:rPr>
          <w:spacing w:val="-2"/>
          <w:sz w:val="16"/>
        </w:rPr>
        <w:t>.</w:t>
      </w:r>
    </w:p>
    <w:p>
      <w:pPr>
        <w:pStyle w:val="ListParagraph"/>
        <w:numPr>
          <w:ilvl w:val="0"/>
          <w:numId w:val="4"/>
        </w:numPr>
        <w:tabs>
          <w:tab w:pos="458" w:val="left" w:leader="none"/>
        </w:tabs>
        <w:spacing w:line="240" w:lineRule="auto" w:before="15" w:after="0"/>
        <w:ind w:left="458" w:right="0" w:hanging="344"/>
        <w:jc w:val="both"/>
        <w:rPr>
          <w:sz w:val="16"/>
        </w:rPr>
      </w:pPr>
      <w:bookmarkStart w:name="_bookmark63" w:id="88"/>
      <w:bookmarkEnd w:id="88"/>
      <w:r>
        <w:rPr/>
      </w:r>
      <w:hyperlink r:id="rId104">
        <w:r>
          <w:rPr>
            <w:color w:val="007FAC"/>
            <w:sz w:val="16"/>
          </w:rPr>
          <w:t>H.</w:t>
        </w:r>
        <w:r>
          <w:rPr>
            <w:color w:val="007FAC"/>
            <w:spacing w:val="5"/>
            <w:sz w:val="16"/>
          </w:rPr>
          <w:t> </w:t>
        </w:r>
        <w:r>
          <w:rPr>
            <w:color w:val="007FAC"/>
            <w:sz w:val="16"/>
          </w:rPr>
          <w:t>Wang,</w:t>
        </w:r>
        <w:r>
          <w:rPr>
            <w:color w:val="007FAC"/>
            <w:spacing w:val="6"/>
            <w:sz w:val="16"/>
          </w:rPr>
          <w:t> </w:t>
        </w:r>
        <w:r>
          <w:rPr>
            <w:color w:val="007FAC"/>
            <w:sz w:val="16"/>
          </w:rPr>
          <w:t>D.</w:t>
        </w:r>
        <w:r>
          <w:rPr>
            <w:color w:val="007FAC"/>
            <w:spacing w:val="6"/>
            <w:sz w:val="16"/>
          </w:rPr>
          <w:t> </w:t>
        </w:r>
        <w:r>
          <w:rPr>
            <w:color w:val="007FAC"/>
            <w:sz w:val="16"/>
          </w:rPr>
          <w:t>Suter,</w:t>
        </w:r>
        <w:r>
          <w:rPr>
            <w:color w:val="007FAC"/>
            <w:spacing w:val="6"/>
            <w:sz w:val="16"/>
          </w:rPr>
          <w:t> </w:t>
        </w:r>
        <w:r>
          <w:rPr>
            <w:color w:val="007FAC"/>
            <w:sz w:val="16"/>
          </w:rPr>
          <w:t>Pattern</w:t>
        </w:r>
        <w:r>
          <w:rPr>
            <w:color w:val="007FAC"/>
            <w:spacing w:val="7"/>
            <w:sz w:val="16"/>
          </w:rPr>
          <w:t> </w:t>
        </w:r>
        <w:r>
          <w:rPr>
            <w:color w:val="007FAC"/>
            <w:sz w:val="16"/>
          </w:rPr>
          <w:t>Recognit.</w:t>
        </w:r>
        <w:r>
          <w:rPr>
            <w:color w:val="007FAC"/>
            <w:spacing w:val="6"/>
            <w:sz w:val="16"/>
          </w:rPr>
          <w:t> </w:t>
        </w:r>
        <w:r>
          <w:rPr>
            <w:color w:val="007FAC"/>
            <w:sz w:val="16"/>
          </w:rPr>
          <w:t>(2007)</w:t>
        </w:r>
        <w:r>
          <w:rPr>
            <w:color w:val="007FAC"/>
            <w:spacing w:val="5"/>
            <w:sz w:val="16"/>
          </w:rPr>
          <w:t> </w:t>
        </w:r>
        <w:r>
          <w:rPr>
            <w:color w:val="007FAC"/>
            <w:spacing w:val="-2"/>
            <w:sz w:val="16"/>
          </w:rPr>
          <w:t>1091</w:t>
        </w:r>
      </w:hyperlink>
      <w:r>
        <w:rPr>
          <w:rFonts w:ascii="Arial"/>
          <w:color w:val="007FAC"/>
          <w:spacing w:val="-2"/>
          <w:sz w:val="16"/>
        </w:rPr>
        <w:t>e</w:t>
      </w:r>
      <w:hyperlink r:id="rId104">
        <w:r>
          <w:rPr>
            <w:color w:val="007FAC"/>
            <w:spacing w:val="-2"/>
            <w:sz w:val="16"/>
          </w:rPr>
          <w:t>1105</w:t>
        </w:r>
      </w:hyperlink>
      <w:r>
        <w:rPr>
          <w:spacing w:val="-2"/>
          <w:sz w:val="16"/>
        </w:rPr>
        <w:t>.</w:t>
      </w:r>
    </w:p>
    <w:p>
      <w:pPr>
        <w:pStyle w:val="ListParagraph"/>
        <w:numPr>
          <w:ilvl w:val="0"/>
          <w:numId w:val="4"/>
        </w:numPr>
        <w:tabs>
          <w:tab w:pos="458" w:val="left" w:leader="none"/>
        </w:tabs>
        <w:spacing w:line="259" w:lineRule="auto" w:before="16" w:after="0"/>
        <w:ind w:left="458" w:right="38" w:hanging="345"/>
        <w:jc w:val="both"/>
        <w:rPr>
          <w:sz w:val="16"/>
        </w:rPr>
      </w:pPr>
      <w:r>
        <w:rPr>
          <w:sz w:val="16"/>
        </w:rPr>
        <w:t>H. Wang, D. Suter, Background Subtraction Based on a </w:t>
      </w:r>
      <w:r>
        <w:rPr>
          <w:sz w:val="16"/>
        </w:rPr>
        <w:t>Robust</w:t>
      </w:r>
      <w:r>
        <w:rPr>
          <w:spacing w:val="40"/>
          <w:sz w:val="16"/>
        </w:rPr>
        <w:t> </w:t>
      </w:r>
      <w:r>
        <w:rPr>
          <w:sz w:val="16"/>
        </w:rPr>
        <w:t>Consensus</w:t>
      </w:r>
      <w:r>
        <w:rPr>
          <w:spacing w:val="-1"/>
          <w:sz w:val="16"/>
        </w:rPr>
        <w:t> </w:t>
      </w:r>
      <w:r>
        <w:rPr>
          <w:sz w:val="16"/>
        </w:rPr>
        <w:t>Method,</w:t>
      </w:r>
      <w:r>
        <w:rPr>
          <w:spacing w:val="-3"/>
          <w:sz w:val="16"/>
        </w:rPr>
        <w:t> </w:t>
      </w:r>
      <w:r>
        <w:rPr>
          <w:sz w:val="16"/>
        </w:rPr>
        <w:t>Proceedings</w:t>
      </w:r>
      <w:r>
        <w:rPr>
          <w:spacing w:val="-2"/>
          <w:sz w:val="16"/>
        </w:rPr>
        <w:t> </w:t>
      </w:r>
      <w:r>
        <w:rPr>
          <w:sz w:val="16"/>
        </w:rPr>
        <w:t>of</w:t>
      </w:r>
      <w:r>
        <w:rPr>
          <w:spacing w:val="-1"/>
          <w:sz w:val="16"/>
        </w:rPr>
        <w:t> </w:t>
      </w:r>
      <w:r>
        <w:rPr>
          <w:sz w:val="16"/>
        </w:rPr>
        <w:t>the</w:t>
      </w:r>
      <w:r>
        <w:rPr>
          <w:spacing w:val="-2"/>
          <w:sz w:val="16"/>
        </w:rPr>
        <w:t> </w:t>
      </w:r>
      <w:r>
        <w:rPr>
          <w:sz w:val="16"/>
        </w:rPr>
        <w:t>18th</w:t>
      </w:r>
      <w:r>
        <w:rPr>
          <w:spacing w:val="-2"/>
          <w:sz w:val="16"/>
        </w:rPr>
        <w:t> </w:t>
      </w:r>
      <w:r>
        <w:rPr>
          <w:sz w:val="16"/>
        </w:rPr>
        <w:t>International</w:t>
      </w:r>
      <w:r>
        <w:rPr>
          <w:spacing w:val="-1"/>
          <w:sz w:val="16"/>
        </w:rPr>
        <w:t> </w:t>
      </w:r>
      <w:r>
        <w:rPr>
          <w:sz w:val="16"/>
        </w:rPr>
        <w:t>Conference</w:t>
      </w:r>
      <w:r>
        <w:rPr>
          <w:spacing w:val="-1"/>
          <w:sz w:val="16"/>
        </w:rPr>
        <w:t> </w:t>
      </w:r>
      <w:r>
        <w:rPr>
          <w:sz w:val="16"/>
        </w:rPr>
        <w:t>on</w:t>
      </w:r>
      <w:r>
        <w:rPr>
          <w:spacing w:val="40"/>
          <w:sz w:val="16"/>
        </w:rPr>
        <w:t> </w:t>
      </w:r>
      <w:bookmarkStart w:name="_bookmark64" w:id="89"/>
      <w:bookmarkEnd w:id="89"/>
      <w:r>
        <w:rPr>
          <w:sz w:val="16"/>
        </w:rPr>
        <w:t>Pa</w:t>
      </w:r>
      <w:r>
        <w:rPr>
          <w:sz w:val="16"/>
        </w:rPr>
        <w:t>ttern Recognition (ICPR’06), pp. 223</w:t>
      </w:r>
      <w:r>
        <w:rPr>
          <w:rFonts w:ascii="Arial" w:hAnsi="Arial"/>
          <w:sz w:val="16"/>
        </w:rPr>
        <w:t>e</w:t>
      </w:r>
      <w:r>
        <w:rPr>
          <w:sz w:val="16"/>
        </w:rPr>
        <w:t>226.</w:t>
      </w:r>
    </w:p>
    <w:p>
      <w:pPr>
        <w:pStyle w:val="ListParagraph"/>
        <w:numPr>
          <w:ilvl w:val="0"/>
          <w:numId w:val="4"/>
        </w:numPr>
        <w:tabs>
          <w:tab w:pos="458" w:val="left" w:leader="none"/>
        </w:tabs>
        <w:spacing w:line="259" w:lineRule="auto" w:before="0" w:after="0"/>
        <w:ind w:left="458" w:right="39" w:hanging="345"/>
        <w:jc w:val="both"/>
        <w:rPr>
          <w:sz w:val="16"/>
        </w:rPr>
      </w:pPr>
      <w:hyperlink r:id="rId105">
        <w:r>
          <w:rPr>
            <w:color w:val="007FAC"/>
            <w:sz w:val="16"/>
          </w:rPr>
          <w:t>L. Maddalena, A. Petrosino, The SOBS algorithm: what are the limits ?,</w:t>
        </w:r>
      </w:hyperlink>
      <w:r>
        <w:rPr>
          <w:color w:val="007FAC"/>
          <w:spacing w:val="40"/>
          <w:sz w:val="16"/>
        </w:rPr>
        <w:t> </w:t>
      </w:r>
      <w:bookmarkStart w:name="_bookmark65" w:id="90"/>
      <w:bookmarkEnd w:id="90"/>
      <w:r>
        <w:rPr>
          <w:color w:val="007FAC"/>
          <w:sz w:val="16"/>
        </w:rPr>
      </w:r>
      <w:hyperlink r:id="rId105">
        <w:r>
          <w:rPr>
            <w:color w:val="007FAC"/>
            <w:sz w:val="16"/>
          </w:rPr>
          <w:t>in: CVPRW 2012, June 2012, pp. 21</w:t>
        </w:r>
      </w:hyperlink>
      <w:r>
        <w:rPr>
          <w:rFonts w:ascii="Arial"/>
          <w:color w:val="007FAC"/>
          <w:sz w:val="16"/>
        </w:rPr>
        <w:t>e</w:t>
      </w:r>
      <w:hyperlink r:id="rId105">
        <w:r>
          <w:rPr>
            <w:color w:val="007FAC"/>
            <w:sz w:val="16"/>
          </w:rPr>
          <w:t>26</w:t>
        </w:r>
      </w:hyperlink>
      <w:r>
        <w:rPr>
          <w:sz w:val="16"/>
        </w:rPr>
        <w:t>.</w:t>
      </w:r>
    </w:p>
    <w:p>
      <w:pPr>
        <w:pStyle w:val="ListParagraph"/>
        <w:numPr>
          <w:ilvl w:val="0"/>
          <w:numId w:val="4"/>
        </w:numPr>
        <w:tabs>
          <w:tab w:pos="458" w:val="left" w:leader="none"/>
        </w:tabs>
        <w:spacing w:line="259" w:lineRule="auto" w:before="0" w:after="0"/>
        <w:ind w:left="458" w:right="38" w:hanging="345"/>
        <w:jc w:val="both"/>
        <w:rPr>
          <w:sz w:val="16"/>
        </w:rPr>
      </w:pPr>
      <w:hyperlink r:id="rId106">
        <w:r>
          <w:rPr>
            <w:color w:val="007FAC"/>
            <w:sz w:val="16"/>
          </w:rPr>
          <w:t>K.E.A. Sande, T. Gevers, C.G.M. Snoek, IEEE Trans. Pattern Anal.</w:t>
        </w:r>
      </w:hyperlink>
      <w:r>
        <w:rPr>
          <w:color w:val="007FAC"/>
          <w:spacing w:val="40"/>
          <w:sz w:val="16"/>
        </w:rPr>
        <w:t> </w:t>
      </w:r>
      <w:bookmarkStart w:name="_bookmark66" w:id="91"/>
      <w:bookmarkEnd w:id="91"/>
      <w:r>
        <w:rPr>
          <w:color w:val="007FAC"/>
          <w:w w:val="99"/>
          <w:sz w:val="16"/>
        </w:rPr>
      </w:r>
      <w:hyperlink r:id="rId106">
        <w:r>
          <w:rPr>
            <w:color w:val="007FAC"/>
            <w:sz w:val="16"/>
          </w:rPr>
          <w:t>Mach. Intell. 32 (9) (Sep. 2010) 1582</w:t>
        </w:r>
      </w:hyperlink>
      <w:r>
        <w:rPr>
          <w:rFonts w:ascii="Arial"/>
          <w:color w:val="007FAC"/>
          <w:sz w:val="16"/>
        </w:rPr>
        <w:t>e</w:t>
      </w:r>
      <w:hyperlink r:id="rId106">
        <w:r>
          <w:rPr>
            <w:color w:val="007FAC"/>
            <w:sz w:val="16"/>
          </w:rPr>
          <w:t>1596</w:t>
        </w:r>
      </w:hyperlink>
      <w:r>
        <w:rPr>
          <w:sz w:val="16"/>
        </w:rPr>
        <w:t>.</w:t>
      </w:r>
    </w:p>
    <w:p>
      <w:pPr>
        <w:pStyle w:val="ListParagraph"/>
        <w:numPr>
          <w:ilvl w:val="0"/>
          <w:numId w:val="4"/>
        </w:numPr>
        <w:tabs>
          <w:tab w:pos="458" w:val="left" w:leader="none"/>
        </w:tabs>
        <w:spacing w:line="256" w:lineRule="auto" w:before="1" w:after="0"/>
        <w:ind w:left="458" w:right="38" w:hanging="345"/>
        <w:jc w:val="both"/>
        <w:rPr>
          <w:sz w:val="16"/>
        </w:rPr>
      </w:pPr>
      <w:hyperlink r:id="rId107">
        <w:r>
          <w:rPr>
            <w:color w:val="007FAC"/>
            <w:sz w:val="16"/>
          </w:rPr>
          <w:t>P.-M. Jodoin, M. Mignotte, J. Konrad, IEEE Trans. Circuits Syst. </w:t>
        </w:r>
        <w:r>
          <w:rPr>
            <w:color w:val="007FAC"/>
            <w:sz w:val="16"/>
          </w:rPr>
          <w:t>Video</w:t>
        </w:r>
      </w:hyperlink>
      <w:r>
        <w:rPr>
          <w:color w:val="007FAC"/>
          <w:spacing w:val="40"/>
          <w:sz w:val="16"/>
        </w:rPr>
        <w:t> </w:t>
      </w:r>
      <w:bookmarkStart w:name="_bookmark67" w:id="92"/>
      <w:bookmarkEnd w:id="92"/>
      <w:r>
        <w:rPr>
          <w:color w:val="007FAC"/>
          <w:w w:val="99"/>
          <w:sz w:val="16"/>
        </w:rPr>
      </w:r>
      <w:hyperlink r:id="rId107">
        <w:r>
          <w:rPr>
            <w:color w:val="007FAC"/>
            <w:sz w:val="16"/>
          </w:rPr>
          <w:t>Technol. 17 (12) (Dec. 2007) 1758</w:t>
        </w:r>
      </w:hyperlink>
      <w:r>
        <w:rPr>
          <w:rFonts w:ascii="Arial"/>
          <w:color w:val="007FAC"/>
          <w:sz w:val="16"/>
        </w:rPr>
        <w:t>e</w:t>
      </w:r>
      <w:hyperlink r:id="rId107">
        <w:r>
          <w:rPr>
            <w:color w:val="007FAC"/>
            <w:sz w:val="16"/>
          </w:rPr>
          <w:t>1763</w:t>
        </w:r>
      </w:hyperlink>
      <w:r>
        <w:rPr>
          <w:sz w:val="16"/>
        </w:rPr>
        <w:t>.</w:t>
      </w:r>
    </w:p>
    <w:p>
      <w:pPr>
        <w:pStyle w:val="ListParagraph"/>
        <w:numPr>
          <w:ilvl w:val="0"/>
          <w:numId w:val="4"/>
        </w:numPr>
        <w:tabs>
          <w:tab w:pos="458" w:val="left" w:leader="none"/>
        </w:tabs>
        <w:spacing w:line="259" w:lineRule="auto" w:before="4" w:after="0"/>
        <w:ind w:left="458" w:right="38" w:hanging="345"/>
        <w:jc w:val="both"/>
        <w:rPr>
          <w:sz w:val="16"/>
        </w:rPr>
      </w:pPr>
      <w:hyperlink r:id="rId108">
        <w:r>
          <w:rPr>
            <w:color w:val="007FAC"/>
            <w:sz w:val="16"/>
          </w:rPr>
          <w:t>T. Bouwmans, F. El Baf, B. Vachon, Recent Pat. Comput. Sci. 1 (3)</w:t>
        </w:r>
      </w:hyperlink>
      <w:r>
        <w:rPr>
          <w:color w:val="007FAC"/>
          <w:spacing w:val="40"/>
          <w:sz w:val="16"/>
        </w:rPr>
        <w:t> </w:t>
      </w:r>
      <w:bookmarkStart w:name="_bookmark68" w:id="93"/>
      <w:bookmarkEnd w:id="93"/>
      <w:r>
        <w:rPr>
          <w:color w:val="007FAC"/>
          <w:w w:val="99"/>
          <w:sz w:val="16"/>
        </w:rPr>
      </w:r>
      <w:hyperlink r:id="rId108">
        <w:r>
          <w:rPr>
            <w:color w:val="007FAC"/>
            <w:sz w:val="16"/>
          </w:rPr>
          <w:t>(2008) 219</w:t>
        </w:r>
      </w:hyperlink>
      <w:r>
        <w:rPr>
          <w:rFonts w:ascii="Arial"/>
          <w:color w:val="007FAC"/>
          <w:sz w:val="16"/>
        </w:rPr>
        <w:t>e</w:t>
      </w:r>
      <w:hyperlink r:id="rId108">
        <w:r>
          <w:rPr>
            <w:color w:val="007FAC"/>
            <w:sz w:val="16"/>
          </w:rPr>
          <w:t>237</w:t>
        </w:r>
      </w:hyperlink>
      <w:r>
        <w:rPr>
          <w:sz w:val="16"/>
        </w:rPr>
        <w:t>.</w:t>
      </w:r>
    </w:p>
    <w:p>
      <w:pPr>
        <w:pStyle w:val="ListParagraph"/>
        <w:numPr>
          <w:ilvl w:val="0"/>
          <w:numId w:val="4"/>
        </w:numPr>
        <w:tabs>
          <w:tab w:pos="458" w:val="left" w:leader="none"/>
        </w:tabs>
        <w:spacing w:line="256" w:lineRule="auto" w:before="1" w:after="0"/>
        <w:ind w:left="458" w:right="39" w:hanging="345"/>
        <w:jc w:val="both"/>
        <w:rPr>
          <w:sz w:val="16"/>
        </w:rPr>
      </w:pPr>
      <w:hyperlink r:id="rId109">
        <w:r>
          <w:rPr>
            <w:color w:val="007FAC"/>
            <w:sz w:val="16"/>
          </w:rPr>
          <w:t>R. Cucchiara, M. Piccardi, A. Prati, IEEE Trans. Pattern Anal. </w:t>
        </w:r>
        <w:r>
          <w:rPr>
            <w:color w:val="007FAC"/>
            <w:sz w:val="16"/>
          </w:rPr>
          <w:t>Mach.</w:t>
        </w:r>
      </w:hyperlink>
      <w:r>
        <w:rPr>
          <w:color w:val="007FAC"/>
          <w:spacing w:val="40"/>
          <w:sz w:val="16"/>
        </w:rPr>
        <w:t> </w:t>
      </w:r>
      <w:bookmarkStart w:name="_bookmark69" w:id="94"/>
      <w:bookmarkEnd w:id="94"/>
      <w:r>
        <w:rPr>
          <w:color w:val="007FAC"/>
          <w:w w:val="99"/>
          <w:sz w:val="16"/>
        </w:rPr>
      </w:r>
      <w:hyperlink r:id="rId109">
        <w:r>
          <w:rPr>
            <w:color w:val="007FAC"/>
            <w:sz w:val="16"/>
          </w:rPr>
          <w:t>Intell. 25 (10) (Oct. 2003) 1</w:t>
        </w:r>
      </w:hyperlink>
      <w:r>
        <w:rPr>
          <w:rFonts w:ascii="Arial"/>
          <w:color w:val="007FAC"/>
          <w:sz w:val="16"/>
        </w:rPr>
        <w:t>e</w:t>
      </w:r>
      <w:hyperlink r:id="rId109">
        <w:r>
          <w:rPr>
            <w:color w:val="007FAC"/>
            <w:sz w:val="16"/>
          </w:rPr>
          <w:t>6</w:t>
        </w:r>
      </w:hyperlink>
      <w:r>
        <w:rPr>
          <w:sz w:val="16"/>
        </w:rPr>
        <w:t>.</w:t>
      </w:r>
    </w:p>
    <w:p>
      <w:pPr>
        <w:pStyle w:val="ListParagraph"/>
        <w:numPr>
          <w:ilvl w:val="0"/>
          <w:numId w:val="4"/>
        </w:numPr>
        <w:tabs>
          <w:tab w:pos="458" w:val="left" w:leader="none"/>
        </w:tabs>
        <w:spacing w:line="259" w:lineRule="auto" w:before="3" w:after="0"/>
        <w:ind w:left="458" w:right="38" w:hanging="345"/>
        <w:jc w:val="both"/>
        <w:rPr>
          <w:sz w:val="16"/>
        </w:rPr>
      </w:pPr>
      <w:hyperlink r:id="rId110">
        <w:r>
          <w:rPr>
            <w:color w:val="007FAC"/>
            <w:sz w:val="16"/>
          </w:rPr>
          <w:t>E.L. Hall, Computer Image Processing and Recognition, </w:t>
        </w:r>
        <w:r>
          <w:rPr>
            <w:color w:val="007FAC"/>
            <w:sz w:val="16"/>
          </w:rPr>
          <w:t>Academic</w:t>
        </w:r>
      </w:hyperlink>
      <w:r>
        <w:rPr>
          <w:color w:val="007FAC"/>
          <w:spacing w:val="40"/>
          <w:sz w:val="16"/>
        </w:rPr>
        <w:t> </w:t>
      </w:r>
      <w:bookmarkStart w:name="_bookmark70" w:id="95"/>
      <w:bookmarkEnd w:id="95"/>
      <w:r>
        <w:rPr>
          <w:color w:val="007FAC"/>
          <w:sz w:val="16"/>
        </w:rPr>
      </w:r>
      <w:hyperlink r:id="rId110">
        <w:r>
          <w:rPr>
            <w:color w:val="007FAC"/>
            <w:sz w:val="16"/>
          </w:rPr>
          <w:t>Press, 1979</w:t>
        </w:r>
      </w:hyperlink>
      <w:r>
        <w:rPr>
          <w:sz w:val="16"/>
        </w:rPr>
        <w:t>.</w:t>
      </w:r>
    </w:p>
    <w:p>
      <w:pPr>
        <w:pStyle w:val="ListParagraph"/>
        <w:numPr>
          <w:ilvl w:val="0"/>
          <w:numId w:val="4"/>
        </w:numPr>
        <w:tabs>
          <w:tab w:pos="458" w:val="left" w:leader="none"/>
        </w:tabs>
        <w:spacing w:line="256" w:lineRule="auto" w:before="2" w:after="0"/>
        <w:ind w:left="458" w:right="38" w:hanging="345"/>
        <w:jc w:val="both"/>
        <w:rPr>
          <w:sz w:val="16"/>
        </w:rPr>
      </w:pPr>
      <w:hyperlink r:id="rId111">
        <w:r>
          <w:rPr>
            <w:color w:val="007FAC"/>
            <w:sz w:val="16"/>
          </w:rPr>
          <w:t>S.-Y.</w:t>
        </w:r>
        <w:r>
          <w:rPr>
            <w:color w:val="007FAC"/>
            <w:spacing w:val="-9"/>
            <w:sz w:val="16"/>
          </w:rPr>
          <w:t> </w:t>
        </w:r>
        <w:r>
          <w:rPr>
            <w:color w:val="007FAC"/>
            <w:sz w:val="16"/>
          </w:rPr>
          <w:t>Chien,</w:t>
        </w:r>
        <w:r>
          <w:rPr>
            <w:color w:val="007FAC"/>
            <w:spacing w:val="-10"/>
            <w:sz w:val="16"/>
          </w:rPr>
          <w:t> </w:t>
        </w:r>
        <w:r>
          <w:rPr>
            <w:color w:val="007FAC"/>
            <w:sz w:val="16"/>
          </w:rPr>
          <w:t>W.-K.</w:t>
        </w:r>
        <w:r>
          <w:rPr>
            <w:color w:val="007FAC"/>
            <w:spacing w:val="-9"/>
            <w:sz w:val="16"/>
          </w:rPr>
          <w:t> </w:t>
        </w:r>
        <w:r>
          <w:rPr>
            <w:color w:val="007FAC"/>
            <w:sz w:val="16"/>
          </w:rPr>
          <w:t>Chan,</w:t>
        </w:r>
        <w:r>
          <w:rPr>
            <w:color w:val="007FAC"/>
            <w:spacing w:val="-10"/>
            <w:sz w:val="16"/>
          </w:rPr>
          <w:t> </w:t>
        </w:r>
        <w:r>
          <w:rPr>
            <w:color w:val="007FAC"/>
            <w:sz w:val="16"/>
          </w:rPr>
          <w:t>Y.-H.</w:t>
        </w:r>
        <w:r>
          <w:rPr>
            <w:color w:val="007FAC"/>
            <w:spacing w:val="-9"/>
            <w:sz w:val="16"/>
          </w:rPr>
          <w:t> </w:t>
        </w:r>
        <w:r>
          <w:rPr>
            <w:color w:val="007FAC"/>
            <w:sz w:val="16"/>
          </w:rPr>
          <w:t>Tseng,</w:t>
        </w:r>
        <w:r>
          <w:rPr>
            <w:color w:val="007FAC"/>
            <w:spacing w:val="-9"/>
            <w:sz w:val="16"/>
          </w:rPr>
          <w:t> </w:t>
        </w:r>
        <w:r>
          <w:rPr>
            <w:color w:val="007FAC"/>
            <w:sz w:val="16"/>
          </w:rPr>
          <w:t>H.-Y.</w:t>
        </w:r>
        <w:r>
          <w:rPr>
            <w:color w:val="007FAC"/>
            <w:spacing w:val="-9"/>
            <w:sz w:val="16"/>
          </w:rPr>
          <w:t> </w:t>
        </w:r>
        <w:r>
          <w:rPr>
            <w:color w:val="007FAC"/>
            <w:sz w:val="16"/>
          </w:rPr>
          <w:t>Chen,</w:t>
        </w:r>
        <w:r>
          <w:rPr>
            <w:color w:val="007FAC"/>
            <w:spacing w:val="-10"/>
            <w:sz w:val="16"/>
          </w:rPr>
          <w:t> </w:t>
        </w:r>
        <w:r>
          <w:rPr>
            <w:color w:val="007FAC"/>
            <w:sz w:val="16"/>
          </w:rPr>
          <w:t>IEEE</w:t>
        </w:r>
        <w:r>
          <w:rPr>
            <w:color w:val="007FAC"/>
            <w:spacing w:val="-10"/>
            <w:sz w:val="16"/>
          </w:rPr>
          <w:t> </w:t>
        </w:r>
        <w:r>
          <w:rPr>
            <w:color w:val="007FAC"/>
            <w:sz w:val="16"/>
          </w:rPr>
          <w:t>Trans.</w:t>
        </w:r>
        <w:r>
          <w:rPr>
            <w:color w:val="007FAC"/>
            <w:spacing w:val="-10"/>
            <w:sz w:val="16"/>
          </w:rPr>
          <w:t> </w:t>
        </w:r>
        <w:r>
          <w:rPr>
            <w:color w:val="007FAC"/>
            <w:sz w:val="16"/>
          </w:rPr>
          <w:t>Circuits</w:t>
        </w:r>
      </w:hyperlink>
      <w:r>
        <w:rPr>
          <w:color w:val="007FAC"/>
          <w:spacing w:val="40"/>
          <w:sz w:val="16"/>
        </w:rPr>
        <w:t> </w:t>
      </w:r>
      <w:bookmarkStart w:name="_bookmark71" w:id="96"/>
      <w:bookmarkEnd w:id="96"/>
      <w:r>
        <w:rPr>
          <w:color w:val="007FAC"/>
          <w:w w:val="99"/>
          <w:sz w:val="16"/>
        </w:rPr>
      </w:r>
      <w:hyperlink r:id="rId111">
        <w:r>
          <w:rPr>
            <w:color w:val="007FAC"/>
            <w:sz w:val="16"/>
          </w:rPr>
          <w:t>Syst. Video Technol. 23 (6) (Jun. 2013) 921</w:t>
        </w:r>
      </w:hyperlink>
      <w:r>
        <w:rPr>
          <w:rFonts w:ascii="Arial"/>
          <w:color w:val="007FAC"/>
          <w:sz w:val="16"/>
        </w:rPr>
        <w:t>e</w:t>
      </w:r>
      <w:hyperlink r:id="rId111">
        <w:r>
          <w:rPr>
            <w:color w:val="007FAC"/>
            <w:sz w:val="16"/>
          </w:rPr>
          <w:t>934</w:t>
        </w:r>
      </w:hyperlink>
      <w:r>
        <w:rPr>
          <w:sz w:val="16"/>
        </w:rPr>
        <w:t>.</w:t>
      </w:r>
    </w:p>
    <w:p>
      <w:pPr>
        <w:pStyle w:val="ListParagraph"/>
        <w:numPr>
          <w:ilvl w:val="0"/>
          <w:numId w:val="4"/>
        </w:numPr>
        <w:tabs>
          <w:tab w:pos="458" w:val="left" w:leader="none"/>
        </w:tabs>
        <w:spacing w:line="259" w:lineRule="auto" w:before="4" w:after="0"/>
        <w:ind w:left="458" w:right="38" w:hanging="345"/>
        <w:jc w:val="both"/>
        <w:rPr>
          <w:sz w:val="16"/>
        </w:rPr>
      </w:pPr>
      <w:hyperlink r:id="rId112">
        <w:r>
          <w:rPr>
            <w:color w:val="007FAC"/>
            <w:sz w:val="16"/>
          </w:rPr>
          <w:t>M. Seki, T. Wada, H. Fujiwara, K. Sumi, Background subtraction based</w:t>
        </w:r>
      </w:hyperlink>
      <w:r>
        <w:rPr>
          <w:color w:val="007FAC"/>
          <w:spacing w:val="40"/>
          <w:sz w:val="16"/>
        </w:rPr>
        <w:t> </w:t>
      </w:r>
      <w:hyperlink r:id="rId112">
        <w:r>
          <w:rPr>
            <w:color w:val="007FAC"/>
            <w:sz w:val="16"/>
          </w:rPr>
          <w:t>on</w:t>
        </w:r>
        <w:r>
          <w:rPr>
            <w:color w:val="007FAC"/>
            <w:spacing w:val="-1"/>
            <w:sz w:val="16"/>
          </w:rPr>
          <w:t> </w:t>
        </w:r>
        <w:r>
          <w:rPr>
            <w:color w:val="007FAC"/>
            <w:sz w:val="16"/>
          </w:rPr>
          <w:t>cooccurrence of</w:t>
        </w:r>
        <w:r>
          <w:rPr>
            <w:color w:val="007FAC"/>
            <w:spacing w:val="-4"/>
            <w:sz w:val="16"/>
          </w:rPr>
          <w:t> </w:t>
        </w:r>
        <w:r>
          <w:rPr>
            <w:color w:val="007FAC"/>
            <w:sz w:val="16"/>
          </w:rPr>
          <w:t>image</w:t>
        </w:r>
        <w:r>
          <w:rPr>
            <w:color w:val="007FAC"/>
            <w:spacing w:val="-4"/>
            <w:sz w:val="16"/>
          </w:rPr>
          <w:t> </w:t>
        </w:r>
        <w:r>
          <w:rPr>
            <w:color w:val="007FAC"/>
            <w:sz w:val="16"/>
          </w:rPr>
          <w:t>variations,</w:t>
        </w:r>
        <w:r>
          <w:rPr>
            <w:color w:val="007FAC"/>
            <w:spacing w:val="-2"/>
            <w:sz w:val="16"/>
          </w:rPr>
          <w:t> </w:t>
        </w:r>
        <w:r>
          <w:rPr>
            <w:color w:val="007FAC"/>
            <w:sz w:val="16"/>
          </w:rPr>
          <w:t>in: Proc.</w:t>
        </w:r>
        <w:r>
          <w:rPr>
            <w:color w:val="007FAC"/>
            <w:spacing w:val="-2"/>
            <w:sz w:val="16"/>
          </w:rPr>
          <w:t> </w:t>
        </w:r>
        <w:r>
          <w:rPr>
            <w:color w:val="007FAC"/>
            <w:sz w:val="16"/>
          </w:rPr>
          <w:t>IEEE</w:t>
        </w:r>
        <w:r>
          <w:rPr>
            <w:color w:val="007FAC"/>
            <w:spacing w:val="-1"/>
            <w:sz w:val="16"/>
          </w:rPr>
          <w:t> </w:t>
        </w:r>
        <w:r>
          <w:rPr>
            <w:color w:val="007FAC"/>
            <w:sz w:val="16"/>
          </w:rPr>
          <w:t>Comput.</w:t>
        </w:r>
        <w:r>
          <w:rPr>
            <w:color w:val="007FAC"/>
            <w:spacing w:val="-2"/>
            <w:sz w:val="16"/>
          </w:rPr>
          <w:t> </w:t>
        </w:r>
        <w:r>
          <w:rPr>
            <w:color w:val="007FAC"/>
            <w:sz w:val="16"/>
          </w:rPr>
          <w:t>Soc.</w:t>
        </w:r>
        <w:r>
          <w:rPr>
            <w:color w:val="007FAC"/>
            <w:spacing w:val="-1"/>
            <w:sz w:val="16"/>
          </w:rPr>
          <w:t> </w:t>
        </w:r>
        <w:r>
          <w:rPr>
            <w:color w:val="007FAC"/>
            <w:sz w:val="16"/>
          </w:rPr>
          <w:t>Conf.</w:t>
        </w:r>
      </w:hyperlink>
      <w:r>
        <w:rPr>
          <w:color w:val="007FAC"/>
          <w:spacing w:val="40"/>
          <w:sz w:val="16"/>
        </w:rPr>
        <w:t> </w:t>
      </w:r>
      <w:bookmarkStart w:name="_bookmark72" w:id="97"/>
      <w:bookmarkEnd w:id="97"/>
      <w:r>
        <w:rPr>
          <w:color w:val="007FAC"/>
          <w:w w:val="99"/>
          <w:sz w:val="16"/>
        </w:rPr>
      </w:r>
      <w:hyperlink r:id="rId112">
        <w:r>
          <w:rPr>
            <w:color w:val="007FAC"/>
            <w:sz w:val="16"/>
          </w:rPr>
          <w:t>Comput. Vis. Pattern Recognit, Jun. 2003, pp. II-65</w:t>
        </w:r>
      </w:hyperlink>
      <w:r>
        <w:rPr>
          <w:rFonts w:ascii="Arial"/>
          <w:color w:val="007FAC"/>
          <w:sz w:val="16"/>
        </w:rPr>
        <w:t>e</w:t>
      </w:r>
      <w:hyperlink r:id="rId112">
        <w:r>
          <w:rPr>
            <w:color w:val="007FAC"/>
            <w:sz w:val="16"/>
          </w:rPr>
          <w:t>II-72</w:t>
        </w:r>
      </w:hyperlink>
      <w:r>
        <w:rPr>
          <w:sz w:val="16"/>
        </w:rPr>
        <w:t>.</w:t>
      </w:r>
    </w:p>
    <w:p>
      <w:pPr>
        <w:pStyle w:val="ListParagraph"/>
        <w:numPr>
          <w:ilvl w:val="0"/>
          <w:numId w:val="4"/>
        </w:numPr>
        <w:tabs>
          <w:tab w:pos="458" w:val="left" w:leader="none"/>
        </w:tabs>
        <w:spacing w:line="259" w:lineRule="auto" w:before="0" w:after="0"/>
        <w:ind w:left="458" w:right="38" w:hanging="345"/>
        <w:jc w:val="both"/>
        <w:rPr>
          <w:sz w:val="16"/>
        </w:rPr>
      </w:pPr>
      <w:hyperlink r:id="rId113">
        <w:r>
          <w:rPr>
            <w:color w:val="007FAC"/>
            <w:sz w:val="16"/>
          </w:rPr>
          <w:t>D.</w:t>
        </w:r>
        <w:r>
          <w:rPr>
            <w:color w:val="007FAC"/>
            <w:spacing w:val="-5"/>
            <w:sz w:val="16"/>
          </w:rPr>
          <w:t> </w:t>
        </w:r>
        <w:r>
          <w:rPr>
            <w:color w:val="007FAC"/>
            <w:sz w:val="16"/>
          </w:rPr>
          <w:t>Russell,</w:t>
        </w:r>
        <w:r>
          <w:rPr>
            <w:color w:val="007FAC"/>
            <w:spacing w:val="-6"/>
            <w:sz w:val="16"/>
          </w:rPr>
          <w:t> </w:t>
        </w:r>
        <w:r>
          <w:rPr>
            <w:color w:val="007FAC"/>
            <w:sz w:val="16"/>
          </w:rPr>
          <w:t>S.</w:t>
        </w:r>
        <w:r>
          <w:rPr>
            <w:color w:val="007FAC"/>
            <w:spacing w:val="-4"/>
            <w:sz w:val="16"/>
          </w:rPr>
          <w:t> </w:t>
        </w:r>
        <w:r>
          <w:rPr>
            <w:color w:val="007FAC"/>
            <w:sz w:val="16"/>
          </w:rPr>
          <w:t>Gong,</w:t>
        </w:r>
        <w:r>
          <w:rPr>
            <w:color w:val="007FAC"/>
            <w:spacing w:val="-6"/>
            <w:sz w:val="16"/>
          </w:rPr>
          <w:t> </w:t>
        </w:r>
        <w:r>
          <w:rPr>
            <w:color w:val="007FAC"/>
            <w:sz w:val="16"/>
          </w:rPr>
          <w:t>A</w:t>
        </w:r>
        <w:r>
          <w:rPr>
            <w:color w:val="007FAC"/>
            <w:spacing w:val="-4"/>
            <w:sz w:val="16"/>
          </w:rPr>
          <w:t> </w:t>
        </w:r>
        <w:r>
          <w:rPr>
            <w:color w:val="007FAC"/>
            <w:sz w:val="16"/>
          </w:rPr>
          <w:t>highly</w:t>
        </w:r>
        <w:r>
          <w:rPr>
            <w:color w:val="007FAC"/>
            <w:spacing w:val="-6"/>
            <w:sz w:val="16"/>
          </w:rPr>
          <w:t> </w:t>
        </w:r>
        <w:r>
          <w:rPr>
            <w:color w:val="007FAC"/>
            <w:sz w:val="16"/>
          </w:rPr>
          <w:t>efficient</w:t>
        </w:r>
        <w:r>
          <w:rPr>
            <w:color w:val="007FAC"/>
            <w:spacing w:val="-6"/>
            <w:sz w:val="16"/>
          </w:rPr>
          <w:t> </w:t>
        </w:r>
        <w:r>
          <w:rPr>
            <w:color w:val="007FAC"/>
            <w:sz w:val="16"/>
          </w:rPr>
          <w:t>block-based</w:t>
        </w:r>
        <w:r>
          <w:rPr>
            <w:color w:val="007FAC"/>
            <w:spacing w:val="-6"/>
            <w:sz w:val="16"/>
          </w:rPr>
          <w:t> </w:t>
        </w:r>
        <w:r>
          <w:rPr>
            <w:color w:val="007FAC"/>
            <w:sz w:val="16"/>
          </w:rPr>
          <w:t>dynamic</w:t>
        </w:r>
        <w:r>
          <w:rPr>
            <w:color w:val="007FAC"/>
            <w:spacing w:val="-6"/>
            <w:sz w:val="16"/>
          </w:rPr>
          <w:t> </w:t>
        </w:r>
        <w:r>
          <w:rPr>
            <w:color w:val="007FAC"/>
            <w:sz w:val="16"/>
          </w:rPr>
          <w:t>background</w:t>
        </w:r>
      </w:hyperlink>
      <w:r>
        <w:rPr>
          <w:color w:val="007FAC"/>
          <w:spacing w:val="40"/>
          <w:sz w:val="16"/>
        </w:rPr>
        <w:t> </w:t>
      </w:r>
      <w:hyperlink r:id="rId113">
        <w:r>
          <w:rPr>
            <w:color w:val="007FAC"/>
            <w:sz w:val="16"/>
          </w:rPr>
          <w:t>model, in: Proc. IEEE Conf. Adv. Video</w:t>
        </w:r>
        <w:r>
          <w:rPr>
            <w:color w:val="007FAC"/>
            <w:sz w:val="16"/>
          </w:rPr>
          <w:t> Signal Based Surveill, Sep.</w:t>
        </w:r>
      </w:hyperlink>
      <w:r>
        <w:rPr>
          <w:color w:val="007FAC"/>
          <w:spacing w:val="40"/>
          <w:sz w:val="16"/>
        </w:rPr>
        <w:t> </w:t>
      </w:r>
      <w:bookmarkStart w:name="_bookmark73" w:id="98"/>
      <w:bookmarkEnd w:id="98"/>
      <w:r>
        <w:rPr>
          <w:color w:val="007FAC"/>
          <w:w w:val="99"/>
          <w:sz w:val="16"/>
        </w:rPr>
      </w:r>
      <w:hyperlink r:id="rId113">
        <w:r>
          <w:rPr>
            <w:color w:val="007FAC"/>
            <w:sz w:val="16"/>
          </w:rPr>
          <w:t>2005, pp. 417</w:t>
        </w:r>
      </w:hyperlink>
      <w:r>
        <w:rPr>
          <w:rFonts w:ascii="Arial"/>
          <w:color w:val="007FAC"/>
          <w:sz w:val="16"/>
        </w:rPr>
        <w:t>e</w:t>
      </w:r>
      <w:hyperlink r:id="rId113">
        <w:r>
          <w:rPr>
            <w:color w:val="007FAC"/>
            <w:sz w:val="16"/>
          </w:rPr>
          <w:t>422</w:t>
        </w:r>
      </w:hyperlink>
      <w:r>
        <w:rPr>
          <w:sz w:val="16"/>
        </w:rPr>
        <w:t>.</w:t>
      </w:r>
    </w:p>
    <w:p>
      <w:pPr>
        <w:pStyle w:val="ListParagraph"/>
        <w:numPr>
          <w:ilvl w:val="0"/>
          <w:numId w:val="4"/>
        </w:numPr>
        <w:tabs>
          <w:tab w:pos="458" w:val="left" w:leader="none"/>
        </w:tabs>
        <w:spacing w:line="259" w:lineRule="auto" w:before="1" w:after="0"/>
        <w:ind w:left="458" w:right="39" w:hanging="345"/>
        <w:jc w:val="both"/>
        <w:rPr>
          <w:sz w:val="16"/>
        </w:rPr>
      </w:pPr>
      <w:hyperlink r:id="rId114">
        <w:r>
          <w:rPr>
            <w:color w:val="007FAC"/>
            <w:sz w:val="16"/>
          </w:rPr>
          <w:t>H.-L. Eng, J. Wang, A.H.K.S. Wah, W.-Y. Yau, IEEE Trans. Image</w:t>
        </w:r>
      </w:hyperlink>
      <w:r>
        <w:rPr>
          <w:color w:val="007FAC"/>
          <w:spacing w:val="40"/>
          <w:sz w:val="16"/>
        </w:rPr>
        <w:t> </w:t>
      </w:r>
      <w:hyperlink r:id="rId114">
        <w:r>
          <w:rPr>
            <w:color w:val="007FAC"/>
            <w:sz w:val="16"/>
          </w:rPr>
          <w:t>Process. 15 (6) (Jun. 2006) 1583</w:t>
        </w:r>
      </w:hyperlink>
      <w:r>
        <w:rPr>
          <w:rFonts w:ascii="Arial"/>
          <w:color w:val="007FAC"/>
          <w:sz w:val="16"/>
        </w:rPr>
        <w:t>e</w:t>
      </w:r>
      <w:hyperlink r:id="rId114">
        <w:r>
          <w:rPr>
            <w:color w:val="007FAC"/>
            <w:sz w:val="16"/>
          </w:rPr>
          <w:t>1600</w:t>
        </w:r>
      </w:hyperlink>
      <w:r>
        <w:rPr>
          <w:sz w:val="16"/>
        </w:rPr>
        <w:t>.</w:t>
      </w:r>
    </w:p>
    <w:p>
      <w:pPr>
        <w:pStyle w:val="ListParagraph"/>
        <w:numPr>
          <w:ilvl w:val="0"/>
          <w:numId w:val="4"/>
        </w:numPr>
        <w:tabs>
          <w:tab w:pos="458" w:val="left" w:leader="none"/>
        </w:tabs>
        <w:spacing w:line="240" w:lineRule="auto" w:before="65" w:after="0"/>
        <w:ind w:left="458" w:right="0" w:hanging="344"/>
        <w:jc w:val="both"/>
        <w:rPr>
          <w:sz w:val="16"/>
        </w:rPr>
      </w:pPr>
      <w:r>
        <w:rPr/>
        <w:br w:type="column"/>
      </w:r>
      <w:bookmarkStart w:name="_bookmark74" w:id="99"/>
      <w:bookmarkEnd w:id="99"/>
      <w:r>
        <w:rPr/>
      </w:r>
      <w:hyperlink r:id="rId115">
        <w:r>
          <w:rPr>
            <w:color w:val="007FAC"/>
            <w:spacing w:val="-2"/>
            <w:sz w:val="16"/>
          </w:rPr>
          <w:t>M.</w:t>
        </w:r>
        <w:r>
          <w:rPr>
            <w:color w:val="007FAC"/>
            <w:spacing w:val="-4"/>
            <w:sz w:val="16"/>
          </w:rPr>
          <w:t> </w:t>
        </w:r>
        <w:r>
          <w:rPr>
            <w:color w:val="007FAC"/>
            <w:spacing w:val="-2"/>
            <w:sz w:val="16"/>
          </w:rPr>
          <w:t>Heikkil</w:t>
        </w:r>
        <w:r>
          <w:rPr>
            <w:rFonts w:ascii="Verdana" w:hAnsi="Verdana"/>
            <w:i/>
            <w:color w:val="007FAC"/>
            <w:spacing w:val="-2"/>
            <w:sz w:val="16"/>
          </w:rPr>
          <w:t>€</w:t>
        </w:r>
      </w:hyperlink>
      <w:r>
        <w:rPr>
          <w:color w:val="007FAC"/>
          <w:spacing w:val="-2"/>
          <w:sz w:val="16"/>
        </w:rPr>
        <w:t>a</w:t>
      </w:r>
      <w:hyperlink r:id="rId115">
        <w:r>
          <w:rPr>
            <w:color w:val="007FAC"/>
            <w:spacing w:val="-2"/>
            <w:sz w:val="16"/>
          </w:rPr>
          <w:t>,</w:t>
        </w:r>
        <w:r>
          <w:rPr>
            <w:color w:val="007FAC"/>
            <w:spacing w:val="-4"/>
            <w:sz w:val="16"/>
          </w:rPr>
          <w:t> </w:t>
        </w:r>
        <w:r>
          <w:rPr>
            <w:color w:val="007FAC"/>
            <w:spacing w:val="-2"/>
            <w:sz w:val="16"/>
          </w:rPr>
          <w:t>M.</w:t>
        </w:r>
        <w:r>
          <w:rPr>
            <w:color w:val="007FAC"/>
            <w:spacing w:val="-4"/>
            <w:sz w:val="16"/>
          </w:rPr>
          <w:t> </w:t>
        </w:r>
        <w:r>
          <w:rPr>
            <w:color w:val="007FAC"/>
            <w:spacing w:val="-2"/>
            <w:sz w:val="16"/>
          </w:rPr>
          <w:t>Pietik</w:t>
        </w:r>
        <w:r>
          <w:rPr>
            <w:rFonts w:ascii="Verdana" w:hAnsi="Verdana"/>
            <w:i/>
            <w:color w:val="007FAC"/>
            <w:spacing w:val="-2"/>
            <w:sz w:val="16"/>
          </w:rPr>
          <w:t>€</w:t>
        </w:r>
      </w:hyperlink>
      <w:hyperlink r:id="rId115">
        <w:r>
          <w:rPr>
            <w:color w:val="007FAC"/>
            <w:spacing w:val="-2"/>
            <w:sz w:val="16"/>
          </w:rPr>
          <w:t>ainen,</w:t>
        </w:r>
        <w:r>
          <w:rPr>
            <w:color w:val="007FAC"/>
            <w:spacing w:val="-4"/>
            <w:sz w:val="16"/>
          </w:rPr>
          <w:t> </w:t>
        </w:r>
        <w:r>
          <w:rPr>
            <w:color w:val="007FAC"/>
            <w:spacing w:val="-2"/>
            <w:sz w:val="16"/>
          </w:rPr>
          <w:t>IEEE</w:t>
        </w:r>
        <w:r>
          <w:rPr>
            <w:color w:val="007FAC"/>
            <w:spacing w:val="-5"/>
            <w:sz w:val="16"/>
          </w:rPr>
          <w:t> </w:t>
        </w:r>
        <w:r>
          <w:rPr>
            <w:color w:val="007FAC"/>
            <w:spacing w:val="-2"/>
            <w:sz w:val="16"/>
          </w:rPr>
          <w:t>Trans.</w:t>
        </w:r>
        <w:r>
          <w:rPr>
            <w:color w:val="007FAC"/>
            <w:spacing w:val="-4"/>
            <w:sz w:val="16"/>
          </w:rPr>
          <w:t> </w:t>
        </w:r>
        <w:r>
          <w:rPr>
            <w:color w:val="007FAC"/>
            <w:spacing w:val="-2"/>
            <w:sz w:val="16"/>
          </w:rPr>
          <w:t>Pattern</w:t>
        </w:r>
        <w:r>
          <w:rPr>
            <w:color w:val="007FAC"/>
            <w:spacing w:val="-4"/>
            <w:sz w:val="16"/>
          </w:rPr>
          <w:t> </w:t>
        </w:r>
        <w:r>
          <w:rPr>
            <w:color w:val="007FAC"/>
            <w:spacing w:val="-2"/>
            <w:sz w:val="16"/>
          </w:rPr>
          <w:t>Anal.</w:t>
        </w:r>
        <w:r>
          <w:rPr>
            <w:color w:val="007FAC"/>
            <w:spacing w:val="-4"/>
            <w:sz w:val="16"/>
          </w:rPr>
          <w:t> </w:t>
        </w:r>
        <w:r>
          <w:rPr>
            <w:color w:val="007FAC"/>
            <w:spacing w:val="-2"/>
            <w:sz w:val="16"/>
          </w:rPr>
          <w:t>Mach.</w:t>
        </w:r>
        <w:r>
          <w:rPr>
            <w:color w:val="007FAC"/>
            <w:spacing w:val="-4"/>
            <w:sz w:val="16"/>
          </w:rPr>
          <w:t> </w:t>
        </w:r>
        <w:r>
          <w:rPr>
            <w:color w:val="007FAC"/>
            <w:spacing w:val="-2"/>
            <w:sz w:val="16"/>
          </w:rPr>
          <w:t>Intell.</w:t>
        </w:r>
        <w:r>
          <w:rPr>
            <w:color w:val="007FAC"/>
            <w:spacing w:val="-4"/>
            <w:sz w:val="16"/>
          </w:rPr>
          <w:t> </w:t>
        </w:r>
        <w:r>
          <w:rPr>
            <w:color w:val="007FAC"/>
            <w:spacing w:val="-5"/>
            <w:sz w:val="16"/>
          </w:rPr>
          <w:t>28</w:t>
        </w:r>
      </w:hyperlink>
    </w:p>
    <w:p>
      <w:pPr>
        <w:spacing w:before="14"/>
        <w:ind w:left="458" w:right="0" w:firstLine="0"/>
        <w:jc w:val="both"/>
        <w:rPr>
          <w:sz w:val="16"/>
        </w:rPr>
      </w:pPr>
      <w:bookmarkStart w:name="_bookmark75" w:id="100"/>
      <w:bookmarkEnd w:id="100"/>
      <w:r>
        <w:rPr/>
      </w:r>
      <w:hyperlink r:id="rId115">
        <w:r>
          <w:rPr>
            <w:color w:val="007FAC"/>
            <w:sz w:val="16"/>
          </w:rPr>
          <w:t>(4)</w:t>
        </w:r>
        <w:r>
          <w:rPr>
            <w:color w:val="007FAC"/>
            <w:spacing w:val="6"/>
            <w:sz w:val="16"/>
          </w:rPr>
          <w:t> </w:t>
        </w:r>
        <w:r>
          <w:rPr>
            <w:color w:val="007FAC"/>
            <w:sz w:val="16"/>
          </w:rPr>
          <w:t>(Apr.</w:t>
        </w:r>
        <w:r>
          <w:rPr>
            <w:color w:val="007FAC"/>
            <w:spacing w:val="6"/>
            <w:sz w:val="16"/>
          </w:rPr>
          <w:t> </w:t>
        </w:r>
        <w:r>
          <w:rPr>
            <w:color w:val="007FAC"/>
            <w:sz w:val="16"/>
          </w:rPr>
          <w:t>2006)</w:t>
        </w:r>
        <w:r>
          <w:rPr>
            <w:color w:val="007FAC"/>
            <w:spacing w:val="6"/>
            <w:sz w:val="16"/>
          </w:rPr>
          <w:t> </w:t>
        </w:r>
        <w:r>
          <w:rPr>
            <w:color w:val="007FAC"/>
            <w:spacing w:val="-2"/>
            <w:sz w:val="16"/>
          </w:rPr>
          <w:t>657</w:t>
        </w:r>
      </w:hyperlink>
      <w:r>
        <w:rPr>
          <w:rFonts w:ascii="Arial"/>
          <w:color w:val="007FAC"/>
          <w:spacing w:val="-2"/>
          <w:sz w:val="16"/>
        </w:rPr>
        <w:t>e</w:t>
      </w:r>
      <w:hyperlink r:id="rId115">
        <w:r>
          <w:rPr>
            <w:color w:val="007FAC"/>
            <w:spacing w:val="-2"/>
            <w:sz w:val="16"/>
          </w:rPr>
          <w:t>662</w:t>
        </w:r>
      </w:hyperlink>
      <w:r>
        <w:rPr>
          <w:spacing w:val="-2"/>
          <w:sz w:val="16"/>
        </w:rPr>
        <w:t>.</w:t>
      </w:r>
    </w:p>
    <w:p>
      <w:pPr>
        <w:pStyle w:val="ListParagraph"/>
        <w:numPr>
          <w:ilvl w:val="0"/>
          <w:numId w:val="4"/>
        </w:numPr>
        <w:tabs>
          <w:tab w:pos="458" w:val="left" w:leader="none"/>
        </w:tabs>
        <w:spacing w:line="259" w:lineRule="auto" w:before="15" w:after="0"/>
        <w:ind w:left="458" w:right="307" w:hanging="345"/>
        <w:jc w:val="both"/>
        <w:rPr>
          <w:sz w:val="16"/>
        </w:rPr>
      </w:pPr>
      <w:hyperlink r:id="rId116">
        <w:r>
          <w:rPr>
            <w:color w:val="007FAC"/>
            <w:sz w:val="16"/>
          </w:rPr>
          <w:t>W.-C. Liu, S.-Z. Lin, M.-H. Yang, C.-R. Huang, Real-time </w:t>
        </w:r>
        <w:r>
          <w:rPr>
            <w:color w:val="007FAC"/>
            <w:sz w:val="16"/>
          </w:rPr>
          <w:t>binary</w:t>
        </w:r>
      </w:hyperlink>
      <w:r>
        <w:rPr>
          <w:color w:val="007FAC"/>
          <w:spacing w:val="40"/>
          <w:sz w:val="16"/>
        </w:rPr>
        <w:t> </w:t>
      </w:r>
      <w:hyperlink r:id="rId116">
        <w:r>
          <w:rPr>
            <w:color w:val="007FAC"/>
            <w:sz w:val="16"/>
          </w:rPr>
          <w:t>descriptor based background modeling, in: Proc. IAPR Asian Conf.</w:t>
        </w:r>
      </w:hyperlink>
      <w:r>
        <w:rPr>
          <w:color w:val="007FAC"/>
          <w:spacing w:val="40"/>
          <w:sz w:val="16"/>
        </w:rPr>
        <w:t> </w:t>
      </w:r>
      <w:bookmarkStart w:name="_bookmark76" w:id="101"/>
      <w:bookmarkEnd w:id="101"/>
      <w:r>
        <w:rPr>
          <w:color w:val="007FAC"/>
          <w:w w:val="99"/>
          <w:sz w:val="16"/>
        </w:rPr>
      </w:r>
      <w:hyperlink r:id="rId116">
        <w:r>
          <w:rPr>
            <w:color w:val="007FAC"/>
            <w:sz w:val="16"/>
          </w:rPr>
          <w:t>Pattern Recognit, Nov. 2013, pp. 722</w:t>
        </w:r>
      </w:hyperlink>
      <w:r>
        <w:rPr>
          <w:rFonts w:ascii="Arial"/>
          <w:color w:val="007FAC"/>
          <w:sz w:val="16"/>
        </w:rPr>
        <w:t>e</w:t>
      </w:r>
      <w:hyperlink r:id="rId116">
        <w:r>
          <w:rPr>
            <w:color w:val="007FAC"/>
            <w:sz w:val="16"/>
          </w:rPr>
          <w:t>726</w:t>
        </w:r>
      </w:hyperlink>
      <w:r>
        <w:rPr>
          <w:sz w:val="16"/>
        </w:rPr>
        <w:t>.</w:t>
      </w:r>
    </w:p>
    <w:p>
      <w:pPr>
        <w:pStyle w:val="ListParagraph"/>
        <w:numPr>
          <w:ilvl w:val="0"/>
          <w:numId w:val="4"/>
        </w:numPr>
        <w:tabs>
          <w:tab w:pos="458" w:val="left" w:leader="none"/>
        </w:tabs>
        <w:spacing w:line="259" w:lineRule="auto" w:before="1" w:after="0"/>
        <w:ind w:left="458" w:right="306" w:hanging="345"/>
        <w:jc w:val="both"/>
        <w:rPr>
          <w:sz w:val="16"/>
        </w:rPr>
      </w:pPr>
      <w:hyperlink r:id="rId117">
        <w:r>
          <w:rPr>
            <w:color w:val="007FAC"/>
            <w:sz w:val="16"/>
          </w:rPr>
          <w:t>G.-H.</w:t>
        </w:r>
        <w:r>
          <w:rPr>
            <w:color w:val="007FAC"/>
            <w:spacing w:val="-1"/>
            <w:sz w:val="16"/>
          </w:rPr>
          <w:t> </w:t>
        </w:r>
        <w:r>
          <w:rPr>
            <w:color w:val="007FAC"/>
            <w:sz w:val="16"/>
          </w:rPr>
          <w:t>Huang,</w:t>
        </w:r>
        <w:r>
          <w:rPr>
            <w:color w:val="007FAC"/>
            <w:spacing w:val="-2"/>
            <w:sz w:val="16"/>
          </w:rPr>
          <w:t> </w:t>
        </w:r>
        <w:r>
          <w:rPr>
            <w:color w:val="007FAC"/>
            <w:sz w:val="16"/>
          </w:rPr>
          <w:t>C.-R.</w:t>
        </w:r>
        <w:r>
          <w:rPr>
            <w:color w:val="007FAC"/>
            <w:spacing w:val="-2"/>
            <w:sz w:val="16"/>
          </w:rPr>
          <w:t> </w:t>
        </w:r>
        <w:r>
          <w:rPr>
            <w:color w:val="007FAC"/>
            <w:sz w:val="16"/>
          </w:rPr>
          <w:t>Huang,</w:t>
        </w:r>
        <w:r>
          <w:rPr>
            <w:color w:val="007FAC"/>
            <w:spacing w:val="-1"/>
            <w:sz w:val="16"/>
          </w:rPr>
          <w:t> </w:t>
        </w:r>
        <w:r>
          <w:rPr>
            <w:color w:val="007FAC"/>
            <w:sz w:val="16"/>
          </w:rPr>
          <w:t>Binary</w:t>
        </w:r>
        <w:r>
          <w:rPr>
            <w:color w:val="007FAC"/>
            <w:spacing w:val="-2"/>
            <w:sz w:val="16"/>
          </w:rPr>
          <w:t> </w:t>
        </w:r>
        <w:r>
          <w:rPr>
            <w:color w:val="007FAC"/>
            <w:sz w:val="16"/>
          </w:rPr>
          <w:t>invariant</w:t>
        </w:r>
        <w:r>
          <w:rPr>
            <w:color w:val="007FAC"/>
            <w:spacing w:val="-1"/>
            <w:sz w:val="16"/>
          </w:rPr>
          <w:t> </w:t>
        </w:r>
        <w:r>
          <w:rPr>
            <w:color w:val="007FAC"/>
            <w:sz w:val="16"/>
          </w:rPr>
          <w:t>cross color</w:t>
        </w:r>
        <w:r>
          <w:rPr>
            <w:color w:val="007FAC"/>
            <w:spacing w:val="-2"/>
            <w:sz w:val="16"/>
          </w:rPr>
          <w:t> </w:t>
        </w:r>
        <w:r>
          <w:rPr>
            <w:color w:val="007FAC"/>
            <w:sz w:val="16"/>
          </w:rPr>
          <w:t>descriptor</w:t>
        </w:r>
        <w:r>
          <w:rPr>
            <w:color w:val="007FAC"/>
            <w:spacing w:val="-2"/>
            <w:sz w:val="16"/>
          </w:rPr>
          <w:t> </w:t>
        </w:r>
        <w:r>
          <w:rPr>
            <w:color w:val="007FAC"/>
            <w:sz w:val="16"/>
          </w:rPr>
          <w:t>using</w:t>
        </w:r>
      </w:hyperlink>
      <w:r>
        <w:rPr>
          <w:color w:val="007FAC"/>
          <w:spacing w:val="40"/>
          <w:sz w:val="16"/>
        </w:rPr>
        <w:t> </w:t>
      </w:r>
      <w:hyperlink r:id="rId117">
        <w:r>
          <w:rPr>
            <w:color w:val="007FAC"/>
            <w:sz w:val="16"/>
          </w:rPr>
          <w:t>galaxy sampling, in: Proc. 21st Int. Conf. Pattern Recognit, Nov. </w:t>
        </w:r>
        <w:r>
          <w:rPr>
            <w:color w:val="007FAC"/>
            <w:sz w:val="16"/>
          </w:rPr>
          <w:t>2012,</w:t>
        </w:r>
      </w:hyperlink>
    </w:p>
    <w:p>
      <w:pPr>
        <w:spacing w:before="1"/>
        <w:ind w:left="458" w:right="0" w:firstLine="0"/>
        <w:jc w:val="both"/>
        <w:rPr>
          <w:sz w:val="16"/>
        </w:rPr>
      </w:pPr>
      <w:bookmarkStart w:name="_bookmark77" w:id="102"/>
      <w:bookmarkEnd w:id="102"/>
      <w:r>
        <w:rPr/>
      </w:r>
      <w:hyperlink r:id="rId117">
        <w:r>
          <w:rPr>
            <w:color w:val="007FAC"/>
            <w:sz w:val="16"/>
          </w:rPr>
          <w:t>pp.</w:t>
        </w:r>
        <w:r>
          <w:rPr>
            <w:color w:val="007FAC"/>
            <w:spacing w:val="10"/>
            <w:sz w:val="16"/>
          </w:rPr>
          <w:t> </w:t>
        </w:r>
        <w:r>
          <w:rPr>
            <w:color w:val="007FAC"/>
            <w:spacing w:val="-2"/>
            <w:sz w:val="16"/>
          </w:rPr>
          <w:t>2610</w:t>
        </w:r>
      </w:hyperlink>
      <w:r>
        <w:rPr>
          <w:rFonts w:ascii="Arial"/>
          <w:color w:val="007FAC"/>
          <w:spacing w:val="-2"/>
          <w:sz w:val="16"/>
        </w:rPr>
        <w:t>e</w:t>
      </w:r>
      <w:hyperlink r:id="rId117">
        <w:r>
          <w:rPr>
            <w:color w:val="007FAC"/>
            <w:spacing w:val="-2"/>
            <w:sz w:val="16"/>
          </w:rPr>
          <w:t>2613</w:t>
        </w:r>
      </w:hyperlink>
      <w:r>
        <w:rPr>
          <w:spacing w:val="-2"/>
          <w:sz w:val="16"/>
        </w:rPr>
        <w:t>.</w:t>
      </w:r>
    </w:p>
    <w:p>
      <w:pPr>
        <w:pStyle w:val="ListParagraph"/>
        <w:numPr>
          <w:ilvl w:val="0"/>
          <w:numId w:val="4"/>
        </w:numPr>
        <w:tabs>
          <w:tab w:pos="458" w:val="left" w:leader="none"/>
        </w:tabs>
        <w:spacing w:line="259" w:lineRule="auto" w:before="15" w:after="0"/>
        <w:ind w:left="458" w:right="308" w:hanging="345"/>
        <w:jc w:val="both"/>
        <w:rPr>
          <w:sz w:val="16"/>
        </w:rPr>
      </w:pPr>
      <w:hyperlink r:id="rId118">
        <w:r>
          <w:rPr>
            <w:color w:val="007FAC"/>
            <w:sz w:val="16"/>
          </w:rPr>
          <w:t>Y.</w:t>
        </w:r>
        <w:r>
          <w:rPr>
            <w:color w:val="007FAC"/>
            <w:spacing w:val="-6"/>
            <w:sz w:val="16"/>
          </w:rPr>
          <w:t> </w:t>
        </w:r>
        <w:r>
          <w:rPr>
            <w:color w:val="007FAC"/>
            <w:sz w:val="16"/>
          </w:rPr>
          <w:t>Nonaka,</w:t>
        </w:r>
        <w:r>
          <w:rPr>
            <w:color w:val="007FAC"/>
            <w:spacing w:val="-6"/>
            <w:sz w:val="16"/>
          </w:rPr>
          <w:t> </w:t>
        </w:r>
        <w:r>
          <w:rPr>
            <w:color w:val="007FAC"/>
            <w:sz w:val="16"/>
          </w:rPr>
          <w:t>A.</w:t>
        </w:r>
        <w:r>
          <w:rPr>
            <w:color w:val="007FAC"/>
            <w:spacing w:val="-6"/>
            <w:sz w:val="16"/>
          </w:rPr>
          <w:t> </w:t>
        </w:r>
        <w:r>
          <w:rPr>
            <w:color w:val="007FAC"/>
            <w:sz w:val="16"/>
          </w:rPr>
          <w:t>Shimada,</w:t>
        </w:r>
        <w:r>
          <w:rPr>
            <w:color w:val="007FAC"/>
            <w:spacing w:val="-7"/>
            <w:sz w:val="16"/>
          </w:rPr>
          <w:t> </w:t>
        </w:r>
        <w:r>
          <w:rPr>
            <w:color w:val="007FAC"/>
            <w:sz w:val="16"/>
          </w:rPr>
          <w:t>H.</w:t>
        </w:r>
        <w:r>
          <w:rPr>
            <w:color w:val="007FAC"/>
            <w:spacing w:val="-6"/>
            <w:sz w:val="16"/>
          </w:rPr>
          <w:t> </w:t>
        </w:r>
        <w:r>
          <w:rPr>
            <w:color w:val="007FAC"/>
            <w:sz w:val="16"/>
          </w:rPr>
          <w:t>Nagahara,</w:t>
        </w:r>
        <w:r>
          <w:rPr>
            <w:color w:val="007FAC"/>
            <w:spacing w:val="-6"/>
            <w:sz w:val="16"/>
          </w:rPr>
          <w:t> </w:t>
        </w:r>
        <w:r>
          <w:rPr>
            <w:color w:val="007FAC"/>
            <w:sz w:val="16"/>
          </w:rPr>
          <w:t>R.</w:t>
        </w:r>
        <w:r>
          <w:rPr>
            <w:color w:val="007FAC"/>
            <w:spacing w:val="-6"/>
            <w:sz w:val="16"/>
          </w:rPr>
          <w:t> </w:t>
        </w:r>
        <w:r>
          <w:rPr>
            <w:color w:val="007FAC"/>
            <w:sz w:val="16"/>
          </w:rPr>
          <w:t>Taniguchi,</w:t>
        </w:r>
        <w:r>
          <w:rPr>
            <w:color w:val="007FAC"/>
            <w:spacing w:val="-7"/>
            <w:sz w:val="16"/>
          </w:rPr>
          <w:t> </w:t>
        </w:r>
        <w:r>
          <w:rPr>
            <w:color w:val="007FAC"/>
            <w:sz w:val="16"/>
          </w:rPr>
          <w:t>Evaluation</w:t>
        </w:r>
        <w:r>
          <w:rPr>
            <w:color w:val="007FAC"/>
            <w:spacing w:val="-6"/>
            <w:sz w:val="16"/>
          </w:rPr>
          <w:t> </w:t>
        </w:r>
        <w:r>
          <w:rPr>
            <w:color w:val="007FAC"/>
            <w:sz w:val="16"/>
          </w:rPr>
          <w:t>report</w:t>
        </w:r>
        <w:r>
          <w:rPr>
            <w:color w:val="007FAC"/>
            <w:spacing w:val="-6"/>
            <w:sz w:val="16"/>
          </w:rPr>
          <w:t> </w:t>
        </w:r>
        <w:r>
          <w:rPr>
            <w:color w:val="007FAC"/>
            <w:sz w:val="16"/>
          </w:rPr>
          <w:t>of</w:t>
        </w:r>
      </w:hyperlink>
      <w:r>
        <w:rPr>
          <w:color w:val="007FAC"/>
          <w:spacing w:val="40"/>
          <w:sz w:val="16"/>
        </w:rPr>
        <w:t> </w:t>
      </w:r>
      <w:hyperlink r:id="rId118">
        <w:r>
          <w:rPr>
            <w:color w:val="007FAC"/>
            <w:sz w:val="16"/>
          </w:rPr>
          <w:t>integrated background modeling based on spatio-temporal features, </w:t>
        </w:r>
        <w:r>
          <w:rPr>
            <w:color w:val="007FAC"/>
            <w:sz w:val="16"/>
          </w:rPr>
          <w:t>in:</w:t>
        </w:r>
      </w:hyperlink>
      <w:r>
        <w:rPr>
          <w:color w:val="007FAC"/>
          <w:spacing w:val="40"/>
          <w:sz w:val="16"/>
        </w:rPr>
        <w:t> </w:t>
      </w:r>
      <w:hyperlink r:id="rId118">
        <w:r>
          <w:rPr>
            <w:color w:val="007FAC"/>
            <w:sz w:val="16"/>
          </w:rPr>
          <w:t>Proc. IEEE Comput. Soc. Conf. Comput. Vis. Pattern Recognit. Work-</w:t>
        </w:r>
      </w:hyperlink>
      <w:r>
        <w:rPr>
          <w:color w:val="007FAC"/>
          <w:spacing w:val="40"/>
          <w:sz w:val="16"/>
        </w:rPr>
        <w:t> </w:t>
      </w:r>
      <w:bookmarkStart w:name="_bookmark78" w:id="103"/>
      <w:bookmarkEnd w:id="103"/>
      <w:r>
        <w:rPr>
          <w:color w:val="007FAC"/>
          <w:w w:val="99"/>
          <w:sz w:val="16"/>
        </w:rPr>
      </w:r>
      <w:hyperlink r:id="rId118">
        <w:r>
          <w:rPr>
            <w:color w:val="007FAC"/>
            <w:sz w:val="16"/>
          </w:rPr>
          <w:t>shops, Jun. 2012, pp. 9</w:t>
        </w:r>
      </w:hyperlink>
      <w:r>
        <w:rPr>
          <w:rFonts w:ascii="Arial"/>
          <w:color w:val="007FAC"/>
          <w:sz w:val="16"/>
        </w:rPr>
        <w:t>e</w:t>
      </w:r>
      <w:hyperlink r:id="rId118">
        <w:r>
          <w:rPr>
            <w:color w:val="007FAC"/>
            <w:sz w:val="16"/>
          </w:rPr>
          <w:t>14</w:t>
        </w:r>
      </w:hyperlink>
      <w:r>
        <w:rPr>
          <w:sz w:val="16"/>
        </w:rPr>
        <w:t>.</w:t>
      </w:r>
    </w:p>
    <w:p>
      <w:pPr>
        <w:pStyle w:val="ListParagraph"/>
        <w:numPr>
          <w:ilvl w:val="0"/>
          <w:numId w:val="4"/>
        </w:numPr>
        <w:tabs>
          <w:tab w:pos="458" w:val="left" w:leader="none"/>
        </w:tabs>
        <w:spacing w:line="259" w:lineRule="auto" w:before="1" w:after="0"/>
        <w:ind w:left="458" w:right="307" w:hanging="345"/>
        <w:jc w:val="both"/>
        <w:rPr>
          <w:sz w:val="16"/>
        </w:rPr>
      </w:pPr>
      <w:hyperlink r:id="rId119">
        <w:r>
          <w:rPr>
            <w:color w:val="007FAC"/>
            <w:sz w:val="16"/>
          </w:rPr>
          <w:t>S.-S. Huang, L.-C. Fu, P.-Y. Hsiao, IEEE Trans. Circuits Syst. </w:t>
        </w:r>
        <w:r>
          <w:rPr>
            <w:color w:val="007FAC"/>
            <w:sz w:val="16"/>
          </w:rPr>
          <w:t>Video</w:t>
        </w:r>
      </w:hyperlink>
      <w:r>
        <w:rPr>
          <w:color w:val="007FAC"/>
          <w:spacing w:val="40"/>
          <w:sz w:val="16"/>
        </w:rPr>
        <w:t> </w:t>
      </w:r>
      <w:bookmarkStart w:name="_bookmark79" w:id="104"/>
      <w:bookmarkEnd w:id="104"/>
      <w:r>
        <w:rPr>
          <w:color w:val="007FAC"/>
          <w:w w:val="99"/>
          <w:sz w:val="16"/>
        </w:rPr>
      </w:r>
      <w:hyperlink r:id="rId119">
        <w:r>
          <w:rPr>
            <w:color w:val="007FAC"/>
            <w:sz w:val="16"/>
          </w:rPr>
          <w:t>Technol. 19 (4) (Apr. 2009) 522</w:t>
        </w:r>
      </w:hyperlink>
      <w:r>
        <w:rPr>
          <w:rFonts w:ascii="Arial"/>
          <w:color w:val="007FAC"/>
          <w:sz w:val="16"/>
        </w:rPr>
        <w:t>e</w:t>
      </w:r>
      <w:hyperlink r:id="rId119">
        <w:r>
          <w:rPr>
            <w:color w:val="007FAC"/>
            <w:sz w:val="16"/>
          </w:rPr>
          <w:t>532</w:t>
        </w:r>
      </w:hyperlink>
      <w:r>
        <w:rPr>
          <w:sz w:val="16"/>
        </w:rPr>
        <w:t>.</w:t>
      </w:r>
    </w:p>
    <w:p>
      <w:pPr>
        <w:pStyle w:val="ListParagraph"/>
        <w:numPr>
          <w:ilvl w:val="0"/>
          <w:numId w:val="4"/>
        </w:numPr>
        <w:tabs>
          <w:tab w:pos="458" w:val="left" w:leader="none"/>
        </w:tabs>
        <w:spacing w:line="259" w:lineRule="auto" w:before="1" w:after="0"/>
        <w:ind w:left="458" w:right="307" w:hanging="345"/>
        <w:jc w:val="both"/>
        <w:rPr>
          <w:sz w:val="16"/>
        </w:rPr>
      </w:pPr>
      <w:hyperlink r:id="rId120">
        <w:r>
          <w:rPr>
            <w:color w:val="007FAC"/>
            <w:sz w:val="16"/>
          </w:rPr>
          <w:t>T.H.</w:t>
        </w:r>
        <w:r>
          <w:rPr>
            <w:color w:val="007FAC"/>
            <w:spacing w:val="-6"/>
            <w:sz w:val="16"/>
          </w:rPr>
          <w:t> </w:t>
        </w:r>
        <w:r>
          <w:rPr>
            <w:color w:val="007FAC"/>
            <w:sz w:val="16"/>
          </w:rPr>
          <w:t>Tsai,</w:t>
        </w:r>
        <w:r>
          <w:rPr>
            <w:color w:val="007FAC"/>
            <w:spacing w:val="-7"/>
            <w:sz w:val="16"/>
          </w:rPr>
          <w:t> </w:t>
        </w:r>
        <w:r>
          <w:rPr>
            <w:color w:val="007FAC"/>
            <w:sz w:val="16"/>
          </w:rPr>
          <w:t>C.-Y.</w:t>
        </w:r>
        <w:r>
          <w:rPr>
            <w:color w:val="007FAC"/>
            <w:spacing w:val="-6"/>
            <w:sz w:val="16"/>
          </w:rPr>
          <w:t> </w:t>
        </w:r>
        <w:r>
          <w:rPr>
            <w:color w:val="007FAC"/>
            <w:sz w:val="16"/>
          </w:rPr>
          <w:t>Lin,</w:t>
        </w:r>
        <w:r>
          <w:rPr>
            <w:color w:val="007FAC"/>
            <w:spacing w:val="-8"/>
            <w:sz w:val="16"/>
          </w:rPr>
          <w:t> </w:t>
        </w:r>
        <w:r>
          <w:rPr>
            <w:color w:val="007FAC"/>
            <w:sz w:val="16"/>
          </w:rPr>
          <w:t>S.-Y.</w:t>
        </w:r>
        <w:r>
          <w:rPr>
            <w:color w:val="007FAC"/>
            <w:spacing w:val="-6"/>
            <w:sz w:val="16"/>
          </w:rPr>
          <w:t> </w:t>
        </w:r>
        <w:r>
          <w:rPr>
            <w:color w:val="007FAC"/>
            <w:sz w:val="16"/>
          </w:rPr>
          <w:t>Li,</w:t>
        </w:r>
        <w:r>
          <w:rPr>
            <w:color w:val="007FAC"/>
            <w:spacing w:val="-6"/>
            <w:sz w:val="16"/>
          </w:rPr>
          <w:t> </w:t>
        </w:r>
        <w:r>
          <w:rPr>
            <w:color w:val="007FAC"/>
            <w:sz w:val="16"/>
          </w:rPr>
          <w:t>IEEE</w:t>
        </w:r>
        <w:r>
          <w:rPr>
            <w:color w:val="007FAC"/>
            <w:spacing w:val="-7"/>
            <w:sz w:val="16"/>
          </w:rPr>
          <w:t> </w:t>
        </w:r>
        <w:r>
          <w:rPr>
            <w:color w:val="007FAC"/>
            <w:sz w:val="16"/>
          </w:rPr>
          <w:t>Trans.</w:t>
        </w:r>
        <w:r>
          <w:rPr>
            <w:color w:val="007FAC"/>
            <w:spacing w:val="-6"/>
            <w:sz w:val="16"/>
          </w:rPr>
          <w:t> </w:t>
        </w:r>
        <w:r>
          <w:rPr>
            <w:color w:val="007FAC"/>
            <w:sz w:val="16"/>
          </w:rPr>
          <w:t>Circuits</w:t>
        </w:r>
        <w:r>
          <w:rPr>
            <w:color w:val="007FAC"/>
            <w:spacing w:val="-8"/>
            <w:sz w:val="16"/>
          </w:rPr>
          <w:t> </w:t>
        </w:r>
        <w:r>
          <w:rPr>
            <w:color w:val="007FAC"/>
            <w:sz w:val="16"/>
          </w:rPr>
          <w:t>Syst.</w:t>
        </w:r>
        <w:r>
          <w:rPr>
            <w:color w:val="007FAC"/>
            <w:spacing w:val="-7"/>
            <w:sz w:val="16"/>
          </w:rPr>
          <w:t> </w:t>
        </w:r>
        <w:r>
          <w:rPr>
            <w:color w:val="007FAC"/>
            <w:sz w:val="16"/>
          </w:rPr>
          <w:t>Video</w:t>
        </w:r>
        <w:r>
          <w:rPr>
            <w:color w:val="007FAC"/>
            <w:spacing w:val="-7"/>
            <w:sz w:val="16"/>
          </w:rPr>
          <w:t> </w:t>
        </w:r>
        <w:r>
          <w:rPr>
            <w:color w:val="007FAC"/>
            <w:sz w:val="16"/>
          </w:rPr>
          <w:t>Technol.</w:t>
        </w:r>
      </w:hyperlink>
      <w:r>
        <w:rPr>
          <w:color w:val="007FAC"/>
          <w:spacing w:val="40"/>
          <w:sz w:val="16"/>
        </w:rPr>
        <w:t> </w:t>
      </w:r>
      <w:bookmarkStart w:name="_bookmark80" w:id="105"/>
      <w:bookmarkEnd w:id="105"/>
      <w:r>
        <w:rPr>
          <w:color w:val="007FAC"/>
          <w:w w:val="99"/>
          <w:sz w:val="16"/>
        </w:rPr>
      </w:r>
      <w:hyperlink r:id="rId120">
        <w:r>
          <w:rPr>
            <w:color w:val="007FAC"/>
            <w:sz w:val="16"/>
          </w:rPr>
          <w:t>23 (1) (Jan. 2013) 15</w:t>
        </w:r>
      </w:hyperlink>
      <w:r>
        <w:rPr>
          <w:rFonts w:ascii="Arial"/>
          <w:color w:val="007FAC"/>
          <w:sz w:val="16"/>
        </w:rPr>
        <w:t>e</w:t>
      </w:r>
      <w:hyperlink r:id="rId120">
        <w:r>
          <w:rPr>
            <w:color w:val="007FAC"/>
            <w:sz w:val="16"/>
          </w:rPr>
          <w:t>29</w:t>
        </w:r>
      </w:hyperlink>
      <w:r>
        <w:rPr>
          <w:sz w:val="16"/>
        </w:rPr>
        <w:t>.</w:t>
      </w:r>
    </w:p>
    <w:p>
      <w:pPr>
        <w:pStyle w:val="ListParagraph"/>
        <w:numPr>
          <w:ilvl w:val="0"/>
          <w:numId w:val="4"/>
        </w:numPr>
        <w:tabs>
          <w:tab w:pos="458" w:val="left" w:leader="none"/>
        </w:tabs>
        <w:spacing w:line="259" w:lineRule="auto" w:before="0" w:after="0"/>
        <w:ind w:left="458" w:right="306" w:hanging="345"/>
        <w:jc w:val="both"/>
        <w:rPr>
          <w:sz w:val="16"/>
        </w:rPr>
      </w:pPr>
      <w:hyperlink r:id="rId121">
        <w:r>
          <w:rPr>
            <w:color w:val="007FAC"/>
            <w:sz w:val="16"/>
          </w:rPr>
          <w:t>A. Schick, M. Bauml, R. Stiefelhagen, Improving foreground segmen-</w:t>
        </w:r>
      </w:hyperlink>
      <w:r>
        <w:rPr>
          <w:color w:val="007FAC"/>
          <w:spacing w:val="40"/>
          <w:sz w:val="16"/>
        </w:rPr>
        <w:t> </w:t>
      </w:r>
      <w:hyperlink r:id="rId121">
        <w:r>
          <w:rPr>
            <w:color w:val="007FAC"/>
            <w:sz w:val="16"/>
          </w:rPr>
          <w:t>tations with probabilistic superpixel Markov random fields, in: </w:t>
        </w:r>
        <w:r>
          <w:rPr>
            <w:color w:val="007FAC"/>
            <w:sz w:val="16"/>
          </w:rPr>
          <w:t>Proc.</w:t>
        </w:r>
      </w:hyperlink>
      <w:r>
        <w:rPr>
          <w:color w:val="007FAC"/>
          <w:spacing w:val="40"/>
          <w:sz w:val="16"/>
        </w:rPr>
        <w:t> </w:t>
      </w:r>
      <w:hyperlink r:id="rId121">
        <w:r>
          <w:rPr>
            <w:color w:val="007FAC"/>
            <w:sz w:val="16"/>
          </w:rPr>
          <w:t>IEEE Comput. Soc. Conf. Comput. Vis. Pattern Recognit. Workshops,</w:t>
        </w:r>
      </w:hyperlink>
      <w:r>
        <w:rPr>
          <w:color w:val="007FAC"/>
          <w:spacing w:val="40"/>
          <w:sz w:val="16"/>
        </w:rPr>
        <w:t> </w:t>
      </w:r>
      <w:bookmarkStart w:name="_bookmark81" w:id="106"/>
      <w:bookmarkEnd w:id="106"/>
      <w:r>
        <w:rPr>
          <w:color w:val="007FAC"/>
          <w:w w:val="99"/>
          <w:sz w:val="16"/>
        </w:rPr>
      </w:r>
      <w:hyperlink r:id="rId121">
        <w:r>
          <w:rPr>
            <w:color w:val="007FAC"/>
            <w:sz w:val="16"/>
          </w:rPr>
          <w:t>Jun. 2012, pp. 27</w:t>
        </w:r>
      </w:hyperlink>
      <w:r>
        <w:rPr>
          <w:rFonts w:ascii="Arial"/>
          <w:color w:val="007FAC"/>
          <w:sz w:val="16"/>
        </w:rPr>
        <w:t>e</w:t>
      </w:r>
      <w:hyperlink r:id="rId121">
        <w:r>
          <w:rPr>
            <w:color w:val="007FAC"/>
            <w:sz w:val="16"/>
          </w:rPr>
          <w:t>31</w:t>
        </w:r>
      </w:hyperlink>
      <w:r>
        <w:rPr>
          <w:sz w:val="16"/>
        </w:rPr>
        <w:t>.</w:t>
      </w:r>
    </w:p>
    <w:p>
      <w:pPr>
        <w:pStyle w:val="ListParagraph"/>
        <w:numPr>
          <w:ilvl w:val="0"/>
          <w:numId w:val="4"/>
        </w:numPr>
        <w:tabs>
          <w:tab w:pos="458" w:val="left" w:leader="none"/>
        </w:tabs>
        <w:spacing w:line="240" w:lineRule="auto" w:before="2" w:after="0"/>
        <w:ind w:left="458" w:right="0" w:hanging="344"/>
        <w:jc w:val="both"/>
        <w:rPr>
          <w:sz w:val="16"/>
        </w:rPr>
      </w:pPr>
      <w:hyperlink r:id="rId122">
        <w:r>
          <w:rPr>
            <w:color w:val="007FAC"/>
            <w:sz w:val="16"/>
          </w:rPr>
          <w:t>Y.-T.</w:t>
        </w:r>
        <w:r>
          <w:rPr>
            <w:color w:val="007FAC"/>
            <w:spacing w:val="4"/>
            <w:sz w:val="16"/>
          </w:rPr>
          <w:t> </w:t>
        </w:r>
        <w:r>
          <w:rPr>
            <w:color w:val="007FAC"/>
            <w:sz w:val="16"/>
          </w:rPr>
          <w:t>Chen,</w:t>
        </w:r>
        <w:r>
          <w:rPr>
            <w:color w:val="007FAC"/>
            <w:spacing w:val="4"/>
            <w:sz w:val="16"/>
          </w:rPr>
          <w:t> </w:t>
        </w:r>
        <w:r>
          <w:rPr>
            <w:color w:val="007FAC"/>
            <w:sz w:val="16"/>
          </w:rPr>
          <w:t>C.-S.</w:t>
        </w:r>
        <w:r>
          <w:rPr>
            <w:color w:val="007FAC"/>
            <w:spacing w:val="4"/>
            <w:sz w:val="16"/>
          </w:rPr>
          <w:t> </w:t>
        </w:r>
        <w:r>
          <w:rPr>
            <w:color w:val="007FAC"/>
            <w:sz w:val="16"/>
          </w:rPr>
          <w:t>Chen,</w:t>
        </w:r>
        <w:r>
          <w:rPr>
            <w:color w:val="007FAC"/>
            <w:spacing w:val="3"/>
            <w:sz w:val="16"/>
          </w:rPr>
          <w:t> </w:t>
        </w:r>
        <w:r>
          <w:rPr>
            <w:color w:val="007FAC"/>
            <w:sz w:val="16"/>
          </w:rPr>
          <w:t>C.-R.</w:t>
        </w:r>
        <w:r>
          <w:rPr>
            <w:color w:val="007FAC"/>
            <w:spacing w:val="5"/>
            <w:sz w:val="16"/>
          </w:rPr>
          <w:t> </w:t>
        </w:r>
        <w:r>
          <w:rPr>
            <w:color w:val="007FAC"/>
            <w:sz w:val="16"/>
          </w:rPr>
          <w:t>Huang,</w:t>
        </w:r>
        <w:r>
          <w:rPr>
            <w:color w:val="007FAC"/>
            <w:spacing w:val="3"/>
            <w:sz w:val="16"/>
          </w:rPr>
          <w:t> </w:t>
        </w:r>
        <w:r>
          <w:rPr>
            <w:color w:val="007FAC"/>
            <w:sz w:val="16"/>
          </w:rPr>
          <w:t>Y.-P.</w:t>
        </w:r>
        <w:r>
          <w:rPr>
            <w:color w:val="007FAC"/>
            <w:spacing w:val="4"/>
            <w:sz w:val="16"/>
          </w:rPr>
          <w:t> </w:t>
        </w:r>
        <w:r>
          <w:rPr>
            <w:color w:val="007FAC"/>
            <w:sz w:val="16"/>
          </w:rPr>
          <w:t>Hung,</w:t>
        </w:r>
        <w:r>
          <w:rPr>
            <w:color w:val="007FAC"/>
            <w:spacing w:val="3"/>
            <w:sz w:val="16"/>
          </w:rPr>
          <w:t> </w:t>
        </w:r>
        <w:r>
          <w:rPr>
            <w:color w:val="007FAC"/>
            <w:sz w:val="16"/>
          </w:rPr>
          <w:t>Pattern</w:t>
        </w:r>
        <w:r>
          <w:rPr>
            <w:color w:val="007FAC"/>
            <w:spacing w:val="5"/>
            <w:sz w:val="16"/>
          </w:rPr>
          <w:t> </w:t>
        </w:r>
        <w:r>
          <w:rPr>
            <w:color w:val="007FAC"/>
            <w:sz w:val="16"/>
          </w:rPr>
          <w:t>Recognit.</w:t>
        </w:r>
        <w:r>
          <w:rPr>
            <w:color w:val="007FAC"/>
            <w:spacing w:val="4"/>
            <w:sz w:val="16"/>
          </w:rPr>
          <w:t> </w:t>
        </w:r>
        <w:r>
          <w:rPr>
            <w:color w:val="007FAC"/>
            <w:spacing w:val="-5"/>
            <w:sz w:val="16"/>
          </w:rPr>
          <w:t>40</w:t>
        </w:r>
      </w:hyperlink>
    </w:p>
    <w:p>
      <w:pPr>
        <w:spacing w:before="14"/>
        <w:ind w:left="458" w:right="0" w:firstLine="0"/>
        <w:jc w:val="both"/>
        <w:rPr>
          <w:sz w:val="16"/>
        </w:rPr>
      </w:pPr>
      <w:bookmarkStart w:name="_bookmark82" w:id="107"/>
      <w:bookmarkEnd w:id="107"/>
      <w:r>
        <w:rPr/>
      </w:r>
      <w:hyperlink r:id="rId122">
        <w:r>
          <w:rPr>
            <w:color w:val="007FAC"/>
            <w:sz w:val="16"/>
          </w:rPr>
          <w:t>(10)</w:t>
        </w:r>
        <w:r>
          <w:rPr>
            <w:color w:val="007FAC"/>
            <w:spacing w:val="7"/>
            <w:sz w:val="16"/>
          </w:rPr>
          <w:t> </w:t>
        </w:r>
        <w:r>
          <w:rPr>
            <w:color w:val="007FAC"/>
            <w:sz w:val="16"/>
          </w:rPr>
          <w:t>(Oct.</w:t>
        </w:r>
        <w:r>
          <w:rPr>
            <w:color w:val="007FAC"/>
            <w:spacing w:val="10"/>
            <w:sz w:val="16"/>
          </w:rPr>
          <w:t> </w:t>
        </w:r>
        <w:r>
          <w:rPr>
            <w:color w:val="007FAC"/>
            <w:sz w:val="16"/>
          </w:rPr>
          <w:t>2007)</w:t>
        </w:r>
        <w:r>
          <w:rPr>
            <w:color w:val="007FAC"/>
            <w:spacing w:val="9"/>
            <w:sz w:val="16"/>
          </w:rPr>
          <w:t> </w:t>
        </w:r>
        <w:r>
          <w:rPr>
            <w:color w:val="007FAC"/>
            <w:spacing w:val="-2"/>
            <w:sz w:val="16"/>
          </w:rPr>
          <w:t>2706</w:t>
        </w:r>
      </w:hyperlink>
      <w:r>
        <w:rPr>
          <w:rFonts w:ascii="Arial"/>
          <w:color w:val="007FAC"/>
          <w:spacing w:val="-2"/>
          <w:sz w:val="16"/>
        </w:rPr>
        <w:t>e</w:t>
      </w:r>
      <w:hyperlink r:id="rId122">
        <w:r>
          <w:rPr>
            <w:color w:val="007FAC"/>
            <w:spacing w:val="-2"/>
            <w:sz w:val="16"/>
          </w:rPr>
          <w:t>2715</w:t>
        </w:r>
      </w:hyperlink>
      <w:r>
        <w:rPr>
          <w:spacing w:val="-2"/>
          <w:sz w:val="16"/>
        </w:rPr>
        <w:t>.</w:t>
      </w:r>
    </w:p>
    <w:p>
      <w:pPr>
        <w:pStyle w:val="ListParagraph"/>
        <w:numPr>
          <w:ilvl w:val="0"/>
          <w:numId w:val="4"/>
        </w:numPr>
        <w:tabs>
          <w:tab w:pos="458" w:val="left" w:leader="none"/>
        </w:tabs>
        <w:spacing w:line="259" w:lineRule="auto" w:before="16" w:after="0"/>
        <w:ind w:left="458" w:right="307" w:hanging="345"/>
        <w:jc w:val="both"/>
        <w:rPr>
          <w:sz w:val="16"/>
        </w:rPr>
      </w:pPr>
      <w:hyperlink r:id="rId123">
        <w:r>
          <w:rPr>
            <w:color w:val="007FAC"/>
            <w:sz w:val="16"/>
          </w:rPr>
          <w:t>M. Cristani, M. Bicego, V. Murino, Integrated region- and pixel-based</w:t>
        </w:r>
      </w:hyperlink>
      <w:r>
        <w:rPr>
          <w:color w:val="007FAC"/>
          <w:spacing w:val="40"/>
          <w:sz w:val="16"/>
        </w:rPr>
        <w:t> </w:t>
      </w:r>
      <w:hyperlink r:id="rId123">
        <w:r>
          <w:rPr>
            <w:color w:val="007FAC"/>
            <w:sz w:val="16"/>
          </w:rPr>
          <w:t>approach to background modeling, in: Proc. Workshop Motion </w:t>
        </w:r>
        <w:r>
          <w:rPr>
            <w:color w:val="007FAC"/>
            <w:sz w:val="16"/>
          </w:rPr>
          <w:t>Video</w:t>
        </w:r>
      </w:hyperlink>
      <w:r>
        <w:rPr>
          <w:color w:val="007FAC"/>
          <w:spacing w:val="40"/>
          <w:sz w:val="16"/>
        </w:rPr>
        <w:t> </w:t>
      </w:r>
      <w:bookmarkStart w:name="_bookmark83" w:id="108"/>
      <w:bookmarkEnd w:id="108"/>
      <w:r>
        <w:rPr>
          <w:color w:val="007FAC"/>
          <w:w w:val="99"/>
          <w:sz w:val="16"/>
        </w:rPr>
      </w:r>
      <w:hyperlink r:id="rId123">
        <w:r>
          <w:rPr>
            <w:color w:val="007FAC"/>
            <w:sz w:val="16"/>
          </w:rPr>
          <w:t>Comput, Dec. 2002, pp. 3</w:t>
        </w:r>
      </w:hyperlink>
      <w:r>
        <w:rPr>
          <w:rFonts w:ascii="Arial"/>
          <w:color w:val="007FAC"/>
          <w:sz w:val="16"/>
        </w:rPr>
        <w:t>e</w:t>
      </w:r>
      <w:hyperlink r:id="rId123">
        <w:r>
          <w:rPr>
            <w:color w:val="007FAC"/>
            <w:sz w:val="16"/>
          </w:rPr>
          <w:t>8</w:t>
        </w:r>
      </w:hyperlink>
      <w:r>
        <w:rPr>
          <w:sz w:val="16"/>
        </w:rPr>
        <w:t>.</w:t>
      </w:r>
    </w:p>
    <w:p>
      <w:pPr>
        <w:pStyle w:val="ListParagraph"/>
        <w:numPr>
          <w:ilvl w:val="0"/>
          <w:numId w:val="4"/>
        </w:numPr>
        <w:tabs>
          <w:tab w:pos="458" w:val="left" w:leader="none"/>
        </w:tabs>
        <w:spacing w:line="259" w:lineRule="auto" w:before="1" w:after="0"/>
        <w:ind w:left="458" w:right="307" w:hanging="345"/>
        <w:jc w:val="both"/>
        <w:rPr>
          <w:sz w:val="16"/>
        </w:rPr>
      </w:pPr>
      <w:hyperlink r:id="rId124">
        <w:r>
          <w:rPr>
            <w:color w:val="007FAC"/>
            <w:sz w:val="16"/>
          </w:rPr>
          <w:t>Y. Wang, P.-M. Jodoin, F. Porikli, J. Konrad, Y. Benezeth, P. Ishwar,</w:t>
        </w:r>
      </w:hyperlink>
      <w:r>
        <w:rPr>
          <w:color w:val="007FAC"/>
          <w:spacing w:val="40"/>
          <w:sz w:val="16"/>
        </w:rPr>
        <w:t> </w:t>
      </w:r>
      <w:hyperlink r:id="rId124">
        <w:r>
          <w:rPr>
            <w:color w:val="007FAC"/>
            <w:sz w:val="16"/>
          </w:rPr>
          <w:t>Cdnet 2014: an expanded change detection benchmark dataset, </w:t>
        </w:r>
        <w:r>
          <w:rPr>
            <w:color w:val="007FAC"/>
            <w:sz w:val="16"/>
          </w:rPr>
          <w:t>in:</w:t>
        </w:r>
      </w:hyperlink>
      <w:r>
        <w:rPr>
          <w:color w:val="007FAC"/>
          <w:spacing w:val="40"/>
          <w:sz w:val="16"/>
        </w:rPr>
        <w:t> </w:t>
      </w:r>
      <w:hyperlink r:id="rId124">
        <w:r>
          <w:rPr>
            <w:color w:val="007FAC"/>
            <w:sz w:val="16"/>
          </w:rPr>
          <w:t>Computer Vision and Pattern Recognition Workshops (CVPRW), 2014</w:t>
        </w:r>
      </w:hyperlink>
      <w:r>
        <w:rPr>
          <w:color w:val="007FAC"/>
          <w:spacing w:val="40"/>
          <w:sz w:val="16"/>
        </w:rPr>
        <w:t> </w:t>
      </w:r>
      <w:bookmarkStart w:name="_bookmark84" w:id="109"/>
      <w:bookmarkEnd w:id="109"/>
      <w:r>
        <w:rPr>
          <w:color w:val="007FAC"/>
          <w:w w:val="99"/>
          <w:sz w:val="16"/>
        </w:rPr>
      </w:r>
      <w:hyperlink r:id="rId124">
        <w:r>
          <w:rPr>
            <w:color w:val="007FAC"/>
            <w:sz w:val="16"/>
          </w:rPr>
          <w:t>IEEE Conference on. IEEE, 2014, pp. 393</w:t>
        </w:r>
      </w:hyperlink>
      <w:r>
        <w:rPr>
          <w:rFonts w:ascii="Arial"/>
          <w:color w:val="007FAC"/>
          <w:sz w:val="16"/>
        </w:rPr>
        <w:t>e</w:t>
      </w:r>
      <w:hyperlink r:id="rId124">
        <w:r>
          <w:rPr>
            <w:color w:val="007FAC"/>
            <w:sz w:val="16"/>
          </w:rPr>
          <w:t>400</w:t>
        </w:r>
      </w:hyperlink>
      <w:r>
        <w:rPr>
          <w:sz w:val="16"/>
        </w:rPr>
        <w:t>.</w:t>
      </w:r>
    </w:p>
    <w:p>
      <w:pPr>
        <w:pStyle w:val="ListParagraph"/>
        <w:numPr>
          <w:ilvl w:val="0"/>
          <w:numId w:val="4"/>
        </w:numPr>
        <w:tabs>
          <w:tab w:pos="458" w:val="left" w:leader="none"/>
        </w:tabs>
        <w:spacing w:line="186" w:lineRule="exact" w:before="0" w:after="0"/>
        <w:ind w:left="458" w:right="0" w:hanging="344"/>
        <w:jc w:val="both"/>
        <w:rPr>
          <w:sz w:val="16"/>
        </w:rPr>
      </w:pPr>
      <w:hyperlink r:id="rId125">
        <w:r>
          <w:rPr>
            <w:color w:val="007FAC"/>
            <w:spacing w:val="-6"/>
            <w:sz w:val="16"/>
          </w:rPr>
          <w:t>T.</w:t>
        </w:r>
        <w:r>
          <w:rPr>
            <w:color w:val="007FAC"/>
            <w:sz w:val="16"/>
          </w:rPr>
          <w:t> </w:t>
        </w:r>
        <w:r>
          <w:rPr>
            <w:color w:val="007FAC"/>
            <w:spacing w:val="-6"/>
            <w:sz w:val="16"/>
          </w:rPr>
          <w:t>Ojala,</w:t>
        </w:r>
        <w:r>
          <w:rPr>
            <w:color w:val="007FAC"/>
            <w:spacing w:val="1"/>
            <w:sz w:val="16"/>
          </w:rPr>
          <w:t> </w:t>
        </w:r>
        <w:r>
          <w:rPr>
            <w:color w:val="007FAC"/>
            <w:spacing w:val="-6"/>
            <w:sz w:val="16"/>
          </w:rPr>
          <w:t>M.</w:t>
        </w:r>
        <w:r>
          <w:rPr>
            <w:color w:val="007FAC"/>
            <w:sz w:val="16"/>
          </w:rPr>
          <w:t> </w:t>
        </w:r>
        <w:r>
          <w:rPr>
            <w:color w:val="007FAC"/>
            <w:spacing w:val="-6"/>
            <w:sz w:val="16"/>
          </w:rPr>
          <w:t>Pietik</w:t>
        </w:r>
        <w:r>
          <w:rPr>
            <w:rFonts w:ascii="Verdana" w:hAnsi="Verdana"/>
            <w:i/>
            <w:color w:val="007FAC"/>
            <w:spacing w:val="-6"/>
            <w:sz w:val="16"/>
          </w:rPr>
          <w:t>€</w:t>
        </w:r>
      </w:hyperlink>
      <w:hyperlink r:id="rId125">
        <w:r>
          <w:rPr>
            <w:color w:val="007FAC"/>
            <w:spacing w:val="-6"/>
            <w:sz w:val="16"/>
          </w:rPr>
          <w:t>ainen,</w:t>
        </w:r>
        <w:r>
          <w:rPr>
            <w:color w:val="007FAC"/>
            <w:sz w:val="16"/>
          </w:rPr>
          <w:t> </w:t>
        </w:r>
        <w:r>
          <w:rPr>
            <w:color w:val="007FAC"/>
            <w:spacing w:val="-6"/>
            <w:sz w:val="16"/>
          </w:rPr>
          <w:t>T.</w:t>
        </w:r>
        <w:r>
          <w:rPr>
            <w:color w:val="007FAC"/>
            <w:spacing w:val="1"/>
            <w:sz w:val="16"/>
          </w:rPr>
          <w:t> </w:t>
        </w:r>
        <w:r>
          <w:rPr>
            <w:color w:val="007FAC"/>
            <w:spacing w:val="-6"/>
            <w:sz w:val="16"/>
          </w:rPr>
          <w:t>M</w:t>
        </w:r>
        <w:r>
          <w:rPr>
            <w:rFonts w:ascii="Verdana" w:hAnsi="Verdana"/>
            <w:i/>
            <w:color w:val="007FAC"/>
            <w:spacing w:val="-6"/>
            <w:sz w:val="16"/>
          </w:rPr>
          <w:t>€</w:t>
        </w:r>
      </w:hyperlink>
      <w:hyperlink r:id="rId125">
        <w:r>
          <w:rPr>
            <w:color w:val="007FAC"/>
            <w:spacing w:val="-6"/>
            <w:sz w:val="16"/>
          </w:rPr>
          <w:t>aenp</w:t>
        </w:r>
        <w:r>
          <w:rPr>
            <w:rFonts w:ascii="Verdana" w:hAnsi="Verdana"/>
            <w:i/>
            <w:color w:val="007FAC"/>
            <w:spacing w:val="-6"/>
            <w:sz w:val="16"/>
          </w:rPr>
          <w:t>€</w:t>
        </w:r>
      </w:hyperlink>
      <w:r>
        <w:rPr>
          <w:color w:val="007FAC"/>
          <w:spacing w:val="-6"/>
          <w:sz w:val="16"/>
        </w:rPr>
        <w:t>a</w:t>
      </w:r>
      <w:r>
        <w:rPr>
          <w:rFonts w:ascii="Verdana" w:hAnsi="Verdana"/>
          <w:i/>
          <w:color w:val="007FAC"/>
          <w:spacing w:val="-6"/>
          <w:sz w:val="16"/>
        </w:rPr>
        <w:t>€</w:t>
      </w:r>
      <w:r>
        <w:rPr>
          <w:color w:val="007FAC"/>
          <w:spacing w:val="-6"/>
          <w:sz w:val="16"/>
        </w:rPr>
        <w:t>a,</w:t>
      </w:r>
      <w:r>
        <w:rPr>
          <w:color w:val="007FAC"/>
          <w:spacing w:val="1"/>
          <w:sz w:val="16"/>
        </w:rPr>
        <w:t> </w:t>
      </w:r>
      <w:hyperlink r:id="rId125">
        <w:r>
          <w:rPr>
            <w:color w:val="007FAC"/>
            <w:spacing w:val="-6"/>
            <w:sz w:val="16"/>
          </w:rPr>
          <w:t>IEEE</w:t>
        </w:r>
        <w:r>
          <w:rPr>
            <w:color w:val="007FAC"/>
            <w:sz w:val="16"/>
          </w:rPr>
          <w:t> </w:t>
        </w:r>
        <w:r>
          <w:rPr>
            <w:color w:val="007FAC"/>
            <w:spacing w:val="-6"/>
            <w:sz w:val="16"/>
          </w:rPr>
          <w:t>Trans.</w:t>
        </w:r>
        <w:r>
          <w:rPr>
            <w:color w:val="007FAC"/>
            <w:spacing w:val="-1"/>
            <w:sz w:val="16"/>
          </w:rPr>
          <w:t> </w:t>
        </w:r>
        <w:r>
          <w:rPr>
            <w:color w:val="007FAC"/>
            <w:spacing w:val="-6"/>
            <w:sz w:val="16"/>
          </w:rPr>
          <w:t>Pattern</w:t>
        </w:r>
        <w:r>
          <w:rPr>
            <w:color w:val="007FAC"/>
            <w:sz w:val="16"/>
          </w:rPr>
          <w:t> </w:t>
        </w:r>
        <w:r>
          <w:rPr>
            <w:color w:val="007FAC"/>
            <w:spacing w:val="-6"/>
            <w:sz w:val="16"/>
          </w:rPr>
          <w:t>Anal.</w:t>
        </w:r>
        <w:r>
          <w:rPr>
            <w:color w:val="007FAC"/>
            <w:sz w:val="16"/>
          </w:rPr>
          <w:t> </w:t>
        </w:r>
        <w:r>
          <w:rPr>
            <w:color w:val="007FAC"/>
            <w:spacing w:val="-6"/>
            <w:sz w:val="16"/>
          </w:rPr>
          <w:t>Mach.</w:t>
        </w:r>
      </w:hyperlink>
    </w:p>
    <w:p>
      <w:pPr>
        <w:spacing w:before="13"/>
        <w:ind w:left="458" w:right="0" w:firstLine="0"/>
        <w:jc w:val="both"/>
        <w:rPr>
          <w:sz w:val="16"/>
        </w:rPr>
      </w:pPr>
      <w:bookmarkStart w:name="_bookmark85" w:id="110"/>
      <w:bookmarkEnd w:id="110"/>
      <w:r>
        <w:rPr/>
      </w:r>
      <w:hyperlink r:id="rId125">
        <w:r>
          <w:rPr>
            <w:color w:val="007FAC"/>
            <w:sz w:val="16"/>
          </w:rPr>
          <w:t>Intell.</w:t>
        </w:r>
        <w:r>
          <w:rPr>
            <w:color w:val="007FAC"/>
            <w:spacing w:val="9"/>
            <w:sz w:val="16"/>
          </w:rPr>
          <w:t> </w:t>
        </w:r>
        <w:r>
          <w:rPr>
            <w:color w:val="007FAC"/>
            <w:sz w:val="16"/>
          </w:rPr>
          <w:t>24</w:t>
        </w:r>
        <w:r>
          <w:rPr>
            <w:color w:val="007FAC"/>
            <w:spacing w:val="10"/>
            <w:sz w:val="16"/>
          </w:rPr>
          <w:t> </w:t>
        </w:r>
        <w:r>
          <w:rPr>
            <w:color w:val="007FAC"/>
            <w:sz w:val="16"/>
          </w:rPr>
          <w:t>(7)</w:t>
        </w:r>
        <w:r>
          <w:rPr>
            <w:color w:val="007FAC"/>
            <w:spacing w:val="11"/>
            <w:sz w:val="16"/>
          </w:rPr>
          <w:t> </w:t>
        </w:r>
        <w:r>
          <w:rPr>
            <w:color w:val="007FAC"/>
            <w:sz w:val="16"/>
          </w:rPr>
          <w:t>(Jul.</w:t>
        </w:r>
        <w:r>
          <w:rPr>
            <w:color w:val="007FAC"/>
            <w:spacing w:val="10"/>
            <w:sz w:val="16"/>
          </w:rPr>
          <w:t> </w:t>
        </w:r>
        <w:r>
          <w:rPr>
            <w:color w:val="007FAC"/>
            <w:sz w:val="16"/>
          </w:rPr>
          <w:t>2002)</w:t>
        </w:r>
        <w:r>
          <w:rPr>
            <w:color w:val="007FAC"/>
            <w:spacing w:val="10"/>
            <w:sz w:val="16"/>
          </w:rPr>
          <w:t> </w:t>
        </w:r>
        <w:r>
          <w:rPr>
            <w:color w:val="007FAC"/>
            <w:spacing w:val="-2"/>
            <w:sz w:val="16"/>
          </w:rPr>
          <w:t>971</w:t>
        </w:r>
      </w:hyperlink>
      <w:r>
        <w:rPr>
          <w:rFonts w:ascii="Arial"/>
          <w:color w:val="007FAC"/>
          <w:spacing w:val="-2"/>
          <w:sz w:val="16"/>
        </w:rPr>
        <w:t>e</w:t>
      </w:r>
      <w:hyperlink r:id="rId125">
        <w:r>
          <w:rPr>
            <w:color w:val="007FAC"/>
            <w:spacing w:val="-2"/>
            <w:sz w:val="16"/>
          </w:rPr>
          <w:t>987</w:t>
        </w:r>
      </w:hyperlink>
      <w:r>
        <w:rPr>
          <w:spacing w:val="-2"/>
          <w:sz w:val="16"/>
        </w:rPr>
        <w:t>.</w:t>
      </w:r>
    </w:p>
    <w:p>
      <w:pPr>
        <w:pStyle w:val="ListParagraph"/>
        <w:numPr>
          <w:ilvl w:val="0"/>
          <w:numId w:val="4"/>
        </w:numPr>
        <w:tabs>
          <w:tab w:pos="458" w:val="left" w:leader="none"/>
        </w:tabs>
        <w:spacing w:line="259" w:lineRule="auto" w:before="16" w:after="0"/>
        <w:ind w:left="458" w:right="307" w:hanging="345"/>
        <w:jc w:val="both"/>
        <w:rPr>
          <w:sz w:val="16"/>
        </w:rPr>
      </w:pPr>
      <w:hyperlink r:id="rId126">
        <w:r>
          <w:rPr>
            <w:color w:val="007FAC"/>
            <w:sz w:val="16"/>
          </w:rPr>
          <w:t>Q. Zhu, S. Avidan, K.-T. Cheng, Learning a sparse, corner-based rep-</w:t>
        </w:r>
      </w:hyperlink>
      <w:r>
        <w:rPr>
          <w:color w:val="007FAC"/>
          <w:spacing w:val="40"/>
          <w:sz w:val="16"/>
        </w:rPr>
        <w:t> </w:t>
      </w:r>
      <w:hyperlink r:id="rId126">
        <w:r>
          <w:rPr>
            <w:color w:val="007FAC"/>
            <w:sz w:val="16"/>
          </w:rPr>
          <w:t>resentation for time-varying background modeling, in: Proc. 10th </w:t>
        </w:r>
        <w:r>
          <w:rPr>
            <w:color w:val="007FAC"/>
            <w:sz w:val="16"/>
          </w:rPr>
          <w:t>IEEE</w:t>
        </w:r>
      </w:hyperlink>
      <w:r>
        <w:rPr>
          <w:color w:val="007FAC"/>
          <w:spacing w:val="40"/>
          <w:sz w:val="16"/>
        </w:rPr>
        <w:t> </w:t>
      </w:r>
      <w:bookmarkStart w:name="_bookmark86" w:id="111"/>
      <w:bookmarkEnd w:id="111"/>
      <w:r>
        <w:rPr>
          <w:color w:val="007FAC"/>
          <w:sz w:val="16"/>
        </w:rPr>
      </w:r>
      <w:hyperlink r:id="rId126">
        <w:r>
          <w:rPr>
            <w:color w:val="007FAC"/>
            <w:sz w:val="16"/>
          </w:rPr>
          <w:t>Int. Conf. Comput. Vis., vol. 1, Oct. 2005, pp. 678</w:t>
        </w:r>
      </w:hyperlink>
      <w:r>
        <w:rPr>
          <w:rFonts w:ascii="Arial"/>
          <w:color w:val="007FAC"/>
          <w:sz w:val="16"/>
        </w:rPr>
        <w:t>e</w:t>
      </w:r>
      <w:hyperlink r:id="rId126">
        <w:r>
          <w:rPr>
            <w:color w:val="007FAC"/>
            <w:sz w:val="16"/>
          </w:rPr>
          <w:t>685</w:t>
        </w:r>
      </w:hyperlink>
      <w:r>
        <w:rPr>
          <w:sz w:val="16"/>
        </w:rPr>
        <w:t>.</w:t>
      </w:r>
    </w:p>
    <w:p>
      <w:pPr>
        <w:pStyle w:val="ListParagraph"/>
        <w:numPr>
          <w:ilvl w:val="0"/>
          <w:numId w:val="4"/>
        </w:numPr>
        <w:tabs>
          <w:tab w:pos="458" w:val="left" w:leader="none"/>
        </w:tabs>
        <w:spacing w:line="259" w:lineRule="auto" w:before="1" w:after="0"/>
        <w:ind w:left="458" w:right="307" w:hanging="345"/>
        <w:jc w:val="both"/>
        <w:rPr>
          <w:sz w:val="16"/>
        </w:rPr>
      </w:pPr>
      <w:hyperlink r:id="rId127">
        <w:r>
          <w:rPr>
            <w:color w:val="007FAC"/>
            <w:sz w:val="16"/>
          </w:rPr>
          <w:t>C. Harris, M. Stephens, A combined corner and edge detector, in: Proc.</w:t>
        </w:r>
      </w:hyperlink>
      <w:r>
        <w:rPr>
          <w:color w:val="007FAC"/>
          <w:spacing w:val="40"/>
          <w:sz w:val="16"/>
        </w:rPr>
        <w:t> </w:t>
      </w:r>
      <w:bookmarkStart w:name="_bookmark87" w:id="112"/>
      <w:bookmarkEnd w:id="112"/>
      <w:r>
        <w:rPr>
          <w:color w:val="007FAC"/>
          <w:w w:val="99"/>
          <w:sz w:val="16"/>
        </w:rPr>
      </w:r>
      <w:hyperlink r:id="rId127">
        <w:r>
          <w:rPr>
            <w:color w:val="007FAC"/>
            <w:sz w:val="16"/>
          </w:rPr>
          <w:t>4th Alvey Vis. Conf, 1988, pp. 147</w:t>
        </w:r>
      </w:hyperlink>
      <w:r>
        <w:rPr>
          <w:rFonts w:ascii="Arial"/>
          <w:color w:val="007FAC"/>
          <w:sz w:val="16"/>
        </w:rPr>
        <w:t>e</w:t>
      </w:r>
      <w:hyperlink r:id="rId127">
        <w:r>
          <w:rPr>
            <w:color w:val="007FAC"/>
            <w:sz w:val="16"/>
          </w:rPr>
          <w:t>151</w:t>
        </w:r>
      </w:hyperlink>
      <w:r>
        <w:rPr>
          <w:sz w:val="16"/>
        </w:rPr>
        <w:t>.</w:t>
      </w:r>
    </w:p>
    <w:p>
      <w:pPr>
        <w:pStyle w:val="ListParagraph"/>
        <w:numPr>
          <w:ilvl w:val="0"/>
          <w:numId w:val="4"/>
        </w:numPr>
        <w:tabs>
          <w:tab w:pos="458" w:val="left" w:leader="none"/>
        </w:tabs>
        <w:spacing w:line="240" w:lineRule="auto" w:before="0" w:after="0"/>
        <w:ind w:left="458" w:right="0" w:hanging="344"/>
        <w:jc w:val="both"/>
        <w:rPr>
          <w:sz w:val="16"/>
        </w:rPr>
      </w:pPr>
      <w:bookmarkStart w:name="_bookmark88" w:id="113"/>
      <w:bookmarkEnd w:id="113"/>
      <w:r>
        <w:rPr/>
      </w:r>
      <w:hyperlink r:id="rId128">
        <w:r>
          <w:rPr>
            <w:color w:val="007FAC"/>
            <w:sz w:val="16"/>
          </w:rPr>
          <w:t>D.G.</w:t>
        </w:r>
        <w:r>
          <w:rPr>
            <w:color w:val="007FAC"/>
            <w:spacing w:val="5"/>
            <w:sz w:val="16"/>
          </w:rPr>
          <w:t> </w:t>
        </w:r>
        <w:r>
          <w:rPr>
            <w:color w:val="007FAC"/>
            <w:sz w:val="16"/>
          </w:rPr>
          <w:t>Lowe,</w:t>
        </w:r>
        <w:r>
          <w:rPr>
            <w:color w:val="007FAC"/>
            <w:spacing w:val="7"/>
            <w:sz w:val="16"/>
          </w:rPr>
          <w:t> </w:t>
        </w:r>
        <w:r>
          <w:rPr>
            <w:color w:val="007FAC"/>
            <w:sz w:val="16"/>
          </w:rPr>
          <w:t>Int.</w:t>
        </w:r>
        <w:r>
          <w:rPr>
            <w:color w:val="007FAC"/>
            <w:spacing w:val="6"/>
            <w:sz w:val="16"/>
          </w:rPr>
          <w:t> </w:t>
        </w:r>
        <w:r>
          <w:rPr>
            <w:color w:val="007FAC"/>
            <w:sz w:val="16"/>
          </w:rPr>
          <w:t>J.</w:t>
        </w:r>
        <w:r>
          <w:rPr>
            <w:color w:val="007FAC"/>
            <w:spacing w:val="7"/>
            <w:sz w:val="16"/>
          </w:rPr>
          <w:t> </w:t>
        </w:r>
        <w:r>
          <w:rPr>
            <w:color w:val="007FAC"/>
            <w:sz w:val="16"/>
          </w:rPr>
          <w:t>Comput.</w:t>
        </w:r>
        <w:r>
          <w:rPr>
            <w:color w:val="007FAC"/>
            <w:spacing w:val="5"/>
            <w:sz w:val="16"/>
          </w:rPr>
          <w:t> </w:t>
        </w:r>
        <w:r>
          <w:rPr>
            <w:color w:val="007FAC"/>
            <w:sz w:val="16"/>
          </w:rPr>
          <w:t>Vis.</w:t>
        </w:r>
        <w:r>
          <w:rPr>
            <w:color w:val="007FAC"/>
            <w:spacing w:val="6"/>
            <w:sz w:val="16"/>
          </w:rPr>
          <w:t> </w:t>
        </w:r>
        <w:r>
          <w:rPr>
            <w:color w:val="007FAC"/>
            <w:sz w:val="16"/>
          </w:rPr>
          <w:t>60</w:t>
        </w:r>
        <w:r>
          <w:rPr>
            <w:color w:val="007FAC"/>
            <w:spacing w:val="6"/>
            <w:sz w:val="16"/>
          </w:rPr>
          <w:t> </w:t>
        </w:r>
        <w:r>
          <w:rPr>
            <w:color w:val="007FAC"/>
            <w:sz w:val="16"/>
          </w:rPr>
          <w:t>(2)</w:t>
        </w:r>
        <w:r>
          <w:rPr>
            <w:color w:val="007FAC"/>
            <w:spacing w:val="8"/>
            <w:sz w:val="16"/>
          </w:rPr>
          <w:t> </w:t>
        </w:r>
        <w:r>
          <w:rPr>
            <w:color w:val="007FAC"/>
            <w:sz w:val="16"/>
          </w:rPr>
          <w:t>(Nov.</w:t>
        </w:r>
        <w:r>
          <w:rPr>
            <w:color w:val="007FAC"/>
            <w:spacing w:val="7"/>
            <w:sz w:val="16"/>
          </w:rPr>
          <w:t> </w:t>
        </w:r>
        <w:r>
          <w:rPr>
            <w:color w:val="007FAC"/>
            <w:sz w:val="16"/>
          </w:rPr>
          <w:t>2004)</w:t>
        </w:r>
        <w:r>
          <w:rPr>
            <w:color w:val="007FAC"/>
            <w:spacing w:val="6"/>
            <w:sz w:val="16"/>
          </w:rPr>
          <w:t> </w:t>
        </w:r>
        <w:r>
          <w:rPr>
            <w:color w:val="007FAC"/>
            <w:spacing w:val="-2"/>
            <w:sz w:val="16"/>
          </w:rPr>
          <w:t>91</w:t>
        </w:r>
      </w:hyperlink>
      <w:r>
        <w:rPr>
          <w:rFonts w:ascii="Arial"/>
          <w:color w:val="007FAC"/>
          <w:spacing w:val="-2"/>
          <w:sz w:val="16"/>
        </w:rPr>
        <w:t>e</w:t>
      </w:r>
      <w:hyperlink r:id="rId128">
        <w:r>
          <w:rPr>
            <w:color w:val="007FAC"/>
            <w:spacing w:val="-2"/>
            <w:sz w:val="16"/>
          </w:rPr>
          <w:t>110</w:t>
        </w:r>
      </w:hyperlink>
      <w:r>
        <w:rPr>
          <w:spacing w:val="-2"/>
          <w:sz w:val="16"/>
        </w:rPr>
        <w:t>.</w:t>
      </w:r>
    </w:p>
    <w:p>
      <w:pPr>
        <w:pStyle w:val="ListParagraph"/>
        <w:numPr>
          <w:ilvl w:val="0"/>
          <w:numId w:val="4"/>
        </w:numPr>
        <w:tabs>
          <w:tab w:pos="458" w:val="left" w:leader="none"/>
        </w:tabs>
        <w:spacing w:line="256" w:lineRule="auto" w:before="16" w:after="0"/>
        <w:ind w:left="458" w:right="307" w:hanging="345"/>
        <w:jc w:val="both"/>
        <w:rPr>
          <w:sz w:val="16"/>
        </w:rPr>
      </w:pPr>
      <w:hyperlink r:id="rId129">
        <w:r>
          <w:rPr>
            <w:color w:val="007FAC"/>
            <w:sz w:val="16"/>
          </w:rPr>
          <w:t>S.-C.S. Cheung, C. Kamath, Robust techniques for background </w:t>
        </w:r>
        <w:r>
          <w:rPr>
            <w:color w:val="007FAC"/>
            <w:sz w:val="16"/>
          </w:rPr>
          <w:t>sub-</w:t>
        </w:r>
      </w:hyperlink>
      <w:r>
        <w:rPr>
          <w:color w:val="007FAC"/>
          <w:spacing w:val="40"/>
          <w:sz w:val="16"/>
        </w:rPr>
        <w:t> </w:t>
      </w:r>
      <w:hyperlink r:id="rId129">
        <w:r>
          <w:rPr>
            <w:color w:val="007FAC"/>
            <w:sz w:val="16"/>
          </w:rPr>
          <w:t>traction in urban traffic video, in: SPIE04, 5308, 2004, pp. 881</w:t>
        </w:r>
      </w:hyperlink>
      <w:r>
        <w:rPr>
          <w:rFonts w:ascii="Arial"/>
          <w:color w:val="007FAC"/>
          <w:sz w:val="16"/>
        </w:rPr>
        <w:t>e</w:t>
      </w:r>
      <w:hyperlink r:id="rId129">
        <w:r>
          <w:rPr>
            <w:color w:val="007FAC"/>
            <w:sz w:val="16"/>
          </w:rPr>
          <w:t>892</w:t>
        </w:r>
      </w:hyperlink>
      <w:r>
        <w:rPr>
          <w:sz w:val="16"/>
        </w:rPr>
        <w:t>.</w:t>
      </w:r>
    </w:p>
    <w:p>
      <w:pPr>
        <w:pStyle w:val="ListParagraph"/>
        <w:numPr>
          <w:ilvl w:val="0"/>
          <w:numId w:val="4"/>
        </w:numPr>
        <w:tabs>
          <w:tab w:pos="458" w:val="left" w:leader="none"/>
        </w:tabs>
        <w:spacing w:line="259" w:lineRule="auto" w:before="3" w:after="0"/>
        <w:ind w:left="458" w:right="307" w:hanging="345"/>
        <w:jc w:val="both"/>
        <w:rPr>
          <w:sz w:val="16"/>
        </w:rPr>
      </w:pPr>
      <w:hyperlink r:id="rId130">
        <w:r>
          <w:rPr>
            <w:color w:val="007FAC"/>
            <w:sz w:val="16"/>
          </w:rPr>
          <w:t>S.-C.S. Cheung, C. Kamath, Robust background subtraction with fore-</w:t>
        </w:r>
      </w:hyperlink>
      <w:r>
        <w:rPr>
          <w:color w:val="007FAC"/>
          <w:spacing w:val="40"/>
          <w:sz w:val="16"/>
        </w:rPr>
        <w:t> </w:t>
      </w:r>
      <w:hyperlink r:id="rId130">
        <w:r>
          <w:rPr>
            <w:color w:val="007FAC"/>
            <w:sz w:val="16"/>
          </w:rPr>
          <w:t>ground validation for urban traffic video, in: JASP05, 14, 2005, </w:t>
        </w:r>
        <w:r>
          <w:rPr>
            <w:color w:val="007FAC"/>
            <w:sz w:val="16"/>
          </w:rPr>
          <w:t>pp.</w:t>
        </w:r>
      </w:hyperlink>
      <w:r>
        <w:rPr>
          <w:color w:val="007FAC"/>
          <w:spacing w:val="40"/>
          <w:sz w:val="16"/>
        </w:rPr>
        <w:t> </w:t>
      </w:r>
      <w:bookmarkStart w:name="_bookmark89" w:id="114"/>
      <w:bookmarkEnd w:id="114"/>
      <w:r>
        <w:rPr>
          <w:color w:val="007FAC"/>
          <w:w w:val="99"/>
          <w:sz w:val="16"/>
        </w:rPr>
      </w:r>
      <w:hyperlink r:id="rId130">
        <w:r>
          <w:rPr>
            <w:color w:val="007FAC"/>
            <w:spacing w:val="-2"/>
            <w:sz w:val="16"/>
          </w:rPr>
          <w:t>1337</w:t>
        </w:r>
      </w:hyperlink>
      <w:r>
        <w:rPr>
          <w:rFonts w:ascii="Arial"/>
          <w:color w:val="007FAC"/>
          <w:spacing w:val="-2"/>
          <w:sz w:val="16"/>
        </w:rPr>
        <w:t>e</w:t>
      </w:r>
      <w:hyperlink r:id="rId130">
        <w:r>
          <w:rPr>
            <w:color w:val="007FAC"/>
            <w:spacing w:val="-2"/>
            <w:sz w:val="16"/>
          </w:rPr>
          <w:t>2340</w:t>
        </w:r>
      </w:hyperlink>
      <w:r>
        <w:rPr>
          <w:spacing w:val="-2"/>
          <w:sz w:val="16"/>
        </w:rPr>
        <w:t>.</w:t>
      </w:r>
    </w:p>
    <w:p>
      <w:pPr>
        <w:pStyle w:val="ListParagraph"/>
        <w:numPr>
          <w:ilvl w:val="0"/>
          <w:numId w:val="4"/>
        </w:numPr>
        <w:tabs>
          <w:tab w:pos="458" w:val="left" w:leader="none"/>
        </w:tabs>
        <w:spacing w:line="259" w:lineRule="auto" w:before="1" w:after="0"/>
        <w:ind w:left="458" w:right="308" w:hanging="345"/>
        <w:jc w:val="both"/>
        <w:rPr>
          <w:sz w:val="16"/>
        </w:rPr>
      </w:pPr>
      <w:r>
        <w:rPr>
          <w:sz w:val="16"/>
        </w:rPr>
        <w:t>Jiajun Wen, Yong Xu, Jinhui Tang, Yinwei Zhan, Zhihui Lai, Xiao-</w:t>
      </w:r>
      <w:r>
        <w:rPr>
          <w:spacing w:val="80"/>
          <w:sz w:val="16"/>
        </w:rPr>
        <w:t> </w:t>
      </w:r>
      <w:r>
        <w:rPr>
          <w:sz w:val="16"/>
        </w:rPr>
        <w:t>tang Guo. Joint video frame set division and low-rank decomposition</w:t>
      </w:r>
      <w:r>
        <w:rPr>
          <w:spacing w:val="80"/>
          <w:sz w:val="16"/>
        </w:rPr>
        <w:t> </w:t>
      </w:r>
      <w:r>
        <w:rPr>
          <w:sz w:val="16"/>
        </w:rPr>
        <w:t>for background subtraction, IEEE Trans. Circuits Syst. Video</w:t>
      </w:r>
      <w:r>
        <w:rPr>
          <w:spacing w:val="40"/>
          <w:sz w:val="16"/>
        </w:rPr>
        <w:t> </w:t>
      </w:r>
      <w:r>
        <w:rPr>
          <w:spacing w:val="-2"/>
          <w:sz w:val="16"/>
        </w:rPr>
        <w:t>Technology.</w:t>
      </w:r>
    </w:p>
    <w:sectPr>
      <w:type w:val="continuous"/>
      <w:pgSz w:w="11910" w:h="15880"/>
      <w:pgMar w:header="906" w:footer="0" w:top="840" w:bottom="280" w:left="540" w:right="540"/>
      <w:cols w:num="2" w:equalWidth="0">
        <w:col w:w="5177" w:space="203"/>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UKIJ Sulus Tom">
    <w:altName w:val="UKIJ Sulus Tom"/>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Verdana">
    <w:altName w:val="Verdana"/>
    <w:charset w:val="0"/>
    <w:family w:val="swiss"/>
    <w:pitch w:val="variable"/>
  </w:font>
  <w:font w:name="Arimo">
    <w:altName w:val="Arimo"/>
    <w:charset w:val="0"/>
    <w:family w:val="swiss"/>
    <w:pitch w:val="variable"/>
  </w:font>
  <w:font w:name="IPAPGothic">
    <w:altName w:val="IPAPGothic"/>
    <w:charset w:val="0"/>
    <w:family w:val="swiss"/>
    <w:pitch w:val="variable"/>
  </w:font>
  <w:font w:name="Aroania">
    <w:altName w:val="Aroani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213120">
              <wp:simplePos x="0" y="0"/>
              <wp:positionH relativeFrom="page">
                <wp:posOffset>377370</wp:posOffset>
              </wp:positionH>
              <wp:positionV relativeFrom="page">
                <wp:posOffset>588449</wp:posOffset>
              </wp:positionV>
              <wp:extent cx="190500" cy="1270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905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44</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14191pt;margin-top:46.334572pt;width:15pt;height:10pt;mso-position-horizontal-relative:page;mso-position-vertical-relative:page;z-index:-17103360" type="#_x0000_t202" id="docshape4"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44</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213632">
              <wp:simplePos x="0" y="0"/>
              <wp:positionH relativeFrom="page">
                <wp:posOffset>2114213</wp:posOffset>
              </wp:positionH>
              <wp:positionV relativeFrom="page">
                <wp:posOffset>587121</wp:posOffset>
              </wp:positionV>
              <wp:extent cx="3208020" cy="1282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208020" cy="128270"/>
                      </a:xfrm>
                      <a:prstGeom prst="rect">
                        <a:avLst/>
                      </a:prstGeom>
                    </wps:spPr>
                    <wps:txbx>
                      <w:txbxContent>
                        <w:p>
                          <w:pPr>
                            <w:spacing w:line="183" w:lineRule="exact" w:before="0"/>
                            <w:ind w:left="20" w:right="0" w:firstLine="0"/>
                            <w:jc w:val="left"/>
                            <w:rPr>
                              <w:i/>
                              <w:sz w:val="16"/>
                            </w:rPr>
                          </w:pPr>
                          <w:r>
                            <w:rPr>
                              <w:i/>
                              <w:sz w:val="16"/>
                            </w:rPr>
                            <w:t>Y.</w:t>
                          </w:r>
                          <w:r>
                            <w:rPr>
                              <w:i/>
                              <w:spacing w:val="6"/>
                              <w:sz w:val="16"/>
                            </w:rPr>
                            <w:t> </w:t>
                          </w:r>
                          <w:r>
                            <w:rPr>
                              <w:i/>
                              <w:sz w:val="16"/>
                            </w:rPr>
                            <w:t>Xu</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6"/>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4"/>
                              <w:sz w:val="16"/>
                            </w:rPr>
                            <w:t> </w:t>
                          </w:r>
                          <w:r>
                            <w:rPr>
                              <w:i/>
                              <w:sz w:val="16"/>
                            </w:rPr>
                            <w:t>Technology</w:t>
                          </w:r>
                          <w:r>
                            <w:rPr>
                              <w:i/>
                              <w:spacing w:val="6"/>
                              <w:sz w:val="16"/>
                            </w:rPr>
                            <w:t> </w:t>
                          </w:r>
                          <w:r>
                            <w:rPr>
                              <w:i/>
                              <w:sz w:val="16"/>
                            </w:rPr>
                            <w:t>1</w:t>
                          </w:r>
                          <w:r>
                            <w:rPr>
                              <w:i/>
                              <w:spacing w:val="5"/>
                              <w:sz w:val="16"/>
                            </w:rPr>
                            <w:t> </w:t>
                          </w:r>
                          <w:r>
                            <w:rPr>
                              <w:i/>
                              <w:sz w:val="16"/>
                            </w:rPr>
                            <w:t>(2016)</w:t>
                          </w:r>
                          <w:r>
                            <w:rPr>
                              <w:i/>
                              <w:spacing w:val="5"/>
                              <w:sz w:val="16"/>
                            </w:rPr>
                            <w:t> </w:t>
                          </w:r>
                          <w:r>
                            <w:rPr>
                              <w:i/>
                              <w:spacing w:val="-4"/>
                              <w:sz w:val="16"/>
                            </w:rPr>
                            <w:t>43</w:t>
                          </w:r>
                          <w:r>
                            <w:rPr>
                              <w:rFonts w:ascii="Arial"/>
                              <w:spacing w:val="-4"/>
                              <w:sz w:val="16"/>
                            </w:rPr>
                            <w:t>e</w:t>
                          </w:r>
                          <w:r>
                            <w:rPr>
                              <w:i/>
                              <w:spacing w:val="-4"/>
                              <w:sz w:val="16"/>
                            </w:rPr>
                            <w:t>60</w:t>
                          </w:r>
                        </w:p>
                      </w:txbxContent>
                    </wps:txbx>
                    <wps:bodyPr wrap="square" lIns="0" tIns="0" rIns="0" bIns="0" rtlCol="0">
                      <a:noAutofit/>
                    </wps:bodyPr>
                  </wps:wsp>
                </a:graphicData>
              </a:graphic>
            </wp:anchor>
          </w:drawing>
        </mc:Choice>
        <mc:Fallback>
          <w:pict>
            <v:shape style="position:absolute;margin-left:166.473541pt;margin-top:46.230034pt;width:252.6pt;height:10.1pt;mso-position-horizontal-relative:page;mso-position-vertical-relative:page;z-index:-17102848" type="#_x0000_t202" id="docshape5" filled="false" stroked="false">
              <v:textbox inset="0,0,0,0">
                <w:txbxContent>
                  <w:p>
                    <w:pPr>
                      <w:spacing w:line="183" w:lineRule="exact" w:before="0"/>
                      <w:ind w:left="20" w:right="0" w:firstLine="0"/>
                      <w:jc w:val="left"/>
                      <w:rPr>
                        <w:i/>
                        <w:sz w:val="16"/>
                      </w:rPr>
                    </w:pPr>
                    <w:r>
                      <w:rPr>
                        <w:i/>
                        <w:sz w:val="16"/>
                      </w:rPr>
                      <w:t>Y.</w:t>
                    </w:r>
                    <w:r>
                      <w:rPr>
                        <w:i/>
                        <w:spacing w:val="6"/>
                        <w:sz w:val="16"/>
                      </w:rPr>
                      <w:t> </w:t>
                    </w:r>
                    <w:r>
                      <w:rPr>
                        <w:i/>
                        <w:sz w:val="16"/>
                      </w:rPr>
                      <w:t>Xu</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6"/>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4"/>
                        <w:sz w:val="16"/>
                      </w:rPr>
                      <w:t> </w:t>
                    </w:r>
                    <w:r>
                      <w:rPr>
                        <w:i/>
                        <w:sz w:val="16"/>
                      </w:rPr>
                      <w:t>Technology</w:t>
                    </w:r>
                    <w:r>
                      <w:rPr>
                        <w:i/>
                        <w:spacing w:val="6"/>
                        <w:sz w:val="16"/>
                      </w:rPr>
                      <w:t> </w:t>
                    </w:r>
                    <w:r>
                      <w:rPr>
                        <w:i/>
                        <w:sz w:val="16"/>
                      </w:rPr>
                      <w:t>1</w:t>
                    </w:r>
                    <w:r>
                      <w:rPr>
                        <w:i/>
                        <w:spacing w:val="5"/>
                        <w:sz w:val="16"/>
                      </w:rPr>
                      <w:t> </w:t>
                    </w:r>
                    <w:r>
                      <w:rPr>
                        <w:i/>
                        <w:sz w:val="16"/>
                      </w:rPr>
                      <w:t>(2016)</w:t>
                    </w:r>
                    <w:r>
                      <w:rPr>
                        <w:i/>
                        <w:spacing w:val="5"/>
                        <w:sz w:val="16"/>
                      </w:rPr>
                      <w:t> </w:t>
                    </w:r>
                    <w:r>
                      <w:rPr>
                        <w:i/>
                        <w:spacing w:val="-4"/>
                        <w:sz w:val="16"/>
                      </w:rPr>
                      <w:t>43</w:t>
                    </w:r>
                    <w:r>
                      <w:rPr>
                        <w:rFonts w:ascii="Arial"/>
                        <w:spacing w:val="-4"/>
                        <w:sz w:val="16"/>
                      </w:rPr>
                      <w:t>e</w:t>
                    </w:r>
                    <w:r>
                      <w:rPr>
                        <w:i/>
                        <w:spacing w:val="-4"/>
                        <w:sz w:val="16"/>
                      </w:rPr>
                      <w:t>60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214144">
              <wp:simplePos x="0" y="0"/>
              <wp:positionH relativeFrom="page">
                <wp:posOffset>2238738</wp:posOffset>
              </wp:positionH>
              <wp:positionV relativeFrom="page">
                <wp:posOffset>585688</wp:posOffset>
              </wp:positionV>
              <wp:extent cx="3208020" cy="1282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208020" cy="128270"/>
                      </a:xfrm>
                      <a:prstGeom prst="rect">
                        <a:avLst/>
                      </a:prstGeom>
                    </wps:spPr>
                    <wps:txbx>
                      <w:txbxContent>
                        <w:p>
                          <w:pPr>
                            <w:spacing w:line="183" w:lineRule="exact" w:before="0"/>
                            <w:ind w:left="20" w:right="0" w:firstLine="0"/>
                            <w:jc w:val="left"/>
                            <w:rPr>
                              <w:i/>
                              <w:sz w:val="16"/>
                            </w:rPr>
                          </w:pPr>
                          <w:r>
                            <w:rPr>
                              <w:i/>
                              <w:sz w:val="16"/>
                            </w:rPr>
                            <w:t>Y.</w:t>
                          </w:r>
                          <w:r>
                            <w:rPr>
                              <w:i/>
                              <w:spacing w:val="6"/>
                              <w:sz w:val="16"/>
                            </w:rPr>
                            <w:t> </w:t>
                          </w:r>
                          <w:r>
                            <w:rPr>
                              <w:i/>
                              <w:sz w:val="16"/>
                            </w:rPr>
                            <w:t>Xu</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6"/>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4"/>
                              <w:sz w:val="16"/>
                            </w:rPr>
                            <w:t> </w:t>
                          </w:r>
                          <w:r>
                            <w:rPr>
                              <w:i/>
                              <w:sz w:val="16"/>
                            </w:rPr>
                            <w:t>Technology</w:t>
                          </w:r>
                          <w:r>
                            <w:rPr>
                              <w:i/>
                              <w:spacing w:val="6"/>
                              <w:sz w:val="16"/>
                            </w:rPr>
                            <w:t> </w:t>
                          </w:r>
                          <w:r>
                            <w:rPr>
                              <w:i/>
                              <w:sz w:val="16"/>
                            </w:rPr>
                            <w:t>1</w:t>
                          </w:r>
                          <w:r>
                            <w:rPr>
                              <w:i/>
                              <w:spacing w:val="5"/>
                              <w:sz w:val="16"/>
                            </w:rPr>
                            <w:t> </w:t>
                          </w:r>
                          <w:r>
                            <w:rPr>
                              <w:i/>
                              <w:sz w:val="16"/>
                            </w:rPr>
                            <w:t>(2016)</w:t>
                          </w:r>
                          <w:r>
                            <w:rPr>
                              <w:i/>
                              <w:spacing w:val="5"/>
                              <w:sz w:val="16"/>
                            </w:rPr>
                            <w:t> </w:t>
                          </w:r>
                          <w:r>
                            <w:rPr>
                              <w:i/>
                              <w:spacing w:val="-4"/>
                              <w:sz w:val="16"/>
                            </w:rPr>
                            <w:t>43</w:t>
                          </w:r>
                          <w:r>
                            <w:rPr>
                              <w:rFonts w:ascii="Arial"/>
                              <w:spacing w:val="-4"/>
                              <w:sz w:val="16"/>
                            </w:rPr>
                            <w:t>e</w:t>
                          </w:r>
                          <w:r>
                            <w:rPr>
                              <w:i/>
                              <w:spacing w:val="-4"/>
                              <w:sz w:val="16"/>
                            </w:rPr>
                            <w:t>60</w:t>
                          </w:r>
                        </w:p>
                      </w:txbxContent>
                    </wps:txbx>
                    <wps:bodyPr wrap="square" lIns="0" tIns="0" rIns="0" bIns="0" rtlCol="0">
                      <a:noAutofit/>
                    </wps:bodyPr>
                  </wps:wsp>
                </a:graphicData>
              </a:graphic>
            </wp:anchor>
          </w:drawing>
        </mc:Choice>
        <mc:Fallback>
          <w:pict>
            <v:shape style="position:absolute;margin-left:176.278656pt;margin-top:46.117241pt;width:252.6pt;height:10.1pt;mso-position-horizontal-relative:page;mso-position-vertical-relative:page;z-index:-17102336" type="#_x0000_t202" id="docshape6" filled="false" stroked="false">
              <v:textbox inset="0,0,0,0">
                <w:txbxContent>
                  <w:p>
                    <w:pPr>
                      <w:spacing w:line="183" w:lineRule="exact" w:before="0"/>
                      <w:ind w:left="20" w:right="0" w:firstLine="0"/>
                      <w:jc w:val="left"/>
                      <w:rPr>
                        <w:i/>
                        <w:sz w:val="16"/>
                      </w:rPr>
                    </w:pPr>
                    <w:r>
                      <w:rPr>
                        <w:i/>
                        <w:sz w:val="16"/>
                      </w:rPr>
                      <w:t>Y.</w:t>
                    </w:r>
                    <w:r>
                      <w:rPr>
                        <w:i/>
                        <w:spacing w:val="6"/>
                        <w:sz w:val="16"/>
                      </w:rPr>
                      <w:t> </w:t>
                    </w:r>
                    <w:r>
                      <w:rPr>
                        <w:i/>
                        <w:sz w:val="16"/>
                      </w:rPr>
                      <w:t>Xu</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6"/>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4"/>
                        <w:sz w:val="16"/>
                      </w:rPr>
                      <w:t> </w:t>
                    </w:r>
                    <w:r>
                      <w:rPr>
                        <w:i/>
                        <w:sz w:val="16"/>
                      </w:rPr>
                      <w:t>Technology</w:t>
                    </w:r>
                    <w:r>
                      <w:rPr>
                        <w:i/>
                        <w:spacing w:val="6"/>
                        <w:sz w:val="16"/>
                      </w:rPr>
                      <w:t> </w:t>
                    </w:r>
                    <w:r>
                      <w:rPr>
                        <w:i/>
                        <w:sz w:val="16"/>
                      </w:rPr>
                      <w:t>1</w:t>
                    </w:r>
                    <w:r>
                      <w:rPr>
                        <w:i/>
                        <w:spacing w:val="5"/>
                        <w:sz w:val="16"/>
                      </w:rPr>
                      <w:t> </w:t>
                    </w:r>
                    <w:r>
                      <w:rPr>
                        <w:i/>
                        <w:sz w:val="16"/>
                      </w:rPr>
                      <w:t>(2016)</w:t>
                    </w:r>
                    <w:r>
                      <w:rPr>
                        <w:i/>
                        <w:spacing w:val="5"/>
                        <w:sz w:val="16"/>
                      </w:rPr>
                      <w:t> </w:t>
                    </w:r>
                    <w:r>
                      <w:rPr>
                        <w:i/>
                        <w:spacing w:val="-4"/>
                        <w:sz w:val="16"/>
                      </w:rPr>
                      <w:t>43</w:t>
                    </w:r>
                    <w:r>
                      <w:rPr>
                        <w:rFonts w:ascii="Arial"/>
                        <w:spacing w:val="-4"/>
                        <w:sz w:val="16"/>
                      </w:rPr>
                      <w:t>e</w:t>
                    </w:r>
                    <w:r>
                      <w:rPr>
                        <w:i/>
                        <w:spacing w:val="-4"/>
                        <w:sz w:val="16"/>
                      </w:rPr>
                      <w:t>60</w:t>
                    </w:r>
                  </w:p>
                </w:txbxContent>
              </v:textbox>
              <w10:wrap type="none"/>
            </v:shape>
          </w:pict>
        </mc:Fallback>
      </mc:AlternateContent>
    </w:r>
    <w:r>
      <w:rPr/>
      <mc:AlternateContent>
        <mc:Choice Requires="wps">
          <w:drawing>
            <wp:anchor distT="0" distB="0" distL="0" distR="0" allowOverlap="1" layoutInCell="1" locked="0" behindDoc="1" simplePos="0" relativeHeight="486214656">
              <wp:simplePos x="0" y="0"/>
              <wp:positionH relativeFrom="page">
                <wp:posOffset>7005672</wp:posOffset>
              </wp:positionH>
              <wp:positionV relativeFrom="page">
                <wp:posOffset>587016</wp:posOffset>
              </wp:positionV>
              <wp:extent cx="190500" cy="1270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905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45</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51.627747pt;margin-top:46.221779pt;width:15pt;height:10pt;mso-position-horizontal-relative:page;mso-position-vertical-relative:page;z-index:-17101824" type="#_x0000_t202" id="docshape7"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45</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upperRoman"/>
      <w:lvlText w:val="(%1)"/>
      <w:lvlJc w:val="left"/>
      <w:pPr>
        <w:ind w:left="1551" w:hanging="734"/>
        <w:jc w:val="left"/>
      </w:pPr>
      <w:rPr>
        <w:rFonts w:hint="default" w:ascii="Verdana" w:hAnsi="Verdana" w:eastAsia="Verdana" w:cs="Verdana"/>
        <w:b w:val="0"/>
        <w:bCs w:val="0"/>
        <w:i w:val="0"/>
        <w:iCs w:val="0"/>
        <w:spacing w:val="0"/>
        <w:w w:val="84"/>
        <w:sz w:val="20"/>
        <w:szCs w:val="20"/>
        <w:lang w:val="en-US" w:eastAsia="en-US" w:bidi="ar-SA"/>
      </w:rPr>
    </w:lvl>
    <w:lvl w:ilvl="1">
      <w:start w:val="0"/>
      <w:numFmt w:val="bullet"/>
      <w:lvlText w:val="•"/>
      <w:lvlJc w:val="left"/>
      <w:pPr>
        <w:ind w:left="1640" w:hanging="734"/>
      </w:pPr>
      <w:rPr>
        <w:rFonts w:hint="default"/>
        <w:lang w:val="en-US" w:eastAsia="en-US" w:bidi="ar-SA"/>
      </w:rPr>
    </w:lvl>
    <w:lvl w:ilvl="2">
      <w:start w:val="0"/>
      <w:numFmt w:val="bullet"/>
      <w:lvlText w:val="•"/>
      <w:lvlJc w:val="left"/>
      <w:pPr>
        <w:ind w:left="1721" w:hanging="734"/>
      </w:pPr>
      <w:rPr>
        <w:rFonts w:hint="default"/>
        <w:lang w:val="en-US" w:eastAsia="en-US" w:bidi="ar-SA"/>
      </w:rPr>
    </w:lvl>
    <w:lvl w:ilvl="3">
      <w:start w:val="0"/>
      <w:numFmt w:val="bullet"/>
      <w:lvlText w:val="•"/>
      <w:lvlJc w:val="left"/>
      <w:pPr>
        <w:ind w:left="1802" w:hanging="734"/>
      </w:pPr>
      <w:rPr>
        <w:rFonts w:hint="default"/>
        <w:lang w:val="en-US" w:eastAsia="en-US" w:bidi="ar-SA"/>
      </w:rPr>
    </w:lvl>
    <w:lvl w:ilvl="4">
      <w:start w:val="0"/>
      <w:numFmt w:val="bullet"/>
      <w:lvlText w:val="•"/>
      <w:lvlJc w:val="left"/>
      <w:pPr>
        <w:ind w:left="1883" w:hanging="734"/>
      </w:pPr>
      <w:rPr>
        <w:rFonts w:hint="default"/>
        <w:lang w:val="en-US" w:eastAsia="en-US" w:bidi="ar-SA"/>
      </w:rPr>
    </w:lvl>
    <w:lvl w:ilvl="5">
      <w:start w:val="0"/>
      <w:numFmt w:val="bullet"/>
      <w:lvlText w:val="•"/>
      <w:lvlJc w:val="left"/>
      <w:pPr>
        <w:ind w:left="1964" w:hanging="734"/>
      </w:pPr>
      <w:rPr>
        <w:rFonts w:hint="default"/>
        <w:lang w:val="en-US" w:eastAsia="en-US" w:bidi="ar-SA"/>
      </w:rPr>
    </w:lvl>
    <w:lvl w:ilvl="6">
      <w:start w:val="0"/>
      <w:numFmt w:val="bullet"/>
      <w:lvlText w:val="•"/>
      <w:lvlJc w:val="left"/>
      <w:pPr>
        <w:ind w:left="2045" w:hanging="734"/>
      </w:pPr>
      <w:rPr>
        <w:rFonts w:hint="default"/>
        <w:lang w:val="en-US" w:eastAsia="en-US" w:bidi="ar-SA"/>
      </w:rPr>
    </w:lvl>
    <w:lvl w:ilvl="7">
      <w:start w:val="0"/>
      <w:numFmt w:val="bullet"/>
      <w:lvlText w:val="•"/>
      <w:lvlJc w:val="left"/>
      <w:pPr>
        <w:ind w:left="2126" w:hanging="734"/>
      </w:pPr>
      <w:rPr>
        <w:rFonts w:hint="default"/>
        <w:lang w:val="en-US" w:eastAsia="en-US" w:bidi="ar-SA"/>
      </w:rPr>
    </w:lvl>
    <w:lvl w:ilvl="8">
      <w:start w:val="0"/>
      <w:numFmt w:val="bullet"/>
      <w:lvlText w:val="•"/>
      <w:lvlJc w:val="left"/>
      <w:pPr>
        <w:ind w:left="2207" w:hanging="734"/>
      </w:pPr>
      <w:rPr>
        <w:rFonts w:hint="default"/>
        <w:lang w:val="en-US" w:eastAsia="en-US" w:bidi="ar-SA"/>
      </w:rPr>
    </w:lvl>
  </w:abstractNum>
  <w:abstractNum w:abstractNumId="3">
    <w:multiLevelType w:val="hybridMultilevel"/>
    <w:lvl w:ilvl="0">
      <w:start w:val="1"/>
      <w:numFmt w:val="decimal"/>
      <w:lvlText w:val="[%1]"/>
      <w:lvlJc w:val="left"/>
      <w:pPr>
        <w:ind w:left="655"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127" w:hanging="266"/>
      </w:pPr>
      <w:rPr>
        <w:rFonts w:hint="default"/>
        <w:lang w:val="en-US" w:eastAsia="en-US" w:bidi="ar-SA"/>
      </w:rPr>
    </w:lvl>
    <w:lvl w:ilvl="2">
      <w:start w:val="0"/>
      <w:numFmt w:val="bullet"/>
      <w:lvlText w:val="•"/>
      <w:lvlJc w:val="left"/>
      <w:pPr>
        <w:ind w:left="1594" w:hanging="266"/>
      </w:pPr>
      <w:rPr>
        <w:rFonts w:hint="default"/>
        <w:lang w:val="en-US" w:eastAsia="en-US" w:bidi="ar-SA"/>
      </w:rPr>
    </w:lvl>
    <w:lvl w:ilvl="3">
      <w:start w:val="0"/>
      <w:numFmt w:val="bullet"/>
      <w:lvlText w:val="•"/>
      <w:lvlJc w:val="left"/>
      <w:pPr>
        <w:ind w:left="2062" w:hanging="266"/>
      </w:pPr>
      <w:rPr>
        <w:rFonts w:hint="default"/>
        <w:lang w:val="en-US" w:eastAsia="en-US" w:bidi="ar-SA"/>
      </w:rPr>
    </w:lvl>
    <w:lvl w:ilvl="4">
      <w:start w:val="0"/>
      <w:numFmt w:val="bullet"/>
      <w:lvlText w:val="•"/>
      <w:lvlJc w:val="left"/>
      <w:pPr>
        <w:ind w:left="2529" w:hanging="266"/>
      </w:pPr>
      <w:rPr>
        <w:rFonts w:hint="default"/>
        <w:lang w:val="en-US" w:eastAsia="en-US" w:bidi="ar-SA"/>
      </w:rPr>
    </w:lvl>
    <w:lvl w:ilvl="5">
      <w:start w:val="0"/>
      <w:numFmt w:val="bullet"/>
      <w:lvlText w:val="•"/>
      <w:lvlJc w:val="left"/>
      <w:pPr>
        <w:ind w:left="2996" w:hanging="266"/>
      </w:pPr>
      <w:rPr>
        <w:rFonts w:hint="default"/>
        <w:lang w:val="en-US" w:eastAsia="en-US" w:bidi="ar-SA"/>
      </w:rPr>
    </w:lvl>
    <w:lvl w:ilvl="6">
      <w:start w:val="0"/>
      <w:numFmt w:val="bullet"/>
      <w:lvlText w:val="•"/>
      <w:lvlJc w:val="left"/>
      <w:pPr>
        <w:ind w:left="3464" w:hanging="266"/>
      </w:pPr>
      <w:rPr>
        <w:rFonts w:hint="default"/>
        <w:lang w:val="en-US" w:eastAsia="en-US" w:bidi="ar-SA"/>
      </w:rPr>
    </w:lvl>
    <w:lvl w:ilvl="7">
      <w:start w:val="0"/>
      <w:numFmt w:val="bullet"/>
      <w:lvlText w:val="•"/>
      <w:lvlJc w:val="left"/>
      <w:pPr>
        <w:ind w:left="3931" w:hanging="266"/>
      </w:pPr>
      <w:rPr>
        <w:rFonts w:hint="default"/>
        <w:lang w:val="en-US" w:eastAsia="en-US" w:bidi="ar-SA"/>
      </w:rPr>
    </w:lvl>
    <w:lvl w:ilvl="8">
      <w:start w:val="0"/>
      <w:numFmt w:val="bullet"/>
      <w:lvlText w:val="•"/>
      <w:lvlJc w:val="left"/>
      <w:pPr>
        <w:ind w:left="4398" w:hanging="266"/>
      </w:pPr>
      <w:rPr>
        <w:rFonts w:hint="default"/>
        <w:lang w:val="en-US" w:eastAsia="en-US" w:bidi="ar-SA"/>
      </w:rPr>
    </w:lvl>
  </w:abstractNum>
  <w:abstractNum w:abstractNumId="1">
    <w:multiLevelType w:val="hybridMultilevel"/>
    <w:lvl w:ilvl="0">
      <w:start w:val="3"/>
      <w:numFmt w:val="decimal"/>
      <w:lvlText w:val="%1"/>
      <w:lvlJc w:val="left"/>
      <w:pPr>
        <w:ind w:left="612" w:hanging="309"/>
        <w:jc w:val="left"/>
      </w:pPr>
      <w:rPr>
        <w:rFonts w:hint="default"/>
        <w:lang w:val="en-US" w:eastAsia="en-US" w:bidi="ar-SA"/>
      </w:rPr>
    </w:lvl>
    <w:lvl w:ilvl="1">
      <w:start w:val="1"/>
      <w:numFmt w:val="decimal"/>
      <w:lvlText w:val="%1.%2"/>
      <w:lvlJc w:val="left"/>
      <w:pPr>
        <w:ind w:left="612" w:hanging="309"/>
        <w:jc w:val="right"/>
      </w:pPr>
      <w:rPr>
        <w:rFonts w:hint="default" w:ascii="Times New Roman" w:hAnsi="Times New Roman" w:eastAsia="Times New Roman" w:cs="Times New Roman"/>
        <w:b w:val="0"/>
        <w:bCs w:val="0"/>
        <w:i w:val="0"/>
        <w:iCs w:val="0"/>
        <w:color w:val="231F20"/>
        <w:spacing w:val="0"/>
        <w:w w:val="102"/>
        <w:sz w:val="20"/>
        <w:szCs w:val="20"/>
        <w:lang w:val="en-US" w:eastAsia="en-US" w:bidi="ar-SA"/>
      </w:rPr>
    </w:lvl>
    <w:lvl w:ilvl="2">
      <w:start w:val="0"/>
      <w:numFmt w:val="bullet"/>
      <w:lvlText w:val="•"/>
      <w:lvlJc w:val="left"/>
      <w:pPr>
        <w:ind w:left="816" w:hanging="309"/>
      </w:pPr>
      <w:rPr>
        <w:rFonts w:hint="default"/>
        <w:lang w:val="en-US" w:eastAsia="en-US" w:bidi="ar-SA"/>
      </w:rPr>
    </w:lvl>
    <w:lvl w:ilvl="3">
      <w:start w:val="0"/>
      <w:numFmt w:val="bullet"/>
      <w:lvlText w:val="•"/>
      <w:lvlJc w:val="left"/>
      <w:pPr>
        <w:ind w:left="914" w:hanging="309"/>
      </w:pPr>
      <w:rPr>
        <w:rFonts w:hint="default"/>
        <w:lang w:val="en-US" w:eastAsia="en-US" w:bidi="ar-SA"/>
      </w:rPr>
    </w:lvl>
    <w:lvl w:ilvl="4">
      <w:start w:val="0"/>
      <w:numFmt w:val="bullet"/>
      <w:lvlText w:val="•"/>
      <w:lvlJc w:val="left"/>
      <w:pPr>
        <w:ind w:left="1012" w:hanging="309"/>
      </w:pPr>
      <w:rPr>
        <w:rFonts w:hint="default"/>
        <w:lang w:val="en-US" w:eastAsia="en-US" w:bidi="ar-SA"/>
      </w:rPr>
    </w:lvl>
    <w:lvl w:ilvl="5">
      <w:start w:val="0"/>
      <w:numFmt w:val="bullet"/>
      <w:lvlText w:val="•"/>
      <w:lvlJc w:val="left"/>
      <w:pPr>
        <w:ind w:left="1111" w:hanging="309"/>
      </w:pPr>
      <w:rPr>
        <w:rFonts w:hint="default"/>
        <w:lang w:val="en-US" w:eastAsia="en-US" w:bidi="ar-SA"/>
      </w:rPr>
    </w:lvl>
    <w:lvl w:ilvl="6">
      <w:start w:val="0"/>
      <w:numFmt w:val="bullet"/>
      <w:lvlText w:val="•"/>
      <w:lvlJc w:val="left"/>
      <w:pPr>
        <w:ind w:left="1209" w:hanging="309"/>
      </w:pPr>
      <w:rPr>
        <w:rFonts w:hint="default"/>
        <w:lang w:val="en-US" w:eastAsia="en-US" w:bidi="ar-SA"/>
      </w:rPr>
    </w:lvl>
    <w:lvl w:ilvl="7">
      <w:start w:val="0"/>
      <w:numFmt w:val="bullet"/>
      <w:lvlText w:val="•"/>
      <w:lvlJc w:val="left"/>
      <w:pPr>
        <w:ind w:left="1307" w:hanging="309"/>
      </w:pPr>
      <w:rPr>
        <w:rFonts w:hint="default"/>
        <w:lang w:val="en-US" w:eastAsia="en-US" w:bidi="ar-SA"/>
      </w:rPr>
    </w:lvl>
    <w:lvl w:ilvl="8">
      <w:start w:val="0"/>
      <w:numFmt w:val="bullet"/>
      <w:lvlText w:val="•"/>
      <w:lvlJc w:val="left"/>
      <w:pPr>
        <w:ind w:left="1405" w:hanging="309"/>
      </w:pPr>
      <w:rPr>
        <w:rFonts w:hint="default"/>
        <w:lang w:val="en-US" w:eastAsia="en-US" w:bidi="ar-SA"/>
      </w:rPr>
    </w:lvl>
  </w:abstractNum>
  <w:abstractNum w:abstractNumId="0">
    <w:multiLevelType w:val="hybridMultilevel"/>
    <w:lvl w:ilvl="0">
      <w:start w:val="1"/>
      <w:numFmt w:val="decimal"/>
      <w:lvlText w:val="%1."/>
      <w:lvlJc w:val="left"/>
      <w:pPr>
        <w:ind w:left="526"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675"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599" w:hanging="366"/>
      </w:pPr>
      <w:rPr>
        <w:rFonts w:hint="default"/>
        <w:lang w:val="en-US" w:eastAsia="en-US" w:bidi="ar-SA"/>
      </w:rPr>
    </w:lvl>
    <w:lvl w:ilvl="3">
      <w:start w:val="0"/>
      <w:numFmt w:val="bullet"/>
      <w:lvlText w:val="•"/>
      <w:lvlJc w:val="left"/>
      <w:pPr>
        <w:ind w:left="518" w:hanging="366"/>
      </w:pPr>
      <w:rPr>
        <w:rFonts w:hint="default"/>
        <w:lang w:val="en-US" w:eastAsia="en-US" w:bidi="ar-SA"/>
      </w:rPr>
    </w:lvl>
    <w:lvl w:ilvl="4">
      <w:start w:val="0"/>
      <w:numFmt w:val="bullet"/>
      <w:lvlText w:val="•"/>
      <w:lvlJc w:val="left"/>
      <w:pPr>
        <w:ind w:left="437" w:hanging="366"/>
      </w:pPr>
      <w:rPr>
        <w:rFonts w:hint="default"/>
        <w:lang w:val="en-US" w:eastAsia="en-US" w:bidi="ar-SA"/>
      </w:rPr>
    </w:lvl>
    <w:lvl w:ilvl="5">
      <w:start w:val="0"/>
      <w:numFmt w:val="bullet"/>
      <w:lvlText w:val="•"/>
      <w:lvlJc w:val="left"/>
      <w:pPr>
        <w:ind w:left="356" w:hanging="366"/>
      </w:pPr>
      <w:rPr>
        <w:rFonts w:hint="default"/>
        <w:lang w:val="en-US" w:eastAsia="en-US" w:bidi="ar-SA"/>
      </w:rPr>
    </w:lvl>
    <w:lvl w:ilvl="6">
      <w:start w:val="0"/>
      <w:numFmt w:val="bullet"/>
      <w:lvlText w:val="•"/>
      <w:lvlJc w:val="left"/>
      <w:pPr>
        <w:ind w:left="275" w:hanging="366"/>
      </w:pPr>
      <w:rPr>
        <w:rFonts w:hint="default"/>
        <w:lang w:val="en-US" w:eastAsia="en-US" w:bidi="ar-SA"/>
      </w:rPr>
    </w:lvl>
    <w:lvl w:ilvl="7">
      <w:start w:val="0"/>
      <w:numFmt w:val="bullet"/>
      <w:lvlText w:val="•"/>
      <w:lvlJc w:val="left"/>
      <w:pPr>
        <w:ind w:left="194" w:hanging="366"/>
      </w:pPr>
      <w:rPr>
        <w:rFonts w:hint="default"/>
        <w:lang w:val="en-US" w:eastAsia="en-US" w:bidi="ar-SA"/>
      </w:rPr>
    </w:lvl>
    <w:lvl w:ilvl="8">
      <w:start w:val="0"/>
      <w:numFmt w:val="bullet"/>
      <w:lvlText w:val="•"/>
      <w:lvlJc w:val="left"/>
      <w:pPr>
        <w:ind w:left="113" w:hanging="366"/>
      </w:pPr>
      <w:rPr>
        <w:rFonts w:hint="default"/>
        <w:lang w:val="en-US" w:eastAsia="en-US" w:bidi="ar-SA"/>
      </w:rPr>
    </w:lvl>
  </w:abstract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310" w:right="112"/>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spacing w:before="1"/>
      <w:ind w:left="655" w:hanging="34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42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3.005"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www.yongxu.org/lunwen.html" TargetMode="External"/><Relationship Id="rId11" Type="http://schemas.openxmlformats.org/officeDocument/2006/relationships/hyperlink" Target="http://creativecommons.org/licenses/by-nc-nd/4.0/" TargetMode="External"/><Relationship Id="rId12" Type="http://schemas.openxmlformats.org/officeDocument/2006/relationships/hyperlink" Target="mailto:yongxu@ymail.com"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jpeg"/><Relationship Id="rId50" Type="http://schemas.openxmlformats.org/officeDocument/2006/relationships/hyperlink" Target="http://refhub.elsevier.com/S2468-2322(16)00006-8/sref1" TargetMode="External"/><Relationship Id="rId51" Type="http://schemas.openxmlformats.org/officeDocument/2006/relationships/hyperlink" Target="http://refhub.elsevier.com/S2468-2322(16)00006-8/sref2" TargetMode="External"/><Relationship Id="rId52" Type="http://schemas.openxmlformats.org/officeDocument/2006/relationships/hyperlink" Target="http://refhub.elsevier.com/S2468-2322(16)00006-8/sref3" TargetMode="External"/><Relationship Id="rId53" Type="http://schemas.openxmlformats.org/officeDocument/2006/relationships/hyperlink" Target="http://refhub.elsevier.com/S2468-2322(16)00006-8/sref4" TargetMode="External"/><Relationship Id="rId54" Type="http://schemas.openxmlformats.org/officeDocument/2006/relationships/hyperlink" Target="http://refhub.elsevier.com/S2468-2322(16)00006-8/sref5" TargetMode="External"/><Relationship Id="rId55" Type="http://schemas.openxmlformats.org/officeDocument/2006/relationships/hyperlink" Target="http://refhub.elsevier.com/S2468-2322(16)00006-8/sref6" TargetMode="External"/><Relationship Id="rId56" Type="http://schemas.openxmlformats.org/officeDocument/2006/relationships/hyperlink" Target="http://refhub.elsevier.com/S2468-2322(16)00006-8/sref7" TargetMode="External"/><Relationship Id="rId57" Type="http://schemas.openxmlformats.org/officeDocument/2006/relationships/hyperlink" Target="http://refhub.elsevier.com/S2468-2322(16)00006-8/sref8" TargetMode="External"/><Relationship Id="rId58" Type="http://schemas.openxmlformats.org/officeDocument/2006/relationships/hyperlink" Target="http://refhub.elsevier.com/S2468-2322(16)00006-8/sref9" TargetMode="External"/><Relationship Id="rId59" Type="http://schemas.openxmlformats.org/officeDocument/2006/relationships/hyperlink" Target="http://refhub.elsevier.com/S2468-2322(16)00006-8/sref10" TargetMode="External"/><Relationship Id="rId60" Type="http://schemas.openxmlformats.org/officeDocument/2006/relationships/hyperlink" Target="http://refhub.elsevier.com/S2468-2322(16)00006-8/sref11" TargetMode="External"/><Relationship Id="rId61" Type="http://schemas.openxmlformats.org/officeDocument/2006/relationships/hyperlink" Target="http://refhub.elsevier.com/S2468-2322(16)00006-8/sref12" TargetMode="External"/><Relationship Id="rId62" Type="http://schemas.openxmlformats.org/officeDocument/2006/relationships/hyperlink" Target="http://refhub.elsevier.com/S2468-2322(16)00006-8/sref13" TargetMode="External"/><Relationship Id="rId63" Type="http://schemas.openxmlformats.org/officeDocument/2006/relationships/hyperlink" Target="http://refhub.elsevier.com/S2468-2322(16)00006-8/sref14" TargetMode="External"/><Relationship Id="rId64" Type="http://schemas.openxmlformats.org/officeDocument/2006/relationships/hyperlink" Target="http://refhub.elsevier.com/S2468-2322(16)00006-8/sref15" TargetMode="External"/><Relationship Id="rId65" Type="http://schemas.openxmlformats.org/officeDocument/2006/relationships/hyperlink" Target="http://refhub.elsevier.com/S2468-2322(16)00006-8/sref16" TargetMode="External"/><Relationship Id="rId66" Type="http://schemas.openxmlformats.org/officeDocument/2006/relationships/hyperlink" Target="http://refhub.elsevier.com/S2468-2322(16)00006-8/sref17" TargetMode="External"/><Relationship Id="rId67" Type="http://schemas.openxmlformats.org/officeDocument/2006/relationships/hyperlink" Target="http://refhub.elsevier.com/S2468-2322(16)00006-8/sref18" TargetMode="External"/><Relationship Id="rId68" Type="http://schemas.openxmlformats.org/officeDocument/2006/relationships/hyperlink" Target="http://refhub.elsevier.com/S2468-2322(16)00006-8/sref19" TargetMode="External"/><Relationship Id="rId69" Type="http://schemas.openxmlformats.org/officeDocument/2006/relationships/hyperlink" Target="http://refhub.elsevier.com/S2468-2322(16)00006-8/sref20" TargetMode="External"/><Relationship Id="rId70" Type="http://schemas.openxmlformats.org/officeDocument/2006/relationships/hyperlink" Target="http://refhub.elsevier.com/S2468-2322(16)00006-8/sref21" TargetMode="External"/><Relationship Id="rId71" Type="http://schemas.openxmlformats.org/officeDocument/2006/relationships/hyperlink" Target="http://refhub.elsevier.com/S2468-2322(16)00006-8/sref22" TargetMode="External"/><Relationship Id="rId72" Type="http://schemas.openxmlformats.org/officeDocument/2006/relationships/hyperlink" Target="http://refhub.elsevier.com/S2468-2322(16)00006-8/sref23" TargetMode="External"/><Relationship Id="rId73" Type="http://schemas.openxmlformats.org/officeDocument/2006/relationships/hyperlink" Target="http://refhub.elsevier.com/S2468-2322(16)00006-8/sref24" TargetMode="External"/><Relationship Id="rId74" Type="http://schemas.openxmlformats.org/officeDocument/2006/relationships/hyperlink" Target="http://refhub.elsevier.com/S2468-2322(16)00006-8/sref25" TargetMode="External"/><Relationship Id="rId75" Type="http://schemas.openxmlformats.org/officeDocument/2006/relationships/hyperlink" Target="http://refhub.elsevier.com/S2468-2322(16)00006-8/sref26" TargetMode="External"/><Relationship Id="rId76" Type="http://schemas.openxmlformats.org/officeDocument/2006/relationships/hyperlink" Target="http://refhub.elsevier.com/S2468-2322(16)00006-8/sref27" TargetMode="External"/><Relationship Id="rId77" Type="http://schemas.openxmlformats.org/officeDocument/2006/relationships/hyperlink" Target="http://refhub.elsevier.com/S2468-2322(16)00006-8/sref28" TargetMode="External"/><Relationship Id="rId78" Type="http://schemas.openxmlformats.org/officeDocument/2006/relationships/hyperlink" Target="http://refhub.elsevier.com/S2468-2322(16)00006-8/sref29" TargetMode="External"/><Relationship Id="rId79" Type="http://schemas.openxmlformats.org/officeDocument/2006/relationships/hyperlink" Target="http://refhub.elsevier.com/S2468-2322(16)00006-8/sref30" TargetMode="External"/><Relationship Id="rId80" Type="http://schemas.openxmlformats.org/officeDocument/2006/relationships/hyperlink" Target="http://refhub.elsevier.com/S2468-2322(16)00006-8/sref31" TargetMode="External"/><Relationship Id="rId81" Type="http://schemas.openxmlformats.org/officeDocument/2006/relationships/hyperlink" Target="http://refhub.elsevier.com/S2468-2322(16)00006-8/sref32" TargetMode="External"/><Relationship Id="rId82" Type="http://schemas.openxmlformats.org/officeDocument/2006/relationships/hyperlink" Target="http://refhub.elsevier.com/S2468-2322(16)00006-8/sref33" TargetMode="External"/><Relationship Id="rId83" Type="http://schemas.openxmlformats.org/officeDocument/2006/relationships/hyperlink" Target="http://refhub.elsevier.com/S2468-2322(16)00006-8/sref34" TargetMode="External"/><Relationship Id="rId84" Type="http://schemas.openxmlformats.org/officeDocument/2006/relationships/hyperlink" Target="http://refhub.elsevier.com/S2468-2322(16)00006-8/sref35" TargetMode="External"/><Relationship Id="rId85" Type="http://schemas.openxmlformats.org/officeDocument/2006/relationships/hyperlink" Target="http://refhub.elsevier.com/S2468-2322(16)00006-8/sref36" TargetMode="External"/><Relationship Id="rId86" Type="http://schemas.openxmlformats.org/officeDocument/2006/relationships/hyperlink" Target="http://refhub.elsevier.com/S2468-2322(16)00006-8/sref37" TargetMode="External"/><Relationship Id="rId87" Type="http://schemas.openxmlformats.org/officeDocument/2006/relationships/hyperlink" Target="http://code.google.com/p/bgslibrary/" TargetMode="External"/><Relationship Id="rId88" Type="http://schemas.openxmlformats.org/officeDocument/2006/relationships/hyperlink" Target="http://www.changedetection.net/" TargetMode="External"/><Relationship Id="rId89" Type="http://schemas.openxmlformats.org/officeDocument/2006/relationships/hyperlink" Target="http://refhub.elsevier.com/S2468-2322(16)00006-8/sref40" TargetMode="External"/><Relationship Id="rId90" Type="http://schemas.openxmlformats.org/officeDocument/2006/relationships/hyperlink" Target="http://refhub.elsevier.com/S2468-2322(16)00006-8/sref41" TargetMode="External"/><Relationship Id="rId91" Type="http://schemas.openxmlformats.org/officeDocument/2006/relationships/hyperlink" Target="http://refhub.elsevier.com/S2468-2322(16)00006-8/sref42" TargetMode="External"/><Relationship Id="rId92" Type="http://schemas.openxmlformats.org/officeDocument/2006/relationships/hyperlink" Target="http://refhub.elsevier.com/S2468-2322(16)00006-8/sref43" TargetMode="External"/><Relationship Id="rId93" Type="http://schemas.openxmlformats.org/officeDocument/2006/relationships/hyperlink" Target="http://refhub.elsevier.com/S2468-2322(16)00006-8/sref44" TargetMode="External"/><Relationship Id="rId94" Type="http://schemas.openxmlformats.org/officeDocument/2006/relationships/hyperlink" Target="http://refhub.elsevier.com/S2468-2322(16)00006-8/sref45" TargetMode="External"/><Relationship Id="rId95" Type="http://schemas.openxmlformats.org/officeDocument/2006/relationships/hyperlink" Target="http://refhub.elsevier.com/S2468-2322(16)00006-8/sref46" TargetMode="External"/><Relationship Id="rId96" Type="http://schemas.openxmlformats.org/officeDocument/2006/relationships/hyperlink" Target="http://refhub.elsevier.com/S2468-2322(16)00006-8/sref47" TargetMode="External"/><Relationship Id="rId97" Type="http://schemas.openxmlformats.org/officeDocument/2006/relationships/hyperlink" Target="http://refhub.elsevier.com/S2468-2322(16)00006-8/sref48" TargetMode="External"/><Relationship Id="rId98" Type="http://schemas.openxmlformats.org/officeDocument/2006/relationships/hyperlink" Target="http://refhub.elsevier.com/S2468-2322(16)00006-8/sref49" TargetMode="External"/><Relationship Id="rId99" Type="http://schemas.openxmlformats.org/officeDocument/2006/relationships/hyperlink" Target="http://refhub.elsevier.com/S2468-2322(16)00006-8/sref50" TargetMode="External"/><Relationship Id="rId100" Type="http://schemas.openxmlformats.org/officeDocument/2006/relationships/hyperlink" Target="http://refhub.elsevier.com/S2468-2322(16)00006-8/sref51" TargetMode="External"/><Relationship Id="rId101" Type="http://schemas.openxmlformats.org/officeDocument/2006/relationships/hyperlink" Target="http://refhub.elsevier.com/S2468-2322(16)00006-8/sref52" TargetMode="External"/><Relationship Id="rId102" Type="http://schemas.openxmlformats.org/officeDocument/2006/relationships/hyperlink" Target="http://refhub.elsevier.com/S2468-2322(16)00006-8/sref53" TargetMode="External"/><Relationship Id="rId103" Type="http://schemas.openxmlformats.org/officeDocument/2006/relationships/hyperlink" Target="http://refhub.elsevier.com/S2468-2322(16)00006-8/sref54" TargetMode="External"/><Relationship Id="rId104" Type="http://schemas.openxmlformats.org/officeDocument/2006/relationships/hyperlink" Target="http://refhub.elsevier.com/S2468-2322(16)00006-8/sref55" TargetMode="External"/><Relationship Id="rId105" Type="http://schemas.openxmlformats.org/officeDocument/2006/relationships/hyperlink" Target="http://refhub.elsevier.com/S2468-2322(16)00006-8/sref57" TargetMode="External"/><Relationship Id="rId106" Type="http://schemas.openxmlformats.org/officeDocument/2006/relationships/hyperlink" Target="http://refhub.elsevier.com/S2468-2322(16)00006-8/sref58" TargetMode="External"/><Relationship Id="rId107" Type="http://schemas.openxmlformats.org/officeDocument/2006/relationships/hyperlink" Target="http://refhub.elsevier.com/S2468-2322(16)00006-8/sref59" TargetMode="External"/><Relationship Id="rId108" Type="http://schemas.openxmlformats.org/officeDocument/2006/relationships/hyperlink" Target="http://refhub.elsevier.com/S2468-2322(16)00006-8/sref60" TargetMode="External"/><Relationship Id="rId109" Type="http://schemas.openxmlformats.org/officeDocument/2006/relationships/hyperlink" Target="http://refhub.elsevier.com/S2468-2322(16)00006-8/sref61" TargetMode="External"/><Relationship Id="rId110" Type="http://schemas.openxmlformats.org/officeDocument/2006/relationships/hyperlink" Target="http://refhub.elsevier.com/S2468-2322(16)00006-8/sref62" TargetMode="External"/><Relationship Id="rId111" Type="http://schemas.openxmlformats.org/officeDocument/2006/relationships/hyperlink" Target="http://refhub.elsevier.com/S2468-2322(16)00006-8/sref63" TargetMode="External"/><Relationship Id="rId112" Type="http://schemas.openxmlformats.org/officeDocument/2006/relationships/hyperlink" Target="http://refhub.elsevier.com/S2468-2322(16)00006-8/sref64" TargetMode="External"/><Relationship Id="rId113" Type="http://schemas.openxmlformats.org/officeDocument/2006/relationships/hyperlink" Target="http://refhub.elsevier.com/S2468-2322(16)00006-8/sref65" TargetMode="External"/><Relationship Id="rId114" Type="http://schemas.openxmlformats.org/officeDocument/2006/relationships/hyperlink" Target="http://refhub.elsevier.com/S2468-2322(16)00006-8/sref66" TargetMode="External"/><Relationship Id="rId115" Type="http://schemas.openxmlformats.org/officeDocument/2006/relationships/hyperlink" Target="http://refhub.elsevier.com/S2468-2322(16)00006-8/sref67" TargetMode="External"/><Relationship Id="rId116" Type="http://schemas.openxmlformats.org/officeDocument/2006/relationships/hyperlink" Target="http://refhub.elsevier.com/S2468-2322(16)00006-8/sref68" TargetMode="External"/><Relationship Id="rId117" Type="http://schemas.openxmlformats.org/officeDocument/2006/relationships/hyperlink" Target="http://refhub.elsevier.com/S2468-2322(16)00006-8/sref69" TargetMode="External"/><Relationship Id="rId118" Type="http://schemas.openxmlformats.org/officeDocument/2006/relationships/hyperlink" Target="http://refhub.elsevier.com/S2468-2322(16)00006-8/sref70" TargetMode="External"/><Relationship Id="rId119" Type="http://schemas.openxmlformats.org/officeDocument/2006/relationships/hyperlink" Target="http://refhub.elsevier.com/S2468-2322(16)00006-8/sref71" TargetMode="External"/><Relationship Id="rId120" Type="http://schemas.openxmlformats.org/officeDocument/2006/relationships/hyperlink" Target="http://refhub.elsevier.com/S2468-2322(16)00006-8/sref72" TargetMode="External"/><Relationship Id="rId121" Type="http://schemas.openxmlformats.org/officeDocument/2006/relationships/hyperlink" Target="http://refhub.elsevier.com/S2468-2322(16)00006-8/sref73" TargetMode="External"/><Relationship Id="rId122" Type="http://schemas.openxmlformats.org/officeDocument/2006/relationships/hyperlink" Target="http://refhub.elsevier.com/S2468-2322(16)00006-8/sref74" TargetMode="External"/><Relationship Id="rId123" Type="http://schemas.openxmlformats.org/officeDocument/2006/relationships/hyperlink" Target="http://refhub.elsevier.com/S2468-2322(16)00006-8/sref75" TargetMode="External"/><Relationship Id="rId124" Type="http://schemas.openxmlformats.org/officeDocument/2006/relationships/hyperlink" Target="http://refhub.elsevier.com/S2468-2322(16)00006-8/sref76" TargetMode="External"/><Relationship Id="rId125" Type="http://schemas.openxmlformats.org/officeDocument/2006/relationships/hyperlink" Target="http://refhub.elsevier.com/S2468-2322(16)00006-8/sref77" TargetMode="External"/><Relationship Id="rId126" Type="http://schemas.openxmlformats.org/officeDocument/2006/relationships/hyperlink" Target="http://refhub.elsevier.com/S2468-2322(16)00006-8/sref78" TargetMode="External"/><Relationship Id="rId127" Type="http://schemas.openxmlformats.org/officeDocument/2006/relationships/hyperlink" Target="http://refhub.elsevier.com/S2468-2322(16)00006-8/sref79" TargetMode="External"/><Relationship Id="rId128" Type="http://schemas.openxmlformats.org/officeDocument/2006/relationships/hyperlink" Target="http://refhub.elsevier.com/S2468-2322(16)00006-8/sref80" TargetMode="External"/><Relationship Id="rId129" Type="http://schemas.openxmlformats.org/officeDocument/2006/relationships/hyperlink" Target="http://refhub.elsevier.com/S2468-2322(16)00006-8/sref81" TargetMode="External"/><Relationship Id="rId130" Type="http://schemas.openxmlformats.org/officeDocument/2006/relationships/hyperlink" Target="http://refhub.elsevier.com/S2468-2322(16)00006-8/sref82" TargetMode="External"/><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 Xu</dc:creator>
  <dc:subject>CAAI Transactions on Intelligence Technology, 1 (2016) 43-60. doi:10.1016/j.trit.2016.03.005</dc:subject>
  <dc:title>Background modeling methods in video analysis: A review and comparative evaluation</dc:title>
  <dcterms:created xsi:type="dcterms:W3CDTF">2023-12-10T15:26:50Z</dcterms:created>
  <dcterms:modified xsi:type="dcterms:W3CDTF">2023-12-10T15:26:50Z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14th June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10.1016/j.trit.2016.03.005</vt:lpwstr>
  </property>
  <property fmtid="{D5CDD505-2E9C-101B-9397-08002B2CF9AE}" pid="8" name="robots">
    <vt:lpwstr>noindex</vt:lpwstr>
  </property>
</Properties>
</file>