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432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149–162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Coinductive</w:t>
      </w:r>
      <w:r>
        <w:rPr>
          <w:w w:val="110"/>
        </w:rPr>
        <w:t> Characterisations</w:t>
      </w:r>
      <w:r>
        <w:rPr>
          <w:w w:val="110"/>
        </w:rPr>
        <w:t> Reveal</w:t>
      </w:r>
      <w:r>
        <w:rPr>
          <w:w w:val="110"/>
        </w:rPr>
        <w:t> Nice</w:t>
      </w:r>
      <w:r>
        <w:rPr>
          <w:spacing w:val="40"/>
          <w:w w:val="110"/>
        </w:rPr>
        <w:t> </w:t>
      </w:r>
      <w:r>
        <w:rPr>
          <w:w w:val="110"/>
        </w:rPr>
        <w:t>Relations</w:t>
      </w:r>
      <w:r>
        <w:rPr>
          <w:w w:val="110"/>
        </w:rPr>
        <w:t> Between</w:t>
      </w:r>
      <w:r>
        <w:rPr>
          <w:w w:val="110"/>
        </w:rPr>
        <w:t> Preorders</w:t>
      </w:r>
      <w:r>
        <w:rPr>
          <w:w w:val="110"/>
        </w:rPr>
        <w:t> and </w:t>
      </w:r>
      <w:r>
        <w:rPr>
          <w:spacing w:val="-2"/>
          <w:w w:val="110"/>
        </w:rPr>
        <w:t>Equivalences</w:t>
      </w:r>
    </w:p>
    <w:p>
      <w:pPr>
        <w:pStyle w:val="Heading1"/>
        <w:tabs>
          <w:tab w:pos="3317" w:val="left" w:leader="none"/>
        </w:tabs>
        <w:spacing w:line="362" w:lineRule="exact" w:before="306"/>
        <w:ind w:left="47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David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de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Frutos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Escrig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10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4"/>
        </w:rPr>
        <w:t>Carlos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-4"/>
        </w:rPr>
        <w:t>Gregorio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8"/>
        </w:rPr>
        <w:t>R</w:t>
      </w:r>
      <w:r>
        <w:rPr>
          <w:rFonts w:ascii="LM Roman 12" w:hAnsi="LM Roman 12"/>
          <w:spacing w:val="16"/>
        </w:rPr>
        <w:t>o</w:t>
      </w:r>
      <w:r>
        <w:rPr>
          <w:rFonts w:ascii="LM Roman 12" w:hAnsi="LM Roman 12"/>
          <w:spacing w:val="9"/>
        </w:rPr>
        <w:t>d</w:t>
      </w:r>
      <w:r>
        <w:rPr>
          <w:rFonts w:ascii="LM Roman 12" w:hAnsi="LM Roman 12"/>
          <w:spacing w:val="-21"/>
        </w:rPr>
        <w:t>r</w:t>
      </w:r>
      <w:r>
        <w:rPr>
          <w:rFonts w:ascii="LM Roman 12" w:hAnsi="LM Roman 12"/>
          <w:spacing w:val="-99"/>
        </w:rPr>
        <w:t>´</w:t>
      </w:r>
      <w:r>
        <w:rPr>
          <w:rFonts w:ascii="LM Roman 12" w:hAnsi="LM Roman 12"/>
          <w:spacing w:val="8"/>
        </w:rPr>
        <w:t>ıguez</w:t>
      </w:r>
      <w:r>
        <w:rPr>
          <w:rFonts w:ascii="LM Roman 12" w:hAnsi="LM Roman 12"/>
          <w:spacing w:val="-17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-5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362" w:lineRule="exact" w:before="0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Miguel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Palomino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4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line="168" w:lineRule="auto" w:before="189"/>
        <w:ind w:left="2025" w:right="19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pStyle w:val="BodyText"/>
        <w:spacing w:before="1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309437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65158pt;width:383.25pt;height:.1pt;mso-position-horizontal-relative:page;mso-position-vertical-relative:paragraph;z-index:-15728640;mso-wrap-distance-left:0;mso-wrap-distance-right:0" id="docshape1" coordorigin="901,487" coordsize="7665,0" path="m901,487l8565,48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algebras: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either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 </w:t>
      </w:r>
      <w:r>
        <w:rPr>
          <w:rFonts w:ascii="LM Roman 8" w:hAnsi="LM Roman 8"/>
          <w:spacing w:val="-2"/>
          <w:w w:val="105"/>
          <w:sz w:val="15"/>
        </w:rPr>
        <w:t>relation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whose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kernel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interested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relation- </w:t>
      </w:r>
      <w:r>
        <w:rPr>
          <w:rFonts w:ascii="LM Roman 8" w:hAnsi="LM Roman 8"/>
          <w:w w:val="105"/>
          <w:sz w:val="15"/>
        </w:rPr>
        <w:t>ship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simulations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up-to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canonical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equiv- alence.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axiomatizations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 </w:t>
      </w:r>
      <w:r>
        <w:rPr>
          <w:rFonts w:ascii="LM Roman 8" w:hAnsi="LM Roman 8"/>
          <w:spacing w:val="-4"/>
          <w:w w:val="105"/>
          <w:sz w:val="15"/>
        </w:rPr>
        <w:t>that 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appropriate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simulation.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Aceto, Fokkink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Ing´olfsd´ottir 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presented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algorithm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goes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opposite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direction,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axiomatization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 preorder.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enhanced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canonical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preorders. 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generalisations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 for the semantics coarser than the ready simulation.</w:t>
      </w:r>
    </w:p>
    <w:p>
      <w:pPr>
        <w:spacing w:line="165" w:lineRule="auto" w:before="8"/>
        <w:ind w:left="220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processes and to better understand the tight relations between preorders and equivalences that define them.</w:t>
      </w:r>
    </w:p>
    <w:p>
      <w:pPr>
        <w:spacing w:before="132"/>
        <w:ind w:left="22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preorders,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up-to,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time-branching 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spectrum.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90449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2026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right="104"/>
      </w:pPr>
      <w:r>
        <w:rPr/>
        <w:t>Whenever a semantics of a formal language is defined, a corresponding equiva- lence relation that is simply defined as </w:t>
      </w:r>
      <w:r>
        <w:rPr>
          <w:i/>
        </w:rPr>
        <w:t>having the same semantics </w:t>
      </w:r>
      <w:r>
        <w:rPr/>
        <w:t>is induced. The converse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true,</w:t>
      </w:r>
      <w:r>
        <w:rPr>
          <w:spacing w:val="13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define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semantics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means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adequate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121243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46728pt;width:34.85pt;height:.1pt;mso-position-horizontal-relative:page;mso-position-vertical-relative:paragraph;z-index:-15727616;mso-wrap-distance-left:0;mso-wrap-distance-right:0" id="docshape3" coordorigin="901,191" coordsize="697,0" path="m901,191l1598,19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1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MCyT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DESAFIOS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TIN2006-15660-C02-02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project PROMESAS-CAM S-0505/TIC/0407.</w:t>
      </w:r>
    </w:p>
    <w:p>
      <w:pPr>
        <w:spacing w:line="210" w:lineRule="exact" w:before="9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MCyT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TIN2006-15578-</w:t>
      </w:r>
      <w:r>
        <w:rPr>
          <w:rFonts w:ascii="LM Roman 8"/>
          <w:spacing w:val="-4"/>
          <w:w w:val="105"/>
          <w:sz w:val="15"/>
        </w:rPr>
        <w:t>C02.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defrutos@sip.ucm.es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cgr@sip.ucm.es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miguelpt@sip.ucm.es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doi:10.1016/j.entcs.2008.04.059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49"/>
        </w:sectPr>
      </w:pPr>
    </w:p>
    <w:p>
      <w:pPr>
        <w:pStyle w:val="BodyText"/>
        <w:spacing w:line="216" w:lineRule="auto" w:before="130"/>
        <w:ind w:left="107" w:right="219"/>
      </w:pPr>
      <w:r>
        <w:rPr/>
        <w:t>equivalence relation.</w:t>
      </w:r>
      <w:r>
        <w:rPr>
          <w:spacing w:val="40"/>
        </w:rPr>
        <w:t> </w:t>
      </w:r>
      <w:r>
        <w:rPr/>
        <w:t>In many simple cases there is a single, natural choice for the semantics of a language, but in the case of concurrent systems we actually have lots of possibilities.</w:t>
      </w:r>
      <w:r>
        <w:rPr>
          <w:spacing w:val="29"/>
        </w:rPr>
        <w:t> </w:t>
      </w:r>
      <w:r>
        <w:rPr/>
        <w:t>Most of the popular semantics for concurrent processes appear in [</w:t>
      </w:r>
      <w:hyperlink w:history="true" w:anchor="_bookmark23">
        <w:r>
          <w:rPr>
            <w:color w:val="0000FF"/>
          </w:rPr>
          <w:t>1</w:t>
        </w:r>
      </w:hyperlink>
      <w:r>
        <w:rPr/>
        <w:t>], where Rob van Glabbeek presented his famous linear time-branching time spectrum. We are interested in the systematic study of all these process semantics 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features and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allow to</w:t>
      </w:r>
      <w:r>
        <w:rPr>
          <w:spacing w:val="-2"/>
        </w:rPr>
        <w:t> </w:t>
      </w:r>
      <w:r>
        <w:rPr/>
        <w:t>develop general</w:t>
      </w:r>
      <w:r>
        <w:rPr>
          <w:spacing w:val="-1"/>
        </w:rPr>
        <w:t> </w:t>
      </w:r>
      <w:r>
        <w:rPr/>
        <w:t>results which can be proved for all at the same time.</w:t>
      </w:r>
    </w:p>
    <w:p>
      <w:pPr>
        <w:pStyle w:val="BodyText"/>
        <w:spacing w:line="213" w:lineRule="auto" w:before="14"/>
        <w:ind w:left="107" w:right="215" w:firstLine="319"/>
        <w:rPr>
          <w:rFonts w:ascii="Georgia" w:hAnsi="Georgia"/>
          <w:i/>
        </w:rPr>
      </w:pPr>
      <w:r>
        <w:rPr/>
        <w:t>As can be observed in [</w:t>
      </w:r>
      <w:hyperlink w:history="true" w:anchor="_bookmark23">
        <w:r>
          <w:rPr>
            <w:color w:val="0000FF"/>
          </w:rPr>
          <w:t>1</w:t>
        </w:r>
      </w:hyperlink>
      <w:r>
        <w:rPr/>
        <w:t>], and in general in all the extensive literature on the subject, in addition to using directly the equivalence that induces any of these semantics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preorder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kernel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7"/>
        </w:rPr>
        <w:t> </w:t>
      </w:r>
      <w:r>
        <w:rPr/>
        <w:t>equiv- alence.</w:t>
      </w:r>
      <w:r>
        <w:rPr>
          <w:spacing w:val="40"/>
        </w:rPr>
        <w:t> </w:t>
      </w:r>
      <w:r>
        <w:rPr/>
        <w:t>For instance, if a semantics is characterised by means of observations two processes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equivalent</w:t>
      </w:r>
      <w:r>
        <w:rPr>
          <w:spacing w:val="21"/>
        </w:rPr>
        <w:t> </w:t>
      </w:r>
      <w:r>
        <w:rPr/>
        <w:t>when</w:t>
      </w:r>
      <w:r>
        <w:rPr>
          <w:spacing w:val="19"/>
        </w:rPr>
        <w:t> </w:t>
      </w:r>
      <w:r>
        <w:rPr/>
        <w:t>they</w:t>
      </w:r>
      <w:r>
        <w:rPr>
          <w:spacing w:val="18"/>
        </w:rPr>
        <w:t> </w:t>
      </w:r>
      <w:r>
        <w:rPr/>
        <w:t>have</w:t>
      </w:r>
      <w:r>
        <w:rPr>
          <w:spacing w:val="21"/>
        </w:rPr>
        <w:t> </w:t>
      </w:r>
      <w:r>
        <w:rPr/>
        <w:t>exactly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same,</w:t>
      </w:r>
      <w:r>
        <w:rPr>
          <w:spacing w:val="24"/>
        </w:rPr>
        <w:t> </w:t>
      </w:r>
      <w:r>
        <w:rPr/>
        <w:t>while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±</w:t>
      </w:r>
      <w:r>
        <w:rPr>
          <w:rFonts w:ascii="VL PGothic" w:hAnsi="VL PGothic"/>
          <w:spacing w:val="34"/>
        </w:rPr>
        <w:t> </w:t>
      </w:r>
      <w:r>
        <w:rPr>
          <w:rFonts w:ascii="Georgia" w:hAnsi="Georgia"/>
          <w:i/>
        </w:rPr>
        <w:t>q</w:t>
      </w:r>
    </w:p>
    <w:p>
      <w:pPr>
        <w:pStyle w:val="BodyText"/>
        <w:spacing w:line="227" w:lineRule="exact"/>
        <w:ind w:left="107"/>
      </w:pPr>
      <w:r>
        <w:rPr/>
        <w:t>when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4"/>
        </w:rPr>
        <w:t> </w:t>
      </w:r>
      <w:r>
        <w:rPr/>
        <w:t>has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3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as </w:t>
      </w:r>
      <w:r>
        <w:rPr>
          <w:rFonts w:ascii="Georgia"/>
          <w:i/>
          <w:spacing w:val="-7"/>
        </w:rPr>
        <w:t>q</w:t>
      </w:r>
      <w:r>
        <w:rPr>
          <w:spacing w:val="-7"/>
        </w:rPr>
        <w:t>.</w:t>
      </w:r>
    </w:p>
    <w:p>
      <w:pPr>
        <w:pStyle w:val="BodyText"/>
        <w:spacing w:line="216" w:lineRule="auto" w:before="17"/>
        <w:ind w:left="107" w:right="218" w:firstLine="31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equivalences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preorders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 (finitely)</w:t>
      </w:r>
      <w:r>
        <w:rPr>
          <w:spacing w:val="-3"/>
        </w:rPr>
        <w:t> </w:t>
      </w:r>
      <w:r>
        <w:rPr/>
        <w:t>axiomatized 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(possibly</w:t>
      </w:r>
      <w:r>
        <w:rPr>
          <w:spacing w:val="-6"/>
        </w:rPr>
        <w:t> </w:t>
      </w:r>
      <w:r>
        <w:rPr/>
        <w:t>conditional)</w:t>
      </w:r>
      <w:r>
        <w:rPr>
          <w:spacing w:val="-3"/>
        </w:rPr>
        <w:t> </w:t>
      </w:r>
      <w:r>
        <w:rPr/>
        <w:t>(in)equations, so that we can study the properties of these semantics using algebraic techniques. Once again, in [</w:t>
      </w:r>
      <w:hyperlink w:history="true" w:anchor="_bookmark23">
        <w:r>
          <w:rPr>
            <w:color w:val="0000FF"/>
          </w:rPr>
          <w:t>1</w:t>
        </w:r>
      </w:hyperlink>
      <w:r>
        <w:rPr/>
        <w:t>] one can find the axiomatizations for all the semantics in the</w:t>
      </w:r>
      <w:r>
        <w:rPr>
          <w:spacing w:val="40"/>
        </w:rPr>
        <w:t> </w:t>
      </w:r>
      <w:r>
        <w:rPr/>
        <w:t>ltbt-spectrum that are coarser than ready simulation semantics [</w:t>
      </w:r>
      <w:hyperlink w:history="true" w:anchor="_bookmark2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However, the axiomatizations for both the preorders and the equivalences were obtained in an independent way and no connections between them were established.</w:t>
      </w:r>
    </w:p>
    <w:p>
      <w:pPr>
        <w:pStyle w:val="BodyText"/>
        <w:spacing w:line="216" w:lineRule="auto" w:before="11"/>
        <w:ind w:left="107" w:right="215" w:firstLine="319"/>
      </w:pPr>
      <w:r>
        <w:rPr/>
        <w:t>Recently,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proved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characterisation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be- haviour preorders using simulations up-to we can generate the canonical preorders corresponding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each behaviour</w:t>
      </w:r>
      <w:r>
        <w:rPr>
          <w:spacing w:val="-3"/>
        </w:rPr>
        <w:t> </w:t>
      </w:r>
      <w:r>
        <w:rPr/>
        <w:t>equivalence.</w:t>
      </w:r>
      <w:r>
        <w:rPr>
          <w:spacing w:val="28"/>
        </w:rPr>
        <w:t> </w:t>
      </w:r>
      <w:r>
        <w:rPr/>
        <w:t>These</w:t>
      </w:r>
      <w:r>
        <w:rPr>
          <w:spacing w:val="-8"/>
        </w:rPr>
        <w:t> </w:t>
      </w:r>
      <w:r>
        <w:rPr/>
        <w:t>canonical preorders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some nice properties, in particular we can generate their complete axiomatizations by adding to the the axioms of the equivalence that of the appropriate simulation. Then,</w:t>
      </w:r>
      <w:r>
        <w:rPr>
          <w:spacing w:val="-8"/>
        </w:rPr>
        <w:t> </w:t>
      </w:r>
      <w:r>
        <w:rPr/>
        <w:t>Aceto,</w:t>
      </w:r>
      <w:r>
        <w:rPr>
          <w:spacing w:val="-5"/>
        </w:rPr>
        <w:t> </w:t>
      </w:r>
      <w:r>
        <w:rPr/>
        <w:t>Fokkink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14"/>
        </w:rPr>
        <w:t>I</w:t>
      </w:r>
      <w:r>
        <w:rPr>
          <w:spacing w:val="15"/>
        </w:rPr>
        <w:t>n</w:t>
      </w:r>
      <w:r>
        <w:rPr>
          <w:spacing w:val="11"/>
        </w:rPr>
        <w:t>g</w:t>
      </w:r>
      <w:r>
        <w:rPr>
          <w:spacing w:val="-91"/>
        </w:rPr>
        <w:t>o</w:t>
      </w:r>
      <w:r>
        <w:rPr>
          <w:spacing w:val="11"/>
        </w:rPr>
        <w:t>´</w:t>
      </w:r>
      <w:r>
        <w:rPr>
          <w:spacing w:val="13"/>
        </w:rPr>
        <w:t>l</w:t>
      </w:r>
      <w:r>
        <w:rPr>
          <w:spacing w:val="14"/>
        </w:rPr>
        <w:t>fs</w:t>
      </w:r>
      <w:r>
        <w:rPr>
          <w:spacing w:val="15"/>
        </w:rPr>
        <w:t>d</w:t>
      </w:r>
      <w:r>
        <w:rPr>
          <w:spacing w:val="-92"/>
        </w:rPr>
        <w:t>o</w:t>
      </w:r>
      <w:r>
        <w:rPr>
          <w:spacing w:val="13"/>
        </w:rPr>
        <w:t>´tti</w:t>
      </w:r>
      <w:r>
        <w:rPr>
          <w:spacing w:val="14"/>
        </w:rPr>
        <w:t>r</w:t>
      </w:r>
      <w:r>
        <w:rPr>
          <w:spacing w:val="-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goes in the other direction, constructing an axiomatization of the induced equivalence from</w:t>
      </w:r>
      <w:r>
        <w:rPr>
          <w:spacing w:val="-1"/>
        </w:rPr>
        <w:t> </w:t>
      </w:r>
      <w:r>
        <w:rPr/>
        <w:t>that of a</w:t>
      </w:r>
      <w:r>
        <w:rPr>
          <w:spacing w:val="-3"/>
        </w:rPr>
        <w:t> </w:t>
      </w:r>
      <w:r>
        <w:rPr/>
        <w:t>given preorder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semantics in the spectrum</w:t>
      </w:r>
      <w:r>
        <w:rPr>
          <w:spacing w:val="-4"/>
        </w:rPr>
        <w:t> </w:t>
      </w:r>
      <w:r>
        <w:rPr/>
        <w:t>coarser than ready simulation.</w:t>
      </w:r>
      <w:r>
        <w:rPr>
          <w:spacing w:val="26"/>
        </w:rPr>
        <w:t> </w:t>
      </w:r>
      <w:r>
        <w:rPr/>
        <w:t>Unfortunately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was</w:t>
      </w:r>
      <w:r>
        <w:rPr>
          <w:spacing w:val="-16"/>
        </w:rPr>
        <w:t> </w:t>
      </w:r>
      <w:r>
        <w:rPr/>
        <w:t>wrong, but following a different path we have been able to develop a correct one [</w:t>
      </w:r>
      <w:hyperlink w:history="true" w:anchor="_bookmark24">
        <w:r>
          <w:rPr>
            <w:color w:val="0000FF"/>
          </w:rPr>
          <w:t>2</w:t>
        </w:r>
      </w:hyperlink>
      <w:r>
        <w:rPr/>
        <w:t>,</w:t>
      </w:r>
      <w:hyperlink w:history="true" w:anchor="_bookmark28">
        <w:r>
          <w:rPr>
            <w:color w:val="0000FF"/>
          </w:rPr>
          <w:t>6</w:t>
        </w:r>
      </w:hyperlink>
      <w:r>
        <w:rPr/>
        <w:t>] us- ing purely algebraic arguments.</w:t>
      </w:r>
      <w:r>
        <w:rPr>
          <w:spacing w:val="40"/>
        </w:rPr>
        <w:t> </w:t>
      </w:r>
      <w:r>
        <w:rPr/>
        <w:t>Once we had established the completeness of the axiomatizations produced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 of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able</w:t>
      </w:r>
      <w:r>
        <w:rPr>
          <w:spacing w:val="-6"/>
        </w:rPr>
        <w:t> </w:t>
      </w:r>
      <w:r>
        <w:rPr/>
        <w:t>to develop an enhanced version of the algorithm that generated smaller axiomatiza- tions.</w:t>
      </w:r>
      <w:r>
        <w:rPr>
          <w:spacing w:val="34"/>
        </w:rPr>
        <w:t> </w:t>
      </w:r>
      <w:r>
        <w:rPr/>
        <w:t>Still, our proof was a bit involved and only valid for semantics coarser than the ready simulation.</w:t>
      </w:r>
    </w:p>
    <w:p>
      <w:pPr>
        <w:pStyle w:val="BodyText"/>
        <w:spacing w:line="216" w:lineRule="auto" w:before="1"/>
        <w:ind w:left="107" w:right="214" w:firstLine="319"/>
      </w:pPr>
      <w:r>
        <w:rPr/>
        <w:t>In this paper we present a direct proof of the correctness of these last axiom- atizations that is surprisingly short and simple.</w:t>
      </w:r>
      <w:r>
        <w:rPr>
          <w:spacing w:val="40"/>
        </w:rPr>
        <w:t> </w:t>
      </w:r>
      <w:r>
        <w:rPr/>
        <w:t>It requires the application of our coinductive characterisations of the behaviour preorders and is based on the exis- tence of the canonical preorders. Moreover, since</w:t>
      </w:r>
      <w:r>
        <w:rPr>
          <w:spacing w:val="-2"/>
        </w:rPr>
        <w:t> </w:t>
      </w:r>
      <w:r>
        <w:rPr/>
        <w:t>our coinductive characterisations are</w:t>
      </w:r>
      <w:r>
        <w:rPr>
          <w:spacing w:val="-2"/>
        </w:rPr>
        <w:t> </w:t>
      </w:r>
      <w:r>
        <w:rPr/>
        <w:t>quite</w:t>
      </w:r>
      <w:r>
        <w:rPr>
          <w:spacing w:val="-4"/>
        </w:rPr>
        <w:t> </w:t>
      </w:r>
      <w:r>
        <w:rPr/>
        <w:t>general and</w:t>
      </w:r>
      <w:r>
        <w:rPr>
          <w:spacing w:val="-4"/>
        </w:rPr>
        <w:t> </w:t>
      </w:r>
      <w:r>
        <w:rPr/>
        <w:t>valid not</w:t>
      </w:r>
      <w:r>
        <w:rPr>
          <w:spacing w:val="-3"/>
        </w:rPr>
        <w:t> </w:t>
      </w:r>
      <w:r>
        <w:rPr/>
        <w:t>only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coarser 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ready</w:t>
      </w:r>
      <w:r>
        <w:rPr>
          <w:spacing w:val="-3"/>
        </w:rPr>
        <w:t> </w:t>
      </w:r>
      <w:r>
        <w:rPr/>
        <w:t>simu- lation, we obtain further generalisations which in particular include some intricate semantics such as possible futures and the nested simulations.</w:t>
      </w:r>
    </w:p>
    <w:p>
      <w:pPr>
        <w:pStyle w:val="BodyText"/>
        <w:spacing w:line="213" w:lineRule="auto" w:before="14"/>
        <w:ind w:left="107" w:right="216" w:firstLine="319"/>
      </w:pPr>
      <w:r>
        <w:rPr/>
        <w:t>Hence,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generalised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spacing w:val="-18"/>
        </w:rPr>
        <w:t> </w:t>
      </w:r>
      <w:r>
        <w:rPr/>
        <w:t>way</w:t>
      </w:r>
      <w:r>
        <w:rPr>
          <w:spacing w:val="-12"/>
        </w:rPr>
        <w:t> </w:t>
      </w:r>
      <w:r>
        <w:rPr/>
        <w:t>some</w:t>
      </w:r>
      <w:r>
        <w:rPr>
          <w:spacing w:val="-16"/>
        </w:rPr>
        <w:t> </w:t>
      </w:r>
      <w:r>
        <w:rPr/>
        <w:t>very</w:t>
      </w:r>
      <w:r>
        <w:rPr>
          <w:spacing w:val="-15"/>
        </w:rPr>
        <w:t> </w:t>
      </w:r>
      <w:r>
        <w:rPr/>
        <w:t>inter- esting</w:t>
      </w:r>
      <w:r>
        <w:rPr>
          <w:spacing w:val="-18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</w:t>
      </w:r>
      <w:r>
        <w:rPr>
          <w:spacing w:val="-22"/>
        </w:rPr>
        <w:t> </w:t>
      </w:r>
      <w:r>
        <w:rPr/>
        <w:t>preorders</w:t>
      </w:r>
      <w:r>
        <w:rPr>
          <w:spacing w:val="-23"/>
        </w:rPr>
        <w:t> </w:t>
      </w:r>
      <w:r>
        <w:rPr/>
        <w:t>and</w:t>
      </w:r>
      <w:r>
        <w:rPr>
          <w:spacing w:val="-18"/>
        </w:rPr>
        <w:t> </w:t>
      </w:r>
      <w:r>
        <w:rPr/>
        <w:t>equivalences</w:t>
      </w:r>
      <w:r>
        <w:rPr>
          <w:spacing w:val="-15"/>
        </w:rPr>
        <w:t> </w:t>
      </w:r>
      <w:r>
        <w:rPr/>
        <w:t>defining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50"/>
        </w:sectPr>
      </w:pPr>
    </w:p>
    <w:p>
      <w:pPr>
        <w:pStyle w:val="BodyText"/>
        <w:spacing w:line="216" w:lineRule="auto" w:before="130"/>
        <w:ind w:right="104"/>
      </w:pPr>
      <w:bookmarkStart w:name="Preliminaries" w:id="3"/>
      <w:bookmarkEnd w:id="3"/>
      <w:r>
        <w:rPr/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concurrency,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uniform characterisation for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coinductive</w:t>
      </w:r>
      <w:r>
        <w:rPr>
          <w:spacing w:val="-5"/>
        </w:rPr>
        <w:t> </w:t>
      </w:r>
      <w:r>
        <w:rPr/>
        <w:t>characterisations, in order to prove general results on semantics.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199"/>
        <w:ind w:right="107"/>
      </w:pPr>
      <w:r>
        <w:rPr/>
        <w:t>Since the main results in this paper are related to complete axiomatizations of finite processes we will only consider the basic process algebra BCCSP, that has repeatedly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algebraically</w:t>
      </w:r>
      <w:r>
        <w:rPr>
          <w:spacing w:val="-1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let us also recall that most of our previous results on the characterisations of process semantics, in particular our coinductive characterisations of both the equivalences 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preorders</w:t>
      </w:r>
      <w:r>
        <w:rPr>
          <w:spacing w:val="-17"/>
        </w:rPr>
        <w:t> </w:t>
      </w:r>
      <w:r>
        <w:rPr/>
        <w:t>defining</w:t>
      </w:r>
      <w:r>
        <w:rPr>
          <w:spacing w:val="-16"/>
        </w:rPr>
        <w:t> </w:t>
      </w:r>
      <w:r>
        <w:rPr/>
        <w:t>these</w:t>
      </w:r>
      <w:r>
        <w:rPr>
          <w:spacing w:val="-13"/>
        </w:rPr>
        <w:t> </w:t>
      </w:r>
      <w:r>
        <w:rPr/>
        <w:t>semantics,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valid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finitary</w:t>
      </w:r>
      <w:r>
        <w:rPr>
          <w:spacing w:val="-14"/>
        </w:rPr>
        <w:t> </w:t>
      </w:r>
      <w:r>
        <w:rPr/>
        <w:t>transition systems, as explained in [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hyperlink w:history="true" w:anchor="_bookmark25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139"/>
        <w:ind w:right="108"/>
      </w:pPr>
      <w:r>
        <w:rPr>
          <w:rFonts w:ascii="Georgia"/>
        </w:rPr>
        <w:t>Definition 2.1</w:t>
      </w:r>
      <w:r>
        <w:rPr>
          <w:rFonts w:ascii="Georgia"/>
          <w:spacing w:val="40"/>
        </w:rPr>
        <w:t> </w:t>
      </w:r>
      <w:r>
        <w:rPr/>
        <w:t>Given a set of actions </w:t>
      </w:r>
      <w:r>
        <w:rPr>
          <w:i/>
        </w:rPr>
        <w:t>Act</w:t>
      </w:r>
      <w:r>
        <w:rPr/>
        <w:t>, the set BCCSP(</w:t>
      </w:r>
      <w:r>
        <w:rPr>
          <w:i/>
        </w:rPr>
        <w:t>Act</w:t>
      </w:r>
      <w:r>
        <w:rPr/>
        <w:t>) of processes is defined by the following BNF-grammar:</w:t>
      </w:r>
    </w:p>
    <w:p>
      <w:pPr>
        <w:spacing w:before="57"/>
        <w:ind w:left="53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24"/>
          <w:sz w:val="21"/>
        </w:rPr>
        <w:t> </w:t>
      </w:r>
      <w:r>
        <w:rPr>
          <w:rFonts w:ascii="Georgia"/>
          <w:sz w:val="21"/>
        </w:rPr>
        <w:t>0</w:t>
      </w:r>
      <w:r>
        <w:rPr>
          <w:rFonts w:ascii="Georgia"/>
          <w:spacing w:val="-2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-10"/>
          <w:sz w:val="21"/>
        </w:rPr>
        <w:t> </w:t>
      </w:r>
      <w:r>
        <w:rPr>
          <w:rFonts w:ascii="Georgia"/>
          <w:i/>
          <w:sz w:val="21"/>
        </w:rPr>
        <w:t>ap</w:t>
      </w:r>
      <w:r>
        <w:rPr>
          <w:rFonts w:ascii="Georgia"/>
          <w:i/>
          <w:spacing w:val="-3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-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q</w:t>
      </w:r>
    </w:p>
    <w:p>
      <w:pPr>
        <w:pStyle w:val="BodyText"/>
        <w:spacing w:line="184" w:lineRule="auto" w:before="70"/>
        <w:ind w:right="110"/>
      </w:pP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7"/>
        </w:rPr>
        <w:t> </w:t>
      </w:r>
      <w:r>
        <w:rPr>
          <w:i/>
        </w:rPr>
        <w:t>Act</w:t>
      </w:r>
      <w:r>
        <w:rPr/>
        <w:t>; </w:t>
      </w:r>
      <w:r>
        <w:rPr>
          <w:rFonts w:ascii="Georgia" w:hAnsi="Georgia"/>
        </w:rPr>
        <w:t>0</w:t>
      </w:r>
      <w:r>
        <w:rPr>
          <w:rFonts w:ascii="Georgia" w:hAnsi="Georgia"/>
          <w:spacing w:val="29"/>
        </w:rPr>
        <w:t> </w:t>
      </w:r>
      <w:r>
        <w:rPr/>
        <w:t>represents the process that performs no action; for every action </w:t>
      </w:r>
      <w:bookmarkStart w:name="_bookmark1" w:id="4"/>
      <w:bookmarkEnd w:id="4"/>
      <w:r>
        <w:rPr/>
        <w:t>i</w:t>
      </w:r>
      <w:r>
        <w:rPr/>
        <w:t>n </w:t>
      </w:r>
      <w:r>
        <w:rPr>
          <w:i/>
        </w:rPr>
        <w:t>Act</w:t>
      </w:r>
      <w:r>
        <w:rPr/>
        <w:t>, there is a prefix operator; and + is a choice operator.</w:t>
      </w:r>
    </w:p>
    <w:p>
      <w:pPr>
        <w:pStyle w:val="BodyText"/>
        <w:spacing w:line="213" w:lineRule="auto" w:before="172"/>
        <w:ind w:right="110" w:firstLine="319"/>
        <w:jc w:val="left"/>
      </w:pPr>
      <w:r>
        <w:rPr/>
        <w:t>Adding variables representing unknown or arbitrary processes we get as usual the corresponding class of open terms.</w:t>
      </w:r>
    </w:p>
    <w:p>
      <w:pPr>
        <w:tabs>
          <w:tab w:pos="4022" w:val="left" w:leader="none"/>
          <w:tab w:pos="4402" w:val="left" w:leader="none"/>
          <w:tab w:pos="5731" w:val="left" w:leader="none"/>
          <w:tab w:pos="6108" w:val="left" w:leader="none"/>
        </w:tabs>
        <w:spacing w:line="70" w:lineRule="exact" w:before="105"/>
        <w:ind w:left="2566" w:right="0" w:firstLine="0"/>
        <w:jc w:val="left"/>
        <w:rPr>
          <w:rFonts w:ascii="Arial"/>
          <w:sz w:val="15"/>
        </w:rPr>
      </w:pPr>
      <w:r>
        <w:rPr>
          <w:rFonts w:ascii="Georgia"/>
          <w:i/>
          <w:spacing w:val="-10"/>
          <w:w w:val="115"/>
          <w:position w:val="-10"/>
          <w:sz w:val="15"/>
        </w:rPr>
        <w:t>a</w:t>
      </w:r>
      <w:r>
        <w:rPr>
          <w:rFonts w:ascii="Georgia"/>
          <w:i/>
          <w:position w:val="-10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Arial"/>
          <w:spacing w:val="-10"/>
          <w:w w:val="135"/>
          <w:position w:val="-2"/>
          <w:sz w:val="15"/>
        </w:rPr>
        <w:t>'</w:t>
      </w:r>
      <w:r>
        <w:rPr>
          <w:rFonts w:ascii="Arial"/>
          <w:position w:val="-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Arial"/>
          <w:spacing w:val="-10"/>
          <w:w w:val="135"/>
          <w:position w:val="-2"/>
          <w:sz w:val="15"/>
        </w:rPr>
        <w:t>'</w:t>
      </w:r>
    </w:p>
    <w:p>
      <w:pPr>
        <w:spacing w:after="0" w:line="70" w:lineRule="exact"/>
        <w:jc w:val="left"/>
        <w:rPr>
          <w:rFonts w:ascii="Arial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549" w:val="left" w:leader="none"/>
          <w:tab w:pos="4637" w:val="left" w:leader="none"/>
        </w:tabs>
        <w:spacing w:line="136" w:lineRule="auto" w:before="9"/>
        <w:ind w:left="3549" w:right="0" w:hanging="1387"/>
        <w:jc w:val="right"/>
        <w:rPr>
          <w:rFonts w:ascii="Arial" w:hAnsi="Arial"/>
          <w:sz w:val="21"/>
        </w:rPr>
      </w:pPr>
      <w:r>
        <w:rPr>
          <w:rFonts w:ascii="Georgia" w:hAnsi="Georgia"/>
          <w:i/>
          <w:position w:val="-10"/>
          <w:sz w:val="21"/>
        </w:rPr>
        <w:t>ap </w:t>
      </w:r>
      <w:r>
        <w:rPr>
          <w:rFonts w:ascii="VL PGothic" w:hAnsi="VL PGothic"/>
          <w:position w:val="-10"/>
          <w:sz w:val="21"/>
        </w:rPr>
        <w:t>−→ </w:t>
      </w:r>
      <w:r>
        <w:rPr>
          <w:rFonts w:ascii="Georgia" w:hAnsi="Georgia"/>
          <w:i/>
          <w:position w:val="-10"/>
          <w:sz w:val="21"/>
        </w:rPr>
        <w:t>p</w:t>
        <w:tab/>
      </w:r>
      <w:r>
        <w:rPr>
          <w:rFonts w:ascii="Times New Roman" w:hAnsi="Times New Roman"/>
          <w:spacing w:val="8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p </w:t>
      </w:r>
      <w:r>
        <w:rPr>
          <w:rFonts w:ascii="VL PGothic" w:hAnsi="VL PGothic"/>
          <w:sz w:val="21"/>
          <w:u w:val="single"/>
        </w:rPr>
        <w:t>−→ </w:t>
      </w:r>
      <w:r>
        <w:rPr>
          <w:rFonts w:ascii="Georgia" w:hAnsi="Georgia"/>
          <w:i/>
          <w:sz w:val="21"/>
          <w:u w:val="single"/>
        </w:rPr>
        <w:t>p</w:t>
        <w:tab/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Georgia" w:hAnsi="Georgia"/>
          <w:i/>
          <w:spacing w:val="-26"/>
          <w:sz w:val="21"/>
          <w:u w:val="none"/>
        </w:rPr>
        <w:t>p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spacing w:val="-26"/>
          <w:sz w:val="21"/>
          <w:u w:val="none"/>
        </w:rPr>
        <w:t>+</w:t>
      </w:r>
      <w:r>
        <w:rPr>
          <w:spacing w:val="-22"/>
          <w:sz w:val="21"/>
          <w:u w:val="none"/>
        </w:rPr>
        <w:t> </w:t>
      </w:r>
      <w:r>
        <w:rPr>
          <w:rFonts w:ascii="Georgia" w:hAnsi="Georgia"/>
          <w:i/>
          <w:spacing w:val="-26"/>
          <w:sz w:val="21"/>
          <w:u w:val="none"/>
        </w:rPr>
        <w:t>q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rFonts w:ascii="VL PGothic" w:hAnsi="VL PGothic"/>
          <w:spacing w:val="-26"/>
          <w:sz w:val="21"/>
          <w:u w:val="none"/>
        </w:rPr>
        <w:t>−</w:t>
      </w:r>
      <w:r>
        <w:rPr>
          <w:rFonts w:ascii="Georgia" w:hAnsi="Georgia"/>
          <w:i/>
          <w:spacing w:val="-26"/>
          <w:position w:val="12"/>
          <w:sz w:val="15"/>
          <w:u w:val="none"/>
        </w:rPr>
        <w:t>a</w:t>
      </w:r>
      <w:r>
        <w:rPr>
          <w:rFonts w:ascii="VL PGothic" w:hAnsi="VL PGothic"/>
          <w:spacing w:val="-26"/>
          <w:sz w:val="21"/>
          <w:u w:val="none"/>
        </w:rPr>
        <w:t>→</w:t>
      </w:r>
      <w:r>
        <w:rPr>
          <w:rFonts w:ascii="VL PGothic" w:hAnsi="VL PGothic"/>
          <w:spacing w:val="-2"/>
          <w:w w:val="110"/>
          <w:sz w:val="21"/>
          <w:u w:val="no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</w:rPr>
        <w:t>p</w:t>
      </w:r>
      <w:r>
        <w:rPr>
          <w:rFonts w:ascii="Arial" w:hAnsi="Arial"/>
          <w:spacing w:val="-26"/>
          <w:w w:val="110"/>
          <w:sz w:val="21"/>
          <w:u w:val="none"/>
          <w:vertAlign w:val="superscript"/>
        </w:rPr>
        <w:t>'</w:t>
      </w:r>
    </w:p>
    <w:p>
      <w:pPr>
        <w:tabs>
          <w:tab w:pos="1666" w:val="left" w:leader="none"/>
        </w:tabs>
        <w:spacing w:line="177" w:lineRule="auto" w:before="16"/>
        <w:ind w:left="582" w:right="1648" w:hanging="1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Times New Roman" w:hAnsi="Times New Roman"/>
          <w:spacing w:val="8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q </w:t>
      </w:r>
      <w:r>
        <w:rPr>
          <w:rFonts w:ascii="VL PGothic" w:hAnsi="VL PGothic"/>
          <w:sz w:val="21"/>
          <w:u w:val="single"/>
        </w:rPr>
        <w:t>−→ </w:t>
      </w:r>
      <w:r>
        <w:rPr>
          <w:rFonts w:ascii="Georgia" w:hAnsi="Georgia"/>
          <w:i/>
          <w:sz w:val="21"/>
          <w:u w:val="single"/>
        </w:rPr>
        <w:t>q</w:t>
        <w:tab/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Georgia" w:hAnsi="Georgia"/>
          <w:i/>
          <w:spacing w:val="-26"/>
          <w:sz w:val="21"/>
          <w:u w:val="none"/>
        </w:rPr>
        <w:t>p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spacing w:val="-26"/>
          <w:sz w:val="21"/>
          <w:u w:val="none"/>
        </w:rPr>
        <w:t>+</w:t>
      </w:r>
      <w:r>
        <w:rPr>
          <w:spacing w:val="-22"/>
          <w:sz w:val="21"/>
          <w:u w:val="none"/>
        </w:rPr>
        <w:t> </w:t>
      </w:r>
      <w:r>
        <w:rPr>
          <w:rFonts w:ascii="Georgia" w:hAnsi="Georgia"/>
          <w:i/>
          <w:spacing w:val="-26"/>
          <w:sz w:val="21"/>
          <w:u w:val="none"/>
        </w:rPr>
        <w:t>q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rFonts w:ascii="VL PGothic" w:hAnsi="VL PGothic"/>
          <w:spacing w:val="-26"/>
          <w:sz w:val="21"/>
          <w:u w:val="none"/>
        </w:rPr>
        <w:t>−</w:t>
      </w:r>
      <w:r>
        <w:rPr>
          <w:rFonts w:ascii="Georgia" w:hAnsi="Georgia"/>
          <w:i/>
          <w:spacing w:val="-26"/>
          <w:position w:val="12"/>
          <w:sz w:val="15"/>
          <w:u w:val="none"/>
        </w:rPr>
        <w:t>a</w:t>
      </w:r>
      <w:r>
        <w:rPr>
          <w:rFonts w:ascii="VL PGothic" w:hAnsi="VL PGothic"/>
          <w:spacing w:val="-26"/>
          <w:sz w:val="21"/>
          <w:u w:val="none"/>
        </w:rPr>
        <w:t>→</w:t>
      </w:r>
      <w:r>
        <w:rPr>
          <w:rFonts w:ascii="VL PGothic" w:hAnsi="VL PGothic"/>
          <w:spacing w:val="1"/>
          <w:w w:val="105"/>
          <w:sz w:val="21"/>
          <w:u w:val="none"/>
        </w:rPr>
        <w:t> </w:t>
      </w:r>
      <w:r>
        <w:rPr>
          <w:rFonts w:ascii="Georgia" w:hAnsi="Georgia"/>
          <w:i/>
          <w:spacing w:val="-26"/>
          <w:w w:val="105"/>
          <w:sz w:val="21"/>
          <w:u w:val="none"/>
        </w:rPr>
        <w:t>q</w:t>
      </w:r>
      <w:r>
        <w:rPr>
          <w:rFonts w:ascii="Arial" w:hAnsi="Arial"/>
          <w:spacing w:val="-26"/>
          <w:w w:val="105"/>
          <w:sz w:val="21"/>
          <w:u w:val="none"/>
          <w:vertAlign w:val="superscript"/>
        </w:rPr>
        <w:t>'</w:t>
      </w:r>
    </w:p>
    <w:p>
      <w:pPr>
        <w:spacing w:after="0" w:line="177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38" w:space="40"/>
            <w:col w:w="3322"/>
          </w:cols>
        </w:sectPr>
      </w:pPr>
    </w:p>
    <w:p>
      <w:pPr>
        <w:spacing w:before="141"/>
        <w:ind w:left="536" w:right="4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BCCSP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</w:t>
      </w:r>
    </w:p>
    <w:p>
      <w:pPr>
        <w:pStyle w:val="BodyText"/>
        <w:spacing w:line="262" w:lineRule="exact" w:before="188"/>
        <w:ind w:left="540"/>
        <w:jc w:val="left"/>
      </w:pPr>
      <w:r>
        <w:rPr/>
        <w:t>The</w:t>
      </w:r>
      <w:r>
        <w:rPr>
          <w:spacing w:val="5"/>
        </w:rPr>
        <w:t> </w:t>
      </w:r>
      <w:r>
        <w:rPr/>
        <w:t>operational</w:t>
      </w:r>
      <w:r>
        <w:rPr>
          <w:spacing w:val="12"/>
        </w:rPr>
        <w:t> </w:t>
      </w:r>
      <w:r>
        <w:rPr/>
        <w:t>semantics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BCCSP</w:t>
      </w:r>
      <w:r>
        <w:rPr>
          <w:spacing w:val="6"/>
        </w:rPr>
        <w:t> </w:t>
      </w:r>
      <w:r>
        <w:rPr/>
        <w:t>terms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defined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Figure</w:t>
      </w:r>
      <w:r>
        <w:rPr>
          <w:spacing w:val="1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53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2"/>
        </w:rPr>
        <w:t>usual,</w:t>
      </w:r>
    </w:p>
    <w:p>
      <w:pPr>
        <w:tabs>
          <w:tab w:pos="5339" w:val="left" w:leader="none"/>
        </w:tabs>
        <w:spacing w:line="78" w:lineRule="exact" w:before="0"/>
        <w:ind w:left="13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45" w:lineRule="exact"/>
      </w:pP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49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7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-5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6" w:lineRule="auto"/>
        <w:ind w:right="107" w:firstLine="319"/>
      </w:pPr>
      <w:r>
        <w:rPr/>
        <w:t>Many different semantics for these non-deterministic processes have been de- fined in the literature.</w:t>
      </w:r>
      <w:r>
        <w:rPr>
          <w:spacing w:val="40"/>
        </w:rPr>
        <w:t> </w:t>
      </w:r>
      <w:r>
        <w:rPr/>
        <w:t>The most important and popular semantics appear in Van Glabbeek’s spectrum [</w:t>
      </w:r>
      <w:hyperlink w:history="true" w:anchor="_bookmark2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One indirect way to capture any semantics is by means of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induced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it:</w:t>
      </w:r>
      <w:r>
        <w:rPr>
          <w:spacing w:val="48"/>
          <w:w w:val="150"/>
        </w:rPr>
        <w:t> </w:t>
      </w:r>
      <w:r>
        <w:rPr/>
        <w:t>given</w:t>
      </w:r>
      <w:r>
        <w:rPr>
          <w:spacing w:val="32"/>
        </w:rPr>
        <w:t> </w:t>
      </w:r>
      <w:r>
        <w:rPr/>
        <w:t>a</w:t>
      </w:r>
      <w:r>
        <w:rPr>
          <w:spacing w:val="26"/>
        </w:rPr>
        <w:t> </w:t>
      </w:r>
      <w:r>
        <w:rPr/>
        <w:t>formal</w:t>
      </w:r>
      <w:r>
        <w:rPr>
          <w:spacing w:val="30"/>
        </w:rPr>
        <w:t> </w:t>
      </w:r>
      <w:r>
        <w:rPr/>
        <w:t>semantics</w:t>
      </w:r>
      <w:r>
        <w:rPr>
          <w:rFonts w:ascii="FreeFarsi" w:hAnsi="FreeFarsi"/>
          <w:spacing w:val="49"/>
        </w:rPr>
        <w:t>  </w:t>
      </w:r>
      <w:r>
        <w:rPr>
          <w:rFonts w:ascii="VL PGothic" w:hAnsi="VL PGothic"/>
        </w:rPr>
        <w:t>·</w:t>
      </w:r>
      <w:r>
        <w:rPr>
          <w:rFonts w:ascii="FreeFarsi" w:hAnsi="FreeFarsi"/>
        </w:rPr>
        <w:t>)</w:t>
      </w:r>
      <w:r>
        <w:rPr/>
        <w:t>,</w:t>
      </w:r>
      <w:r>
        <w:rPr>
          <w:spacing w:val="33"/>
        </w:rPr>
        <w:t> </w:t>
      </w:r>
      <w:r>
        <w:rPr/>
        <w:t>we</w:t>
      </w:r>
      <w:r>
        <w:rPr>
          <w:spacing w:val="29"/>
        </w:rPr>
        <w:t> </w:t>
      </w:r>
      <w:r>
        <w:rPr>
          <w:spacing w:val="-5"/>
        </w:rPr>
        <w:t>say</w:t>
      </w:r>
    </w:p>
    <w:p>
      <w:pPr>
        <w:pStyle w:val="BodyText"/>
        <w:spacing w:line="207" w:lineRule="exact"/>
      </w:pPr>
      <w:r>
        <w:rPr/>
        <w:t>that</w:t>
      </w:r>
      <w:r>
        <w:rPr>
          <w:spacing w:val="20"/>
        </w:rPr>
        <w:t> </w:t>
      </w:r>
      <w:r>
        <w:rPr/>
        <w:t>processes</w:t>
      </w:r>
      <w:r>
        <w:rPr>
          <w:spacing w:val="2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4"/>
        </w:rPr>
        <w:t> </w:t>
      </w:r>
      <w:r>
        <w:rPr/>
        <w:t>are</w:t>
      </w:r>
      <w:r>
        <w:rPr>
          <w:spacing w:val="20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iff</w:t>
      </w:r>
      <w:r>
        <w:rPr>
          <w:spacing w:val="20"/>
        </w:rPr>
        <w:t> </w:t>
      </w:r>
      <w:r>
        <w:rPr/>
        <w:t>they</w:t>
      </w:r>
      <w:r>
        <w:rPr>
          <w:spacing w:val="18"/>
        </w:rPr>
        <w:t> </w:t>
      </w:r>
      <w:r>
        <w:rPr/>
        <w:t>have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semantics,</w:t>
      </w:r>
      <w:r>
        <w:rPr>
          <w:spacing w:val="27"/>
        </w:rPr>
        <w:t> </w:t>
      </w:r>
      <w:r>
        <w:rPr/>
        <w:t>that</w:t>
      </w:r>
      <w:r>
        <w:rPr>
          <w:spacing w:val="21"/>
        </w:rPr>
        <w:t> </w:t>
      </w:r>
      <w:r>
        <w:rPr>
          <w:spacing w:val="-5"/>
        </w:rPr>
        <w:t>is,</w:t>
      </w:r>
    </w:p>
    <w:p>
      <w:pPr>
        <w:pStyle w:val="BodyText"/>
        <w:spacing w:line="196" w:lineRule="auto" w:before="17"/>
        <w:ind w:right="103"/>
      </w:pPr>
      <w:r>
        <w:rPr>
          <w:rFonts w:ascii="Georgia" w:hAnsi="Georgia"/>
          <w:i/>
        </w:rPr>
        <w:t>p </w:t>
      </w:r>
      <w:r>
        <w:rPr>
          <w:rFonts w:ascii="VL PGothic" w:hAnsi="VL PGothic"/>
        </w:rPr>
        <w:t>≡ </w:t>
      </w:r>
      <w:r>
        <w:rPr>
          <w:rFonts w:ascii="Georgia" w:hAnsi="Georgia"/>
          <w:i/>
        </w:rPr>
        <w:t>q </w:t>
      </w:r>
      <w:r>
        <w:rPr>
          <w:rFonts w:ascii="VL PGothic" w:hAnsi="VL PGothic"/>
        </w:rPr>
        <w:t>⇔</w:t>
      </w:r>
      <w:r>
        <w:rPr>
          <w:rFonts w:ascii="FreeFarsi" w:hAnsi="FreeFarsi"/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FreeFarsi" w:hAnsi="FreeFarsi"/>
        </w:rPr>
        <w:t>) </w:t>
      </w:r>
      <w:r>
        <w:rPr/>
        <w:t>=</w:t>
      </w:r>
      <w:r>
        <w:rPr>
          <w:rFonts w:ascii="FreeFarsi" w:hAnsi="FreeFarsi"/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FreeFarsi" w:hAnsi="FreeFarsi"/>
        </w:rPr>
        <w:t>)</w:t>
      </w:r>
      <w:r>
        <w:rPr/>
        <w:t>. Also, these semantics can be defined by means of adequate observational scenarios, or by logical characterisations that introduce natural pre- orders whose kernels are the semantic equivalences.</w:t>
      </w:r>
    </w:p>
    <w:p>
      <w:pPr>
        <w:pStyle w:val="BodyText"/>
        <w:spacing w:line="216" w:lineRule="auto" w:before="24"/>
        <w:ind w:right="102" w:firstLine="319"/>
      </w:pPr>
      <w:r>
        <w:rPr/>
        <w:t>Both</w:t>
      </w:r>
      <w:r>
        <w:rPr>
          <w:spacing w:val="-13"/>
        </w:rPr>
        <w:t> </w:t>
      </w:r>
      <w:r>
        <w:rPr/>
        <w:t>equivalences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preorders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axiomatized</w:t>
      </w:r>
      <w:r>
        <w:rPr>
          <w:spacing w:val="-8"/>
        </w:rPr>
        <w:t> </w:t>
      </w:r>
      <w:r>
        <w:rPr/>
        <w:t>for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scenar- ios, as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],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in some</w:t>
      </w:r>
      <w:r>
        <w:rPr>
          <w:spacing w:val="-4"/>
        </w:rPr>
        <w:t> </w:t>
      </w:r>
      <w:r>
        <w:rPr/>
        <w:t>cases, only</w:t>
      </w:r>
      <w:r>
        <w:rPr>
          <w:spacing w:val="-5"/>
        </w:rPr>
        <w:t> </w:t>
      </w:r>
      <w:r>
        <w:rPr/>
        <w:t>(finite) conditional</w:t>
      </w:r>
      <w:r>
        <w:rPr>
          <w:spacing w:val="-1"/>
        </w:rPr>
        <w:t> </w:t>
      </w:r>
      <w:r>
        <w:rPr/>
        <w:t>axiomatizations are possible,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discussed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bisimilarity</w:t>
      </w:r>
      <w:r>
        <w:rPr>
          <w:spacing w:val="-8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axiomatized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axioms in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These</w:t>
      </w:r>
      <w:r>
        <w:rPr>
          <w:spacing w:val="-3"/>
        </w:rPr>
        <w:t> </w:t>
      </w:r>
      <w:r>
        <w:rPr/>
        <w:t>axioms</w:t>
      </w:r>
      <w:r>
        <w:rPr>
          <w:spacing w:val="-2"/>
        </w:rPr>
        <w:t> </w:t>
      </w:r>
      <w:r>
        <w:rPr/>
        <w:t>state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2"/>
        </w:rPr>
        <w:t> </w:t>
      </w:r>
      <w:r>
        <w:rPr>
          <w:spacing w:val="-2"/>
        </w:rPr>
        <w:t>operator</w:t>
      </w:r>
    </w:p>
    <w:p>
      <w:pPr>
        <w:pStyle w:val="BodyText"/>
        <w:spacing w:line="1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4216298</wp:posOffset>
                </wp:positionH>
                <wp:positionV relativeFrom="paragraph">
                  <wp:posOffset>100107</wp:posOffset>
                </wp:positionV>
                <wp:extent cx="142240" cy="2355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2004pt;margin-top:7.882451pt;width:11.2pt;height:18.55pt;mso-position-horizontal-relative:page;mso-position-vertical-relative:paragraph;z-index:-16091136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4"/>
        </w:rPr>
        <w:t> </w:t>
      </w:r>
      <w:r>
        <w:rPr/>
        <w:t>commutative,</w:t>
      </w:r>
      <w:r>
        <w:rPr>
          <w:spacing w:val="10"/>
        </w:rPr>
        <w:t> </w:t>
      </w:r>
      <w:r>
        <w:rPr/>
        <w:t>associative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idempotent,</w:t>
      </w:r>
      <w:r>
        <w:rPr>
          <w:spacing w:val="4"/>
        </w:rPr>
        <w:t> </w:t>
      </w:r>
      <w:r>
        <w:rPr/>
        <w:t>having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empty</w:t>
      </w:r>
      <w:r>
        <w:rPr>
          <w:spacing w:val="5"/>
        </w:rPr>
        <w:t> </w:t>
      </w:r>
      <w:r>
        <w:rPr/>
        <w:t>process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identity</w:t>
      </w:r>
    </w:p>
    <w:p>
      <w:pPr>
        <w:pStyle w:val="BodyText"/>
        <w:tabs>
          <w:tab w:pos="6286" w:val="left" w:leader="none"/>
        </w:tabs>
        <w:spacing w:line="31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4133405</wp:posOffset>
                </wp:positionH>
                <wp:positionV relativeFrom="paragraph">
                  <wp:posOffset>164482</wp:posOffset>
                </wp:positionV>
                <wp:extent cx="558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64996pt;margin-top:12.951376pt;width:4.4pt;height:7.75pt;mso-position-horizontal-relative:page;mso-position-vertical-relative:paragraph;z-index:-16091648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4562652</wp:posOffset>
                </wp:positionH>
                <wp:positionV relativeFrom="paragraph">
                  <wp:posOffset>158546</wp:posOffset>
                </wp:positionV>
                <wp:extent cx="558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4008pt;margin-top:12.483986pt;width:4.4pt;height:7.75pt;mso-position-horizontal-relative:page;mso-position-vertical-relative:paragraph;z-index:-16090624" type="#_x0000_t202" id="docshape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element.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axioms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justify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notation</w:t>
      </w:r>
      <w:r>
        <w:rPr>
          <w:spacing w:val="-3"/>
        </w:rPr>
        <w:t> </w:t>
      </w:r>
      <w:r>
        <w:rPr>
          <w:rFonts w:ascii="Arial" w:hAnsi="Arial"/>
          <w:spacing w:val="-10"/>
          <w:position w:val="16"/>
        </w:rPr>
        <w:t>Σ</w:t>
      </w:r>
      <w:r>
        <w:rPr>
          <w:rFonts w:ascii="Arial" w:hAnsi="Arial"/>
          <w:position w:val="16"/>
        </w:rPr>
        <w:tab/>
      </w:r>
      <w:r>
        <w:rPr>
          <w:rFonts w:ascii="Georgia" w:hAnsi="Georgia"/>
          <w:i/>
        </w:rPr>
        <w:t>ap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processes,</w:t>
      </w:r>
    </w:p>
    <w:p>
      <w:pPr>
        <w:spacing w:line="103" w:lineRule="exact" w:before="0"/>
        <w:ind w:left="0" w:right="175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7" w:lineRule="exact"/>
        <w:jc w:val="left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commutativity</w:t>
      </w:r>
      <w:r>
        <w:rPr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/>
        <w:t>associativity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the choice</w:t>
      </w:r>
      <w:r>
        <w:rPr>
          <w:spacing w:val="4"/>
        </w:rPr>
        <w:t> </w:t>
      </w:r>
      <w:r>
        <w:rPr/>
        <w:t>operator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used to</w:t>
      </w:r>
      <w:r>
        <w:rPr>
          <w:spacing w:val="2"/>
        </w:rPr>
        <w:t> </w:t>
      </w:r>
      <w:r>
        <w:rPr>
          <w:spacing w:val="-2"/>
        </w:rPr>
        <w:t>group</w:t>
      </w:r>
    </w:p>
    <w:p>
      <w:pPr>
        <w:pStyle w:val="BodyText"/>
        <w:spacing w:line="334" w:lineRule="exact"/>
        <w:jc w:val="left"/>
      </w:pPr>
      <w:r>
        <w:rPr/>
        <w:t>together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summands</w:t>
      </w:r>
      <w:r>
        <w:rPr>
          <w:spacing w:val="14"/>
        </w:rPr>
        <w:t> </w:t>
      </w:r>
      <w:r>
        <w:rPr/>
        <w:t>whose</w:t>
      </w:r>
      <w:r>
        <w:rPr>
          <w:spacing w:val="19"/>
        </w:rPr>
        <w:t> </w:t>
      </w:r>
      <w:r>
        <w:rPr/>
        <w:t>initial</w:t>
      </w:r>
      <w:r>
        <w:rPr>
          <w:spacing w:val="20"/>
        </w:rPr>
        <w:t> </w:t>
      </w:r>
      <w:r>
        <w:rPr/>
        <w:t>action</w:t>
      </w:r>
      <w:r>
        <w:rPr>
          <w:spacing w:val="24"/>
        </w:rPr>
        <w:t> </w:t>
      </w:r>
      <w:r>
        <w:rPr/>
        <w:t>is</w:t>
      </w:r>
      <w:r>
        <w:rPr>
          <w:spacing w:val="20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also</w:t>
      </w:r>
      <w:r>
        <w:rPr>
          <w:spacing w:val="22"/>
        </w:rPr>
        <w:t> </w:t>
      </w:r>
      <w:r>
        <w:rPr/>
        <w:t>write</w:t>
      </w:r>
      <w:r>
        <w:rPr>
          <w:spacing w:val="17"/>
        </w:rPr>
        <w:t> </w:t>
      </w:r>
      <w:r>
        <w:rPr>
          <w:rFonts w:ascii="Georgia"/>
          <w:i/>
        </w:rPr>
        <w:t>p</w:t>
      </w:r>
      <w:r>
        <w:rPr>
          <w:rFonts w:ascii="VL PGothic"/>
        </w:rPr>
        <w:t>|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34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4" w:lineRule="exact"/>
        <w:ind w:left="107"/>
        <w:jc w:val="left"/>
      </w:pPr>
      <w:r>
        <w:rPr>
          <w:w w:val="105"/>
        </w:rPr>
        <w:t>(sub)process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-summands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20"/>
          <w:w w:val="145"/>
          <w:position w:val="16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7"/>
          <w:w w:val="145"/>
          <w:position w:val="16"/>
        </w:rPr>
        <w:t> </w:t>
      </w:r>
      <w:r>
        <w:rPr>
          <w:rFonts w:ascii="Georgia" w:hAnsi="Georgia"/>
          <w:i/>
          <w:w w:val="105"/>
        </w:rPr>
        <w:t>ap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tabs>
          <w:tab w:pos="1678" w:val="left" w:leader="none"/>
          <w:tab w:pos="6939" w:val="left" w:leader="none"/>
          <w:tab w:pos="7296" w:val="left" w:leader="none"/>
          <w:tab w:pos="7615" w:val="left" w:leader="none"/>
        </w:tabs>
        <w:spacing w:line="55" w:lineRule="auto" w:before="36"/>
        <w:ind w:left="1135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-10"/>
          <w:w w:val="155"/>
          <w:position w:val="-3"/>
          <w:sz w:val="21"/>
        </w:rPr>
        <w:t>Σ</w:t>
      </w:r>
      <w:r>
        <w:rPr>
          <w:rFonts w:ascii="Arial" w:hAnsi="Arial"/>
          <w:position w:val="-3"/>
          <w:sz w:val="21"/>
        </w:rPr>
        <w:tab/>
      </w:r>
      <w:r>
        <w:rPr>
          <w:rFonts w:ascii="Georgia" w:hAnsi="Georgia"/>
          <w:i/>
          <w:spacing w:val="-10"/>
          <w:w w:val="120"/>
          <w:position w:val="-12"/>
          <w:sz w:val="15"/>
        </w:rPr>
        <w:t>i</w:t>
      </w:r>
      <w:r>
        <w:rPr>
          <w:rFonts w:ascii="Georgia" w:hAnsi="Georgia"/>
          <w:i/>
          <w:position w:val="-12"/>
          <w:sz w:val="15"/>
        </w:rPr>
        <w:tab/>
      </w:r>
      <w:r>
        <w:rPr>
          <w:rFonts w:ascii="Georgia" w:hAnsi="Georgia"/>
          <w:i/>
          <w:spacing w:val="-12"/>
          <w:w w:val="12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</w:rPr>
        <w:t>a</w:t>
      </w:r>
    </w:p>
    <w:p>
      <w:pPr>
        <w:spacing w:after="0" w:line="55" w:lineRule="auto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9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VL PGothic"/>
          <w:sz w:val="21"/>
        </w:rPr>
        <w:t>|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59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15"/>
        </w:rPr>
        <w:t>i</w:t>
      </w:r>
      <w:r>
        <w:rPr>
          <w:rFonts w:ascii="Georgia"/>
          <w:i/>
          <w:spacing w:val="11"/>
          <w:w w:val="110"/>
          <w:position w:val="-5"/>
          <w:sz w:val="15"/>
        </w:rPr>
        <w:t> </w:t>
      </w:r>
      <w:r>
        <w:rPr>
          <w:rFonts w:ascii="Georgia"/>
          <w:i/>
          <w:spacing w:val="-4"/>
          <w:w w:val="110"/>
          <w:sz w:val="21"/>
        </w:rPr>
        <w:t>ap</w:t>
      </w:r>
      <w:r>
        <w:rPr>
          <w:rFonts w:ascii="Georgia"/>
          <w:i/>
          <w:spacing w:val="-4"/>
          <w:w w:val="110"/>
          <w:position w:val="-4"/>
          <w:sz w:val="15"/>
        </w:rPr>
        <w:t>a</w:t>
      </w:r>
      <w:r>
        <w:rPr>
          <w:spacing w:val="-4"/>
          <w:w w:val="110"/>
          <w:sz w:val="21"/>
        </w:rPr>
        <w:t>.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17" w:space="135"/>
            <w:col w:w="6748"/>
          </w:cols>
        </w:sectPr>
      </w:pPr>
    </w:p>
    <w:p>
      <w:pPr>
        <w:pStyle w:val="BodyText"/>
        <w:spacing w:before="102"/>
        <w:ind w:left="0"/>
        <w:jc w:val="left"/>
      </w:pPr>
    </w:p>
    <w:p>
      <w:pPr>
        <w:tabs>
          <w:tab w:pos="3804" w:val="left" w:leader="none"/>
        </w:tabs>
        <w:spacing w:before="1"/>
        <w:ind w:left="2702" w:right="0" w:firstLine="0"/>
        <w:jc w:val="left"/>
        <w:rPr>
          <w:rFonts w:ascii="Georgia"/>
          <w:i/>
          <w:sz w:val="21"/>
        </w:rPr>
      </w:pPr>
      <w:bookmarkStart w:name="_bookmark2" w:id="5"/>
      <w:bookmarkEnd w:id="5"/>
      <w:r>
        <w:rPr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VL PGothic"/>
          <w:spacing w:val="56"/>
          <w:w w:val="15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tabs>
          <w:tab w:pos="3986" w:val="left" w:leader="none"/>
        </w:tabs>
        <w:spacing w:line="324" w:lineRule="auto" w:before="100"/>
        <w:ind w:left="2702" w:right="2389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VL PGothic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B</w:t>
      </w:r>
      <w:r>
        <w:rPr>
          <w:rFonts w:ascii="LM Roman 8"/>
          <w:spacing w:val="-4"/>
          <w:w w:val="105"/>
          <w:sz w:val="21"/>
          <w:vertAlign w:val="subscript"/>
        </w:rPr>
        <w:t>3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VL PGothic"/>
          <w:spacing w:val="80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x</w:t>
      </w:r>
    </w:p>
    <w:p>
      <w:pPr>
        <w:tabs>
          <w:tab w:pos="3986" w:val="left" w:leader="none"/>
        </w:tabs>
        <w:spacing w:line="293" w:lineRule="exact" w:before="0"/>
        <w:ind w:left="2702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B</w:t>
      </w:r>
      <w:r>
        <w:rPr>
          <w:rFonts w:ascii="LM Roman 8"/>
          <w:spacing w:val="-4"/>
          <w:w w:val="105"/>
          <w:sz w:val="21"/>
          <w:vertAlign w:val="subscript"/>
        </w:rPr>
        <w:t>4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0</w:t>
      </w:r>
      <w:r>
        <w:rPr>
          <w:rFonts w:ascii="VL PGothic"/>
          <w:spacing w:val="76"/>
          <w:w w:val="105"/>
          <w:sz w:val="21"/>
          <w:vertAlign w:val="baseline"/>
        </w:rPr>
        <w:t> 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spacing w:before="0"/>
        <w:ind w:left="0" w:right="11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(Strong)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2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04" w:lineRule="auto"/>
        <w:ind w:left="107" w:right="217" w:firstLine="319"/>
      </w:pP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offer 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i/>
        </w:rPr>
        <w:t>I</w:t>
      </w:r>
      <w:r>
        <w:rPr>
          <w:i/>
          <w:spacing w:val="-19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p</w:t>
      </w:r>
      <w:r>
        <w:rPr>
          <w:spacing w:val="16"/>
        </w:rPr>
        <w:t>)=</w:t>
      </w:r>
      <w:r>
        <w:rPr>
          <w:spacing w:val="-9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VL PGothic" w:hAnsi="VL PGothic"/>
        </w:rPr>
        <w:t>|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VL PGothic" w:hAnsi="VL PGothic"/>
        </w:rPr>
        <w:t>∈ </w:t>
      </w:r>
      <w:r>
        <w:rPr>
          <w:i/>
        </w:rPr>
        <w:t>Act</w:t>
      </w:r>
      <w:r>
        <w:rPr>
          <w:i/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>
          <w:rFonts w:ascii="VL PGothic" w:hAnsi="VL PGothic"/>
        </w:rPr>
        <w:t>−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VL PGothic" w:hAnsi="VL PGothic"/>
        </w:rPr>
        <w:t>→}</w:t>
      </w:r>
      <w:r>
        <w:rPr/>
        <w:t>.</w:t>
      </w:r>
      <w:r>
        <w:rPr>
          <w:spacing w:val="28"/>
        </w:rPr>
        <w:t> </w:t>
      </w:r>
      <w:r>
        <w:rPr/>
        <w:t>This</w:t>
      </w:r>
      <w:r>
        <w:rPr>
          <w:spacing w:val="-4"/>
        </w:rPr>
        <w:t> </w:t>
      </w:r>
      <w:r>
        <w:rPr/>
        <w:t>is a simple, but quite important observation function that plays a central role in the definition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5"/>
        </w:rPr>
        <w:t> </w:t>
      </w:r>
      <w:r>
        <w:rPr/>
        <w:t>popular</w:t>
      </w:r>
      <w:r>
        <w:rPr>
          <w:spacing w:val="-18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6"/>
        </w:rPr>
        <w:t> </w:t>
      </w:r>
      <w:r>
        <w:rPr/>
        <w:t>time-branching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spectrum. We will also denote by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the relation</w:t>
      </w:r>
      <w:r>
        <w:rPr>
          <w:spacing w:val="16"/>
        </w:rPr>
        <w:t> </w:t>
      </w:r>
      <w:r>
        <w:rPr/>
        <w:t>expressing the fact that two processes have</w:t>
      </w:r>
    </w:p>
    <w:p>
      <w:pPr>
        <w:spacing w:line="29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same</w:t>
      </w:r>
      <w:r>
        <w:rPr>
          <w:spacing w:val="-4"/>
          <w:sz w:val="21"/>
        </w:rPr>
        <w:t> </w:t>
      </w:r>
      <w:r>
        <w:rPr>
          <w:sz w:val="21"/>
        </w:rPr>
        <w:t>initial</w:t>
      </w:r>
      <w:r>
        <w:rPr>
          <w:spacing w:val="-3"/>
          <w:sz w:val="21"/>
        </w:rPr>
        <w:t> </w:t>
      </w:r>
      <w:r>
        <w:rPr>
          <w:sz w:val="21"/>
        </w:rPr>
        <w:t>offer: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pIq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⇔</w:t>
      </w:r>
      <w:r>
        <w:rPr>
          <w:rFonts w:ascii="VL PGothic" w:hAnsi="VL PGothic"/>
          <w:spacing w:val="-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p</w:t>
      </w:r>
      <w:r>
        <w:rPr>
          <w:spacing w:val="14"/>
          <w:sz w:val="21"/>
        </w:rPr>
        <w:t>)=</w:t>
      </w:r>
      <w:r>
        <w:rPr>
          <w:spacing w:val="-1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).</w:t>
      </w:r>
    </w:p>
    <w:p>
      <w:pPr>
        <w:pStyle w:val="BodyText"/>
        <w:spacing w:line="192" w:lineRule="auto" w:before="14"/>
        <w:ind w:left="107" w:right="218" w:firstLine="319"/>
      </w:pPr>
      <w:r>
        <w:rPr/>
        <w:t>Along the paper there appear different order relations.</w:t>
      </w:r>
      <w:r>
        <w:rPr>
          <w:spacing w:val="40"/>
        </w:rPr>
        <w:t> </w:t>
      </w:r>
      <w:r>
        <w:rPr/>
        <w:t>We use </w:t>
      </w:r>
      <w:r>
        <w:rPr>
          <w:rFonts w:ascii="VL PGothic" w:hAnsi="VL PGothic"/>
        </w:rPr>
        <w:t>± </w:t>
      </w:r>
      <w:r>
        <w:rPr/>
        <w:t>to denote semantic</w:t>
      </w:r>
      <w:r>
        <w:rPr>
          <w:spacing w:val="-5"/>
        </w:rPr>
        <w:t> </w:t>
      </w:r>
      <w:r>
        <w:rPr/>
        <w:t>preorders</w:t>
      </w:r>
      <w:r>
        <w:rPr>
          <w:spacing w:val="-8"/>
        </w:rPr>
        <w:t> </w:t>
      </w:r>
      <w:r>
        <w:rPr/>
        <w:t>(behaviour</w:t>
      </w:r>
      <w:r>
        <w:rPr>
          <w:spacing w:val="-5"/>
        </w:rPr>
        <w:t> </w:t>
      </w:r>
      <w:r>
        <w:rPr/>
        <w:t>preorders)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sake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simplicity,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 symbol </w:t>
      </w:r>
      <w:r>
        <w:rPr>
          <w:rFonts w:ascii="VL PGothic" w:hAnsi="VL PGothic"/>
        </w:rPr>
        <w:t>± </w:t>
      </w:r>
      <w:r>
        <w:rPr/>
        <w:t>to represent the preorder relation </w:t>
      </w:r>
      <w:r>
        <w:rPr>
          <w:rFonts w:ascii="VL PGothic" w:hAnsi="VL PGothic"/>
        </w:rPr>
        <w:t>±</w:t>
      </w:r>
      <w:r>
        <w:rPr>
          <w:rFonts w:ascii="Arial" w:hAnsi="Arial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VL PGothic" w:hAnsi="VL PGothic"/>
          <w:vertAlign w:val="baseline"/>
        </w:rPr>
        <w:t>≡ </w:t>
      </w:r>
      <w:r>
        <w:rPr>
          <w:vertAlign w:val="baseline"/>
        </w:rPr>
        <w:t>we denote the corre- sponding equivalence (that is, </w:t>
      </w:r>
      <w:r>
        <w:rPr>
          <w:rFonts w:ascii="VL PGothic" w:hAnsi="VL PGothic"/>
          <w:vertAlign w:val="baseline"/>
        </w:rPr>
        <w:t>± ∩ ±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To refer to a specific preorder in the linear time-branching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5"/>
          <w:vertAlign w:val="baseline"/>
        </w:rPr>
        <w:t> </w:t>
      </w:r>
      <w:r>
        <w:rPr>
          <w:vertAlign w:val="baseline"/>
        </w:rPr>
        <w:t>append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initials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 as</w:t>
      </w:r>
      <w:r>
        <w:rPr>
          <w:spacing w:val="-6"/>
          <w:vertAlign w:val="baseline"/>
        </w:rPr>
        <w:t> </w:t>
      </w:r>
      <w:r>
        <w:rPr>
          <w:vertAlign w:val="baseline"/>
        </w:rPr>
        <w:t>subscripts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± 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±</w:t>
      </w:r>
      <w:r>
        <w:rPr>
          <w:rFonts w:ascii="Georgia" w:hAnsi="Georgia"/>
          <w:i/>
          <w:vertAlign w:val="subscript"/>
        </w:rPr>
        <w:t>RS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ready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simulation,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failures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on). 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 convention applies to the kernels of the preorders (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RS</w:t>
      </w:r>
      <w:r>
        <w:rPr>
          <w:vertAlign w:val="baseline"/>
        </w:rPr>
        <w:t>,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17"/>
          <w:vertAlign w:val="baseline"/>
        </w:rPr>
        <w:t>..</w:t>
      </w:r>
      <w:r>
        <w:rPr>
          <w:spacing w:val="-18"/>
          <w:vertAlign w:val="baseline"/>
        </w:rPr>
        <w:t> </w:t>
      </w:r>
      <w:r>
        <w:rPr>
          <w:spacing w:val="17"/>
          <w:vertAlign w:val="baseline"/>
        </w:rPr>
        <w:t>.) </w:t>
      </w:r>
      <w:r>
        <w:rPr>
          <w:vertAlign w:val="baseline"/>
        </w:rPr>
        <w:t>and to the</w:t>
      </w:r>
      <w:r>
        <w:rPr>
          <w:spacing w:val="-3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inequalities and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 axiomatizations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we use, respectively,</w:t>
      </w:r>
      <w:r>
        <w:rPr>
          <w:spacing w:val="15"/>
          <w:vertAlign w:val="baseline"/>
        </w:rPr>
        <w:t> </w:t>
      </w:r>
      <w:r>
        <w:rPr>
          <w:vertAlign w:val="baseline"/>
        </w:rPr>
        <w:t>the symbols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rFonts w:ascii="VL PGothic" w:hAnsi="VL PGothic"/>
          <w:spacing w:val="40"/>
          <w:vertAlign w:val="baseline"/>
        </w:rPr>
        <w:t> 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E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t</w:t>
      </w:r>
      <w:r>
        <w:rPr>
          <w:rFonts w:ascii="VL PGothic" w:hAnsi="VL PGothic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for the (in)equations that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derived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(in)equations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(in)equational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ap- 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derivations,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inequational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ones.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eventually use</w:t>
      </w:r>
      <w:r>
        <w:rPr>
          <w:rFonts w:ascii="Georgia" w:hAnsi="Georgia"/>
          <w:spacing w:val="80"/>
          <w:vertAlign w:val="baseline"/>
        </w:rPr>
        <w:t> 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≈ </w:t>
      </w:r>
      <w:r>
        <w:rPr>
          <w:vertAlign w:val="baseline"/>
        </w:rPr>
        <w:t>to denote any preorder and equivalence relation.</w:t>
      </w:r>
    </w:p>
    <w:p>
      <w:pPr>
        <w:pStyle w:val="BodyText"/>
        <w:spacing w:line="242" w:lineRule="exact"/>
        <w:ind w:left="426"/>
      </w:pPr>
      <w:r>
        <w:rPr/>
        <w:t>But</w:t>
      </w:r>
      <w:r>
        <w:rPr>
          <w:spacing w:val="-6"/>
        </w:rPr>
        <w:t> </w:t>
      </w:r>
      <w:r>
        <w:rPr/>
        <w:t>besides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spectrum,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1"/>
        </w:rPr>
        <w:t> </w:t>
      </w:r>
      <w:r>
        <w:rPr>
          <w:spacing w:val="-2"/>
        </w:rPr>
        <w:t>study</w:t>
      </w:r>
    </w:p>
    <w:p>
      <w:pPr>
        <w:pStyle w:val="BodyText"/>
        <w:spacing w:line="213" w:lineRule="auto" w:before="12"/>
        <w:ind w:left="107" w:right="218"/>
      </w:pPr>
      <w:r>
        <w:rPr/>
        <w:t>covering any</w:t>
      </w:r>
      <w:r>
        <w:rPr>
          <w:spacing w:val="-1"/>
        </w:rPr>
        <w:t> </w:t>
      </w:r>
      <w:r>
        <w:rPr>
          <w:i/>
        </w:rPr>
        <w:t>reasonable </w:t>
      </w:r>
      <w:r>
        <w:rPr/>
        <w:t>semantics coarser than</w:t>
      </w:r>
      <w:r>
        <w:rPr>
          <w:spacing w:val="-2"/>
        </w:rPr>
        <w:t> </w:t>
      </w:r>
      <w:r>
        <w:rPr/>
        <w:t>bisimilarity.</w:t>
      </w:r>
      <w:r>
        <w:rPr>
          <w:spacing w:val="30"/>
        </w:rPr>
        <w:t> </w:t>
      </w:r>
      <w:r>
        <w:rPr/>
        <w:t>Since</w:t>
      </w:r>
      <w:r>
        <w:rPr>
          <w:spacing w:val="-4"/>
        </w:rPr>
        <w:t> </w:t>
      </w:r>
      <w:r>
        <w:rPr/>
        <w:t>we will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pre- orders to characterise these semantics we introduce the following definitions that state the desired properties of those reasonable preorders.</w:t>
      </w:r>
    </w:p>
    <w:p>
      <w:pPr>
        <w:spacing w:before="268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preorder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8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17"/>
          <w:sz w:val="21"/>
        </w:rPr>
        <w:t> </w:t>
      </w:r>
      <w:r>
        <w:rPr>
          <w:sz w:val="21"/>
        </w:rPr>
        <w:t>over</w:t>
      </w:r>
      <w:r>
        <w:rPr>
          <w:spacing w:val="8"/>
          <w:sz w:val="21"/>
        </w:rPr>
        <w:t> </w:t>
      </w:r>
      <w:r>
        <w:rPr>
          <w:sz w:val="21"/>
        </w:rPr>
        <w:t>processes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26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43" w:lineRule="exact" w:before="1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weaker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bisimilarity, i.e.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02" w:lineRule="exact" w:before="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precongruence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prefix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choice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operators,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309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spacing w:line="182" w:lineRule="auto" w:before="263"/>
        <w:ind w:left="107" w:right="22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6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behaviour</w:t>
      </w:r>
      <w:r>
        <w:rPr>
          <w:spacing w:val="18"/>
          <w:sz w:val="21"/>
        </w:rPr>
        <w:t> </w:t>
      </w:r>
      <w:r>
        <w:rPr>
          <w:sz w:val="21"/>
        </w:rPr>
        <w:t>preorder</w:t>
      </w:r>
      <w:r>
        <w:rPr>
          <w:spacing w:val="13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i/>
          <w:sz w:val="21"/>
        </w:rPr>
        <w:t>initials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35"/>
          <w:sz w:val="21"/>
        </w:rPr>
        <w:t> </w:t>
      </w:r>
      <w:r>
        <w:rPr>
          <w:sz w:val="21"/>
        </w:rPr>
        <w:t>when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i/>
          <w:sz w:val="21"/>
        </w:rPr>
        <w:t>I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-1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).</w:t>
      </w:r>
      <w:r>
        <w:rPr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factorised</w:t>
      </w:r>
      <w:r>
        <w:rPr>
          <w:i/>
          <w:spacing w:val="-19"/>
          <w:sz w:val="21"/>
        </w:rPr>
        <w:t> </w:t>
      </w:r>
      <w:r>
        <w:rPr>
          <w:sz w:val="21"/>
        </w:rPr>
        <w:t>(or</w:t>
      </w:r>
      <w:r>
        <w:rPr>
          <w:spacing w:val="-17"/>
          <w:sz w:val="21"/>
        </w:rPr>
        <w:t> </w:t>
      </w:r>
      <w:r>
        <w:rPr>
          <w:sz w:val="21"/>
        </w:rPr>
        <w:t>just</w:t>
      </w:r>
      <w:r>
        <w:rPr>
          <w:spacing w:val="-18"/>
          <w:sz w:val="21"/>
        </w:rPr>
        <w:t> </w:t>
      </w:r>
      <w:r>
        <w:rPr>
          <w:i/>
          <w:sz w:val="21"/>
        </w:rPr>
        <w:t>factorised</w:t>
      </w:r>
      <w:r>
        <w:rPr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when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implies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 for all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∈ </w:t>
      </w:r>
      <w:r>
        <w:rPr>
          <w:i/>
          <w:sz w:val="21"/>
          <w:vertAlign w:val="baseline"/>
        </w:rPr>
        <w:t>I</w:t>
      </w:r>
      <w:r>
        <w:rPr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).</w:t>
      </w:r>
    </w:p>
    <w:p>
      <w:pPr>
        <w:spacing w:after="0" w:line="18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Coinductive Characterisations of Preorde" w:id="6"/>
      <w:bookmarkEnd w:id="6"/>
      <w:r>
        <w:rPr/>
      </w:r>
      <w:bookmarkStart w:name="_bookmark3" w:id="7"/>
      <w:bookmarkEnd w:id="7"/>
      <w:r>
        <w:rPr/>
      </w:r>
      <w:r>
        <w:rPr>
          <w:w w:val="110"/>
        </w:rPr>
        <w:t>Coinductive</w:t>
      </w:r>
      <w:r>
        <w:rPr>
          <w:spacing w:val="19"/>
          <w:w w:val="110"/>
        </w:rPr>
        <w:t> </w:t>
      </w:r>
      <w:r>
        <w:rPr>
          <w:w w:val="110"/>
        </w:rPr>
        <w:t>Characterisations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Preorders</w:t>
      </w:r>
    </w:p>
    <w:p>
      <w:pPr>
        <w:pStyle w:val="BodyText"/>
        <w:spacing w:line="216" w:lineRule="auto" w:before="196"/>
        <w:ind w:right="10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recall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/>
        <w:t>-simulations up-to</w:t>
      </w:r>
      <w:r>
        <w:rPr>
          <w:spacing w:val="-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9</w:t>
        </w:r>
      </w:hyperlink>
      <w:r>
        <w:rPr/>
        <w:t>]</w:t>
      </w:r>
      <w:r>
        <w:rPr>
          <w:spacing w:val="-6"/>
        </w:rPr>
        <w:t> </w:t>
      </w:r>
      <w:r>
        <w:rPr/>
        <w:t>that provide coinductive characterisations of preorders. These characterisations will be the foundation for obtaining our new results in Section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20"/>
        <w:ind w:right="109" w:firstLine="319"/>
      </w:pPr>
      <w:r>
        <w:rPr/>
        <w:t>Most of the important semantics in the spectrum are coarser than ready simu- lation [</w:t>
      </w:r>
      <w:hyperlink w:history="true" w:anchor="_bookmark27">
        <w:r>
          <w:rPr>
            <w:color w:val="0000FF"/>
          </w:rPr>
          <w:t>5</w:t>
        </w:r>
      </w:hyperlink>
      <w:r>
        <w:rPr/>
        <w:t>], which can be axiomatized with the single axiom</w:t>
      </w:r>
    </w:p>
    <w:p>
      <w:pPr>
        <w:tabs>
          <w:tab w:pos="1005" w:val="left" w:leader="none"/>
        </w:tabs>
        <w:spacing w:before="215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RS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178"/>
        <w:ind w:right="108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concentrate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those</w:t>
      </w:r>
      <w:r>
        <w:rPr>
          <w:spacing w:val="-16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precisely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characterised with</w:t>
      </w:r>
      <w:r>
        <w:rPr>
          <w:spacing w:val="-16"/>
        </w:rPr>
        <w:t> </w:t>
      </w:r>
      <w:r>
        <w:rPr>
          <w:rFonts w:ascii="Georgia"/>
          <w:i/>
        </w:rPr>
        <w:t>I</w:t>
      </w:r>
      <w:r>
        <w:rPr/>
        <w:t>-simulations</w:t>
      </w:r>
      <w:r>
        <w:rPr>
          <w:spacing w:val="-12"/>
        </w:rPr>
        <w:t> </w:t>
      </w:r>
      <w:r>
        <w:rPr/>
        <w:t>up-to.</w:t>
      </w:r>
      <w:r>
        <w:rPr>
          <w:spacing w:val="21"/>
        </w:rPr>
        <w:t> </w:t>
      </w:r>
      <w:r>
        <w:rPr/>
        <w:t>Next,</w:t>
      </w:r>
      <w:r>
        <w:rPr>
          <w:spacing w:val="-8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extend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general </w:t>
      </w:r>
      <w:r>
        <w:rPr>
          <w:spacing w:val="-4"/>
        </w:rPr>
        <w:t>case.</w:t>
      </w:r>
    </w:p>
    <w:p>
      <w:pPr>
        <w:spacing w:line="182" w:lineRule="auto" w:before="131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processes 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-simulation up-to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±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VL PGothic" w:hAnsi="VL PGothic"/>
          <w:sz w:val="21"/>
        </w:rPr>
        <w:t>⊆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(that is,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pSq </w:t>
      </w:r>
      <w:r>
        <w:rPr>
          <w:rFonts w:ascii="VL PGothic" w:hAnsi="VL PGothic"/>
          <w:sz w:val="21"/>
        </w:rPr>
        <w:t>⇒ </w:t>
      </w:r>
      <w:r>
        <w:rPr>
          <w:rFonts w:ascii="Georgia" w:hAnsi="Georgia"/>
          <w:i/>
          <w:sz w:val="21"/>
        </w:rPr>
        <w:t>pIq</w:t>
      </w:r>
      <w:r>
        <w:rPr>
          <w:i/>
          <w:sz w:val="21"/>
        </w:rPr>
        <w:t>) 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simulation up-to</w:t>
      </w:r>
      <w:r>
        <w:rPr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. Or,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equivalently,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coinductive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way,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pSq</w:t>
      </w:r>
      <w:r>
        <w:rPr>
          <w:i/>
          <w:sz w:val="21"/>
        </w:rPr>
        <w:t>,</w:t>
      </w:r>
      <w:r>
        <w:rPr>
          <w:i/>
          <w:sz w:val="21"/>
        </w:rPr>
        <w:t> we also have: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190" w:lineRule="exact" w:before="62" w:after="0"/>
        <w:ind w:left="437" w:right="0" w:hanging="200"/>
        <w:jc w:val="left"/>
        <w:rPr>
          <w:rFonts w:ascii="Arial" w:hAnsi="Arial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spacing w:line="190" w:lineRule="exact" w:before="62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a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;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17" w:space="40"/>
            <w:col w:w="3843"/>
          </w:cols>
        </w:sectPr>
      </w:pPr>
    </w:p>
    <w:p>
      <w:pPr>
        <w:tabs>
          <w:tab w:pos="4064" w:val="left" w:leader="none"/>
        </w:tabs>
        <w:spacing w:line="155" w:lineRule="exact" w:before="0"/>
        <w:ind w:left="25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40" w:lineRule="auto" w:before="13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4"/>
          <w:sz w:val="21"/>
        </w:rPr>
        <w:t>pIq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tabs>
          <w:tab w:pos="927" w:val="left" w:leader="none"/>
          <w:tab w:pos="1262" w:val="left" w:leader="none"/>
        </w:tabs>
        <w:spacing w:line="155" w:lineRule="exact" w:before="0"/>
        <w:ind w:left="23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after="0" w:line="15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93" w:space="1819"/>
            <w:col w:w="1988"/>
          </w:cols>
        </w:sectPr>
      </w:pPr>
    </w:p>
    <w:p>
      <w:pPr>
        <w:spacing w:line="266" w:lineRule="exact" w:before="71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We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-simulated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3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after="0" w:line="2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2956696</wp:posOffset>
                </wp:positionH>
                <wp:positionV relativeFrom="paragraph">
                  <wp:posOffset>101998</wp:posOffset>
                </wp:positionV>
                <wp:extent cx="10477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2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10745pt;margin-top:8.031343pt;width:8.25pt;height:10.6pt;mso-position-horizontal-relative:page;mso-position-vertical-relative:paragraph;z-index:-16090112" type="#_x0000_t202" id="docshape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21"/>
                        </w:rPr>
                      </w:pPr>
                      <w:r>
                        <w:rPr>
                          <w:rFonts w:ascii="VL PGothic"/>
                          <w:spacing w:val="-10"/>
                          <w:w w:val="1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-simulates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up-to</w:t>
      </w:r>
      <w:r>
        <w:rPr>
          <w:i/>
          <w:spacing w:val="-9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written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spacing w:val="-5"/>
          <w:position w:val="4"/>
          <w:sz w:val="21"/>
        </w:rPr>
        <w:t>и</w:t>
      </w:r>
      <w:r>
        <w:rPr>
          <w:rFonts w:ascii="Georgia" w:hAnsi="Georgia"/>
          <w:i/>
          <w:spacing w:val="-5"/>
          <w:position w:val="11"/>
          <w:sz w:val="15"/>
        </w:rPr>
        <w:t>I</w:t>
      </w:r>
    </w:p>
    <w:p>
      <w:pPr>
        <w:spacing w:line="70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Arial" w:hAnsi="Arial"/>
          <w:spacing w:val="-10"/>
          <w:w w:val="155"/>
          <w:sz w:val="15"/>
        </w:rPr>
        <w:t>±</w:t>
      </w:r>
    </w:p>
    <w:p>
      <w:pPr>
        <w:spacing w:line="297" w:lineRule="exact" w:before="0"/>
        <w:ind w:left="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i/>
          <w:sz w:val="21"/>
        </w:rPr>
        <w:t>-simulation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up-</w:t>
      </w:r>
      <w:r>
        <w:rPr>
          <w:i/>
          <w:spacing w:val="-5"/>
          <w:sz w:val="21"/>
        </w:rPr>
        <w:t>to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70" w:space="40"/>
            <w:col w:w="3690"/>
          </w:cols>
        </w:sectPr>
      </w:pPr>
    </w:p>
    <w:p>
      <w:pPr>
        <w:spacing w:line="278" w:lineRule="exact" w:before="0"/>
        <w:ind w:left="221" w:right="0" w:firstLine="0"/>
        <w:jc w:val="left"/>
        <w:rPr>
          <w:i/>
          <w:sz w:val="21"/>
        </w:rPr>
      </w:pP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pSq</w:t>
      </w:r>
      <w:r>
        <w:rPr>
          <w:i/>
          <w:spacing w:val="-4"/>
          <w:sz w:val="21"/>
        </w:rPr>
        <w:t>.</w:t>
      </w:r>
    </w:p>
    <w:p>
      <w:pPr>
        <w:pStyle w:val="BodyText"/>
        <w:spacing w:line="170" w:lineRule="exact" w:before="5"/>
        <w:ind w:left="540"/>
        <w:jc w:val="left"/>
      </w:pPr>
      <w:bookmarkStart w:name="_bookmark4" w:id="8"/>
      <w:bookmarkEnd w:id="8"/>
      <w:r>
        <w:rPr/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sake of</w:t>
      </w:r>
      <w:r>
        <w:rPr>
          <w:spacing w:val="-1"/>
        </w:rPr>
        <w:t> </w:t>
      </w:r>
      <w:r>
        <w:rPr/>
        <w:t>simplicity,</w:t>
      </w:r>
      <w:r>
        <w:rPr>
          <w:spacing w:val="3"/>
        </w:rPr>
        <w:t> </w:t>
      </w:r>
      <w:r>
        <w:rPr/>
        <w:t>we sometimes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write </w:t>
      </w:r>
      <w:r>
        <w:rPr>
          <w:rFonts w:ascii="Georgia" w:hAnsi="Georgia"/>
          <w:position w:val="4"/>
        </w:rPr>
        <w:t>и</w:t>
      </w:r>
      <w:r>
        <w:rPr>
          <w:rFonts w:ascii="Georgia" w:hAnsi="Georgia"/>
          <w:i/>
          <w:position w:val="11"/>
          <w:sz w:val="15"/>
        </w:rPr>
        <w:t>I</w:t>
      </w:r>
      <w:r>
        <w:rPr>
          <w:rFonts w:ascii="Georgia" w:hAnsi="Georgia"/>
          <w:i/>
          <w:spacing w:val="-14"/>
          <w:position w:val="11"/>
          <w:sz w:val="15"/>
        </w:rPr>
        <w:t> </w:t>
      </w:r>
      <w:r>
        <w:rPr/>
        <w:t>, instead of</w:t>
      </w:r>
      <w:r>
        <w:rPr>
          <w:spacing w:val="-2"/>
        </w:rPr>
        <w:t> </w:t>
      </w:r>
      <w:r>
        <w:rPr>
          <w:rFonts w:ascii="Georgia" w:hAnsi="Georgia"/>
          <w:position w:val="4"/>
        </w:rPr>
        <w:t>и</w:t>
      </w:r>
      <w:r>
        <w:rPr>
          <w:rFonts w:ascii="Georgia" w:hAnsi="Georgia"/>
          <w:i/>
          <w:position w:val="11"/>
          <w:sz w:val="15"/>
        </w:rPr>
        <w:t>I</w:t>
      </w:r>
      <w:r>
        <w:rPr>
          <w:rFonts w:ascii="Georgia" w:hAnsi="Georgia"/>
          <w:i/>
          <w:spacing w:val="33"/>
          <w:position w:val="11"/>
          <w:sz w:val="15"/>
        </w:rPr>
        <w:t> </w:t>
      </w:r>
      <w:r>
        <w:rPr/>
        <w:t>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tabs>
          <w:tab w:pos="6612" w:val="left" w:leader="none"/>
        </w:tabs>
        <w:spacing w:line="191" w:lineRule="exact" w:before="0"/>
        <w:ind w:left="5262" w:right="0" w:firstLine="0"/>
        <w:jc w:val="left"/>
        <w:rPr>
          <w:rFonts w:ascii="Arial" w:hAnsi="Arial"/>
          <w:sz w:val="15"/>
        </w:rPr>
      </w:pPr>
      <w:r>
        <w:rPr>
          <w:rFonts w:ascii="VL PGothic" w:hAnsi="VL PGothic"/>
          <w:spacing w:val="-10"/>
          <w:w w:val="120"/>
          <w:position w:val="1"/>
          <w:sz w:val="21"/>
        </w:rPr>
        <w:t>∼</w:t>
      </w:r>
      <w:r>
        <w:rPr>
          <w:rFonts w:ascii="VL PGothic" w:hAnsi="VL PGothic"/>
          <w:position w:val="1"/>
          <w:sz w:val="21"/>
        </w:rPr>
        <w:tab/>
      </w:r>
      <w:r>
        <w:rPr>
          <w:rFonts w:ascii="VL PGothic" w:hAnsi="VL PGothic"/>
          <w:spacing w:val="-5"/>
          <w:w w:val="120"/>
          <w:position w:val="1"/>
          <w:sz w:val="21"/>
        </w:rPr>
        <w:t>∼</w:t>
      </w:r>
      <w:r>
        <w:rPr>
          <w:rFonts w:ascii="Arial" w:hAnsi="Arial"/>
          <w:spacing w:val="-5"/>
          <w:w w:val="120"/>
          <w:sz w:val="15"/>
        </w:rPr>
        <w:t>±</w:t>
      </w:r>
    </w:p>
    <w:p>
      <w:pPr>
        <w:pStyle w:val="BodyText"/>
        <w:spacing w:line="215" w:lineRule="exact"/>
        <w:jc w:val="left"/>
      </w:pPr>
      <w:r>
        <w:rPr/>
        <w:t>behaviour</w:t>
      </w:r>
      <w:r>
        <w:rPr>
          <w:spacing w:val="-2"/>
        </w:rPr>
        <w:t> </w:t>
      </w:r>
      <w:r>
        <w:rPr/>
        <w:t>preorder is</w:t>
      </w:r>
      <w:r>
        <w:rPr>
          <w:spacing w:val="-1"/>
        </w:rPr>
        <w:t> </w:t>
      </w:r>
      <w:r>
        <w:rPr/>
        <w:t>clear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context.</w:t>
      </w:r>
    </w:p>
    <w:p>
      <w:pPr>
        <w:spacing w:line="292" w:lineRule="exact" w:before="11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41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52"/>
          <w:sz w:val="21"/>
        </w:rPr>
        <w:t> </w:t>
      </w:r>
      <w:r>
        <w:rPr>
          <w:i/>
          <w:sz w:val="21"/>
        </w:rPr>
        <w:t>verifying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axiom</w:t>
      </w:r>
      <w:r>
        <w:rPr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7" w:lineRule="auto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1630472</wp:posOffset>
                </wp:positionH>
                <wp:positionV relativeFrom="paragraph">
                  <wp:posOffset>101971</wp:posOffset>
                </wp:positionV>
                <wp:extent cx="18542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54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83682pt;margin-top:8.029260pt;width:14.6pt;height:10.6pt;mso-position-horizontal-relative:page;mso-position-vertical-relative:paragraph;z-index:-16089600" type="#_x0000_t202" id="docshape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spacing w:val="-5"/>
          <w:w w:val="105"/>
          <w:position w:val="4"/>
          <w:sz w:val="21"/>
        </w:rPr>
        <w:t>и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I</w:t>
      </w:r>
    </w:p>
    <w:p>
      <w:pPr>
        <w:spacing w:line="349" w:lineRule="exact" w:before="0"/>
        <w:ind w:left="8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spacing w:after="0" w:line="3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23" w:space="40"/>
            <w:col w:w="5837"/>
          </w:cols>
        </w:sectPr>
      </w:pPr>
    </w:p>
    <w:p>
      <w:pPr>
        <w:pStyle w:val="BodyText"/>
        <w:spacing w:line="213" w:lineRule="auto" w:before="97"/>
        <w:ind w:firstLine="319"/>
        <w:jc w:val="left"/>
      </w:pP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interesting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observe</w:t>
      </w:r>
      <w:r>
        <w:rPr>
          <w:spacing w:val="-23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23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25"/>
        </w:rPr>
        <w:t> </w:t>
      </w:r>
      <w:r>
        <w:rPr/>
        <w:t>the</w:t>
      </w:r>
      <w:r>
        <w:rPr>
          <w:spacing w:val="-20"/>
        </w:rPr>
        <w:t> </w:t>
      </w:r>
      <w:r>
        <w:rPr/>
        <w:t>kernel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23"/>
        </w:rPr>
        <w:t> </w:t>
      </w:r>
      <w:r>
        <w:rPr/>
        <w:t>behaviour</w:t>
      </w:r>
      <w:r>
        <w:rPr>
          <w:spacing w:val="-20"/>
        </w:rPr>
        <w:t> </w:t>
      </w:r>
      <w:r>
        <w:rPr/>
        <w:t>preorder to characterise it, as the following proposition states:</w:t>
      </w:r>
    </w:p>
    <w:p>
      <w:pPr>
        <w:spacing w:line="292" w:lineRule="exact" w:before="12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3267543</wp:posOffset>
                </wp:positionH>
                <wp:positionV relativeFrom="paragraph">
                  <wp:posOffset>365866</wp:posOffset>
                </wp:positionV>
                <wp:extent cx="18669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6865pt;margin-top:28.808359pt;width:14.7pt;height:10.6pt;mso-position-horizontal-relative:page;mso-position-vertical-relative:paragraph;z-index:-16088576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41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52"/>
          <w:sz w:val="21"/>
        </w:rPr>
        <w:t> </w:t>
      </w:r>
      <w:r>
        <w:rPr>
          <w:i/>
          <w:sz w:val="21"/>
        </w:rPr>
        <w:t>verifying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axiom</w:t>
      </w:r>
      <w:r>
        <w:rPr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7" w:lineRule="auto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2765760</wp:posOffset>
                </wp:positionH>
                <wp:positionV relativeFrom="paragraph">
                  <wp:posOffset>100810</wp:posOffset>
                </wp:positionV>
                <wp:extent cx="186690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76428pt;margin-top:7.937817pt;width:14.7pt;height:10.6pt;mso-position-horizontal-relative:page;mso-position-vertical-relative:paragraph;z-index:-16089088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, </w:t>
      </w:r>
      <w:r>
        <w:rPr>
          <w:rFonts w:ascii="Georgia" w:hAnsi="Georgia"/>
          <w:spacing w:val="-5"/>
          <w:position w:val="4"/>
          <w:sz w:val="21"/>
        </w:rPr>
        <w:t>и</w:t>
      </w:r>
      <w:r>
        <w:rPr>
          <w:rFonts w:ascii="Georgia" w:hAnsi="Georgia"/>
          <w:i/>
          <w:spacing w:val="-5"/>
          <w:position w:val="11"/>
          <w:sz w:val="15"/>
        </w:rPr>
        <w:t>I</w:t>
      </w:r>
    </w:p>
    <w:p>
      <w:pPr>
        <w:spacing w:line="297" w:lineRule="exact" w:before="0"/>
        <w:ind w:left="1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spacing w:val="-7"/>
          <w:w w:val="110"/>
          <w:position w:val="4"/>
          <w:sz w:val="21"/>
        </w:rPr>
        <w:t>и</w:t>
      </w:r>
      <w:r>
        <w:rPr>
          <w:rFonts w:ascii="Georgia" w:hAnsi="Georgia"/>
          <w:i/>
          <w:spacing w:val="-7"/>
          <w:w w:val="110"/>
          <w:position w:val="11"/>
          <w:sz w:val="15"/>
        </w:rPr>
        <w:t>I</w:t>
      </w:r>
    </w:p>
    <w:p>
      <w:pPr>
        <w:spacing w:before="0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same.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13" w:space="40"/>
            <w:col w:w="751" w:space="39"/>
            <w:col w:w="3257"/>
          </w:cols>
        </w:sectPr>
      </w:pPr>
    </w:p>
    <w:p>
      <w:pPr>
        <w:pStyle w:val="BodyText"/>
        <w:spacing w:line="216" w:lineRule="auto" w:before="95"/>
        <w:ind w:right="107" w:firstLine="319"/>
      </w:pPr>
      <w:r>
        <w:rPr/>
        <w:t>These results led us to investigate what characterisations we could get starting from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equivalences,</w:t>
      </w:r>
      <w:r>
        <w:rPr>
          <w:spacing w:val="-7"/>
        </w:rPr>
        <w:t> </w:t>
      </w:r>
      <w:r>
        <w:rPr/>
        <w:t>that</w:t>
      </w:r>
      <w:r>
        <w:rPr>
          <w:spacing w:val="-14"/>
        </w:rPr>
        <w:t> </w:t>
      </w:r>
      <w:r>
        <w:rPr/>
        <w:t>extend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preorder to equivalence relations.</w:t>
      </w:r>
    </w:p>
    <w:p>
      <w:pPr>
        <w:spacing w:line="182" w:lineRule="auto" w:before="129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2"/>
          <w:sz w:val="21"/>
        </w:rPr>
        <w:t> </w:t>
      </w:r>
      <w:r>
        <w:rPr>
          <w:rFonts w:ascii="VL PGothic" w:hAnsi="VL PGothic"/>
          <w:sz w:val="21"/>
        </w:rPr>
        <w:t>≡ </w:t>
      </w:r>
      <w:r>
        <w:rPr>
          <w:i/>
          <w:sz w:val="21"/>
        </w:rPr>
        <w:t>over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behaviour</w:t>
      </w:r>
      <w:r>
        <w:rPr>
          <w:spacing w:val="-18"/>
          <w:sz w:val="21"/>
        </w:rPr>
        <w:t> </w:t>
      </w:r>
      <w:r>
        <w:rPr>
          <w:sz w:val="21"/>
        </w:rPr>
        <w:t>equivalence </w:t>
      </w:r>
      <w:r>
        <w:rPr>
          <w:i/>
          <w:sz w:val="21"/>
        </w:rPr>
        <w:t>when it is weaker than bisimulation equivalence, i.e. </w:t>
      </w:r>
      <w:r>
        <w:rPr>
          <w:rFonts w:ascii="Georgia" w:hAnsi="Georgia"/>
          <w:i/>
          <w:sz w:val="21"/>
        </w:rPr>
        <w:t>p </w:t>
      </w:r>
      <w:r>
        <w:rPr>
          <w:rFonts w:ascii="VL PGothic" w:hAnsi="VL PGothic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VL PGothic" w:hAnsi="VL PGothic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VL PGothic" w:hAnsi="VL PGothic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 and it is a</w:t>
      </w:r>
      <w:r>
        <w:rPr>
          <w:i/>
          <w:sz w:val="21"/>
          <w:vertAlign w:val="baseline"/>
        </w:rPr>
        <w:t> congruence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preﬁx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choice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operators,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i.e.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VL PGothic" w:hAnsi="VL PGothic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71"/>
        <w:ind w:right="104" w:firstLine="319"/>
      </w:pPr>
      <w:r>
        <w:rPr/>
        <w:t>Those</w:t>
      </w:r>
      <w:r>
        <w:rPr>
          <w:spacing w:val="-6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equivalences 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coarser 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ready</w:t>
      </w:r>
      <w:r>
        <w:rPr>
          <w:spacing w:val="-2"/>
        </w:rPr>
        <w:t> </w:t>
      </w:r>
      <w:r>
        <w:rPr/>
        <w:t>simulation equiv- alence satisfy the axiom that characterises this last relation,</w:t>
      </w:r>
    </w:p>
    <w:p>
      <w:pPr>
        <w:spacing w:before="58"/>
        <w:ind w:left="190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46"/>
          <w:w w:val="150"/>
          <w:sz w:val="21"/>
          <w:vertAlign w:val="baseline"/>
        </w:rPr>
        <w:t>   </w:t>
      </w:r>
      <w:r>
        <w:rPr>
          <w:i/>
          <w:sz w:val="21"/>
          <w:vertAlign w:val="baseline"/>
        </w:rPr>
        <w:t>I</w:t>
      </w:r>
      <w:r>
        <w:rPr>
          <w:i/>
          <w:spacing w:val="-3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VL PGothic" w:hAnsi="VL PGothic"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ay</w:t>
      </w:r>
    </w:p>
    <w:p>
      <w:pPr>
        <w:spacing w:after="0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3"/>
      </w:pP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characterised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mutual</w:t>
      </w:r>
      <w:r>
        <w:rPr>
          <w:spacing w:val="-11"/>
        </w:rPr>
        <w:t> </w:t>
      </w:r>
      <w:r>
        <w:rPr>
          <w:rFonts w:ascii="Georgia"/>
          <w:i/>
        </w:rPr>
        <w:t>I</w:t>
      </w:r>
      <w:r>
        <w:rPr/>
        <w:t>-simulations</w:t>
      </w:r>
      <w:r>
        <w:rPr>
          <w:spacing w:val="-8"/>
        </w:rPr>
        <w:t> </w:t>
      </w:r>
      <w:r>
        <w:rPr/>
        <w:t>up-to</w:t>
      </w:r>
      <w:r>
        <w:rPr>
          <w:spacing w:val="-11"/>
        </w:rPr>
        <w:t> </w:t>
      </w:r>
      <w:r>
        <w:rPr/>
        <w:t>themselves.</w:t>
      </w:r>
      <w:r>
        <w:rPr>
          <w:spacing w:val="25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 </w:t>
      </w:r>
      <w:bookmarkStart w:name="_bookmark5" w:id="9"/>
      <w:bookmarkEnd w:id="9"/>
      <w:r>
        <w:rPr/>
        <w:t>t</w:t>
      </w:r>
      <w:r>
        <w:rPr/>
        <w:t>hat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is a very simple relation we have also an equivalent non conditional version of this axiom,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ax</w:t>
      </w:r>
      <w:r>
        <w:rPr>
          <w:rFonts w:ascii="Georgia"/>
          <w:i/>
          <w:spacing w:val="-1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ay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rFonts w:ascii="VL PGothic"/>
          <w:spacing w:val="80"/>
        </w:rPr>
        <w:t> 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ax</w:t>
      </w:r>
      <w:r>
        <w:rPr>
          <w:rFonts w:ascii="Georgia"/>
          <w:i/>
          <w:spacing w:val="-1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ay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  <w:spacing w:val="18"/>
        </w:rPr>
        <w:t>z</w:t>
      </w:r>
      <w:r>
        <w:rPr>
          <w:spacing w:val="18"/>
        </w:rPr>
        <w:t>)+</w:t>
      </w:r>
      <w:r>
        <w:rPr>
          <w:spacing w:val="-19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ax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z</w:t>
      </w:r>
      <w:r>
        <w:rPr/>
        <w:t>).</w:t>
      </w:r>
    </w:p>
    <w:p>
      <w:pPr>
        <w:spacing w:line="292" w:lineRule="exact" w:before="9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7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≡</w:t>
      </w:r>
      <w:r>
        <w:rPr>
          <w:rFonts w:ascii="VL PGothic" w:hAnsi="VL PGothic"/>
          <w:spacing w:val="41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pacing w:val="10"/>
          <w:sz w:val="21"/>
          <w:vertAlign w:val="baseline"/>
        </w:rPr>
        <w:t>≡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37" w:lineRule="auto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1635436</wp:posOffset>
                </wp:positionH>
                <wp:positionV relativeFrom="paragraph">
                  <wp:posOffset>101997</wp:posOffset>
                </wp:positionV>
                <wp:extent cx="186690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4506pt;margin-top:8.031309pt;width:14.7pt;height:10.6pt;mso-position-horizontal-relative:page;mso-position-vertical-relative:paragraph;z-index:-16088064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2184593</wp:posOffset>
                </wp:positionH>
                <wp:positionV relativeFrom="paragraph">
                  <wp:posOffset>101992</wp:posOffset>
                </wp:positionV>
                <wp:extent cx="104775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2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15198pt;margin-top:8.03091pt;width:8.25pt;height:10.6pt;mso-position-horizontal-relative:page;mso-position-vertical-relative:paragraph;z-index:-16087552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21"/>
                        </w:rPr>
                      </w:pPr>
                      <w:r>
                        <w:rPr>
                          <w:rFonts w:ascii="VL PGothic"/>
                          <w:spacing w:val="-10"/>
                          <w:w w:val="1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2289682</wp:posOffset>
                </wp:positionH>
                <wp:positionV relativeFrom="paragraph">
                  <wp:posOffset>130452</wp:posOffset>
                </wp:positionV>
                <wp:extent cx="812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45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89993pt;margin-top:10.271885pt;width:6.4pt;height:7.75pt;mso-position-horizontal-relative:page;mso-position-vertical-relative:paragraph;z-index:-1608499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45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⇔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i/>
          <w:w w:val="105"/>
          <w:position w:val="11"/>
          <w:sz w:val="15"/>
        </w:rPr>
        <w:t>I</w:t>
      </w:r>
      <w:r>
        <w:rPr>
          <w:rFonts w:ascii="Georgia" w:hAnsi="Georgia"/>
          <w:i/>
          <w:spacing w:val="69"/>
          <w:w w:val="105"/>
          <w:position w:val="11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N</w:t>
      </w:r>
      <w:r>
        <w:rPr>
          <w:rFonts w:ascii="Georgia" w:hAnsi="Georgia"/>
          <w:i/>
          <w:w w:val="105"/>
          <w:position w:val="11"/>
          <w:sz w:val="15"/>
        </w:rPr>
        <w:t>I</w:t>
      </w:r>
      <w:r>
        <w:rPr>
          <w:rFonts w:ascii="Georgia" w:hAnsi="Georgia"/>
          <w:i/>
          <w:spacing w:val="70"/>
          <w:w w:val="105"/>
          <w:position w:val="11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67"/>
        <w:ind w:left="107" w:right="216" w:firstLine="319"/>
      </w:pPr>
      <w:r>
        <w:rPr/>
        <w:t>This characterisation tells us that behaviour equivalences can be defined by 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simulations</w:t>
      </w:r>
      <w:r>
        <w:rPr>
          <w:spacing w:val="-5"/>
        </w:rPr>
        <w:t> </w:t>
      </w:r>
      <w:r>
        <w:rPr/>
        <w:t>up-to.</w:t>
      </w:r>
      <w:r>
        <w:rPr>
          <w:spacing w:val="20"/>
        </w:rPr>
        <w:t> </w:t>
      </w:r>
      <w:r>
        <w:rPr/>
        <w:t>Besides,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9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a preorder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kernel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equivalence.</w:t>
      </w:r>
      <w:r>
        <w:rPr>
          <w:spacing w:val="24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this</w:t>
      </w:r>
      <w:r>
        <w:rPr>
          <w:spacing w:val="-11"/>
        </w:rPr>
        <w:t> </w:t>
      </w:r>
      <w:r>
        <w:rPr/>
        <w:t>preorder </w:t>
      </w:r>
      <w:bookmarkStart w:name="_bookmark6" w:id="10"/>
      <w:bookmarkEnd w:id="10"/>
      <w:r>
        <w:rPr/>
        <w:t>s</w:t>
      </w:r>
      <w:r>
        <w:rPr/>
        <w:t>atisfies some interesting properties.</w:t>
      </w:r>
    </w:p>
    <w:p>
      <w:pPr>
        <w:spacing w:line="295" w:lineRule="exact" w:before="7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8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7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9"/>
          <w:sz w:val="21"/>
        </w:rPr>
        <w:t> </w:t>
      </w:r>
      <w:r>
        <w:rPr>
          <w:rFonts w:ascii="VL PGothic" w:hAnsi="VL PGothic"/>
          <w:sz w:val="21"/>
        </w:rPr>
        <w:t>≡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VL PGothic" w:hAnsi="VL PGothic"/>
          <w:spacing w:val="10"/>
          <w:sz w:val="21"/>
          <w:vertAlign w:val="baseline"/>
        </w:rPr>
        <w:t>≡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295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6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1299442</wp:posOffset>
                </wp:positionH>
                <wp:positionV relativeFrom="paragraph">
                  <wp:posOffset>100368</wp:posOffset>
                </wp:positionV>
                <wp:extent cx="185420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54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291pt;margin-top:7.903006pt;width:14.6pt;height:10.6pt;mso-position-horizontal-relative:page;mso-position-vertical-relative:paragraph;z-index:-16087040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spacing w:val="-5"/>
          <w:w w:val="105"/>
          <w:position w:val="4"/>
          <w:sz w:val="21"/>
        </w:rPr>
        <w:t>и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I</w:t>
      </w:r>
    </w:p>
    <w:p>
      <w:pPr>
        <w:spacing w:before="22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1330543</wp:posOffset>
                </wp:positionH>
                <wp:positionV relativeFrom="paragraph">
                  <wp:posOffset>122396</wp:posOffset>
                </wp:positionV>
                <wp:extent cx="18669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67204pt;margin-top:9.6375pt;width:14.7pt;height:10.6pt;mso-position-horizontal-relative:page;mso-position-vertical-relative:paragraph;z-index:-16086528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kernel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5"/>
          <w:w w:val="105"/>
          <w:sz w:val="21"/>
        </w:rPr>
        <w:t> </w:t>
      </w:r>
      <w:r>
        <w:rPr>
          <w:rFonts w:ascii="Georgia" w:hAnsi="Georgia"/>
          <w:spacing w:val="-5"/>
          <w:w w:val="105"/>
          <w:position w:val="4"/>
          <w:sz w:val="21"/>
        </w:rPr>
        <w:t>и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I</w:t>
      </w:r>
    </w:p>
    <w:p>
      <w:pPr>
        <w:spacing w:line="266" w:lineRule="auto" w:before="0"/>
        <w:ind w:left="103" w:right="221" w:hanging="45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 a behaviour preorder that satisﬁes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sz w:val="21"/>
        </w:rPr>
        <w:t>)</w:t>
      </w:r>
      <w:r>
        <w:rPr>
          <w:i/>
          <w:sz w:val="21"/>
        </w:rPr>
        <w:t>, is included in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 and</w:t>
      </w:r>
      <w:r>
        <w:rPr>
          <w:i/>
          <w:sz w:val="21"/>
        </w:rPr>
        <w:t> is </w:t>
      </w:r>
      <w:r>
        <w:rPr>
          <w:rFonts w:ascii="VL PGothic" w:hAnsi="VL PGothic"/>
          <w:sz w:val="21"/>
        </w:rPr>
        <w:t>≡</w:t>
      </w:r>
      <w:r>
        <w:rPr>
          <w:i/>
          <w:sz w:val="21"/>
        </w:rPr>
        <w:t>.</w:t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53" w:space="40"/>
            <w:col w:w="6307"/>
          </w:cols>
        </w:sectPr>
      </w:pPr>
    </w:p>
    <w:p>
      <w:pPr>
        <w:pStyle w:val="BodyText"/>
        <w:spacing w:line="196" w:lineRule="auto" w:before="22"/>
        <w:ind w:left="107" w:right="219" w:firstLine="319"/>
      </w:pPr>
      <w:r>
        <w:rPr/>
        <w:t>Combining propositions </w:t>
      </w:r>
      <w:hyperlink w:history="true" w:anchor="_bookmark5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above we conclude that such a preorder is unique,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talk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canonical</w:t>
      </w:r>
      <w:r>
        <w:rPr>
          <w:i/>
          <w:spacing w:val="-18"/>
        </w:rPr>
        <w:t> </w:t>
      </w:r>
      <w:r>
        <w:rPr>
          <w:i/>
        </w:rPr>
        <w:t>preorder</w:t>
      </w:r>
      <w:r>
        <w:rPr>
          <w:i/>
          <w:spacing w:val="-19"/>
        </w:rPr>
        <w:t> </w:t>
      </w:r>
      <w:r>
        <w:rPr>
          <w:i/>
        </w:rPr>
        <w:t>generated</w:t>
      </w:r>
      <w:r>
        <w:rPr>
          <w:i/>
          <w:spacing w:val="-19"/>
        </w:rPr>
        <w:t> </w:t>
      </w:r>
      <w:r>
        <w:rPr>
          <w:i/>
        </w:rPr>
        <w:t>by</w:t>
      </w:r>
      <w:r>
        <w:rPr>
          <w:i/>
          <w:spacing w:val="-19"/>
        </w:rPr>
        <w:t> </w:t>
      </w:r>
      <w:r>
        <w:rPr>
          <w:rFonts w:ascii="VL PGothic" w:hAnsi="VL PGothic"/>
        </w:rPr>
        <w:t>≡</w:t>
      </w:r>
      <w:r>
        <w:rPr>
          <w:rFonts w:ascii="VL PGothic" w:hAnsi="VL PGothic"/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 to ready simulation.</w:t>
      </w:r>
    </w:p>
    <w:p>
      <w:pPr>
        <w:spacing w:line="292" w:lineRule="exact" w:before="8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5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7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3"/>
          <w:sz w:val="21"/>
        </w:rPr>
        <w:t> </w:t>
      </w:r>
      <w:r>
        <w:rPr>
          <w:rFonts w:ascii="VL PGothic" w:hAnsi="VL PGothic"/>
          <w:sz w:val="21"/>
        </w:rPr>
        <w:t>≡</w:t>
      </w:r>
      <w:r>
        <w:rPr>
          <w:rFonts w:ascii="VL PGothic" w:hAnsi="VL PGothic"/>
          <w:spacing w:val="32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after="0" w:line="29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6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1033028</wp:posOffset>
                </wp:positionH>
                <wp:positionV relativeFrom="paragraph">
                  <wp:posOffset>101958</wp:posOffset>
                </wp:positionV>
                <wp:extent cx="185420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54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40858pt;margin-top:8.028218pt;width:14.6pt;height:10.6pt;mso-position-horizontal-relative:page;mso-position-vertical-relative:paragraph;z-index:-16086016" type="#_x0000_t202" id="docshape2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preorder</w:t>
      </w:r>
      <w:r>
        <w:rPr>
          <w:i/>
          <w:spacing w:val="-11"/>
          <w:sz w:val="21"/>
        </w:rPr>
        <w:t> </w:t>
      </w:r>
      <w:r>
        <w:rPr>
          <w:rFonts w:ascii="Georgia" w:hAnsi="Georgia"/>
          <w:spacing w:val="-5"/>
          <w:w w:val="110"/>
          <w:position w:val="4"/>
          <w:sz w:val="21"/>
        </w:rPr>
        <w:t>и</w:t>
      </w:r>
      <w:r>
        <w:rPr>
          <w:rFonts w:ascii="Georgia" w:hAnsi="Georgia"/>
          <w:i/>
          <w:spacing w:val="-5"/>
          <w:w w:val="110"/>
          <w:position w:val="11"/>
          <w:sz w:val="15"/>
        </w:rPr>
        <w:t>I</w:t>
      </w:r>
    </w:p>
    <w:p>
      <w:pPr>
        <w:spacing w:line="296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 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contained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82" w:space="42"/>
            <w:col w:w="6776"/>
          </w:cols>
        </w:sectPr>
      </w:pPr>
    </w:p>
    <w:p>
      <w:pPr>
        <w:spacing w:line="321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kernel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rFonts w:ascii="VL PGothic" w:hAnsi="VL PGothic"/>
          <w:spacing w:val="-5"/>
          <w:sz w:val="21"/>
        </w:rPr>
        <w:t>≡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39"/>
        <w:ind w:left="107" w:right="221"/>
      </w:pPr>
      <w:bookmarkStart w:name="_bookmark7" w:id="11"/>
      <w:bookmarkEnd w:id="11"/>
      <w:r>
        <w:rPr/>
      </w:r>
      <w:r>
        <w:rPr/>
        <w:t>This</w:t>
      </w:r>
      <w:r>
        <w:rPr>
          <w:spacing w:val="-5"/>
        </w:rPr>
        <w:t> </w:t>
      </w:r>
      <w:r>
        <w:rPr/>
        <w:t>canonical preorder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characterised 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way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corre- sponding equivalence and the relation </w:t>
      </w:r>
      <w:r>
        <w:rPr>
          <w:rFonts w:ascii="Georgia"/>
          <w:i/>
        </w:rPr>
        <w:t>I</w:t>
      </w:r>
      <w:r>
        <w:rPr/>
        <w:t>.</w:t>
      </w:r>
    </w:p>
    <w:p>
      <w:pPr>
        <w:spacing w:line="182" w:lineRule="auto" w:before="131"/>
        <w:ind w:left="107" w:right="21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every behaviour equivalence </w:t>
      </w:r>
      <w:r>
        <w:rPr>
          <w:rFonts w:ascii="VL PGothic" w:hAnsi="VL PGothic"/>
          <w:sz w:val="21"/>
        </w:rPr>
        <w:t>≡ </w:t>
      </w:r>
      <w:r>
        <w:rPr>
          <w:i/>
          <w:sz w:val="21"/>
        </w:rPr>
        <w:t>satisfying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VL PGothic" w:hAnsi="VL PGothic"/>
          <w:sz w:val="21"/>
          <w:vertAlign w:val="baseline"/>
        </w:rPr>
        <w:t>≡ ⊆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 the</w:t>
      </w:r>
      <w:r>
        <w:rPr>
          <w:i/>
          <w:sz w:val="21"/>
          <w:vertAlign w:val="baseline"/>
        </w:rPr>
        <w:t> preorder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VL PGothic" w:hAnsi="VL PGothic"/>
          <w:sz w:val="21"/>
          <w:vertAlign w:val="baseline"/>
        </w:rPr>
        <w:t>⇔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I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p</w:t>
      </w:r>
      <w:r>
        <w:rPr>
          <w:spacing w:val="15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another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characterisation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the canonical preorder generated by </w:t>
      </w:r>
      <w:r>
        <w:rPr>
          <w:rFonts w:ascii="VL PGothic" w:hAnsi="VL PGothic"/>
          <w:sz w:val="21"/>
          <w:vertAlign w:val="baseline"/>
        </w:rPr>
        <w:t>≡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44"/>
        <w:ind w:left="426"/>
      </w:pPr>
      <w:r>
        <w:rPr/>
        <w:t>Moreover,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axiomatize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preorders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spacing w:line="187" w:lineRule="auto" w:before="140"/>
        <w:ind w:left="107" w:right="21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2621206</wp:posOffset>
                </wp:positionH>
                <wp:positionV relativeFrom="paragraph">
                  <wp:posOffset>513067</wp:posOffset>
                </wp:positionV>
                <wp:extent cx="18669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4241pt;margin-top:40.399036pt;width:14.7pt;height:10.6pt;mso-position-horizontal-relative:page;mso-position-vertical-relative:paragraph;z-index:-16085504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rom Behaviour Preorders to Equivalences" w:id="12"/>
      <w:bookmarkEnd w:id="12"/>
      <w:r>
        <w:rPr/>
      </w:r>
      <w:bookmarkStart w:name="_bookmark8" w:id="13"/>
      <w:bookmarkEnd w:id="13"/>
      <w:r>
        <w:rPr/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For every behaviour equivalence </w:t>
      </w:r>
      <w:r>
        <w:rPr>
          <w:rFonts w:ascii="VL PGothic" w:hAnsi="VL PGothic"/>
          <w:sz w:val="21"/>
        </w:rPr>
        <w:t>≡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satisfying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RS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VL PGothic" w:hAnsi="VL PGothic"/>
          <w:spacing w:val="10"/>
          <w:sz w:val="21"/>
          <w:vertAlign w:val="baseline"/>
        </w:rPr>
        <w:t>≡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for which we have an axiomatization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, we have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ay</w:t>
      </w:r>
      <w:r>
        <w:rPr>
          <w:rFonts w:ascii="VL PGothic" w:hAnsi="VL PGothic"/>
          <w:sz w:val="21"/>
          <w:vertAlign w:val="baseline"/>
        </w:rPr>
        <w:t>} </w:t>
      </w:r>
      <w:r>
        <w:rPr>
          <w:i/>
          <w:sz w:val="21"/>
          <w:vertAlign w:val="baseline"/>
        </w:rPr>
        <w:t>is an axiomatization of the relation </w:t>
      </w:r>
      <w:r>
        <w:rPr>
          <w:rFonts w:ascii="Georgia" w:hAnsi="Georgia"/>
          <w:position w:val="4"/>
          <w:sz w:val="21"/>
          <w:vertAlign w:val="baseline"/>
        </w:rPr>
        <w:t>и</w:t>
      </w:r>
      <w:r>
        <w:rPr>
          <w:rFonts w:ascii="Georgia" w:hAnsi="Georgia"/>
          <w:i/>
          <w:position w:val="11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11"/>
          <w:sz w:val="15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5"/>
        <w:ind w:left="107" w:right="218" w:firstLine="319"/>
      </w:pPr>
      <w:r>
        <w:rPr/>
        <w:t>Since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preorders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spectrum</w:t>
      </w:r>
      <w:r>
        <w:rPr>
          <w:spacing w:val="-18"/>
        </w:rPr>
        <w:t> </w:t>
      </w:r>
      <w:r>
        <w:rPr/>
        <w:t>between failure semantics and ready simulation are contained in </w:t>
      </w:r>
      <w:r>
        <w:rPr>
          <w:rFonts w:ascii="Georgia"/>
          <w:i/>
        </w:rPr>
        <w:t>I</w:t>
      </w:r>
      <w:r>
        <w:rPr/>
        <w:t>, they are indeed the canonical preorders for the corresponding equivalences.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2" w:after="0"/>
        <w:ind w:left="578" w:right="0" w:hanging="471"/>
        <w:jc w:val="left"/>
      </w:pP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Behaviour</w:t>
      </w:r>
      <w:r>
        <w:rPr>
          <w:spacing w:val="18"/>
          <w:w w:val="110"/>
        </w:rPr>
        <w:t> </w:t>
      </w:r>
      <w:r>
        <w:rPr>
          <w:w w:val="110"/>
        </w:rPr>
        <w:t>Preorders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Equivalences</w:t>
      </w:r>
    </w:p>
    <w:p>
      <w:pPr>
        <w:pStyle w:val="BodyText"/>
        <w:spacing w:line="216" w:lineRule="auto" w:before="194"/>
        <w:ind w:left="107" w:right="219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],</w:t>
      </w:r>
      <w:r>
        <w:rPr>
          <w:spacing w:val="-9"/>
        </w:rPr>
        <w:t> </w:t>
      </w:r>
      <w:r>
        <w:rPr>
          <w:spacing w:val="-2"/>
        </w:rPr>
        <w:t>Aceto,</w:t>
      </w:r>
      <w:r>
        <w:rPr>
          <w:spacing w:val="-7"/>
        </w:rPr>
        <w:t> </w:t>
      </w:r>
      <w:r>
        <w:rPr>
          <w:spacing w:val="-2"/>
        </w:rPr>
        <w:t>Fokkink,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13"/>
        </w:rPr>
        <w:t>In</w:t>
      </w:r>
      <w:r>
        <w:rPr>
          <w:spacing w:val="10"/>
        </w:rPr>
        <w:t>g</w:t>
      </w:r>
      <w:r>
        <w:rPr>
          <w:spacing w:val="-94"/>
        </w:rPr>
        <w:t>o</w:t>
      </w:r>
      <w:r>
        <w:rPr>
          <w:spacing w:val="11"/>
        </w:rPr>
        <w:t>´l</w:t>
      </w:r>
      <w:r>
        <w:rPr>
          <w:spacing w:val="12"/>
        </w:rPr>
        <w:t>fs</w:t>
      </w:r>
      <w:r>
        <w:rPr>
          <w:spacing w:val="13"/>
        </w:rPr>
        <w:t>d</w:t>
      </w:r>
      <w:r>
        <w:rPr>
          <w:spacing w:val="-94"/>
        </w:rPr>
        <w:t>o</w:t>
      </w:r>
      <w:r>
        <w:rPr>
          <w:spacing w:val="10"/>
        </w:rPr>
        <w:t>´</w:t>
      </w:r>
      <w:r>
        <w:rPr>
          <w:spacing w:val="11"/>
        </w:rPr>
        <w:t>tti</w:t>
      </w:r>
      <w:r>
        <w:rPr>
          <w:spacing w:val="12"/>
        </w:rPr>
        <w:t>r</w:t>
      </w:r>
      <w:r>
        <w:rPr>
          <w:spacing w:val="-7"/>
        </w:rPr>
        <w:t> </w:t>
      </w:r>
      <w:r>
        <w:rPr>
          <w:spacing w:val="-2"/>
        </w:rPr>
        <w:t>presented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generate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com- </w:t>
      </w:r>
      <w:r>
        <w:rPr/>
        <w:t>plete axiomatization of the semantics in the spectrum that are coarser than ready simulation from that of the behaviour preorders that define them.</w:t>
      </w:r>
    </w:p>
    <w:p>
      <w:pPr>
        <w:spacing w:line="292" w:lineRule="exact" w:before="26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Algorithm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([</w:t>
      </w:r>
      <w:hyperlink w:history="true" w:anchor="_bookmark26">
        <w:r>
          <w:rPr>
            <w:i/>
            <w:color w:val="0000FF"/>
            <w:spacing w:val="-2"/>
            <w:sz w:val="21"/>
          </w:rPr>
          <w:t>4</w:t>
        </w:r>
      </w:hyperlink>
      <w:r>
        <w:rPr>
          <w:i/>
          <w:spacing w:val="-2"/>
          <w:sz w:val="21"/>
        </w:rPr>
        <w:t>])</w:t>
      </w:r>
    </w:p>
    <w:p>
      <w:pPr>
        <w:pStyle w:val="BodyText"/>
        <w:spacing w:line="182" w:lineRule="auto" w:before="50"/>
        <w:ind w:left="107" w:right="216"/>
      </w:pP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preorder</w:t>
      </w:r>
      <w:r>
        <w:rPr>
          <w:spacing w:val="-9"/>
        </w:rPr>
        <w:t> </w:t>
      </w:r>
      <w:r>
        <w:rPr>
          <w:rFonts w:ascii="VL PGothic" w:hAnsi="VL PGothic"/>
        </w:rPr>
        <w:t>±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time-branching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spectrum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 ready</w:t>
      </w:r>
      <w:r>
        <w:rPr>
          <w:spacing w:val="18"/>
        </w:rPr>
        <w:t> </w:t>
      </w:r>
      <w:r>
        <w:rPr/>
        <w:t>simulation</w:t>
      </w:r>
      <w:r>
        <w:rPr>
          <w:spacing w:val="21"/>
        </w:rPr>
        <w:t> </w:t>
      </w:r>
      <w:r>
        <w:rPr/>
        <w:t>preorder.</w:t>
      </w:r>
      <w:r>
        <w:rPr>
          <w:spacing w:val="68"/>
        </w:rPr>
        <w:t> </w:t>
      </w:r>
      <w:r>
        <w:rPr/>
        <w:t>Let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a sound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inequational</w:t>
      </w:r>
      <w:r>
        <w:rPr>
          <w:spacing w:val="19"/>
        </w:rPr>
        <w:t> </w:t>
      </w:r>
      <w:r>
        <w:rPr/>
        <w:t>axioma-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96" w:lineRule="auto" w:before="149"/>
        <w:ind w:right="101"/>
      </w:pPr>
      <w:r>
        <w:rPr/>
        <w:t>tization for BCCSP(</w:t>
      </w:r>
      <w:r>
        <w:rPr>
          <w:i/>
        </w:rPr>
        <w:t>Act</w:t>
      </w:r>
      <w:r>
        <w:rPr/>
        <w:t>) modulo </w:t>
      </w:r>
      <w:r>
        <w:rPr>
          <w:rFonts w:ascii="VL PGothic" w:hAnsi="VL PGothic"/>
        </w:rPr>
        <w:t>±</w:t>
      </w:r>
      <w:r>
        <w:rPr/>
        <w:t>.</w:t>
      </w:r>
      <w:r>
        <w:rPr>
          <w:spacing w:val="40"/>
        </w:rPr>
        <w:t> </w:t>
      </w:r>
      <w:r>
        <w:rPr/>
        <w:t>Without loss of generality it can be assumed that the axioms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–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are present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together with the defining inequational axioms for ready simulation equivalence for each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∈ </w:t>
      </w:r>
      <w:r>
        <w:rPr>
          <w:i/>
          <w:vertAlign w:val="baseline"/>
        </w:rPr>
        <w:t>Act</w:t>
      </w:r>
      <w:r>
        <w:rPr>
          <w:vertAlign w:val="baseline"/>
        </w:rPr>
        <w:t>:</w:t>
      </w:r>
    </w:p>
    <w:p>
      <w:pPr>
        <w:spacing w:before="28"/>
        <w:ind w:left="53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309" w:lineRule="exact" w:before="26"/>
        <w:jc w:val="left"/>
      </w:pPr>
      <w:r>
        <w:rPr/>
        <w:t>The</w:t>
      </w:r>
      <w:r>
        <w:rPr>
          <w:spacing w:val="-5"/>
        </w:rPr>
        <w:t> </w:t>
      </w:r>
      <w:r>
        <w:rPr/>
        <w:t>axioms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–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inequational</w:t>
      </w:r>
      <w:r>
        <w:rPr>
          <w:spacing w:val="-2"/>
          <w:vertAlign w:val="baseline"/>
        </w:rPr>
        <w:t> axiom</w:t>
      </w:r>
    </w:p>
    <w:p>
      <w:pPr>
        <w:spacing w:line="30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VL PGothic" w:hAnsi="VL PGothic"/>
          <w:spacing w:val="57"/>
          <w:w w:val="150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309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x</w:t>
      </w:r>
      <w:r>
        <w:rPr>
          <w:rFonts w:ascii="LM Roman 10" w:hAnsi="LM Roman 10"/>
          <w:spacing w:val="13"/>
          <w:sz w:val="21"/>
        </w:rPr>
        <w:t>)+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pacing w:val="53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5"/>
          <w:sz w:val="21"/>
        </w:rPr>
        <w:t>in</w:t>
      </w:r>
    </w:p>
    <w:p>
      <w:pPr>
        <w:spacing w:line="257" w:lineRule="exact" w:before="0"/>
        <w:ind w:left="43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/>
          <w:i/>
          <w:spacing w:val="-5"/>
          <w:sz w:val="21"/>
        </w:rPr>
        <w:t>u</w:t>
      </w:r>
      <w:r>
        <w:rPr>
          <w:spacing w:val="-5"/>
          <w:sz w:val="21"/>
        </w:rPr>
        <w:t>).</w:t>
      </w:r>
    </w:p>
    <w:p>
      <w:pPr>
        <w:spacing w:line="182" w:lineRule="auto" w:before="194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26">
        <w:r>
          <w:rPr>
            <w:rFonts w:ascii="Georgia" w:hAnsi="Georgia"/>
            <w:color w:val="0000FF"/>
            <w:sz w:val="21"/>
          </w:rPr>
          <w:t>4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VL PGothic" w:hAnsi="VL PGothic"/>
          <w:sz w:val="21"/>
        </w:rPr>
        <w:t>±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time-branching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spectrum</w:t>
      </w:r>
      <w:r>
        <w:rPr>
          <w:i/>
          <w:sz w:val="21"/>
        </w:rPr>
        <w:t> with </w:t>
      </w:r>
      <w:r>
        <w:rPr>
          <w:rFonts w:ascii="VL PGothic" w:hAnsi="VL PGothic"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RS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 ±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sound and complete inequational axiomatization for</w:t>
      </w:r>
      <w:r>
        <w:rPr>
          <w:i/>
          <w:sz w:val="21"/>
          <w:vertAlign w:val="baseline"/>
        </w:rPr>
        <w:t> </w:t>
      </w:r>
      <w:bookmarkStart w:name="_bookmark9" w:id="14"/>
      <w:bookmarkEnd w:id="14"/>
      <w:r>
        <w:rPr>
          <w:i/>
          <w:sz w:val="21"/>
          <w:vertAlign w:val="baseline"/>
        </w:rPr>
        <w:t>BCCS</w:t>
      </w:r>
      <w:r>
        <w:rPr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terms modulo </w:t>
      </w:r>
      <w:r>
        <w:rPr>
          <w:rFonts w:ascii="VL PGothic" w:hAnsi="VL PGothic"/>
          <w:sz w:val="21"/>
          <w:vertAlign w:val="baseline"/>
        </w:rPr>
        <w:t>±</w:t>
      </w:r>
      <w:r>
        <w:rPr>
          <w:i/>
          <w:sz w:val="21"/>
          <w:vertAlign w:val="baseline"/>
        </w:rPr>
        <w:t>. Then the equational axiomatization </w:t>
      </w:r>
      <w:r>
        <w:rPr>
          <w:rFonts w:ascii="VL PGothic" w:hAnsi="VL PGothic"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sound</w:t>
      </w:r>
      <w:r>
        <w:rPr>
          <w:i/>
          <w:sz w:val="21"/>
          <w:vertAlign w:val="baseline"/>
        </w:rPr>
        <w:t> and complete</w:t>
      </w:r>
      <w:r>
        <w:rPr>
          <w:i/>
          <w:spacing w:val="-23"/>
          <w:sz w:val="21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BCCSP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modulo </w:t>
      </w:r>
      <w:r>
        <w:rPr>
          <w:rFonts w:ascii="VL PGothic" w:hAnsi="VL PGothic"/>
          <w:sz w:val="21"/>
          <w:vertAlign w:val="baseline"/>
        </w:rPr>
        <w:t>≡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134"/>
        <w:ind w:left="540"/>
      </w:pPr>
      <w:r>
        <w:rPr/>
        <w:t>The</w:t>
      </w:r>
      <w:r>
        <w:rPr>
          <w:spacing w:val="1"/>
        </w:rPr>
        <w:t> </w:t>
      </w:r>
      <w:r>
        <w:rPr/>
        <w:t>theorem</w:t>
      </w:r>
      <w:r>
        <w:rPr>
          <w:spacing w:val="7"/>
        </w:rPr>
        <w:t> </w:t>
      </w:r>
      <w:r>
        <w:rPr/>
        <w:t>above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indeed</w:t>
      </w:r>
      <w:r>
        <w:rPr>
          <w:spacing w:val="5"/>
        </w:rPr>
        <w:t> </w:t>
      </w:r>
      <w:r>
        <w:rPr/>
        <w:t>correct,</w:t>
      </w:r>
      <w:r>
        <w:rPr>
          <w:spacing w:val="11"/>
        </w:rPr>
        <w:t> </w:t>
      </w:r>
      <w:r>
        <w:rPr/>
        <w:t>but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pointed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4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7"/>
        <w:ind w:right="103"/>
      </w:pP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 would need some reworking to polish some gaps.</w:t>
      </w:r>
      <w:r>
        <w:rPr>
          <w:spacing w:val="40"/>
        </w:rPr>
        <w:t> </w:t>
      </w:r>
      <w:r>
        <w:rPr/>
        <w:t>However, following a purely algebraic approach that can be applied to any semantics fulfilling some simple hy- potheses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spectrum</w:t>
      </w:r>
      <w:r>
        <w:rPr>
          <w:spacing w:val="-10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r>
        <w:rPr/>
        <w:t>above), we were able to prove a more general theorem.</w:t>
      </w:r>
    </w:p>
    <w:p>
      <w:pPr>
        <w:spacing w:line="308" w:lineRule="exact" w:before="144"/>
        <w:ind w:left="221" w:right="0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4.2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([</w:t>
      </w:r>
      <w:hyperlink w:history="true" w:anchor="_bookmark28">
        <w:r>
          <w:rPr>
            <w:rFonts w:ascii="Georgia" w:hAnsi="Georgia"/>
            <w:color w:val="0000FF"/>
            <w:spacing w:val="-2"/>
            <w:w w:val="105"/>
            <w:sz w:val="21"/>
          </w:rPr>
          <w:t>6</w:t>
        </w:r>
      </w:hyperlink>
      <w:r>
        <w:rPr>
          <w:rFonts w:ascii="Georgia" w:hAnsi="Georgia"/>
          <w:spacing w:val="-2"/>
          <w:w w:val="105"/>
          <w:sz w:val="21"/>
        </w:rPr>
        <w:t>])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±</w:t>
      </w:r>
      <w:r>
        <w:rPr>
          <w:rFonts w:ascii="VL PGothic" w:hAnsi="VL PGothic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initials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behaviour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preorder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±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⊆</w:t>
      </w:r>
    </w:p>
    <w:p>
      <w:pPr>
        <w:spacing w:line="182" w:lineRule="auto" w:before="14"/>
        <w:ind w:left="221" w:right="103" w:firstLine="0"/>
        <w:jc w:val="both"/>
        <w:rPr>
          <w:i/>
          <w:sz w:val="21"/>
        </w:rPr>
      </w:pP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sound and complete inequational axiomatization for the terms in</w:t>
      </w:r>
      <w:r>
        <w:rPr>
          <w:i/>
          <w:sz w:val="21"/>
        </w:rPr>
        <w:t> BCCSP</w:t>
      </w:r>
      <w:r>
        <w:rPr>
          <w:sz w:val="21"/>
        </w:rPr>
        <w:t>(</w:t>
      </w:r>
      <w:r>
        <w:rPr>
          <w:i/>
          <w:sz w:val="21"/>
        </w:rPr>
        <w:t>Act</w:t>
      </w:r>
      <w:r>
        <w:rPr>
          <w:sz w:val="21"/>
        </w:rPr>
        <w:t>) </w:t>
      </w:r>
      <w:r>
        <w:rPr>
          <w:i/>
          <w:sz w:val="21"/>
        </w:rPr>
        <w:t>modulo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equational axiomatization </w:t>
      </w:r>
      <w:r>
        <w:rPr>
          <w:rFonts w:ascii="VL PGothic" w:hAnsi="VL PGothic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is sound and</w:t>
      </w:r>
      <w:r>
        <w:rPr>
          <w:i/>
          <w:sz w:val="21"/>
        </w:rPr>
        <w:t> complete for BCCSP</w:t>
      </w:r>
      <w:r>
        <w:rPr>
          <w:sz w:val="21"/>
        </w:rPr>
        <w:t>(</w:t>
      </w:r>
      <w:r>
        <w:rPr>
          <w:i/>
          <w:sz w:val="21"/>
        </w:rPr>
        <w:t>Act</w:t>
      </w:r>
      <w:r>
        <w:rPr>
          <w:sz w:val="21"/>
        </w:rPr>
        <w:t>) </w:t>
      </w:r>
      <w:r>
        <w:rPr>
          <w:i/>
          <w:sz w:val="21"/>
        </w:rPr>
        <w:t>modulo </w:t>
      </w:r>
      <w:r>
        <w:rPr>
          <w:rFonts w:ascii="VL PGothic" w:hAnsi="VL PGothic"/>
          <w:sz w:val="21"/>
        </w:rPr>
        <w:t>≡</w:t>
      </w:r>
      <w:r>
        <w:rPr>
          <w:i/>
          <w:sz w:val="21"/>
        </w:rPr>
        <w:t>.</w:t>
      </w:r>
    </w:p>
    <w:p>
      <w:pPr>
        <w:pStyle w:val="BodyText"/>
        <w:spacing w:line="216" w:lineRule="auto" w:before="155"/>
        <w:ind w:right="107" w:firstLine="319"/>
      </w:pPr>
      <w:r>
        <w:rPr/>
        <w:t>Our proof of Theorem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6</w:t>
        </w:r>
      </w:hyperlink>
      <w:r>
        <w:rPr/>
        <w:t>] is indeed much simpler and general than the failed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enhanced</w:t>
      </w:r>
      <w:r>
        <w:rPr>
          <w:spacing w:val="-14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that generates even smaller axiomatizations than those of the original algorithm.</w:t>
      </w:r>
    </w:p>
    <w:p>
      <w:pPr>
        <w:spacing w:line="292" w:lineRule="exact" w:before="295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182" w:lineRule="auto" w:before="50"/>
        <w:jc w:val="left"/>
      </w:pP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inequational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axioms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defining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preorder</w:t>
      </w:r>
      <w:r>
        <w:rPr>
          <w:spacing w:val="-5"/>
        </w:rPr>
        <w:t> </w:t>
      </w:r>
      <w:r>
        <w:rPr>
          <w:rFonts w:ascii="VL PGothic" w:hAnsi="VL PGothic"/>
        </w:rPr>
        <w:t>± </w:t>
      </w:r>
      <w:r>
        <w:rPr/>
        <w:t>on</w:t>
      </w:r>
      <w:r>
        <w:rPr>
          <w:spacing w:val="-5"/>
        </w:rPr>
        <w:t> </w:t>
      </w:r>
      <w:r>
        <w:rPr/>
        <w:t>BCCSP(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5"/>
        </w:rPr>
        <w:t> </w:t>
      </w:r>
      <w:r>
        <w:rPr/>
        <w:t>we </w:t>
      </w:r>
      <w:bookmarkStart w:name="_bookmark10" w:id="15"/>
      <w:bookmarkEnd w:id="15"/>
      <w:r>
        <w:rPr/>
        <w:t>d</w:t>
      </w:r>
      <w:r>
        <w:rPr/>
        <w:t>efine the axiomatization </w:t>
      </w:r>
      <w:r>
        <w:rPr>
          <w:rFonts w:ascii="VL PGothic" w:hAnsi="VL PGothic"/>
        </w:rPr>
        <w:t>A</w:t>
      </w:r>
      <w:r>
        <w:rPr>
          <w:rFonts w:ascii="LM Roman 8" w:hAnsi="LM Roman 8"/>
          <w:i/>
          <w:vertAlign w:val="subscript"/>
        </w:rPr>
        <w:t>RS</w:t>
      </w:r>
      <w:r>
        <w:rPr>
          <w:rFonts w:ascii="LM Roman 8" w:hAnsi="LM Roman 8"/>
          <w:i/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43" w:lineRule="exact" w:before="4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Axioms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4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RS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3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axiom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VL PGothic" w:hAnsi="VL PGothic"/>
          <w:spacing w:val="6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i/>
          <w:w w:val="105"/>
          <w:sz w:val="21"/>
          <w:vertAlign w:val="subscript"/>
        </w:rPr>
        <w:t>RS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7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ready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similarity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axiom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pacing w:val="77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z</w:t>
      </w:r>
      <w:r>
        <w:rPr>
          <w:rFonts w:ascii="LM Roman 10" w:hAnsi="LM Roman 10"/>
          <w:spacing w:val="22"/>
          <w:sz w:val="21"/>
        </w:rPr>
        <w:t>)+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pacing w:val="-5"/>
          <w:sz w:val="21"/>
        </w:rPr>
        <w:t>in</w:t>
      </w:r>
    </w:p>
    <w:p>
      <w:pPr>
        <w:spacing w:line="335" w:lineRule="exact" w:before="0"/>
        <w:ind w:left="433" w:right="0" w:firstLine="0"/>
        <w:jc w:val="left"/>
        <w:rPr>
          <w:sz w:val="21"/>
        </w:rPr>
      </w:pPr>
      <w:bookmarkStart w:name="_bookmark11" w:id="16"/>
      <w:bookmarkEnd w:id="16"/>
      <w:r>
        <w:rPr/>
      </w:r>
      <w:r>
        <w:rPr>
          <w:rFonts w:ascii="VL PGothic"/>
          <w:spacing w:val="4"/>
          <w:w w:val="110"/>
          <w:sz w:val="21"/>
        </w:rPr>
        <w:t>A</w:t>
      </w:r>
      <w:r>
        <w:rPr>
          <w:rFonts w:ascii="LM Roman 8"/>
          <w:i/>
          <w:spacing w:val="4"/>
          <w:w w:val="110"/>
          <w:sz w:val="21"/>
          <w:vertAlign w:val="subscript"/>
        </w:rPr>
        <w:t>RS</w:t>
      </w:r>
      <w:r>
        <w:rPr>
          <w:rFonts w:ascii="LM Roman 8"/>
          <w:i/>
          <w:spacing w:val="-3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15"/>
        <w:ind w:left="540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9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theorem</w:t>
      </w:r>
    </w:p>
    <w:p>
      <w:pPr>
        <w:spacing w:line="182" w:lineRule="auto" w:before="19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28">
        <w:r>
          <w:rPr>
            <w:rFonts w:ascii="Georgia" w:hAnsi="Georgia"/>
            <w:color w:val="0000FF"/>
            <w:sz w:val="21"/>
          </w:rPr>
          <w:t>6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29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RS</w:t>
      </w:r>
      <w:r>
        <w:rPr>
          <w:rFonts w:ascii="LM Roman 8" w:hAnsi="LM Roman 8"/>
          <w:i/>
          <w:spacing w:val="35"/>
          <w:sz w:val="21"/>
          <w:vertAlign w:val="baseline"/>
        </w:rPr>
        <w:t> </w:t>
      </w:r>
      <w:r>
        <w:rPr>
          <w:rFonts w:ascii="VL PGothic" w:hAnsi="VL PGothic"/>
          <w:spacing w:val="35"/>
          <w:sz w:val="21"/>
          <w:vertAlign w:val="baseline"/>
        </w:rPr>
        <w:t>⊆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VL PGothic" w:hAnsi="VL PGothic"/>
          <w:spacing w:val="35"/>
          <w:sz w:val="21"/>
          <w:vertAlign w:val="baseline"/>
        </w:rPr>
        <w:t>±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Let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inequational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BCCSP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terms</w:t>
      </w:r>
    </w:p>
    <w:p>
      <w:pPr>
        <w:pStyle w:val="BodyText"/>
        <w:spacing w:before="8"/>
        <w:ind w:left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572041</wp:posOffset>
                </wp:positionH>
                <wp:positionV relativeFrom="paragraph">
                  <wp:posOffset>182682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84436pt;width:34.85pt;height:.1pt;mso-position-horizontal-relative:page;mso-position-vertical-relative:paragraph;z-index:-15719424;mso-wrap-distance-left:0;mso-wrap-distance-right:0" id="docshape22" coordorigin="901,288" coordsize="697,0" path="m901,288l1598,2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6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-completeness.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con- centrate on ordinary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completeness, which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 ground completeness in [</w:t>
      </w:r>
      <w:hyperlink w:history="true" w:anchor="_bookmark26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82" w:lineRule="auto" w:before="163"/>
        <w:ind w:left="107" w:right="222" w:firstLine="0"/>
        <w:jc w:val="both"/>
        <w:rPr>
          <w:i/>
          <w:sz w:val="21"/>
        </w:rPr>
      </w:pPr>
      <w:r>
        <w:rPr>
          <w:i/>
          <w:sz w:val="21"/>
        </w:rPr>
        <w:t>modulo</w:t>
      </w:r>
      <w:r>
        <w:rPr>
          <w:i/>
          <w:spacing w:val="-15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equational axiomatization </w:t>
      </w:r>
      <w:r>
        <w:rPr>
          <w:rFonts w:ascii="VL PGothic" w:hAnsi="VL PGothic"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RS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sound and complete for</w:t>
      </w:r>
      <w:r>
        <w:rPr>
          <w:i/>
          <w:sz w:val="21"/>
          <w:vertAlign w:val="baseline"/>
        </w:rPr>
        <w:t> BCCSP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modulo </w:t>
      </w:r>
      <w:r>
        <w:rPr>
          <w:rFonts w:ascii="VL PGothic" w:hAnsi="VL PGothic"/>
          <w:sz w:val="21"/>
          <w:vertAlign w:val="baseline"/>
        </w:rPr>
        <w:t>≡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28"/>
        <w:ind w:left="107" w:right="218" w:firstLine="319"/>
      </w:pPr>
      <w:bookmarkStart w:name="_bookmark12" w:id="17"/>
      <w:bookmarkEnd w:id="17"/>
      <w:r>
        <w:rPr/>
      </w:r>
      <w:r>
        <w:rPr/>
        <w:t>Next we will present an alternative proof of Theorem </w:t>
      </w:r>
      <w:hyperlink w:history="true" w:anchor="_bookmark10">
        <w:r>
          <w:rPr>
            <w:color w:val="0000FF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This new proof is based on the existence of canonical preorders (Section </w:t>
      </w:r>
      <w:hyperlink w:history="true" w:anchor="_bookmark3">
        <w:r>
          <w:rPr>
            <w:color w:val="0000FF"/>
          </w:rPr>
          <w:t>3</w:t>
        </w:r>
      </w:hyperlink>
      <w:r>
        <w:rPr/>
        <w:t>) and some new general results</w:t>
      </w:r>
      <w:r>
        <w:rPr>
          <w:spacing w:val="-6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preorders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equivalences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9"/>
        </w:rPr>
        <w:t> </w:t>
      </w:r>
      <w:r>
        <w:rPr/>
        <w:t>below.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is even shorter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simpler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even more</w:t>
      </w:r>
      <w:r>
        <w:rPr>
          <w:spacing w:val="-5"/>
        </w:rPr>
        <w:t> </w:t>
      </w:r>
      <w:r>
        <w:rPr/>
        <w:t>important, this</w:t>
      </w:r>
      <w:r>
        <w:rPr>
          <w:spacing w:val="-2"/>
        </w:rPr>
        <w:t> </w:t>
      </w:r>
      <w:r>
        <w:rPr/>
        <w:t>proof can be</w:t>
      </w:r>
      <w:r>
        <w:rPr>
          <w:spacing w:val="-7"/>
        </w:rPr>
        <w:t> </w:t>
      </w:r>
      <w:r>
        <w:rPr/>
        <w:t>generalised to</w:t>
      </w:r>
      <w:r>
        <w:rPr>
          <w:spacing w:val="-3"/>
        </w:rPr>
        <w:t> </w:t>
      </w:r>
      <w:r>
        <w:rPr/>
        <w:t>cover a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wider</w:t>
      </w:r>
      <w:r>
        <w:rPr>
          <w:spacing w:val="-5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semantics, 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see in Section </w:t>
      </w:r>
      <w:hyperlink w:history="true" w:anchor="_bookmark1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85" w:lineRule="exact"/>
        <w:ind w:left="0" w:right="223"/>
        <w:jc w:val="right"/>
      </w:pPr>
      <w:bookmarkStart w:name="_bookmark13" w:id="18"/>
      <w:bookmarkEnd w:id="18"/>
      <w:r>
        <w:rPr/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couple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general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relating</w:t>
      </w:r>
      <w:r>
        <w:rPr>
          <w:spacing w:val="-8"/>
        </w:rPr>
        <w:t> </w:t>
      </w:r>
      <w:r>
        <w:rPr/>
        <w:t>plain</w:t>
      </w:r>
      <w:r>
        <w:rPr>
          <w:spacing w:val="-10"/>
        </w:rPr>
        <w:t> </w:t>
      </w:r>
      <w:r>
        <w:rPr/>
        <w:t>preorders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equivalences.</w:t>
      </w:r>
    </w:p>
    <w:p>
      <w:pPr>
        <w:spacing w:line="308" w:lineRule="exact" w:before="113"/>
        <w:ind w:left="0" w:right="221" w:firstLine="0"/>
        <w:jc w:val="right"/>
        <w:rPr>
          <w:rFonts w:ascii="VL PGothic" w:hAnsi="VL PGothic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rFonts w:ascii="Georgia" w:hAnsi="Georgia"/>
          <w:spacing w:val="62"/>
          <w:w w:val="150"/>
          <w:sz w:val="21"/>
        </w:rPr>
        <w:t>  </w:t>
      </w:r>
      <w:r>
        <w:rPr>
          <w:i/>
          <w:w w:val="105"/>
          <w:sz w:val="21"/>
        </w:rPr>
        <w:t>and</w:t>
      </w:r>
      <w:r>
        <w:rPr>
          <w:rFonts w:ascii="Georgia" w:hAnsi="Georgia"/>
          <w:spacing w:val="35"/>
          <w:w w:val="140"/>
          <w:sz w:val="21"/>
        </w:rPr>
        <w:t>  </w:t>
      </w:r>
      <w:r>
        <w:rPr>
          <w:rFonts w:ascii="Arial" w:hAnsi="Arial"/>
          <w:w w:val="140"/>
          <w:sz w:val="21"/>
          <w:vertAlign w:val="superscript"/>
        </w:rPr>
        <w:t>'</w:t>
      </w:r>
      <w:r>
        <w:rPr>
          <w:rFonts w:ascii="Arial" w:hAnsi="Arial"/>
          <w:spacing w:val="-8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couple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preorders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rFonts w:ascii="Georgia" w:hAnsi="Georgia"/>
          <w:spacing w:val="78"/>
          <w:w w:val="105"/>
          <w:sz w:val="21"/>
          <w:vertAlign w:val="baseline"/>
        </w:rPr>
        <w:t>  </w:t>
      </w:r>
      <w:r>
        <w:rPr>
          <w:rFonts w:ascii="VL PGothic" w:hAnsi="VL PGothic"/>
          <w:spacing w:val="-10"/>
          <w:w w:val="105"/>
          <w:sz w:val="21"/>
          <w:vertAlign w:val="baseline"/>
        </w:rPr>
        <w:t>⊆</w:t>
      </w:r>
    </w:p>
    <w:p>
      <w:pPr>
        <w:spacing w:line="182" w:lineRule="auto" w:before="14"/>
        <w:ind w:left="107" w:right="223" w:firstLine="0"/>
        <w:jc w:val="both"/>
        <w:rPr>
          <w:i/>
          <w:sz w:val="21"/>
        </w:rPr>
      </w:pPr>
      <w:r>
        <w:rPr>
          <w:rFonts w:ascii="Georgia" w:hAnsi="Georgia"/>
          <w:spacing w:val="-36"/>
          <w:w w:val="145"/>
          <w:sz w:val="21"/>
        </w:rPr>
        <w:t> </w:t>
      </w:r>
      <w:r>
        <w:rPr>
          <w:rFonts w:ascii="Arial" w:hAnsi="Arial"/>
          <w:w w:val="145"/>
          <w:sz w:val="21"/>
          <w:vertAlign w:val="superscript"/>
        </w:rPr>
        <w:t>'</w:t>
      </w:r>
      <w:r>
        <w:rPr>
          <w:i/>
          <w:w w:val="145"/>
          <w:sz w:val="21"/>
          <w:vertAlign w:val="baseline"/>
        </w:rPr>
        <w:t>,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kernels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≈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preorder</w:t>
      </w:r>
      <w:r>
        <w:rPr>
          <w:rFonts w:ascii="Georgia" w:hAnsi="Georgia"/>
          <w:spacing w:val="80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superscript"/>
        </w:rPr>
        <w:t>''</w:t>
      </w:r>
      <w:r>
        <w:rPr>
          <w:rFonts w:ascii="Arial" w:hAnsi="Arial"/>
          <w:spacing w:val="-22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w w:val="105"/>
          <w:sz w:val="21"/>
          <w:vertAlign w:val="baseline"/>
        </w:rPr>
        <w:t> by</w:t>
      </w:r>
      <w:r>
        <w:rPr>
          <w:rFonts w:ascii="Georgia" w:hAnsi="Georgia"/>
          <w:spacing w:val="80"/>
          <w:w w:val="105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∪ ≈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transitive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spacing w:val="80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 ≈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kernel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45"/>
          <w:sz w:val="21"/>
          <w:vertAlign w:val="baseline"/>
        </w:rPr>
        <w:t>≈</w:t>
      </w:r>
      <w:r>
        <w:rPr>
          <w:rFonts w:ascii="Arial" w:hAnsi="Arial"/>
          <w:w w:val="145"/>
          <w:sz w:val="21"/>
          <w:vertAlign w:val="superscript"/>
        </w:rPr>
        <w:t>''</w:t>
      </w:r>
      <w:r>
        <w:rPr>
          <w:rFonts w:ascii="Arial" w:hAnsi="Arial"/>
          <w:spacing w:val="-2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rFonts w:ascii="Georgia" w:hAnsi="Georgia"/>
          <w:spacing w:val="40"/>
          <w:w w:val="145"/>
          <w:sz w:val="21"/>
          <w:vertAlign w:val="baseline"/>
        </w:rPr>
        <w:t>  </w:t>
      </w:r>
      <w:r>
        <w:rPr>
          <w:rFonts w:ascii="Arial" w:hAnsi="Arial"/>
          <w:w w:val="145"/>
          <w:sz w:val="21"/>
          <w:vertAlign w:val="superscript"/>
        </w:rPr>
        <w:t>''</w:t>
      </w:r>
      <w:r>
        <w:rPr>
          <w:rFonts w:ascii="Arial" w:hAnsi="Arial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coincides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rFonts w:ascii="VL PGothic" w:hAnsi="VL PGothic"/>
          <w:w w:val="105"/>
          <w:sz w:val="21"/>
          <w:vertAlign w:val="baseline"/>
        </w:rPr>
        <w:t>≈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61"/>
        <w:ind w:left="107" w:right="219"/>
        <w:rPr>
          <w:rFonts w:ascii="Arial" w:hAnsi="Arial"/>
        </w:rPr>
      </w:pPr>
      <w:r>
        <w:rPr>
          <w:rFonts w:ascii="Georgia" w:hAnsi="Georgia"/>
          <w:spacing w:val="-2"/>
          <w:w w:val="110"/>
        </w:rPr>
        <w:t>Proof.</w:t>
      </w:r>
      <w:r>
        <w:rPr>
          <w:rFonts w:ascii="Georgia" w:hAnsi="Georgia"/>
          <w:spacing w:val="-12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8"/>
          <w:w w:val="110"/>
        </w:rPr>
        <w:t> </w:t>
      </w:r>
      <w:r>
        <w:rPr>
          <w:rFonts w:ascii="VL PGothic" w:hAnsi="VL PGothic"/>
          <w:spacing w:val="-2"/>
          <w:w w:val="135"/>
        </w:rPr>
        <w:t>≈</w:t>
      </w:r>
      <w:r>
        <w:rPr>
          <w:rFonts w:ascii="Arial" w:hAnsi="Arial"/>
          <w:spacing w:val="-2"/>
          <w:w w:val="135"/>
          <w:vertAlign w:val="superscript"/>
        </w:rPr>
        <w:t>'</w:t>
      </w:r>
      <w:r>
        <w:rPr>
          <w:rFonts w:ascii="Arial" w:hAnsi="Arial"/>
          <w:spacing w:val="-17"/>
          <w:w w:val="135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⊆</w:t>
      </w:r>
      <w:r>
        <w:rPr>
          <w:rFonts w:ascii="Georgia" w:hAnsi="Georgia"/>
          <w:spacing w:val="33"/>
          <w:w w:val="135"/>
          <w:vertAlign w:val="baseline"/>
        </w:rPr>
        <w:t> </w:t>
      </w:r>
      <w:r>
        <w:rPr>
          <w:rFonts w:ascii="Arial" w:hAnsi="Arial"/>
          <w:spacing w:val="-2"/>
          <w:w w:val="135"/>
          <w:vertAlign w:val="superscript"/>
        </w:rPr>
        <w:t>''</w:t>
      </w:r>
      <w:r>
        <w:rPr>
          <w:rFonts w:ascii="Arial" w:hAnsi="Arial"/>
          <w:spacing w:val="-18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immediately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spacing w:val="-2"/>
          <w:w w:val="135"/>
          <w:vertAlign w:val="baseline"/>
        </w:rPr>
        <w:t>≈</w:t>
      </w:r>
      <w:r>
        <w:rPr>
          <w:rFonts w:ascii="Arial" w:hAnsi="Arial"/>
          <w:spacing w:val="-2"/>
          <w:w w:val="135"/>
          <w:vertAlign w:val="superscript"/>
        </w:rPr>
        <w:t>'</w:t>
      </w:r>
      <w:r>
        <w:rPr>
          <w:rFonts w:ascii="Arial" w:hAnsi="Arial"/>
          <w:spacing w:val="-17"/>
          <w:w w:val="135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⊆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spacing w:val="-2"/>
          <w:w w:val="135"/>
          <w:vertAlign w:val="baseline"/>
        </w:rPr>
        <w:t>≈</w:t>
      </w:r>
      <w:r>
        <w:rPr>
          <w:rFonts w:ascii="Arial" w:hAnsi="Arial"/>
          <w:spacing w:val="-2"/>
          <w:w w:val="135"/>
          <w:vertAlign w:val="superscript"/>
        </w:rPr>
        <w:t>''</w:t>
      </w:r>
      <w:r>
        <w:rPr>
          <w:spacing w:val="-2"/>
          <w:w w:val="135"/>
          <w:vertAlign w:val="baseline"/>
        </w:rPr>
        <w:t>.</w:t>
      </w:r>
      <w:r>
        <w:rPr>
          <w:spacing w:val="-20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opposite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inclusion, </w:t>
      </w:r>
      <w:r>
        <w:rPr>
          <w:w w:val="110"/>
          <w:vertAlign w:val="baseline"/>
        </w:rPr>
        <w:t>note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rFonts w:ascii="Georgia" w:hAnsi="Georgia"/>
          <w:spacing w:val="79"/>
          <w:w w:val="145"/>
          <w:vertAlign w:val="baseline"/>
        </w:rPr>
        <w:t> </w:t>
      </w:r>
      <w:r>
        <w:rPr>
          <w:rFonts w:ascii="Arial" w:hAnsi="Arial"/>
          <w:w w:val="145"/>
          <w:vertAlign w:val="superscript"/>
        </w:rPr>
        <w:t>''</w:t>
      </w:r>
      <w:r>
        <w:rPr>
          <w:rFonts w:ascii="Arial" w:hAnsi="Arial"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Closure</w:t>
      </w:r>
      <w:r>
        <w:rPr>
          <w:w w:val="110"/>
          <w:vertAlign w:val="baseline"/>
        </w:rPr>
        <w:t>(</w:t>
      </w:r>
      <w:r>
        <w:rPr>
          <w:rFonts w:ascii="Georgia" w:hAnsi="Georgia"/>
          <w:spacing w:val="36"/>
          <w:w w:val="110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Arial" w:hAnsi="Arial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Closure</w:t>
      </w:r>
      <w:r>
        <w:rPr>
          <w:w w:val="110"/>
          <w:vertAlign w:val="baseline"/>
        </w:rPr>
        <w:t>(</w:t>
      </w:r>
      <w:r>
        <w:rPr>
          <w:rFonts w:ascii="Georgia" w:hAnsi="Georgia"/>
          <w:spacing w:val="61"/>
          <w:w w:val="145"/>
          <w:vertAlign w:val="baseline"/>
        </w:rPr>
        <w:t> </w:t>
      </w:r>
      <w:r>
        <w:rPr>
          <w:rFonts w:ascii="Arial" w:hAnsi="Arial"/>
          <w:w w:val="145"/>
          <w:vertAlign w:val="superscript"/>
        </w:rPr>
        <w:t>'</w:t>
      </w:r>
      <w:r>
        <w:rPr>
          <w:rFonts w:ascii="Arial" w:hAnsi="Arial"/>
          <w:spacing w:val="-22"/>
          <w:w w:val="14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16"/>
          <w:w w:val="110"/>
          <w:vertAlign w:val="baseline"/>
        </w:rPr>
        <w:t>≈</w:t>
      </w:r>
      <w:r>
        <w:rPr>
          <w:rFonts w:ascii="Arial" w:hAnsi="Arial"/>
          <w:spacing w:val="16"/>
          <w:w w:val="110"/>
          <w:vertAlign w:val="superscript"/>
        </w:rPr>
        <w:t>'</w:t>
      </w:r>
      <w:r>
        <w:rPr>
          <w:spacing w:val="16"/>
          <w:w w:val="110"/>
          <w:vertAlign w:val="baseline"/>
        </w:rPr>
        <w:t>)=</w:t>
      </w:r>
      <w:r>
        <w:rPr>
          <w:rFonts w:ascii="Georgia" w:hAnsi="Georgia"/>
          <w:spacing w:val="16"/>
          <w:w w:val="145"/>
          <w:vertAlign w:val="baseline"/>
        </w:rPr>
        <w:t>  </w:t>
      </w:r>
      <w:r>
        <w:rPr>
          <w:rFonts w:ascii="Arial" w:hAnsi="Arial"/>
          <w:w w:val="145"/>
          <w:vertAlign w:val="superscript"/>
        </w:rPr>
        <w:t>'</w:t>
      </w:r>
      <w:r>
        <w:rPr>
          <w:rFonts w:ascii="Arial" w:hAnsi="Arial"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45"/>
          <w:vertAlign w:val="baseline"/>
        </w:rPr>
        <w:t>≈</w:t>
      </w:r>
      <w:r>
        <w:rPr>
          <w:rFonts w:ascii="Arial" w:hAnsi="Arial"/>
          <w:w w:val="145"/>
          <w:vertAlign w:val="superscript"/>
        </w:rPr>
        <w:t>''</w:t>
      </w:r>
      <w:r>
        <w:rPr>
          <w:rFonts w:ascii="Arial" w:hAnsi="Arial"/>
          <w:spacing w:val="-21"/>
          <w:w w:val="14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Arial" w:hAnsi="Arial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rFonts w:ascii="Arial" w:hAnsi="Arial"/>
          <w:w w:val="110"/>
          <w:vertAlign w:val="baseline"/>
        </w:rPr>
        <w:t> </w:t>
      </w:r>
    </w:p>
    <w:p>
      <w:pPr>
        <w:spacing w:line="182" w:lineRule="auto" w:before="142"/>
        <w:ind w:left="107" w:right="11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rFonts w:ascii="Georgia" w:hAnsi="Georgia"/>
          <w:spacing w:val="71"/>
          <w:w w:val="105"/>
          <w:sz w:val="21"/>
        </w:rPr>
        <w:t> 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kernel,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20"/>
          <w:sz w:val="21"/>
        </w:rPr>
        <w:t>≈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Arial" w:hAnsi="Arial"/>
          <w:spacing w:val="-6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≈</w:t>
      </w:r>
      <w:r>
        <w:rPr>
          <w:rFonts w:ascii="Arial" w:hAnsi="Arial"/>
          <w:w w:val="120"/>
          <w:sz w:val="21"/>
          <w:vertAlign w:val="superscript"/>
        </w:rPr>
        <w:t>''</w:t>
      </w:r>
      <w:r>
        <w:rPr>
          <w:rFonts w:ascii="Arial" w:hAnsi="Arial"/>
          <w:spacing w:val="-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≈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≈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preorder</w:t>
      </w:r>
    </w:p>
    <w:p>
      <w:pPr>
        <w:spacing w:line="251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pacing w:val="34"/>
          <w:sz w:val="21"/>
        </w:rPr>
        <w:t>  </w:t>
      </w:r>
      <w:r>
        <w:rPr>
          <w:rFonts w:ascii="Arial" w:hAnsi="Arial"/>
          <w:sz w:val="21"/>
          <w:vertAlign w:val="superscript"/>
        </w:rPr>
        <w:t>''</w:t>
      </w:r>
      <w:r>
        <w:rPr>
          <w:rFonts w:ascii="Arial" w:hAnsi="Arial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whose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kernel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 equivalence relation</w:t>
      </w:r>
      <w:r>
        <w:rPr>
          <w:i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≈</w:t>
      </w:r>
      <w:r>
        <w:rPr>
          <w:rFonts w:ascii="Arial" w:hAnsi="Arial"/>
          <w:sz w:val="21"/>
          <w:vertAlign w:val="superscript"/>
        </w:rPr>
        <w:t>''</w:t>
      </w:r>
      <w:r>
        <w:rPr>
          <w:rFonts w:ascii="Arial" w:hAnsi="Arial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 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rFonts w:ascii="Georgia" w:hAnsi="Georgia"/>
          <w:spacing w:val="78"/>
          <w:w w:val="150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Georgia" w:hAnsi="Georgia"/>
          <w:spacing w:val="65"/>
          <w:sz w:val="21"/>
          <w:vertAlign w:val="baseline"/>
        </w:rPr>
        <w:t>  </w:t>
      </w:r>
      <w:r>
        <w:rPr>
          <w:rFonts w:ascii="Arial" w:hAnsi="Arial"/>
          <w:sz w:val="21"/>
          <w:vertAlign w:val="superscript"/>
        </w:rPr>
        <w:t>''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309" w:lineRule="exact" w:before="0"/>
        <w:ind w:left="107" w:right="0" w:firstLine="0"/>
        <w:jc w:val="left"/>
        <w:rPr>
          <w:i/>
          <w:sz w:val="21"/>
        </w:rPr>
      </w:pPr>
      <w:bookmarkStart w:name="_bookmark14" w:id="19"/>
      <w:bookmarkEnd w:id="19"/>
      <w:r>
        <w:rPr/>
      </w:r>
      <w:r>
        <w:rPr>
          <w:rFonts w:ascii="VL PGothic" w:hAnsi="VL PGothic"/>
          <w:w w:val="120"/>
          <w:sz w:val="21"/>
        </w:rPr>
        <w:t>≈</w:t>
      </w:r>
      <w:r>
        <w:rPr>
          <w:rFonts w:ascii="Arial" w:hAnsi="Arial"/>
          <w:w w:val="120"/>
          <w:sz w:val="21"/>
          <w:vertAlign w:val="superscript"/>
        </w:rPr>
        <w:t>''</w:t>
      </w:r>
      <w:r>
        <w:rPr>
          <w:rFonts w:ascii="Arial" w:hAnsi="Arial"/>
          <w:spacing w:val="-15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kernel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preorder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</w:t>
      </w:r>
      <w:r>
        <w:rPr>
          <w:rFonts w:ascii="Georgia" w:hAnsi="Georgia"/>
          <w:spacing w:val="51"/>
          <w:w w:val="105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≈</w:t>
      </w:r>
      <w:r>
        <w:rPr>
          <w:rFonts w:ascii="Arial" w:hAnsi="Arial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01"/>
        <w:ind w:left="107" w:right="218" w:hanging="1"/>
        <w:jc w:val="left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pair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preorders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and</w:t>
      </w:r>
      <w:r>
        <w:rPr>
          <w:rFonts w:ascii="Georgia" w:hAnsi="Georgia"/>
          <w:spacing w:val="40"/>
          <w:w w:val="125"/>
        </w:rPr>
        <w:t>  </w:t>
      </w:r>
      <w:r>
        <w:rPr>
          <w:rFonts w:ascii="Arial" w:hAnsi="Arial"/>
          <w:w w:val="125"/>
          <w:vertAlign w:val="superscript"/>
        </w:rPr>
        <w:t>''</w:t>
      </w:r>
      <w:r>
        <w:rPr>
          <w:w w:val="125"/>
          <w:vertAlign w:val="baseline"/>
        </w:rPr>
        <w:t>,</w:t>
      </w:r>
      <w:r>
        <w:rPr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fact that </w:t>
      </w:r>
      <w:r>
        <w:rPr>
          <w:i/>
          <w:w w:val="105"/>
          <w:vertAlign w:val="baseline"/>
        </w:rPr>
        <w:t>Closure</w:t>
      </w:r>
      <w:r>
        <w:rPr>
          <w:w w:val="105"/>
          <w:vertAlign w:val="baseline"/>
        </w:rPr>
        <w:t>(</w:t>
      </w:r>
      <w:r>
        <w:rPr>
          <w:rFonts w:ascii="Georgia" w:hAnsi="Georgia"/>
          <w:spacing w:val="40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∪ ≈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) and </w:t>
      </w:r>
      <w:r>
        <w:rPr>
          <w:i/>
          <w:w w:val="105"/>
          <w:vertAlign w:val="baseline"/>
        </w:rPr>
        <w:t>Closure</w:t>
      </w:r>
      <w:r>
        <w:rPr>
          <w:w w:val="105"/>
          <w:vertAlign w:val="baseline"/>
        </w:rPr>
        <w:t>(</w:t>
      </w:r>
      <w:r>
        <w:rPr>
          <w:rFonts w:ascii="Georgia" w:hAnsi="Georgia"/>
          <w:spacing w:val="40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∪ </w:t>
      </w:r>
      <w:r>
        <w:rPr>
          <w:rFonts w:ascii="VL PGothic" w:hAnsi="VL PGothic"/>
          <w:w w:val="125"/>
          <w:vertAlign w:val="baseline"/>
        </w:rPr>
        <w:t>≈</w:t>
      </w:r>
      <w:r>
        <w:rPr>
          <w:rFonts w:ascii="Arial" w:hAnsi="Arial"/>
          <w:w w:val="125"/>
          <w:vertAlign w:val="superscript"/>
        </w:rPr>
        <w:t>''</w:t>
      </w:r>
      <w:r>
        <w:rPr>
          <w:w w:val="125"/>
          <w:vertAlign w:val="baseline"/>
        </w:rPr>
        <w:t>) </w:t>
      </w:r>
      <w:r>
        <w:rPr>
          <w:w w:val="105"/>
          <w:vertAlign w:val="baseline"/>
        </w:rPr>
        <w:t>are equal since </w:t>
      </w:r>
      <w:r>
        <w:rPr>
          <w:rFonts w:ascii="VL PGothic" w:hAnsi="VL PGothic"/>
          <w:w w:val="105"/>
          <w:vertAlign w:val="baseline"/>
        </w:rPr>
        <w:t>≈ ⊆</w:t>
      </w:r>
      <w:r>
        <w:rPr>
          <w:rFonts w:ascii="Georgia" w:hAnsi="Georgia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96" w:lineRule="auto" w:before="130"/>
        <w:ind w:left="107" w:right="219" w:firstLine="319"/>
      </w:pPr>
      <w:r>
        <w:rPr/>
        <w:t>The following theorem is just</w:t>
      </w:r>
      <w:r>
        <w:rPr>
          <w:spacing w:val="-18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particular case of Theorem </w:t>
      </w:r>
      <w:hyperlink w:history="true" w:anchor="_bookmark10">
        <w:r>
          <w:rPr>
            <w:color w:val="0000FF"/>
            <w:vertAlign w:val="baseline"/>
          </w:rPr>
          <w:t>4.3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when the axiomatization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preorder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 (</w:t>
      </w:r>
      <w:r>
        <w:rPr>
          <w:rFonts w:ascii="Georgia" w:hAnsi="Georgia"/>
          <w:i/>
          <w:vertAlign w:val="baseline"/>
        </w:rPr>
        <w:t>RS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ax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ax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ay</w:t>
      </w:r>
      <w:r>
        <w:rPr>
          <w:vertAlign w:val="baseline"/>
        </w:rPr>
        <w:t>, together with a set of (possibly conditional) equational axioms.</w:t>
      </w:r>
    </w:p>
    <w:p>
      <w:pPr>
        <w:spacing w:line="192" w:lineRule="auto" w:before="171"/>
        <w:ind w:left="107" w:right="2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3500285</wp:posOffset>
                </wp:positionH>
                <wp:positionV relativeFrom="paragraph">
                  <wp:posOffset>456572</wp:posOffset>
                </wp:positionV>
                <wp:extent cx="1085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275.613007pt,35.950619pt" to="284.120907pt,35.950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4.6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collection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(possibly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conditional)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VL PGothic" w:hAnsi="VL PGothic"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patible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spacing w:val="-20"/>
          <w:w w:val="105"/>
          <w:sz w:val="21"/>
        </w:rPr>
        <w:t> </w:t>
      </w:r>
      <w:hyperlink w:history="true" w:anchor="_bookmark16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RS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w w:val="105"/>
          <w:sz w:val="21"/>
          <w:vertAlign w:val="baseline"/>
        </w:rPr>
        <w:t> axiomatization of a behaviour preorder </w:t>
      </w:r>
      <w:r>
        <w:rPr>
          <w:rFonts w:ascii="VL PGothic" w:hAnsi="VL PGothic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, then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RS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w w:val="105"/>
          <w:sz w:val="21"/>
          <w:vertAlign w:val="baseline"/>
        </w:rPr>
        <w:t> complete axiomatization of the kernel of </w:t>
      </w:r>
      <w:r>
        <w:rPr>
          <w:rFonts w:ascii="VL PGothic" w:hAnsi="VL PGothic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,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17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3236823</wp:posOffset>
                </wp:positionH>
                <wp:positionV relativeFrom="paragraph">
                  <wp:posOffset>272344</wp:posOffset>
                </wp:positionV>
                <wp:extent cx="1085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254.867996pt,21.44442pt" to="263.375896pt,21.44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Corollary</w:t>
      </w:r>
      <w:r>
        <w:rPr>
          <w:spacing w:val="-5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4.5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ready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preorder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RS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16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tabs>
          <w:tab w:pos="7205" w:val="left" w:leader="none"/>
        </w:tabs>
        <w:spacing w:line="286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4709743</wp:posOffset>
                </wp:positionH>
                <wp:positionV relativeFrom="paragraph">
                  <wp:posOffset>89612</wp:posOffset>
                </wp:positionV>
                <wp:extent cx="23876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8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position w:val="-2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5"/>
                                <w:position w:val="-3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UnPilgia" w:hAnsi="UnPilgia"/>
                                <w:spacing w:val="-4"/>
                                <w:w w:val="115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45947pt;margin-top:7.056118pt;width:18.8pt;height:10.6pt;mso-position-horizontal-relative:page;mso-position-vertical-relative:paragraph;z-index:-16081408" type="#_x0000_t202" id="docshape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position w:val="-2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4"/>
                          <w:w w:val="115"/>
                          <w:position w:val="-3"/>
                          <w:sz w:val="15"/>
                        </w:rPr>
                        <w:t>≡</w:t>
                      </w:r>
                      <w:r>
                        <w:rPr>
                          <w:rFonts w:ascii="UnPilgia" w:hAnsi="UnPilgia"/>
                          <w:spacing w:val="-4"/>
                          <w:w w:val="115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2"/>
          <w:w w:val="115"/>
        </w:rPr>
        <w:t>≡</w:t>
      </w:r>
      <w:r>
        <w:rPr>
          <w:rFonts w:ascii="Arial" w:hAnsi="Arial"/>
          <w:spacing w:val="-2"/>
          <w:w w:val="115"/>
          <w:vertAlign w:val="superscript"/>
        </w:rPr>
        <w:t>''</w:t>
      </w:r>
      <w:r>
        <w:rPr>
          <w:rFonts w:ascii="Arial" w:hAnsi="Arial"/>
          <w:spacing w:val="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≡</w:t>
      </w:r>
      <w:r>
        <w:rPr>
          <w:rFonts w:ascii="Arial" w:hAnsi="Arial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hyperlink w:history="true" w:anchor="_bookmark6">
        <w:r>
          <w:rPr>
            <w:color w:val="0000FF"/>
            <w:spacing w:val="-2"/>
            <w:w w:val="105"/>
            <w:vertAlign w:val="baseline"/>
          </w:rPr>
          <w:t>3.7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canonical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preorder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position w:val="4"/>
          <w:vertAlign w:val="baseline"/>
        </w:rPr>
        <w:t>и</w:t>
      </w:r>
      <w:r>
        <w:rPr>
          <w:rFonts w:ascii="Georgia" w:hAnsi="Georgia"/>
          <w:i/>
          <w:spacing w:val="-5"/>
          <w:w w:val="105"/>
          <w:position w:val="11"/>
          <w:sz w:val="15"/>
          <w:vertAlign w:val="baseline"/>
        </w:rPr>
        <w:t>I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spacing w:val="-2"/>
          <w:w w:val="105"/>
          <w:vertAlign w:val="baseline"/>
        </w:rPr>
        <w:t>gener-</w:t>
      </w:r>
    </w:p>
    <w:p>
      <w:pPr>
        <w:pStyle w:val="BodyText"/>
        <w:tabs>
          <w:tab w:pos="7613" w:val="left" w:leader="none"/>
        </w:tabs>
        <w:spacing w:line="196" w:lineRule="auto" w:before="5"/>
        <w:ind w:left="107" w:right="217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1160184</wp:posOffset>
                </wp:positionH>
                <wp:positionV relativeFrom="paragraph">
                  <wp:posOffset>185107</wp:posOffset>
                </wp:positionV>
                <wp:extent cx="1085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91.353104pt,14.575356pt" to="99.861004pt,14.575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5" w:id="20"/>
      <w:bookmarkEnd w:id="20"/>
      <w:r>
        <w:rPr/>
      </w:r>
      <w:r>
        <w:rPr/>
        <w:t>ated by</w:t>
      </w:r>
      <w:r>
        <w:rPr>
          <w:spacing w:val="-8"/>
        </w:rPr>
        <w:t> </w:t>
      </w:r>
      <w:r>
        <w:rPr>
          <w:rFonts w:ascii="VL PGothic" w:hAnsi="VL PGothic"/>
        </w:rPr>
        <w:t>≡</w:t>
      </w:r>
      <w:r>
        <w:rPr>
          <w:rFonts w:ascii="Arial" w:hAnsi="Arial"/>
          <w:vertAlign w:val="superscript"/>
        </w:rPr>
        <w:t>''</w:t>
      </w:r>
      <w:r>
        <w:rPr>
          <w:rFonts w:ascii="Arial" w:hAnsi="Arial"/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fulfilled. </w:t>
      </w:r>
      <w:r>
        <w:rPr>
          <w:w w:val="105"/>
          <w:vertAlign w:val="baseline"/>
        </w:rPr>
        <w:t>Therefore,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axiomatization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union of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RS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, which is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25"/>
        <w:ind w:left="107" w:right="219" w:firstLine="319"/>
      </w:pPr>
      <w:bookmarkStart w:name="_bookmark16" w:id="21"/>
      <w:bookmarkEnd w:id="21"/>
      <w:r>
        <w:rPr/>
      </w:r>
      <w:r>
        <w:rPr/>
        <w:t>In order to extend the result of the previous theorem to arbitrary axiomatiza- tions,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next 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any axiomatization</w:t>
      </w:r>
      <w:r>
        <w:rPr>
          <w:spacing w:val="6"/>
        </w:rPr>
        <w:t> </w:t>
      </w:r>
      <w:r>
        <w:rPr/>
        <w:t>of a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preorder</w:t>
      </w:r>
      <w:r>
        <w:rPr>
          <w:spacing w:val="-3"/>
        </w:rPr>
        <w:t> </w:t>
      </w:r>
      <w:r>
        <w:rPr/>
        <w:t>coarser</w:t>
      </w:r>
      <w:r>
        <w:rPr>
          <w:spacing w:val="1"/>
        </w:rPr>
        <w:t> </w:t>
      </w:r>
      <w:r>
        <w:rPr>
          <w:spacing w:val="-4"/>
        </w:rPr>
        <w:t>than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500040</wp:posOffset>
                </wp:positionH>
                <wp:positionV relativeFrom="paragraph">
                  <wp:posOffset>110341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688335pt;width:34.85pt;height:.1pt;mso-position-horizontal-relative:page;mso-position-vertical-relative:paragraph;z-index:-15718912;mso-wrap-distance-left:0;mso-wrap-distance-right:0" id="docshape24" coordorigin="787,174" coordsize="697,0" path="m787,174l1484,1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1"/>
        <w:ind w:left="107" w:right="22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exact,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3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4.3</w:t>
        </w:r>
      </w:hyperlink>
      <w:r>
        <w:rPr>
          <w:rFonts w:ascii="LM Roman 8"/>
          <w:color w:val="0000FF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Arial"/>
          <w:spacing w:val="54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 </w:t>
      </w:r>
      <w:r>
        <w:rPr>
          <w:rFonts w:ascii="Georgia"/>
          <w:i/>
          <w:w w:val="105"/>
          <w:sz w:val="15"/>
        </w:rPr>
        <w:t>p</w:t>
      </w:r>
      <w:r>
        <w:rPr>
          <w:rFonts w:ascii="Arial"/>
          <w:spacing w:val="49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Arial"/>
          <w:spacing w:val="60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obviously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 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 </w:t>
      </w:r>
      <w:r>
        <w:rPr>
          <w:rFonts w:ascii="Georgia"/>
          <w:i/>
          <w:w w:val="105"/>
          <w:sz w:val="15"/>
        </w:rPr>
        <w:t>p</w:t>
      </w:r>
      <w:r>
        <w:rPr>
          <w:rFonts w:ascii="Arial"/>
          <w:spacing w:val="40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that we keep in </w:t>
      </w:r>
      <w:r>
        <w:rPr>
          <w:rFonts w:ascii="Georgia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.</w:t>
      </w:r>
    </w:p>
    <w:p>
      <w:pPr>
        <w:spacing w:before="4"/>
        <w:ind w:left="107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1516900</wp:posOffset>
                </wp:positionH>
                <wp:positionV relativeFrom="paragraph">
                  <wp:posOffset>-104146</wp:posOffset>
                </wp:positionV>
                <wp:extent cx="831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288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19.441002pt,-8.200542pt" to="125.967612pt,-8.2005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 w:hAnsi="IPAPMincho"/>
          <w:w w:val="105"/>
          <w:position w:val="5"/>
          <w:sz w:val="11"/>
        </w:rPr>
        <w:t>8</w:t>
      </w:r>
      <w:r>
        <w:rPr>
          <w:rFonts w:ascii="IPAPMincho" w:hAnsi="IPAPMincho"/>
          <w:spacing w:val="5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instantiations.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3"/>
      </w:pPr>
      <w:bookmarkStart w:name="_bookmark17" w:id="22"/>
      <w:bookmarkEnd w:id="22"/>
      <w:r>
        <w:rPr/>
      </w:r>
      <w:r>
        <w:rPr/>
        <w:t>ready simulation can be translated into an equivalent axiomatization of the form required by Theorem </w:t>
      </w:r>
      <w:hyperlink w:history="true" w:anchor="_bookmark14">
        <w:r>
          <w:rPr>
            <w:color w:val="0000FF"/>
          </w:rPr>
          <w:t>4.6</w:t>
        </w:r>
      </w:hyperlink>
      <w:r>
        <w:rPr/>
        <w:t>, by applying the same transformation used to get the equations in </w:t>
      </w:r>
      <w:r>
        <w:rPr>
          <w:rFonts w:ascii="VL PGothic"/>
        </w:rPr>
        <w:t>A</w:t>
      </w:r>
      <w:r>
        <w:rPr>
          <w:rFonts w:ascii="LM Roman 8"/>
          <w:i/>
          <w:vertAlign w:val="subscript"/>
        </w:rPr>
        <w:t>RS</w:t>
      </w:r>
      <w:r>
        <w:rPr>
          <w:rFonts w:ascii="LM Roman 8"/>
          <w:i/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).</w:t>
      </w:r>
    </w:p>
    <w:p>
      <w:pPr>
        <w:spacing w:line="182" w:lineRule="auto" w:before="121"/>
        <w:ind w:left="221" w:right="10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4577308</wp:posOffset>
                </wp:positionH>
                <wp:positionV relativeFrom="paragraph">
                  <wp:posOffset>249718</wp:posOffset>
                </wp:positionV>
                <wp:extent cx="1085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360.417999pt,19.662844pt" to="368.925899pt,19.6628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3261461</wp:posOffset>
                </wp:positionH>
                <wp:positionV relativeFrom="paragraph">
                  <wp:posOffset>419936</wp:posOffset>
                </wp:positionV>
                <wp:extent cx="1085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56.808014pt,33.065842pt" to="265.315914pt,33.0658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Proposition 4.7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=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RS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 ∪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complete axiomatization of a</w:t>
      </w:r>
      <w:r>
        <w:rPr>
          <w:i/>
          <w:sz w:val="21"/>
          <w:vertAlign w:val="baseline"/>
        </w:rPr>
        <w:t> behaviour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preorder</w:t>
      </w:r>
      <w:r>
        <w:rPr>
          <w:i/>
          <w:spacing w:val="3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RS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.</w:t>
      </w:r>
      <w:r>
        <w:rPr>
          <w:i/>
          <w:spacing w:val="5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axioms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RS</w:t>
      </w:r>
      <w:r>
        <w:rPr>
          <w:spacing w:val="9"/>
          <w:sz w:val="21"/>
          <w:vertAlign w:val="baseline"/>
        </w:rPr>
        <w:t>)</w:t>
      </w:r>
      <w:r>
        <w:rPr>
          <w:rFonts w:ascii="VL PGothic" w:hAnsi="VL PGothic"/>
          <w:spacing w:val="9"/>
          <w:sz w:val="21"/>
          <w:vertAlign w:val="baseline"/>
        </w:rPr>
        <w:t>}∪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alternative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axiomatization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93" w:lineRule="exact" w:before="0"/>
        <w:ind w:left="221" w:right="0" w:firstLine="0"/>
        <w:jc w:val="left"/>
        <w:rPr>
          <w:i/>
          <w:sz w:val="21"/>
        </w:rPr>
      </w:pPr>
      <w:bookmarkStart w:name="Extending to General Constraints" w:id="23"/>
      <w:bookmarkEnd w:id="23"/>
      <w:r>
        <w:rPr/>
      </w:r>
      <w:bookmarkStart w:name="_bookmark18" w:id="24"/>
      <w:bookmarkEnd w:id="24"/>
      <w:r>
        <w:rPr/>
      </w:r>
      <w:r>
        <w:rPr>
          <w:rFonts w:ascii="VL PGothic" w:hAnsi="VL PGothic"/>
          <w:spacing w:val="-5"/>
          <w:w w:val="110"/>
          <w:sz w:val="21"/>
        </w:rPr>
        <w:t>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Q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3" w:lineRule="exact" w:before="74"/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just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20">
        <w:r>
          <w:rPr>
            <w:color w:val="0000FF"/>
          </w:rPr>
          <w:t>5.6</w:t>
        </w:r>
      </w:hyperlink>
      <w:r>
        <w:rPr>
          <w:color w:val="0000FF"/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section</w:t>
      </w:r>
      <w:r>
        <w:rPr>
          <w:spacing w:val="15"/>
        </w:rPr>
        <w:t> </w:t>
      </w:r>
      <w:r>
        <w:rPr>
          <w:spacing w:val="-4"/>
        </w:rPr>
        <w:t>when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both"/>
        <w:rPr>
          <w:rFonts w:ascii="Arial"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6" w:lineRule="auto" w:before="151"/>
        <w:ind w:right="107" w:firstLine="319"/>
      </w:pPr>
      <w:r>
        <w:rPr/>
        <w:t>By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Proposition </w:t>
      </w:r>
      <w:hyperlink w:history="true" w:anchor="_bookmark17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 </w:t>
      </w:r>
      <w:hyperlink w:history="true" w:anchor="_bookmark1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we</w:t>
      </w:r>
      <w:r>
        <w:rPr>
          <w:spacing w:val="-1"/>
        </w:rPr>
        <w:t> </w:t>
      </w:r>
      <w:r>
        <w:rPr/>
        <w:t>immediately get the</w:t>
      </w:r>
      <w:r>
        <w:rPr>
          <w:spacing w:val="-3"/>
        </w:rPr>
        <w:t> </w:t>
      </w:r>
      <w:r>
        <w:rPr/>
        <w:t>desired new proof of Theorem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4.3</w:t>
        </w:r>
      </w:hyperlink>
      <w:r>
        <w:rPr/>
        <w:t>, since the transformation needed in the proposition is in fact the same used in our algorithm </w:t>
      </w:r>
      <w:r>
        <w:rPr>
          <w:rFonts w:ascii="VL PGothic"/>
        </w:rPr>
        <w:t>A</w:t>
      </w:r>
      <w:r>
        <w:rPr>
          <w:rFonts w:ascii="LM Roman 8"/>
          <w:i/>
          <w:vertAlign w:val="subscript"/>
        </w:rPr>
        <w:t>RS</w:t>
      </w:r>
      <w:r>
        <w:rPr>
          <w:rFonts w:ascii="LM Roman 8"/>
          <w:i/>
          <w:spacing w:val="-4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1" w:after="0"/>
        <w:ind w:left="692" w:right="0" w:hanging="471"/>
        <w:jc w:val="left"/>
      </w:pPr>
      <w:r>
        <w:rPr>
          <w:w w:val="110"/>
        </w:rPr>
        <w:t>Extending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General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216" w:lineRule="auto" w:before="194"/>
        <w:ind w:right="104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hyperlink w:history="true" w:anchor="_bookmark8">
        <w:r>
          <w:rPr>
            <w:color w:val="0000FF"/>
            <w:spacing w:val="-2"/>
          </w:rPr>
          <w:t>4</w:t>
        </w:r>
      </w:hyperlink>
      <w:r>
        <w:rPr>
          <w:color w:val="0000FF"/>
          <w:spacing w:val="-11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applied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6"/>
        </w:rPr>
        <w:t> </w:t>
      </w:r>
      <w:r>
        <w:rPr>
          <w:spacing w:val="-2"/>
        </w:rPr>
        <w:t>defined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preorders</w:t>
      </w:r>
      <w:r>
        <w:rPr>
          <w:spacing w:val="-15"/>
        </w:rPr>
        <w:t> </w:t>
      </w:r>
      <w:r>
        <w:rPr>
          <w:spacing w:val="-2"/>
        </w:rPr>
        <w:t>coarser </w:t>
      </w:r>
      <w:r>
        <w:rPr/>
        <w:t>than the ready simulation and included in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This excludes both finer semantics (such as possible [</w:t>
      </w:r>
      <w:hyperlink w:history="true" w:anchor="_bookmark32">
        <w:r>
          <w:rPr>
            <w:color w:val="0000FF"/>
          </w:rPr>
          <w:t>10</w:t>
        </w:r>
      </w:hyperlink>
      <w:r>
        <w:rPr/>
        <w:t>] and impossible futures [</w:t>
      </w:r>
      <w:hyperlink w:history="true" w:anchor="_bookmark33">
        <w:r>
          <w:rPr>
            <w:color w:val="0000FF"/>
          </w:rPr>
          <w:t>11</w:t>
        </w:r>
      </w:hyperlink>
      <w:r>
        <w:rPr/>
        <w:t>]), but</w:t>
      </w:r>
      <w:r>
        <w:rPr>
          <w:spacing w:val="-1"/>
        </w:rPr>
        <w:t> </w:t>
      </w:r>
      <w:r>
        <w:rPr/>
        <w:t>also other coarser preorders not included in </w:t>
      </w:r>
      <w:r>
        <w:rPr>
          <w:rFonts w:ascii="Georgia"/>
          <w:i/>
        </w:rPr>
        <w:t>I</w:t>
      </w:r>
      <w:r>
        <w:rPr/>
        <w:t>, such as the trace and complete trace preorders. In order to also cover</w:t>
      </w:r>
      <w:r>
        <w:rPr>
          <w:spacing w:val="-8"/>
        </w:rPr>
        <w:t> </w:t>
      </w:r>
      <w:r>
        <w:rPr/>
        <w:t>these</w:t>
      </w:r>
      <w:r>
        <w:rPr>
          <w:spacing w:val="-15"/>
        </w:rPr>
        <w:t> </w:t>
      </w:r>
      <w:r>
        <w:rPr/>
        <w:t>cases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use</w:t>
      </w:r>
      <w:r>
        <w:rPr>
          <w:spacing w:val="-18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simulations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have developed in [</w:t>
      </w:r>
      <w:hyperlink w:history="true" w:anchor="_bookmark34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16"/>
        <w:ind w:right="108" w:firstLine="319"/>
      </w:pPr>
      <w:r>
        <w:rPr>
          <w:rFonts w:ascii="Georgia"/>
          <w:i/>
        </w:rPr>
        <w:t>C</w:t>
      </w:r>
      <w:r>
        <w:rPr/>
        <w:t>-constrained simulations are just plain simulations to which we impose that their pairs should also be related by the constraint </w:t>
      </w:r>
      <w:r>
        <w:rPr>
          <w:rFonts w:ascii="Georgia"/>
          <w:i/>
        </w:rPr>
        <w:t>C</w:t>
      </w:r>
      <w:r>
        <w:rPr/>
        <w:t>.</w:t>
      </w:r>
    </w:p>
    <w:p>
      <w:pPr>
        <w:spacing w:line="216" w:lineRule="auto" w:before="139"/>
        <w:ind w:left="221" w:right="108" w:firstLine="0"/>
        <w:jc w:val="both"/>
        <w:rPr>
          <w:sz w:val="21"/>
        </w:rPr>
      </w:pPr>
      <w:r>
        <w:rPr>
          <w:rFonts w:ascii="Georgia"/>
          <w:sz w:val="21"/>
        </w:rPr>
        <w:t>Definition 5.1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Given a relation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over BCCSP processes, a relation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C-</w:t>
      </w:r>
      <w:r>
        <w:rPr>
          <w:i/>
          <w:sz w:val="21"/>
          <w:vertAlign w:val="baseline"/>
        </w:rPr>
        <w:t> constrained simulation</w:t>
      </w:r>
      <w:r>
        <w:rPr>
          <w:sz w:val="21"/>
          <w:vertAlign w:val="baseline"/>
        </w:rPr>
        <w:t>, if </w:t>
      </w:r>
      <w:r>
        <w:rPr>
          <w:rFonts w:ascii="Georgia"/>
          <w:i/>
          <w:sz w:val="21"/>
          <w:vertAlign w:val="baseline"/>
        </w:rPr>
        <w:t>pS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65" w:lineRule="exact" w:before="5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a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92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sz w:val="21"/>
        </w:rPr>
        <w:t>pCq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line="276" w:lineRule="exact" w:before="68"/>
      </w:pPr>
      <w:r>
        <w:rPr/>
        <w:t>We</w:t>
      </w:r>
      <w:r>
        <w:rPr>
          <w:spacing w:val="-9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process</w:t>
      </w:r>
      <w:r>
        <w:rPr>
          <w:spacing w:val="-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/>
        <w:t>-simulated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7"/>
        </w:rPr>
        <w:t> </w:t>
      </w:r>
      <w:r>
        <w:rPr>
          <w:rFonts w:ascii="Georgia"/>
          <w:i/>
        </w:rPr>
        <w:t>C</w:t>
      </w:r>
      <w:r>
        <w:rPr/>
        <w:t>-simulates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written</w:t>
      </w:r>
    </w:p>
    <w:p>
      <w:pPr>
        <w:pStyle w:val="BodyText"/>
        <w:spacing w:line="28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677266</wp:posOffset>
                </wp:positionH>
                <wp:positionV relativeFrom="paragraph">
                  <wp:posOffset>96261</wp:posOffset>
                </wp:positionV>
                <wp:extent cx="13462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8056pt;margin-top:7.579676pt;width:10.6pt;height:10.6pt;mso-position-horizontal-relative:page;mso-position-vertical-relative:paragraph;z-index:-16079872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Georgia" w:hAnsi="Georgia"/>
          <w:spacing w:val="-2"/>
          <w:w w:val="105"/>
          <w:position w:val="4"/>
        </w:rPr>
        <w:t>и</w:t>
      </w:r>
      <w:r>
        <w:rPr>
          <w:rFonts w:ascii="Georgia" w:hAnsi="Georgia"/>
          <w:spacing w:val="-29"/>
          <w:w w:val="105"/>
          <w:position w:val="4"/>
        </w:rPr>
        <w:t> </w:t>
      </w:r>
      <w:r>
        <w:rPr>
          <w:rFonts w:ascii="Georgia" w:hAnsi="Georgia"/>
          <w:i/>
          <w:spacing w:val="-2"/>
          <w:w w:val="105"/>
          <w:position w:val="11"/>
          <w:sz w:val="15"/>
        </w:rPr>
        <w:t>C</w:t>
      </w:r>
      <w:r>
        <w:rPr>
          <w:rFonts w:ascii="Georgia" w:hAnsi="Georgia"/>
          <w:i/>
          <w:spacing w:val="31"/>
          <w:w w:val="105"/>
          <w:position w:val="11"/>
          <w:sz w:val="1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-constrained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pS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190"/>
        <w:ind w:right="106" w:firstLine="319"/>
      </w:pPr>
      <w:r>
        <w:rPr/>
        <w:t>Since</w:t>
      </w:r>
      <w:r>
        <w:rPr>
          <w:spacing w:val="21"/>
        </w:rPr>
        <w:t> </w:t>
      </w:r>
      <w:r>
        <w:rPr/>
        <w:t>we</w:t>
      </w:r>
      <w:r>
        <w:rPr>
          <w:spacing w:val="26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characterise</w:t>
      </w:r>
      <w:r>
        <w:rPr>
          <w:spacing w:val="26"/>
        </w:rPr>
        <w:t> </w:t>
      </w:r>
      <w:r>
        <w:rPr/>
        <w:t>behaviour</w:t>
      </w:r>
      <w:r>
        <w:rPr>
          <w:spacing w:val="26"/>
        </w:rPr>
        <w:t> </w:t>
      </w:r>
      <w:r>
        <w:rPr/>
        <w:t>preorders</w:t>
      </w:r>
      <w:r>
        <w:rPr>
          <w:spacing w:val="20"/>
        </w:rPr>
        <w:t> </w:t>
      </w:r>
      <w:r>
        <w:rPr/>
        <w:t>by</w:t>
      </w:r>
      <w:r>
        <w:rPr>
          <w:spacing w:val="25"/>
        </w:rPr>
        <w:t> </w:t>
      </w:r>
      <w:r>
        <w:rPr/>
        <w:t>using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/>
        <w:t>-simulations,</w:t>
      </w:r>
      <w:r>
        <w:rPr>
          <w:spacing w:val="31"/>
        </w:rPr>
        <w:t> </w:t>
      </w:r>
      <w:r>
        <w:rPr/>
        <w:t>it is reasonable to impose on these simulations the condition of being behaviour pre- orders themselves; that is guaranteed whenever the constraints are also behaviour preorders.</w:t>
      </w:r>
      <w:r>
        <w:rPr>
          <w:spacing w:val="40"/>
        </w:rPr>
        <w:t> </w:t>
      </w:r>
      <w:r>
        <w:rPr/>
        <w:t>Given that the operators in our basic algebra BCCSP are those gener- ating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trees,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based on it are indeed rather general.</w:t>
      </w:r>
    </w:p>
    <w:p>
      <w:pPr>
        <w:pStyle w:val="BodyText"/>
        <w:spacing w:line="300" w:lineRule="exact"/>
        <w:ind w:left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2258043</wp:posOffset>
                </wp:positionH>
                <wp:positionV relativeFrom="paragraph">
                  <wp:posOffset>103090</wp:posOffset>
                </wp:positionV>
                <wp:extent cx="134620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98676pt;margin-top:8.117341pt;width:10.6pt;height:10.6pt;mso-position-horizontal-relative:page;mso-position-vertical-relative:paragraph;z-index:-16079360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/>
        <w:t>-constrained</w:t>
      </w:r>
      <w:r>
        <w:rPr>
          <w:spacing w:val="-5"/>
        </w:rPr>
        <w:t> </w:t>
      </w:r>
      <w:r>
        <w:rPr/>
        <w:t>similarity,</w:t>
      </w:r>
      <w:r>
        <w:rPr>
          <w:spacing w:val="23"/>
        </w:rPr>
        <w:t> </w:t>
      </w:r>
      <w:r>
        <w:rPr>
          <w:rFonts w:ascii="Georgia" w:hAnsi="Georgia"/>
          <w:position w:val="4"/>
        </w:rPr>
        <w:t>и</w:t>
      </w:r>
      <w:r>
        <w:rPr>
          <w:rFonts w:ascii="Georgia" w:hAnsi="Georgia"/>
          <w:spacing w:val="-25"/>
          <w:position w:val="4"/>
        </w:rPr>
        <w:t> </w:t>
      </w:r>
      <w:r>
        <w:rPr>
          <w:rFonts w:ascii="Georgia" w:hAnsi="Georgia"/>
          <w:i/>
          <w:position w:val="11"/>
          <w:sz w:val="15"/>
        </w:rPr>
        <w:t>C</w:t>
      </w:r>
      <w:r>
        <w:rPr>
          <w:rFonts w:ascii="Georgia" w:hAnsi="Georgia"/>
          <w:i/>
          <w:spacing w:val="-15"/>
          <w:position w:val="11"/>
          <w:sz w:val="15"/>
        </w:rPr>
        <w:t> </w:t>
      </w:r>
      <w:r>
        <w:rPr/>
        <w:t>,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conditionally</w:t>
      </w:r>
      <w:r>
        <w:rPr>
          <w:spacing w:val="-2"/>
        </w:rPr>
        <w:t> </w:t>
      </w:r>
      <w:r>
        <w:rPr/>
        <w:t>axiomatized 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4"/>
        </w:rPr>
        <w:t>way.</w:t>
      </w:r>
    </w:p>
    <w:p>
      <w:pPr>
        <w:pStyle w:val="BodyText"/>
        <w:spacing w:before="3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just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 the</w:t>
      </w:r>
      <w:r>
        <w:rPr>
          <w:spacing w:val="-5"/>
        </w:rPr>
        <w:t> </w:t>
      </w:r>
      <w:r>
        <w:rPr>
          <w:spacing w:val="-2"/>
        </w:rPr>
        <w:t>axiom</w:t>
      </w:r>
    </w:p>
    <w:p>
      <w:pPr>
        <w:tabs>
          <w:tab w:pos="3836" w:val="left" w:leader="none"/>
        </w:tabs>
        <w:spacing w:before="48"/>
        <w:ind w:left="297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xCy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y. </w:t>
      </w:r>
    </w:p>
    <w:p>
      <w:pPr>
        <w:pStyle w:val="BodyText"/>
        <w:spacing w:line="182" w:lineRule="auto" w:before="69"/>
        <w:ind w:right="107" w:firstLine="319"/>
      </w:pP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axiomatization</w:t>
      </w:r>
      <w:r>
        <w:rPr>
          <w:spacing w:val="-4"/>
        </w:rPr>
        <w:t> </w:t>
      </w:r>
      <w:r>
        <w:rPr>
          <w:rFonts w:ascii="VL PGothic"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ax- iom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12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</w:p>
    <w:p>
      <w:pPr>
        <w:spacing w:after="0" w:line="18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2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4332292</wp:posOffset>
                </wp:positionH>
                <wp:positionV relativeFrom="paragraph">
                  <wp:posOffset>186947</wp:posOffset>
                </wp:positionV>
                <wp:extent cx="134620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5427pt;margin-top:14.7203pt;width:10.6pt;height:10.6pt;mso-position-horizontal-relative:page;mso-position-vertical-relative:paragraph;z-index:-16076800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–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position w:val="4"/>
          <w:vertAlign w:val="baseline"/>
        </w:rPr>
        <w:t>и</w:t>
      </w:r>
      <w:r>
        <w:rPr>
          <w:rFonts w:ascii="Georgia" w:hAnsi="Georgia"/>
          <w:spacing w:val="-29"/>
          <w:w w:val="105"/>
          <w:position w:val="4"/>
          <w:vertAlign w:val="baseline"/>
        </w:rPr>
        <w:t>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C</w:t>
      </w:r>
      <w:r>
        <w:rPr>
          <w:rFonts w:ascii="Georgia" w:hAnsi="Georgia"/>
          <w:i/>
          <w:spacing w:val="-18"/>
          <w:w w:val="105"/>
          <w:position w:val="11"/>
          <w:sz w:val="1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before="83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preorder,</w:t>
      </w:r>
    </w:p>
    <w:p>
      <w:pPr>
        <w:spacing w:before="30"/>
        <w:ind w:left="597" w:right="24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3451602</wp:posOffset>
                </wp:positionH>
                <wp:positionV relativeFrom="paragraph">
                  <wp:posOffset>127327</wp:posOffset>
                </wp:positionV>
                <wp:extent cx="13462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9724pt;margin-top:10.025811pt;width:10.6pt;height:10.6pt;mso-position-horizontal-relative:page;mso-position-vertical-relative:paragraph;z-index:-16076288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⇐⇒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position w:val="4"/>
          <w:sz w:val="21"/>
          <w:vertAlign w:val="baseline"/>
        </w:rPr>
        <w:t>и</w:t>
      </w:r>
      <w:r>
        <w:rPr>
          <w:rFonts w:ascii="Georgia" w:hAnsi="Georgia"/>
          <w:spacing w:val="-29"/>
          <w:w w:val="10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C</w:t>
      </w:r>
      <w:r>
        <w:rPr>
          <w:rFonts w:ascii="Georgia" w:hAnsi="Georgia"/>
          <w:i/>
          <w:spacing w:val="32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q. </w:t>
      </w:r>
    </w:p>
    <w:p>
      <w:pPr>
        <w:pStyle w:val="BodyText"/>
        <w:spacing w:line="206" w:lineRule="auto" w:before="135"/>
        <w:ind w:left="107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4204992</wp:posOffset>
                </wp:positionH>
                <wp:positionV relativeFrom="paragraph">
                  <wp:posOffset>336441</wp:posOffset>
                </wp:positionV>
                <wp:extent cx="13462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01776pt;margin-top:26.491455pt;width:10.6pt;height:10.6pt;mso-position-horizontal-relative:page;mso-position-vertical-relative:paragraph;z-index:-16075776" type="#_x0000_t202" id="docshape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1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Whenever</w:t>
      </w:r>
      <w:r>
        <w:rPr>
          <w:spacing w:val="-11"/>
        </w:rPr>
        <w:t> </w:t>
      </w:r>
      <w:r>
        <w:rPr/>
        <w:t>this happens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axiomatize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Georgia" w:hAnsi="Georgia"/>
          <w:position w:val="4"/>
        </w:rPr>
        <w:t>и</w:t>
      </w:r>
      <w:r>
        <w:rPr>
          <w:rFonts w:ascii="Georgia" w:hAnsi="Georgia"/>
          <w:spacing w:val="-27"/>
          <w:position w:val="4"/>
        </w:rPr>
        <w:t> </w:t>
      </w:r>
      <w:r>
        <w:rPr>
          <w:rFonts w:ascii="Georgia" w:hAnsi="Georgia"/>
          <w:i/>
          <w:position w:val="11"/>
          <w:sz w:val="15"/>
        </w:rPr>
        <w:t>C</w:t>
      </w:r>
      <w:r>
        <w:rPr>
          <w:rFonts w:ascii="Georgia" w:hAnsi="Georgia"/>
          <w:i/>
          <w:spacing w:val="-16"/>
          <w:position w:val="11"/>
          <w:sz w:val="15"/>
        </w:rPr>
        <w:t> 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denote</w:t>
      </w:r>
    </w:p>
    <w:p>
      <w:pPr>
        <w:spacing w:line="116" w:lineRule="exact" w:before="70"/>
        <w:ind w:left="8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806558</wp:posOffset>
                </wp:positionH>
                <wp:positionV relativeFrom="paragraph">
                  <wp:posOffset>80131</wp:posOffset>
                </wp:positionV>
                <wp:extent cx="134620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08549pt;margin-top:6.3096pt;width:10.6pt;height:10.6pt;mso-position-horizontal-relative:page;mso-position-vertical-relative:paragraph;z-index:-16075264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line="290" w:lineRule="exact"/>
        <w:ind w:left="107"/>
        <w:jc w:val="left"/>
      </w:pPr>
      <w:r>
        <w:rPr/>
        <w:t>with</w:t>
      </w:r>
      <w:r>
        <w:rPr>
          <w:spacing w:val="-1"/>
        </w:rPr>
        <w:t> </w:t>
      </w:r>
      <w:r>
        <w:rPr>
          <w:rFonts w:ascii="VL PGothic" w:hAnsi="VL PGothic"/>
        </w:rPr>
        <w:t>←</w:t>
      </w:r>
      <w:r>
        <w:rPr>
          <w:rFonts w:ascii="VL PGothic" w:hAnsi="VL PGothic"/>
          <w:spacing w:val="78"/>
        </w:rPr>
        <w:t> </w:t>
      </w:r>
      <w:r>
        <w:rPr/>
        <w:t>,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 the</w:t>
      </w:r>
      <w:r>
        <w:rPr>
          <w:spacing w:val="-2"/>
        </w:rPr>
        <w:t> axiom</w:t>
      </w:r>
    </w:p>
    <w:p>
      <w:pPr>
        <w:tabs>
          <w:tab w:pos="3077" w:val="left" w:leader="none"/>
        </w:tabs>
        <w:spacing w:line="244" w:lineRule="auto" w:before="0"/>
        <w:ind w:left="107" w:right="1890" w:firstLine="2088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xCy </w:t>
      </w:r>
      <w:r>
        <w:rPr>
          <w:rFonts w:ascii="VL PGothic" w:hAnsi="VL PGothic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VL PGothic" w:hAnsi="VL PGothic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the set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before="36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behaviour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equivalence,</w:t>
      </w:r>
    </w:p>
    <w:p>
      <w:pPr>
        <w:spacing w:line="119" w:lineRule="exact" w:before="37"/>
        <w:ind w:left="202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3441220</wp:posOffset>
                </wp:positionH>
                <wp:positionV relativeFrom="paragraph">
                  <wp:posOffset>58898</wp:posOffset>
                </wp:positionV>
                <wp:extent cx="13462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62280pt;margin-top:4.637699pt;width:10.6pt;height:10.6pt;mso-position-horizontal-relative:page;mso-position-vertical-relative:paragraph;z-index:-16074752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295" w:lineRule="exact" w:before="0"/>
        <w:ind w:left="599" w:right="247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▶</w:t>
      </w:r>
      <w:r>
        <w:rPr>
          <w:rFonts w:ascii="VL PGothic" w:hAnsi="VL PGothic"/>
          <w:spacing w:val="-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pacing w:val="6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⇐⇒</w:t>
      </w:r>
      <w:r>
        <w:rPr>
          <w:rFonts w:ascii="VL PGothic" w:hAnsi="VL PGothic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←</w:t>
      </w:r>
      <w:r>
        <w:rPr>
          <w:rFonts w:ascii="VL PGothic" w:hAnsi="VL PGothic"/>
          <w:spacing w:val="26"/>
          <w:sz w:val="21"/>
          <w:vertAlign w:val="baseline"/>
        </w:rPr>
        <w:t>  </w:t>
      </w:r>
      <w:r>
        <w:rPr>
          <w:rFonts w:ascii="Georgia" w:hAnsi="Georgia"/>
          <w:i/>
          <w:spacing w:val="16"/>
          <w:sz w:val="21"/>
          <w:vertAlign w:val="baseline"/>
        </w:rPr>
        <w:t>q. </w:t>
      </w:r>
    </w:p>
    <w:p>
      <w:pPr>
        <w:pStyle w:val="BodyText"/>
        <w:spacing w:line="213" w:lineRule="auto" w:before="93"/>
        <w:ind w:left="107" w:right="219" w:firstLine="319"/>
      </w:pPr>
      <w:r>
        <w:rPr/>
        <w:t>Constrained simulations up-to a preorder are defined in a similar way to </w:t>
      </w:r>
      <w:r>
        <w:rPr>
          <w:rFonts w:ascii="Georgia"/>
          <w:i/>
        </w:rPr>
        <w:t>I</w:t>
      </w:r>
      <w:r>
        <w:rPr/>
        <w:t>- </w:t>
      </w:r>
      <w:bookmarkStart w:name="_bookmark19" w:id="25"/>
      <w:bookmarkEnd w:id="25"/>
      <w:r>
        <w:rPr/>
        <w:t>s</w:t>
      </w:r>
      <w:r>
        <w:rPr/>
        <w:t>imulations up-to.</w:t>
      </w:r>
      <w:r>
        <w:rPr>
          <w:spacing w:val="40"/>
        </w:rPr>
        <w:t> </w:t>
      </w:r>
      <w:r>
        <w:rPr/>
        <w:t>They allow a coinductive characterisation of the preorders ful- filling the constraint </w:t>
      </w:r>
      <w:r>
        <w:rPr>
          <w:rFonts w:ascii="Georgia"/>
          <w:i/>
        </w:rPr>
        <w:t>C</w:t>
      </w:r>
      <w:r>
        <w:rPr/>
        <w:t>.</w:t>
      </w:r>
    </w:p>
    <w:p>
      <w:pPr>
        <w:spacing w:line="303" w:lineRule="exact" w:before="11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VL PGothic" w:hAnsi="VL PGothic"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spacing w:line="124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spacing w:val="-30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-18"/>
          <w:w w:val="105"/>
          <w:position w:val="11"/>
          <w:sz w:val="15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35"/>
          <w:w w:val="105"/>
          <w:position w:val="11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33"/>
          <w:w w:val="105"/>
          <w:position w:val="11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i/>
          <w:spacing w:val="-5"/>
          <w:w w:val="105"/>
          <w:sz w:val="21"/>
        </w:rPr>
        <w:t>.</w:t>
      </w:r>
    </w:p>
    <w:p>
      <w:pPr>
        <w:tabs>
          <w:tab w:pos="3562" w:val="left" w:leader="none"/>
          <w:tab w:pos="4813" w:val="left" w:leader="none"/>
        </w:tabs>
        <w:spacing w:line="272" w:lineRule="exact" w:before="0"/>
        <w:ind w:left="1266" w:right="0" w:firstLine="0"/>
        <w:jc w:val="left"/>
        <w:rPr>
          <w:rFonts w:ascii="Arial" w:hAnsi="Arial"/>
          <w:sz w:val="15"/>
        </w:rPr>
      </w:pPr>
      <w:r>
        <w:rPr>
          <w:rFonts w:ascii="VL PGothic" w:hAnsi="VL PGothic"/>
          <w:spacing w:val="-10"/>
          <w:w w:val="120"/>
          <w:position w:val="1"/>
          <w:sz w:val="21"/>
        </w:rPr>
        <w:t>→</w:t>
      </w:r>
      <w:r>
        <w:rPr>
          <w:rFonts w:ascii="VL PGothic" w:hAnsi="VL PGothic"/>
          <w:position w:val="1"/>
          <w:sz w:val="21"/>
        </w:rPr>
        <w:tab/>
      </w:r>
      <w:r>
        <w:rPr>
          <w:rFonts w:ascii="VL PGothic" w:hAnsi="VL PGothic"/>
          <w:spacing w:val="-5"/>
          <w:w w:val="120"/>
          <w:position w:val="1"/>
          <w:sz w:val="21"/>
        </w:rPr>
        <w:t>∼</w:t>
      </w:r>
      <w:r>
        <w:rPr>
          <w:rFonts w:ascii="Arial" w:hAnsi="Arial"/>
          <w:spacing w:val="-5"/>
          <w:w w:val="120"/>
          <w:sz w:val="15"/>
        </w:rPr>
        <w:t>±</w:t>
      </w:r>
      <w:r>
        <w:rPr>
          <w:rFonts w:ascii="Arial" w:hAnsi="Arial"/>
          <w:sz w:val="15"/>
        </w:rPr>
        <w:tab/>
      </w:r>
      <w:r>
        <w:rPr>
          <w:rFonts w:ascii="VL PGothic" w:hAnsi="VL PGothic"/>
          <w:spacing w:val="-5"/>
          <w:w w:val="120"/>
          <w:position w:val="1"/>
          <w:sz w:val="21"/>
        </w:rPr>
        <w:t>∼</w:t>
      </w:r>
      <w:r>
        <w:rPr>
          <w:rFonts w:ascii="Arial" w:hAnsi="Arial"/>
          <w:spacing w:val="-5"/>
          <w:w w:val="120"/>
          <w:sz w:val="15"/>
        </w:rPr>
        <w:t>≡</w:t>
      </w:r>
    </w:p>
    <w:p>
      <w:pPr>
        <w:pStyle w:val="BodyText"/>
        <w:spacing w:line="213" w:lineRule="auto" w:before="47"/>
        <w:ind w:left="107" w:firstLine="319"/>
        <w:jc w:val="left"/>
      </w:pPr>
      <w:r>
        <w:rPr/>
        <w:t>From a behaviour equivalence we can also induce the corresponding canonical </w:t>
      </w:r>
      <w:bookmarkStart w:name="From Behaviour Preorders to Equivalences" w:id="26"/>
      <w:bookmarkEnd w:id="26"/>
      <w:r>
        <w:rPr>
          <w:spacing w:val="-2"/>
        </w:rPr>
        <w:t>p</w:t>
      </w:r>
      <w:r>
        <w:rPr>
          <w:spacing w:val="-2"/>
        </w:rPr>
        <w:t>reorder.</w:t>
      </w:r>
    </w:p>
    <w:p>
      <w:pPr>
        <w:spacing w:line="280" w:lineRule="exact" w:before="109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behaviour equivalence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VL PGothic" w:hAnsi="VL PGothic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 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tabs>
          <w:tab w:pos="6429" w:val="left" w:leader="none"/>
        </w:tabs>
        <w:spacing w:line="118" w:lineRule="exact" w:before="0"/>
        <w:ind w:left="3918" w:right="0" w:firstLine="0"/>
        <w:jc w:val="left"/>
        <w:rPr>
          <w:rFonts w:ascii="Georgia" w:hAnsi="Georgia"/>
          <w:i/>
          <w:sz w:val="15"/>
        </w:rPr>
      </w:pPr>
      <w:r>
        <w:rPr>
          <w:rFonts w:ascii="VL PGothic" w:hAnsi="VL PGothic"/>
          <w:spacing w:val="-5"/>
          <w:w w:val="120"/>
          <w:position w:val="-7"/>
          <w:sz w:val="21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spacing w:val="-5"/>
          <w:w w:val="120"/>
          <w:position w:val="-11"/>
          <w:sz w:val="21"/>
        </w:rPr>
        <w:t>и</w:t>
      </w:r>
      <w:r>
        <w:rPr>
          <w:rFonts w:ascii="Georgia" w:hAnsi="Georgia"/>
          <w:i/>
          <w:spacing w:val="-5"/>
          <w:w w:val="120"/>
          <w:position w:val="-4"/>
          <w:sz w:val="15"/>
        </w:rPr>
        <w:t>C</w:t>
      </w:r>
    </w:p>
    <w:p>
      <w:pPr>
        <w:spacing w:line="165" w:lineRule="auto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 behaviour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←</w:t>
      </w:r>
      <w:r>
        <w:rPr>
          <w:rFonts w:ascii="VL PGothic" w:hAnsi="VL PGothic"/>
          <w:spacing w:val="54"/>
          <w:w w:val="150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≡ ⊆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7"/>
          <w:sz w:val="21"/>
        </w:rPr>
        <w:t> </w:t>
      </w:r>
      <w:r>
        <w:rPr>
          <w:rFonts w:ascii="VL PGothic" w:hAnsi="VL PGothic"/>
          <w:position w:val="-7"/>
          <w:sz w:val="21"/>
        </w:rPr>
        <w:t>∼</w:t>
      </w:r>
      <w:r>
        <w:rPr>
          <w:rFonts w:ascii="Arial" w:hAnsi="Arial"/>
          <w:position w:val="-8"/>
          <w:sz w:val="15"/>
        </w:rPr>
        <w:t>≡</w:t>
      </w:r>
      <w:r>
        <w:rPr>
          <w:rFonts w:ascii="Arial" w:hAnsi="Arial"/>
          <w:spacing w:val="43"/>
          <w:position w:val="-8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only</w:t>
      </w:r>
    </w:p>
    <w:p>
      <w:pPr>
        <w:spacing w:line="121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behaviour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spacing w:val="-30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28"/>
          <w:w w:val="105"/>
          <w:position w:val="11"/>
          <w:sz w:val="15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w w:val="105"/>
          <w:position w:val="4"/>
          <w:sz w:val="21"/>
        </w:rPr>
        <w:t>и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29"/>
          <w:w w:val="105"/>
          <w:position w:val="11"/>
          <w:sz w:val="15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kernel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Therefore,</w:t>
      </w:r>
    </w:p>
    <w:p>
      <w:pPr>
        <w:tabs>
          <w:tab w:pos="636" w:val="left" w:leader="none"/>
        </w:tabs>
        <w:spacing w:line="188" w:lineRule="exact" w:before="0"/>
        <w:ind w:left="0" w:right="810" w:firstLine="0"/>
        <w:jc w:val="center"/>
        <w:rPr>
          <w:rFonts w:ascii="Arial" w:hAnsi="Arial"/>
          <w:sz w:val="15"/>
        </w:rPr>
      </w:pPr>
      <w:r>
        <w:rPr>
          <w:rFonts w:ascii="VL PGothic" w:hAnsi="VL PGothic"/>
          <w:spacing w:val="-10"/>
          <w:w w:val="115"/>
          <w:position w:val="1"/>
          <w:sz w:val="21"/>
        </w:rPr>
        <w:t>→</w:t>
      </w:r>
      <w:r>
        <w:rPr>
          <w:rFonts w:ascii="VL PGothic" w:hAnsi="VL PGothic"/>
          <w:position w:val="1"/>
          <w:sz w:val="21"/>
        </w:rPr>
        <w:tab/>
      </w:r>
      <w:r>
        <w:rPr>
          <w:rFonts w:ascii="VL PGothic" w:hAnsi="VL PGothic"/>
          <w:spacing w:val="-5"/>
          <w:w w:val="115"/>
          <w:position w:val="1"/>
          <w:sz w:val="21"/>
        </w:rPr>
        <w:t>∼</w:t>
      </w:r>
      <w:r>
        <w:rPr>
          <w:rFonts w:ascii="Arial" w:hAnsi="Arial"/>
          <w:spacing w:val="-5"/>
          <w:w w:val="115"/>
          <w:sz w:val="15"/>
        </w:rPr>
        <w:t>≡</w:t>
      </w:r>
    </w:p>
    <w:p>
      <w:pPr>
        <w:spacing w:line="210" w:lineRule="exact" w:before="0"/>
        <w:ind w:left="107" w:right="0" w:firstLine="0"/>
        <w:jc w:val="both"/>
        <w:rPr>
          <w:i/>
          <w:sz w:val="21"/>
        </w:rPr>
      </w:pPr>
      <w:bookmarkStart w:name="_bookmark20" w:id="27"/>
      <w:bookmarkEnd w:id="27"/>
      <w:r>
        <w:rPr/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sz w:val="21"/>
        </w:rPr>
        <w:t>canonical</w:t>
      </w:r>
      <w:r>
        <w:rPr>
          <w:spacing w:val="2"/>
          <w:sz w:val="21"/>
        </w:rPr>
        <w:t> </w:t>
      </w:r>
      <w:r>
        <w:rPr>
          <w:sz w:val="21"/>
        </w:rPr>
        <w:t>preorder</w:t>
      </w:r>
      <w:r>
        <w:rPr>
          <w:spacing w:val="-1"/>
          <w:sz w:val="21"/>
        </w:rPr>
        <w:t> </w:t>
      </w:r>
      <w:r>
        <w:rPr>
          <w:sz w:val="21"/>
        </w:rPr>
        <w:t>under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constraint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334" w:lineRule="exact" w:before="0"/>
        <w:ind w:left="107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equivalence</w:t>
      </w:r>
      <w:r>
        <w:rPr>
          <w:i/>
          <w:spacing w:val="-7"/>
          <w:sz w:val="21"/>
        </w:rPr>
        <w:t> </w:t>
      </w:r>
      <w:r>
        <w:rPr>
          <w:rFonts w:ascii="VL PGothic" w:hAnsi="VL PGothic"/>
          <w:spacing w:val="-5"/>
          <w:sz w:val="21"/>
        </w:rPr>
        <w:t>≡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604" w:val="left" w:leader="none"/>
        </w:tabs>
        <w:spacing w:line="240" w:lineRule="auto" w:before="20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Preorders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Equivalences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132"/>
        <w:ind w:left="107" w:right="218"/>
      </w:pPr>
      <w:r>
        <w:rPr/>
        <w:t>We can now generalise Proposition </w:t>
      </w:r>
      <w:hyperlink w:history="true" w:anchor="_bookmark17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to any constrained simulation, when the constraint is a behaviour equivalence, thus paving the way for Theorem </w:t>
      </w:r>
      <w:hyperlink w:history="true" w:anchor="_bookmark22">
        <w:r>
          <w:rPr>
            <w:color w:val="0000FF"/>
          </w:rPr>
          <w:t>5.7</w:t>
        </w:r>
      </w:hyperlink>
      <w:r>
        <w:rPr/>
        <w:t>, the main result of this paper.</w:t>
      </w:r>
    </w:p>
    <w:p>
      <w:pPr>
        <w:spacing w:line="182" w:lineRule="auto" w:before="161"/>
        <w:ind w:left="107" w:right="2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1519859</wp:posOffset>
                </wp:positionH>
                <wp:positionV relativeFrom="paragraph">
                  <wp:posOffset>444031</wp:posOffset>
                </wp:positionV>
                <wp:extent cx="1085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19.674004pt,34.963131pt" to="128.181904pt,34.963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5260175</wp:posOffset>
                </wp:positionH>
                <wp:positionV relativeFrom="paragraph">
                  <wp:posOffset>444031</wp:posOffset>
                </wp:positionV>
                <wp:extent cx="1085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414.187012pt,34.963131pt" to="422.694912pt,34.963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</w:t>
      </w:r>
      <w:r>
        <w:rPr>
          <w:rFonts w:ascii="VL PGothic" w:hAnsi="VL PGothic"/>
          <w:spacing w:val="17"/>
          <w:sz w:val="21"/>
          <w:vertAlign w:val="baseline"/>
        </w:rPr>
        <w:t>}∪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axiomatization 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behaviour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preorder</w:t>
      </w:r>
      <w:r>
        <w:rPr>
          <w:i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RS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 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 Then,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axioms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}∪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bookmarkStart w:name="_bookmark21" w:id="28"/>
      <w:bookmarkEnd w:id="28"/>
      <w:r>
        <w:rPr>
          <w:rFonts w:ascii="Georgia" w:hAnsi="Georgia"/>
          <w:i/>
          <w:w w:val="113"/>
          <w:sz w:val="21"/>
          <w:vertAlign w:val="baseline"/>
        </w:rPr>
      </w:r>
      <w:r>
        <w:rPr>
          <w:i/>
          <w:sz w:val="21"/>
          <w:vertAlign w:val="baseline"/>
        </w:rPr>
        <w:t>is an alternative axiomatization of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95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2015705</wp:posOffset>
                </wp:positionH>
                <wp:positionV relativeFrom="paragraph">
                  <wp:posOffset>268399</wp:posOffset>
                </wp:positionV>
                <wp:extent cx="10858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16995pt;margin-top:21.133812pt;width:8.550pt;height:.1pt;mso-position-horizontal-relative:page;mso-position-vertical-relative:paragraph;z-index:-15713792;mso-wrap-distance-left:0;mso-wrap-distance-right:0" id="docshape32" coordorigin="3174,423" coordsize="171,0" path="m3174,423l3344,4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10"/>
        </w:rPr>
        <w:t>Q</w:t>
      </w:r>
      <w:r>
        <w:rPr>
          <w:rFonts w:ascii="Arial"/>
          <w:w w:val="110"/>
          <w:vertAlign w:val="superscript"/>
        </w:rPr>
        <w:t>'</w:t>
      </w:r>
      <w:r>
        <w:rPr>
          <w:rFonts w:ascii="Arial"/>
          <w:spacing w:val="6"/>
          <w:w w:val="1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inferred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182" w:lineRule="auto" w:before="0"/>
        <w:ind w:left="107" w:right="22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. For each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VL PGothic" w:hAnsi="VL PGothic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q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we have that </w:t>
      </w:r>
      <w:r>
        <w:rPr>
          <w:rFonts w:ascii="Georgia" w:hAnsi="Georgia"/>
          <w:i/>
          <w:sz w:val="21"/>
        </w:rPr>
        <w:t>p </w:t>
      </w:r>
      <w:r>
        <w:rPr>
          <w:rFonts w:ascii="VL PGothic" w:hAnsi="VL PGothic"/>
          <w:sz w:val="21"/>
        </w:rPr>
        <w:t>≤ </w:t>
      </w:r>
      <w:r>
        <w:rPr>
          <w:rFonts w:ascii="Georgia" w:hAnsi="Georgia"/>
          <w:i/>
          <w:sz w:val="21"/>
        </w:rPr>
        <w:t>q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and therefore </w:t>
      </w:r>
      <w:r>
        <w:rPr>
          <w:rFonts w:ascii="Georgia" w:hAnsi="Georgia"/>
          <w:i/>
          <w:sz w:val="21"/>
        </w:rPr>
        <w:t>Q </w:t>
      </w:r>
      <w:r>
        <w:rPr>
          <w:rFonts w:ascii="VL PGothic" w:hAnsi="VL PGothic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VL PGothic" w:hAnsi="VL PGothic"/>
          <w:sz w:val="21"/>
        </w:rPr>
        <w:t>≤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 Besides,</w:t>
      </w:r>
      <w:r>
        <w:rPr>
          <w:spacing w:val="-11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hyperlink w:history="true" w:anchor="_bookmark21">
        <w:r>
          <w:rPr>
            <w:rFonts w:ascii="LM Roman 8" w:hAnsi="LM Roman 8"/>
            <w:color w:val="0000FF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 and, given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symmetric, we also have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pacing w:val="7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pStyle w:val="BodyText"/>
        <w:spacing w:before="13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500040</wp:posOffset>
                </wp:positionH>
                <wp:positionV relativeFrom="paragraph">
                  <wp:posOffset>77769</wp:posOffset>
                </wp:positionV>
                <wp:extent cx="44259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6.123567pt;width:34.85pt;height:.1pt;mso-position-horizontal-relative:page;mso-position-vertical-relative:paragraph;z-index:-15713280;mso-wrap-distance-left:0;mso-wrap-distance-right:0" id="docshape33" coordorigin="787,122" coordsize="697,0" path="m787,122l1484,1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9</w:t>
      </w:r>
      <w:r>
        <w:rPr>
          <w:rFonts w:ascii="IPAPMincho" w:hAnsi="IPAPMincho"/>
          <w:spacing w:val="78"/>
          <w:position w:val="5"/>
          <w:sz w:val="11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precise,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argument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holds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every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possible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ground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instantiation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Arial" w:hAnsi="Arial"/>
          <w:sz w:val="15"/>
        </w:rPr>
        <w:t>≤</w:t>
      </w:r>
      <w:r>
        <w:rPr>
          <w:rFonts w:ascii="Arial" w:hAnsi="Arial"/>
          <w:spacing w:val="10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7726" w:val="left" w:leader="none"/>
        </w:tabs>
        <w:spacing w:line="196" w:lineRule="auto" w:before="149"/>
        <w:ind w:right="107" w:firstLine="31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3203740</wp:posOffset>
                </wp:positionH>
                <wp:positionV relativeFrom="paragraph">
                  <wp:posOffset>276175</wp:posOffset>
                </wp:positionV>
                <wp:extent cx="1085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252.263pt,21.746094pt" to="260.7709pt,21.74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2" w:id="29"/>
      <w:bookmarkEnd w:id="29"/>
      <w:r>
        <w:rPr/>
      </w: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6"/>
        </w:rPr>
        <w:t> </w:t>
      </w:r>
      <w:r>
        <w:rPr/>
        <w:t>axiom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Q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inferred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  <w:w w:val="115"/>
        </w:rPr>
        <w:t>Q</w:t>
      </w:r>
      <w:r>
        <w:rPr>
          <w:rFonts w:ascii="Arial" w:hAnsi="Arial"/>
          <w:w w:val="115"/>
          <w:vertAlign w:val="superscript"/>
        </w:rPr>
        <w:t>'</w:t>
      </w:r>
      <w:r>
        <w:rPr>
          <w:w w:val="115"/>
          <w:vertAlign w:val="baseline"/>
        </w:rPr>
        <w:t>. </w:t>
      </w:r>
      <w:r>
        <w:rPr>
          <w:vertAlign w:val="baseline"/>
        </w:rPr>
        <w:t>For every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axiom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; since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 we can use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Arial" w:hAnsi="Arial"/>
          <w:w w:val="115"/>
          <w:vertAlign w:val="superscript"/>
        </w:rPr>
        <w:t>'</w:t>
      </w:r>
      <w:r>
        <w:rPr>
          <w:rFonts w:ascii="Arial" w:hAnsi="Arial"/>
          <w:w w:val="115"/>
          <w:vertAlign w:val="baseline"/>
        </w:rPr>
        <w:t>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p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therefore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Arial" w:hAnsi="Arial"/>
          <w:w w:val="115"/>
          <w:vertAlign w:val="superscript"/>
        </w:rPr>
        <w:t>'</w:t>
      </w:r>
      <w:r>
        <w:rPr>
          <w:rFonts w:ascii="Arial" w:hAnsi="Arial"/>
          <w:w w:val="115"/>
          <w:vertAlign w:val="baseline"/>
        </w:rPr>
        <w:t>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p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5"/>
        <w:ind w:right="106" w:firstLine="319"/>
      </w:pPr>
      <w:r>
        <w:rPr/>
        <w:t>Proposition</w:t>
      </w:r>
      <w:r>
        <w:rPr>
          <w:spacing w:val="-11"/>
        </w:rPr>
        <w:t> </w:t>
      </w:r>
      <w:hyperlink w:history="true" w:anchor="_bookmark19">
        <w:r>
          <w:rPr>
            <w:color w:val="0000FF"/>
          </w:rPr>
          <w:t>5.5</w:t>
        </w:r>
      </w:hyperlink>
      <w:r>
        <w:rPr>
          <w:color w:val="0000FF"/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generalises</w:t>
      </w:r>
      <w:r>
        <w:rPr>
          <w:spacing w:val="-10"/>
        </w:rPr>
        <w:t> </w:t>
      </w:r>
      <w:r>
        <w:rPr/>
        <w:t>The- orem </w:t>
      </w:r>
      <w:hyperlink w:history="true" w:anchor="_bookmark14">
        <w:r>
          <w:rPr>
            <w:color w:val="0000FF"/>
          </w:rPr>
          <w:t>4.6</w:t>
        </w:r>
      </w:hyperlink>
    </w:p>
    <w:p>
      <w:pPr>
        <w:spacing w:line="192" w:lineRule="auto" w:before="197"/>
        <w:ind w:left="221" w:right="10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3159328</wp:posOffset>
                </wp:positionH>
                <wp:positionV relativeFrom="paragraph">
                  <wp:posOffset>471972</wp:posOffset>
                </wp:positionV>
                <wp:extent cx="10858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48.766006pt,37.163204pt" to="257.273906pt,37.1632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Theorem 5.7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E </w:t>
      </w:r>
      <w:r>
        <w:rPr>
          <w:i/>
          <w:sz w:val="21"/>
        </w:rPr>
        <w:t>be a collection of (possibly conditional) equations </w:t>
      </w:r>
      <w:r>
        <w:rPr>
          <w:rFonts w:ascii="Georgia" w:hAnsi="Georgia"/>
          <w:i/>
          <w:sz w:val="21"/>
        </w:rPr>
        <w:t>p</w:t>
      </w:r>
      <w:r>
        <w:rPr>
          <w:rFonts w:ascii="VL PGothic" w:hAnsi="VL PGothic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com-</w:t>
      </w:r>
      <w:r>
        <w:rPr>
          <w:i/>
          <w:sz w:val="21"/>
        </w:rPr>
        <w:t> patible with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that is,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 ∪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complete axiom-</w:t>
      </w:r>
      <w:r>
        <w:rPr>
          <w:i/>
          <w:sz w:val="21"/>
          <w:vertAlign w:val="baseline"/>
        </w:rPr>
        <w:t> atization of a behaviour preorder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</w:t>
      </w:r>
      <w:r>
        <w:rPr>
          <w:rFonts w:ascii="VL PGothic" w:hAnsi="VL PGothic"/>
          <w:spacing w:val="17"/>
          <w:sz w:val="21"/>
          <w:vertAlign w:val="baseline"/>
        </w:rPr>
        <w:t>}∪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complete</w:t>
      </w:r>
      <w:r>
        <w:rPr>
          <w:i/>
          <w:sz w:val="21"/>
          <w:vertAlign w:val="baseline"/>
        </w:rPr>
        <w:t> axiomatization of the kernel of 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i/>
          <w:sz w:val="21"/>
          <w:vertAlign w:val="baseline"/>
        </w:rPr>
        <w:t>,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340" w:lineRule="exact" w:before="96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2472537</wp:posOffset>
                </wp:positionH>
                <wp:positionV relativeFrom="paragraph">
                  <wp:posOffset>362991</wp:posOffset>
                </wp:positionV>
                <wp:extent cx="1085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4.688004pt,28.582003pt" to="203.195904pt,28.5820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4950457</wp:posOffset>
                </wp:positionH>
                <wp:positionV relativeFrom="paragraph">
                  <wp:posOffset>208644</wp:posOffset>
                </wp:positionV>
                <wp:extent cx="134620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99805pt;margin-top:16.428663pt;width:10.6pt;height:10.6pt;mso-position-horizontal-relative:page;mso-position-vertical-relative:paragraph;z-index:-16072192" type="#_x0000_t202" id="docshape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Analogous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4.6</w:t>
        </w:r>
      </w:hyperlink>
      <w:r>
        <w:rPr>
          <w:w w:val="105"/>
        </w:rPr>
        <w:t>.</w:t>
      </w:r>
      <w:r>
        <w:rPr>
          <w:w w:val="105"/>
        </w:rPr>
        <w:t> Let</w:t>
      </w:r>
      <w:r>
        <w:rPr>
          <w:spacing w:val="-6"/>
          <w:w w:val="105"/>
        </w:rPr>
        <w:t> </w:t>
      </w:r>
      <w:r>
        <w:rPr>
          <w:rFonts w:ascii="VL PGothic" w:hAnsi="VL PGothic"/>
          <w:w w:val="120"/>
        </w:rPr>
        <w:t>≡</w:t>
      </w:r>
      <w:r>
        <w:rPr>
          <w:rFonts w:ascii="Arial" w:hAnsi="Arial"/>
          <w:w w:val="120"/>
          <w:vertAlign w:val="superscript"/>
        </w:rPr>
        <w:t>''</w:t>
      </w:r>
      <w:r>
        <w:rPr>
          <w:rFonts w:ascii="Arial" w:hAnsi="Arial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position w:val="4"/>
          <w:vertAlign w:val="baseline"/>
        </w:rPr>
        <w:t>и</w:t>
      </w:r>
      <w:r>
        <w:rPr>
          <w:rFonts w:ascii="Georgia" w:hAnsi="Georgia"/>
          <w:spacing w:val="-14"/>
          <w:w w:val="105"/>
          <w:position w:val="4"/>
          <w:vertAlign w:val="baseline"/>
        </w:rPr>
        <w:t>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position w:val="11"/>
          <w:sz w:val="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1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;</w:t>
      </w:r>
      <w:r>
        <w:rPr>
          <w:spacing w:val="5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Arial" w:hAnsi="Arial"/>
          <w:vertAlign w:val="superscript"/>
        </w:rPr>
        <w:t>''</w:t>
      </w:r>
      <w:r>
        <w:rPr>
          <w:rFonts w:ascii="Arial" w:hAnsi="Arial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Arial" w:hAnsi="Arial"/>
          <w:vertAlign w:val="superscript"/>
        </w:rPr>
        <w:t>'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19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canonical</w:t>
      </w:r>
    </w:p>
    <w:p>
      <w:pPr>
        <w:pStyle w:val="BodyText"/>
        <w:spacing w:line="161" w:lineRule="exact"/>
        <w:jc w:val="left"/>
      </w:pPr>
      <w:r>
        <w:rPr/>
        <w:t>preorder</w:t>
      </w:r>
      <w:r>
        <w:rPr>
          <w:spacing w:val="14"/>
        </w:rPr>
        <w:t> </w:t>
      </w:r>
      <w:r>
        <w:rPr>
          <w:rFonts w:ascii="Georgia" w:hAnsi="Georgia"/>
          <w:position w:val="4"/>
        </w:rPr>
        <w:t>и</w:t>
      </w:r>
      <w:r>
        <w:rPr>
          <w:rFonts w:ascii="Georgia" w:hAnsi="Georgia"/>
          <w:i/>
          <w:position w:val="11"/>
          <w:sz w:val="15"/>
        </w:rPr>
        <w:t>C</w:t>
      </w:r>
      <w:r>
        <w:rPr>
          <w:rFonts w:ascii="Georgia" w:hAnsi="Georgia"/>
          <w:i/>
          <w:spacing w:val="72"/>
          <w:position w:val="11"/>
          <w:sz w:val="15"/>
        </w:rPr>
        <w:t>  </w:t>
      </w:r>
      <w:r>
        <w:rPr/>
        <w:t>generated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VL PGothic" w:hAnsi="VL PGothic"/>
        </w:rPr>
        <w:t>≡</w:t>
      </w:r>
      <w:r>
        <w:rPr>
          <w:rFonts w:ascii="Arial" w:hAnsi="Arial"/>
          <w:vertAlign w:val="superscript"/>
        </w:rPr>
        <w:t>''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43"/>
          <w:vertAlign w:val="baseline"/>
        </w:rPr>
        <w:t> </w:t>
      </w:r>
      <w:r>
        <w:rPr>
          <w:rFonts w:ascii="Georgia" w:hAnsi="Georgia"/>
          <w:position w:val="4"/>
          <w:vertAlign w:val="baseline"/>
        </w:rPr>
        <w:t>и</w:t>
      </w:r>
      <w:r>
        <w:rPr>
          <w:rFonts w:ascii="Georgia" w:hAnsi="Georgia"/>
          <w:spacing w:val="-23"/>
          <w:position w:val="4"/>
          <w:vertAlign w:val="baseline"/>
        </w:rPr>
        <w:t> </w:t>
      </w:r>
      <w:r>
        <w:rPr>
          <w:rFonts w:ascii="Georgia" w:hAnsi="Georgia"/>
          <w:i/>
          <w:position w:val="11"/>
          <w:sz w:val="15"/>
          <w:vertAlign w:val="baseline"/>
        </w:rPr>
        <w:t>C</w:t>
      </w:r>
      <w:r>
        <w:rPr>
          <w:rFonts w:ascii="Georgia" w:hAnsi="Georgia"/>
          <w:i/>
          <w:spacing w:val="-14"/>
          <w:position w:val="11"/>
          <w:sz w:val="15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rFonts w:ascii="Georgia" w:hAnsi="Georgia"/>
          <w:position w:val="4"/>
          <w:vertAlign w:val="baseline"/>
        </w:rPr>
        <w:t>и</w:t>
      </w:r>
      <w:r>
        <w:rPr>
          <w:rFonts w:ascii="Georgia" w:hAnsi="Georgia"/>
          <w:i/>
          <w:position w:val="11"/>
          <w:sz w:val="15"/>
          <w:vertAlign w:val="baseline"/>
        </w:rPr>
        <w:t>C</w:t>
      </w:r>
      <w:r>
        <w:rPr>
          <w:rFonts w:ascii="Georgia" w:hAnsi="Georgia"/>
          <w:i/>
          <w:spacing w:val="72"/>
          <w:position w:val="11"/>
          <w:sz w:val="15"/>
          <w:vertAlign w:val="baseline"/>
        </w:rPr>
        <w:t> 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thus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61" w:lineRule="exact"/>
        <w:jc w:val="left"/>
        <w:sectPr>
          <w:pgSz w:w="9360" w:h="13610"/>
          <w:pgMar w:header="860" w:footer="0" w:top="1060" w:bottom="0" w:left="680" w:right="680"/>
        </w:sectPr>
      </w:pPr>
    </w:p>
    <w:p>
      <w:pPr>
        <w:spacing w:line="253" w:lineRule="exact" w:before="0"/>
        <w:ind w:left="0" w:right="38" w:firstLine="0"/>
        <w:jc w:val="righ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2835173</wp:posOffset>
                </wp:positionH>
                <wp:positionV relativeFrom="paragraph">
                  <wp:posOffset>154353</wp:posOffset>
                </wp:positionV>
                <wp:extent cx="1085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23.242004pt,12.153794pt" to="231.749904pt,12.15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4"/>
          <w:w w:val="115"/>
          <w:position w:val="-2"/>
          <w:sz w:val="21"/>
        </w:rPr>
        <w:t>∼</w:t>
      </w:r>
      <w:r>
        <w:rPr>
          <w:rFonts w:ascii="Arial" w:hAnsi="Arial"/>
          <w:spacing w:val="-4"/>
          <w:w w:val="115"/>
          <w:position w:val="-3"/>
          <w:sz w:val="15"/>
        </w:rPr>
        <w:t>≡</w:t>
      </w:r>
      <w:r>
        <w:rPr>
          <w:rFonts w:ascii="UnPilgia" w:hAnsi="UnPilgia"/>
          <w:spacing w:val="-4"/>
          <w:w w:val="115"/>
          <w:sz w:val="11"/>
        </w:rPr>
        <w:t>''</w:t>
      </w:r>
    </w:p>
    <w:p>
      <w:pPr>
        <w:tabs>
          <w:tab w:pos="1659" w:val="left" w:leader="none"/>
        </w:tabs>
        <w:spacing w:line="253" w:lineRule="exact" w:before="0"/>
        <w:ind w:left="1076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VL PGothic" w:hAnsi="VL PGothic"/>
          <w:spacing w:val="-10"/>
          <w:w w:val="110"/>
          <w:position w:val="1"/>
          <w:sz w:val="21"/>
        </w:rPr>
        <w:t>→</w:t>
      </w:r>
      <w:r>
        <w:rPr>
          <w:rFonts w:ascii="VL PGothic" w:hAnsi="VL PGothic"/>
          <w:position w:val="1"/>
          <w:sz w:val="21"/>
        </w:rPr>
        <w:tab/>
      </w:r>
      <w:r>
        <w:rPr>
          <w:rFonts w:ascii="VL PGothic" w:hAnsi="VL PGothic"/>
          <w:spacing w:val="-4"/>
          <w:w w:val="110"/>
          <w:position w:val="1"/>
          <w:sz w:val="21"/>
        </w:rPr>
        <w:t>∼</w:t>
      </w:r>
      <w:r>
        <w:rPr>
          <w:rFonts w:ascii="Arial" w:hAnsi="Arial"/>
          <w:spacing w:val="-4"/>
          <w:w w:val="110"/>
          <w:sz w:val="15"/>
        </w:rPr>
        <w:t>≡</w:t>
      </w:r>
      <w:r>
        <w:rPr>
          <w:rFonts w:ascii="UnPilgia" w:hAnsi="UnPilgia"/>
          <w:spacing w:val="-4"/>
          <w:w w:val="110"/>
          <w:position w:val="4"/>
          <w:sz w:val="11"/>
        </w:rPr>
        <w:t>''</w:t>
      </w:r>
    </w:p>
    <w:p>
      <w:pPr>
        <w:spacing w:after="0" w:line="253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495" w:space="1738"/>
            <w:col w:w="4767"/>
          </w:cols>
        </w:sectPr>
      </w:pPr>
    </w:p>
    <w:p>
      <w:pPr>
        <w:pStyle w:val="BodyText"/>
        <w:spacing w:line="204" w:lineRule="exact"/>
      </w:pPr>
      <w:r>
        <w:rPr/>
        <w:t>Corollary</w:t>
      </w:r>
      <w:r>
        <w:rPr>
          <w:spacing w:val="19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>
          <w:color w:val="0000FF"/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fulfilled.</w:t>
      </w:r>
      <w:r>
        <w:rPr>
          <w:spacing w:val="75"/>
        </w:rPr>
        <w:t> </w:t>
      </w:r>
      <w:r>
        <w:rPr/>
        <w:t>Therefore</w:t>
      </w:r>
      <w:r>
        <w:rPr>
          <w:spacing w:val="1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6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axiomatization</w:t>
      </w:r>
      <w:r>
        <w:rPr>
          <w:spacing w:val="2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kernel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7726" w:val="left" w:leader="none"/>
        </w:tabs>
        <w:spacing w:line="228" w:lineRule="auto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2671029</wp:posOffset>
                </wp:positionH>
                <wp:positionV relativeFrom="paragraph">
                  <wp:posOffset>94512</wp:posOffset>
                </wp:positionV>
                <wp:extent cx="134620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17261pt;margin-top:7.441953pt;width:10.6pt;height:10.6pt;mso-position-horizontal-relative:page;mso-position-vertical-relative:paragraph;z-index:-16071680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preorder</w:t>
      </w:r>
      <w:r>
        <w:rPr>
          <w:spacing w:val="-19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Georgia" w:hAnsi="Georgia"/>
          <w:w w:val="105"/>
          <w:position w:val="4"/>
        </w:rPr>
        <w:t>и</w:t>
      </w:r>
      <w:r>
        <w:rPr>
          <w:rFonts w:ascii="Georgia" w:hAnsi="Georgia"/>
          <w:spacing w:val="-29"/>
          <w:w w:val="105"/>
          <w:position w:val="4"/>
        </w:rPr>
        <w:t> </w:t>
      </w:r>
      <w:r>
        <w:rPr>
          <w:rFonts w:ascii="Georgia" w:hAnsi="Georgia"/>
          <w:i/>
          <w:w w:val="105"/>
          <w:position w:val="11"/>
          <w:sz w:val="15"/>
        </w:rPr>
        <w:t>C</w:t>
      </w:r>
      <w:r>
        <w:rPr>
          <w:rFonts w:ascii="Georgia" w:hAnsi="Georgia"/>
          <w:i/>
          <w:spacing w:val="35"/>
          <w:w w:val="105"/>
          <w:position w:val="11"/>
          <w:sz w:val="1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≡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≡</w:t>
      </w:r>
      <w:r>
        <w:rPr>
          <w:rFonts w:ascii="Georgia" w:hAnsi="Georgia"/>
          <w:i/>
          <w:spacing w:val="-5"/>
          <w:w w:val="105"/>
          <w:vertAlign w:val="subscript"/>
        </w:rPr>
        <w:t>Q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60"/>
        <w:ind w:right="108" w:firstLine="319"/>
      </w:pPr>
      <w:r>
        <w:rPr/>
        <w:t>Certainly, our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coarser than</w:t>
      </w:r>
      <w:r>
        <w:rPr>
          <w:spacing w:val="-3"/>
        </w:rPr>
        <w:t> </w:t>
      </w:r>
      <w:r>
        <w:rPr/>
        <w:t>ready</w:t>
      </w:r>
      <w:r>
        <w:rPr>
          <w:spacing w:val="-2"/>
        </w:rPr>
        <w:t> </w:t>
      </w:r>
      <w:r>
        <w:rPr/>
        <w:t>simulation presented in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just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/>
        <w:t>,</w:t>
      </w:r>
      <w:r>
        <w:rPr>
          <w:spacing w:val="-8"/>
        </w:rPr>
        <w:t> </w:t>
      </w:r>
      <w:r>
        <w:rPr/>
        <w:t>simply</w:t>
      </w:r>
      <w:r>
        <w:rPr>
          <w:spacing w:val="-12"/>
        </w:rPr>
        <w:t> </w:t>
      </w:r>
      <w:r>
        <w:rPr/>
        <w:t>taking</w:t>
      </w:r>
      <w:r>
        <w:rPr>
          <w:spacing w:val="-1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as the</w:t>
      </w:r>
      <w:r>
        <w:rPr>
          <w:spacing w:val="-7"/>
        </w:rPr>
        <w:t> </w:t>
      </w:r>
      <w:r>
        <w:rPr/>
        <w:t>constraint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trace</w:t>
      </w:r>
      <w:r>
        <w:rPr>
          <w:spacing w:val="-4"/>
        </w:rPr>
        <w:t> </w:t>
      </w:r>
      <w:r>
        <w:rPr/>
        <w:t>semantics.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classic</w:t>
      </w:r>
      <w:r>
        <w:rPr>
          <w:spacing w:val="-3"/>
        </w:rPr>
        <w:t> </w:t>
      </w:r>
      <w:r>
        <w:rPr/>
        <w:t>trace preorder defined by trace inclusion can be axiomatized with the following axioms</w:t>
      </w:r>
    </w:p>
    <w:p>
      <w:pPr>
        <w:tabs>
          <w:tab w:pos="3654" w:val="left" w:leader="none"/>
        </w:tabs>
        <w:spacing w:before="138"/>
        <w:ind w:left="3134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tabs>
          <w:tab w:pos="3654" w:val="left" w:leader="none"/>
        </w:tabs>
        <w:spacing w:before="49"/>
        <w:ind w:left="3015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Arial" w:hAnsi="Arial"/>
          <w:spacing w:val="-4"/>
          <w:sz w:val="21"/>
          <w:vertAlign w:val="subscript"/>
        </w:rPr>
        <w:t>≡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VL PGothic" w:hAnsi="VL PGothic"/>
          <w:spacing w:val="7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24"/>
        <w:ind w:right="105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axiom of the</w:t>
      </w:r>
      <w:r>
        <w:rPr>
          <w:spacing w:val="-1"/>
        </w:rPr>
        <w:t> </w:t>
      </w:r>
      <w:r>
        <w:rPr/>
        <w:t>plain simulation preorder, which corresponds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 simulation</w:t>
      </w:r>
      <w:r>
        <w:rPr>
          <w:spacing w:val="-9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9"/>
        </w:rPr>
        <w:t> </w:t>
      </w:r>
      <w:r>
        <w:rPr/>
        <w:t>that</w:t>
      </w:r>
      <w:r>
        <w:rPr>
          <w:spacing w:val="-14"/>
        </w:rPr>
        <w:t> </w:t>
      </w:r>
      <w:r>
        <w:rPr/>
        <w:t>relates</w:t>
      </w:r>
      <w:r>
        <w:rPr>
          <w:spacing w:val="-11"/>
        </w:rPr>
        <w:t> </w:t>
      </w:r>
      <w:r>
        <w:rPr/>
        <w:t>all</w:t>
      </w:r>
      <w:r>
        <w:rPr>
          <w:spacing w:val="-14"/>
        </w:rPr>
        <w:t> </w:t>
      </w:r>
      <w:r>
        <w:rPr/>
        <w:t>pairs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processes. Then, we can prove the following corollary.</w:t>
      </w:r>
    </w:p>
    <w:p>
      <w:pPr>
        <w:spacing w:line="308" w:lineRule="exact" w:before="14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5.8</w:t>
      </w:r>
      <w:r>
        <w:rPr>
          <w:rFonts w:ascii="Georgia" w:hAnsi="Georgia"/>
          <w:spacing w:val="64"/>
          <w:sz w:val="21"/>
        </w:rPr>
        <w:t>  </w:t>
      </w:r>
      <w:r>
        <w:rPr>
          <w:sz w:val="21"/>
        </w:rPr>
        <w:t>(i)</w:t>
      </w:r>
      <w:r>
        <w:rPr>
          <w:spacing w:val="41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4"/>
          <w:sz w:val="21"/>
        </w:rPr>
        <w:t> </w:t>
      </w:r>
      <w:r>
        <w:rPr>
          <w:rFonts w:ascii="VL PGothic" w:hAnsi="VL PGothic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axiomatized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axioms</w:t>
      </w:r>
    </w:p>
    <w:p>
      <w:pPr>
        <w:spacing w:line="302" w:lineRule="exact" w:before="0"/>
        <w:ind w:left="668" w:right="0" w:firstLine="0"/>
        <w:jc w:val="both"/>
        <w:rPr>
          <w:i/>
          <w:sz w:val="21"/>
        </w:rPr>
      </w:pP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344" w:lineRule="exact" w:before="0"/>
        <w:ind w:left="276" w:right="0" w:firstLine="0"/>
        <w:jc w:val="both"/>
        <w:rPr>
          <w:i/>
          <w:sz w:val="21"/>
        </w:rPr>
      </w:pPr>
      <w:r>
        <w:rPr>
          <w:sz w:val="21"/>
        </w:rPr>
        <w:t>(ii)</w:t>
      </w:r>
      <w:r>
        <w:rPr>
          <w:spacing w:val="58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axiomatization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35"/>
        <w:ind w:right="10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9"/>
        </w:rPr>
        <w:t> </w:t>
      </w:r>
      <w:r>
        <w:rPr/>
        <w:t>The first part follows from Theorem </w:t>
      </w:r>
      <w:hyperlink w:history="true" w:anchor="_bookmark22">
        <w:r>
          <w:rPr>
            <w:color w:val="0000FF"/>
          </w:rPr>
          <w:t>5.7</w:t>
        </w:r>
      </w:hyperlink>
      <w:r>
        <w:rPr>
          <w:color w:val="0000FF"/>
        </w:rPr>
        <w:t> </w:t>
      </w:r>
      <w:r>
        <w:rPr/>
        <w:t>by noting that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equivalent to (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is a consequence of (</w:t>
      </w:r>
      <w:r>
        <w:rPr>
          <w:rFonts w:ascii="Georgia" w:hAnsi="Georgia"/>
          <w:i/>
          <w:vertAlign w:val="baseline"/>
        </w:rPr>
        <w:t>S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 being a particular case of (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).</w:t>
      </w:r>
      <w:r>
        <w:rPr>
          <w:rFonts w:ascii="Arial" w:hAnsi="Arial"/>
          <w:spacing w:val="40"/>
          <w:vertAlign w:val="baseline"/>
        </w:rPr>
        <w:t> </w:t>
      </w:r>
    </w:p>
    <w:p>
      <w:pPr>
        <w:pStyle w:val="BodyText"/>
        <w:spacing w:line="282" w:lineRule="exact" w:before="171"/>
        <w:ind w:left="0" w:right="106"/>
        <w:jc w:val="righ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8"/>
        </w:rPr>
        <w:t> </w:t>
      </w:r>
      <w:r>
        <w:rPr/>
        <w:t>interesting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observe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so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3" w:lineRule="exact"/>
        <w:ind w:left="0" w:right="109"/>
        <w:jc w:val="right"/>
      </w:pPr>
      <w:r>
        <w:rPr/>
        <w:t>classic</w:t>
      </w:r>
      <w:r>
        <w:rPr>
          <w:spacing w:val="-4"/>
        </w:rPr>
        <w:t> </w:t>
      </w:r>
      <w:r>
        <w:rPr/>
        <w:t>preorder</w:t>
      </w:r>
      <w:r>
        <w:rPr>
          <w:spacing w:val="-7"/>
        </w:rPr>
        <w:t>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2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253" w:lineRule="exact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3" w:lineRule="exact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1127242</wp:posOffset>
                </wp:positionH>
                <wp:positionV relativeFrom="paragraph">
                  <wp:posOffset>100837</wp:posOffset>
                </wp:positionV>
                <wp:extent cx="186690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5927pt;margin-top:7.939941pt;width:14.7pt;height:10.6pt;mso-position-horizontal-relative:page;mso-position-vertical-relative:paragraph;z-index:-16071168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Georgia" w:hAnsi="Georgia"/>
          <w:spacing w:val="-5"/>
          <w:w w:val="105"/>
          <w:position w:val="4"/>
        </w:rPr>
        <w:t>и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I</w:t>
      </w:r>
    </w:p>
    <w:p>
      <w:pPr>
        <w:spacing w:line="105" w:lineRule="exact" w:before="0"/>
        <w:ind w:left="0" w:right="0" w:firstLine="0"/>
        <w:jc w:val="right"/>
        <w:rPr>
          <w:rFonts w:ascii="LM Roman 9"/>
          <w:i/>
          <w:sz w:val="11"/>
        </w:rPr>
      </w:pPr>
      <w:r>
        <w:rPr>
          <w:rFonts w:ascii="LM Roman 9"/>
          <w:i/>
          <w:spacing w:val="-10"/>
          <w:w w:val="105"/>
          <w:sz w:val="11"/>
        </w:rPr>
        <w:t>T</w:t>
      </w:r>
    </w:p>
    <w:p>
      <w:pPr>
        <w:pStyle w:val="BodyText"/>
        <w:spacing w:line="297" w:lineRule="exact"/>
        <w:ind w:left="0"/>
        <w:jc w:val="left"/>
      </w:pPr>
      <w:r>
        <w:rPr/>
        <w:br w:type="column"/>
      </w:r>
      <w:r>
        <w:rPr/>
        <w:t>,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by</w:t>
      </w:r>
      <w:r>
        <w:rPr>
          <w:spacing w:val="7"/>
        </w:rPr>
        <w:t> </w:t>
      </w:r>
      <w:r>
        <w:rPr/>
        <w:t>Proposition</w:t>
      </w:r>
      <w:r>
        <w:rPr>
          <w:spacing w:val="9"/>
        </w:rPr>
        <w:t> </w:t>
      </w:r>
      <w:hyperlink w:history="true" w:anchor="_bookmark7">
        <w:r>
          <w:rPr>
            <w:color w:val="0000FF"/>
          </w:rPr>
          <w:t>3.9</w:t>
        </w:r>
      </w:hyperlink>
      <w:r>
        <w:rPr>
          <w:color w:val="0000FF"/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/>
        <w:t>axiomatized</w:t>
      </w:r>
      <w:r>
        <w:rPr>
          <w:spacing w:val="15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axioms</w:t>
      </w:r>
    </w:p>
    <w:p>
      <w:pPr>
        <w:spacing w:after="0" w:line="297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474" w:space="38"/>
            <w:col w:w="6488"/>
          </w:cols>
        </w:sectPr>
      </w:pPr>
    </w:p>
    <w:p>
      <w:pPr>
        <w:pStyle w:val="BodyText"/>
        <w:spacing w:line="236" w:lineRule="exact"/>
        <w:jc w:val="left"/>
      </w:pPr>
      <w:r>
        <w:rPr>
          <w:rFonts w:ascii="VL PGothic" w:hAnsi="VL PGothic"/>
        </w:rPr>
        <w:t>{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–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finer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while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classic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trace</w:t>
      </w:r>
    </w:p>
    <w:p>
      <w:pPr>
        <w:pStyle w:val="BodyText"/>
        <w:spacing w:line="225" w:lineRule="exact"/>
        <w:jc w:val="left"/>
      </w:pPr>
      <w:r>
        <w:rPr/>
        <w:t>preorder</w:t>
      </w:r>
      <w:r>
        <w:rPr>
          <w:spacing w:val="17"/>
        </w:rPr>
        <w:t>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not,</w:t>
      </w:r>
      <w:r>
        <w:rPr>
          <w:spacing w:val="2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former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finer</w:t>
      </w:r>
      <w:r>
        <w:rPr>
          <w:spacing w:val="16"/>
          <w:vertAlign w:val="baseline"/>
        </w:rPr>
        <w:t> </w:t>
      </w:r>
      <w:r>
        <w:rPr>
          <w:vertAlign w:val="baseline"/>
        </w:rPr>
        <w:t>than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last.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25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3" w:lineRule="exact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3165396</wp:posOffset>
                </wp:positionH>
                <wp:positionV relativeFrom="paragraph">
                  <wp:posOffset>101963</wp:posOffset>
                </wp:positionV>
                <wp:extent cx="18669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3851pt;margin-top:8.028613pt;width:14.7pt;height:10.6pt;mso-position-horizontal-relative:page;mso-position-vertical-relative:paragraph;z-index:-16070656" type="#_x0000_t202" id="docshape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canonical</w:t>
      </w:r>
      <w:r>
        <w:rPr>
          <w:spacing w:val="24"/>
        </w:rPr>
        <w:t> </w:t>
      </w:r>
      <w:r>
        <w:rPr/>
        <w:t>preorders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already</w:t>
      </w:r>
      <w:r>
        <w:rPr>
          <w:spacing w:val="24"/>
        </w:rPr>
        <w:t> </w:t>
      </w:r>
      <w:r>
        <w:rPr/>
        <w:t>know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Georgia" w:hAnsi="Georgia"/>
          <w:spacing w:val="-5"/>
          <w:position w:val="4"/>
        </w:rPr>
        <w:t>и</w:t>
      </w:r>
      <w:r>
        <w:rPr>
          <w:rFonts w:ascii="Georgia" w:hAnsi="Georgia"/>
          <w:i/>
          <w:spacing w:val="-5"/>
          <w:position w:val="11"/>
          <w:sz w:val="15"/>
        </w:rPr>
        <w:t>I</w:t>
      </w:r>
    </w:p>
    <w:p>
      <w:pPr>
        <w:spacing w:line="81" w:lineRule="exact" w:before="0"/>
        <w:ind w:left="0" w:right="0" w:firstLine="0"/>
        <w:jc w:val="right"/>
        <w:rPr>
          <w:rFonts w:ascii="LM Roman 9"/>
          <w:i/>
          <w:sz w:val="11"/>
        </w:rPr>
      </w:pPr>
      <w:r>
        <w:rPr>
          <w:rFonts w:ascii="LM Roman 9"/>
          <w:i/>
          <w:spacing w:val="-10"/>
          <w:w w:val="105"/>
          <w:sz w:val="11"/>
        </w:rPr>
        <w:t>T</w:t>
      </w:r>
    </w:p>
    <w:p>
      <w:pPr>
        <w:pStyle w:val="BodyText"/>
        <w:spacing w:line="296" w:lineRule="exact"/>
        <w:ind w:left="94"/>
        <w:jc w:val="left"/>
      </w:pPr>
      <w:r>
        <w:rPr/>
        <w:br w:type="column"/>
      </w:r>
      <w:r>
        <w:rPr/>
        <w:t>also</w:t>
      </w:r>
      <w:r>
        <w:rPr>
          <w:spacing w:val="22"/>
        </w:rPr>
        <w:t> </w:t>
      </w:r>
      <w:r>
        <w:rPr/>
        <w:t>generates</w:t>
      </w:r>
      <w:r>
        <w:rPr>
          <w:spacing w:val="25"/>
        </w:rPr>
        <w:t> </w:t>
      </w:r>
      <w:r>
        <w:rPr/>
        <w:t>trace</w:t>
      </w:r>
      <w:r>
        <w:rPr>
          <w:spacing w:val="24"/>
        </w:rPr>
        <w:t> </w:t>
      </w:r>
      <w:r>
        <w:rPr>
          <w:spacing w:val="-2"/>
        </w:rPr>
        <w:t>equivalence.</w:t>
      </w:r>
    </w:p>
    <w:p>
      <w:pPr>
        <w:spacing w:after="0" w:line="29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684" w:space="40"/>
            <w:col w:w="3276"/>
          </w:cols>
        </w:sectPr>
      </w:pPr>
    </w:p>
    <w:p>
      <w:pPr>
        <w:pStyle w:val="BodyText"/>
        <w:spacing w:line="204" w:lineRule="exact"/>
        <w:jc w:val="left"/>
      </w:pP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prove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fact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alternative</w:t>
      </w:r>
      <w:r>
        <w:rPr>
          <w:spacing w:val="9"/>
        </w:rPr>
        <w:t> </w:t>
      </w:r>
      <w:r>
        <w:rPr/>
        <w:t>way</w:t>
      </w:r>
      <w:r>
        <w:rPr>
          <w:spacing w:val="7"/>
        </w:rPr>
        <w:t> </w:t>
      </w:r>
      <w:r>
        <w:rPr/>
        <w:t>by</w:t>
      </w:r>
      <w:r>
        <w:rPr>
          <w:spacing w:val="3"/>
        </w:rPr>
        <w:t> </w:t>
      </w:r>
      <w:r>
        <w:rPr/>
        <w:t>applying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/>
        <w:t>.</w:t>
      </w:r>
      <w:r>
        <w:rPr>
          <w:spacing w:val="42"/>
        </w:rPr>
        <w:t> </w:t>
      </w:r>
      <w:r>
        <w:rPr>
          <w:spacing w:val="-4"/>
        </w:rPr>
        <w:t>Since</w:t>
      </w:r>
    </w:p>
    <w:p>
      <w:pPr>
        <w:pStyle w:val="BodyText"/>
        <w:spacing w:line="279" w:lineRule="exact"/>
        <w:jc w:val="left"/>
      </w:pPr>
      <w:r>
        <w:rPr/>
        <w:t>(</w:t>
      </w:r>
      <w:r>
        <w:rPr>
          <w:rFonts w:ascii="Georgia" w:hAnsi="Georgia"/>
          <w:i/>
        </w:rPr>
        <w:t>T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remove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8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9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2" w:lineRule="exact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1122785</wp:posOffset>
                </wp:positionH>
                <wp:positionV relativeFrom="paragraph">
                  <wp:posOffset>100482</wp:posOffset>
                </wp:positionV>
                <wp:extent cx="185420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54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08318pt;margin-top:7.912032pt;width:14.6pt;height:10.6pt;mso-position-horizontal-relative:page;mso-position-vertical-relative:paragraph;z-index:-16070144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w w:val="12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kernel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spacing w:val="-5"/>
          <w:position w:val="4"/>
        </w:rPr>
        <w:t>и</w:t>
      </w:r>
      <w:r>
        <w:rPr>
          <w:rFonts w:ascii="Georgia" w:hAnsi="Georgia"/>
          <w:i/>
          <w:spacing w:val="-5"/>
          <w:position w:val="11"/>
          <w:sz w:val="15"/>
        </w:rPr>
        <w:t>I</w:t>
      </w:r>
    </w:p>
    <w:p>
      <w:pPr>
        <w:spacing w:line="122" w:lineRule="exact" w:before="0"/>
        <w:ind w:left="0" w:right="0" w:firstLine="0"/>
        <w:jc w:val="right"/>
        <w:rPr>
          <w:rFonts w:ascii="LM Roman 9"/>
          <w:i/>
          <w:sz w:val="11"/>
        </w:rPr>
      </w:pPr>
      <w:r>
        <w:rPr>
          <w:rFonts w:ascii="LM Roman 9"/>
          <w:i/>
          <w:spacing w:val="-10"/>
          <w:w w:val="105"/>
          <w:sz w:val="11"/>
        </w:rPr>
        <w:t>T</w:t>
      </w:r>
    </w:p>
    <w:p>
      <w:pPr>
        <w:pStyle w:val="BodyText"/>
        <w:spacing w:line="296" w:lineRule="exact"/>
        <w:ind w:left="0"/>
        <w:jc w:val="left"/>
      </w:pPr>
      <w:r>
        <w:rPr/>
        <w:br w:type="column"/>
      </w:r>
      <w:r>
        <w:rPr/>
        <w:t>,</w:t>
      </w:r>
      <w:r>
        <w:rPr>
          <w:spacing w:val="-3"/>
        </w:rPr>
        <w:t> </w:t>
      </w:r>
      <w:r>
        <w:rPr/>
        <w:t>thus</w:t>
      </w:r>
      <w:r>
        <w:rPr>
          <w:spacing w:val="-5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classic</w:t>
      </w:r>
      <w:r>
        <w:rPr>
          <w:spacing w:val="-1"/>
        </w:rPr>
        <w:t> </w:t>
      </w:r>
      <w:r>
        <w:rPr/>
        <w:t>axiomatization</w:t>
      </w:r>
      <w:r>
        <w:rPr>
          <w:spacing w:val="5"/>
        </w:rPr>
        <w:t> </w:t>
      </w:r>
      <w:r>
        <w:rPr/>
        <w:t>of</w:t>
      </w:r>
      <w:r>
        <w:rPr>
          <w:spacing w:val="-5"/>
        </w:rPr>
        <w:t> </w:t>
      </w:r>
      <w:r>
        <w:rPr/>
        <w:t>trace</w:t>
      </w:r>
      <w:r>
        <w:rPr>
          <w:spacing w:val="-1"/>
        </w:rPr>
        <w:t> </w:t>
      </w:r>
      <w:r>
        <w:rPr>
          <w:spacing w:val="-2"/>
        </w:rPr>
        <w:t>equivalence.</w:t>
      </w:r>
    </w:p>
    <w:p>
      <w:pPr>
        <w:spacing w:after="0" w:line="29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465" w:space="38"/>
            <w:col w:w="6497"/>
          </w:cols>
        </w:sectPr>
      </w:pPr>
    </w:p>
    <w:p>
      <w:pPr>
        <w:pStyle w:val="BodyText"/>
        <w:spacing w:line="192" w:lineRule="auto" w:before="154"/>
        <w:ind w:left="107" w:right="220" w:firstLine="319"/>
      </w:pPr>
      <w:r>
        <w:rPr/>
        <w:t>Complete simulations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be defined by means of</w:t>
      </w:r>
      <w:r>
        <w:rPr>
          <w:spacing w:val="26"/>
        </w:rPr>
        <w:t> </w:t>
      </w:r>
      <w:r>
        <w:rPr/>
        <w:t>the termination</w:t>
      </w:r>
      <w:r>
        <w:rPr>
          <w:spacing w:val="29"/>
        </w:rPr>
        <w:t> </w:t>
      </w:r>
      <w:r>
        <w:rPr/>
        <w:t>constraint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defined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= (</w:t>
      </w:r>
      <w:r>
        <w:rPr>
          <w:rFonts w:ascii="Georgia" w:hAnsi="Georgia"/>
          <w:i/>
        </w:rPr>
        <w:t>x </w:t>
      </w:r>
      <w:r>
        <w:rPr/>
        <w:t>= 0 </w:t>
      </w:r>
      <w:r>
        <w:rPr>
          <w:rFonts w:ascii="VL PGothic" w:hAnsi="VL PGothic"/>
        </w:rPr>
        <w:t>⇔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= 0).</w:t>
      </w:r>
      <w:r>
        <w:rPr>
          <w:spacing w:val="40"/>
        </w:rPr>
        <w:t> </w:t>
      </w:r>
      <w:r>
        <w:rPr/>
        <w:t>It is easy to see that the conditional axiom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can be alternatively presented as the inequational axiom (</w:t>
      </w:r>
      <w:r>
        <w:rPr>
          <w:rFonts w:ascii="Georgia" w:hAnsi="Georgia"/>
          <w:i/>
          <w:vertAlign w:val="baseline"/>
        </w:rPr>
        <w:t>M</w:t>
      </w:r>
      <w:r>
        <w:rPr>
          <w:rFonts w:ascii="Arial" w:hAnsi="Arial"/>
          <w:vertAlign w:val="subscript"/>
        </w:rPr>
        <w:t>≤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ax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ax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6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axiomatized 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axioms</w:t>
      </w:r>
    </w:p>
    <w:p>
      <w:pPr>
        <w:spacing w:line="330" w:lineRule="exact" w:before="0"/>
        <w:ind w:left="107" w:right="0" w:firstLine="0"/>
        <w:jc w:val="both"/>
        <w:rPr>
          <w:sz w:val="21"/>
        </w:rPr>
      </w:pP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–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CT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CT</w:t>
      </w:r>
      <w:r>
        <w:rPr>
          <w:rFonts w:ascii="Arial" w:hAnsi="Arial"/>
          <w:sz w:val="21"/>
          <w:vertAlign w:val="subscript"/>
        </w:rPr>
        <w:t>≡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VL PGothic" w:hAnsi="VL PGothic"/>
          <w:spacing w:val="7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).</w:t>
      </w:r>
    </w:p>
    <w:p>
      <w:pPr>
        <w:spacing w:line="184" w:lineRule="auto" w:before="102"/>
        <w:ind w:left="555" w:right="219" w:hanging="448"/>
        <w:jc w:val="both"/>
        <w:rPr>
          <w:i/>
          <w:sz w:val="21"/>
        </w:rPr>
      </w:pPr>
      <w:bookmarkStart w:name="Semantics not Coarser than Ready Simulat" w:id="30"/>
      <w:bookmarkEnd w:id="30"/>
      <w:r>
        <w:rPr/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5.9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axiomatized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w w:val="105"/>
          <w:sz w:val="21"/>
          <w:vertAlign w:val="baseline"/>
        </w:rPr>
        <w:t> of axioms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0"/>
        <w:ind w:left="163" w:right="0" w:firstLine="0"/>
        <w:jc w:val="both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Arial" w:hAnsi="Arial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axiomatization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91"/>
        <w:ind w:left="107" w:right="212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bx</w:t>
      </w:r>
      <w:r>
        <w:rPr/>
        <w:t>+</w:t>
      </w:r>
      <w:r>
        <w:rPr>
          <w:rFonts w:ascii="Georgia" w:hAnsi="Georgia"/>
          <w:i/>
        </w:rPr>
        <w:t>u</w:t>
      </w:r>
      <w:r>
        <w:rPr/>
        <w:t>)+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cy</w:t>
      </w:r>
      <w:r>
        <w:rPr/>
        <w:t>+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bx</w:t>
      </w:r>
      <w:r>
        <w:rPr/>
        <w:t>+</w:t>
      </w:r>
      <w:r>
        <w:rPr>
          <w:rFonts w:ascii="Georgia" w:hAnsi="Georgia"/>
          <w:i/>
        </w:rPr>
        <w:t>cy</w:t>
      </w:r>
      <w:r>
        <w:rPr/>
        <w:t>+</w:t>
      </w:r>
      <w:r>
        <w:rPr>
          <w:rFonts w:ascii="Georgia" w:hAnsi="Georgia"/>
          <w:i/>
        </w:rPr>
        <w:t>u</w:t>
      </w:r>
      <w:r>
        <w:rPr/>
        <w:t>+</w:t>
      </w:r>
      <w:r>
        <w:rPr>
          <w:rFonts w:ascii="Georgia" w:hAnsi="Georgia"/>
          <w:i/>
        </w:rPr>
        <w:t>v</w:t>
      </w:r>
      <w:r>
        <w:rPr/>
        <w:t>)),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6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consequence of</w:t>
      </w:r>
      <w:r>
        <w:rPr>
          <w:spacing w:val="-16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/>
        <w:t>.</w:t>
      </w:r>
      <w:r>
        <w:rPr>
          <w:spacing w:val="32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second,</w:t>
      </w:r>
      <w:r>
        <w:rPr>
          <w:spacing w:val="-6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CT</w:t>
      </w:r>
      <w:r>
        <w:rPr>
          <w:rFonts w:ascii="Arial" w:hAnsi="Arial"/>
          <w:vertAlign w:val="subscript"/>
        </w:rPr>
        <w:t>≡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):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trivial,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just</w:t>
      </w:r>
      <w:r>
        <w:rPr>
          <w:spacing w:val="-16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 processes have not terminated.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Coarser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Ready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Simulation</w:t>
      </w:r>
    </w:p>
    <w:p>
      <w:pPr>
        <w:pStyle w:val="BodyText"/>
        <w:spacing w:line="216" w:lineRule="auto" w:before="129"/>
        <w:ind w:left="107" w:right="220"/>
      </w:pPr>
      <w:r>
        <w:rPr/>
        <w:t>Possible</w:t>
      </w:r>
      <w:r>
        <w:rPr>
          <w:spacing w:val="-18"/>
        </w:rPr>
        <w:t> </w:t>
      </w:r>
      <w:r>
        <w:rPr/>
        <w:t>futures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finest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ltbt-spectrum,</w:t>
      </w:r>
      <w:r>
        <w:rPr>
          <w:spacing w:val="-18"/>
        </w:rPr>
        <w:t> </w:t>
      </w:r>
      <w:r>
        <w:rPr/>
        <w:t>apart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bisimulation. It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proved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axiomatized using</w:t>
      </w:r>
      <w:r>
        <w:rPr>
          <w:spacing w:val="-8"/>
        </w:rPr>
        <w:t> </w:t>
      </w:r>
      <w:r>
        <w:rPr/>
        <w:t>non-conditional axioms, neither as an equivalence nor as a preorder.</w:t>
      </w:r>
      <w:r>
        <w:rPr>
          <w:spacing w:val="40"/>
        </w:rPr>
        <w:t> </w:t>
      </w:r>
      <w:r>
        <w:rPr/>
        <w:t>However, using conditional axioms we can axiomatize the possible futures preorder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PF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means of</w:t>
      </w:r>
    </w:p>
    <w:p>
      <w:pPr>
        <w:spacing w:before="70"/>
        <w:ind w:left="125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line="266" w:lineRule="auto" w:before="51"/>
        <w:ind w:left="107" w:right="476" w:firstLine="1114"/>
        <w:jc w:val="left"/>
        <w:rPr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VL PGothic" w:hAnsi="VL PGothic"/>
          <w:sz w:val="21"/>
        </w:rPr>
        <w:t>⊇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VL PGothic" w:hAnsi="VL PGothic"/>
          <w:sz w:val="21"/>
        </w:rPr>
        <w:t>⇒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spacing w:val="18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VL PGothic" w:hAnsi="VL PGothic"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where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is the set of traces of process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</w:p>
    <w:p>
      <w:pPr>
        <w:spacing w:before="6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5.10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axiomatization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PF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67"/>
        <w:ind w:left="427" w:hanging="320"/>
        <w:jc w:val="left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Since</w:t>
      </w:r>
      <w:r>
        <w:rPr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PF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7"/>
          <w:vertAlign w:val="baseline"/>
        </w:rPr>
        <w:t> </w:t>
      </w:r>
      <w:hyperlink w:history="true" w:anchor="_bookmark22">
        <w:r>
          <w:rPr>
            <w:color w:val="0000FF"/>
            <w:spacing w:val="-4"/>
            <w:vertAlign w:val="baseline"/>
          </w:rPr>
          <w:t>5.7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93"/>
        <w:ind w:left="107" w:right="216" w:firstLine="319"/>
      </w:pP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impossible</w:t>
      </w:r>
      <w:r>
        <w:rPr>
          <w:spacing w:val="-7"/>
        </w:rPr>
        <w:t> </w:t>
      </w:r>
      <w:r>
        <w:rPr/>
        <w:t>futures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interesting.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and probably</w:t>
      </w:r>
      <w:r>
        <w:rPr>
          <w:spacing w:val="-9"/>
        </w:rPr>
        <w:t> </w:t>
      </w:r>
      <w:r>
        <w:rPr/>
        <w:t>everyone</w:t>
      </w:r>
      <w:r>
        <w:rPr>
          <w:spacing w:val="-4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finitely</w:t>
      </w:r>
      <w:r>
        <w:rPr>
          <w:spacing w:val="-7"/>
        </w:rPr>
        <w:t> </w:t>
      </w:r>
      <w:r>
        <w:rPr/>
        <w:t>axiomatizable, just</w:t>
      </w:r>
      <w:r>
        <w:rPr>
          <w:spacing w:val="-11"/>
        </w:rPr>
        <w:t> </w:t>
      </w:r>
      <w:r>
        <w:rPr/>
        <w:t>like</w:t>
      </w:r>
      <w:r>
        <w:rPr>
          <w:spacing w:val="-6"/>
        </w:rPr>
        <w:t> </w:t>
      </w:r>
      <w:r>
        <w:rPr/>
        <w:t>possible futures</w:t>
      </w:r>
      <w:r>
        <w:rPr>
          <w:spacing w:val="-1"/>
        </w:rPr>
        <w:t> </w:t>
      </w:r>
      <w:r>
        <w:rPr/>
        <w:t>semantics.</w:t>
      </w:r>
      <w:r>
        <w:rPr>
          <w:spacing w:val="40"/>
        </w:rPr>
        <w:t> </w:t>
      </w:r>
      <w:r>
        <w:rPr/>
        <w:t>However, Chen and Fokkink [</w:t>
      </w:r>
      <w:hyperlink w:history="true" w:anchor="_bookmark36">
        <w:r>
          <w:rPr>
            <w:color w:val="0000FF"/>
          </w:rPr>
          <w:t>14</w:t>
        </w:r>
      </w:hyperlink>
      <w:r>
        <w:rPr/>
        <w:t>] have recently proved that the impossible futures preorder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IF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axiomatized by means of the axioms</w:t>
      </w:r>
    </w:p>
    <w:p>
      <w:pPr>
        <w:tabs>
          <w:tab w:pos="2578" w:val="left" w:leader="none"/>
        </w:tabs>
        <w:spacing w:before="67"/>
        <w:ind w:left="1827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ND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ay</w:t>
      </w:r>
    </w:p>
    <w:p>
      <w:pPr>
        <w:tabs>
          <w:tab w:pos="2578" w:val="left" w:leader="none"/>
        </w:tabs>
        <w:spacing w:before="51"/>
        <w:ind w:left="1925" w:right="0" w:firstLine="0"/>
        <w:jc w:val="left"/>
        <w:rPr>
          <w:rFonts w:ascii="Georgia"/>
          <w:i/>
          <w:sz w:val="21"/>
        </w:rPr>
      </w:pPr>
      <w:r>
        <w:rPr>
          <w:spacing w:val="4"/>
          <w:sz w:val="21"/>
        </w:rPr>
        <w:t>(</w:t>
      </w:r>
      <w:r>
        <w:rPr>
          <w:rFonts w:ascii="Georgia"/>
          <w:i/>
          <w:spacing w:val="4"/>
          <w:sz w:val="21"/>
        </w:rPr>
        <w:t>IF</w:t>
      </w:r>
      <w:r>
        <w:rPr>
          <w:rFonts w:ascii="Georgia"/>
          <w:i/>
          <w:spacing w:val="1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18"/>
          <w:sz w:val="21"/>
        </w:rPr>
        <w:t>y</w:t>
      </w:r>
      <w:r>
        <w:rPr>
          <w:spacing w:val="18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rFonts w:ascii="VL PGothic"/>
          <w:spacing w:val="54"/>
          <w:w w:val="150"/>
          <w:sz w:val="21"/>
        </w:rPr>
        <w:t>  </w:t>
      </w:r>
      <w:r>
        <w:rPr>
          <w:rFonts w:ascii="Georgia"/>
          <w:i/>
          <w:sz w:val="21"/>
        </w:rPr>
        <w:t>ax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6" w:lineRule="auto" w:before="104"/>
        <w:ind w:left="107" w:right="217"/>
      </w:pPr>
      <w:r>
        <w:rPr/>
        <w:t>Surprisingly,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 also</w:t>
      </w:r>
      <w:r>
        <w:rPr>
          <w:spacing w:val="-1"/>
        </w:rPr>
        <w:t> </w:t>
      </w:r>
      <w:r>
        <w:rPr/>
        <w:t>proved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induced</w:t>
      </w:r>
      <w:r>
        <w:rPr>
          <w:spacing w:val="-3"/>
        </w:rPr>
        <w:t> </w:t>
      </w:r>
      <w:r>
        <w:rPr/>
        <w:t>equivalence cannot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finitely axiomatized using non-conditional equations.</w:t>
      </w:r>
      <w:r>
        <w:rPr>
          <w:spacing w:val="40"/>
        </w:rPr>
        <w:t> </w:t>
      </w:r>
      <w:r>
        <w:rPr/>
        <w:t>This fact does not contradict the applicability 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/>
        <w:t>.</w:t>
      </w:r>
      <w:r>
        <w:rPr>
          <w:spacing w:val="21"/>
        </w:rPr>
        <w:t> </w:t>
      </w:r>
      <w:r>
        <w:rPr/>
        <w:t>Certainly,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3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we have</w:t>
      </w:r>
      <w:r>
        <w:rPr>
          <w:spacing w:val="-12"/>
        </w:rPr>
        <w:t> </w:t>
      </w:r>
      <w:r>
        <w:rPr/>
        <w:t>no</w:t>
      </w:r>
      <w:r>
        <w:rPr>
          <w:spacing w:val="-16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axiom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axiomatization.</w:t>
      </w:r>
      <w:r>
        <w:rPr>
          <w:spacing w:val="2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</w:p>
    <w:p>
      <w:pPr>
        <w:pStyle w:val="BodyText"/>
        <w:spacing w:line="182" w:lineRule="auto" w:before="26"/>
        <w:ind w:left="107" w:right="219"/>
      </w:pPr>
      <w:r>
        <w:rPr/>
        <w:t>of impossible futures, or more directly, from the fact that </w:t>
      </w:r>
      <w:r>
        <w:rPr>
          <w:rFonts w:ascii="VL PGothic" w:hAnsi="VL PGothic"/>
        </w:rPr>
        <w:t>±</w:t>
      </w:r>
      <w:r>
        <w:rPr>
          <w:rFonts w:ascii="Georgia" w:hAnsi="Georgia"/>
          <w:i/>
          <w:vertAlign w:val="subscript"/>
        </w:rPr>
        <w:t>PF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⊆ ±</w:t>
      </w:r>
      <w:r>
        <w:rPr>
          <w:rFonts w:ascii="Georgia" w:hAnsi="Georgia"/>
          <w:i/>
          <w:vertAlign w:val="subscript"/>
        </w:rPr>
        <w:t>IF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can infer that</w:t>
      </w:r>
      <w:r>
        <w:rPr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Georgia" w:hAnsi="Georgia"/>
          <w:i/>
          <w:vertAlign w:val="subscript"/>
        </w:rPr>
        <w:t>IF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axiom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–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would also be a complete axiomatization of </w:t>
      </w:r>
      <w:r>
        <w:rPr>
          <w:rFonts w:ascii="VL PGothic" w:hAnsi="VL PGothic"/>
          <w:vertAlign w:val="baseline"/>
        </w:rPr>
        <w:t>±</w:t>
      </w:r>
      <w:r>
        <w:rPr>
          <w:rFonts w:ascii="Georgia" w:hAnsi="Georgia"/>
          <w:i/>
          <w:vertAlign w:val="subscript"/>
        </w:rPr>
        <w:t>IF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we can easily conclude the following proposition.</w:t>
      </w:r>
    </w:p>
    <w:p>
      <w:pPr>
        <w:spacing w:before="11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5.11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axiomatization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IF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49"/>
        <w:ind w:right="10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us see that (</w:t>
      </w:r>
      <w:r>
        <w:rPr>
          <w:rFonts w:ascii="Georgia" w:hAnsi="Georgia"/>
          <w:i/>
        </w:rPr>
        <w:t>ND</w:t>
      </w:r>
      <w:r>
        <w:rPr/>
        <w:t>) is indeed a redundant axiom in the axiomatization above.</w:t>
      </w:r>
      <w:r>
        <w:rPr>
          <w:spacing w:val="35"/>
        </w:rPr>
        <w:t> </w:t>
      </w:r>
      <w:r>
        <w:rPr/>
        <w:t>Since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)) 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ax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ay</w:t>
      </w:r>
      <w:r>
        <w:rPr/>
        <w:t>), we can apply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to obtain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spacing w:val="18"/>
          <w:vertAlign w:val="baseline"/>
        </w:rPr>
        <w:t>)+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then (</w:t>
      </w:r>
      <w:r>
        <w:rPr>
          <w:rFonts w:ascii="Georgia" w:hAnsi="Georgia"/>
          <w:i/>
          <w:vertAlign w:val="baseline"/>
        </w:rPr>
        <w:t>IF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), with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0, to get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ax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ay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18"/>
        <w:ind w:right="110" w:firstLine="319"/>
      </w:pPr>
      <w:r>
        <w:rPr/>
        <w:t>Now,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did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futures,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>
          <w:color w:val="0000FF"/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 </w:t>
      </w:r>
      <w:bookmarkStart w:name="Conclusions and future work" w:id="31"/>
      <w:bookmarkEnd w:id="31"/>
      <w:r>
        <w:rPr/>
        <w:t>t</w:t>
      </w:r>
      <w:r>
        <w:rPr/>
        <w:t>he following corollary.</w:t>
      </w: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5.12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axiomatization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IF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09"/>
        <w:ind w:right="106" w:firstLine="319"/>
      </w:pPr>
      <w:r>
        <w:rPr/>
        <w:t>Since</w:t>
      </w:r>
      <w:r>
        <w:rPr>
          <w:spacing w:val="18"/>
        </w:rPr>
        <w:t> </w:t>
      </w:r>
      <w:r>
        <w:rPr/>
        <w:t>the</w:t>
      </w:r>
      <w:r>
        <w:rPr>
          <w:spacing w:val="29"/>
        </w:rPr>
        <w:t> </w:t>
      </w:r>
      <w:r>
        <w:rPr/>
        <w:t>combination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ND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IF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powerful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IF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one could think that by defining in an adequate way the equivalence axiom generated by (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) we could get a finite non-conditional axiomatization of </w:t>
      </w:r>
      <w:r>
        <w:rPr>
          <w:rFonts w:ascii="VL PGothic" w:hAnsi="VL PGothic"/>
          <w:vertAlign w:val="baseline"/>
        </w:rPr>
        <w:t>≡</w:t>
      </w:r>
      <w:r>
        <w:rPr>
          <w:rFonts w:ascii="Georgia" w:hAnsi="Georgia"/>
          <w:i/>
          <w:vertAlign w:val="subscript"/>
        </w:rPr>
        <w:t>IF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But this is not possible, mainly because (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) by itself is not equivalent to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7"/>
        <w:ind w:right="105"/>
      </w:pPr>
      <w:r>
        <w:rPr/>
        <w:t>Contrary to our own expectations when we proved the existence of the canonical preorders that generate semantic equivalences and showed that their axiomatiza- tions</w:t>
      </w:r>
      <w:r>
        <w:rPr>
          <w:spacing w:val="-14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easily</w:t>
      </w:r>
      <w:r>
        <w:rPr>
          <w:spacing w:val="-11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those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equivalences,</w:t>
      </w:r>
      <w:r>
        <w:rPr>
          <w:spacing w:val="-6"/>
        </w:rPr>
        <w:t> </w:t>
      </w:r>
      <w:r>
        <w:rPr/>
        <w:t>we</w:t>
      </w:r>
      <w:r>
        <w:rPr>
          <w:spacing w:val="-15"/>
        </w:rPr>
        <w:t> </w:t>
      </w:r>
      <w:r>
        <w:rPr/>
        <w:t>were much closer than we thought from the resolution of the converse problem.</w:t>
      </w:r>
      <w:r>
        <w:rPr>
          <w:spacing w:val="38"/>
        </w:rPr>
        <w:t> </w:t>
      </w:r>
      <w:r>
        <w:rPr/>
        <w:t>When- ever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“reasonable”</w:t>
      </w:r>
      <w:r>
        <w:rPr>
          <w:spacing w:val="23"/>
        </w:rPr>
        <w:t> </w:t>
      </w:r>
      <w:r>
        <w:rPr/>
        <w:t>axiomatization,</w:t>
      </w:r>
      <w:r>
        <w:rPr>
          <w:spacing w:val="33"/>
        </w:rPr>
        <w:t> </w:t>
      </w:r>
      <w:r>
        <w:rPr/>
        <w:t>either</w:t>
      </w:r>
      <w:r>
        <w:rPr>
          <w:spacing w:val="23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it,</w:t>
      </w:r>
      <w:r>
        <w:rPr>
          <w:spacing w:val="28"/>
        </w:rPr>
        <w:t> </w:t>
      </w:r>
      <w:r>
        <w:rPr/>
        <w:t>or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1"/>
        </w:rPr>
        <w:t> </w:t>
      </w:r>
      <w:r>
        <w:rPr/>
        <w:t>add to it, an appropriate simulation axiom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so that we can transform the rest of inequalities into equations to obtain an equivalent axiomatization.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we are in a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5.7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axiomatization 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induced equivalence, simply by substituting the axiom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by 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6" w:lineRule="auto" w:before="31"/>
        <w:ind w:right="109" w:firstLine="319"/>
      </w:pPr>
      <w:r>
        <w:rPr/>
        <w:t>The fact that we can apply all these results not only to the semantics coarser than ready simulation, which can be characterised as </w:t>
      </w:r>
      <w:r>
        <w:rPr>
          <w:rFonts w:ascii="Georgia"/>
          <w:i/>
        </w:rPr>
        <w:t>I</w:t>
      </w:r>
      <w:r>
        <w:rPr/>
        <w:t>-simulations up-to, but to any</w:t>
      </w:r>
      <w:r>
        <w:rPr>
          <w:spacing w:val="-3"/>
        </w:rPr>
        <w:t> </w:t>
      </w:r>
      <w:r>
        <w:rPr/>
        <w:t>semantics coarser than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suitable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/>
        <w:t>-similarity, makes the</w:t>
      </w:r>
      <w:r>
        <w:rPr>
          <w:spacing w:val="-6"/>
        </w:rPr>
        <w:t> </w:t>
      </w:r>
      <w:r>
        <w:rPr/>
        <w:t>results</w:t>
      </w:r>
      <w:r>
        <w:rPr>
          <w:spacing w:val="-3"/>
        </w:rPr>
        <w:t> </w:t>
      </w:r>
      <w:r>
        <w:rPr/>
        <w:t>extremely general.</w:t>
      </w:r>
      <w:r>
        <w:rPr>
          <w:spacing w:val="40"/>
        </w:rPr>
        <w:t> </w:t>
      </w:r>
      <w:r>
        <w:rPr/>
        <w:t>In particular, they are valid for all semantics in the ltbt-spectrum.</w:t>
      </w:r>
    </w:p>
    <w:p>
      <w:pPr>
        <w:pStyle w:val="BodyText"/>
        <w:spacing w:line="216" w:lineRule="auto" w:before="15"/>
        <w:ind w:right="103" w:firstLine="319"/>
      </w:pPr>
      <w:r>
        <w:rPr/>
        <w:t>It is true</w:t>
      </w:r>
      <w:r>
        <w:rPr>
          <w:spacing w:val="-1"/>
        </w:rPr>
        <w:t> </w:t>
      </w:r>
      <w:r>
        <w:rPr/>
        <w:t>that, in principle, the axiomatizations we obtain are conditional since the general axioms characterising the constrained simulation (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and the corre- sponding equivalence 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 are governed by the corresponding constraint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How- ever,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non-conditional</w:t>
      </w:r>
      <w:r>
        <w:rPr>
          <w:spacing w:val="30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26"/>
          <w:vertAlign w:val="baseline"/>
        </w:rPr>
        <w:t> </w:t>
      </w:r>
      <w:r>
        <w:rPr>
          <w:vertAlign w:val="baseline"/>
        </w:rPr>
        <w:t>straightforward to transform the conditional axiomatization to obtain the former.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all the constraints we need to cover the semantics in the spectrum are very simple and can be finitely axiomatized by non-conditional axioms, so that by combining the corresponding sets of axioms we get finite axiomatizations of both the preorders and the equivalences defining all these semantics.</w:t>
      </w:r>
    </w:p>
    <w:p>
      <w:pPr>
        <w:pStyle w:val="BodyText"/>
        <w:spacing w:line="216" w:lineRule="auto" w:before="7"/>
        <w:ind w:right="106" w:firstLine="319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found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nice</w:t>
      </w:r>
      <w:r>
        <w:rPr>
          <w:spacing w:val="-13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coinductive</w:t>
      </w:r>
      <w:r>
        <w:rPr>
          <w:spacing w:val="-11"/>
        </w:rPr>
        <w:t> </w:t>
      </w:r>
      <w:r>
        <w:rPr/>
        <w:t>characterisations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rea- sonable</w:t>
      </w:r>
      <w:r>
        <w:rPr>
          <w:spacing w:val="-4"/>
        </w:rPr>
        <w:t> </w:t>
      </w:r>
      <w:r>
        <w:rPr/>
        <w:t>semantics, that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coalgebraic 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semantics fit very well with their algebraic properties, so that we can establish the relationship between the axiomatizations of the preorders and the equivalences defining them. Besides, the</w:t>
      </w:r>
      <w:r>
        <w:rPr>
          <w:spacing w:val="-1"/>
        </w:rPr>
        <w:t> </w:t>
      </w:r>
      <w:r>
        <w:rPr/>
        <w:t>fact that we</w:t>
      </w:r>
      <w:r>
        <w:rPr>
          <w:spacing w:val="-1"/>
        </w:rPr>
        <w:t> </w:t>
      </w:r>
      <w:r>
        <w:rPr/>
        <w:t>could apply these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to all the</w:t>
      </w:r>
      <w:r>
        <w:rPr>
          <w:spacing w:val="-1"/>
        </w:rPr>
        <w:t> </w:t>
      </w:r>
      <w:r>
        <w:rPr/>
        <w:t>semantics in the</w:t>
      </w:r>
      <w:r>
        <w:rPr>
          <w:spacing w:val="-1"/>
        </w:rPr>
        <w:t> </w:t>
      </w:r>
      <w:r>
        <w:rPr/>
        <w:t>spec- trum</w:t>
      </w:r>
      <w:r>
        <w:rPr>
          <w:spacing w:val="-12"/>
        </w:rPr>
        <w:t> </w:t>
      </w:r>
      <w:r>
        <w:rPr/>
        <w:t>has</w:t>
      </w:r>
      <w:r>
        <w:rPr>
          <w:spacing w:val="-10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similarities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them and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led 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semantics, that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 currently close to conclude.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107" w:firstLine="0"/>
      </w:pPr>
      <w:bookmarkStart w:name="References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6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R. J. v. Glabbeek, Handbook of Process Algebra, Elsevier, 2001, Ch. The Linear Time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 Branching </w:t>
      </w:r>
      <w:bookmarkStart w:name="_bookmark27" w:id="37"/>
      <w:bookmarkEnd w:id="37"/>
      <w:r>
        <w:rPr>
          <w:w w:val="105"/>
          <w:sz w:val="15"/>
        </w:rPr>
        <w:t>T</w:t>
      </w:r>
      <w:r>
        <w:rPr>
          <w:w w:val="105"/>
          <w:sz w:val="15"/>
        </w:rPr>
        <w:t>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Spectrum I: The Semantics of Concrete, Sequential Processes, pp. 3–99.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0" w:lineRule="auto" w:before="159" w:after="0"/>
        <w:ind w:left="422" w:right="226" w:hanging="231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Frutos-Escrig,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Gregorio-Rodr´ıguez,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coinductive characterizations 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semantics </w:t>
      </w:r>
      <w:bookmarkStart w:name="_bookmark28" w:id="38"/>
      <w:bookmarkEnd w:id="38"/>
      <w:r>
        <w:rPr>
          <w:sz w:val="15"/>
        </w:rPr>
        <w:t>p</w:t>
      </w:r>
      <w:r>
        <w:rPr>
          <w:sz w:val="15"/>
        </w:rPr>
        <w:t>rovide general results for free</w:t>
      </w:r>
      <w:r>
        <w:rPr>
          <w:spacing w:val="-2"/>
          <w:sz w:val="15"/>
        </w:rPr>
        <w:t> </w:t>
      </w:r>
      <w:r>
        <w:rPr>
          <w:sz w:val="15"/>
        </w:rPr>
        <w:t>(short extended abstract), in: E. Johnsen, O. Owe, G. Scheneider (Eds.), </w:t>
      </w:r>
      <w:r>
        <w:rPr>
          <w:w w:val="105"/>
          <w:sz w:val="15"/>
        </w:rPr>
        <w:t>19th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Nordic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Universitetet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Oslo,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Institutt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informatikk,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2007,</w:t>
      </w:r>
    </w:p>
    <w:p>
      <w:pPr>
        <w:spacing w:line="161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96–98,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366.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224" w:hanging="231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de</w:t>
      </w:r>
      <w:r>
        <w:rPr>
          <w:w w:val="105"/>
          <w:sz w:val="15"/>
        </w:rPr>
        <w:t> Frutos-Escrig,</w:t>
      </w:r>
      <w:r>
        <w:rPr>
          <w:w w:val="105"/>
          <w:sz w:val="15"/>
        </w:rPr>
        <w:t> C.</w:t>
      </w:r>
      <w:r>
        <w:rPr>
          <w:w w:val="105"/>
          <w:sz w:val="15"/>
        </w:rPr>
        <w:t> Gregorio-Rodr´ıguez,</w:t>
      </w:r>
      <w:r>
        <w:rPr>
          <w:w w:val="105"/>
          <w:sz w:val="15"/>
        </w:rPr>
        <w:t> (Bi)simulations</w:t>
      </w:r>
      <w:r>
        <w:rPr>
          <w:w w:val="105"/>
          <w:sz w:val="15"/>
        </w:rPr>
        <w:t> up-to</w:t>
      </w:r>
      <w:r>
        <w:rPr>
          <w:w w:val="105"/>
          <w:sz w:val="15"/>
        </w:rPr>
        <w:t> characterise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semantics, Information and Computation (to appear).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21" w:hanging="231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Aceto,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Fokkink,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Ing´olfsd´ottir,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Ready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preorder: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your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BCCSP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axiomatization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free!, </w:t>
      </w:r>
      <w:bookmarkStart w:name="_bookmark30" w:id="40"/>
      <w:bookmarkEnd w:id="40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 2nd Conference on Algebra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Coalgebra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 - CALCO’07,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 4624 of Lecture Notes in Computer Science, Springer, 2007, pp. 65–79.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28" w:hanging="231"/>
        <w:jc w:val="both"/>
        <w:rPr>
          <w:sz w:val="15"/>
        </w:rPr>
      </w:pPr>
      <w:r>
        <w:rPr>
          <w:w w:val="105"/>
          <w:sz w:val="15"/>
        </w:rPr>
        <w:t>B. Bloom, S. Istrail, A. R. Meyer, Bisimulation can’t be traced, Journal of the ACM 42 (1) (1995) </w:t>
      </w:r>
      <w:bookmarkStart w:name="_bookmark31" w:id="41"/>
      <w:bookmarkEnd w:id="41"/>
      <w:r>
        <w:rPr>
          <w:spacing w:val="-2"/>
          <w:w w:val="105"/>
          <w:sz w:val="15"/>
        </w:rPr>
        <w:t>232–268.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  <w:tab w:pos="1885" w:val="left" w:leader="none"/>
          <w:tab w:pos="3342" w:val="left" w:leader="none"/>
          <w:tab w:pos="5635" w:val="left" w:leader="none"/>
          <w:tab w:pos="7092" w:val="left" w:leader="none"/>
        </w:tabs>
        <w:spacing w:line="165" w:lineRule="auto" w:before="168" w:after="0"/>
        <w:ind w:left="422" w:right="223" w:hanging="231"/>
        <w:jc w:val="both"/>
        <w:rPr>
          <w:rFonts w:ascii="MathJax_Typewriter" w:hAnsi="MathJax_Typewriter"/>
          <w:sz w:val="15"/>
        </w:rPr>
      </w:pPr>
      <w:r>
        <w:rPr>
          <w:spacing w:val="-6"/>
          <w:w w:val="105"/>
          <w:sz w:val="15"/>
        </w:rPr>
        <w:t>D.</w:t>
      </w:r>
      <w:r>
        <w:rPr>
          <w:sz w:val="15"/>
        </w:rPr>
        <w:tab/>
      </w:r>
      <w:r>
        <w:rPr>
          <w:spacing w:val="-6"/>
          <w:w w:val="105"/>
          <w:sz w:val="15"/>
        </w:rPr>
        <w:t>de</w:t>
      </w:r>
      <w:r>
        <w:rPr>
          <w:sz w:val="15"/>
        </w:rPr>
        <w:tab/>
      </w:r>
      <w:r>
        <w:rPr>
          <w:spacing w:val="-2"/>
          <w:w w:val="105"/>
          <w:sz w:val="15"/>
        </w:rPr>
        <w:t>Frutos-Escrig,</w:t>
      </w:r>
      <w:r>
        <w:rPr>
          <w:sz w:val="15"/>
        </w:rPr>
        <w:tab/>
      </w:r>
      <w:r>
        <w:rPr>
          <w:spacing w:val="-6"/>
          <w:w w:val="105"/>
          <w:sz w:val="15"/>
        </w:rPr>
        <w:t>C.</w:t>
      </w:r>
      <w:r>
        <w:rPr>
          <w:sz w:val="15"/>
        </w:rPr>
        <w:tab/>
      </w:r>
      <w:r>
        <w:rPr>
          <w:spacing w:val="-2"/>
          <w:w w:val="105"/>
          <w:sz w:val="15"/>
        </w:rPr>
        <w:t>Gregorio- </w:t>
      </w:r>
      <w:r>
        <w:rPr>
          <w:w w:val="105"/>
          <w:sz w:val="15"/>
        </w:rPr>
        <w:t>Rodr´ıguez, M. Palomino, Ready to preorder: an algebraic and general proof. Submitted to Journal of Logic and Algebraic Programming.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http://maude.sip.ucm.es/</w:t>
        </w:r>
      </w:hyperlink>
      <w:r>
        <w:rPr>
          <w:rFonts w:ascii="UnPilgia" w:hAnsi="UnPilgia"/>
          <w:color w:val="0000FF"/>
          <w:w w:val="105"/>
          <w:position w:val="4"/>
          <w:sz w:val="11"/>
        </w:rPr>
        <w:t>∼</w:t>
      </w:r>
      <w:r>
        <w:rPr>
          <w:rFonts w:ascii="UnPilgia" w:hAnsi="UnPilgia"/>
          <w:color w:val="0000FF"/>
          <w:spacing w:val="-6"/>
          <w:w w:val="105"/>
          <w:position w:val="4"/>
          <w:sz w:val="11"/>
        </w:rPr>
        <w:t>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miguelpt/bibliography.html</w:t>
        </w:r>
      </w:hyperlink>
    </w:p>
    <w:p>
      <w:pPr>
        <w:pStyle w:val="BodyText"/>
        <w:spacing w:before="52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2" w:hanging="231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Frutos-Escrig,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Gregorio-Rodr´ıguez,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up-to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time-branching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time </w:t>
      </w:r>
      <w:r>
        <w:rPr>
          <w:sz w:val="15"/>
        </w:rPr>
        <w:t>spectrum,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CONCUR</w:t>
      </w:r>
      <w:r>
        <w:rPr>
          <w:spacing w:val="-6"/>
          <w:sz w:val="15"/>
        </w:rPr>
        <w:t> </w:t>
      </w:r>
      <w:r>
        <w:rPr>
          <w:sz w:val="15"/>
        </w:rPr>
        <w:t>2005</w:t>
      </w:r>
      <w:r>
        <w:rPr>
          <w:spacing w:val="-1"/>
          <w:sz w:val="15"/>
        </w:rPr>
        <w:t> </w:t>
      </w:r>
      <w:r>
        <w:rPr>
          <w:sz w:val="15"/>
        </w:rPr>
        <w:t>-</w:t>
      </w:r>
      <w:r>
        <w:rPr>
          <w:spacing w:val="-3"/>
          <w:sz w:val="15"/>
        </w:rPr>
        <w:t> </w:t>
      </w:r>
      <w:r>
        <w:rPr>
          <w:sz w:val="15"/>
        </w:rPr>
        <w:t>Concurrency</w:t>
      </w:r>
      <w:r>
        <w:rPr>
          <w:spacing w:val="-1"/>
          <w:sz w:val="15"/>
        </w:rPr>
        <w:t> </w:t>
      </w:r>
      <w:r>
        <w:rPr>
          <w:sz w:val="15"/>
        </w:rPr>
        <w:t>Theory,</w:t>
      </w:r>
      <w:r>
        <w:rPr>
          <w:spacing w:val="-3"/>
          <w:sz w:val="15"/>
        </w:rPr>
        <w:t> </w:t>
      </w:r>
      <w:r>
        <w:rPr>
          <w:sz w:val="15"/>
        </w:rPr>
        <w:t>16th</w:t>
      </w:r>
      <w:r>
        <w:rPr>
          <w:spacing w:val="-1"/>
          <w:sz w:val="15"/>
        </w:rPr>
        <w:t> </w:t>
      </w:r>
      <w:r>
        <w:rPr>
          <w:sz w:val="15"/>
        </w:rPr>
        <w:t>International Conference, Vol.</w:t>
      </w:r>
      <w:r>
        <w:rPr>
          <w:spacing w:val="-5"/>
          <w:sz w:val="15"/>
        </w:rPr>
        <w:t> </w:t>
      </w:r>
      <w:r>
        <w:rPr>
          <w:sz w:val="15"/>
        </w:rPr>
        <w:t>3653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Lecture </w:t>
      </w:r>
      <w:bookmarkStart w:name="_bookmark33" w:id="43"/>
      <w:bookmarkEnd w:id="43"/>
      <w:r>
        <w:rPr>
          <w:w w:val="105"/>
          <w:sz w:val="15"/>
        </w:rPr>
        <w:t>N</w:t>
      </w:r>
      <w:r>
        <w:rPr>
          <w:w w:val="105"/>
          <w:sz w:val="15"/>
        </w:rPr>
        <w:t>otes in Computer Science, Springer, 2005, pp. 278–292.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231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Aceto,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Fokkink,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Ing´olfsd´ottir,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Luttik,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equational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bases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algebra: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Results </w:t>
      </w:r>
      <w:bookmarkStart w:name="_bookmark34" w:id="44"/>
      <w:bookmarkEnd w:id="44"/>
      <w:r>
        <w:rPr>
          <w:spacing w:val="-2"/>
          <w:w w:val="105"/>
          <w:sz w:val="15"/>
        </w:rPr>
        <w:t>an</w:t>
      </w:r>
      <w:r>
        <w:rPr>
          <w:spacing w:val="-2"/>
          <w:w w:val="105"/>
          <w:sz w:val="15"/>
        </w:rPr>
        <w:t>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open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questions.,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Terms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Cycles,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3838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Science, </w:t>
      </w:r>
      <w:r>
        <w:rPr>
          <w:w w:val="105"/>
          <w:sz w:val="15"/>
        </w:rPr>
        <w:t>Springer, 2005, pp. 338–367.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7" w:after="0"/>
        <w:ind w:left="422" w:right="228" w:hanging="231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de</w:t>
      </w:r>
      <w:r>
        <w:rPr>
          <w:w w:val="105"/>
          <w:sz w:val="15"/>
        </w:rPr>
        <w:t> Frutos-Escrig,</w:t>
      </w:r>
      <w:r>
        <w:rPr>
          <w:w w:val="105"/>
          <w:sz w:val="15"/>
        </w:rPr>
        <w:t> C.</w:t>
      </w:r>
      <w:r>
        <w:rPr>
          <w:w w:val="105"/>
          <w:sz w:val="15"/>
        </w:rPr>
        <w:t> Gregorio-Rodr´ıguez,</w:t>
      </w:r>
      <w:r>
        <w:rPr>
          <w:w w:val="105"/>
          <w:sz w:val="15"/>
        </w:rPr>
        <w:t> Simulations</w:t>
      </w:r>
      <w:r>
        <w:rPr>
          <w:w w:val="105"/>
          <w:sz w:val="15"/>
        </w:rPr>
        <w:t> up-to</w:t>
      </w:r>
      <w:r>
        <w:rPr>
          <w:w w:val="105"/>
          <w:sz w:val="15"/>
        </w:rPr>
        <w:t> and</w:t>
      </w:r>
      <w:r>
        <w:rPr>
          <w:w w:val="105"/>
          <w:sz w:val="15"/>
        </w:rPr>
        <w:t> canonical</w:t>
      </w:r>
      <w:r>
        <w:rPr>
          <w:w w:val="105"/>
          <w:sz w:val="15"/>
        </w:rPr>
        <w:t> preorders</w:t>
      </w:r>
      <w:r>
        <w:rPr>
          <w:w w:val="105"/>
          <w:sz w:val="15"/>
        </w:rPr>
        <w:t> (extended abstract),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192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 Computer Science, Elsevier, 2007, pp. 13–28.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0" w:after="0"/>
        <w:ind w:left="422" w:right="227" w:hanging="315"/>
        <w:jc w:val="both"/>
        <w:rPr>
          <w:sz w:val="15"/>
        </w:rPr>
      </w:pPr>
      <w:bookmarkStart w:name="_bookmark36" w:id="46"/>
      <w:bookmarkEnd w:id="46"/>
      <w:r>
        <w:rPr/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Rounds,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Brooks,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Possible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futures,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acceptances,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refusals,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22nd Foundations of Computer Science Annual Symposium,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IEEE, 1981,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140–149.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3" w:after="0"/>
        <w:ind w:left="422" w:right="22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Voorhoeve,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Mauw,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Impossible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futures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determinism.,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80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(1) (2001) 51–58.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de</w:t>
      </w:r>
      <w:r>
        <w:rPr>
          <w:w w:val="105"/>
          <w:sz w:val="15"/>
        </w:rPr>
        <w:t> Frutos-Escrig,</w:t>
      </w:r>
      <w:r>
        <w:rPr>
          <w:w w:val="105"/>
          <w:sz w:val="15"/>
        </w:rPr>
        <w:t> C.</w:t>
      </w:r>
      <w:r>
        <w:rPr>
          <w:w w:val="105"/>
          <w:sz w:val="15"/>
        </w:rPr>
        <w:t> Gregorio-Rodr´ıguez,</w:t>
      </w:r>
      <w:r>
        <w:rPr>
          <w:w w:val="105"/>
          <w:sz w:val="15"/>
        </w:rPr>
        <w:t> Coinductive characterizations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semantics.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25" w:hanging="315"/>
        <w:jc w:val="both"/>
        <w:rPr>
          <w:sz w:val="15"/>
        </w:rPr>
      </w:pPr>
      <w:r>
        <w:rPr>
          <w:spacing w:val="-2"/>
          <w:sz w:val="15"/>
        </w:rPr>
        <w:t>L.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Aceto, R.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v.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Glabbeek, W.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Fokkink, A.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Ing´olfsd´ottir,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Nested semantics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over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finite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tree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are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equationally </w:t>
      </w:r>
      <w:r>
        <w:rPr>
          <w:w w:val="105"/>
          <w:sz w:val="15"/>
        </w:rPr>
        <w:t>hard, Information and Computation 191 (2) (2004) 203–232.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9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w w:val="105"/>
          <w:sz w:val="15"/>
        </w:rPr>
        <w:t> Chen,</w:t>
      </w:r>
      <w:r>
        <w:rPr>
          <w:w w:val="105"/>
          <w:sz w:val="15"/>
        </w:rPr>
        <w:t> W.</w:t>
      </w:r>
      <w:r>
        <w:rPr>
          <w:w w:val="105"/>
          <w:sz w:val="15"/>
        </w:rPr>
        <w:t> Fokkink,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axiomatizability</w:t>
      </w:r>
      <w:r>
        <w:rPr>
          <w:w w:val="105"/>
          <w:sz w:val="15"/>
        </w:rPr>
        <w:t> of</w:t>
      </w:r>
      <w:r>
        <w:rPr>
          <w:w w:val="105"/>
          <w:sz w:val="15"/>
        </w:rPr>
        <w:t> impossible futures:</w:t>
      </w:r>
      <w:r>
        <w:rPr>
          <w:w w:val="105"/>
          <w:sz w:val="15"/>
        </w:rPr>
        <w:t> Preorder</w:t>
      </w:r>
      <w:r>
        <w:rPr>
          <w:w w:val="105"/>
          <w:sz w:val="15"/>
        </w:rPr>
        <w:t> versus</w:t>
      </w:r>
      <w:r>
        <w:rPr>
          <w:w w:val="105"/>
          <w:sz w:val="15"/>
        </w:rPr>
        <w:t> equivalence. Personal communication (2007).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nPilgia">
    <w:altName w:val="UnPilgia"/>
    <w:charset w:val="0"/>
    <w:family w:val="script"/>
    <w:pitch w:val="variable"/>
  </w:font>
  <w:font w:name="LM Roman 9">
    <w:altName w:val="LM Roman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936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928212</wp:posOffset>
              </wp:positionH>
              <wp:positionV relativeFrom="page">
                <wp:posOffset>545914</wp:posOffset>
              </wp:positionV>
              <wp:extent cx="4011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11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Frutos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Escrig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087601pt;margin-top:42.985428pt;width:315.9pt;height:10.8pt;mso-position-horizontal-relative:page;mso-position-vertical-relative:page;z-index:-16093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Frutos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Escrig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1000212</wp:posOffset>
              </wp:positionH>
              <wp:positionV relativeFrom="page">
                <wp:posOffset>545914</wp:posOffset>
              </wp:positionV>
              <wp:extent cx="4011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1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Frutos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Escrig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56897pt;margin-top:42.985428pt;width:315.9pt;height:10.8pt;mso-position-horizontal-relative:page;mso-position-vertical-relative:page;z-index:-16092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Frutos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Escrig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92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07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9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6" w:right="4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frutos@sip.ucm.es" TargetMode="External"/><Relationship Id="rId11" Type="http://schemas.openxmlformats.org/officeDocument/2006/relationships/hyperlink" Target="mailto:cgr@sip.ucm.es" TargetMode="External"/><Relationship Id="rId12" Type="http://schemas.openxmlformats.org/officeDocument/2006/relationships/hyperlink" Target="mailto:miguelpt@sip.uc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.sip.ucm.es/~miguelpt/bibliography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 Frutos Escrig</dc:creator>
  <cp:keywords>processes; semantic preorders; simulations up-to; linear time-branching time spectrum</cp:keywords>
  <dc:title>Coinductive Characterisations Reveal Nice Relations Between Preorders and Equivalences</dc:title>
  <dcterms:created xsi:type="dcterms:W3CDTF">2023-12-10T16:27:57Z</dcterms:created>
  <dcterms:modified xsi:type="dcterms:W3CDTF">2023-12-10T16:27:57Z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10.1016/j.entcs.2008.04.059</vt:lpwstr>
  </property>
  <property fmtid="{D5CDD505-2E9C-101B-9397-08002B2CF9AE}" pid="12" name="robots">
    <vt:lpwstr>noindex</vt:lpwstr>
  </property>
</Properties>
</file>