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6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540118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70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503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38" y="29362"/>
                                </a:moveTo>
                                <a:lnTo>
                                  <a:pt x="112674" y="17373"/>
                                </a:lnTo>
                                <a:lnTo>
                                  <a:pt x="108877" y="10121"/>
                                </a:lnTo>
                                <a:lnTo>
                                  <a:pt x="108877" y="29362"/>
                                </a:lnTo>
                                <a:lnTo>
                                  <a:pt x="107772" y="38430"/>
                                </a:lnTo>
                                <a:lnTo>
                                  <a:pt x="104292" y="46342"/>
                                </a:lnTo>
                                <a:lnTo>
                                  <a:pt x="98183" y="51930"/>
                                </a:lnTo>
                                <a:lnTo>
                                  <a:pt x="89192" y="54051"/>
                                </a:lnTo>
                                <a:lnTo>
                                  <a:pt x="80175" y="51930"/>
                                </a:lnTo>
                                <a:lnTo>
                                  <a:pt x="74066" y="46342"/>
                                </a:lnTo>
                                <a:lnTo>
                                  <a:pt x="70599" y="38430"/>
                                </a:lnTo>
                                <a:lnTo>
                                  <a:pt x="69507" y="29362"/>
                                </a:lnTo>
                                <a:lnTo>
                                  <a:pt x="70599" y="20307"/>
                                </a:lnTo>
                                <a:lnTo>
                                  <a:pt x="74066" y="12407"/>
                                </a:lnTo>
                                <a:lnTo>
                                  <a:pt x="80175" y="6819"/>
                                </a:lnTo>
                                <a:lnTo>
                                  <a:pt x="89192" y="4686"/>
                                </a:lnTo>
                                <a:lnTo>
                                  <a:pt x="98183" y="6819"/>
                                </a:lnTo>
                                <a:lnTo>
                                  <a:pt x="104292" y="12407"/>
                                </a:lnTo>
                                <a:lnTo>
                                  <a:pt x="107772" y="20307"/>
                                </a:lnTo>
                                <a:lnTo>
                                  <a:pt x="108877" y="29362"/>
                                </a:lnTo>
                                <a:lnTo>
                                  <a:pt x="108877" y="10121"/>
                                </a:lnTo>
                                <a:lnTo>
                                  <a:pt x="107823" y="8102"/>
                                </a:lnTo>
                                <a:lnTo>
                                  <a:pt x="103327" y="4686"/>
                                </a:lnTo>
                                <a:lnTo>
                                  <a:pt x="99936" y="2120"/>
                                </a:lnTo>
                                <a:lnTo>
                                  <a:pt x="89192" y="0"/>
                                </a:lnTo>
                                <a:lnTo>
                                  <a:pt x="78435" y="2120"/>
                                </a:lnTo>
                                <a:lnTo>
                                  <a:pt x="70548" y="8102"/>
                                </a:lnTo>
                                <a:lnTo>
                                  <a:pt x="65697" y="17373"/>
                                </a:lnTo>
                                <a:lnTo>
                                  <a:pt x="64046" y="29362"/>
                                </a:lnTo>
                                <a:lnTo>
                                  <a:pt x="65697" y="41376"/>
                                </a:lnTo>
                                <a:lnTo>
                                  <a:pt x="70548" y="50634"/>
                                </a:lnTo>
                                <a:lnTo>
                                  <a:pt x="78435" y="56616"/>
                                </a:lnTo>
                                <a:lnTo>
                                  <a:pt x="89192" y="58724"/>
                                </a:lnTo>
                                <a:lnTo>
                                  <a:pt x="99936" y="56616"/>
                                </a:lnTo>
                                <a:lnTo>
                                  <a:pt x="103314" y="54051"/>
                                </a:lnTo>
                                <a:lnTo>
                                  <a:pt x="107823" y="50634"/>
                                </a:lnTo>
                                <a:lnTo>
                                  <a:pt x="112674" y="41376"/>
                                </a:lnTo>
                                <a:lnTo>
                                  <a:pt x="114338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59" y="42722"/>
                                </a:moveTo>
                                <a:lnTo>
                                  <a:pt x="169468" y="32372"/>
                                </a:lnTo>
                                <a:lnTo>
                                  <a:pt x="158521" y="27343"/>
                                </a:lnTo>
                                <a:lnTo>
                                  <a:pt x="147574" y="22961"/>
                                </a:lnTo>
                                <a:lnTo>
                                  <a:pt x="142595" y="14528"/>
                                </a:lnTo>
                                <a:lnTo>
                                  <a:pt x="142595" y="7658"/>
                                </a:lnTo>
                                <a:lnTo>
                                  <a:pt x="149860" y="4686"/>
                                </a:lnTo>
                                <a:lnTo>
                                  <a:pt x="161493" y="4686"/>
                                </a:lnTo>
                                <a:lnTo>
                                  <a:pt x="167817" y="6477"/>
                                </a:lnTo>
                                <a:lnTo>
                                  <a:pt x="167970" y="13423"/>
                                </a:lnTo>
                                <a:lnTo>
                                  <a:pt x="173443" y="13423"/>
                                </a:lnTo>
                                <a:lnTo>
                                  <a:pt x="172186" y="2578"/>
                                </a:lnTo>
                                <a:lnTo>
                                  <a:pt x="162509" y="0"/>
                                </a:lnTo>
                                <a:lnTo>
                                  <a:pt x="146189" y="0"/>
                                </a:lnTo>
                                <a:lnTo>
                                  <a:pt x="137134" y="5397"/>
                                </a:lnTo>
                                <a:lnTo>
                                  <a:pt x="137134" y="15240"/>
                                </a:lnTo>
                                <a:lnTo>
                                  <a:pt x="139446" y="22783"/>
                                </a:lnTo>
                                <a:lnTo>
                                  <a:pt x="145224" y="27724"/>
                                </a:lnTo>
                                <a:lnTo>
                                  <a:pt x="152704" y="30949"/>
                                </a:lnTo>
                                <a:lnTo>
                                  <a:pt x="164922" y="34899"/>
                                </a:lnTo>
                                <a:lnTo>
                                  <a:pt x="168986" y="37566"/>
                                </a:lnTo>
                                <a:lnTo>
                                  <a:pt x="168986" y="50368"/>
                                </a:lnTo>
                                <a:lnTo>
                                  <a:pt x="161721" y="54038"/>
                                </a:lnTo>
                                <a:lnTo>
                                  <a:pt x="147828" y="54038"/>
                                </a:lnTo>
                                <a:lnTo>
                                  <a:pt x="141414" y="51536"/>
                                </a:lnTo>
                                <a:lnTo>
                                  <a:pt x="141274" y="42875"/>
                                </a:lnTo>
                                <a:lnTo>
                                  <a:pt x="135801" y="42875"/>
                                </a:lnTo>
                                <a:lnTo>
                                  <a:pt x="136042" y="52171"/>
                                </a:lnTo>
                                <a:lnTo>
                                  <a:pt x="143611" y="58724"/>
                                </a:lnTo>
                                <a:lnTo>
                                  <a:pt x="152590" y="58724"/>
                                </a:lnTo>
                                <a:lnTo>
                                  <a:pt x="160782" y="57950"/>
                                </a:lnTo>
                                <a:lnTo>
                                  <a:pt x="167767" y="55321"/>
                                </a:lnTo>
                                <a:lnTo>
                                  <a:pt x="172631" y="50393"/>
                                </a:lnTo>
                                <a:lnTo>
                                  <a:pt x="174459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70" y="1168"/>
                                </a:moveTo>
                                <a:lnTo>
                                  <a:pt x="190246" y="1168"/>
                                </a:lnTo>
                                <a:lnTo>
                                  <a:pt x="190246" y="5854"/>
                                </a:lnTo>
                                <a:lnTo>
                                  <a:pt x="208432" y="5854"/>
                                </a:lnTo>
                                <a:lnTo>
                                  <a:pt x="208508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88" y="5854"/>
                                </a:lnTo>
                                <a:lnTo>
                                  <a:pt x="231470" y="5854"/>
                                </a:lnTo>
                                <a:lnTo>
                                  <a:pt x="231470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18" y="52870"/>
                                </a:moveTo>
                                <a:lnTo>
                                  <a:pt x="257327" y="52870"/>
                                </a:lnTo>
                                <a:lnTo>
                                  <a:pt x="257327" y="30772"/>
                                </a:lnTo>
                                <a:lnTo>
                                  <a:pt x="284657" y="30772"/>
                                </a:lnTo>
                                <a:lnTo>
                                  <a:pt x="284657" y="26073"/>
                                </a:lnTo>
                                <a:lnTo>
                                  <a:pt x="257327" y="26073"/>
                                </a:lnTo>
                                <a:lnTo>
                                  <a:pt x="257327" y="5854"/>
                                </a:lnTo>
                                <a:lnTo>
                                  <a:pt x="285750" y="5854"/>
                                </a:lnTo>
                                <a:lnTo>
                                  <a:pt x="285750" y="1168"/>
                                </a:lnTo>
                                <a:lnTo>
                                  <a:pt x="252260" y="1168"/>
                                </a:lnTo>
                                <a:lnTo>
                                  <a:pt x="252260" y="57556"/>
                                </a:lnTo>
                                <a:lnTo>
                                  <a:pt x="286918" y="57556"/>
                                </a:lnTo>
                                <a:lnTo>
                                  <a:pt x="286918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92" y="29362"/>
                                </a:moveTo>
                                <a:lnTo>
                                  <a:pt x="353148" y="17081"/>
                                </a:lnTo>
                                <a:lnTo>
                                  <a:pt x="349631" y="11595"/>
                                </a:lnTo>
                                <a:lnTo>
                                  <a:pt x="349631" y="29362"/>
                                </a:lnTo>
                                <a:lnTo>
                                  <a:pt x="348361" y="39039"/>
                                </a:lnTo>
                                <a:lnTo>
                                  <a:pt x="344398" y="46456"/>
                                </a:lnTo>
                                <a:lnTo>
                                  <a:pt x="337464" y="51206"/>
                                </a:lnTo>
                                <a:lnTo>
                                  <a:pt x="327291" y="52870"/>
                                </a:lnTo>
                                <a:lnTo>
                                  <a:pt x="315887" y="52870"/>
                                </a:lnTo>
                                <a:lnTo>
                                  <a:pt x="315887" y="5854"/>
                                </a:lnTo>
                                <a:lnTo>
                                  <a:pt x="323850" y="5854"/>
                                </a:lnTo>
                                <a:lnTo>
                                  <a:pt x="334632" y="6997"/>
                                </a:lnTo>
                                <a:lnTo>
                                  <a:pt x="342734" y="11201"/>
                                </a:lnTo>
                                <a:lnTo>
                                  <a:pt x="347853" y="18605"/>
                                </a:lnTo>
                                <a:lnTo>
                                  <a:pt x="349631" y="29362"/>
                                </a:lnTo>
                                <a:lnTo>
                                  <a:pt x="349631" y="11595"/>
                                </a:lnTo>
                                <a:lnTo>
                                  <a:pt x="347510" y="8267"/>
                                </a:lnTo>
                                <a:lnTo>
                                  <a:pt x="343369" y="5854"/>
                                </a:lnTo>
                                <a:lnTo>
                                  <a:pt x="338391" y="2959"/>
                                </a:lnTo>
                                <a:lnTo>
                                  <a:pt x="326047" y="1168"/>
                                </a:lnTo>
                                <a:lnTo>
                                  <a:pt x="310832" y="1168"/>
                                </a:lnTo>
                                <a:lnTo>
                                  <a:pt x="310832" y="57556"/>
                                </a:lnTo>
                                <a:lnTo>
                                  <a:pt x="326047" y="57556"/>
                                </a:lnTo>
                                <a:lnTo>
                                  <a:pt x="338391" y="55778"/>
                                </a:lnTo>
                                <a:lnTo>
                                  <a:pt x="343369" y="52870"/>
                                </a:lnTo>
                                <a:lnTo>
                                  <a:pt x="347510" y="50469"/>
                                </a:lnTo>
                                <a:lnTo>
                                  <a:pt x="353148" y="41656"/>
                                </a:lnTo>
                                <a:lnTo>
                                  <a:pt x="355092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307" y="34442"/>
                                </a:moveTo>
                                <a:lnTo>
                                  <a:pt x="447433" y="30695"/>
                                </a:lnTo>
                                <a:lnTo>
                                  <a:pt x="446151" y="29451"/>
                                </a:lnTo>
                                <a:lnTo>
                                  <a:pt x="445846" y="29413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50444"/>
                                </a:lnTo>
                                <a:lnTo>
                                  <a:pt x="440207" y="53035"/>
                                </a:lnTo>
                                <a:lnTo>
                                  <a:pt x="430542" y="52870"/>
                                </a:lnTo>
                                <a:lnTo>
                                  <a:pt x="418122" y="52870"/>
                                </a:lnTo>
                                <a:lnTo>
                                  <a:pt x="418122" y="30695"/>
                                </a:lnTo>
                                <a:lnTo>
                                  <a:pt x="438099" y="30695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29413"/>
                                </a:lnTo>
                                <a:lnTo>
                                  <a:pt x="438492" y="28194"/>
                                </a:lnTo>
                                <a:lnTo>
                                  <a:pt x="438492" y="28028"/>
                                </a:lnTo>
                                <a:lnTo>
                                  <a:pt x="444436" y="26631"/>
                                </a:lnTo>
                                <a:lnTo>
                                  <a:pt x="444982" y="26009"/>
                                </a:lnTo>
                                <a:lnTo>
                                  <a:pt x="448970" y="21551"/>
                                </a:lnTo>
                                <a:lnTo>
                                  <a:pt x="448970" y="6337"/>
                                </a:lnTo>
                                <a:lnTo>
                                  <a:pt x="448271" y="5854"/>
                                </a:lnTo>
                                <a:lnTo>
                                  <a:pt x="443509" y="2552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3431"/>
                                </a:lnTo>
                                <a:lnTo>
                                  <a:pt x="436943" y="26009"/>
                                </a:lnTo>
                                <a:lnTo>
                                  <a:pt x="418122" y="26009"/>
                                </a:lnTo>
                                <a:lnTo>
                                  <a:pt x="418122" y="5854"/>
                                </a:lnTo>
                                <a:lnTo>
                                  <a:pt x="430136" y="5854"/>
                                </a:lnTo>
                                <a:lnTo>
                                  <a:pt x="436791" y="5930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552"/>
                                </a:lnTo>
                                <a:lnTo>
                                  <a:pt x="441629" y="1244"/>
                                </a:lnTo>
                                <a:lnTo>
                                  <a:pt x="433273" y="1244"/>
                                </a:lnTo>
                                <a:lnTo>
                                  <a:pt x="413042" y="1168"/>
                                </a:lnTo>
                                <a:lnTo>
                                  <a:pt x="413042" y="57556"/>
                                </a:lnTo>
                                <a:lnTo>
                                  <a:pt x="446786" y="57556"/>
                                </a:lnTo>
                                <a:lnTo>
                                  <a:pt x="449453" y="53035"/>
                                </a:lnTo>
                                <a:lnTo>
                                  <a:pt x="451307" y="49898"/>
                                </a:lnTo>
                                <a:lnTo>
                                  <a:pt x="451307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60" y="1168"/>
                                </a:moveTo>
                                <a:lnTo>
                                  <a:pt x="504799" y="1168"/>
                                </a:lnTo>
                                <a:lnTo>
                                  <a:pt x="487540" y="28422"/>
                                </a:lnTo>
                                <a:lnTo>
                                  <a:pt x="470281" y="1168"/>
                                </a:lnTo>
                                <a:lnTo>
                                  <a:pt x="463804" y="1168"/>
                                </a:lnTo>
                                <a:lnTo>
                                  <a:pt x="484581" y="33197"/>
                                </a:lnTo>
                                <a:lnTo>
                                  <a:pt x="484581" y="57556"/>
                                </a:lnTo>
                                <a:lnTo>
                                  <a:pt x="489635" y="57556"/>
                                </a:lnTo>
                                <a:lnTo>
                                  <a:pt x="489635" y="33045"/>
                                </a:lnTo>
                                <a:lnTo>
                                  <a:pt x="510260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28999pt;margin-top:30.264099pt;width:49.35pt;height:65.1500pt;mso-position-horizontal-relative:page;mso-position-vertical-relative:paragraph;z-index:15733248" id="docshapegroup2" coordorigin="851,605" coordsize="987,1303">
                <v:rect style="position:absolute;left:852;top:605;width:975;height:154" id="docshape3" filled="true" fillcolor="#676767" stroked="false">
                  <v:fill type="solid"/>
                </v:rect>
                <v:shape style="position:absolute;left:850;top:828;width:987;height:1080" type="#_x0000_t75" id="docshape4" stroked="false">
                  <v:imagedata r:id="rId6" o:title=""/>
                </v:shape>
                <v:shape style="position:absolute;left:936;top:634;width:804;height:93" id="docshape5" coordorigin="937,635" coordsize="804,93" path="m1001,637l993,637,993,676,945,676,945,637,937,637,937,725,945,725,945,683,993,683,993,725,1001,725,1001,637xm1117,681l1114,662,1108,651,1108,681,1106,695,1101,708,1091,717,1077,720,1063,717,1053,708,1048,695,1046,681,1048,667,1053,654,1063,646,1077,642,1091,646,1101,654,1106,667,1108,681,1108,651,1107,648,1099,642,1094,638,1077,635,1060,638,1048,648,1040,662,1038,681,1040,700,1048,715,1060,724,1077,727,1094,724,1099,720,1107,715,1114,700,1117,681xm1211,702l1204,686,1186,678,1169,671,1161,658,1161,647,1173,642,1191,642,1201,645,1201,656,1210,656,1208,639,1193,635,1167,635,1153,643,1153,659,1156,671,1165,679,1177,684,1196,690,1203,694,1203,714,1191,720,1170,720,1159,716,1159,702,1151,702,1151,717,1163,727,1177,727,1190,726,1201,722,1209,714,1211,702xm1301,637l1236,637,1236,644,1265,644,1265,725,1273,725,1273,644,1301,644,1301,637xm1389,718l1342,718,1342,683,1385,683,1385,676,1342,676,1342,644,1387,644,1387,637,1334,637,1334,725,1389,725,1389,718xm1496,681l1493,662,1487,653,1487,681,1485,696,1479,708,1468,715,1452,718,1434,718,1434,644,1447,644,1464,646,1476,652,1485,664,1487,681,1487,653,1484,648,1477,644,1470,640,1450,637,1426,637,1426,725,1450,725,1470,723,1477,718,1484,714,1493,700,1496,681xm1647,689l1641,683,1639,681,1639,681,1639,686,1639,714,1630,718,1615,718,1595,718,1595,683,1627,683,1639,686,1639,681,1627,679,1627,679,1637,677,1638,676,1644,669,1644,645,1643,644,1635,639,1635,647,1635,672,1625,676,1595,676,1595,644,1614,644,1625,644,1635,647,1635,639,1632,637,1619,637,1587,637,1587,725,1640,725,1645,718,1647,713,1647,689xm1740,637l1732,637,1705,680,1677,637,1667,637,1700,687,1700,725,1708,725,1708,687,1740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6424561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5.871002pt;margin-top:23.914pt;width:56.65pt;height:71pt;mso-position-horizontal-relative:page;mso-position-vertical-relative:paragraph;z-index:15733760" id="docshapegroup6" coordorigin="10117,478" coordsize="1133,1420">
                <v:shape style="position:absolute;left:10117;top:482;width:1133;height:1413" type="#_x0000_t75" id="docshape7" stroked="false">
                  <v:imagedata r:id="rId7" o:title=""/>
                </v:shape>
                <v:shape style="position:absolute;left:10120;top:478;width:1128;height:1420" id="docshape8" coordorigin="10120,478" coordsize="1128,1420" path="m11248,478l10120,478,10120,480,10120,1896,10120,1898,11248,1898,11248,1896,10122,1896,10122,480,11246,480,11246,1896,11248,1896,11248,480,11248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7" w:righ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7" w:right="17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9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7" w:righ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7" w:right="17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9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Effect of celecoxib and cisplatin combin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(2017)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323–331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312" w:right="0" w:firstLine="0"/>
        <w:jc w:val="left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8" w:lineRule="auto" w:before="151"/>
        <w:ind w:left="310" w:right="1095" w:firstLine="2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6425996</wp:posOffset>
                </wp:positionH>
                <wp:positionV relativeFrom="paragraph">
                  <wp:posOffset>125778</wp:posOffset>
                </wp:positionV>
                <wp:extent cx="710565" cy="254000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16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05.984009pt;margin-top:9.903811pt;width:55.95pt;height:20pt;mso-position-horizontal-relative:page;mso-position-vertical-relative:paragraph;z-index:15732224" id="docshapegroup11" coordorigin="10120,198" coordsize="1119,400">
                <v:shape style="position:absolute;left:10585;top:347;width:653;height:116" type="#_x0000_t75" id="docshape12" stroked="false">
                  <v:imagedata r:id="rId11" o:title=""/>
                </v:shape>
                <v:shape style="position:absolute;left:10119;top:198;width:413;height:400" type="#_x0000_t75" id="docshape13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w w:val="105"/>
          <w:sz w:val="27"/>
        </w:rPr>
        <w:t>Effect of celecoxib and cisplatin combination on apoptosis and cell proliferation in a mouse model of chemically-induced colonic </w:t>
      </w:r>
      <w:r>
        <w:rPr>
          <w:w w:val="105"/>
          <w:sz w:val="27"/>
        </w:rPr>
        <w:t>aberrant crypt foci</w:t>
      </w:r>
    </w:p>
    <w:p>
      <w:pPr>
        <w:spacing w:before="113"/>
        <w:ind w:left="312" w:right="0" w:firstLine="0"/>
        <w:jc w:val="left"/>
        <w:rPr>
          <w:sz w:val="21"/>
        </w:rPr>
      </w:pPr>
      <w:r>
        <w:rPr>
          <w:sz w:val="21"/>
        </w:rPr>
        <w:t>Soha</w:t>
      </w:r>
      <w:r>
        <w:rPr>
          <w:spacing w:val="19"/>
          <w:sz w:val="21"/>
        </w:rPr>
        <w:t> </w:t>
      </w:r>
      <w:r>
        <w:rPr>
          <w:sz w:val="21"/>
        </w:rPr>
        <w:t>S.</w:t>
      </w:r>
      <w:r>
        <w:rPr>
          <w:spacing w:val="20"/>
          <w:sz w:val="21"/>
        </w:rPr>
        <w:t> </w:t>
      </w:r>
      <w:r>
        <w:rPr>
          <w:sz w:val="21"/>
        </w:rPr>
        <w:t>Essawy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20"/>
          <w:sz w:val="21"/>
          <w:vertAlign w:val="baseline"/>
        </w:rPr>
        <w:t> </w:t>
      </w:r>
      <w:r>
        <w:rPr>
          <w:sz w:val="21"/>
          <w:vertAlign w:val="baseline"/>
        </w:rPr>
        <w:t>Shymaa</w:t>
      </w:r>
      <w:r>
        <w:rPr>
          <w:spacing w:val="21"/>
          <w:sz w:val="21"/>
          <w:vertAlign w:val="baseline"/>
        </w:rPr>
        <w:t> </w:t>
      </w:r>
      <w:r>
        <w:rPr>
          <w:sz w:val="21"/>
          <w:vertAlign w:val="baseline"/>
        </w:rPr>
        <w:t>E.</w:t>
      </w:r>
      <w:r>
        <w:rPr>
          <w:spacing w:val="20"/>
          <w:sz w:val="21"/>
          <w:vertAlign w:val="baseline"/>
        </w:rPr>
        <w:t> </w:t>
      </w:r>
      <w:r>
        <w:rPr>
          <w:sz w:val="21"/>
          <w:vertAlign w:val="baseline"/>
        </w:rPr>
        <w:t>Bilasy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18"/>
          <w:sz w:val="21"/>
          <w:vertAlign w:val="baseline"/>
        </w:rPr>
        <w:t> </w:t>
      </w:r>
      <w:r>
        <w:rPr>
          <w:sz w:val="21"/>
          <w:vertAlign w:val="baseline"/>
        </w:rPr>
        <w:t>Hala</w:t>
      </w:r>
      <w:r>
        <w:rPr>
          <w:spacing w:val="21"/>
          <w:sz w:val="21"/>
          <w:vertAlign w:val="baseline"/>
        </w:rPr>
        <w:t> </w:t>
      </w:r>
      <w:r>
        <w:rPr>
          <w:sz w:val="21"/>
          <w:vertAlign w:val="baseline"/>
        </w:rPr>
        <w:t>M.F.</w:t>
      </w:r>
      <w:r>
        <w:rPr>
          <w:spacing w:val="21"/>
          <w:sz w:val="21"/>
          <w:vertAlign w:val="baseline"/>
        </w:rPr>
        <w:t> </w:t>
      </w:r>
      <w:r>
        <w:rPr>
          <w:sz w:val="21"/>
          <w:vertAlign w:val="baseline"/>
        </w:rPr>
        <w:t>Mohammad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0"/>
          <w:sz w:val="21"/>
          <w:vertAlign w:val="baseline"/>
        </w:rPr>
        <w:t> </w:t>
      </w:r>
      <w:r>
        <w:rPr>
          <w:sz w:val="21"/>
          <w:vertAlign w:val="baseline"/>
        </w:rPr>
        <w:t>Aly</w:t>
      </w:r>
      <w:r>
        <w:rPr>
          <w:spacing w:val="20"/>
          <w:sz w:val="21"/>
          <w:vertAlign w:val="baseline"/>
        </w:rPr>
        <w:t> </w:t>
      </w:r>
      <w:r>
        <w:rPr>
          <w:sz w:val="21"/>
          <w:vertAlign w:val="baseline"/>
        </w:rPr>
        <w:t>A.M.</w:t>
      </w:r>
      <w:r>
        <w:rPr>
          <w:spacing w:val="19"/>
          <w:sz w:val="21"/>
          <w:vertAlign w:val="baseline"/>
        </w:rPr>
        <w:t> </w:t>
      </w:r>
      <w:r>
        <w:rPr>
          <w:sz w:val="21"/>
          <w:vertAlign w:val="baseline"/>
        </w:rPr>
        <w:t>Shaalan</w:t>
      </w:r>
      <w:r>
        <w:rPr>
          <w:spacing w:val="-15"/>
          <w:sz w:val="21"/>
          <w:vertAlign w:val="baseline"/>
        </w:rPr>
        <w:t> </w:t>
      </w:r>
      <w:hyperlink w:history="true" w:anchor="_bookmark2">
        <w:r>
          <w:rPr>
            <w:color w:val="007FAD"/>
            <w:spacing w:val="-10"/>
            <w:sz w:val="21"/>
            <w:vertAlign w:val="superscript"/>
          </w:rPr>
          <w:t>c</w:t>
        </w:r>
      </w:hyperlink>
    </w:p>
    <w:p>
      <w:pPr>
        <w:spacing w:before="147"/>
        <w:ind w:left="311" w:right="0" w:firstLine="0"/>
        <w:jc w:val="left"/>
        <w:rPr>
          <w:i/>
          <w:sz w:val="12"/>
        </w:rPr>
      </w:pPr>
      <w:bookmarkStart w:name="1 Introduction" w:id="2"/>
      <w:bookmarkEnd w:id="2"/>
      <w:r>
        <w:rPr/>
      </w: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 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Pharmacology,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Medicine,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Suez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Canal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Ismailia,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Biochemistry,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Pharmacy,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Suez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Canal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Ismailia,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Histology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Cell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Biology,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Medicine,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Suez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Canal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Ismailia,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123627</wp:posOffset>
                </wp:positionV>
                <wp:extent cx="6604634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34467pt;width:520.044pt;height:.22678pt;mso-position-horizontal-relative:page;mso-position-vertical-relative:paragraph;z-index:-15728128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323"/>
        </w:sectPr>
      </w:pPr>
    </w:p>
    <w:p>
      <w:pPr>
        <w:pStyle w:val="Heading1"/>
        <w:ind w:left="312"/>
      </w:pPr>
      <w:r>
        <w:rPr>
          <w:smallCaps/>
          <w:spacing w:val="35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i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l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38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5"/>
          <w:w w:val="105"/>
        </w:rPr>
        <w:t>n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f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o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310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5" coordorigin="0,0" coordsize="2665,5">
                <v:rect style="position:absolute;left:0;top:0;width:2665;height:5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31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 25 March </w:t>
      </w:r>
      <w:r>
        <w:rPr>
          <w:spacing w:val="-4"/>
          <w:w w:val="115"/>
          <w:sz w:val="12"/>
        </w:rPr>
        <w:t>2017</w:t>
      </w:r>
    </w:p>
    <w:p>
      <w:pPr>
        <w:spacing w:line="302" w:lineRule="auto"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form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22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June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2017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Accepted 17 July 2017</w:t>
      </w:r>
    </w:p>
    <w:p>
      <w:pPr>
        <w:spacing w:before="0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27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July</w:t>
      </w:r>
      <w:r>
        <w:rPr>
          <w:spacing w:val="-1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310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7" coordorigin="0,0" coordsize="2665,5">
                <v:rect style="position:absolute;left:0;top:0;width:2665;height:5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310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line="302" w:lineRule="auto" w:before="36"/>
        <w:ind w:left="310" w:right="1924" w:firstLine="0"/>
        <w:jc w:val="left"/>
        <w:rPr>
          <w:sz w:val="12"/>
        </w:rPr>
      </w:pPr>
      <w:r>
        <w:rPr>
          <w:spacing w:val="-4"/>
          <w:w w:val="105"/>
          <w:sz w:val="12"/>
        </w:rPr>
        <w:t>BAX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BCl2</w:t>
      </w:r>
    </w:p>
    <w:p>
      <w:pPr>
        <w:spacing w:line="302" w:lineRule="auto" w:before="0"/>
        <w:ind w:left="310" w:right="1792" w:firstLine="0"/>
        <w:jc w:val="both"/>
        <w:rPr>
          <w:sz w:val="12"/>
        </w:rPr>
      </w:pPr>
      <w:r>
        <w:rPr>
          <w:spacing w:val="-2"/>
          <w:w w:val="110"/>
          <w:sz w:val="12"/>
        </w:rPr>
        <w:t>Caspase-3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Celecoxib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Cisplatin</w:t>
      </w:r>
    </w:p>
    <w:p>
      <w:pPr>
        <w:spacing w:line="302" w:lineRule="auto" w:before="0"/>
        <w:ind w:left="310" w:right="713" w:firstLine="0"/>
        <w:jc w:val="left"/>
        <w:rPr>
          <w:sz w:val="12"/>
        </w:rPr>
      </w:pPr>
      <w:r>
        <w:rPr>
          <w:spacing w:val="-2"/>
          <w:w w:val="115"/>
          <w:sz w:val="12"/>
        </w:rPr>
        <w:t>1,2-Dimethylhydrazine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PCNA</w:t>
      </w:r>
    </w:p>
    <w:p>
      <w:pPr>
        <w:spacing w:line="135" w:lineRule="exact" w:before="0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Colonic</w:t>
      </w:r>
      <w:r>
        <w:rPr>
          <w:spacing w:val="14"/>
          <w:w w:val="110"/>
          <w:sz w:val="12"/>
        </w:rPr>
        <w:t> </w:t>
      </w:r>
      <w:r>
        <w:rPr>
          <w:spacing w:val="-5"/>
          <w:w w:val="110"/>
          <w:sz w:val="12"/>
        </w:rPr>
        <w:t>ACF</w:t>
      </w:r>
    </w:p>
    <w:p>
      <w:pPr>
        <w:pStyle w:val="Heading1"/>
        <w:spacing w:before="116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b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2630157</wp:posOffset>
                </wp:positionH>
                <wp:positionV relativeFrom="paragraph">
                  <wp:posOffset>100382</wp:posOffset>
                </wp:positionV>
                <wp:extent cx="4514850" cy="3175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4405" y="2880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04109pt;width:355.465pt;height:.22678pt;mso-position-horizontal-relative:page;mso-position-vertical-relative:paragraph;z-index:-15726592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use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cisplatin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treatment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cancer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accompanied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dose-dependent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adverse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effects.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col-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orectal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cancer,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there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upregulation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cyclooxygenase-2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(COX-2)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expression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increases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prostaglandin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E2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(PGE2) which in turn depresses</w:t>
      </w:r>
      <w:r>
        <w:rPr>
          <w:w w:val="110"/>
          <w:sz w:val="14"/>
        </w:rPr>
        <w:t> apoptosis</w:t>
      </w:r>
      <w:r>
        <w:rPr>
          <w:w w:val="110"/>
          <w:sz w:val="14"/>
        </w:rPr>
        <w:t> and potentiates</w:t>
      </w:r>
      <w:r>
        <w:rPr>
          <w:w w:val="110"/>
          <w:sz w:val="14"/>
        </w:rPr>
        <w:t> invasion,</w:t>
      </w:r>
      <w:r>
        <w:rPr>
          <w:w w:val="110"/>
          <w:sz w:val="14"/>
        </w:rPr>
        <w:t> angiogenesis,</w:t>
      </w:r>
      <w:r>
        <w:rPr>
          <w:w w:val="110"/>
          <w:sz w:val="14"/>
        </w:rPr>
        <w:t> cell-proliferation</w:t>
      </w:r>
      <w:r>
        <w:rPr>
          <w:w w:val="110"/>
          <w:sz w:val="14"/>
        </w:rPr>
        <w:t>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metastasis.</w:t>
      </w:r>
      <w:r>
        <w:rPr>
          <w:w w:val="110"/>
          <w:sz w:val="14"/>
        </w:rPr>
        <w:t> This</w:t>
      </w:r>
      <w:r>
        <w:rPr>
          <w:w w:val="110"/>
          <w:sz w:val="14"/>
        </w:rPr>
        <w:t> study</w:t>
      </w:r>
      <w:r>
        <w:rPr>
          <w:w w:val="110"/>
          <w:sz w:val="14"/>
        </w:rPr>
        <w:t> investigates</w:t>
      </w:r>
      <w:r>
        <w:rPr>
          <w:w w:val="110"/>
          <w:sz w:val="14"/>
        </w:rPr>
        <w:t> a</w:t>
      </w:r>
      <w:r>
        <w:rPr>
          <w:w w:val="110"/>
          <w:sz w:val="14"/>
        </w:rPr>
        <w:t> possible</w:t>
      </w:r>
      <w:r>
        <w:rPr>
          <w:w w:val="110"/>
          <w:sz w:val="14"/>
        </w:rPr>
        <w:t> synergistic</w:t>
      </w:r>
      <w:r>
        <w:rPr>
          <w:w w:val="110"/>
          <w:sz w:val="14"/>
        </w:rPr>
        <w:t> function</w:t>
      </w:r>
      <w:r>
        <w:rPr>
          <w:w w:val="110"/>
          <w:sz w:val="14"/>
        </w:rPr>
        <w:t> for</w:t>
      </w:r>
      <w:r>
        <w:rPr>
          <w:w w:val="110"/>
          <w:sz w:val="14"/>
        </w:rPr>
        <w:t> celecoxib</w:t>
      </w:r>
      <w:r>
        <w:rPr>
          <w:w w:val="110"/>
          <w:sz w:val="14"/>
        </w:rPr>
        <w:t> in</w:t>
      </w:r>
      <w:r>
        <w:rPr>
          <w:w w:val="110"/>
          <w:sz w:val="14"/>
        </w:rPr>
        <w:t> cisplatin-based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chemotherapy against chemically-induced colon carcinogenesis in mice. Mice received fifteen injections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w w:val="110"/>
          <w:sz w:val="14"/>
        </w:rPr>
        <w:t> 1,2-dimethylhydrazine</w:t>
      </w:r>
      <w:r>
        <w:rPr>
          <w:w w:val="110"/>
          <w:sz w:val="14"/>
        </w:rPr>
        <w:t> dihydrochloride</w:t>
      </w:r>
      <w:r>
        <w:rPr>
          <w:w w:val="110"/>
          <w:sz w:val="14"/>
        </w:rPr>
        <w:t> (DMH;</w:t>
      </w:r>
      <w:r>
        <w:rPr>
          <w:w w:val="110"/>
          <w:sz w:val="14"/>
        </w:rPr>
        <w:t> 20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mg/kg/week,</w:t>
      </w:r>
      <w:r>
        <w:rPr>
          <w:w w:val="110"/>
          <w:sz w:val="14"/>
        </w:rPr>
        <w:t> s.c.)</w:t>
      </w:r>
      <w:r>
        <w:rPr>
          <w:w w:val="110"/>
          <w:sz w:val="14"/>
        </w:rPr>
        <w:t> to</w:t>
      </w:r>
      <w:r>
        <w:rPr>
          <w:w w:val="110"/>
          <w:sz w:val="14"/>
        </w:rPr>
        <w:t> induce</w:t>
      </w:r>
      <w:r>
        <w:rPr>
          <w:w w:val="110"/>
          <w:sz w:val="14"/>
        </w:rPr>
        <w:t> colon</w:t>
      </w:r>
      <w:r>
        <w:rPr>
          <w:w w:val="110"/>
          <w:sz w:val="14"/>
        </w:rPr>
        <w:t> carcinogenesis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 normal control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group received equal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volumes of normal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saline. Mice were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randomly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divided into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five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groups,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(I)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normal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control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group,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(II)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DMH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control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group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(III)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DMH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+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cisplatin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(4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mg/kg/week,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i.p.)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group,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(IV)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DMH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+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celecoxib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(10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mg/kg/day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gavage)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group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(V)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DMH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+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cisplatin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+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celecoxib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group.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Drugs</w:t>
      </w:r>
      <w:r>
        <w:rPr>
          <w:w w:val="110"/>
          <w:sz w:val="14"/>
        </w:rPr>
        <w:t> were</w:t>
      </w:r>
      <w:r>
        <w:rPr>
          <w:w w:val="110"/>
          <w:sz w:val="14"/>
        </w:rPr>
        <w:t> administered</w:t>
      </w:r>
      <w:r>
        <w:rPr>
          <w:w w:val="110"/>
          <w:sz w:val="14"/>
        </w:rPr>
        <w:t> starting</w:t>
      </w:r>
      <w:r>
        <w:rPr>
          <w:w w:val="110"/>
          <w:sz w:val="14"/>
        </w:rPr>
        <w:t> from</w:t>
      </w:r>
      <w:r>
        <w:rPr>
          <w:w w:val="110"/>
          <w:sz w:val="14"/>
        </w:rPr>
        <w:t> week</w:t>
      </w:r>
      <w:r>
        <w:rPr>
          <w:w w:val="110"/>
          <w:sz w:val="14"/>
        </w:rPr>
        <w:t> eleven</w:t>
      </w:r>
      <w:r>
        <w:rPr>
          <w:w w:val="110"/>
          <w:sz w:val="14"/>
        </w:rPr>
        <w:t> until</w:t>
      </w:r>
      <w:r>
        <w:rPr>
          <w:w w:val="110"/>
          <w:sz w:val="14"/>
        </w:rPr>
        <w:t> the</w:t>
      </w:r>
      <w:r>
        <w:rPr>
          <w:w w:val="110"/>
          <w:sz w:val="14"/>
        </w:rPr>
        <w:t> end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experiment</w:t>
      </w:r>
      <w:r>
        <w:rPr>
          <w:w w:val="110"/>
          <w:sz w:val="14"/>
        </w:rPr>
        <w:t> (week</w:t>
      </w:r>
      <w:r>
        <w:rPr>
          <w:w w:val="110"/>
          <w:sz w:val="14"/>
        </w:rPr>
        <w:t> 15).</w:t>
      </w:r>
      <w:r>
        <w:rPr>
          <w:w w:val="110"/>
          <w:sz w:val="14"/>
        </w:rPr>
        <w:t> Colon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specimens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evaluate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histological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grades,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examine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intratumoral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expression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Bcl2,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BAX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w w:val="110"/>
          <w:sz w:val="14"/>
        </w:rPr>
        <w:t> caspase-3</w:t>
      </w:r>
      <w:r>
        <w:rPr>
          <w:w w:val="110"/>
          <w:sz w:val="14"/>
        </w:rPr>
        <w:t> and</w:t>
      </w:r>
      <w:r>
        <w:rPr>
          <w:w w:val="110"/>
          <w:sz w:val="14"/>
        </w:rPr>
        <w:t> the</w:t>
      </w:r>
      <w:r>
        <w:rPr>
          <w:w w:val="110"/>
          <w:sz w:val="14"/>
        </w:rPr>
        <w:t> number</w:t>
      </w:r>
      <w:r>
        <w:rPr>
          <w:w w:val="110"/>
          <w:sz w:val="14"/>
        </w:rPr>
        <w:t> of</w:t>
      </w:r>
      <w:r>
        <w:rPr>
          <w:w w:val="110"/>
          <w:sz w:val="14"/>
        </w:rPr>
        <w:t> proliferating</w:t>
      </w:r>
      <w:r>
        <w:rPr>
          <w:w w:val="110"/>
          <w:sz w:val="14"/>
        </w:rPr>
        <w:t> nuclei.</w:t>
      </w:r>
      <w:r>
        <w:rPr>
          <w:w w:val="110"/>
          <w:sz w:val="14"/>
        </w:rPr>
        <w:t> The</w:t>
      </w:r>
      <w:r>
        <w:rPr>
          <w:w w:val="110"/>
          <w:sz w:val="14"/>
        </w:rPr>
        <w:t> combination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cisplatin</w:t>
      </w:r>
      <w:r>
        <w:rPr>
          <w:w w:val="110"/>
          <w:sz w:val="14"/>
        </w:rPr>
        <w:t> and</w:t>
      </w:r>
      <w:r>
        <w:rPr>
          <w:w w:val="110"/>
          <w:sz w:val="14"/>
        </w:rPr>
        <w:t> celecoxib</w:t>
      </w:r>
      <w:r>
        <w:rPr>
          <w:w w:val="110"/>
          <w:sz w:val="14"/>
        </w:rPr>
        <w:t> was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effective</w:t>
      </w:r>
      <w:r>
        <w:rPr>
          <w:w w:val="110"/>
          <w:sz w:val="14"/>
        </w:rPr>
        <w:t> against</w:t>
      </w:r>
      <w:r>
        <w:rPr>
          <w:w w:val="110"/>
          <w:sz w:val="14"/>
        </w:rPr>
        <w:t> malignant</w:t>
      </w:r>
      <w:r>
        <w:rPr>
          <w:w w:val="110"/>
          <w:sz w:val="14"/>
        </w:rPr>
        <w:t> transformation</w:t>
      </w:r>
      <w:r>
        <w:rPr>
          <w:w w:val="110"/>
          <w:sz w:val="14"/>
        </w:rPr>
        <w:t> in</w:t>
      </w:r>
      <w:r>
        <w:rPr>
          <w:w w:val="110"/>
          <w:sz w:val="14"/>
        </w:rPr>
        <w:t> mice</w:t>
      </w:r>
      <w:r>
        <w:rPr>
          <w:w w:val="110"/>
          <w:sz w:val="14"/>
        </w:rPr>
        <w:t> with</w:t>
      </w:r>
      <w:r>
        <w:rPr>
          <w:w w:val="110"/>
          <w:sz w:val="14"/>
        </w:rPr>
        <w:t> DMH-induced</w:t>
      </w:r>
      <w:r>
        <w:rPr>
          <w:w w:val="110"/>
          <w:sz w:val="14"/>
        </w:rPr>
        <w:t> colonic</w:t>
      </w:r>
      <w:r>
        <w:rPr>
          <w:w w:val="110"/>
          <w:sz w:val="14"/>
        </w:rPr>
        <w:t> aberrant</w:t>
      </w:r>
      <w:r>
        <w:rPr>
          <w:w w:val="110"/>
          <w:sz w:val="14"/>
        </w:rPr>
        <w:t> crypt</w:t>
      </w:r>
      <w:r>
        <w:rPr>
          <w:w w:val="110"/>
          <w:sz w:val="14"/>
        </w:rPr>
        <w:t> foci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(ACF).</w:t>
      </w:r>
      <w:r>
        <w:rPr>
          <w:w w:val="110"/>
          <w:sz w:val="14"/>
        </w:rPr>
        <w:t> The</w:t>
      </w:r>
      <w:r>
        <w:rPr>
          <w:w w:val="110"/>
          <w:sz w:val="14"/>
        </w:rPr>
        <w:t> combination</w:t>
      </w:r>
      <w:r>
        <w:rPr>
          <w:w w:val="110"/>
          <w:sz w:val="14"/>
        </w:rPr>
        <w:t> group</w:t>
      </w:r>
      <w:r>
        <w:rPr>
          <w:w w:val="110"/>
          <w:sz w:val="14"/>
        </w:rPr>
        <w:t> showed</w:t>
      </w:r>
      <w:r>
        <w:rPr>
          <w:w w:val="110"/>
          <w:sz w:val="14"/>
        </w:rPr>
        <w:t> improvement</w:t>
      </w:r>
      <w:r>
        <w:rPr>
          <w:w w:val="110"/>
          <w:sz w:val="14"/>
        </w:rPr>
        <w:t> in</w:t>
      </w:r>
      <w:r>
        <w:rPr>
          <w:w w:val="110"/>
          <w:sz w:val="14"/>
        </w:rPr>
        <w:t> histological</w:t>
      </w:r>
      <w:r>
        <w:rPr>
          <w:w w:val="110"/>
          <w:sz w:val="14"/>
        </w:rPr>
        <w:t> grading,</w:t>
      </w:r>
      <w:r>
        <w:rPr>
          <w:w w:val="110"/>
          <w:sz w:val="14"/>
        </w:rPr>
        <w:t> the</w:t>
      </w:r>
      <w:r>
        <w:rPr>
          <w:w w:val="110"/>
          <w:sz w:val="14"/>
        </w:rPr>
        <w:t> highest</w:t>
      </w:r>
      <w:r>
        <w:rPr>
          <w:w w:val="110"/>
          <w:sz w:val="14"/>
        </w:rPr>
        <w:t> caspase-3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expression and the lowest Bcl2/BAX ratio and reduction by approximately 50% of immunoreactivity for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proliferating cell</w:t>
      </w:r>
      <w:r>
        <w:rPr>
          <w:w w:val="110"/>
          <w:sz w:val="14"/>
        </w:rPr>
        <w:t> nuclear antigen (PCNA) compared to DMH control group. Addition</w:t>
      </w:r>
      <w:r>
        <w:rPr>
          <w:w w:val="110"/>
          <w:sz w:val="14"/>
        </w:rPr>
        <w:t> of celecoxib to cis-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platin</w:t>
      </w:r>
      <w:r>
        <w:rPr>
          <w:w w:val="110"/>
          <w:sz w:val="14"/>
        </w:rPr>
        <w:t> regimen</w:t>
      </w:r>
      <w:r>
        <w:rPr>
          <w:w w:val="110"/>
          <w:sz w:val="14"/>
        </w:rPr>
        <w:t> promotes</w:t>
      </w:r>
      <w:r>
        <w:rPr>
          <w:w w:val="110"/>
          <w:sz w:val="14"/>
        </w:rPr>
        <w:t> apoptosis,</w:t>
      </w:r>
      <w:r>
        <w:rPr>
          <w:w w:val="110"/>
          <w:sz w:val="14"/>
        </w:rPr>
        <w:t> suppresses</w:t>
      </w:r>
      <w:r>
        <w:rPr>
          <w:w w:val="110"/>
          <w:sz w:val="14"/>
        </w:rPr>
        <w:t> tumor</w:t>
      </w:r>
      <w:r>
        <w:rPr>
          <w:w w:val="110"/>
          <w:sz w:val="14"/>
        </w:rPr>
        <w:t> proliferation</w:t>
      </w:r>
      <w:r>
        <w:rPr>
          <w:w w:val="110"/>
          <w:sz w:val="14"/>
        </w:rPr>
        <w:t> and</w:t>
      </w:r>
      <w:r>
        <w:rPr>
          <w:w w:val="110"/>
          <w:sz w:val="14"/>
        </w:rPr>
        <w:t> augments</w:t>
      </w:r>
      <w:r>
        <w:rPr>
          <w:w w:val="110"/>
          <w:sz w:val="14"/>
        </w:rPr>
        <w:t> the</w:t>
      </w:r>
      <w:r>
        <w:rPr>
          <w:w w:val="110"/>
          <w:sz w:val="14"/>
        </w:rPr>
        <w:t> antitumor</w:t>
      </w:r>
      <w:r>
        <w:rPr>
          <w:w w:val="110"/>
          <w:sz w:val="14"/>
        </w:rPr>
        <w:t> effect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of cisplatin chemotherapy in the mouse model of DMH-induced ACF.</w:t>
      </w:r>
    </w:p>
    <w:p>
      <w:pPr>
        <w:spacing w:line="177" w:lineRule="exact" w:before="0"/>
        <w:ind w:left="0" w:right="110" w:firstLine="0"/>
        <w:jc w:val="right"/>
        <w:rPr>
          <w:sz w:val="14"/>
        </w:rPr>
      </w:pPr>
      <w:r>
        <w:rPr>
          <w:rFonts w:ascii="Comic Sans MS" w:hAnsi="Comic Sans MS"/>
          <w:w w:val="110"/>
          <w:sz w:val="14"/>
        </w:rPr>
        <w:t>©</w:t>
      </w:r>
      <w:r>
        <w:rPr>
          <w:rFonts w:ascii="Comic Sans MS" w:hAnsi="Comic Sans MS"/>
          <w:spacing w:val="-10"/>
          <w:w w:val="110"/>
          <w:sz w:val="14"/>
        </w:rPr>
        <w:t> </w:t>
      </w:r>
      <w:r>
        <w:rPr>
          <w:w w:val="110"/>
          <w:sz w:val="14"/>
        </w:rPr>
        <w:t>2017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Production and hosting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by Elsevier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B.V. on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behalf of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7"/>
          <w:w w:val="110"/>
          <w:sz w:val="14"/>
        </w:rPr>
        <w:t> </w:t>
      </w:r>
      <w:r>
        <w:rPr>
          <w:spacing w:val="-2"/>
          <w:w w:val="110"/>
          <w:sz w:val="14"/>
        </w:rPr>
        <w:t>access</w:t>
      </w:r>
    </w:p>
    <w:p>
      <w:pPr>
        <w:spacing w:before="21"/>
        <w:ind w:left="0" w:right="111" w:firstLine="0"/>
        <w:jc w:val="right"/>
        <w:rPr>
          <w:sz w:val="14"/>
        </w:rPr>
      </w:pPr>
      <w:r>
        <w:rPr>
          <w:w w:val="105"/>
          <w:sz w:val="14"/>
        </w:rPr>
        <w:t>article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713" w:space="579"/>
            <w:col w:w="7538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20" coordorigin="0,0" coordsize="10401,5">
                <v:rect style="position:absolute;left:0;top:0;width:10401;height:5" id="docshape2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2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Colorectal</w:t>
      </w:r>
      <w:r>
        <w:rPr>
          <w:w w:val="105"/>
        </w:rPr>
        <w:t> carcinoma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major</w:t>
      </w:r>
      <w:r>
        <w:rPr>
          <w:w w:val="105"/>
        </w:rPr>
        <w:t> contributor</w:t>
      </w:r>
      <w:r>
        <w:rPr>
          <w:w w:val="105"/>
        </w:rPr>
        <w:t> to</w:t>
      </w:r>
      <w:r>
        <w:rPr>
          <w:w w:val="105"/>
        </w:rPr>
        <w:t> cancer</w:t>
      </w:r>
      <w:r>
        <w:rPr>
          <w:w w:val="105"/>
        </w:rPr>
        <w:t> </w:t>
      </w:r>
      <w:r>
        <w:rPr>
          <w:w w:val="105"/>
        </w:rPr>
        <w:t>burden worldwide.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considered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leading</w:t>
      </w:r>
      <w:r>
        <w:rPr>
          <w:w w:val="105"/>
        </w:rPr>
        <w:t> cause</w:t>
      </w:r>
      <w:r>
        <w:rPr>
          <w:w w:val="105"/>
        </w:rPr>
        <w:t> of</w:t>
      </w:r>
      <w:r>
        <w:rPr>
          <w:w w:val="105"/>
        </w:rPr>
        <w:t> cancer-</w:t>
      </w:r>
      <w:r>
        <w:rPr>
          <w:spacing w:val="40"/>
          <w:w w:val="105"/>
        </w:rPr>
        <w:t> </w:t>
      </w:r>
      <w:r>
        <w:rPr>
          <w:w w:val="105"/>
        </w:rPr>
        <w:t>related mortality </w:t>
      </w:r>
      <w:hyperlink w:history="true" w:anchor="_bookmark15">
        <w:r>
          <w:rPr>
            <w:color w:val="007FAD"/>
            <w:w w:val="105"/>
          </w:rPr>
          <w:t>[1]</w:t>
        </w:r>
      </w:hyperlink>
      <w:r>
        <w:rPr>
          <w:w w:val="105"/>
        </w:rPr>
        <w:t>. In Egypt, the Middle East Cancer Consortium previously</w:t>
      </w:r>
      <w:r>
        <w:rPr>
          <w:spacing w:val="36"/>
          <w:w w:val="105"/>
        </w:rPr>
        <w:t> </w:t>
      </w:r>
      <w:r>
        <w:rPr>
          <w:w w:val="105"/>
        </w:rPr>
        <w:t>reported</w:t>
      </w:r>
      <w:r>
        <w:rPr>
          <w:spacing w:val="36"/>
          <w:w w:val="105"/>
        </w:rPr>
        <w:t> </w:t>
      </w:r>
      <w:r>
        <w:rPr>
          <w:w w:val="105"/>
        </w:rPr>
        <w:t>lower</w:t>
      </w:r>
      <w:r>
        <w:rPr>
          <w:spacing w:val="37"/>
          <w:w w:val="105"/>
        </w:rPr>
        <w:t> </w:t>
      </w:r>
      <w:r>
        <w:rPr>
          <w:w w:val="105"/>
        </w:rPr>
        <w:t>rates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colorectal</w:t>
      </w:r>
      <w:r>
        <w:rPr>
          <w:spacing w:val="36"/>
          <w:w w:val="105"/>
        </w:rPr>
        <w:t> </w:t>
      </w:r>
      <w:r>
        <w:rPr>
          <w:w w:val="105"/>
        </w:rPr>
        <w:t>carcinoma</w:t>
      </w:r>
      <w:r>
        <w:rPr>
          <w:spacing w:val="37"/>
          <w:w w:val="105"/>
        </w:rPr>
        <w:t> </w:t>
      </w:r>
      <w:r>
        <w:rPr>
          <w:w w:val="105"/>
        </w:rPr>
        <w:t>(6.9/10</w:t>
      </w:r>
      <w:r>
        <w:rPr>
          <w:w w:val="105"/>
          <w:vertAlign w:val="superscript"/>
        </w:rPr>
        <w:t>5</w:t>
      </w:r>
      <w:r>
        <w:rPr>
          <w:w w:val="105"/>
          <w:vertAlign w:val="baseline"/>
        </w:rPr>
        <w:t> 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males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5.1/10</w:t>
      </w:r>
      <w:r>
        <w:rPr>
          <w:w w:val="105"/>
          <w:vertAlign w:val="superscript"/>
        </w:rPr>
        <w:t>5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females)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during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period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1999– 2001 </w:t>
      </w:r>
      <w:hyperlink w:history="true" w:anchor="_bookmark16">
        <w:r>
          <w:rPr>
            <w:color w:val="007FAD"/>
            <w:w w:val="105"/>
            <w:vertAlign w:val="baseline"/>
          </w:rPr>
          <w:t>[2]</w:t>
        </w:r>
      </w:hyperlink>
      <w:r>
        <w:rPr>
          <w:w w:val="105"/>
          <w:vertAlign w:val="baseline"/>
        </w:rPr>
        <w:t>. However, an increased incidence of colorectal carcinoma was</w:t>
      </w:r>
      <w:r>
        <w:rPr>
          <w:w w:val="105"/>
          <w:vertAlign w:val="baseline"/>
        </w:rPr>
        <w:t> observed</w:t>
      </w:r>
      <w:r>
        <w:rPr>
          <w:w w:val="105"/>
          <w:vertAlign w:val="baseline"/>
        </w:rPr>
        <w:t> among</w:t>
      </w:r>
      <w:r>
        <w:rPr>
          <w:w w:val="105"/>
          <w:vertAlign w:val="baseline"/>
        </w:rPr>
        <w:t> young</w:t>
      </w:r>
      <w:r>
        <w:rPr>
          <w:w w:val="105"/>
          <w:vertAlign w:val="baseline"/>
        </w:rPr>
        <w:t> patients</w:t>
      </w:r>
      <w:r>
        <w:rPr>
          <w:w w:val="105"/>
          <w:vertAlign w:val="baseline"/>
        </w:rPr>
        <w:t> under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age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40.</w:t>
      </w:r>
      <w:r>
        <w:rPr>
          <w:w w:val="105"/>
          <w:vertAlign w:val="baseline"/>
        </w:rPr>
        <w:t> This increased</w:t>
      </w:r>
      <w:r>
        <w:rPr>
          <w:w w:val="105"/>
          <w:vertAlign w:val="baseline"/>
        </w:rPr>
        <w:t> trend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alarming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it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usually</w:t>
      </w:r>
      <w:r>
        <w:rPr>
          <w:w w:val="105"/>
          <w:vertAlign w:val="baseline"/>
        </w:rPr>
        <w:t> associated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poor prognosis </w:t>
      </w:r>
      <w:hyperlink w:history="true" w:anchor="_bookmark19">
        <w:r>
          <w:rPr>
            <w:color w:val="007FAD"/>
            <w:w w:val="105"/>
            <w:vertAlign w:val="baseline"/>
          </w:rPr>
          <w:t>[3–5]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Colorectal</w:t>
      </w:r>
      <w:r>
        <w:rPr>
          <w:w w:val="105"/>
        </w:rPr>
        <w:t> carcinogenesis</w:t>
      </w:r>
      <w:r>
        <w:rPr>
          <w:w w:val="105"/>
        </w:rPr>
        <w:t> includes</w:t>
      </w:r>
      <w:r>
        <w:rPr>
          <w:w w:val="105"/>
        </w:rPr>
        <w:t> changes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colonic</w:t>
      </w:r>
      <w:r>
        <w:rPr>
          <w:spacing w:val="40"/>
          <w:w w:val="105"/>
        </w:rPr>
        <w:t> </w:t>
      </w:r>
      <w:r>
        <w:rPr>
          <w:w w:val="105"/>
        </w:rPr>
        <w:t>mucosa</w:t>
      </w:r>
      <w:r>
        <w:rPr>
          <w:spacing w:val="13"/>
          <w:w w:val="105"/>
        </w:rPr>
        <w:t> </w:t>
      </w:r>
      <w:r>
        <w:rPr>
          <w:w w:val="105"/>
        </w:rPr>
        <w:t>both</w:t>
      </w:r>
      <w:r>
        <w:rPr>
          <w:spacing w:val="13"/>
          <w:w w:val="105"/>
        </w:rPr>
        <w:t> </w:t>
      </w:r>
      <w:r>
        <w:rPr>
          <w:w w:val="105"/>
        </w:rPr>
        <w:t>at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histological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molecular</w:t>
      </w:r>
      <w:r>
        <w:rPr>
          <w:spacing w:val="14"/>
          <w:w w:val="105"/>
        </w:rPr>
        <w:t> </w:t>
      </w:r>
      <w:r>
        <w:rPr>
          <w:w w:val="105"/>
        </w:rPr>
        <w:t>levels</w:t>
      </w:r>
      <w:r>
        <w:rPr>
          <w:spacing w:val="13"/>
          <w:w w:val="105"/>
        </w:rPr>
        <w:t> </w:t>
      </w:r>
      <w:hyperlink w:history="true" w:anchor="_bookmark21">
        <w:r>
          <w:rPr>
            <w:color w:val="007FAD"/>
            <w:w w:val="105"/>
          </w:rPr>
          <w:t>[6]</w:t>
        </w:r>
      </w:hyperlink>
      <w:r>
        <w:rPr>
          <w:w w:val="105"/>
        </w:rPr>
        <w:t>.</w:t>
      </w:r>
      <w:r>
        <w:rPr>
          <w:spacing w:val="14"/>
          <w:w w:val="105"/>
        </w:rPr>
        <w:t> </w:t>
      </w:r>
      <w:r>
        <w:rPr>
          <w:spacing w:val="-4"/>
          <w:w w:val="105"/>
        </w:rPr>
        <w:t>Mor-</w:t>
      </w:r>
    </w:p>
    <w:p>
      <w:pPr>
        <w:pStyle w:val="BodyText"/>
        <w:spacing w:before="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540004</wp:posOffset>
                </wp:positionH>
                <wp:positionV relativeFrom="paragraph">
                  <wp:posOffset>162614</wp:posOffset>
                </wp:positionV>
                <wp:extent cx="455930" cy="127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2.804264pt;width:35.9pt;height:.1pt;mso-position-horizontal-relative:page;mso-position-vertical-relative:paragraph;z-index:-15725568;mso-wrap-distance-left:0;mso-wrap-distance-right:0" id="docshape22" coordorigin="850,256" coordsize="718,0" path="m850,256l1568,256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66" w:lineRule="auto" w:before="11"/>
        <w:ind w:left="310" w:right="0" w:firstLine="89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BM HANNA Air"/>
          <w:w w:val="110"/>
          <w:position w:val="2"/>
          <w:sz w:val="15"/>
        </w:rPr>
        <w:t>* </w:t>
      </w:r>
      <w:r>
        <w:rPr>
          <w:w w:val="110"/>
          <w:sz w:val="12"/>
        </w:rPr>
        <w:t>Corresponding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author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at: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Department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Pharmacology,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Medicine,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Suez Canal University, Ismailia 41522, Egypt.</w:t>
      </w:r>
    </w:p>
    <w:p>
      <w:pPr>
        <w:spacing w:before="37"/>
        <w:ind w:left="548" w:right="0" w:firstLine="0"/>
        <w:jc w:val="left"/>
        <w:rPr>
          <w:sz w:val="12"/>
        </w:rPr>
      </w:pPr>
      <w:r>
        <w:rPr>
          <w:i/>
          <w:w w:val="105"/>
          <w:sz w:val="12"/>
        </w:rPr>
        <w:t>E-mail</w:t>
      </w:r>
      <w:r>
        <w:rPr>
          <w:i/>
          <w:spacing w:val="18"/>
          <w:w w:val="105"/>
          <w:sz w:val="12"/>
        </w:rPr>
        <w:t> </w:t>
      </w:r>
      <w:r>
        <w:rPr>
          <w:i/>
          <w:w w:val="105"/>
          <w:sz w:val="12"/>
        </w:rPr>
        <w:t>address:</w:t>
      </w:r>
      <w:r>
        <w:rPr>
          <w:i/>
          <w:spacing w:val="17"/>
          <w:w w:val="105"/>
          <w:sz w:val="12"/>
        </w:rPr>
        <w:t> </w:t>
      </w:r>
      <w:hyperlink r:id="rId14">
        <w:r>
          <w:rPr>
            <w:color w:val="007FAD"/>
            <w:w w:val="105"/>
            <w:sz w:val="12"/>
          </w:rPr>
          <w:t>halafathy_2@yahoo.com</w:t>
        </w:r>
      </w:hyperlink>
      <w:r>
        <w:rPr>
          <w:color w:val="007FAD"/>
          <w:spacing w:val="18"/>
          <w:w w:val="105"/>
          <w:sz w:val="12"/>
        </w:rPr>
        <w:t> </w:t>
      </w:r>
      <w:r>
        <w:rPr>
          <w:w w:val="105"/>
          <w:sz w:val="12"/>
        </w:rPr>
        <w:t>(H.M.F.</w:t>
      </w:r>
      <w:r>
        <w:rPr>
          <w:spacing w:val="17"/>
          <w:w w:val="105"/>
          <w:sz w:val="12"/>
        </w:rPr>
        <w:t> </w:t>
      </w:r>
      <w:r>
        <w:rPr>
          <w:spacing w:val="-2"/>
          <w:w w:val="105"/>
          <w:sz w:val="12"/>
        </w:rPr>
        <w:t>Mohammad).</w:t>
      </w:r>
    </w:p>
    <w:p>
      <w:pPr>
        <w:pStyle w:val="BodyText"/>
        <w:spacing w:line="276" w:lineRule="auto" w:before="112"/>
        <w:ind w:left="310" w:right="111"/>
        <w:jc w:val="both"/>
      </w:pPr>
      <w:r>
        <w:rPr/>
        <w:br w:type="column"/>
      </w:r>
      <w:r>
        <w:rPr>
          <w:w w:val="105"/>
        </w:rPr>
        <w:t>phologically,</w:t>
      </w:r>
      <w:r>
        <w:rPr>
          <w:w w:val="105"/>
        </w:rPr>
        <w:t> aberrant</w:t>
      </w:r>
      <w:r>
        <w:rPr>
          <w:w w:val="105"/>
        </w:rPr>
        <w:t> crypts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observed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single</w:t>
      </w:r>
      <w:r>
        <w:rPr>
          <w:w w:val="105"/>
        </w:rPr>
        <w:t> </w:t>
      </w:r>
      <w:r>
        <w:rPr>
          <w:w w:val="105"/>
        </w:rPr>
        <w:t>altered crypt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cluster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altered</w:t>
      </w:r>
      <w:r>
        <w:rPr>
          <w:spacing w:val="-5"/>
          <w:w w:val="105"/>
        </w:rPr>
        <w:t> </w:t>
      </w:r>
      <w:r>
        <w:rPr>
          <w:w w:val="105"/>
        </w:rPr>
        <w:t>crypts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form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focus</w:t>
      </w:r>
      <w:r>
        <w:rPr>
          <w:spacing w:val="-4"/>
          <w:w w:val="105"/>
        </w:rPr>
        <w:t> </w:t>
      </w:r>
      <w:r>
        <w:rPr>
          <w:w w:val="105"/>
        </w:rPr>
        <w:t>termed;</w:t>
      </w:r>
      <w:r>
        <w:rPr>
          <w:spacing w:val="-5"/>
          <w:w w:val="105"/>
        </w:rPr>
        <w:t> </w:t>
      </w:r>
      <w:r>
        <w:rPr>
          <w:w w:val="105"/>
        </w:rPr>
        <w:t>aber- rant</w:t>
      </w:r>
      <w:r>
        <w:rPr>
          <w:spacing w:val="-11"/>
          <w:w w:val="105"/>
        </w:rPr>
        <w:t> </w:t>
      </w:r>
      <w:r>
        <w:rPr>
          <w:w w:val="105"/>
        </w:rPr>
        <w:t>crypt</w:t>
      </w:r>
      <w:r>
        <w:rPr>
          <w:spacing w:val="-10"/>
          <w:w w:val="105"/>
        </w:rPr>
        <w:t> </w:t>
      </w:r>
      <w:r>
        <w:rPr>
          <w:w w:val="105"/>
        </w:rPr>
        <w:t>foci</w:t>
      </w:r>
      <w:r>
        <w:rPr>
          <w:spacing w:val="-10"/>
          <w:w w:val="105"/>
        </w:rPr>
        <w:t> </w:t>
      </w:r>
      <w:r>
        <w:rPr>
          <w:w w:val="105"/>
        </w:rPr>
        <w:t>(ACF).</w:t>
      </w:r>
      <w:r>
        <w:rPr>
          <w:spacing w:val="-10"/>
          <w:w w:val="105"/>
        </w:rPr>
        <w:t> </w:t>
      </w:r>
      <w:r>
        <w:rPr>
          <w:w w:val="105"/>
        </w:rPr>
        <w:t>Histologically,</w:t>
      </w:r>
      <w:r>
        <w:rPr>
          <w:spacing w:val="-10"/>
          <w:w w:val="105"/>
        </w:rPr>
        <w:t> </w:t>
      </w:r>
      <w:r>
        <w:rPr>
          <w:w w:val="105"/>
        </w:rPr>
        <w:t>ACF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heterogeneous</w:t>
      </w:r>
      <w:r>
        <w:rPr>
          <w:spacing w:val="-11"/>
          <w:w w:val="105"/>
        </w:rPr>
        <w:t> </w:t>
      </w:r>
      <w:r>
        <w:rPr>
          <w:w w:val="105"/>
        </w:rPr>
        <w:t>group</w:t>
      </w:r>
      <w:r>
        <w:rPr>
          <w:spacing w:val="-10"/>
          <w:w w:val="105"/>
        </w:rPr>
        <w:t> </w:t>
      </w:r>
      <w:r>
        <w:rPr>
          <w:w w:val="105"/>
        </w:rPr>
        <w:t>of intraepithelial</w:t>
      </w:r>
      <w:r>
        <w:rPr>
          <w:w w:val="105"/>
        </w:rPr>
        <w:t> lesions that exhibit variable features, ranging from almost normal or mild atypia to severe dysplasia. Indeed, ACF rep- resent preneoplastic lesions that indicate early stages of colorectal carcinogenesis in both rodents and humans </w:t>
      </w:r>
      <w:hyperlink w:history="true" w:anchor="_bookmark22">
        <w:r>
          <w:rPr>
            <w:color w:val="007FAD"/>
            <w:w w:val="105"/>
          </w:rPr>
          <w:t>[7,8]</w:t>
        </w:r>
      </w:hyperlink>
      <w:r>
        <w:rPr>
          <w:w w:val="105"/>
        </w:rPr>
        <w:t>. ACF are charac- terized</w:t>
      </w:r>
      <w:r>
        <w:rPr>
          <w:w w:val="105"/>
        </w:rPr>
        <w:t> by</w:t>
      </w:r>
      <w:r>
        <w:rPr>
          <w:w w:val="105"/>
        </w:rPr>
        <w:t> greater</w:t>
      </w:r>
      <w:r>
        <w:rPr>
          <w:w w:val="105"/>
        </w:rPr>
        <w:t> size,</w:t>
      </w:r>
      <w:r>
        <w:rPr>
          <w:w w:val="105"/>
        </w:rPr>
        <w:t> increased</w:t>
      </w:r>
      <w:r>
        <w:rPr>
          <w:w w:val="105"/>
        </w:rPr>
        <w:t> pericryptic</w:t>
      </w:r>
      <w:r>
        <w:rPr>
          <w:w w:val="105"/>
        </w:rPr>
        <w:t> zone</w:t>
      </w:r>
      <w:r>
        <w:rPr>
          <w:w w:val="105"/>
        </w:rPr>
        <w:t> and</w:t>
      </w:r>
      <w:r>
        <w:rPr>
          <w:w w:val="105"/>
        </w:rPr>
        <w:t> thicker epithelial lining </w:t>
      </w:r>
      <w:hyperlink w:history="true" w:anchor="_bookmark23">
        <w:r>
          <w:rPr>
            <w:color w:val="007FAD"/>
            <w:w w:val="105"/>
          </w:rPr>
          <w:t>[9]</w:t>
        </w:r>
      </w:hyperlink>
      <w:r>
        <w:rPr>
          <w:w w:val="105"/>
        </w:rPr>
        <w:t>.</w:t>
      </w:r>
      <w:r>
        <w:rPr>
          <w:w w:val="105"/>
        </w:rPr>
        <w:t> Hence,</w:t>
      </w:r>
      <w:r>
        <w:rPr>
          <w:w w:val="105"/>
        </w:rPr>
        <w:t> examining the development of</w:t>
      </w:r>
      <w:r>
        <w:rPr>
          <w:w w:val="105"/>
        </w:rPr>
        <w:t> ACF</w:t>
      </w:r>
      <w:r>
        <w:rPr>
          <w:w w:val="105"/>
        </w:rPr>
        <w:t> is valuable in rodent chemoprevention studies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Cyclooxygenases</w:t>
      </w:r>
      <w:r>
        <w:rPr>
          <w:w w:val="105"/>
        </w:rPr>
        <w:t> have</w:t>
      </w:r>
      <w:r>
        <w:rPr>
          <w:w w:val="105"/>
        </w:rPr>
        <w:t> distinct</w:t>
      </w:r>
      <w:r>
        <w:rPr>
          <w:w w:val="105"/>
        </w:rPr>
        <w:t> expression</w:t>
      </w:r>
      <w:r>
        <w:rPr>
          <w:w w:val="105"/>
        </w:rPr>
        <w:t> pattern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biologi-</w:t>
      </w:r>
      <w:r>
        <w:rPr>
          <w:spacing w:val="40"/>
          <w:w w:val="105"/>
        </w:rPr>
        <w:t> </w:t>
      </w:r>
      <w:r>
        <w:rPr>
          <w:w w:val="105"/>
        </w:rPr>
        <w:t>cal</w:t>
      </w:r>
      <w:r>
        <w:rPr>
          <w:w w:val="105"/>
        </w:rPr>
        <w:t> activity.</w:t>
      </w:r>
      <w:r>
        <w:rPr>
          <w:w w:val="105"/>
        </w:rPr>
        <w:t> In</w:t>
      </w:r>
      <w:r>
        <w:rPr>
          <w:w w:val="105"/>
        </w:rPr>
        <w:t> colorectal</w:t>
      </w:r>
      <w:r>
        <w:rPr>
          <w:w w:val="105"/>
        </w:rPr>
        <w:t> carcinoma,</w:t>
      </w:r>
      <w:r>
        <w:rPr>
          <w:w w:val="105"/>
        </w:rPr>
        <w:t> cyclooxygenase-1</w:t>
      </w:r>
      <w:r>
        <w:rPr>
          <w:w w:val="105"/>
        </w:rPr>
        <w:t> (COX-1)</w:t>
      </w:r>
      <w:r>
        <w:rPr>
          <w:spacing w:val="80"/>
          <w:w w:val="105"/>
        </w:rPr>
        <w:t> </w:t>
      </w:r>
      <w:r>
        <w:rPr>
          <w:w w:val="105"/>
        </w:rPr>
        <w:t>level remains unaltered but cyclooxygenase-2 (COX-2) expression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up-regulated</w:t>
      </w:r>
      <w:r>
        <w:rPr>
          <w:spacing w:val="-3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[10–12]</w:t>
        </w:r>
      </w:hyperlink>
      <w:r>
        <w:rPr>
          <w:w w:val="105"/>
        </w:rPr>
        <w:t>.</w:t>
      </w:r>
      <w:r>
        <w:rPr>
          <w:spacing w:val="-3"/>
          <w:w w:val="105"/>
        </w:rPr>
        <w:t> </w:t>
      </w:r>
      <w:r>
        <w:rPr>
          <w:w w:val="105"/>
        </w:rPr>
        <w:t>COX-2</w:t>
      </w:r>
      <w:r>
        <w:rPr>
          <w:spacing w:val="-3"/>
          <w:w w:val="105"/>
        </w:rPr>
        <w:t> </w:t>
      </w:r>
      <w:r>
        <w:rPr>
          <w:w w:val="105"/>
        </w:rPr>
        <w:t>produces</w:t>
      </w:r>
      <w:r>
        <w:rPr>
          <w:spacing w:val="-3"/>
          <w:w w:val="105"/>
        </w:rPr>
        <w:t> </w:t>
      </w:r>
      <w:r>
        <w:rPr>
          <w:w w:val="105"/>
        </w:rPr>
        <w:t>prostaglandin</w:t>
      </w:r>
      <w:r>
        <w:rPr>
          <w:spacing w:val="-3"/>
          <w:w w:val="105"/>
        </w:rPr>
        <w:t> </w:t>
      </w:r>
      <w:r>
        <w:rPr>
          <w:w w:val="105"/>
        </w:rPr>
        <w:t>E2</w:t>
      </w:r>
      <w:r>
        <w:rPr>
          <w:spacing w:val="-3"/>
          <w:w w:val="105"/>
        </w:rPr>
        <w:t> </w:t>
      </w:r>
      <w:r>
        <w:rPr>
          <w:w w:val="105"/>
        </w:rPr>
        <w:t>(PGE2), which</w:t>
      </w:r>
      <w:r>
        <w:rPr>
          <w:w w:val="105"/>
        </w:rPr>
        <w:t> enhances</w:t>
      </w:r>
      <w:r>
        <w:rPr>
          <w:w w:val="105"/>
        </w:rPr>
        <w:t> the</w:t>
      </w:r>
      <w:r>
        <w:rPr>
          <w:w w:val="105"/>
        </w:rPr>
        <w:t> resistance</w:t>
      </w:r>
      <w:r>
        <w:rPr>
          <w:w w:val="105"/>
        </w:rPr>
        <w:t> to</w:t>
      </w:r>
      <w:r>
        <w:rPr>
          <w:w w:val="105"/>
        </w:rPr>
        <w:t> apoptosis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potential</w:t>
      </w:r>
      <w:r>
        <w:rPr>
          <w:w w:val="105"/>
        </w:rPr>
        <w:t> for invasion,</w:t>
      </w:r>
      <w:r>
        <w:rPr>
          <w:spacing w:val="40"/>
          <w:w w:val="105"/>
        </w:rPr>
        <w:t> </w:t>
      </w:r>
      <w:r>
        <w:rPr>
          <w:w w:val="105"/>
        </w:rPr>
        <w:t>angiogenesis,</w:t>
      </w:r>
      <w:r>
        <w:rPr>
          <w:spacing w:val="40"/>
          <w:w w:val="105"/>
        </w:rPr>
        <w:t> </w:t>
      </w:r>
      <w:r>
        <w:rPr>
          <w:w w:val="105"/>
        </w:rPr>
        <w:t>cell-proliferation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well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metastasis </w:t>
      </w:r>
      <w:hyperlink w:history="true" w:anchor="_bookmark10">
        <w:r>
          <w:rPr>
            <w:color w:val="007FAD"/>
            <w:w w:val="105"/>
          </w:rPr>
          <w:t>[13]</w:t>
        </w:r>
      </w:hyperlink>
      <w:r>
        <w:rPr>
          <w:w w:val="105"/>
        </w:rPr>
        <w:t>.</w:t>
      </w:r>
      <w:r>
        <w:rPr>
          <w:spacing w:val="19"/>
          <w:w w:val="105"/>
        </w:rPr>
        <w:t> </w:t>
      </w:r>
      <w:r>
        <w:rPr>
          <w:w w:val="105"/>
        </w:rPr>
        <w:t>Further,</w:t>
      </w:r>
      <w:r>
        <w:rPr>
          <w:spacing w:val="18"/>
          <w:w w:val="105"/>
        </w:rPr>
        <w:t> </w:t>
      </w:r>
      <w:r>
        <w:rPr>
          <w:w w:val="105"/>
        </w:rPr>
        <w:t>double</w:t>
      </w:r>
      <w:r>
        <w:rPr>
          <w:spacing w:val="20"/>
          <w:w w:val="105"/>
        </w:rPr>
        <w:t> </w:t>
      </w:r>
      <w:r>
        <w:rPr>
          <w:w w:val="105"/>
        </w:rPr>
        <w:t>knockout</w:t>
      </w:r>
      <w:r>
        <w:rPr>
          <w:spacing w:val="17"/>
          <w:w w:val="105"/>
        </w:rPr>
        <w:t> </w:t>
      </w:r>
      <w:r>
        <w:rPr>
          <w:w w:val="105"/>
        </w:rPr>
        <w:t>mice</w:t>
      </w:r>
      <w:r>
        <w:rPr>
          <w:spacing w:val="20"/>
          <w:w w:val="105"/>
        </w:rPr>
        <w:t> </w:t>
      </w:r>
      <w:r>
        <w:rPr>
          <w:w w:val="105"/>
        </w:rPr>
        <w:t>model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adenomatous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poly-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62"/>
        <w:rPr>
          <w:sz w:val="12"/>
        </w:rPr>
      </w:pPr>
    </w:p>
    <w:p>
      <w:pPr>
        <w:spacing w:before="1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http://dx.doi.org/10.1016/j.ejbas.2017.07.006</w:t>
        </w:r>
      </w:hyperlink>
    </w:p>
    <w:p>
      <w:pPr>
        <w:spacing w:before="12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Comic Sans MS" w:hAnsi="Comic Sans MS"/>
          <w:w w:val="110"/>
          <w:sz w:val="12"/>
        </w:rPr>
        <w:t>©</w:t>
      </w:r>
      <w:r>
        <w:rPr>
          <w:rFonts w:ascii="Comic Sans MS" w:hAnsi="Comic Sans MS"/>
          <w:spacing w:val="7"/>
          <w:w w:val="110"/>
          <w:sz w:val="12"/>
        </w:rPr>
        <w:t> </w:t>
      </w:r>
      <w:r>
        <w:rPr>
          <w:w w:val="110"/>
          <w:sz w:val="12"/>
        </w:rPr>
        <w:t>2017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University.</w:t>
      </w:r>
    </w:p>
    <w:p>
      <w:pPr>
        <w:spacing w:before="27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5"/>
          <w:headerReference w:type="default" r:id="rId16"/>
          <w:pgSz w:w="11910" w:h="15880"/>
          <w:pgMar w:header="890" w:footer="0" w:top="1080" w:bottom="280" w:left="540" w:right="540"/>
          <w:pgNumType w:start="324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2.5 Tissue processing" w:id="7"/>
      <w:bookmarkEnd w:id="7"/>
      <w:r>
        <w:rPr/>
      </w:r>
      <w:bookmarkStart w:name="2.6 Histopathological examination of col" w:id="8"/>
      <w:bookmarkEnd w:id="8"/>
      <w:r>
        <w:rPr/>
      </w:r>
      <w:r>
        <w:rPr>
          <w:w w:val="105"/>
        </w:rPr>
        <w:t>posis coli and the COX-2 genes showed lower number and </w:t>
      </w:r>
      <w:r>
        <w:rPr>
          <w:w w:val="105"/>
        </w:rPr>
        <w:t>reduced intestinal</w:t>
      </w:r>
      <w:r>
        <w:rPr>
          <w:w w:val="105"/>
        </w:rPr>
        <w:t> polyp</w:t>
      </w:r>
      <w:r>
        <w:rPr>
          <w:w w:val="105"/>
        </w:rPr>
        <w:t> size</w:t>
      </w:r>
      <w:r>
        <w:rPr>
          <w:w w:val="105"/>
        </w:rPr>
        <w:t> </w:t>
      </w:r>
      <w:hyperlink w:history="true" w:anchor="_bookmark10">
        <w:r>
          <w:rPr>
            <w:color w:val="007FAD"/>
            <w:w w:val="105"/>
          </w:rPr>
          <w:t>[14]</w:t>
        </w:r>
      </w:hyperlink>
      <w:r>
        <w:rPr>
          <w:w w:val="105"/>
        </w:rPr>
        <w:t>.</w:t>
      </w:r>
      <w:r>
        <w:rPr>
          <w:w w:val="105"/>
        </w:rPr>
        <w:t> Furthermore,</w:t>
      </w:r>
      <w:r>
        <w:rPr>
          <w:w w:val="105"/>
        </w:rPr>
        <w:t> COX-2</w:t>
      </w:r>
      <w:r>
        <w:rPr>
          <w:w w:val="105"/>
        </w:rPr>
        <w:t> is</w:t>
      </w:r>
      <w:r>
        <w:rPr>
          <w:w w:val="105"/>
        </w:rPr>
        <w:t> reported</w:t>
      </w:r>
      <w:r>
        <w:rPr>
          <w:w w:val="105"/>
        </w:rPr>
        <w:t> to</w:t>
      </w:r>
      <w:r>
        <w:rPr>
          <w:w w:val="105"/>
        </w:rPr>
        <w:t> be over-expressed in a variety of solid tumors such as prostate, colon, </w:t>
      </w:r>
      <w:bookmarkStart w:name="2 Methods" w:id="9"/>
      <w:bookmarkEnd w:id="9"/>
      <w:r>
        <w:rPr>
          <w:w w:val="105"/>
        </w:rPr>
        <w:t>lung</w:t>
      </w:r>
      <w:r>
        <w:rPr>
          <w:w w:val="105"/>
        </w:rPr>
        <w:t> and liver cancer. Therefore, drugs that inhibit COX-2 enzyme can be promising chemo preventive agents.</w:t>
      </w:r>
    </w:p>
    <w:p>
      <w:pPr>
        <w:pStyle w:val="BodyText"/>
        <w:spacing w:line="276" w:lineRule="auto"/>
        <w:ind w:left="114" w:right="38" w:firstLine="233"/>
        <w:jc w:val="both"/>
      </w:pPr>
      <w:bookmarkStart w:name="2.1 Drugs and chemicals" w:id="10"/>
      <w:bookmarkEnd w:id="10"/>
      <w:r>
        <w:rPr/>
      </w:r>
      <w:r>
        <w:rPr>
          <w:w w:val="105"/>
        </w:rPr>
        <w:t>Cisplatin,</w:t>
      </w:r>
      <w:r>
        <w:rPr>
          <w:spacing w:val="-5"/>
          <w:w w:val="105"/>
        </w:rPr>
        <w:t> </w:t>
      </w:r>
      <w:r>
        <w:rPr>
          <w:w w:val="105"/>
        </w:rPr>
        <w:t>cis-diammine</w:t>
      </w:r>
      <w:r>
        <w:rPr>
          <w:spacing w:val="-4"/>
          <w:w w:val="105"/>
        </w:rPr>
        <w:t> </w:t>
      </w:r>
      <w:r>
        <w:rPr>
          <w:w w:val="105"/>
        </w:rPr>
        <w:t>dichloroplatinum</w:t>
      </w:r>
      <w:r>
        <w:rPr>
          <w:spacing w:val="-5"/>
          <w:w w:val="105"/>
        </w:rPr>
        <w:t> </w:t>
      </w:r>
      <w:r>
        <w:rPr>
          <w:w w:val="105"/>
        </w:rPr>
        <w:t>(II)</w:t>
      </w:r>
      <w:r>
        <w:rPr>
          <w:spacing w:val="-5"/>
          <w:w w:val="105"/>
        </w:rPr>
        <w:t> </w:t>
      </w:r>
      <w:r>
        <w:rPr>
          <w:w w:val="105"/>
        </w:rPr>
        <w:t>Pt</w:t>
      </w:r>
      <w:r>
        <w:rPr>
          <w:spacing w:val="-4"/>
          <w:w w:val="105"/>
        </w:rPr>
        <w:t> </w:t>
      </w:r>
      <w:r>
        <w:rPr>
          <w:w w:val="105"/>
        </w:rPr>
        <w:t>(NH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)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(Cl)</w:t>
      </w:r>
      <w:r>
        <w:rPr>
          <w:w w:val="105"/>
          <w:vertAlign w:val="subscript"/>
        </w:rPr>
        <w:t>2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 platinum-containing chemotherapeutic drug which is used for the treatment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several</w:t>
      </w:r>
      <w:r>
        <w:rPr>
          <w:w w:val="105"/>
          <w:vertAlign w:val="baseline"/>
        </w:rPr>
        <w:t> types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cancers,</w:t>
      </w:r>
      <w:r>
        <w:rPr>
          <w:w w:val="105"/>
          <w:vertAlign w:val="baseline"/>
        </w:rPr>
        <w:t> lymphomas</w:t>
      </w:r>
      <w:r>
        <w:rPr>
          <w:w w:val="105"/>
          <w:vertAlign w:val="baseline"/>
        </w:rPr>
        <w:t> or</w:t>
      </w:r>
      <w:r>
        <w:rPr>
          <w:w w:val="105"/>
          <w:vertAlign w:val="baseline"/>
        </w:rPr>
        <w:t> germ</w:t>
      </w:r>
      <w:r>
        <w:rPr>
          <w:w w:val="105"/>
          <w:vertAlign w:val="baseline"/>
        </w:rPr>
        <w:t> cell tumors </w:t>
      </w:r>
      <w:hyperlink w:history="true" w:anchor="_bookmark10">
        <w:r>
          <w:rPr>
            <w:color w:val="007FAD"/>
            <w:w w:val="105"/>
            <w:vertAlign w:val="baseline"/>
          </w:rPr>
          <w:t>[15]</w:t>
        </w:r>
      </w:hyperlink>
      <w:r>
        <w:rPr>
          <w:w w:val="105"/>
          <w:vertAlign w:val="baseline"/>
        </w:rPr>
        <w:t>. The chloride atoms on cisplatin are displaced by water molecules which enroll the platinum atom to preferentially bind to guanine nucleobase initiating DNA cross linking and subsequently triggering</w:t>
      </w:r>
      <w:r>
        <w:rPr>
          <w:w w:val="105"/>
          <w:vertAlign w:val="baseline"/>
        </w:rPr>
        <w:t> apoptosis</w:t>
      </w:r>
      <w:r>
        <w:rPr>
          <w:w w:val="105"/>
          <w:vertAlign w:val="baseline"/>
        </w:rPr>
        <w:t> </w:t>
      </w:r>
      <w:hyperlink w:history="true" w:anchor="_bookmark10">
        <w:r>
          <w:rPr>
            <w:color w:val="007FAD"/>
            <w:w w:val="105"/>
            <w:vertAlign w:val="baseline"/>
          </w:rPr>
          <w:t>[16]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other</w:t>
      </w:r>
      <w:r>
        <w:rPr>
          <w:w w:val="105"/>
          <w:vertAlign w:val="baseline"/>
        </w:rPr>
        <w:t> hand,</w:t>
      </w:r>
      <w:r>
        <w:rPr>
          <w:w w:val="105"/>
          <w:vertAlign w:val="baseline"/>
        </w:rPr>
        <w:t> celecoxib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non- steroidal anti-inflammatory</w:t>
      </w:r>
      <w:r>
        <w:rPr>
          <w:w w:val="105"/>
          <w:vertAlign w:val="baseline"/>
        </w:rPr>
        <w:t> drug</w:t>
      </w:r>
      <w:r>
        <w:rPr>
          <w:w w:val="105"/>
          <w:vertAlign w:val="baseline"/>
        </w:rPr>
        <w:t> with higher</w:t>
      </w:r>
      <w:r>
        <w:rPr>
          <w:w w:val="105"/>
          <w:vertAlign w:val="baseline"/>
        </w:rPr>
        <w:t> selectivity toward inhibition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COX-2</w:t>
      </w:r>
      <w:r>
        <w:rPr>
          <w:w w:val="105"/>
          <w:vertAlign w:val="baseline"/>
        </w:rPr>
        <w:t> enzyme.</w:t>
      </w:r>
      <w:r>
        <w:rPr>
          <w:w w:val="105"/>
          <w:vertAlign w:val="baseline"/>
        </w:rPr>
        <w:t> Steinbach</w:t>
      </w:r>
      <w:r>
        <w:rPr>
          <w:w w:val="105"/>
          <w:vertAlign w:val="baseline"/>
        </w:rPr>
        <w:t> et</w:t>
      </w:r>
      <w:r>
        <w:rPr>
          <w:w w:val="105"/>
          <w:vertAlign w:val="baseline"/>
        </w:rPr>
        <w:t> al.,</w:t>
      </w:r>
      <w:r>
        <w:rPr>
          <w:w w:val="105"/>
          <w:vertAlign w:val="baseline"/>
        </w:rPr>
        <w:t> demonstrated</w:t>
      </w:r>
      <w:r>
        <w:rPr>
          <w:w w:val="105"/>
          <w:vertAlign w:val="baseline"/>
        </w:rPr>
        <w:t> that </w:t>
      </w:r>
      <w:bookmarkStart w:name="2.2 Preparation of dimethylhydrazine" w:id="11"/>
      <w:bookmarkEnd w:id="11"/>
      <w:r>
        <w:rPr>
          <w:w w:val="105"/>
          <w:vertAlign w:val="baseline"/>
        </w:rPr>
        <w:t>celecoxib</w:t>
      </w:r>
      <w:r>
        <w:rPr>
          <w:w w:val="105"/>
          <w:vertAlign w:val="baseline"/>
        </w:rPr>
        <w:t> mitigates polyps formation in patients with familial ade- nomatous</w:t>
      </w:r>
      <w:r>
        <w:rPr>
          <w:w w:val="105"/>
          <w:vertAlign w:val="baseline"/>
        </w:rPr>
        <w:t> polyposis</w:t>
      </w:r>
      <w:r>
        <w:rPr>
          <w:w w:val="105"/>
          <w:vertAlign w:val="baseline"/>
        </w:rPr>
        <w:t> </w:t>
      </w:r>
      <w:hyperlink w:history="true" w:anchor="_bookmark10">
        <w:r>
          <w:rPr>
            <w:color w:val="007FAD"/>
            <w:w w:val="105"/>
            <w:vertAlign w:val="baseline"/>
          </w:rPr>
          <w:t>[17]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Celecoxib</w:t>
      </w:r>
      <w:r>
        <w:rPr>
          <w:w w:val="105"/>
          <w:vertAlign w:val="baseline"/>
        </w:rPr>
        <w:t> exerts</w:t>
      </w:r>
      <w:r>
        <w:rPr>
          <w:w w:val="105"/>
          <w:vertAlign w:val="baseline"/>
        </w:rPr>
        <w:t> its</w:t>
      </w:r>
      <w:r>
        <w:rPr>
          <w:w w:val="105"/>
          <w:vertAlign w:val="baseline"/>
        </w:rPr>
        <w:t> anti-tumorigenic effects through inducing apoptosis in tumor cells via the activation </w:t>
      </w:r>
      <w:bookmarkStart w:name="2.7 Immunohistochemical staining" w:id="12"/>
      <w:bookmarkEnd w:id="12"/>
      <w:r>
        <w:rPr>
          <w:w w:val="105"/>
          <w:vertAlign w:val="baseline"/>
        </w:rPr>
        <w:t>of</w:t>
      </w:r>
      <w:r>
        <w:rPr>
          <w:w w:val="105"/>
          <w:vertAlign w:val="baseline"/>
        </w:rPr>
        <w:t> the anti-apoptotic kinase </w:t>
      </w:r>
      <w:hyperlink w:history="true" w:anchor="_bookmark10">
        <w:r>
          <w:rPr>
            <w:color w:val="007FAD"/>
            <w:w w:val="105"/>
            <w:vertAlign w:val="baseline"/>
          </w:rPr>
          <w:t>[18]</w:t>
        </w:r>
      </w:hyperlink>
      <w:r>
        <w:rPr>
          <w:w w:val="105"/>
          <w:vertAlign w:val="baseline"/>
        </w:rPr>
        <w:t>. Interestingly, celecoxib produces antitumor</w:t>
      </w:r>
      <w:r>
        <w:rPr>
          <w:w w:val="105"/>
          <w:vertAlign w:val="baseline"/>
        </w:rPr>
        <w:t> effect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COX-2-deficient</w:t>
      </w:r>
      <w:r>
        <w:rPr>
          <w:w w:val="105"/>
          <w:vertAlign w:val="baseline"/>
        </w:rPr>
        <w:t> tumors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nude</w:t>
      </w:r>
      <w:r>
        <w:rPr>
          <w:w w:val="105"/>
          <w:vertAlign w:val="baseline"/>
        </w:rPr>
        <w:t> mice</w:t>
      </w:r>
      <w:r>
        <w:rPr>
          <w:w w:val="105"/>
          <w:vertAlign w:val="baseline"/>
        </w:rPr>
        <w:t> model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 promotes apoptosis in cells not expressing COX-2 </w:t>
      </w:r>
      <w:hyperlink w:history="true" w:anchor="_bookmark10">
        <w:r>
          <w:rPr>
            <w:color w:val="007FAD"/>
            <w:w w:val="105"/>
            <w:vertAlign w:val="baseline"/>
          </w:rPr>
          <w:t>[19]</w:t>
        </w:r>
      </w:hyperlink>
      <w:r>
        <w:rPr>
          <w:w w:val="105"/>
          <w:vertAlign w:val="baseline"/>
        </w:rPr>
        <w:t>. There- </w:t>
      </w:r>
      <w:bookmarkStart w:name="2.3 Animals" w:id="13"/>
      <w:bookmarkEnd w:id="13"/>
      <w:r>
        <w:rPr>
          <w:w w:val="105"/>
          <w:vertAlign w:val="baseline"/>
        </w:rPr>
        <w:t>fore,</w:t>
      </w:r>
      <w:r>
        <w:rPr>
          <w:w w:val="105"/>
          <w:vertAlign w:val="baseline"/>
        </w:rPr>
        <w:t> the action of celecoxib against cancer does not solely depend on inhibiting COX-2 action.</w:t>
      </w:r>
    </w:p>
    <w:p>
      <w:pPr>
        <w:pStyle w:val="BodyText"/>
        <w:spacing w:line="276" w:lineRule="auto" w:before="2"/>
        <w:ind w:left="114" w:right="38" w:firstLine="233"/>
        <w:jc w:val="both"/>
      </w:pPr>
      <w:r>
        <w:rPr>
          <w:w w:val="105"/>
        </w:rPr>
        <w:t>The present study aimed to examine the chemopreventive </w:t>
      </w:r>
      <w:r>
        <w:rPr>
          <w:w w:val="105"/>
        </w:rPr>
        <w:t>effect of</w:t>
      </w:r>
      <w:r>
        <w:rPr>
          <w:w w:val="105"/>
        </w:rPr>
        <w:t> cisplatin</w:t>
      </w:r>
      <w:r>
        <w:rPr>
          <w:w w:val="105"/>
        </w:rPr>
        <w:t> and</w:t>
      </w:r>
      <w:r>
        <w:rPr>
          <w:w w:val="105"/>
        </w:rPr>
        <w:t> celecoxib</w:t>
      </w:r>
      <w:r>
        <w:rPr>
          <w:w w:val="105"/>
        </w:rPr>
        <w:t> combination</w:t>
      </w:r>
      <w:r>
        <w:rPr>
          <w:w w:val="105"/>
        </w:rPr>
        <w:t> in</w:t>
      </w:r>
      <w:r>
        <w:rPr>
          <w:w w:val="105"/>
        </w:rPr>
        <w:t> 1,2-dimethylhydrazine (DMH)-induced</w:t>
      </w:r>
      <w:r>
        <w:rPr>
          <w:spacing w:val="24"/>
          <w:w w:val="105"/>
        </w:rPr>
        <w:t> </w:t>
      </w:r>
      <w:r>
        <w:rPr>
          <w:w w:val="105"/>
        </w:rPr>
        <w:t>colon</w:t>
      </w:r>
      <w:r>
        <w:rPr>
          <w:spacing w:val="23"/>
          <w:w w:val="105"/>
        </w:rPr>
        <w:t> </w:t>
      </w:r>
      <w:r>
        <w:rPr>
          <w:w w:val="105"/>
        </w:rPr>
        <w:t>ACF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mice.</w:t>
      </w:r>
      <w:r>
        <w:rPr>
          <w:spacing w:val="24"/>
          <w:w w:val="105"/>
        </w:rPr>
        <w:t> </w:t>
      </w:r>
      <w:r>
        <w:rPr>
          <w:w w:val="105"/>
        </w:rPr>
        <w:t>We</w:t>
      </w:r>
      <w:r>
        <w:rPr>
          <w:spacing w:val="23"/>
          <w:w w:val="105"/>
        </w:rPr>
        <w:t> </w:t>
      </w:r>
      <w:r>
        <w:rPr>
          <w:w w:val="105"/>
        </w:rPr>
        <w:t>evaluated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expression of</w:t>
      </w:r>
      <w:r>
        <w:rPr>
          <w:spacing w:val="-2"/>
          <w:w w:val="105"/>
        </w:rPr>
        <w:t> </w:t>
      </w:r>
      <w:r>
        <w:rPr>
          <w:w w:val="105"/>
        </w:rPr>
        <w:t>intratumoral</w:t>
      </w:r>
      <w:r>
        <w:rPr>
          <w:spacing w:val="-1"/>
          <w:w w:val="105"/>
        </w:rPr>
        <w:t> </w:t>
      </w:r>
      <w:r>
        <w:rPr>
          <w:w w:val="105"/>
        </w:rPr>
        <w:t>caspase-3,</w:t>
      </w:r>
      <w:r>
        <w:rPr>
          <w:spacing w:val="-1"/>
          <w:w w:val="105"/>
        </w:rPr>
        <w:t> </w:t>
      </w:r>
      <w:r>
        <w:rPr>
          <w:w w:val="105"/>
        </w:rPr>
        <w:t>Bcl2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BAX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investigate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intrinsic apoptotic</w:t>
      </w:r>
      <w:r>
        <w:rPr>
          <w:w w:val="105"/>
        </w:rPr>
        <w:t> pathway.</w:t>
      </w:r>
      <w:r>
        <w:rPr>
          <w:w w:val="105"/>
        </w:rPr>
        <w:t> Furthermore,</w:t>
      </w:r>
      <w:r>
        <w:rPr>
          <w:w w:val="105"/>
        </w:rPr>
        <w:t> we</w:t>
      </w:r>
      <w:r>
        <w:rPr>
          <w:w w:val="105"/>
        </w:rPr>
        <w:t> used</w:t>
      </w:r>
      <w:r>
        <w:rPr>
          <w:w w:val="105"/>
        </w:rPr>
        <w:t> the</w:t>
      </w:r>
      <w:r>
        <w:rPr>
          <w:w w:val="105"/>
        </w:rPr>
        <w:t> proliferating</w:t>
      </w:r>
      <w:r>
        <w:rPr>
          <w:w w:val="105"/>
        </w:rPr>
        <w:t> cell nuclear antigen (PCNA) immunostaining to examine the impact of the combination therapy on cell proliferation.</w:t>
      </w:r>
    </w:p>
    <w:p>
      <w:pPr>
        <w:pStyle w:val="BodyText"/>
        <w:spacing w:before="107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left"/>
        <w:rPr>
          <w:i/>
          <w:sz w:val="16"/>
        </w:rPr>
      </w:pPr>
      <w:bookmarkStart w:name="2.4 Experimental design" w:id="14"/>
      <w:bookmarkEnd w:id="14"/>
      <w:r>
        <w:rPr/>
      </w:r>
      <w:r>
        <w:rPr>
          <w:i/>
          <w:sz w:val="16"/>
        </w:rPr>
        <w:t>Drugs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chemicals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Cisplatin</w:t>
      </w:r>
      <w:r>
        <w:rPr>
          <w:w w:val="105"/>
        </w:rPr>
        <w:t> (Unistin</w:t>
      </w:r>
      <w:r>
        <w:rPr>
          <w:w w:val="105"/>
        </w:rPr>
        <w:t> vials,</w:t>
      </w:r>
      <w:r>
        <w:rPr>
          <w:w w:val="105"/>
        </w:rPr>
        <w:t> 10</w:t>
      </w:r>
      <w:r>
        <w:rPr>
          <w:spacing w:val="-1"/>
          <w:w w:val="105"/>
        </w:rPr>
        <w:t> </w:t>
      </w:r>
      <w:r>
        <w:rPr>
          <w:w w:val="105"/>
        </w:rPr>
        <w:t>mg/10</w:t>
      </w:r>
      <w:r>
        <w:rPr>
          <w:spacing w:val="-2"/>
          <w:w w:val="105"/>
        </w:rPr>
        <w:t> </w:t>
      </w:r>
      <w:r>
        <w:rPr>
          <w:w w:val="105"/>
        </w:rPr>
        <w:t>ml</w:t>
      </w:r>
      <w:r>
        <w:rPr>
          <w:w w:val="105"/>
        </w:rPr>
        <w:t> solution)</w:t>
      </w:r>
      <w:r>
        <w:rPr>
          <w:w w:val="105"/>
        </w:rPr>
        <w:t> was</w:t>
      </w:r>
      <w:r>
        <w:rPr>
          <w:w w:val="105"/>
        </w:rPr>
        <w:t> </w:t>
      </w:r>
      <w:r>
        <w:rPr>
          <w:w w:val="105"/>
        </w:rPr>
        <w:t>obtained from Eimc United Pharmaceuticals (Cairo, Egypt) and was diluted with sterile saline. Celecoxib was a gift from Amoun Pharmaceuti- cal</w:t>
      </w:r>
      <w:r>
        <w:rPr>
          <w:w w:val="105"/>
        </w:rPr>
        <w:t> Company</w:t>
      </w:r>
      <w:r>
        <w:rPr>
          <w:w w:val="105"/>
        </w:rPr>
        <w:t> (El-Obour</w:t>
      </w:r>
      <w:r>
        <w:rPr>
          <w:w w:val="105"/>
        </w:rPr>
        <w:t> City,</w:t>
      </w:r>
      <w:r>
        <w:rPr>
          <w:w w:val="105"/>
        </w:rPr>
        <w:t> Egypt).</w:t>
      </w:r>
      <w:r>
        <w:rPr>
          <w:w w:val="105"/>
        </w:rPr>
        <w:t> Celecoxib</w:t>
      </w:r>
      <w:r>
        <w:rPr>
          <w:w w:val="105"/>
        </w:rPr>
        <w:t> was</w:t>
      </w:r>
      <w:r>
        <w:rPr>
          <w:w w:val="105"/>
        </w:rPr>
        <w:t> suspended</w:t>
      </w:r>
      <w:r>
        <w:rPr>
          <w:w w:val="105"/>
        </w:rPr>
        <w:t> in 2%</w:t>
      </w:r>
      <w:r>
        <w:rPr>
          <w:w w:val="105"/>
        </w:rPr>
        <w:t> sodium</w:t>
      </w:r>
      <w:r>
        <w:rPr>
          <w:w w:val="105"/>
        </w:rPr>
        <w:t> carboxy</w:t>
      </w:r>
      <w:r>
        <w:rPr>
          <w:w w:val="105"/>
        </w:rPr>
        <w:t> methyl</w:t>
      </w:r>
      <w:r>
        <w:rPr>
          <w:w w:val="105"/>
        </w:rPr>
        <w:t> cellulose</w:t>
      </w:r>
      <w:r>
        <w:rPr>
          <w:w w:val="105"/>
        </w:rPr>
        <w:t> (Na-CMC;</w:t>
      </w:r>
      <w:r>
        <w:rPr>
          <w:w w:val="105"/>
        </w:rPr>
        <w:t> ADWIC,</w:t>
      </w:r>
      <w:r>
        <w:rPr>
          <w:w w:val="105"/>
        </w:rPr>
        <w:t> Cairo, Egypt) solution.</w:t>
      </w:r>
    </w:p>
    <w:p>
      <w:pPr>
        <w:pStyle w:val="BodyText"/>
        <w:spacing w:before="73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Preparation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dimethylhydrazine</w:t>
      </w:r>
    </w:p>
    <w:p>
      <w:pPr>
        <w:pStyle w:val="BodyText"/>
        <w:spacing w:before="25"/>
        <w:rPr>
          <w:i/>
        </w:rPr>
      </w:pPr>
    </w:p>
    <w:p>
      <w:pPr>
        <w:pStyle w:val="BodyText"/>
        <w:spacing w:line="266" w:lineRule="auto" w:before="1"/>
        <w:ind w:left="114" w:right="38" w:firstLine="233"/>
        <w:jc w:val="both"/>
      </w:pPr>
      <w:r>
        <w:rPr>
          <w:w w:val="105"/>
        </w:rPr>
        <w:t>1,2-Dimethylhydrazine</w:t>
      </w:r>
      <w:r>
        <w:rPr>
          <w:w w:val="105"/>
        </w:rPr>
        <w:t> dihydrochloride</w:t>
      </w:r>
      <w:r>
        <w:rPr>
          <w:w w:val="105"/>
        </w:rPr>
        <w:t> (Sigma-Aldrich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MO, USA)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diluted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EDTA-normal</w:t>
      </w:r>
      <w:r>
        <w:rPr>
          <w:w w:val="105"/>
          <w:vertAlign w:val="baseline"/>
        </w:rPr>
        <w:t> saline</w:t>
      </w:r>
      <w:r>
        <w:rPr>
          <w:w w:val="105"/>
          <w:vertAlign w:val="baseline"/>
        </w:rPr>
        <w:t> (1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mM/L)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pH was adjusted to 6.5 with sodium hydroxide.</w:t>
      </w:r>
    </w:p>
    <w:p>
      <w:pPr>
        <w:pStyle w:val="BodyText"/>
        <w:spacing w:before="76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Animals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56" w:lineRule="auto"/>
        <w:ind w:left="114" w:right="39" w:firstLine="233"/>
        <w:jc w:val="both"/>
      </w:pPr>
      <w:r>
        <w:rPr>
          <w:w w:val="105"/>
        </w:rPr>
        <w:t>Male</w:t>
      </w:r>
      <w:r>
        <w:rPr>
          <w:w w:val="105"/>
        </w:rPr>
        <w:t> Swiss</w:t>
      </w:r>
      <w:r>
        <w:rPr>
          <w:w w:val="105"/>
        </w:rPr>
        <w:t> mice</w:t>
      </w:r>
      <w:r>
        <w:rPr>
          <w:w w:val="105"/>
        </w:rPr>
        <w:t> (20–26</w:t>
      </w:r>
      <w:r>
        <w:rPr>
          <w:spacing w:val="-1"/>
          <w:w w:val="105"/>
        </w:rPr>
        <w:t> </w:t>
      </w:r>
      <w:r>
        <w:rPr>
          <w:w w:val="105"/>
        </w:rPr>
        <w:t>g)</w:t>
      </w:r>
      <w:r>
        <w:rPr>
          <w:w w:val="105"/>
        </w:rPr>
        <w:t> were</w:t>
      </w:r>
      <w:r>
        <w:rPr>
          <w:w w:val="105"/>
        </w:rPr>
        <w:t> purchased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Egyptian Organization</w:t>
      </w:r>
      <w:r>
        <w:rPr>
          <w:w w:val="105"/>
        </w:rPr>
        <w:t> for</w:t>
      </w:r>
      <w:r>
        <w:rPr>
          <w:w w:val="105"/>
        </w:rPr>
        <w:t> Biological</w:t>
      </w:r>
      <w:r>
        <w:rPr>
          <w:w w:val="105"/>
        </w:rPr>
        <w:t> Products</w:t>
      </w:r>
      <w:r>
        <w:rPr>
          <w:w w:val="105"/>
        </w:rPr>
        <w:t> and</w:t>
      </w:r>
      <w:r>
        <w:rPr>
          <w:w w:val="105"/>
        </w:rPr>
        <w:t> Vaccines</w:t>
      </w:r>
      <w:r>
        <w:rPr>
          <w:w w:val="105"/>
        </w:rPr>
        <w:t> (Cairo,</w:t>
      </w:r>
      <w:r>
        <w:rPr>
          <w:w w:val="105"/>
        </w:rPr>
        <w:t> Egypt). Mice</w:t>
      </w:r>
      <w:r>
        <w:rPr>
          <w:spacing w:val="20"/>
          <w:w w:val="105"/>
        </w:rPr>
        <w:t> </w:t>
      </w:r>
      <w:r>
        <w:rPr>
          <w:w w:val="105"/>
        </w:rPr>
        <w:t>were</w:t>
      </w:r>
      <w:r>
        <w:rPr>
          <w:spacing w:val="21"/>
          <w:w w:val="105"/>
        </w:rPr>
        <w:t> </w:t>
      </w:r>
      <w:r>
        <w:rPr>
          <w:w w:val="105"/>
        </w:rPr>
        <w:t>maintained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12</w:t>
      </w:r>
      <w:r>
        <w:rPr>
          <w:spacing w:val="1"/>
          <w:w w:val="105"/>
        </w:rPr>
        <w:t> </w:t>
      </w:r>
      <w:r>
        <w:rPr>
          <w:w w:val="105"/>
        </w:rPr>
        <w:t>h</w:t>
      </w:r>
      <w:r>
        <w:rPr>
          <w:spacing w:val="21"/>
          <w:w w:val="105"/>
        </w:rPr>
        <w:t> </w:t>
      </w:r>
      <w:r>
        <w:rPr>
          <w:w w:val="105"/>
        </w:rPr>
        <w:t>dark/light</w:t>
      </w:r>
      <w:r>
        <w:rPr>
          <w:spacing w:val="19"/>
          <w:w w:val="105"/>
        </w:rPr>
        <w:t> </w:t>
      </w:r>
      <w:r>
        <w:rPr>
          <w:w w:val="105"/>
        </w:rPr>
        <w:t>cycle</w:t>
      </w:r>
      <w:r>
        <w:rPr>
          <w:spacing w:val="22"/>
          <w:w w:val="105"/>
        </w:rPr>
        <w:t> </w:t>
      </w:r>
      <w:r>
        <w:rPr>
          <w:w w:val="105"/>
        </w:rPr>
        <w:t>at</w:t>
      </w:r>
      <w:r>
        <w:rPr>
          <w:spacing w:val="21"/>
          <w:w w:val="105"/>
        </w:rPr>
        <w:t> </w:t>
      </w:r>
      <w:r>
        <w:rPr>
          <w:w w:val="105"/>
        </w:rPr>
        <w:t>25</w:t>
      </w:r>
      <w:r>
        <w:rPr>
          <w:spacing w:val="1"/>
          <w:w w:val="105"/>
        </w:rPr>
        <w:t> </w:t>
      </w:r>
      <w:r>
        <w:rPr>
          <w:w w:val="105"/>
        </w:rPr>
        <w:t>± 3</w:t>
      </w:r>
      <w:r>
        <w:rPr>
          <w:spacing w:val="1"/>
          <w:w w:val="105"/>
        </w:rPr>
        <w:t>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</w:t>
      </w:r>
      <w:r>
        <w:rPr>
          <w:spacing w:val="21"/>
          <w:w w:val="105"/>
        </w:rPr>
        <w:t> </w:t>
      </w:r>
      <w:r>
        <w:rPr>
          <w:spacing w:val="-4"/>
          <w:w w:val="105"/>
        </w:rPr>
        <w:t>and.</w:t>
      </w:r>
    </w:p>
    <w:p>
      <w:pPr>
        <w:pStyle w:val="BodyText"/>
        <w:spacing w:line="276" w:lineRule="auto" w:before="1"/>
        <w:ind w:left="114" w:right="38"/>
        <w:jc w:val="both"/>
      </w:pPr>
      <w:r>
        <w:rPr>
          <w:w w:val="105"/>
        </w:rPr>
        <w:t>Mice were housed in groups of six in well-ventilated clean </w:t>
      </w:r>
      <w:r>
        <w:rPr>
          <w:w w:val="105"/>
        </w:rPr>
        <w:t>plastic cages</w:t>
      </w:r>
      <w:r>
        <w:rPr>
          <w:w w:val="105"/>
        </w:rPr>
        <w:t> and</w:t>
      </w:r>
      <w:r>
        <w:rPr>
          <w:w w:val="105"/>
        </w:rPr>
        <w:t> all</w:t>
      </w:r>
      <w:r>
        <w:rPr>
          <w:w w:val="105"/>
        </w:rPr>
        <w:t> possible</w:t>
      </w:r>
      <w:r>
        <w:rPr>
          <w:w w:val="105"/>
        </w:rPr>
        <w:t> efforts</w:t>
      </w:r>
      <w:r>
        <w:rPr>
          <w:w w:val="105"/>
        </w:rPr>
        <w:t> were</w:t>
      </w:r>
      <w:r>
        <w:rPr>
          <w:w w:val="105"/>
        </w:rPr>
        <w:t> done</w:t>
      </w:r>
      <w:r>
        <w:rPr>
          <w:w w:val="105"/>
        </w:rPr>
        <w:t> to</w:t>
      </w:r>
      <w:r>
        <w:rPr>
          <w:w w:val="105"/>
        </w:rPr>
        <w:t> limit</w:t>
      </w:r>
      <w:r>
        <w:rPr>
          <w:w w:val="105"/>
        </w:rPr>
        <w:t> suffering</w:t>
      </w:r>
      <w:r>
        <w:rPr>
          <w:w w:val="105"/>
        </w:rPr>
        <w:t> of</w:t>
      </w:r>
      <w:r>
        <w:rPr>
          <w:w w:val="105"/>
        </w:rPr>
        <w:t> the mice. Cage</w:t>
      </w:r>
      <w:r>
        <w:rPr>
          <w:w w:val="105"/>
        </w:rPr>
        <w:t> substrate was</w:t>
      </w:r>
      <w:r>
        <w:rPr>
          <w:w w:val="105"/>
        </w:rPr>
        <w:t> replaced</w:t>
      </w:r>
      <w:r>
        <w:rPr>
          <w:w w:val="105"/>
        </w:rPr>
        <w:t> each</w:t>
      </w:r>
      <w:r>
        <w:rPr>
          <w:w w:val="105"/>
        </w:rPr>
        <w:t> day</w:t>
      </w:r>
      <w:r>
        <w:rPr>
          <w:w w:val="105"/>
        </w:rPr>
        <w:t> with food</w:t>
      </w:r>
      <w:r>
        <w:rPr>
          <w:w w:val="105"/>
        </w:rPr>
        <w:t> and</w:t>
      </w:r>
      <w:r>
        <w:rPr>
          <w:w w:val="105"/>
        </w:rPr>
        <w:t> tap</w:t>
      </w:r>
      <w:r>
        <w:rPr>
          <w:spacing w:val="80"/>
          <w:w w:val="105"/>
        </w:rPr>
        <w:t> </w:t>
      </w:r>
      <w:r>
        <w:rPr>
          <w:w w:val="105"/>
        </w:rPr>
        <w:t>water</w:t>
      </w:r>
      <w:r>
        <w:rPr>
          <w:w w:val="105"/>
        </w:rPr>
        <w:t> </w:t>
      </w:r>
      <w:r>
        <w:rPr>
          <w:i/>
          <w:w w:val="105"/>
        </w:rPr>
        <w:t>ad</w:t>
      </w:r>
      <w:r>
        <w:rPr>
          <w:i/>
          <w:w w:val="105"/>
        </w:rPr>
        <w:t> libitum</w:t>
      </w:r>
      <w:r>
        <w:rPr>
          <w:w w:val="105"/>
        </w:rPr>
        <w:t>.</w:t>
      </w:r>
      <w:r>
        <w:rPr>
          <w:w w:val="105"/>
        </w:rPr>
        <w:t> Experimental</w:t>
      </w:r>
      <w:r>
        <w:rPr>
          <w:w w:val="105"/>
        </w:rPr>
        <w:t> procedures</w:t>
      </w:r>
      <w:r>
        <w:rPr>
          <w:w w:val="105"/>
        </w:rPr>
        <w:t> were</w:t>
      </w:r>
      <w:r>
        <w:rPr>
          <w:w w:val="105"/>
        </w:rPr>
        <w:t> approved</w:t>
      </w:r>
      <w:r>
        <w:rPr>
          <w:w w:val="105"/>
        </w:rPr>
        <w:t> by</w:t>
      </w:r>
      <w:r>
        <w:rPr>
          <w:w w:val="105"/>
        </w:rPr>
        <w:t> the institutional</w:t>
      </w:r>
      <w:r>
        <w:rPr>
          <w:w w:val="105"/>
        </w:rPr>
        <w:t> research</w:t>
      </w:r>
      <w:r>
        <w:rPr>
          <w:w w:val="105"/>
        </w:rPr>
        <w:t> ethics</w:t>
      </w:r>
      <w:r>
        <w:rPr>
          <w:w w:val="105"/>
        </w:rPr>
        <w:t> committee</w:t>
      </w:r>
      <w:r>
        <w:rPr>
          <w:w w:val="105"/>
        </w:rPr>
        <w:t> at</w:t>
      </w:r>
      <w:r>
        <w:rPr>
          <w:w w:val="105"/>
        </w:rPr>
        <w:t> Faculty</w:t>
      </w:r>
      <w:r>
        <w:rPr>
          <w:w w:val="105"/>
        </w:rPr>
        <w:t> of</w:t>
      </w:r>
      <w:r>
        <w:rPr>
          <w:w w:val="105"/>
        </w:rPr>
        <w:t> Pharmacy, Suez Canal University. Date of approval: June 2014.</w:t>
      </w:r>
    </w:p>
    <w:p>
      <w:pPr>
        <w:pStyle w:val="BodyText"/>
        <w:spacing w:before="71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Experimental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design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10"/>
        </w:rPr>
        <w:t>After</w:t>
      </w:r>
      <w:r>
        <w:rPr>
          <w:w w:val="110"/>
        </w:rPr>
        <w:t> a</w:t>
      </w:r>
      <w:r>
        <w:rPr>
          <w:w w:val="110"/>
        </w:rPr>
        <w:t> 1-week</w:t>
      </w:r>
      <w:r>
        <w:rPr>
          <w:w w:val="110"/>
        </w:rPr>
        <w:t> acclimatization</w:t>
      </w:r>
      <w:r>
        <w:rPr>
          <w:w w:val="110"/>
        </w:rPr>
        <w:t> period,</w:t>
      </w:r>
      <w:r>
        <w:rPr>
          <w:w w:val="110"/>
        </w:rPr>
        <w:t> sixty</w:t>
      </w:r>
      <w:r>
        <w:rPr>
          <w:w w:val="110"/>
        </w:rPr>
        <w:t> male</w:t>
      </w:r>
      <w:r>
        <w:rPr>
          <w:w w:val="110"/>
        </w:rPr>
        <w:t> mice</w:t>
      </w:r>
      <w:r>
        <w:rPr>
          <w:w w:val="110"/>
        </w:rPr>
        <w:t> </w:t>
      </w:r>
      <w:r>
        <w:rPr>
          <w:w w:val="110"/>
        </w:rPr>
        <w:t>were randomly</w:t>
      </w:r>
      <w:r>
        <w:rPr>
          <w:w w:val="110"/>
        </w:rPr>
        <w:t> divided</w:t>
      </w:r>
      <w:r>
        <w:rPr>
          <w:w w:val="110"/>
        </w:rPr>
        <w:t> to</w:t>
      </w:r>
      <w:r>
        <w:rPr>
          <w:w w:val="110"/>
        </w:rPr>
        <w:t> five</w:t>
      </w:r>
      <w:r>
        <w:rPr>
          <w:w w:val="110"/>
        </w:rPr>
        <w:t> experimental</w:t>
      </w:r>
      <w:r>
        <w:rPr>
          <w:w w:val="110"/>
        </w:rPr>
        <w:t> groups;</w:t>
      </w:r>
      <w:r>
        <w:rPr>
          <w:w w:val="110"/>
        </w:rPr>
        <w:t> each</w:t>
      </w:r>
      <w:r>
        <w:rPr>
          <w:w w:val="110"/>
        </w:rPr>
        <w:t> group</w:t>
      </w:r>
      <w:r>
        <w:rPr>
          <w:w w:val="110"/>
        </w:rPr>
        <w:t> con- sisted</w:t>
      </w:r>
      <w:r>
        <w:rPr>
          <w:w w:val="110"/>
        </w:rPr>
        <w:t> of</w:t>
      </w:r>
      <w:r>
        <w:rPr>
          <w:w w:val="110"/>
        </w:rPr>
        <w:t> 12</w:t>
      </w:r>
      <w:r>
        <w:rPr>
          <w:w w:val="110"/>
        </w:rPr>
        <w:t> animals.</w:t>
      </w:r>
      <w:r>
        <w:rPr>
          <w:w w:val="110"/>
        </w:rPr>
        <w:t> Group</w:t>
      </w:r>
      <w:r>
        <w:rPr>
          <w:w w:val="110"/>
        </w:rPr>
        <w:t> 1</w:t>
      </w:r>
      <w:r>
        <w:rPr>
          <w:w w:val="110"/>
        </w:rPr>
        <w:t> (Normal</w:t>
      </w:r>
      <w:r>
        <w:rPr>
          <w:w w:val="110"/>
        </w:rPr>
        <w:t> control</w:t>
      </w:r>
      <w:r>
        <w:rPr>
          <w:w w:val="110"/>
        </w:rPr>
        <w:t> group)</w:t>
      </w:r>
      <w:r>
        <w:rPr>
          <w:w w:val="110"/>
        </w:rPr>
        <w:t> in which the</w:t>
      </w:r>
      <w:r>
        <w:rPr>
          <w:spacing w:val="21"/>
          <w:w w:val="110"/>
        </w:rPr>
        <w:t> </w:t>
      </w:r>
      <w:r>
        <w:rPr>
          <w:w w:val="110"/>
        </w:rPr>
        <w:t>mice</w:t>
      </w:r>
      <w:r>
        <w:rPr>
          <w:spacing w:val="25"/>
          <w:w w:val="110"/>
        </w:rPr>
        <w:t> </w:t>
      </w:r>
      <w:r>
        <w:rPr>
          <w:w w:val="110"/>
        </w:rPr>
        <w:t>received</w:t>
      </w:r>
      <w:r>
        <w:rPr>
          <w:spacing w:val="25"/>
          <w:w w:val="110"/>
        </w:rPr>
        <w:t> </w:t>
      </w:r>
      <w:r>
        <w:rPr>
          <w:w w:val="110"/>
        </w:rPr>
        <w:t>normal</w:t>
      </w:r>
      <w:r>
        <w:rPr>
          <w:spacing w:val="25"/>
          <w:w w:val="110"/>
        </w:rPr>
        <w:t> </w:t>
      </w:r>
      <w:r>
        <w:rPr>
          <w:w w:val="110"/>
        </w:rPr>
        <w:t>saline</w:t>
      </w:r>
      <w:r>
        <w:rPr>
          <w:spacing w:val="24"/>
          <w:w w:val="110"/>
        </w:rPr>
        <w:t> </w:t>
      </w:r>
      <w:r>
        <w:rPr>
          <w:w w:val="110"/>
        </w:rPr>
        <w:t>(20</w:t>
      </w:r>
      <w:r>
        <w:rPr>
          <w:spacing w:val="-10"/>
          <w:w w:val="110"/>
        </w:rPr>
        <w:t> </w:t>
      </w:r>
      <w:r>
        <w:rPr>
          <w:w w:val="110"/>
        </w:rPr>
        <w:t>ml/kg/week,</w:t>
      </w:r>
      <w:r>
        <w:rPr>
          <w:spacing w:val="26"/>
          <w:w w:val="110"/>
        </w:rPr>
        <w:t> </w:t>
      </w:r>
      <w:r>
        <w:rPr>
          <w:w w:val="110"/>
        </w:rPr>
        <w:t>sc).</w:t>
      </w:r>
      <w:r>
        <w:rPr>
          <w:spacing w:val="25"/>
          <w:w w:val="110"/>
        </w:rPr>
        <w:t> </w:t>
      </w:r>
      <w:r>
        <w:rPr>
          <w:w w:val="110"/>
        </w:rPr>
        <w:t>Group</w:t>
      </w:r>
      <w:r>
        <w:rPr>
          <w:spacing w:val="25"/>
          <w:w w:val="110"/>
        </w:rPr>
        <w:t> </w:t>
      </w:r>
      <w:r>
        <w:rPr>
          <w:spacing w:val="-12"/>
          <w:w w:val="110"/>
        </w:rPr>
        <w:t>2</w:t>
      </w:r>
    </w:p>
    <w:p>
      <w:pPr>
        <w:pStyle w:val="BodyText"/>
        <w:spacing w:line="276" w:lineRule="auto" w:before="109"/>
        <w:ind w:left="114" w:right="307"/>
        <w:jc w:val="both"/>
      </w:pPr>
      <w:r>
        <w:rPr/>
        <w:br w:type="column"/>
      </w:r>
      <w:r>
        <w:rPr>
          <w:w w:val="105"/>
        </w:rPr>
        <w:t>(DMH</w:t>
      </w:r>
      <w:r>
        <w:rPr>
          <w:w w:val="105"/>
        </w:rPr>
        <w:t> control</w:t>
      </w:r>
      <w:r>
        <w:rPr>
          <w:w w:val="105"/>
        </w:rPr>
        <w:t> group):</w:t>
      </w:r>
      <w:r>
        <w:rPr>
          <w:w w:val="105"/>
        </w:rPr>
        <w:t> Mice</w:t>
      </w:r>
      <w:r>
        <w:rPr>
          <w:w w:val="105"/>
        </w:rPr>
        <w:t> injected</w:t>
      </w:r>
      <w:r>
        <w:rPr>
          <w:w w:val="105"/>
        </w:rPr>
        <w:t> with</w:t>
      </w:r>
      <w:r>
        <w:rPr>
          <w:w w:val="105"/>
        </w:rPr>
        <w:t> DMH</w:t>
      </w:r>
      <w:r>
        <w:rPr>
          <w:w w:val="105"/>
        </w:rPr>
        <w:t> (20</w:t>
      </w:r>
      <w:r>
        <w:rPr>
          <w:spacing w:val="-3"/>
          <w:w w:val="105"/>
        </w:rPr>
        <w:t> </w:t>
      </w:r>
      <w:r>
        <w:rPr>
          <w:w w:val="105"/>
        </w:rPr>
        <w:t>mg/kg;</w:t>
      </w:r>
      <w:r>
        <w:rPr>
          <w:w w:val="105"/>
        </w:rPr>
        <w:t> </w:t>
      </w:r>
      <w:r>
        <w:rPr>
          <w:w w:val="105"/>
        </w:rPr>
        <w:t>sc) weekly for a total of 15 injections </w:t>
      </w:r>
      <w:hyperlink w:history="true" w:anchor="_bookmark10">
        <w:r>
          <w:rPr>
            <w:color w:val="007FAD"/>
            <w:w w:val="105"/>
          </w:rPr>
          <w:t>[20]</w:t>
        </w:r>
      </w:hyperlink>
      <w:r>
        <w:rPr>
          <w:w w:val="105"/>
        </w:rPr>
        <w:t>. Group 3 (DMH</w:t>
      </w:r>
      <w:r>
        <w:rPr>
          <w:spacing w:val="-2"/>
          <w:w w:val="105"/>
        </w:rPr>
        <w:t> </w:t>
      </w:r>
      <w:r>
        <w:rPr>
          <w:w w:val="105"/>
        </w:rPr>
        <w:t>+</w:t>
      </w:r>
      <w:r>
        <w:rPr>
          <w:spacing w:val="-1"/>
          <w:w w:val="105"/>
        </w:rPr>
        <w:t> </w:t>
      </w:r>
      <w:r>
        <w:rPr>
          <w:w w:val="105"/>
        </w:rPr>
        <w:t>cisplatin): mice received weekly injections of DMH and given cisplatin (4 mg/ kg/week, i.p.) during the last 5 weeks of the experiment. Group 4 (DMH</w:t>
      </w:r>
      <w:r>
        <w:rPr>
          <w:spacing w:val="-2"/>
          <w:w w:val="105"/>
        </w:rPr>
        <w:t> </w:t>
      </w:r>
      <w:r>
        <w:rPr>
          <w:w w:val="105"/>
        </w:rPr>
        <w:t>+ celecoxib</w:t>
      </w:r>
      <w:r>
        <w:rPr>
          <w:spacing w:val="40"/>
          <w:w w:val="105"/>
        </w:rPr>
        <w:t> </w:t>
      </w:r>
      <w:r>
        <w:rPr>
          <w:w w:val="105"/>
        </w:rPr>
        <w:t>group):</w:t>
      </w:r>
      <w:r>
        <w:rPr>
          <w:spacing w:val="40"/>
          <w:w w:val="105"/>
        </w:rPr>
        <w:t> </w:t>
      </w:r>
      <w:r>
        <w:rPr>
          <w:w w:val="105"/>
        </w:rPr>
        <w:t>mice</w:t>
      </w:r>
      <w:r>
        <w:rPr>
          <w:spacing w:val="40"/>
          <w:w w:val="105"/>
        </w:rPr>
        <w:t> </w:t>
      </w:r>
      <w:r>
        <w:rPr>
          <w:w w:val="105"/>
        </w:rPr>
        <w:t>received</w:t>
      </w:r>
      <w:r>
        <w:rPr>
          <w:spacing w:val="40"/>
          <w:w w:val="105"/>
        </w:rPr>
        <w:t> </w:t>
      </w:r>
      <w:r>
        <w:rPr>
          <w:w w:val="105"/>
        </w:rPr>
        <w:t>weekly</w:t>
      </w:r>
      <w:r>
        <w:rPr>
          <w:spacing w:val="40"/>
          <w:w w:val="105"/>
        </w:rPr>
        <w:t> </w:t>
      </w:r>
      <w:r>
        <w:rPr>
          <w:w w:val="105"/>
        </w:rPr>
        <w:t>injections</w:t>
      </w:r>
      <w:r>
        <w:rPr>
          <w:spacing w:val="40"/>
          <w:w w:val="105"/>
        </w:rPr>
        <w:t> </w:t>
      </w:r>
      <w:r>
        <w:rPr>
          <w:w w:val="105"/>
        </w:rPr>
        <w:t>of DMH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administered</w:t>
      </w:r>
      <w:r>
        <w:rPr>
          <w:spacing w:val="-1"/>
          <w:w w:val="105"/>
        </w:rPr>
        <w:t> </w:t>
      </w:r>
      <w:r>
        <w:rPr>
          <w:w w:val="105"/>
        </w:rPr>
        <w:t>celecoxib</w:t>
      </w:r>
      <w:r>
        <w:rPr>
          <w:spacing w:val="-3"/>
          <w:w w:val="105"/>
        </w:rPr>
        <w:t> </w:t>
      </w:r>
      <w:r>
        <w:rPr>
          <w:w w:val="105"/>
        </w:rPr>
        <w:t>(10</w:t>
      </w:r>
      <w:r>
        <w:rPr>
          <w:spacing w:val="-2"/>
          <w:w w:val="105"/>
        </w:rPr>
        <w:t> </w:t>
      </w:r>
      <w:r>
        <w:rPr>
          <w:w w:val="105"/>
        </w:rPr>
        <w:t>mg/kg/day)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gavage</w:t>
      </w:r>
      <w:r>
        <w:rPr>
          <w:spacing w:val="-2"/>
          <w:w w:val="105"/>
        </w:rPr>
        <w:t> </w:t>
      </w:r>
      <w:r>
        <w:rPr>
          <w:w w:val="105"/>
        </w:rPr>
        <w:t>during the</w:t>
      </w:r>
      <w:r>
        <w:rPr>
          <w:spacing w:val="40"/>
          <w:w w:val="105"/>
        </w:rPr>
        <w:t> </w:t>
      </w:r>
      <w:r>
        <w:rPr>
          <w:w w:val="105"/>
        </w:rPr>
        <w:t>last</w:t>
      </w:r>
      <w:r>
        <w:rPr>
          <w:spacing w:val="40"/>
          <w:w w:val="105"/>
        </w:rPr>
        <w:t> </w:t>
      </w:r>
      <w:r>
        <w:rPr>
          <w:w w:val="105"/>
        </w:rPr>
        <w:t>5 weeks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experiment.</w:t>
      </w:r>
      <w:r>
        <w:rPr>
          <w:spacing w:val="40"/>
          <w:w w:val="105"/>
        </w:rPr>
        <w:t> </w:t>
      </w:r>
      <w:r>
        <w:rPr>
          <w:w w:val="105"/>
        </w:rPr>
        <w:t>Group</w:t>
      </w:r>
      <w:r>
        <w:rPr>
          <w:spacing w:val="40"/>
          <w:w w:val="105"/>
        </w:rPr>
        <w:t> </w:t>
      </w:r>
      <w:r>
        <w:rPr>
          <w:w w:val="105"/>
        </w:rPr>
        <w:t>5</w:t>
      </w:r>
      <w:r>
        <w:rPr>
          <w:spacing w:val="40"/>
          <w:w w:val="105"/>
        </w:rPr>
        <w:t> </w:t>
      </w:r>
      <w:r>
        <w:rPr>
          <w:w w:val="105"/>
        </w:rPr>
        <w:t>(DMH + cisplatin</w:t>
      </w:r>
    </w:p>
    <w:p>
      <w:pPr>
        <w:pStyle w:val="BodyText"/>
        <w:spacing w:line="276" w:lineRule="auto" w:before="1"/>
        <w:ind w:left="114" w:right="307"/>
        <w:jc w:val="both"/>
      </w:pPr>
      <w:r>
        <w:rPr>
          <w:w w:val="110"/>
        </w:rPr>
        <w:t>+</w:t>
      </w:r>
      <w:r>
        <w:rPr>
          <w:spacing w:val="-11"/>
          <w:w w:val="110"/>
        </w:rPr>
        <w:t> </w:t>
      </w:r>
      <w:r>
        <w:rPr>
          <w:w w:val="110"/>
        </w:rPr>
        <w:t>celecoxib</w:t>
      </w:r>
      <w:r>
        <w:rPr>
          <w:spacing w:val="-3"/>
          <w:w w:val="110"/>
        </w:rPr>
        <w:t> </w:t>
      </w:r>
      <w:r>
        <w:rPr>
          <w:w w:val="110"/>
        </w:rPr>
        <w:t>group):</w:t>
      </w:r>
      <w:r>
        <w:rPr>
          <w:w w:val="110"/>
        </w:rPr>
        <w:t> mice</w:t>
      </w:r>
      <w:r>
        <w:rPr>
          <w:w w:val="110"/>
        </w:rPr>
        <w:t> received</w:t>
      </w:r>
      <w:r>
        <w:rPr>
          <w:w w:val="110"/>
        </w:rPr>
        <w:t> weekly</w:t>
      </w:r>
      <w:r>
        <w:rPr>
          <w:w w:val="110"/>
        </w:rPr>
        <w:t> injections</w:t>
      </w:r>
      <w:r>
        <w:rPr>
          <w:w w:val="110"/>
        </w:rPr>
        <w:t> of</w:t>
      </w:r>
      <w:r>
        <w:rPr>
          <w:w w:val="110"/>
        </w:rPr>
        <w:t> DMH</w:t>
      </w:r>
      <w:r>
        <w:rPr>
          <w:w w:val="110"/>
        </w:rPr>
        <w:t> </w:t>
      </w:r>
      <w:r>
        <w:rPr>
          <w:w w:val="110"/>
        </w:rPr>
        <w:t>and </w:t>
      </w:r>
      <w:r>
        <w:rPr>
          <w:spacing w:val="-2"/>
          <w:w w:val="110"/>
        </w:rPr>
        <w:t>received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cisplatin</w:t>
      </w:r>
      <w:r>
        <w:rPr>
          <w:spacing w:val="-2"/>
          <w:w w:val="110"/>
        </w:rPr>
        <w:t> (4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mg/kg/week,</w:t>
      </w:r>
      <w:r>
        <w:rPr>
          <w:spacing w:val="-2"/>
          <w:w w:val="110"/>
        </w:rPr>
        <w:t> i.p.)</w:t>
      </w:r>
      <w:r>
        <w:rPr>
          <w:spacing w:val="-2"/>
          <w:w w:val="110"/>
        </w:rPr>
        <w:t> plus</w:t>
      </w:r>
      <w:r>
        <w:rPr>
          <w:spacing w:val="-2"/>
          <w:w w:val="110"/>
        </w:rPr>
        <w:t> celecoxib</w:t>
      </w:r>
      <w:r>
        <w:rPr>
          <w:spacing w:val="-2"/>
          <w:w w:val="110"/>
        </w:rPr>
        <w:t> (10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mg/kg/- </w:t>
      </w:r>
      <w:r>
        <w:rPr>
          <w:w w:val="110"/>
        </w:rPr>
        <w:t>day)</w:t>
      </w:r>
      <w:r>
        <w:rPr>
          <w:spacing w:val="-7"/>
          <w:w w:val="110"/>
        </w:rPr>
        <w:t> </w:t>
      </w:r>
      <w:r>
        <w:rPr>
          <w:w w:val="110"/>
        </w:rPr>
        <w:t>[drugs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given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week</w:t>
      </w:r>
      <w:r>
        <w:rPr>
          <w:spacing w:val="-8"/>
          <w:w w:val="110"/>
        </w:rPr>
        <w:t> </w:t>
      </w:r>
      <w:r>
        <w:rPr>
          <w:w w:val="110"/>
        </w:rPr>
        <w:t>11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week</w:t>
      </w:r>
      <w:r>
        <w:rPr>
          <w:spacing w:val="-8"/>
          <w:w w:val="110"/>
        </w:rPr>
        <w:t> </w:t>
      </w:r>
      <w:r>
        <w:rPr>
          <w:w w:val="110"/>
        </w:rPr>
        <w:t>15].</w:t>
      </w:r>
      <w:r>
        <w:rPr>
          <w:spacing w:val="-7"/>
          <w:w w:val="110"/>
        </w:rPr>
        <w:t> </w:t>
      </w:r>
      <w:r>
        <w:rPr>
          <w:w w:val="110"/>
        </w:rPr>
        <w:t>Mice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mon- itored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daily</w:t>
      </w:r>
      <w:r>
        <w:rPr>
          <w:w w:val="110"/>
        </w:rPr>
        <w:t> manner</w:t>
      </w:r>
      <w:r>
        <w:rPr>
          <w:w w:val="110"/>
        </w:rPr>
        <w:t> to</w:t>
      </w:r>
      <w:r>
        <w:rPr>
          <w:w w:val="110"/>
        </w:rPr>
        <w:t> detect</w:t>
      </w:r>
      <w:r>
        <w:rPr>
          <w:w w:val="110"/>
        </w:rPr>
        <w:t> any</w:t>
      </w:r>
      <w:r>
        <w:rPr>
          <w:w w:val="110"/>
        </w:rPr>
        <w:t> type</w:t>
      </w:r>
      <w:r>
        <w:rPr>
          <w:w w:val="110"/>
        </w:rPr>
        <w:t> of</w:t>
      </w:r>
      <w:r>
        <w:rPr>
          <w:w w:val="110"/>
        </w:rPr>
        <w:t> discomfort</w:t>
      </w:r>
      <w:r>
        <w:rPr>
          <w:w w:val="110"/>
        </w:rPr>
        <w:t> and</w:t>
      </w:r>
      <w:r>
        <w:rPr>
          <w:w w:val="110"/>
        </w:rPr>
        <w:t> to register the number of surviving mice.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Tissue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processing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10"/>
        </w:rPr>
        <w:t>At the end of week 15, mice were anesthetized with ether </w:t>
      </w:r>
      <w:r>
        <w:rPr>
          <w:w w:val="110"/>
        </w:rPr>
        <w:t>and sacrificed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cervical</w:t>
      </w:r>
      <w:r>
        <w:rPr>
          <w:spacing w:val="-4"/>
          <w:w w:val="110"/>
        </w:rPr>
        <w:t> </w:t>
      </w:r>
      <w:r>
        <w:rPr>
          <w:w w:val="110"/>
        </w:rPr>
        <w:t>dislocation.</w:t>
      </w:r>
      <w:r>
        <w:rPr>
          <w:spacing w:val="-4"/>
          <w:w w:val="110"/>
        </w:rPr>
        <w:t> </w:t>
      </w:r>
      <w:r>
        <w:rPr>
          <w:w w:val="110"/>
        </w:rPr>
        <w:t>Then,</w:t>
      </w:r>
      <w:r>
        <w:rPr>
          <w:spacing w:val="-3"/>
          <w:w w:val="110"/>
        </w:rPr>
        <w:t> </w:t>
      </w:r>
      <w:r>
        <w:rPr>
          <w:w w:val="110"/>
        </w:rPr>
        <w:t>mice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autopsied</w:t>
      </w:r>
      <w:r>
        <w:rPr>
          <w:spacing w:val="-3"/>
          <w:w w:val="110"/>
        </w:rPr>
        <w:t> </w:t>
      </w:r>
      <w:r>
        <w:rPr>
          <w:w w:val="110"/>
        </w:rPr>
        <w:t>and the</w:t>
      </w:r>
      <w:r>
        <w:rPr>
          <w:w w:val="110"/>
        </w:rPr>
        <w:t> colon</w:t>
      </w:r>
      <w:r>
        <w:rPr>
          <w:w w:val="110"/>
        </w:rPr>
        <w:t> was</w:t>
      </w:r>
      <w:r>
        <w:rPr>
          <w:w w:val="110"/>
        </w:rPr>
        <w:t> excised,</w:t>
      </w:r>
      <w:r>
        <w:rPr>
          <w:w w:val="110"/>
        </w:rPr>
        <w:t> opened</w:t>
      </w:r>
      <w:r>
        <w:rPr>
          <w:w w:val="110"/>
        </w:rPr>
        <w:t> along</w:t>
      </w:r>
      <w:r>
        <w:rPr>
          <w:w w:val="110"/>
        </w:rPr>
        <w:t> the</w:t>
      </w:r>
      <w:r>
        <w:rPr>
          <w:w w:val="110"/>
        </w:rPr>
        <w:t> horizontal</w:t>
      </w:r>
      <w:r>
        <w:rPr>
          <w:w w:val="110"/>
        </w:rPr>
        <w:t> axis</w:t>
      </w:r>
      <w:r>
        <w:rPr>
          <w:w w:val="110"/>
        </w:rPr>
        <w:t> and flushed</w:t>
      </w:r>
      <w:r>
        <w:rPr>
          <w:w w:val="110"/>
        </w:rPr>
        <w:t> using</w:t>
      </w:r>
      <w:r>
        <w:rPr>
          <w:w w:val="110"/>
        </w:rPr>
        <w:t> ice-cold</w:t>
      </w:r>
      <w:r>
        <w:rPr>
          <w:w w:val="110"/>
        </w:rPr>
        <w:t> saline.</w:t>
      </w:r>
      <w:r>
        <w:rPr>
          <w:w w:val="110"/>
        </w:rPr>
        <w:t> Next,</w:t>
      </w:r>
      <w:r>
        <w:rPr>
          <w:w w:val="110"/>
        </w:rPr>
        <w:t> colon</w:t>
      </w:r>
      <w:r>
        <w:rPr>
          <w:w w:val="110"/>
        </w:rPr>
        <w:t> sections</w:t>
      </w:r>
      <w:r>
        <w:rPr>
          <w:w w:val="110"/>
        </w:rPr>
        <w:t> were</w:t>
      </w:r>
      <w:r>
        <w:rPr>
          <w:w w:val="110"/>
        </w:rPr>
        <w:t> flattened and</w:t>
      </w:r>
      <w:r>
        <w:rPr>
          <w:w w:val="110"/>
        </w:rPr>
        <w:t> fixed</w:t>
      </w:r>
      <w:r>
        <w:rPr>
          <w:w w:val="110"/>
        </w:rPr>
        <w:t> in</w:t>
      </w:r>
      <w:r>
        <w:rPr>
          <w:w w:val="110"/>
        </w:rPr>
        <w:t> 10%</w:t>
      </w:r>
      <w:r>
        <w:rPr>
          <w:w w:val="110"/>
        </w:rPr>
        <w:t> phosphate</w:t>
      </w:r>
      <w:r>
        <w:rPr>
          <w:w w:val="110"/>
        </w:rPr>
        <w:t> buffered</w:t>
      </w:r>
      <w:r>
        <w:rPr>
          <w:w w:val="110"/>
        </w:rPr>
        <w:t> formalin</w:t>
      </w:r>
      <w:r>
        <w:rPr>
          <w:w w:val="110"/>
        </w:rPr>
        <w:t> for</w:t>
      </w:r>
      <w:r>
        <w:rPr>
          <w:w w:val="110"/>
        </w:rPr>
        <w:t> 1</w:t>
      </w:r>
      <w:r>
        <w:rPr>
          <w:spacing w:val="-11"/>
          <w:w w:val="110"/>
        </w:rPr>
        <w:t> </w:t>
      </w:r>
      <w:r>
        <w:rPr>
          <w:w w:val="110"/>
        </w:rPr>
        <w:t>day.</w:t>
      </w:r>
      <w:r>
        <w:rPr>
          <w:w w:val="110"/>
        </w:rPr>
        <w:t> Tissue samples</w:t>
      </w:r>
      <w:r>
        <w:rPr>
          <w:spacing w:val="-1"/>
          <w:w w:val="110"/>
        </w:rPr>
        <w:t> </w:t>
      </w:r>
      <w:r>
        <w:rPr>
          <w:w w:val="110"/>
        </w:rPr>
        <w:t>were</w:t>
      </w:r>
      <w:r>
        <w:rPr>
          <w:spacing w:val="-1"/>
          <w:w w:val="110"/>
        </w:rPr>
        <w:t> </w:t>
      </w:r>
      <w:r>
        <w:rPr>
          <w:w w:val="110"/>
        </w:rPr>
        <w:t>processed,</w:t>
      </w:r>
      <w:r>
        <w:rPr>
          <w:spacing w:val="-1"/>
          <w:w w:val="110"/>
        </w:rPr>
        <w:t> </w:t>
      </w:r>
      <w:r>
        <w:rPr>
          <w:w w:val="110"/>
        </w:rPr>
        <w:t>embedded in</w:t>
      </w:r>
      <w:r>
        <w:rPr>
          <w:w w:val="110"/>
        </w:rPr>
        <w:t> paraffin</w:t>
      </w:r>
      <w:r>
        <w:rPr>
          <w:spacing w:val="-1"/>
          <w:w w:val="110"/>
        </w:rPr>
        <w:t> </w:t>
      </w:r>
      <w:r>
        <w:rPr>
          <w:w w:val="110"/>
        </w:rPr>
        <w:t>wax, cut</w:t>
      </w:r>
      <w:r>
        <w:rPr>
          <w:spacing w:val="-1"/>
          <w:w w:val="110"/>
        </w:rPr>
        <w:t> </w:t>
      </w:r>
      <w:r>
        <w:rPr>
          <w:w w:val="110"/>
        </w:rPr>
        <w:t>into </w:t>
      </w:r>
      <w:r>
        <w:rPr>
          <w:spacing w:val="-4"/>
          <w:w w:val="110"/>
        </w:rPr>
        <w:t>sec-</w:t>
      </w:r>
    </w:p>
    <w:p>
      <w:pPr>
        <w:pStyle w:val="BodyText"/>
        <w:spacing w:line="189" w:lineRule="exact"/>
        <w:ind w:left="114"/>
        <w:jc w:val="both"/>
      </w:pPr>
      <w:r>
        <w:rPr>
          <w:w w:val="110"/>
        </w:rPr>
        <w:t>tions</w:t>
      </w:r>
      <w:r>
        <w:rPr>
          <w:spacing w:val="50"/>
          <w:w w:val="110"/>
        </w:rPr>
        <w:t> </w:t>
      </w:r>
      <w:r>
        <w:rPr>
          <w:w w:val="110"/>
        </w:rPr>
        <w:t>(4-</w:t>
      </w:r>
      <w:r>
        <w:rPr>
          <w:rFonts w:ascii="Times New Roman"/>
          <w:w w:val="110"/>
          <w:sz w:val="19"/>
        </w:rPr>
        <w:t>l</w:t>
      </w:r>
      <w:r>
        <w:rPr>
          <w:w w:val="110"/>
        </w:rPr>
        <w:t>m)</w:t>
      </w:r>
      <w:r>
        <w:rPr>
          <w:spacing w:val="52"/>
          <w:w w:val="110"/>
        </w:rPr>
        <w:t> </w:t>
      </w:r>
      <w:r>
        <w:rPr>
          <w:w w:val="110"/>
        </w:rPr>
        <w:t>and</w:t>
      </w:r>
      <w:r>
        <w:rPr>
          <w:spacing w:val="52"/>
          <w:w w:val="110"/>
        </w:rPr>
        <w:t> </w:t>
      </w:r>
      <w:r>
        <w:rPr>
          <w:w w:val="110"/>
        </w:rPr>
        <w:t>finally</w:t>
      </w:r>
      <w:r>
        <w:rPr>
          <w:spacing w:val="51"/>
          <w:w w:val="110"/>
        </w:rPr>
        <w:t> </w:t>
      </w:r>
      <w:r>
        <w:rPr>
          <w:w w:val="110"/>
        </w:rPr>
        <w:t>stained</w:t>
      </w:r>
      <w:r>
        <w:rPr>
          <w:spacing w:val="50"/>
          <w:w w:val="110"/>
        </w:rPr>
        <w:t> </w:t>
      </w:r>
      <w:r>
        <w:rPr>
          <w:w w:val="110"/>
        </w:rPr>
        <w:t>with</w:t>
      </w:r>
      <w:r>
        <w:rPr>
          <w:spacing w:val="51"/>
          <w:w w:val="110"/>
        </w:rPr>
        <w:t> </w:t>
      </w:r>
      <w:r>
        <w:rPr>
          <w:w w:val="110"/>
        </w:rPr>
        <w:t>hematoxylin</w:t>
      </w:r>
      <w:r>
        <w:rPr>
          <w:spacing w:val="51"/>
          <w:w w:val="110"/>
        </w:rPr>
        <w:t> </w:t>
      </w:r>
      <w:r>
        <w:rPr>
          <w:w w:val="110"/>
        </w:rPr>
        <w:t>and</w:t>
      </w:r>
      <w:r>
        <w:rPr>
          <w:spacing w:val="52"/>
          <w:w w:val="110"/>
        </w:rPr>
        <w:t> </w:t>
      </w:r>
      <w:r>
        <w:rPr>
          <w:spacing w:val="-4"/>
          <w:w w:val="110"/>
        </w:rPr>
        <w:t>eosin</w:t>
      </w:r>
    </w:p>
    <w:p>
      <w:pPr>
        <w:pStyle w:val="BodyText"/>
        <w:spacing w:before="21"/>
        <w:ind w:left="114"/>
        <w:jc w:val="both"/>
      </w:pPr>
      <w:r>
        <w:rPr>
          <w:w w:val="105"/>
        </w:rPr>
        <w:t>(H&amp;E)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histological</w:t>
      </w:r>
      <w:r>
        <w:rPr>
          <w:spacing w:val="9"/>
          <w:w w:val="105"/>
        </w:rPr>
        <w:t> </w:t>
      </w:r>
      <w:r>
        <w:rPr>
          <w:w w:val="105"/>
        </w:rPr>
        <w:t>diagnosis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tumors</w:t>
      </w:r>
      <w:r>
        <w:rPr>
          <w:spacing w:val="10"/>
          <w:w w:val="105"/>
        </w:rPr>
        <w:t> </w:t>
      </w:r>
      <w:hyperlink w:history="true" w:anchor="_bookmark10">
        <w:r>
          <w:rPr>
            <w:color w:val="007FAD"/>
            <w:spacing w:val="-4"/>
            <w:w w:val="105"/>
          </w:rPr>
          <w:t>[21]</w:t>
        </w:r>
      </w:hyperlink>
      <w:r>
        <w:rPr>
          <w:spacing w:val="-4"/>
          <w:w w:val="105"/>
        </w:rPr>
        <w:t>.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Histopathological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examination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colon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specimens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59" w:lineRule="auto"/>
        <w:ind w:left="114" w:right="307" w:firstLine="233"/>
        <w:jc w:val="both"/>
      </w:pPr>
      <w:r>
        <w:rPr>
          <w:w w:val="105"/>
        </w:rPr>
        <w:t>Colon sections were examined under a light microscope </w:t>
      </w:r>
      <w:r>
        <w:rPr>
          <w:w w:val="105"/>
        </w:rPr>
        <w:t>(Olym- pus</w:t>
      </w:r>
      <w:r>
        <w:rPr>
          <w:w w:val="105"/>
        </w:rPr>
        <w:t> CX21,</w:t>
      </w:r>
      <w:r>
        <w:rPr>
          <w:w w:val="105"/>
        </w:rPr>
        <w:t> Japan).</w:t>
      </w:r>
      <w:r>
        <w:rPr>
          <w:w w:val="105"/>
        </w:rPr>
        <w:t> A</w:t>
      </w:r>
      <w:r>
        <w:rPr>
          <w:w w:val="105"/>
        </w:rPr>
        <w:t> low</w:t>
      </w:r>
      <w:r>
        <w:rPr>
          <w:w w:val="105"/>
        </w:rPr>
        <w:t> power</w:t>
      </w:r>
      <w:r>
        <w:rPr>
          <w:w w:val="105"/>
        </w:rPr>
        <w:t> (</w:t>
      </w:r>
      <w:r>
        <w:rPr>
          <w:rFonts w:ascii="UKIJ Esliye Chiwer" w:hAnsi="UKIJ Esliye Chiwer"/>
          <w:w w:val="105"/>
        </w:rPr>
        <w:t>×</w:t>
      </w:r>
      <w:r>
        <w:rPr>
          <w:w w:val="105"/>
        </w:rPr>
        <w:t>10</w:t>
      </w:r>
      <w:r>
        <w:rPr>
          <w:w w:val="105"/>
        </w:rPr>
        <w:t> magnification)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to visualize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whole</w:t>
      </w:r>
      <w:r>
        <w:rPr>
          <w:spacing w:val="38"/>
          <w:w w:val="105"/>
        </w:rPr>
        <w:t> </w:t>
      </w:r>
      <w:r>
        <w:rPr>
          <w:w w:val="105"/>
        </w:rPr>
        <w:t>tissue</w:t>
      </w:r>
      <w:r>
        <w:rPr>
          <w:spacing w:val="37"/>
          <w:w w:val="105"/>
        </w:rPr>
        <w:t> </w:t>
      </w:r>
      <w:r>
        <w:rPr>
          <w:w w:val="105"/>
        </w:rPr>
        <w:t>sections</w:t>
      </w:r>
      <w:r>
        <w:rPr>
          <w:spacing w:val="38"/>
          <w:w w:val="105"/>
        </w:rPr>
        <w:t> </w:t>
      </w:r>
      <w:r>
        <w:rPr>
          <w:w w:val="105"/>
        </w:rPr>
        <w:t>while</w:t>
      </w:r>
      <w:r>
        <w:rPr>
          <w:spacing w:val="38"/>
          <w:w w:val="105"/>
        </w:rPr>
        <w:t> </w:t>
      </w:r>
      <w:r>
        <w:rPr>
          <w:w w:val="105"/>
        </w:rPr>
        <w:t>scoring</w:t>
      </w:r>
      <w:r>
        <w:rPr>
          <w:spacing w:val="37"/>
          <w:w w:val="105"/>
        </w:rPr>
        <w:t> </w:t>
      </w:r>
      <w:r>
        <w:rPr>
          <w:w w:val="105"/>
        </w:rPr>
        <w:t>was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performed</w:t>
      </w:r>
    </w:p>
    <w:p>
      <w:pPr>
        <w:pStyle w:val="BodyText"/>
        <w:spacing w:line="264" w:lineRule="auto" w:before="11"/>
        <w:ind w:left="114" w:right="307"/>
        <w:jc w:val="both"/>
      </w:pPr>
      <w:r>
        <w:rPr>
          <w:w w:val="105"/>
        </w:rPr>
        <w:t>using</w:t>
      </w:r>
      <w:r>
        <w:rPr>
          <w:w w:val="105"/>
        </w:rPr>
        <w:t> a</w:t>
      </w:r>
      <w:r>
        <w:rPr>
          <w:w w:val="105"/>
        </w:rPr>
        <w:t> high</w:t>
      </w:r>
      <w:r>
        <w:rPr>
          <w:w w:val="105"/>
        </w:rPr>
        <w:t> power</w:t>
      </w:r>
      <w:r>
        <w:rPr>
          <w:w w:val="105"/>
        </w:rPr>
        <w:t> (</w:t>
      </w:r>
      <w:r>
        <w:rPr>
          <w:rFonts w:ascii="UKIJ Esliye Chiwer" w:hAnsi="UKIJ Esliye Chiwer"/>
          <w:w w:val="105"/>
        </w:rPr>
        <w:t>×</w:t>
      </w:r>
      <w:r>
        <w:rPr>
          <w:w w:val="105"/>
        </w:rPr>
        <w:t>40</w:t>
      </w:r>
      <w:r>
        <w:rPr>
          <w:w w:val="105"/>
        </w:rPr>
        <w:t> magnification).</w:t>
      </w:r>
      <w:r>
        <w:rPr>
          <w:w w:val="105"/>
        </w:rPr>
        <w:t> Morphometric</w:t>
      </w:r>
      <w:r>
        <w:rPr>
          <w:w w:val="105"/>
        </w:rPr>
        <w:t> </w:t>
      </w:r>
      <w:r>
        <w:rPr>
          <w:w w:val="105"/>
        </w:rPr>
        <w:t>scoring</w:t>
      </w:r>
      <w:r>
        <w:rPr>
          <w:spacing w:val="40"/>
          <w:w w:val="105"/>
        </w:rPr>
        <w:t> </w:t>
      </w:r>
      <w:r>
        <w:rPr>
          <w:w w:val="105"/>
        </w:rPr>
        <w:t>was employed using image analyzer. A grading system was estab- lished for the degree of cell dysplasia. In which dysplasia was con- sidered</w:t>
      </w:r>
      <w:r>
        <w:rPr>
          <w:spacing w:val="43"/>
          <w:w w:val="105"/>
        </w:rPr>
        <w:t> </w:t>
      </w:r>
      <w:r>
        <w:rPr>
          <w:w w:val="105"/>
        </w:rPr>
        <w:t>as</w:t>
      </w:r>
      <w:r>
        <w:rPr>
          <w:spacing w:val="43"/>
          <w:w w:val="105"/>
        </w:rPr>
        <w:t> </w:t>
      </w:r>
      <w:r>
        <w:rPr>
          <w:w w:val="105"/>
        </w:rPr>
        <w:t>aberrant</w:t>
      </w:r>
      <w:r>
        <w:rPr>
          <w:spacing w:val="43"/>
          <w:w w:val="105"/>
        </w:rPr>
        <w:t> </w:t>
      </w:r>
      <w:r>
        <w:rPr>
          <w:w w:val="105"/>
        </w:rPr>
        <w:t>structure,</w:t>
      </w:r>
      <w:r>
        <w:rPr>
          <w:spacing w:val="42"/>
          <w:w w:val="105"/>
        </w:rPr>
        <w:t> </w:t>
      </w:r>
      <w:r>
        <w:rPr>
          <w:w w:val="105"/>
        </w:rPr>
        <w:t>hyperplasia</w:t>
      </w:r>
      <w:r>
        <w:rPr>
          <w:spacing w:val="42"/>
          <w:w w:val="105"/>
        </w:rPr>
        <w:t> </w:t>
      </w:r>
      <w:r>
        <w:rPr>
          <w:w w:val="105"/>
        </w:rPr>
        <w:t>was</w:t>
      </w:r>
      <w:r>
        <w:rPr>
          <w:spacing w:val="44"/>
          <w:w w:val="105"/>
        </w:rPr>
        <w:t> </w:t>
      </w:r>
      <w:r>
        <w:rPr>
          <w:w w:val="105"/>
        </w:rPr>
        <w:t>considered</w:t>
      </w:r>
      <w:r>
        <w:rPr>
          <w:spacing w:val="42"/>
          <w:w w:val="105"/>
        </w:rPr>
        <w:t> </w:t>
      </w:r>
      <w:r>
        <w:rPr>
          <w:spacing w:val="-4"/>
          <w:w w:val="105"/>
        </w:rPr>
        <w:t>upon</w:t>
      </w:r>
    </w:p>
    <w:p>
      <w:pPr>
        <w:pStyle w:val="BodyText"/>
        <w:spacing w:line="276" w:lineRule="auto" w:before="9"/>
        <w:ind w:left="114" w:right="307"/>
        <w:jc w:val="both"/>
      </w:pPr>
      <w:r>
        <w:rPr>
          <w:spacing w:val="-2"/>
          <w:w w:val="110"/>
        </w:rPr>
        <w:t>observing increasing size and number of cells, mucosal </w:t>
      </w:r>
      <w:r>
        <w:rPr>
          <w:spacing w:val="-2"/>
          <w:w w:val="110"/>
        </w:rPr>
        <w:t>inflamma- </w:t>
      </w:r>
      <w:r>
        <w:rPr>
          <w:w w:val="110"/>
        </w:rPr>
        <w:t>tion</w:t>
      </w:r>
      <w:r>
        <w:rPr>
          <w:w w:val="110"/>
        </w:rPr>
        <w:t> was</w:t>
      </w:r>
      <w:r>
        <w:rPr>
          <w:w w:val="110"/>
        </w:rPr>
        <w:t> considered</w:t>
      </w:r>
      <w:r>
        <w:rPr>
          <w:w w:val="110"/>
        </w:rPr>
        <w:t> when</w:t>
      </w:r>
      <w:r>
        <w:rPr>
          <w:w w:val="110"/>
        </w:rPr>
        <w:t> inflammatory</w:t>
      </w:r>
      <w:r>
        <w:rPr>
          <w:w w:val="110"/>
        </w:rPr>
        <w:t> cell</w:t>
      </w:r>
      <w:r>
        <w:rPr>
          <w:w w:val="110"/>
        </w:rPr>
        <w:t> infiltration,</w:t>
      </w:r>
      <w:r>
        <w:rPr>
          <w:w w:val="110"/>
        </w:rPr>
        <w:t> focal inflammatory</w:t>
      </w:r>
      <w:r>
        <w:rPr>
          <w:spacing w:val="-11"/>
          <w:w w:val="110"/>
        </w:rPr>
        <w:t> </w:t>
      </w:r>
      <w:r>
        <w:rPr>
          <w:w w:val="110"/>
        </w:rPr>
        <w:t>cell</w:t>
      </w:r>
      <w:r>
        <w:rPr>
          <w:spacing w:val="-11"/>
          <w:w w:val="110"/>
        </w:rPr>
        <w:t> </w:t>
      </w:r>
      <w:r>
        <w:rPr>
          <w:w w:val="110"/>
        </w:rPr>
        <w:t>aggregation,</w:t>
      </w:r>
      <w:r>
        <w:rPr>
          <w:spacing w:val="-10"/>
          <w:w w:val="110"/>
        </w:rPr>
        <w:t> </w:t>
      </w:r>
      <w:r>
        <w:rPr>
          <w:w w:val="110"/>
        </w:rPr>
        <w:t>lymphoid</w:t>
      </w:r>
      <w:r>
        <w:rPr>
          <w:spacing w:val="-11"/>
          <w:w w:val="110"/>
        </w:rPr>
        <w:t> </w:t>
      </w:r>
      <w:r>
        <w:rPr>
          <w:w w:val="110"/>
        </w:rPr>
        <w:t>proliferation,</w:t>
      </w:r>
      <w:r>
        <w:rPr>
          <w:spacing w:val="-11"/>
          <w:w w:val="110"/>
        </w:rPr>
        <w:t> </w:t>
      </w:r>
      <w:r>
        <w:rPr>
          <w:w w:val="110"/>
        </w:rPr>
        <w:t>congested blood</w:t>
      </w:r>
      <w:r>
        <w:rPr>
          <w:spacing w:val="-10"/>
          <w:w w:val="110"/>
        </w:rPr>
        <w:t> </w:t>
      </w:r>
      <w:r>
        <w:rPr>
          <w:w w:val="110"/>
        </w:rPr>
        <w:t>vessels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fibrosis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detected.</w:t>
      </w:r>
      <w:r>
        <w:rPr>
          <w:spacing w:val="-10"/>
          <w:w w:val="110"/>
        </w:rPr>
        <w:t> </w:t>
      </w:r>
      <w:r>
        <w:rPr>
          <w:w w:val="110"/>
        </w:rPr>
        <w:t>Score</w:t>
      </w:r>
      <w:r>
        <w:rPr>
          <w:spacing w:val="-9"/>
          <w:w w:val="110"/>
        </w:rPr>
        <w:t> </w:t>
      </w:r>
      <w:r>
        <w:rPr>
          <w:w w:val="110"/>
        </w:rPr>
        <w:t>0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assigned</w:t>
      </w:r>
      <w:r>
        <w:rPr>
          <w:spacing w:val="-10"/>
          <w:w w:val="110"/>
        </w:rPr>
        <w:t> </w:t>
      </w:r>
      <w:r>
        <w:rPr>
          <w:w w:val="110"/>
        </w:rPr>
        <w:t>for </w:t>
      </w:r>
      <w:r>
        <w:rPr/>
        <w:t>normal sections that appear free from any signs of dysplasia, hyper-</w:t>
      </w:r>
      <w:r>
        <w:rPr>
          <w:spacing w:val="40"/>
        </w:rPr>
        <w:t> </w:t>
      </w:r>
      <w:r>
        <w:rPr/>
        <w:t>plasia or inflammation. Score 1 was assigned when no dysplasia but</w:t>
      </w:r>
      <w:r>
        <w:rPr>
          <w:spacing w:val="40"/>
        </w:rPr>
        <w:t> </w:t>
      </w:r>
      <w:r>
        <w:rPr/>
        <w:t>mild inflammatory reaction was observed. Score 2 was assigned for</w:t>
      </w:r>
      <w:r>
        <w:rPr>
          <w:spacing w:val="40"/>
        </w:rPr>
        <w:t> </w:t>
      </w:r>
      <w:r>
        <w:rPr/>
        <w:t>moderate inflammatory reaction with or without dysplasia. Score 3</w:t>
      </w:r>
      <w:r>
        <w:rPr>
          <w:spacing w:val="40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assigned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dysplasia/or</w:t>
      </w:r>
      <w:r>
        <w:rPr>
          <w:spacing w:val="-4"/>
          <w:w w:val="110"/>
        </w:rPr>
        <w:t> </w:t>
      </w:r>
      <w:r>
        <w:rPr>
          <w:w w:val="110"/>
        </w:rPr>
        <w:t>hyperplasia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severe</w:t>
      </w:r>
      <w:r>
        <w:rPr>
          <w:spacing w:val="-4"/>
          <w:w w:val="110"/>
        </w:rPr>
        <w:t> </w:t>
      </w:r>
      <w:r>
        <w:rPr>
          <w:w w:val="110"/>
        </w:rPr>
        <w:t>inflamma- </w:t>
      </w:r>
      <w:r>
        <w:rPr/>
        <w:t>tion. Score 4 was assigned in cases of severe inflammatory reaction</w:t>
      </w:r>
      <w:r>
        <w:rPr>
          <w:w w:val="110"/>
        </w:rPr>
        <w:t> with dysplastic or hyperplastic activity and fibrosis </w:t>
      </w:r>
      <w:hyperlink w:history="true" w:anchor="_bookmark10">
        <w:r>
          <w:rPr>
            <w:color w:val="007FAD"/>
            <w:w w:val="110"/>
          </w:rPr>
          <w:t>[22]</w:t>
        </w:r>
      </w:hyperlink>
      <w:r>
        <w:rPr>
          <w:w w:val="110"/>
        </w:rPr>
        <w:t>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Immunohistochemical</w:t>
      </w:r>
      <w:r>
        <w:rPr>
          <w:i/>
          <w:spacing w:val="31"/>
          <w:sz w:val="16"/>
        </w:rPr>
        <w:t> </w:t>
      </w:r>
      <w:r>
        <w:rPr>
          <w:i/>
          <w:spacing w:val="-2"/>
          <w:sz w:val="16"/>
        </w:rPr>
        <w:t>staining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10"/>
        </w:rPr>
        <w:t>Immunohistochemical</w:t>
      </w:r>
      <w:r>
        <w:rPr>
          <w:spacing w:val="-11"/>
          <w:w w:val="110"/>
        </w:rPr>
        <w:t> </w:t>
      </w:r>
      <w:r>
        <w:rPr>
          <w:w w:val="110"/>
        </w:rPr>
        <w:t>staining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performed</w:t>
      </w:r>
      <w:r>
        <w:rPr>
          <w:spacing w:val="-11"/>
          <w:w w:val="110"/>
        </w:rPr>
        <w:t> </w:t>
      </w:r>
      <w:r>
        <w:rPr>
          <w:w w:val="110"/>
        </w:rPr>
        <w:t>employing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3- step</w:t>
      </w:r>
      <w:r>
        <w:rPr>
          <w:spacing w:val="-9"/>
          <w:w w:val="110"/>
        </w:rPr>
        <w:t> </w:t>
      </w:r>
      <w:r>
        <w:rPr>
          <w:w w:val="110"/>
        </w:rPr>
        <w:t>indirect</w:t>
      </w:r>
      <w:r>
        <w:rPr>
          <w:spacing w:val="-10"/>
          <w:w w:val="110"/>
        </w:rPr>
        <w:t> </w:t>
      </w:r>
      <w:r>
        <w:rPr>
          <w:w w:val="110"/>
        </w:rPr>
        <w:t>technique</w:t>
      </w:r>
      <w:r>
        <w:rPr>
          <w:spacing w:val="-9"/>
          <w:w w:val="110"/>
        </w:rPr>
        <w:t> </w:t>
      </w:r>
      <w:r>
        <w:rPr>
          <w:w w:val="110"/>
        </w:rPr>
        <w:t>based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labelled</w:t>
      </w:r>
      <w:r>
        <w:rPr>
          <w:spacing w:val="-9"/>
          <w:w w:val="110"/>
        </w:rPr>
        <w:t> </w:t>
      </w:r>
      <w:r>
        <w:rPr>
          <w:w w:val="110"/>
        </w:rPr>
        <w:t>avidin-biotin</w:t>
      </w:r>
      <w:r>
        <w:rPr>
          <w:spacing w:val="-9"/>
          <w:w w:val="110"/>
        </w:rPr>
        <w:t> </w:t>
      </w:r>
      <w:r>
        <w:rPr>
          <w:w w:val="110"/>
        </w:rPr>
        <w:t>perox- </w:t>
      </w:r>
      <w:r>
        <w:rPr>
          <w:spacing w:val="-2"/>
          <w:w w:val="110"/>
        </w:rPr>
        <w:t>idase complex (ABC) method. Colon sections were deparaffinized, </w:t>
      </w:r>
      <w:r>
        <w:rPr>
          <w:w w:val="110"/>
        </w:rPr>
        <w:t>rehydrated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boiled</w:t>
      </w:r>
      <w:r>
        <w:rPr>
          <w:spacing w:val="22"/>
          <w:w w:val="110"/>
        </w:rPr>
        <w:t> </w:t>
      </w:r>
      <w:r>
        <w:rPr>
          <w:w w:val="110"/>
        </w:rPr>
        <w:t>with</w:t>
      </w:r>
      <w:r>
        <w:rPr>
          <w:spacing w:val="23"/>
          <w:w w:val="110"/>
        </w:rPr>
        <w:t> </w:t>
      </w:r>
      <w:r>
        <w:rPr>
          <w:w w:val="110"/>
        </w:rPr>
        <w:t>0.01</w:t>
      </w:r>
      <w:r>
        <w:rPr>
          <w:spacing w:val="-11"/>
          <w:w w:val="110"/>
        </w:rPr>
        <w:t> </w:t>
      </w:r>
      <w:r>
        <w:rPr>
          <w:w w:val="110"/>
        </w:rPr>
        <w:t>M</w:t>
      </w:r>
      <w:r>
        <w:rPr>
          <w:spacing w:val="24"/>
          <w:w w:val="110"/>
        </w:rPr>
        <w:t> </w:t>
      </w:r>
      <w:r>
        <w:rPr>
          <w:w w:val="110"/>
        </w:rPr>
        <w:t>citrate</w:t>
      </w:r>
      <w:r>
        <w:rPr>
          <w:spacing w:val="22"/>
          <w:w w:val="110"/>
        </w:rPr>
        <w:t> </w:t>
      </w:r>
      <w:r>
        <w:rPr>
          <w:w w:val="110"/>
        </w:rPr>
        <w:t>buffer,</w:t>
      </w:r>
      <w:r>
        <w:rPr>
          <w:spacing w:val="22"/>
          <w:w w:val="110"/>
        </w:rPr>
        <w:t> </w:t>
      </w:r>
      <w:r>
        <w:rPr>
          <w:w w:val="110"/>
        </w:rPr>
        <w:t>pH</w:t>
      </w:r>
      <w:r>
        <w:rPr>
          <w:spacing w:val="-11"/>
          <w:w w:val="110"/>
        </w:rPr>
        <w:t> </w:t>
      </w:r>
      <w:r>
        <w:rPr>
          <w:w w:val="110"/>
        </w:rPr>
        <w:t>=</w:t>
      </w:r>
      <w:r>
        <w:rPr>
          <w:spacing w:val="-11"/>
          <w:w w:val="110"/>
        </w:rPr>
        <w:t> </w:t>
      </w:r>
      <w:r>
        <w:rPr>
          <w:w w:val="110"/>
        </w:rPr>
        <w:t>6.0,</w:t>
      </w:r>
      <w:r>
        <w:rPr>
          <w:spacing w:val="23"/>
          <w:w w:val="110"/>
        </w:rPr>
        <w:t> </w:t>
      </w:r>
      <w:r>
        <w:rPr>
          <w:w w:val="110"/>
        </w:rPr>
        <w:t>for 15</w:t>
      </w:r>
      <w:r>
        <w:rPr>
          <w:spacing w:val="-11"/>
          <w:w w:val="110"/>
        </w:rPr>
        <w:t> </w:t>
      </w:r>
      <w:r>
        <w:rPr>
          <w:w w:val="110"/>
        </w:rPr>
        <w:t>min</w:t>
      </w:r>
      <w:r>
        <w:rPr>
          <w:w w:val="110"/>
        </w:rPr>
        <w:t> for</w:t>
      </w:r>
      <w:r>
        <w:rPr>
          <w:w w:val="110"/>
        </w:rPr>
        <w:t> antigen</w:t>
      </w:r>
      <w:r>
        <w:rPr>
          <w:w w:val="110"/>
        </w:rPr>
        <w:t> retrieval.</w:t>
      </w:r>
      <w:r>
        <w:rPr>
          <w:w w:val="110"/>
        </w:rPr>
        <w:t> Next,</w:t>
      </w:r>
      <w:r>
        <w:rPr>
          <w:w w:val="110"/>
        </w:rPr>
        <w:t> tissue</w:t>
      </w:r>
      <w:r>
        <w:rPr>
          <w:w w:val="110"/>
        </w:rPr>
        <w:t> specimens</w:t>
      </w:r>
      <w:r>
        <w:rPr>
          <w:w w:val="110"/>
        </w:rPr>
        <w:t> were</w:t>
      </w:r>
      <w:r>
        <w:rPr>
          <w:w w:val="110"/>
        </w:rPr>
        <w:t> main- tained</w:t>
      </w:r>
      <w:r>
        <w:rPr>
          <w:w w:val="110"/>
        </w:rPr>
        <w:t> at</w:t>
      </w:r>
      <w:r>
        <w:rPr>
          <w:w w:val="110"/>
        </w:rPr>
        <w:t> room</w:t>
      </w:r>
      <w:r>
        <w:rPr>
          <w:w w:val="110"/>
        </w:rPr>
        <w:t> temperature</w:t>
      </w:r>
      <w:r>
        <w:rPr>
          <w:w w:val="110"/>
        </w:rPr>
        <w:t> and</w:t>
      </w:r>
      <w:r>
        <w:rPr>
          <w:w w:val="110"/>
        </w:rPr>
        <w:t> covered</w:t>
      </w:r>
      <w:r>
        <w:rPr>
          <w:w w:val="110"/>
        </w:rPr>
        <w:t> for</w:t>
      </w:r>
      <w:r>
        <w:rPr>
          <w:w w:val="110"/>
        </w:rPr>
        <w:t> 1</w:t>
      </w:r>
      <w:r>
        <w:rPr>
          <w:spacing w:val="-9"/>
          <w:w w:val="110"/>
        </w:rPr>
        <w:t> </w:t>
      </w:r>
      <w:r>
        <w:rPr>
          <w:w w:val="110"/>
        </w:rPr>
        <w:t>h</w:t>
      </w:r>
      <w:r>
        <w:rPr>
          <w:w w:val="110"/>
        </w:rPr>
        <w:t> in</w:t>
      </w:r>
      <w:r>
        <w:rPr>
          <w:w w:val="110"/>
        </w:rPr>
        <w:t> 1%</w:t>
      </w:r>
      <w:r>
        <w:rPr>
          <w:w w:val="110"/>
        </w:rPr>
        <w:t> bovine serum</w:t>
      </w:r>
      <w:r>
        <w:rPr>
          <w:spacing w:val="-5"/>
          <w:w w:val="110"/>
        </w:rPr>
        <w:t> </w:t>
      </w:r>
      <w:r>
        <w:rPr>
          <w:w w:val="110"/>
        </w:rPr>
        <w:t>albumin.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followed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overnight</w:t>
      </w:r>
      <w:r>
        <w:rPr>
          <w:spacing w:val="-4"/>
          <w:w w:val="110"/>
        </w:rPr>
        <w:t> </w:t>
      </w:r>
      <w:r>
        <w:rPr>
          <w:w w:val="110"/>
        </w:rPr>
        <w:t>incubation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(at</w:t>
      </w:r>
    </w:p>
    <w:p>
      <w:pPr>
        <w:pStyle w:val="BodyText"/>
        <w:spacing w:line="195" w:lineRule="exact"/>
        <w:ind w:left="114"/>
        <w:jc w:val="both"/>
      </w:pPr>
      <w:r>
        <w:rPr>
          <w:w w:val="105"/>
        </w:rPr>
        <w:t>4</w:t>
      </w:r>
      <w:r>
        <w:rPr>
          <w:spacing w:val="-1"/>
          <w:w w:val="105"/>
        </w:rPr>
        <w:t>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C)</w:t>
      </w:r>
      <w:r>
        <w:rPr>
          <w:spacing w:val="60"/>
          <w:w w:val="105"/>
        </w:rPr>
        <w:t> </w:t>
      </w:r>
      <w:r>
        <w:rPr>
          <w:w w:val="105"/>
        </w:rPr>
        <w:t>with</w:t>
      </w:r>
      <w:r>
        <w:rPr>
          <w:spacing w:val="59"/>
          <w:w w:val="105"/>
        </w:rPr>
        <w:t> </w:t>
      </w:r>
      <w:r>
        <w:rPr>
          <w:w w:val="105"/>
        </w:rPr>
        <w:t>the</w:t>
      </w:r>
      <w:r>
        <w:rPr>
          <w:spacing w:val="59"/>
          <w:w w:val="105"/>
        </w:rPr>
        <w:t> </w:t>
      </w:r>
      <w:r>
        <w:rPr>
          <w:w w:val="105"/>
        </w:rPr>
        <w:t>different</w:t>
      </w:r>
      <w:r>
        <w:rPr>
          <w:spacing w:val="60"/>
          <w:w w:val="105"/>
        </w:rPr>
        <w:t> </w:t>
      </w:r>
      <w:r>
        <w:rPr>
          <w:w w:val="105"/>
        </w:rPr>
        <w:t>primary</w:t>
      </w:r>
      <w:r>
        <w:rPr>
          <w:spacing w:val="58"/>
          <w:w w:val="105"/>
        </w:rPr>
        <w:t> </w:t>
      </w:r>
      <w:r>
        <w:rPr>
          <w:w w:val="105"/>
        </w:rPr>
        <w:t>antibodies.</w:t>
      </w:r>
      <w:r>
        <w:rPr>
          <w:spacing w:val="60"/>
          <w:w w:val="105"/>
        </w:rPr>
        <w:t> </w:t>
      </w:r>
      <w:r>
        <w:rPr>
          <w:w w:val="105"/>
        </w:rPr>
        <w:t>On</w:t>
      </w:r>
      <w:r>
        <w:rPr>
          <w:spacing w:val="58"/>
          <w:w w:val="105"/>
        </w:rPr>
        <w:t> </w:t>
      </w:r>
      <w:r>
        <w:rPr>
          <w:w w:val="105"/>
        </w:rPr>
        <w:t>the</w:t>
      </w:r>
      <w:r>
        <w:rPr>
          <w:spacing w:val="60"/>
          <w:w w:val="105"/>
        </w:rPr>
        <w:t> </w:t>
      </w:r>
      <w:r>
        <w:rPr>
          <w:w w:val="105"/>
        </w:rPr>
        <w:t>next</w:t>
      </w:r>
      <w:r>
        <w:rPr>
          <w:spacing w:val="60"/>
          <w:w w:val="105"/>
        </w:rPr>
        <w:t> </w:t>
      </w:r>
      <w:r>
        <w:rPr>
          <w:spacing w:val="-4"/>
          <w:w w:val="105"/>
        </w:rPr>
        <w:t>day,</w:t>
      </w:r>
    </w:p>
    <w:p>
      <w:pPr>
        <w:pStyle w:val="BodyText"/>
        <w:spacing w:line="276" w:lineRule="auto" w:before="15"/>
        <w:ind w:left="114" w:right="307"/>
        <w:jc w:val="both"/>
      </w:pPr>
      <w:r>
        <w:rPr>
          <w:w w:val="105"/>
        </w:rPr>
        <w:t>biotinylated</w:t>
      </w:r>
      <w:r>
        <w:rPr>
          <w:w w:val="105"/>
        </w:rPr>
        <w:t> secondary</w:t>
      </w:r>
      <w:r>
        <w:rPr>
          <w:w w:val="105"/>
        </w:rPr>
        <w:t> antibodies</w:t>
      </w:r>
      <w:r>
        <w:rPr>
          <w:w w:val="105"/>
        </w:rPr>
        <w:t> were</w:t>
      </w:r>
      <w:r>
        <w:rPr>
          <w:w w:val="105"/>
        </w:rPr>
        <w:t> added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tissue</w:t>
      </w:r>
      <w:r>
        <w:rPr>
          <w:w w:val="105"/>
        </w:rPr>
        <w:t> </w:t>
      </w:r>
      <w:r>
        <w:rPr>
          <w:w w:val="105"/>
        </w:rPr>
        <w:t>sec- tions.</w:t>
      </w:r>
      <w:r>
        <w:rPr>
          <w:w w:val="105"/>
        </w:rPr>
        <w:t> Then,</w:t>
      </w:r>
      <w:r>
        <w:rPr>
          <w:w w:val="105"/>
        </w:rPr>
        <w:t> the</w:t>
      </w:r>
      <w:r>
        <w:rPr>
          <w:w w:val="105"/>
        </w:rPr>
        <w:t> avidin-biotin-peroxidase</w:t>
      </w:r>
      <w:r>
        <w:rPr>
          <w:w w:val="105"/>
        </w:rPr>
        <w:t> complex</w:t>
      </w:r>
      <w:r>
        <w:rPr>
          <w:w w:val="105"/>
        </w:rPr>
        <w:t> was</w:t>
      </w:r>
      <w:r>
        <w:rPr>
          <w:w w:val="105"/>
        </w:rPr>
        <w:t> added</w:t>
      </w:r>
      <w:r>
        <w:rPr>
          <w:spacing w:val="80"/>
          <w:w w:val="105"/>
        </w:rPr>
        <w:t> </w:t>
      </w:r>
      <w:r>
        <w:rPr>
          <w:w w:val="105"/>
        </w:rPr>
        <w:t>(LAB-SA</w:t>
      </w:r>
      <w:r>
        <w:rPr>
          <w:spacing w:val="-3"/>
          <w:w w:val="105"/>
        </w:rPr>
        <w:t> </w:t>
      </w:r>
      <w:r>
        <w:rPr>
          <w:w w:val="105"/>
        </w:rPr>
        <w:t>detection</w:t>
      </w:r>
      <w:r>
        <w:rPr>
          <w:spacing w:val="-1"/>
          <w:w w:val="105"/>
        </w:rPr>
        <w:t> </w:t>
      </w:r>
      <w:r>
        <w:rPr>
          <w:w w:val="105"/>
        </w:rPr>
        <w:t>system;</w:t>
      </w:r>
      <w:r>
        <w:rPr>
          <w:spacing w:val="-2"/>
          <w:w w:val="105"/>
        </w:rPr>
        <w:t> </w:t>
      </w:r>
      <w:r>
        <w:rPr>
          <w:w w:val="105"/>
        </w:rPr>
        <w:t>Invitrogen)</w:t>
      </w:r>
      <w:r>
        <w:rPr>
          <w:spacing w:val="-2"/>
          <w:w w:val="105"/>
        </w:rPr>
        <w:t> </w:t>
      </w:r>
      <w:r>
        <w:rPr>
          <w:w w:val="105"/>
        </w:rPr>
        <w:t>Visualization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reaction was</w:t>
      </w:r>
      <w:r>
        <w:rPr>
          <w:w w:val="105"/>
        </w:rPr>
        <w:t> performed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0.05%</w:t>
      </w:r>
      <w:r>
        <w:rPr>
          <w:w w:val="105"/>
        </w:rPr>
        <w:t> solution</w:t>
      </w:r>
      <w:r>
        <w:rPr>
          <w:w w:val="105"/>
        </w:rPr>
        <w:t> of</w:t>
      </w:r>
      <w:r>
        <w:rPr>
          <w:w w:val="105"/>
        </w:rPr>
        <w:t> 3,3-diaminobenzidine which</w:t>
      </w:r>
      <w:r>
        <w:rPr>
          <w:w w:val="105"/>
        </w:rPr>
        <w:t> produces</w:t>
      </w:r>
      <w:r>
        <w:rPr>
          <w:w w:val="105"/>
        </w:rPr>
        <w:t> a</w:t>
      </w:r>
      <w:r>
        <w:rPr>
          <w:w w:val="105"/>
        </w:rPr>
        <w:t> dark</w:t>
      </w:r>
      <w:r>
        <w:rPr>
          <w:w w:val="105"/>
        </w:rPr>
        <w:t> brown</w:t>
      </w:r>
      <w:r>
        <w:rPr>
          <w:w w:val="105"/>
        </w:rPr>
        <w:t> precipitate.</w:t>
      </w:r>
      <w:r>
        <w:rPr>
          <w:w w:val="105"/>
        </w:rPr>
        <w:t> Tissue</w:t>
      </w:r>
      <w:r>
        <w:rPr>
          <w:w w:val="105"/>
        </w:rPr>
        <w:t> sections</w:t>
      </w:r>
      <w:r>
        <w:rPr>
          <w:w w:val="105"/>
        </w:rPr>
        <w:t> were subjected to counterstaining with Mayer’s hematoxylin, and dehy- drated in ascending alcohol series. Then, sections were cleared in xylene</w:t>
      </w:r>
      <w:r>
        <w:rPr>
          <w:w w:val="105"/>
        </w:rPr>
        <w:t> and</w:t>
      </w:r>
      <w:r>
        <w:rPr>
          <w:w w:val="105"/>
        </w:rPr>
        <w:t> finally</w:t>
      </w:r>
      <w:r>
        <w:rPr>
          <w:w w:val="105"/>
        </w:rPr>
        <w:t> mounted</w:t>
      </w:r>
      <w:r>
        <w:rPr>
          <w:w w:val="105"/>
        </w:rPr>
        <w:t> with</w:t>
      </w:r>
      <w:r>
        <w:rPr>
          <w:w w:val="105"/>
        </w:rPr>
        <w:t> DPX.</w:t>
      </w:r>
      <w:r>
        <w:rPr>
          <w:w w:val="105"/>
        </w:rPr>
        <w:t> Sections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negative control</w:t>
      </w:r>
      <w:r>
        <w:rPr>
          <w:w w:val="105"/>
        </w:rPr>
        <w:t> were</w:t>
      </w:r>
      <w:r>
        <w:rPr>
          <w:w w:val="105"/>
        </w:rPr>
        <w:t> incubated</w:t>
      </w:r>
      <w:r>
        <w:rPr>
          <w:w w:val="105"/>
        </w:rPr>
        <w:t> without</w:t>
      </w:r>
      <w:r>
        <w:rPr>
          <w:w w:val="105"/>
        </w:rPr>
        <w:t> the</w:t>
      </w:r>
      <w:r>
        <w:rPr>
          <w:w w:val="105"/>
        </w:rPr>
        <w:t> primary</w:t>
      </w:r>
      <w:r>
        <w:rPr>
          <w:w w:val="105"/>
        </w:rPr>
        <w:t> antibodies.</w:t>
      </w:r>
      <w:r>
        <w:rPr>
          <w:w w:val="105"/>
        </w:rPr>
        <w:t> In</w:t>
      </w:r>
      <w:r>
        <w:rPr>
          <w:w w:val="105"/>
        </w:rPr>
        <w:t> this study,</w:t>
      </w:r>
      <w:r>
        <w:rPr>
          <w:w w:val="105"/>
        </w:rPr>
        <w:t> rabbit</w:t>
      </w:r>
      <w:r>
        <w:rPr>
          <w:w w:val="105"/>
        </w:rPr>
        <w:t> polyclonal</w:t>
      </w:r>
      <w:r>
        <w:rPr>
          <w:w w:val="105"/>
        </w:rPr>
        <w:t> antibodies</w:t>
      </w:r>
      <w:r>
        <w:rPr>
          <w:w w:val="105"/>
        </w:rPr>
        <w:t> against</w:t>
      </w:r>
      <w:r>
        <w:rPr>
          <w:w w:val="105"/>
        </w:rPr>
        <w:t> caspase-3</w:t>
      </w:r>
      <w:r>
        <w:rPr>
          <w:w w:val="105"/>
        </w:rPr>
        <w:t> (1:100),</w:t>
      </w:r>
      <w:r>
        <w:rPr>
          <w:spacing w:val="40"/>
          <w:w w:val="105"/>
        </w:rPr>
        <w:t> </w:t>
      </w:r>
      <w:r>
        <w:rPr>
          <w:w w:val="105"/>
        </w:rPr>
        <w:t>mouse</w:t>
      </w:r>
      <w:r>
        <w:rPr>
          <w:spacing w:val="79"/>
          <w:w w:val="105"/>
        </w:rPr>
        <w:t> </w:t>
      </w:r>
      <w:r>
        <w:rPr>
          <w:w w:val="105"/>
        </w:rPr>
        <w:t>monoclonal</w:t>
      </w:r>
      <w:r>
        <w:rPr>
          <w:spacing w:val="78"/>
          <w:w w:val="105"/>
        </w:rPr>
        <w:t> </w:t>
      </w:r>
      <w:r>
        <w:rPr>
          <w:w w:val="105"/>
        </w:rPr>
        <w:t>antibodies</w:t>
      </w:r>
      <w:r>
        <w:rPr>
          <w:spacing w:val="79"/>
          <w:w w:val="105"/>
        </w:rPr>
        <w:t> </w:t>
      </w:r>
      <w:r>
        <w:rPr>
          <w:w w:val="105"/>
        </w:rPr>
        <w:t>against</w:t>
      </w:r>
      <w:r>
        <w:rPr>
          <w:spacing w:val="62"/>
          <w:w w:val="150"/>
        </w:rPr>
        <w:t> </w:t>
      </w:r>
      <w:r>
        <w:rPr>
          <w:w w:val="105"/>
        </w:rPr>
        <w:t>Bcl2</w:t>
      </w:r>
      <w:r>
        <w:rPr>
          <w:spacing w:val="63"/>
          <w:w w:val="150"/>
        </w:rPr>
        <w:t> </w:t>
      </w:r>
      <w:r>
        <w:rPr>
          <w:w w:val="105"/>
        </w:rPr>
        <w:t>and</w:t>
      </w:r>
      <w:r>
        <w:rPr>
          <w:spacing w:val="62"/>
          <w:w w:val="150"/>
        </w:rPr>
        <w:t> </w:t>
      </w:r>
      <w:r>
        <w:rPr>
          <w:w w:val="105"/>
        </w:rPr>
        <w:t>BAX</w:t>
      </w:r>
      <w:r>
        <w:rPr>
          <w:spacing w:val="63"/>
          <w:w w:val="150"/>
        </w:rPr>
        <w:t> </w:t>
      </w:r>
      <w:r>
        <w:rPr>
          <w:spacing w:val="-2"/>
          <w:w w:val="105"/>
        </w:rPr>
        <w:t>(1:100,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bookmarkStart w:name="2.8 Morphometric analysis" w:id="15"/>
      <w:bookmarkEnd w:id="15"/>
      <w:r>
        <w:rPr/>
      </w:r>
      <w:bookmarkStart w:name="2.9 Statistical analysis" w:id="16"/>
      <w:bookmarkEnd w:id="16"/>
      <w:r>
        <w:rPr/>
      </w:r>
      <w:bookmarkStart w:name="3.2 Histological examination and tumor g" w:id="17"/>
      <w:bookmarkEnd w:id="17"/>
      <w:r>
        <w:rPr/>
      </w:r>
      <w:r>
        <w:rPr>
          <w:w w:val="105"/>
        </w:rPr>
        <w:t>Thermo</w:t>
      </w:r>
      <w:r>
        <w:rPr>
          <w:w w:val="105"/>
        </w:rPr>
        <w:t> Fischer</w:t>
      </w:r>
      <w:r>
        <w:rPr>
          <w:w w:val="105"/>
        </w:rPr>
        <w:t> Scientific,</w:t>
      </w:r>
      <w:r>
        <w:rPr>
          <w:w w:val="105"/>
        </w:rPr>
        <w:t> Fremont,</w:t>
      </w:r>
      <w:r>
        <w:rPr>
          <w:w w:val="105"/>
        </w:rPr>
        <w:t> CA,</w:t>
      </w:r>
      <w:r>
        <w:rPr>
          <w:w w:val="105"/>
        </w:rPr>
        <w:t> USA)</w:t>
      </w:r>
      <w:r>
        <w:rPr>
          <w:w w:val="105"/>
        </w:rPr>
        <w:t> and</w:t>
      </w:r>
      <w:r>
        <w:rPr>
          <w:w w:val="105"/>
        </w:rPr>
        <w:t> mouse</w:t>
      </w:r>
      <w:r>
        <w:rPr>
          <w:w w:val="105"/>
        </w:rPr>
        <w:t> </w:t>
      </w:r>
      <w:r>
        <w:rPr>
          <w:w w:val="105"/>
        </w:rPr>
        <w:t>mono- </w:t>
      </w:r>
      <w:bookmarkStart w:name="3 Results" w:id="18"/>
      <w:bookmarkEnd w:id="18"/>
      <w:r>
        <w:rPr>
          <w:w w:val="105"/>
        </w:rPr>
        <w:t>clonal</w:t>
      </w:r>
      <w:r>
        <w:rPr>
          <w:w w:val="105"/>
        </w:rPr>
        <w:t> antibodies</w:t>
      </w:r>
      <w:r>
        <w:rPr>
          <w:w w:val="105"/>
        </w:rPr>
        <w:t> against</w:t>
      </w:r>
      <w:r>
        <w:rPr>
          <w:w w:val="105"/>
        </w:rPr>
        <w:t> PCNA</w:t>
      </w:r>
      <w:r>
        <w:rPr>
          <w:w w:val="105"/>
        </w:rPr>
        <w:t> (1:100,</w:t>
      </w:r>
      <w:r>
        <w:rPr>
          <w:w w:val="105"/>
        </w:rPr>
        <w:t> Abcam,</w:t>
      </w:r>
      <w:r>
        <w:rPr>
          <w:w w:val="105"/>
        </w:rPr>
        <w:t> Cambridge,</w:t>
      </w:r>
      <w:r>
        <w:rPr>
          <w:w w:val="105"/>
        </w:rPr>
        <w:t> UK) were</w:t>
      </w:r>
      <w:r>
        <w:rPr>
          <w:w w:val="105"/>
        </w:rPr>
        <w:t> utilized.</w:t>
      </w:r>
      <w:r>
        <w:rPr>
          <w:w w:val="105"/>
        </w:rPr>
        <w:t> After</w:t>
      </w:r>
      <w:r>
        <w:rPr>
          <w:w w:val="105"/>
        </w:rPr>
        <w:t> completing</w:t>
      </w:r>
      <w:r>
        <w:rPr>
          <w:w w:val="105"/>
        </w:rPr>
        <w:t> the</w:t>
      </w:r>
      <w:r>
        <w:rPr>
          <w:w w:val="105"/>
        </w:rPr>
        <w:t> staining</w:t>
      </w:r>
      <w:r>
        <w:rPr>
          <w:w w:val="105"/>
        </w:rPr>
        <w:t> process,</w:t>
      </w:r>
      <w:r>
        <w:rPr>
          <w:w w:val="105"/>
        </w:rPr>
        <w:t> slides</w:t>
      </w:r>
      <w:r>
        <w:rPr>
          <w:w w:val="105"/>
        </w:rPr>
        <w:t> were </w:t>
      </w:r>
      <w:bookmarkStart w:name="3.1 Percent mortality" w:id="19"/>
      <w:bookmarkEnd w:id="19"/>
      <w:r>
        <w:rPr>
          <w:w w:val="105"/>
        </w:rPr>
        <w:t>investigated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aid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light</w:t>
      </w:r>
      <w:r>
        <w:rPr>
          <w:w w:val="105"/>
        </w:rPr>
        <w:t> microscope</w:t>
      </w:r>
      <w:r>
        <w:rPr>
          <w:w w:val="105"/>
        </w:rPr>
        <w:t> (Olympus</w:t>
      </w:r>
      <w:r>
        <w:rPr>
          <w:w w:val="105"/>
        </w:rPr>
        <w:t> CX21, </w:t>
      </w:r>
      <w:r>
        <w:rPr>
          <w:spacing w:val="-2"/>
          <w:w w:val="105"/>
        </w:rPr>
        <w:t>Japan).</w:t>
      </w:r>
    </w:p>
    <w:p>
      <w:pPr>
        <w:pStyle w:val="BodyText"/>
        <w:spacing w:before="167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Morphometric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Image analysis was performed using image analyzer (Super </w:t>
      </w:r>
      <w:r>
        <w:rPr>
          <w:w w:val="105"/>
        </w:rPr>
        <w:t>eye- Heidi</w:t>
      </w:r>
      <w:r>
        <w:rPr>
          <w:w w:val="105"/>
        </w:rPr>
        <w:t> Software</w:t>
      </w:r>
      <w:r>
        <w:rPr>
          <w:w w:val="105"/>
        </w:rPr>
        <w:t> Co.,</w:t>
      </w:r>
      <w:r>
        <w:rPr>
          <w:w w:val="105"/>
        </w:rPr>
        <w:t> Cairo,</w:t>
      </w:r>
      <w:r>
        <w:rPr>
          <w:w w:val="105"/>
        </w:rPr>
        <w:t> Egypt).</w:t>
      </w:r>
      <w:r>
        <w:rPr>
          <w:w w:val="105"/>
        </w:rPr>
        <w:t> Three</w:t>
      </w:r>
      <w:r>
        <w:rPr>
          <w:w w:val="105"/>
        </w:rPr>
        <w:t> parameters</w:t>
      </w:r>
      <w:r>
        <w:rPr>
          <w:w w:val="105"/>
        </w:rPr>
        <w:t> were</w:t>
      </w:r>
      <w:r>
        <w:rPr>
          <w:w w:val="105"/>
        </w:rPr>
        <w:t> mea- sured: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histological</w:t>
      </w:r>
      <w:r>
        <w:rPr>
          <w:spacing w:val="40"/>
          <w:w w:val="105"/>
        </w:rPr>
        <w:t> </w:t>
      </w:r>
      <w:r>
        <w:rPr>
          <w:w w:val="105"/>
        </w:rPr>
        <w:t>scores,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optical</w:t>
      </w:r>
      <w:r>
        <w:rPr>
          <w:spacing w:val="40"/>
          <w:w w:val="105"/>
        </w:rPr>
        <w:t> </w:t>
      </w:r>
      <w:r>
        <w:rPr>
          <w:w w:val="105"/>
        </w:rPr>
        <w:t>density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caspase-3, Bcl2</w:t>
      </w:r>
      <w:r>
        <w:rPr>
          <w:w w:val="105"/>
        </w:rPr>
        <w:t> and</w:t>
      </w:r>
      <w:r>
        <w:rPr>
          <w:w w:val="105"/>
        </w:rPr>
        <w:t> BAX</w:t>
      </w:r>
      <w:r>
        <w:rPr>
          <w:w w:val="105"/>
        </w:rPr>
        <w:t> immunoreactivity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PCNA immunopositive nuclei. The measurements were recorded in pho- tomicrographs of ten non-overlapping fields from ten different sec- tions of five different mice in each group at </w:t>
      </w:r>
      <w:r>
        <w:rPr>
          <w:rFonts w:ascii="UKIJ Esliye Chiwer" w:hAnsi="UKIJ Esliye Chiwer"/>
          <w:w w:val="105"/>
        </w:rPr>
        <w:t>×</w:t>
      </w:r>
      <w:r>
        <w:rPr>
          <w:w w:val="105"/>
        </w:rPr>
        <w:t>400 magnification.</w:t>
      </w:r>
    </w:p>
    <w:p>
      <w:pPr>
        <w:pStyle w:val="BodyText"/>
        <w:spacing w:before="138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Statistical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bookmarkStart w:name="3.3 Caspase-3 immunostaining" w:id="20"/>
      <w:bookmarkEnd w:id="20"/>
      <w:r>
        <w:rPr/>
      </w:r>
      <w:r>
        <w:rPr>
          <w:w w:val="105"/>
        </w:rPr>
        <w:t>Data from each experiment were tabulated and represented </w:t>
      </w:r>
      <w:r>
        <w:rPr>
          <w:w w:val="105"/>
        </w:rPr>
        <w:t>as mean</w:t>
      </w:r>
      <w:r>
        <w:rPr>
          <w:spacing w:val="-3"/>
          <w:w w:val="105"/>
        </w:rPr>
        <w:t> </w:t>
      </w:r>
      <w:r>
        <w:rPr>
          <w:w w:val="105"/>
        </w:rPr>
        <w:t>±</w:t>
      </w:r>
      <w:r>
        <w:rPr>
          <w:spacing w:val="-3"/>
          <w:w w:val="105"/>
        </w:rPr>
        <w:t> </w:t>
      </w:r>
      <w:r>
        <w:rPr>
          <w:w w:val="105"/>
        </w:rPr>
        <w:t>SEM.</w:t>
      </w:r>
      <w:r>
        <w:rPr>
          <w:w w:val="105"/>
        </w:rPr>
        <w:t> Parameters</w:t>
      </w:r>
      <w:r>
        <w:rPr>
          <w:w w:val="105"/>
        </w:rPr>
        <w:t> with</w:t>
      </w:r>
      <w:r>
        <w:rPr>
          <w:w w:val="105"/>
        </w:rPr>
        <w:t> Gaussian</w:t>
      </w:r>
      <w:r>
        <w:rPr>
          <w:w w:val="105"/>
        </w:rPr>
        <w:t> distribution</w:t>
      </w:r>
      <w:r>
        <w:rPr>
          <w:w w:val="105"/>
        </w:rPr>
        <w:t> were</w:t>
      </w:r>
      <w:r>
        <w:rPr>
          <w:w w:val="105"/>
        </w:rPr>
        <w:t> com- pared using one-way ANOVA analysis followed by Bonferroni’s test for multiple-comparisons. Histological scores were analyzed by the Kruskal–Wallis</w:t>
      </w:r>
      <w:r>
        <w:rPr>
          <w:w w:val="105"/>
        </w:rPr>
        <w:t> test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Dunnett’s</w:t>
      </w:r>
      <w:r>
        <w:rPr>
          <w:w w:val="105"/>
        </w:rPr>
        <w:t> test</w:t>
      </w:r>
      <w:r>
        <w:rPr>
          <w:w w:val="105"/>
        </w:rPr>
        <w:t> for</w:t>
      </w:r>
      <w:r>
        <w:rPr>
          <w:w w:val="105"/>
        </w:rPr>
        <w:t> comparisons between groups.</w:t>
      </w:r>
      <w:r>
        <w:rPr>
          <w:w w:val="105"/>
        </w:rPr>
        <w:t> Data were analyzed using</w:t>
      </w:r>
      <w:r>
        <w:rPr>
          <w:w w:val="105"/>
        </w:rPr>
        <w:t> SPSS program version</w:t>
      </w:r>
      <w:r>
        <w:rPr>
          <w:spacing w:val="40"/>
          <w:w w:val="105"/>
        </w:rPr>
        <w:t> </w:t>
      </w:r>
      <w:r>
        <w:rPr>
          <w:w w:val="105"/>
        </w:rPr>
        <w:t>22 (Chicago, IL, USA). The percent of surviving mice in each group was analyzed using Chi-square test. Data were two-tailed and the level of significance was set at </w:t>
      </w:r>
      <w:r>
        <w:rPr>
          <w:i/>
          <w:w w:val="105"/>
        </w:rPr>
        <w:t>P </w:t>
      </w:r>
      <w:r>
        <w:rPr>
          <w:w w:val="105"/>
        </w:rPr>
        <w:t>&lt; 0.05.</w:t>
      </w:r>
    </w:p>
    <w:p>
      <w:pPr>
        <w:pStyle w:val="BodyText"/>
      </w:pPr>
    </w:p>
    <w:p>
      <w:pPr>
        <w:pStyle w:val="BodyText"/>
        <w:spacing w:before="22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Percent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mortality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bookmarkStart w:name="_bookmark4" w:id="21"/>
      <w:bookmarkEnd w:id="21"/>
      <w:r>
        <w:rPr/>
      </w:r>
      <w:r>
        <w:rPr>
          <w:w w:val="105"/>
        </w:rPr>
        <w:t>Mortality</w:t>
      </w:r>
      <w:r>
        <w:rPr>
          <w:w w:val="105"/>
        </w:rPr>
        <w:t> percentage</w:t>
      </w:r>
      <w:r>
        <w:rPr>
          <w:w w:val="105"/>
        </w:rPr>
        <w:t> was</w:t>
      </w:r>
      <w:r>
        <w:rPr>
          <w:w w:val="105"/>
        </w:rPr>
        <w:t> recorded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different</w:t>
      </w:r>
      <w:r>
        <w:rPr>
          <w:w w:val="105"/>
        </w:rPr>
        <w:t> groups.</w:t>
      </w:r>
      <w:r>
        <w:rPr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DMH</w:t>
      </w:r>
      <w:r>
        <w:rPr>
          <w:spacing w:val="31"/>
          <w:w w:val="105"/>
        </w:rPr>
        <w:t> </w:t>
      </w:r>
      <w:r>
        <w:rPr>
          <w:w w:val="105"/>
        </w:rPr>
        <w:t>control</w:t>
      </w:r>
      <w:r>
        <w:rPr>
          <w:spacing w:val="31"/>
          <w:w w:val="105"/>
        </w:rPr>
        <w:t> </w:t>
      </w:r>
      <w:r>
        <w:rPr>
          <w:w w:val="105"/>
        </w:rPr>
        <w:t>group,</w:t>
      </w:r>
      <w:r>
        <w:rPr>
          <w:spacing w:val="31"/>
          <w:w w:val="105"/>
        </w:rPr>
        <w:t> </w:t>
      </w:r>
      <w:r>
        <w:rPr>
          <w:w w:val="105"/>
        </w:rPr>
        <w:t>we</w:t>
      </w:r>
      <w:r>
        <w:rPr>
          <w:spacing w:val="32"/>
          <w:w w:val="105"/>
        </w:rPr>
        <w:t> </w:t>
      </w:r>
      <w:r>
        <w:rPr>
          <w:w w:val="105"/>
        </w:rPr>
        <w:t>observed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25%</w:t>
      </w:r>
      <w:r>
        <w:rPr>
          <w:spacing w:val="31"/>
          <w:w w:val="105"/>
        </w:rPr>
        <w:t> </w:t>
      </w:r>
      <w:r>
        <w:rPr>
          <w:w w:val="105"/>
        </w:rPr>
        <w:t>mortality</w:t>
      </w:r>
      <w:r>
        <w:rPr>
          <w:spacing w:val="30"/>
          <w:w w:val="105"/>
        </w:rPr>
        <w:t> </w:t>
      </w:r>
      <w:r>
        <w:rPr>
          <w:w w:val="105"/>
        </w:rPr>
        <w:t>(3</w:t>
      </w:r>
      <w:r>
        <w:rPr>
          <w:spacing w:val="32"/>
          <w:w w:val="105"/>
        </w:rPr>
        <w:t> </w:t>
      </w:r>
      <w:r>
        <w:rPr>
          <w:w w:val="105"/>
        </w:rPr>
        <w:t>out</w:t>
      </w:r>
      <w:r>
        <w:rPr>
          <w:spacing w:val="32"/>
          <w:w w:val="105"/>
        </w:rPr>
        <w:t> </w:t>
      </w:r>
      <w:r>
        <w:rPr>
          <w:w w:val="105"/>
        </w:rPr>
        <w:t>of 12 mice), whereas, cisplatin and celecoxib groups showed similar mortality</w:t>
      </w:r>
      <w:r>
        <w:rPr>
          <w:spacing w:val="33"/>
          <w:w w:val="105"/>
        </w:rPr>
        <w:t> </w:t>
      </w:r>
      <w:r>
        <w:rPr>
          <w:w w:val="105"/>
        </w:rPr>
        <w:t>percentages</w:t>
      </w:r>
      <w:r>
        <w:rPr>
          <w:spacing w:val="32"/>
          <w:w w:val="105"/>
        </w:rPr>
        <w:t> </w:t>
      </w:r>
      <w:r>
        <w:rPr>
          <w:w w:val="105"/>
        </w:rPr>
        <w:t>(34%;</w:t>
      </w:r>
      <w:r>
        <w:rPr>
          <w:spacing w:val="33"/>
          <w:w w:val="105"/>
        </w:rPr>
        <w:t> </w:t>
      </w:r>
      <w:r>
        <w:rPr>
          <w:w w:val="105"/>
        </w:rPr>
        <w:t>4</w:t>
      </w:r>
      <w:r>
        <w:rPr>
          <w:spacing w:val="34"/>
          <w:w w:val="105"/>
        </w:rPr>
        <w:t> </w:t>
      </w:r>
      <w:r>
        <w:rPr>
          <w:w w:val="105"/>
        </w:rPr>
        <w:t>out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12).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mortality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mice 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combination</w:t>
      </w:r>
      <w:r>
        <w:rPr>
          <w:spacing w:val="40"/>
          <w:w w:val="105"/>
        </w:rPr>
        <w:t> </w:t>
      </w:r>
      <w:r>
        <w:rPr>
          <w:w w:val="105"/>
        </w:rPr>
        <w:t>group</w:t>
      </w:r>
      <w:r>
        <w:rPr>
          <w:spacing w:val="40"/>
          <w:w w:val="105"/>
        </w:rPr>
        <w:t> </w:t>
      </w:r>
      <w:r>
        <w:rPr>
          <w:w w:val="105"/>
        </w:rPr>
        <w:t>(DMH</w:t>
      </w:r>
      <w:r>
        <w:rPr>
          <w:spacing w:val="-3"/>
          <w:w w:val="105"/>
        </w:rPr>
        <w:t> </w:t>
      </w:r>
      <w:r>
        <w:rPr>
          <w:w w:val="105"/>
        </w:rPr>
        <w:t>+</w:t>
      </w:r>
      <w:r>
        <w:rPr>
          <w:spacing w:val="-3"/>
          <w:w w:val="105"/>
        </w:rPr>
        <w:t> </w:t>
      </w:r>
      <w:r>
        <w:rPr>
          <w:w w:val="105"/>
        </w:rPr>
        <w:t>cisplatin</w:t>
      </w:r>
      <w:r>
        <w:rPr>
          <w:spacing w:val="-3"/>
          <w:w w:val="105"/>
        </w:rPr>
        <w:t> </w:t>
      </w:r>
      <w:r>
        <w:rPr>
          <w:w w:val="105"/>
        </w:rPr>
        <w:t>+</w:t>
      </w:r>
      <w:r>
        <w:rPr>
          <w:spacing w:val="-2"/>
          <w:w w:val="105"/>
        </w:rPr>
        <w:t> </w:t>
      </w:r>
      <w:r>
        <w:rPr>
          <w:w w:val="105"/>
        </w:rPr>
        <w:t>celecoxib)</w:t>
      </w:r>
      <w:r>
        <w:rPr>
          <w:spacing w:val="40"/>
          <w:w w:val="105"/>
        </w:rPr>
        <w:t> </w:t>
      </w:r>
      <w:r>
        <w:rPr>
          <w:w w:val="105"/>
        </w:rPr>
        <w:t>was 41.7% (5 out of 12), but it was not significantly different from the DMH control group (</w:t>
      </w:r>
      <w:hyperlink w:history="true" w:anchor="_bookmark4">
        <w:r>
          <w:rPr>
            <w:color w:val="007FAD"/>
            <w:w w:val="105"/>
          </w:rPr>
          <w:t>Fig. 1</w:t>
        </w:r>
      </w:hyperlink>
      <w:r>
        <w:rPr>
          <w:w w:val="105"/>
        </w:rPr>
        <w:t>).</w:t>
      </w:r>
    </w:p>
    <w:p>
      <w:pPr>
        <w:pStyle w:val="BodyText"/>
        <w:spacing w:before="14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645845</wp:posOffset>
            </wp:positionH>
            <wp:positionV relativeFrom="paragraph">
              <wp:posOffset>249088</wp:posOffset>
            </wp:positionV>
            <wp:extent cx="2975753" cy="2493264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753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spacing w:line="302" w:lineRule="auto" w:before="0"/>
        <w:ind w:left="310" w:right="0" w:firstLine="0"/>
        <w:jc w:val="both"/>
        <w:rPr>
          <w:sz w:val="12"/>
        </w:rPr>
      </w:pPr>
      <w:r>
        <w:rPr>
          <w:w w:val="115"/>
          <w:sz w:val="12"/>
        </w:rPr>
        <w:t>Fig.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cisplatin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celecoxib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mice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mortality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1,2-dimethylhydrazine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(DMH)-induced Aberrant Crypt Foci (ACF). There was no statistical difference in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mortality</w:t>
      </w:r>
      <w:r>
        <w:rPr>
          <w:w w:val="115"/>
          <w:sz w:val="12"/>
        </w:rPr>
        <w:t> percentage</w:t>
      </w:r>
      <w:r>
        <w:rPr>
          <w:w w:val="115"/>
          <w:sz w:val="12"/>
        </w:rPr>
        <w:t> among</w:t>
      </w:r>
      <w:r>
        <w:rPr>
          <w:w w:val="115"/>
          <w:sz w:val="12"/>
        </w:rPr>
        <w:t> the</w:t>
      </w:r>
      <w:r>
        <w:rPr>
          <w:w w:val="115"/>
          <w:sz w:val="12"/>
        </w:rPr>
        <w:t> different</w:t>
      </w:r>
      <w:r>
        <w:rPr>
          <w:w w:val="115"/>
          <w:sz w:val="12"/>
        </w:rPr>
        <w:t> groups,</w:t>
      </w:r>
      <w:r>
        <w:rPr>
          <w:w w:val="115"/>
          <w:sz w:val="12"/>
        </w:rPr>
        <w:t> </w:t>
      </w:r>
      <w:r>
        <w:rPr>
          <w:i/>
          <w:w w:val="115"/>
          <w:sz w:val="12"/>
        </w:rPr>
        <w:t>n</w:t>
      </w:r>
      <w:r>
        <w:rPr>
          <w:i/>
          <w:spacing w:val="-6"/>
          <w:w w:val="115"/>
          <w:sz w:val="12"/>
        </w:rPr>
        <w:t> </w:t>
      </w:r>
      <w:r>
        <w:rPr>
          <w:w w:val="115"/>
          <w:sz w:val="12"/>
        </w:rPr>
        <w:t>=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12</w:t>
      </w:r>
      <w:r>
        <w:rPr>
          <w:w w:val="115"/>
          <w:sz w:val="12"/>
        </w:rPr>
        <w:t> at</w:t>
      </w:r>
      <w:r>
        <w:rPr>
          <w:w w:val="115"/>
          <w:sz w:val="12"/>
        </w:rPr>
        <w:t> the</w:t>
      </w:r>
      <w:r>
        <w:rPr>
          <w:w w:val="115"/>
          <w:sz w:val="12"/>
        </w:rPr>
        <w:t> beginning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experiment.</w:t>
      </w: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10" w:after="0"/>
        <w:ind w:left="619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Histological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examination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and tumor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grading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On</w:t>
      </w:r>
      <w:r>
        <w:rPr>
          <w:w w:val="105"/>
        </w:rPr>
        <w:t> one</w:t>
      </w:r>
      <w:r>
        <w:rPr>
          <w:w w:val="105"/>
        </w:rPr>
        <w:t> hand,</w:t>
      </w:r>
      <w:r>
        <w:rPr>
          <w:w w:val="105"/>
        </w:rPr>
        <w:t> gross</w:t>
      </w:r>
      <w:r>
        <w:rPr>
          <w:w w:val="105"/>
        </w:rPr>
        <w:t> examination</w:t>
      </w:r>
      <w:r>
        <w:rPr>
          <w:w w:val="105"/>
        </w:rPr>
        <w:t> of</w:t>
      </w:r>
      <w:r>
        <w:rPr>
          <w:w w:val="105"/>
        </w:rPr>
        <w:t> colon</w:t>
      </w:r>
      <w:r>
        <w:rPr>
          <w:w w:val="105"/>
        </w:rPr>
        <w:t> did</w:t>
      </w:r>
      <w:r>
        <w:rPr>
          <w:w w:val="105"/>
        </w:rPr>
        <w:t> not</w:t>
      </w:r>
      <w:r>
        <w:rPr>
          <w:w w:val="105"/>
        </w:rPr>
        <w:t> reveal</w:t>
      </w:r>
      <w:r>
        <w:rPr>
          <w:w w:val="105"/>
        </w:rPr>
        <w:t> any lesions</w:t>
      </w:r>
      <w:r>
        <w:rPr>
          <w:w w:val="105"/>
        </w:rPr>
        <w:t> or</w:t>
      </w:r>
      <w:r>
        <w:rPr>
          <w:w w:val="105"/>
        </w:rPr>
        <w:t> carcinogenic</w:t>
      </w:r>
      <w:r>
        <w:rPr>
          <w:w w:val="105"/>
        </w:rPr>
        <w:t> masses.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the</w:t>
      </w:r>
      <w:r>
        <w:rPr>
          <w:w w:val="105"/>
        </w:rPr>
        <w:t> light microscopic</w:t>
      </w:r>
      <w:r>
        <w:rPr>
          <w:w w:val="105"/>
        </w:rPr>
        <w:t> examination of H&amp;E stained</w:t>
      </w:r>
      <w:r>
        <w:rPr>
          <w:w w:val="105"/>
        </w:rPr>
        <w:t> colon</w:t>
      </w:r>
      <w:r>
        <w:rPr>
          <w:w w:val="105"/>
        </w:rPr>
        <w:t> sections</w:t>
      </w:r>
      <w:r>
        <w:rPr>
          <w:w w:val="105"/>
        </w:rPr>
        <w:t> revealed normal</w:t>
      </w:r>
      <w:r>
        <w:rPr>
          <w:w w:val="105"/>
        </w:rPr>
        <w:t> colon</w:t>
      </w:r>
      <w:r>
        <w:rPr>
          <w:w w:val="105"/>
        </w:rPr>
        <w:t> mucosa</w:t>
      </w:r>
      <w:r>
        <w:rPr>
          <w:w w:val="105"/>
        </w:rPr>
        <w:t> in</w:t>
      </w:r>
      <w:r>
        <w:rPr>
          <w:w w:val="105"/>
        </w:rPr>
        <w:t> normal</w:t>
      </w:r>
      <w:r>
        <w:rPr>
          <w:w w:val="105"/>
        </w:rPr>
        <w:t> control</w:t>
      </w:r>
      <w:r>
        <w:rPr>
          <w:w w:val="105"/>
        </w:rPr>
        <w:t> group;</w:t>
      </w:r>
      <w:r>
        <w:rPr>
          <w:w w:val="105"/>
        </w:rPr>
        <w:t> consisted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straight,</w:t>
      </w:r>
      <w:r>
        <w:rPr>
          <w:spacing w:val="40"/>
          <w:w w:val="105"/>
        </w:rPr>
        <w:t> </w:t>
      </w:r>
      <w:r>
        <w:rPr>
          <w:w w:val="105"/>
        </w:rPr>
        <w:t>simple</w:t>
      </w:r>
      <w:r>
        <w:rPr>
          <w:spacing w:val="40"/>
          <w:w w:val="105"/>
        </w:rPr>
        <w:t> </w:t>
      </w:r>
      <w:r>
        <w:rPr>
          <w:w w:val="105"/>
        </w:rPr>
        <w:t>tubular</w:t>
      </w:r>
      <w:r>
        <w:rPr>
          <w:spacing w:val="40"/>
          <w:w w:val="105"/>
        </w:rPr>
        <w:t> </w:t>
      </w:r>
      <w:r>
        <w:rPr>
          <w:w w:val="105"/>
        </w:rPr>
        <w:t>glands</w:t>
      </w:r>
      <w:r>
        <w:rPr>
          <w:spacing w:val="40"/>
          <w:w w:val="105"/>
        </w:rPr>
        <w:t> </w:t>
      </w:r>
      <w:r>
        <w:rPr>
          <w:w w:val="105"/>
        </w:rPr>
        <w:t>(crypts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Lieberkühn)</w:t>
      </w:r>
      <w:r>
        <w:rPr>
          <w:spacing w:val="40"/>
          <w:w w:val="105"/>
        </w:rPr>
        <w:t> </w:t>
      </w:r>
      <w:r>
        <w:rPr>
          <w:w w:val="105"/>
        </w:rPr>
        <w:t>that extend</w:t>
      </w:r>
      <w:r>
        <w:rPr>
          <w:spacing w:val="40"/>
          <w:w w:val="105"/>
        </w:rPr>
        <w:t> </w:t>
      </w:r>
      <w:r>
        <w:rPr>
          <w:w w:val="105"/>
        </w:rPr>
        <w:t>through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full</w:t>
      </w:r>
      <w:r>
        <w:rPr>
          <w:spacing w:val="40"/>
          <w:w w:val="105"/>
        </w:rPr>
        <w:t> </w:t>
      </w:r>
      <w:r>
        <w:rPr>
          <w:w w:val="105"/>
        </w:rPr>
        <w:t>thickness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mucosa.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crypts were</w:t>
      </w:r>
      <w:r>
        <w:rPr>
          <w:spacing w:val="40"/>
          <w:w w:val="105"/>
        </w:rPr>
        <w:t> </w:t>
      </w:r>
      <w:r>
        <w:rPr>
          <w:w w:val="105"/>
        </w:rPr>
        <w:t>lined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surface</w:t>
      </w:r>
      <w:r>
        <w:rPr>
          <w:spacing w:val="40"/>
          <w:w w:val="105"/>
        </w:rPr>
        <w:t> </w:t>
      </w:r>
      <w:r>
        <w:rPr>
          <w:w w:val="105"/>
        </w:rPr>
        <w:t>absorptive</w:t>
      </w:r>
      <w:r>
        <w:rPr>
          <w:spacing w:val="40"/>
          <w:w w:val="105"/>
        </w:rPr>
        <w:t> </w:t>
      </w:r>
      <w:r>
        <w:rPr>
          <w:w w:val="105"/>
        </w:rPr>
        <w:t>cells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vacuolated</w:t>
      </w:r>
      <w:r>
        <w:rPr>
          <w:spacing w:val="40"/>
          <w:w w:val="105"/>
        </w:rPr>
        <w:t> </w:t>
      </w:r>
      <w:r>
        <w:rPr>
          <w:w w:val="105"/>
        </w:rPr>
        <w:t>goblet cells.</w:t>
      </w:r>
      <w:r>
        <w:rPr>
          <w:w w:val="105"/>
        </w:rPr>
        <w:t> Submucosa</w:t>
      </w:r>
      <w:r>
        <w:rPr>
          <w:w w:val="105"/>
        </w:rPr>
        <w:t> (loose</w:t>
      </w:r>
      <w:r>
        <w:rPr>
          <w:w w:val="105"/>
        </w:rPr>
        <w:t> connective</w:t>
      </w:r>
      <w:r>
        <w:rPr>
          <w:w w:val="105"/>
        </w:rPr>
        <w:t> tissue),</w:t>
      </w:r>
      <w:r>
        <w:rPr>
          <w:w w:val="105"/>
        </w:rPr>
        <w:t> musculosa</w:t>
      </w:r>
      <w:r>
        <w:rPr>
          <w:w w:val="105"/>
        </w:rPr>
        <w:t> (smooth muscle</w:t>
      </w:r>
      <w:r>
        <w:rPr>
          <w:w w:val="105"/>
        </w:rPr>
        <w:t> fibers)</w:t>
      </w:r>
      <w:r>
        <w:rPr>
          <w:w w:val="105"/>
        </w:rPr>
        <w:t> and</w:t>
      </w:r>
      <w:r>
        <w:rPr>
          <w:w w:val="105"/>
        </w:rPr>
        <w:t> serosa</w:t>
      </w:r>
      <w:r>
        <w:rPr>
          <w:w w:val="105"/>
        </w:rPr>
        <w:t> were</w:t>
      </w:r>
      <w:r>
        <w:rPr>
          <w:w w:val="105"/>
        </w:rPr>
        <w:t> also</w:t>
      </w:r>
      <w:r>
        <w:rPr>
          <w:w w:val="105"/>
        </w:rPr>
        <w:t> identified.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DMH</w:t>
      </w:r>
      <w:r>
        <w:rPr>
          <w:w w:val="105"/>
        </w:rPr>
        <w:t> con-</w:t>
      </w:r>
      <w:r>
        <w:rPr>
          <w:spacing w:val="80"/>
          <w:w w:val="105"/>
        </w:rPr>
        <w:t> </w:t>
      </w:r>
      <w:r>
        <w:rPr>
          <w:w w:val="105"/>
        </w:rPr>
        <w:t>trol</w:t>
      </w:r>
      <w:r>
        <w:rPr>
          <w:w w:val="105"/>
        </w:rPr>
        <w:t> group,</w:t>
      </w:r>
      <w:r>
        <w:rPr>
          <w:w w:val="105"/>
        </w:rPr>
        <w:t> the</w:t>
      </w:r>
      <w:r>
        <w:rPr>
          <w:w w:val="105"/>
        </w:rPr>
        <w:t> colon</w:t>
      </w:r>
      <w:r>
        <w:rPr>
          <w:w w:val="105"/>
        </w:rPr>
        <w:t> mucosa</w:t>
      </w:r>
      <w:r>
        <w:rPr>
          <w:w w:val="105"/>
        </w:rPr>
        <w:t> showed</w:t>
      </w:r>
      <w:r>
        <w:rPr>
          <w:w w:val="105"/>
        </w:rPr>
        <w:t> multiple</w:t>
      </w:r>
      <w:r>
        <w:rPr>
          <w:w w:val="105"/>
        </w:rPr>
        <w:t> crowded</w:t>
      </w:r>
      <w:r>
        <w:rPr>
          <w:w w:val="105"/>
        </w:rPr>
        <w:t> packed crypts</w:t>
      </w:r>
      <w:r>
        <w:rPr>
          <w:w w:val="105"/>
        </w:rPr>
        <w:t> of</w:t>
      </w:r>
      <w:r>
        <w:rPr>
          <w:w w:val="105"/>
        </w:rPr>
        <w:t> different</w:t>
      </w:r>
      <w:r>
        <w:rPr>
          <w:w w:val="105"/>
        </w:rPr>
        <w:t> lengths.</w:t>
      </w:r>
      <w:r>
        <w:rPr>
          <w:w w:val="105"/>
        </w:rPr>
        <w:t> The</w:t>
      </w:r>
      <w:r>
        <w:rPr>
          <w:w w:val="105"/>
        </w:rPr>
        <w:t> epithelial</w:t>
      </w:r>
      <w:r>
        <w:rPr>
          <w:w w:val="105"/>
        </w:rPr>
        <w:t> cells</w:t>
      </w:r>
      <w:r>
        <w:rPr>
          <w:w w:val="105"/>
        </w:rPr>
        <w:t> lining</w:t>
      </w:r>
      <w:r>
        <w:rPr>
          <w:w w:val="105"/>
        </w:rPr>
        <w:t> the</w:t>
      </w:r>
      <w:r>
        <w:rPr>
          <w:w w:val="105"/>
        </w:rPr>
        <w:t> crypts</w:t>
      </w:r>
      <w:r>
        <w:rPr>
          <w:spacing w:val="80"/>
          <w:w w:val="105"/>
        </w:rPr>
        <w:t> </w:t>
      </w:r>
      <w:r>
        <w:rPr>
          <w:w w:val="105"/>
        </w:rPr>
        <w:t>were proliferating and increased</w:t>
      </w:r>
      <w:r>
        <w:rPr>
          <w:w w:val="105"/>
        </w:rPr>
        <w:t> in size (signs</w:t>
      </w:r>
      <w:r>
        <w:rPr>
          <w:w w:val="105"/>
        </w:rPr>
        <w:t> of</w:t>
      </w:r>
      <w:r>
        <w:rPr>
          <w:w w:val="105"/>
        </w:rPr>
        <w:t> hyperplasia). Concurrently</w:t>
      </w:r>
      <w:r>
        <w:rPr>
          <w:w w:val="105"/>
        </w:rPr>
        <w:t> most</w:t>
      </w:r>
      <w:r>
        <w:rPr>
          <w:w w:val="105"/>
        </w:rPr>
        <w:t> of</w:t>
      </w:r>
      <w:r>
        <w:rPr>
          <w:w w:val="105"/>
        </w:rPr>
        <w:t> their</w:t>
      </w:r>
      <w:r>
        <w:rPr>
          <w:w w:val="105"/>
        </w:rPr>
        <w:t> nuclei</w:t>
      </w:r>
      <w:r>
        <w:rPr>
          <w:w w:val="105"/>
        </w:rPr>
        <w:t> were</w:t>
      </w:r>
      <w:r>
        <w:rPr>
          <w:w w:val="105"/>
        </w:rPr>
        <w:t> large</w:t>
      </w:r>
      <w:r>
        <w:rPr>
          <w:w w:val="105"/>
        </w:rPr>
        <w:t> in</w:t>
      </w:r>
      <w:r>
        <w:rPr>
          <w:w w:val="105"/>
        </w:rPr>
        <w:t> size</w:t>
      </w:r>
      <w:r>
        <w:rPr>
          <w:w w:val="105"/>
        </w:rPr>
        <w:t> and</w:t>
      </w:r>
      <w:r>
        <w:rPr>
          <w:w w:val="105"/>
        </w:rPr>
        <w:t> hyper- chromatic</w:t>
      </w:r>
      <w:r>
        <w:rPr>
          <w:w w:val="105"/>
        </w:rPr>
        <w:t> (signs</w:t>
      </w:r>
      <w:r>
        <w:rPr>
          <w:w w:val="105"/>
        </w:rPr>
        <w:t> of</w:t>
      </w:r>
      <w:r>
        <w:rPr>
          <w:w w:val="105"/>
        </w:rPr>
        <w:t> dysplasia).</w:t>
      </w:r>
      <w:r>
        <w:rPr>
          <w:w w:val="105"/>
        </w:rPr>
        <w:t> Moreover,</w:t>
      </w:r>
      <w:r>
        <w:rPr>
          <w:w w:val="105"/>
        </w:rPr>
        <w:t> these</w:t>
      </w:r>
      <w:r>
        <w:rPr>
          <w:w w:val="105"/>
        </w:rPr>
        <w:t> crypts</w:t>
      </w:r>
      <w:r>
        <w:rPr>
          <w:w w:val="105"/>
        </w:rPr>
        <w:t> having numerous</w:t>
      </w:r>
      <w:r>
        <w:rPr>
          <w:w w:val="105"/>
        </w:rPr>
        <w:t> focal</w:t>
      </w:r>
      <w:r>
        <w:rPr>
          <w:w w:val="105"/>
        </w:rPr>
        <w:t> areas</w:t>
      </w:r>
      <w:r>
        <w:rPr>
          <w:w w:val="105"/>
        </w:rPr>
        <w:t> of</w:t>
      </w:r>
      <w:r>
        <w:rPr>
          <w:w w:val="105"/>
        </w:rPr>
        <w:t> cell</w:t>
      </w:r>
      <w:r>
        <w:rPr>
          <w:w w:val="105"/>
        </w:rPr>
        <w:t> proliferation</w:t>
      </w:r>
      <w:r>
        <w:rPr>
          <w:w w:val="105"/>
        </w:rPr>
        <w:t> (ACF)</w:t>
      </w:r>
      <w:r>
        <w:rPr>
          <w:w w:val="105"/>
        </w:rPr>
        <w:t> and</w:t>
      </w:r>
      <w:r>
        <w:rPr>
          <w:w w:val="105"/>
        </w:rPr>
        <w:t> severe aggregation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inflammatory</w:t>
      </w:r>
      <w:r>
        <w:rPr>
          <w:spacing w:val="40"/>
          <w:w w:val="105"/>
        </w:rPr>
        <w:t> </w:t>
      </w:r>
      <w:r>
        <w:rPr>
          <w:w w:val="105"/>
        </w:rPr>
        <w:t>cells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lamina</w:t>
      </w:r>
      <w:r>
        <w:rPr>
          <w:spacing w:val="40"/>
          <w:w w:val="105"/>
        </w:rPr>
        <w:t> </w:t>
      </w:r>
      <w:r>
        <w:rPr>
          <w:w w:val="105"/>
        </w:rPr>
        <w:t>propria</w:t>
      </w:r>
      <w:r>
        <w:rPr>
          <w:spacing w:val="40"/>
          <w:w w:val="105"/>
        </w:rPr>
        <w:t> </w:t>
      </w:r>
      <w:r>
        <w:rPr>
          <w:w w:val="105"/>
        </w:rPr>
        <w:t>of mucosa.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colon</w:t>
      </w:r>
      <w:r>
        <w:rPr>
          <w:w w:val="105"/>
        </w:rPr>
        <w:t> mucosa</w:t>
      </w:r>
      <w:r>
        <w:rPr>
          <w:w w:val="105"/>
        </w:rPr>
        <w:t> in</w:t>
      </w:r>
      <w:r>
        <w:rPr>
          <w:w w:val="105"/>
        </w:rPr>
        <w:t> DMH + cisplatin</w:t>
      </w:r>
      <w:r>
        <w:rPr>
          <w:spacing w:val="40"/>
          <w:w w:val="105"/>
        </w:rPr>
        <w:t> </w:t>
      </w:r>
      <w:r>
        <w:rPr>
          <w:w w:val="105"/>
        </w:rPr>
        <w:t>group</w:t>
      </w:r>
      <w:r>
        <w:rPr>
          <w:spacing w:val="40"/>
          <w:w w:val="105"/>
        </w:rPr>
        <w:t> </w:t>
      </w:r>
      <w:r>
        <w:rPr>
          <w:w w:val="105"/>
        </w:rPr>
        <w:t>had</w:t>
      </w:r>
      <w:r>
        <w:rPr>
          <w:spacing w:val="40"/>
          <w:w w:val="105"/>
        </w:rPr>
        <w:t> </w:t>
      </w:r>
      <w:r>
        <w:rPr>
          <w:w w:val="105"/>
        </w:rPr>
        <w:t>straight</w:t>
      </w:r>
      <w:r>
        <w:rPr>
          <w:spacing w:val="40"/>
          <w:w w:val="105"/>
        </w:rPr>
        <w:t> </w:t>
      </w:r>
      <w:r>
        <w:rPr>
          <w:w w:val="105"/>
        </w:rPr>
        <w:t>crypts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less</w:t>
      </w:r>
      <w:r>
        <w:rPr>
          <w:spacing w:val="40"/>
          <w:w w:val="105"/>
        </w:rPr>
        <w:t> </w:t>
      </w:r>
      <w:r>
        <w:rPr>
          <w:w w:val="105"/>
        </w:rPr>
        <w:t>packed</w:t>
      </w:r>
      <w:r>
        <w:rPr>
          <w:spacing w:val="40"/>
          <w:w w:val="105"/>
        </w:rPr>
        <w:t> </w:t>
      </w:r>
      <w:r>
        <w:rPr>
          <w:w w:val="105"/>
        </w:rPr>
        <w:t>than</w:t>
      </w:r>
      <w:r>
        <w:rPr>
          <w:spacing w:val="40"/>
          <w:w w:val="105"/>
        </w:rPr>
        <w:t> </w:t>
      </w:r>
      <w:r>
        <w:rPr>
          <w:w w:val="105"/>
        </w:rPr>
        <w:t>those</w:t>
      </w:r>
      <w:r>
        <w:rPr>
          <w:spacing w:val="40"/>
          <w:w w:val="105"/>
        </w:rPr>
        <w:t> </w:t>
      </w:r>
      <w:r>
        <w:rPr>
          <w:w w:val="105"/>
        </w:rPr>
        <w:t>in DMH</w:t>
      </w:r>
      <w:r>
        <w:rPr>
          <w:w w:val="105"/>
        </w:rPr>
        <w:t> control.</w:t>
      </w:r>
      <w:r>
        <w:rPr>
          <w:w w:val="105"/>
        </w:rPr>
        <w:t> These</w:t>
      </w:r>
      <w:r>
        <w:rPr>
          <w:w w:val="105"/>
        </w:rPr>
        <w:t> crypts</w:t>
      </w:r>
      <w:r>
        <w:rPr>
          <w:w w:val="105"/>
        </w:rPr>
        <w:t> were</w:t>
      </w:r>
      <w:r>
        <w:rPr>
          <w:w w:val="105"/>
        </w:rPr>
        <w:t> lined</w:t>
      </w:r>
      <w:r>
        <w:rPr>
          <w:w w:val="105"/>
        </w:rPr>
        <w:t> by</w:t>
      </w:r>
      <w:r>
        <w:rPr>
          <w:w w:val="105"/>
        </w:rPr>
        <w:t> cells,</w:t>
      </w:r>
      <w:r>
        <w:rPr>
          <w:w w:val="105"/>
        </w:rPr>
        <w:t> with</w:t>
      </w:r>
      <w:r>
        <w:rPr>
          <w:w w:val="105"/>
        </w:rPr>
        <w:t> nuclei</w:t>
      </w:r>
      <w:r>
        <w:rPr>
          <w:w w:val="105"/>
        </w:rPr>
        <w:t> that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30"/>
          <w:w w:val="105"/>
        </w:rPr>
        <w:t> </w:t>
      </w:r>
      <w:r>
        <w:rPr>
          <w:w w:val="105"/>
        </w:rPr>
        <w:t>less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hyperchromasia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size,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comparison</w:t>
      </w:r>
      <w:r>
        <w:rPr>
          <w:spacing w:val="33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05"/>
        </w:rPr>
        <w:t> </w:t>
      </w:r>
      <w:r>
        <w:rPr>
          <w:w w:val="105"/>
        </w:rPr>
        <w:t>those of</w:t>
      </w:r>
      <w:r>
        <w:rPr>
          <w:spacing w:val="40"/>
          <w:w w:val="105"/>
        </w:rPr>
        <w:t> </w:t>
      </w:r>
      <w:r>
        <w:rPr>
          <w:w w:val="105"/>
        </w:rPr>
        <w:t>DMH</w:t>
      </w:r>
      <w:r>
        <w:rPr>
          <w:spacing w:val="40"/>
          <w:w w:val="105"/>
        </w:rPr>
        <w:t> </w:t>
      </w:r>
      <w:r>
        <w:rPr>
          <w:w w:val="105"/>
        </w:rPr>
        <w:t>control.</w:t>
      </w:r>
      <w:r>
        <w:rPr>
          <w:spacing w:val="40"/>
          <w:w w:val="105"/>
        </w:rPr>
        <w:t> </w:t>
      </w:r>
      <w:r>
        <w:rPr>
          <w:w w:val="105"/>
        </w:rPr>
        <w:t>Further,</w:t>
      </w:r>
      <w:r>
        <w:rPr>
          <w:spacing w:val="40"/>
          <w:w w:val="105"/>
        </w:rPr>
        <w:t> </w:t>
      </w:r>
      <w:r>
        <w:rPr>
          <w:w w:val="105"/>
        </w:rPr>
        <w:t>focal</w:t>
      </w:r>
      <w:r>
        <w:rPr>
          <w:spacing w:val="40"/>
          <w:w w:val="105"/>
        </w:rPr>
        <w:t> </w:t>
      </w:r>
      <w:r>
        <w:rPr>
          <w:w w:val="105"/>
        </w:rPr>
        <w:t>areas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cell</w:t>
      </w:r>
      <w:r>
        <w:rPr>
          <w:spacing w:val="40"/>
          <w:w w:val="105"/>
        </w:rPr>
        <w:t> </w:t>
      </w:r>
      <w:r>
        <w:rPr>
          <w:w w:val="105"/>
        </w:rPr>
        <w:t>proliferation</w:t>
      </w:r>
      <w:r>
        <w:rPr>
          <w:spacing w:val="40"/>
          <w:w w:val="105"/>
        </w:rPr>
        <w:t> </w:t>
      </w:r>
      <w:r>
        <w:rPr>
          <w:w w:val="105"/>
        </w:rPr>
        <w:t>in crypts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mild</w:t>
      </w:r>
      <w:r>
        <w:rPr>
          <w:w w:val="105"/>
        </w:rPr>
        <w:t> aggregations</w:t>
      </w:r>
      <w:r>
        <w:rPr>
          <w:w w:val="105"/>
        </w:rPr>
        <w:t> of</w:t>
      </w:r>
      <w:r>
        <w:rPr>
          <w:w w:val="105"/>
        </w:rPr>
        <w:t> infiltrating</w:t>
      </w:r>
      <w:r>
        <w:rPr>
          <w:w w:val="105"/>
        </w:rPr>
        <w:t> inflammatory</w:t>
      </w:r>
      <w:r>
        <w:rPr>
          <w:w w:val="105"/>
        </w:rPr>
        <w:t> cells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observed.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colon</w:t>
      </w:r>
      <w:r>
        <w:rPr>
          <w:spacing w:val="40"/>
          <w:w w:val="105"/>
        </w:rPr>
        <w:t> </w:t>
      </w:r>
      <w:r>
        <w:rPr>
          <w:w w:val="105"/>
        </w:rPr>
        <w:t>mucosa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DMH + celecoxib</w:t>
      </w:r>
      <w:r>
        <w:rPr>
          <w:spacing w:val="40"/>
          <w:w w:val="105"/>
        </w:rPr>
        <w:t> </w:t>
      </w:r>
      <w:r>
        <w:rPr>
          <w:w w:val="105"/>
        </w:rPr>
        <w:t>group had</w:t>
      </w:r>
      <w:r>
        <w:rPr>
          <w:spacing w:val="29"/>
          <w:w w:val="105"/>
        </w:rPr>
        <w:t> </w:t>
      </w:r>
      <w:r>
        <w:rPr>
          <w:w w:val="105"/>
        </w:rPr>
        <w:t>crypts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different</w:t>
      </w:r>
      <w:r>
        <w:rPr>
          <w:spacing w:val="28"/>
          <w:w w:val="105"/>
        </w:rPr>
        <w:t> </w:t>
      </w:r>
      <w:r>
        <w:rPr>
          <w:w w:val="105"/>
        </w:rPr>
        <w:t>lengths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was</w:t>
      </w:r>
      <w:r>
        <w:rPr>
          <w:spacing w:val="30"/>
          <w:w w:val="105"/>
        </w:rPr>
        <w:t> </w:t>
      </w:r>
      <w:r>
        <w:rPr>
          <w:w w:val="105"/>
        </w:rPr>
        <w:t>more</w:t>
      </w:r>
      <w:r>
        <w:rPr>
          <w:spacing w:val="29"/>
          <w:w w:val="105"/>
        </w:rPr>
        <w:t> </w:t>
      </w:r>
      <w:r>
        <w:rPr>
          <w:w w:val="105"/>
        </w:rPr>
        <w:t>packed</w:t>
      </w:r>
      <w:r>
        <w:rPr>
          <w:spacing w:val="29"/>
          <w:w w:val="105"/>
        </w:rPr>
        <w:t> </w:t>
      </w:r>
      <w:r>
        <w:rPr>
          <w:w w:val="105"/>
        </w:rPr>
        <w:t>than</w:t>
      </w:r>
      <w:r>
        <w:rPr>
          <w:spacing w:val="30"/>
          <w:w w:val="105"/>
        </w:rPr>
        <w:t> </w:t>
      </w:r>
      <w:r>
        <w:rPr>
          <w:w w:val="105"/>
        </w:rPr>
        <w:t>those in</w:t>
      </w:r>
      <w:r>
        <w:rPr>
          <w:spacing w:val="35"/>
          <w:w w:val="105"/>
        </w:rPr>
        <w:t> </w:t>
      </w:r>
      <w:r>
        <w:rPr>
          <w:w w:val="105"/>
        </w:rPr>
        <w:t>DMH + cisplatin</w:t>
      </w:r>
      <w:r>
        <w:rPr>
          <w:spacing w:val="35"/>
          <w:w w:val="105"/>
        </w:rPr>
        <w:t> </w:t>
      </w:r>
      <w:r>
        <w:rPr>
          <w:w w:val="105"/>
        </w:rPr>
        <w:t>group</w:t>
      </w:r>
      <w:r>
        <w:rPr>
          <w:spacing w:val="36"/>
          <w:w w:val="105"/>
        </w:rPr>
        <w:t> </w:t>
      </w:r>
      <w:r>
        <w:rPr>
          <w:w w:val="105"/>
        </w:rPr>
        <w:t>but</w:t>
      </w:r>
      <w:r>
        <w:rPr>
          <w:spacing w:val="36"/>
          <w:w w:val="105"/>
        </w:rPr>
        <w:t> </w:t>
      </w:r>
      <w:r>
        <w:rPr>
          <w:w w:val="105"/>
        </w:rPr>
        <w:t>less</w:t>
      </w:r>
      <w:r>
        <w:rPr>
          <w:spacing w:val="36"/>
          <w:w w:val="105"/>
        </w:rPr>
        <w:t> </w:t>
      </w:r>
      <w:r>
        <w:rPr>
          <w:w w:val="105"/>
        </w:rPr>
        <w:t>than</w:t>
      </w:r>
      <w:r>
        <w:rPr>
          <w:spacing w:val="36"/>
          <w:w w:val="105"/>
        </w:rPr>
        <w:t> </w:t>
      </w:r>
      <w:r>
        <w:rPr>
          <w:w w:val="105"/>
        </w:rPr>
        <w:t>those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DMH</w:t>
      </w:r>
      <w:r>
        <w:rPr>
          <w:spacing w:val="37"/>
          <w:w w:val="105"/>
        </w:rPr>
        <w:t> </w:t>
      </w:r>
      <w:r>
        <w:rPr>
          <w:w w:val="105"/>
        </w:rPr>
        <w:t>con- trol</w:t>
      </w:r>
      <w:r>
        <w:rPr>
          <w:spacing w:val="40"/>
          <w:w w:val="105"/>
        </w:rPr>
        <w:t> </w:t>
      </w:r>
      <w:r>
        <w:rPr>
          <w:w w:val="105"/>
        </w:rPr>
        <w:t>group.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crypts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lined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cells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contain</w:t>
      </w:r>
      <w:r>
        <w:rPr>
          <w:spacing w:val="40"/>
          <w:w w:val="105"/>
        </w:rPr>
        <w:t> </w:t>
      </w:r>
      <w:r>
        <w:rPr>
          <w:w w:val="105"/>
        </w:rPr>
        <w:t>larger and</w:t>
      </w:r>
      <w:r>
        <w:rPr>
          <w:w w:val="105"/>
        </w:rPr>
        <w:t> hyperchromatic</w:t>
      </w:r>
      <w:r>
        <w:rPr>
          <w:w w:val="105"/>
        </w:rPr>
        <w:t> nuclei</w:t>
      </w:r>
      <w:r>
        <w:rPr>
          <w:w w:val="105"/>
        </w:rPr>
        <w:t> than</w:t>
      </w:r>
      <w:r>
        <w:rPr>
          <w:w w:val="105"/>
        </w:rPr>
        <w:t> those</w:t>
      </w:r>
      <w:r>
        <w:rPr>
          <w:w w:val="105"/>
        </w:rPr>
        <w:t> of</w:t>
      </w:r>
      <w:r>
        <w:rPr>
          <w:w w:val="105"/>
        </w:rPr>
        <w:t> DMH + cisplatin</w:t>
      </w:r>
      <w:r>
        <w:rPr>
          <w:w w:val="105"/>
        </w:rPr>
        <w:t> group</w:t>
      </w:r>
      <w:r>
        <w:rPr>
          <w:spacing w:val="40"/>
          <w:w w:val="105"/>
        </w:rPr>
        <w:t> </w:t>
      </w:r>
      <w:r>
        <w:rPr>
          <w:w w:val="105"/>
        </w:rPr>
        <w:t>but</w:t>
      </w:r>
      <w:r>
        <w:rPr>
          <w:w w:val="105"/>
        </w:rPr>
        <w:t> still</w:t>
      </w:r>
      <w:r>
        <w:rPr>
          <w:w w:val="105"/>
        </w:rPr>
        <w:t> less</w:t>
      </w:r>
      <w:r>
        <w:rPr>
          <w:w w:val="105"/>
        </w:rPr>
        <w:t> than</w:t>
      </w:r>
      <w:r>
        <w:rPr>
          <w:w w:val="105"/>
        </w:rPr>
        <w:t> those</w:t>
      </w:r>
      <w:r>
        <w:rPr>
          <w:w w:val="105"/>
        </w:rPr>
        <w:t> in</w:t>
      </w:r>
      <w:r>
        <w:rPr>
          <w:w w:val="105"/>
        </w:rPr>
        <w:t> DMH</w:t>
      </w:r>
      <w:r>
        <w:rPr>
          <w:w w:val="105"/>
        </w:rPr>
        <w:t> control</w:t>
      </w:r>
      <w:r>
        <w:rPr>
          <w:w w:val="105"/>
        </w:rPr>
        <w:t> group.</w:t>
      </w:r>
      <w:r>
        <w:rPr>
          <w:w w:val="105"/>
        </w:rPr>
        <w:t> Moreover,</w:t>
      </w:r>
      <w:r>
        <w:rPr>
          <w:w w:val="105"/>
        </w:rPr>
        <w:t> some focal</w:t>
      </w:r>
      <w:r>
        <w:rPr>
          <w:spacing w:val="40"/>
          <w:w w:val="105"/>
        </w:rPr>
        <w:t> </w:t>
      </w:r>
      <w:r>
        <w:rPr>
          <w:w w:val="105"/>
        </w:rPr>
        <w:t>areas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cell</w:t>
      </w:r>
      <w:r>
        <w:rPr>
          <w:spacing w:val="40"/>
          <w:w w:val="105"/>
        </w:rPr>
        <w:t> </w:t>
      </w:r>
      <w:r>
        <w:rPr>
          <w:w w:val="105"/>
        </w:rPr>
        <w:t>proliferation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more</w:t>
      </w:r>
      <w:r>
        <w:rPr>
          <w:spacing w:val="40"/>
          <w:w w:val="105"/>
        </w:rPr>
        <w:t> </w:t>
      </w:r>
      <w:r>
        <w:rPr>
          <w:w w:val="105"/>
        </w:rPr>
        <w:t>abundant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com- pared</w:t>
      </w:r>
      <w:r>
        <w:rPr>
          <w:w w:val="105"/>
        </w:rPr>
        <w:t> to</w:t>
      </w:r>
      <w:r>
        <w:rPr>
          <w:w w:val="105"/>
        </w:rPr>
        <w:t> those</w:t>
      </w:r>
      <w:r>
        <w:rPr>
          <w:w w:val="105"/>
        </w:rPr>
        <w:t> observed</w:t>
      </w:r>
      <w:r>
        <w:rPr>
          <w:w w:val="105"/>
        </w:rPr>
        <w:t> in</w:t>
      </w:r>
      <w:r>
        <w:rPr>
          <w:w w:val="105"/>
        </w:rPr>
        <w:t> DMH + cisplatin</w:t>
      </w:r>
      <w:r>
        <w:rPr>
          <w:w w:val="105"/>
        </w:rPr>
        <w:t> group,</w:t>
      </w:r>
      <w:r>
        <w:rPr>
          <w:w w:val="105"/>
        </w:rPr>
        <w:t> but</w:t>
      </w:r>
      <w:r>
        <w:rPr>
          <w:w w:val="105"/>
        </w:rPr>
        <w:t> less</w:t>
      </w:r>
      <w:r>
        <w:rPr>
          <w:w w:val="105"/>
        </w:rPr>
        <w:t> than those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DMH</w:t>
      </w:r>
      <w:r>
        <w:rPr>
          <w:spacing w:val="40"/>
          <w:w w:val="105"/>
        </w:rPr>
        <w:t> </w:t>
      </w:r>
      <w:r>
        <w:rPr>
          <w:w w:val="105"/>
        </w:rPr>
        <w:t>control</w:t>
      </w:r>
      <w:r>
        <w:rPr>
          <w:spacing w:val="40"/>
          <w:w w:val="105"/>
        </w:rPr>
        <w:t> </w:t>
      </w:r>
      <w:r>
        <w:rPr>
          <w:w w:val="105"/>
        </w:rPr>
        <w:t>group.</w:t>
      </w:r>
      <w:r>
        <w:rPr>
          <w:spacing w:val="40"/>
          <w:w w:val="105"/>
        </w:rPr>
        <w:t> </w:t>
      </w:r>
      <w:r>
        <w:rPr>
          <w:w w:val="105"/>
        </w:rPr>
        <w:t>Lastly,</w:t>
      </w:r>
      <w:r>
        <w:rPr>
          <w:spacing w:val="40"/>
          <w:w w:val="105"/>
        </w:rPr>
        <w:t> </w:t>
      </w:r>
      <w:r>
        <w:rPr>
          <w:w w:val="105"/>
        </w:rPr>
        <w:t>examination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colon mucosa</w:t>
      </w:r>
      <w:r>
        <w:rPr>
          <w:w w:val="105"/>
        </w:rPr>
        <w:t> in</w:t>
      </w:r>
      <w:r>
        <w:rPr>
          <w:w w:val="105"/>
        </w:rPr>
        <w:t> DMH + cisplatin + celecoxib</w:t>
      </w:r>
      <w:r>
        <w:rPr>
          <w:w w:val="105"/>
        </w:rPr>
        <w:t> group</w:t>
      </w:r>
      <w:r>
        <w:rPr>
          <w:w w:val="105"/>
        </w:rPr>
        <w:t> revealed</w:t>
      </w:r>
      <w:r>
        <w:rPr>
          <w:w w:val="105"/>
        </w:rPr>
        <w:t> that</w:t>
      </w:r>
      <w:r>
        <w:rPr>
          <w:w w:val="105"/>
        </w:rPr>
        <w:t> their crypts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smaller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size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reduced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packing.</w:t>
      </w:r>
      <w:r>
        <w:rPr>
          <w:spacing w:val="40"/>
          <w:w w:val="105"/>
        </w:rPr>
        <w:t> </w:t>
      </w:r>
      <w:r>
        <w:rPr>
          <w:w w:val="105"/>
        </w:rPr>
        <w:t>These crypts</w:t>
      </w:r>
      <w:r>
        <w:rPr>
          <w:spacing w:val="40"/>
          <w:w w:val="105"/>
        </w:rPr>
        <w:t> </w:t>
      </w:r>
      <w:r>
        <w:rPr>
          <w:w w:val="105"/>
        </w:rPr>
        <w:t>had</w:t>
      </w:r>
      <w:r>
        <w:rPr>
          <w:spacing w:val="40"/>
          <w:w w:val="105"/>
        </w:rPr>
        <w:t> </w:t>
      </w:r>
      <w:r>
        <w:rPr>
          <w:w w:val="105"/>
        </w:rPr>
        <w:t>less</w:t>
      </w:r>
      <w:r>
        <w:rPr>
          <w:spacing w:val="40"/>
          <w:w w:val="105"/>
        </w:rPr>
        <w:t> </w:t>
      </w:r>
      <w:r>
        <w:rPr>
          <w:w w:val="105"/>
        </w:rPr>
        <w:t>number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hyperchromatic</w:t>
      </w:r>
      <w:r>
        <w:rPr>
          <w:spacing w:val="40"/>
          <w:w w:val="105"/>
        </w:rPr>
        <w:t> </w:t>
      </w:r>
      <w:r>
        <w:rPr>
          <w:w w:val="105"/>
        </w:rPr>
        <w:t>nuclei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fewer focal</w:t>
      </w:r>
      <w:r>
        <w:rPr>
          <w:spacing w:val="40"/>
          <w:w w:val="105"/>
        </w:rPr>
        <w:t> </w:t>
      </w:r>
      <w:r>
        <w:rPr>
          <w:w w:val="105"/>
        </w:rPr>
        <w:t>areas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cell</w:t>
      </w:r>
      <w:r>
        <w:rPr>
          <w:spacing w:val="40"/>
          <w:w w:val="105"/>
        </w:rPr>
        <w:t> </w:t>
      </w:r>
      <w:r>
        <w:rPr>
          <w:w w:val="105"/>
        </w:rPr>
        <w:t>proliferation</w:t>
      </w:r>
      <w:r>
        <w:rPr>
          <w:spacing w:val="40"/>
          <w:w w:val="105"/>
        </w:rPr>
        <w:t> </w:t>
      </w:r>
      <w:r>
        <w:rPr>
          <w:w w:val="105"/>
        </w:rPr>
        <w:t>compared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groups (</w:t>
      </w:r>
      <w:hyperlink w:history="true" w:anchor="_bookmark5">
        <w:r>
          <w:rPr>
            <w:color w:val="007FAD"/>
            <w:w w:val="105"/>
          </w:rPr>
          <w:t>F</w:t>
        </w:r>
      </w:hyperlink>
      <w:hyperlink w:history="true" w:anchor="_bookmark5">
        <w:r>
          <w:rPr>
            <w:color w:val="007FAD"/>
            <w:w w:val="105"/>
          </w:rPr>
          <w:t>ig.</w:t>
        </w:r>
      </w:hyperlink>
      <w:r>
        <w:rPr>
          <w:color w:val="007FAD"/>
          <w:w w:val="105"/>
        </w:rPr>
        <w:t> </w:t>
      </w:r>
      <w:hyperlink w:history="true" w:anchor="_bookmark5">
        <w:r>
          <w:rPr>
            <w:color w:val="007FAD"/>
            <w:w w:val="105"/>
          </w:rPr>
          <w:t>2</w:t>
        </w:r>
      </w:hyperlink>
      <w:r>
        <w:rPr>
          <w:w w:val="105"/>
        </w:rPr>
        <w:t>A).</w:t>
      </w:r>
    </w:p>
    <w:p>
      <w:pPr>
        <w:pStyle w:val="BodyText"/>
        <w:spacing w:line="276" w:lineRule="auto" w:before="5"/>
        <w:ind w:left="310" w:right="111" w:firstLine="233"/>
        <w:jc w:val="both"/>
      </w:pPr>
      <w:r>
        <w:rPr>
          <w:w w:val="105"/>
        </w:rPr>
        <w:t>Statistical</w:t>
      </w:r>
      <w:r>
        <w:rPr>
          <w:w w:val="105"/>
        </w:rPr>
        <w:t> analysis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median</w:t>
      </w:r>
      <w:r>
        <w:rPr>
          <w:w w:val="105"/>
        </w:rPr>
        <w:t> histologic</w:t>
      </w:r>
      <w:r>
        <w:rPr>
          <w:w w:val="105"/>
        </w:rPr>
        <w:t> scores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their quartiles in the experimental groups highlighted significant differ- ences</w:t>
      </w:r>
      <w:r>
        <w:rPr>
          <w:w w:val="105"/>
        </w:rPr>
        <w:t> between</w:t>
      </w:r>
      <w:r>
        <w:rPr>
          <w:w w:val="105"/>
        </w:rPr>
        <w:t> DMH</w:t>
      </w:r>
      <w:r>
        <w:rPr>
          <w:spacing w:val="-5"/>
          <w:w w:val="105"/>
        </w:rPr>
        <w:t> </w:t>
      </w:r>
      <w:r>
        <w:rPr>
          <w:w w:val="105"/>
        </w:rPr>
        <w:t>+</w:t>
      </w:r>
      <w:r>
        <w:rPr>
          <w:spacing w:val="-4"/>
          <w:w w:val="105"/>
        </w:rPr>
        <w:t> </w:t>
      </w:r>
      <w:r>
        <w:rPr>
          <w:w w:val="105"/>
        </w:rPr>
        <w:t>cisplatin</w:t>
      </w:r>
      <w:r>
        <w:rPr>
          <w:w w:val="105"/>
        </w:rPr>
        <w:t> group,</w:t>
      </w:r>
      <w:r>
        <w:rPr>
          <w:w w:val="105"/>
        </w:rPr>
        <w:t> DMH</w:t>
      </w:r>
      <w:r>
        <w:rPr>
          <w:spacing w:val="-5"/>
          <w:w w:val="105"/>
        </w:rPr>
        <w:t> </w:t>
      </w:r>
      <w:r>
        <w:rPr>
          <w:w w:val="105"/>
        </w:rPr>
        <w:t>+</w:t>
      </w:r>
      <w:r>
        <w:rPr>
          <w:spacing w:val="-4"/>
          <w:w w:val="105"/>
        </w:rPr>
        <w:t> </w:t>
      </w:r>
      <w:r>
        <w:rPr>
          <w:w w:val="105"/>
        </w:rPr>
        <w:t>celecoxib</w:t>
      </w:r>
      <w:r>
        <w:rPr>
          <w:w w:val="105"/>
        </w:rPr>
        <w:t> group</w:t>
      </w:r>
      <w:r>
        <w:rPr>
          <w:w w:val="105"/>
        </w:rPr>
        <w:t> or DMH</w:t>
      </w:r>
      <w:r>
        <w:rPr>
          <w:spacing w:val="-6"/>
          <w:w w:val="105"/>
        </w:rPr>
        <w:t> </w:t>
      </w:r>
      <w:r>
        <w:rPr>
          <w:w w:val="105"/>
        </w:rPr>
        <w:t>+</w:t>
      </w:r>
      <w:r>
        <w:rPr>
          <w:spacing w:val="-4"/>
          <w:w w:val="105"/>
        </w:rPr>
        <w:t> </w:t>
      </w:r>
      <w:r>
        <w:rPr>
          <w:w w:val="105"/>
        </w:rPr>
        <w:t>cisplatin</w:t>
      </w:r>
      <w:r>
        <w:rPr>
          <w:spacing w:val="-5"/>
          <w:w w:val="105"/>
        </w:rPr>
        <w:t> </w:t>
      </w:r>
      <w:r>
        <w:rPr>
          <w:w w:val="105"/>
        </w:rPr>
        <w:t>+</w:t>
      </w:r>
      <w:r>
        <w:rPr>
          <w:spacing w:val="-4"/>
          <w:w w:val="105"/>
        </w:rPr>
        <w:t> </w:t>
      </w:r>
      <w:r>
        <w:rPr>
          <w:w w:val="105"/>
        </w:rPr>
        <w:t>celecoxib</w:t>
      </w:r>
      <w:r>
        <w:rPr>
          <w:w w:val="105"/>
        </w:rPr>
        <w:t> group</w:t>
      </w:r>
      <w:r>
        <w:rPr>
          <w:w w:val="105"/>
        </w:rPr>
        <w:t> in</w:t>
      </w:r>
      <w:r>
        <w:rPr>
          <w:w w:val="105"/>
        </w:rPr>
        <w:t> comparison</w:t>
      </w:r>
      <w:r>
        <w:rPr>
          <w:w w:val="105"/>
        </w:rPr>
        <w:t> with</w:t>
      </w:r>
      <w:r>
        <w:rPr>
          <w:w w:val="105"/>
        </w:rPr>
        <w:t> DMH</w:t>
      </w:r>
      <w:r>
        <w:rPr>
          <w:w w:val="105"/>
        </w:rPr>
        <w:t> con- trol</w:t>
      </w:r>
      <w:r>
        <w:rPr>
          <w:w w:val="105"/>
        </w:rPr>
        <w:t> group</w:t>
      </w:r>
      <w:r>
        <w:rPr>
          <w:w w:val="105"/>
        </w:rPr>
        <w:t> (P</w:t>
      </w:r>
      <w:r>
        <w:rPr>
          <w:spacing w:val="-6"/>
          <w:w w:val="105"/>
        </w:rPr>
        <w:t> </w:t>
      </w:r>
      <w:r>
        <w:rPr>
          <w:w w:val="105"/>
        </w:rPr>
        <w:t>&lt;</w:t>
      </w:r>
      <w:r>
        <w:rPr>
          <w:spacing w:val="-5"/>
          <w:w w:val="105"/>
        </w:rPr>
        <w:t> </w:t>
      </w:r>
      <w:r>
        <w:rPr>
          <w:w w:val="105"/>
        </w:rPr>
        <w:t>0.05).</w:t>
      </w:r>
      <w:r>
        <w:rPr>
          <w:w w:val="105"/>
        </w:rPr>
        <w:t> Data</w:t>
      </w:r>
      <w:r>
        <w:rPr>
          <w:w w:val="105"/>
        </w:rPr>
        <w:t> analysis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Kruskal–Wallis</w:t>
      </w:r>
      <w:r>
        <w:rPr>
          <w:w w:val="105"/>
        </w:rPr>
        <w:t> test followed</w:t>
      </w:r>
      <w:r>
        <w:rPr>
          <w:w w:val="105"/>
        </w:rPr>
        <w:t> by</w:t>
      </w:r>
      <w:r>
        <w:rPr>
          <w:w w:val="105"/>
        </w:rPr>
        <w:t> Dunnett’s</w:t>
      </w:r>
      <w:r>
        <w:rPr>
          <w:w w:val="105"/>
        </w:rPr>
        <w:t> test</w:t>
      </w:r>
      <w:r>
        <w:rPr>
          <w:w w:val="105"/>
        </w:rPr>
        <w:t> demonstrated</w:t>
      </w:r>
      <w:r>
        <w:rPr>
          <w:w w:val="105"/>
        </w:rPr>
        <w:t> significant</w:t>
      </w:r>
      <w:r>
        <w:rPr>
          <w:w w:val="105"/>
        </w:rPr>
        <w:t> difference between</w:t>
      </w:r>
      <w:r>
        <w:rPr>
          <w:w w:val="105"/>
        </w:rPr>
        <w:t> the</w:t>
      </w:r>
      <w:r>
        <w:rPr>
          <w:w w:val="105"/>
        </w:rPr>
        <w:t> combination</w:t>
      </w:r>
      <w:r>
        <w:rPr>
          <w:w w:val="105"/>
        </w:rPr>
        <w:t> of</w:t>
      </w:r>
      <w:r>
        <w:rPr>
          <w:w w:val="105"/>
        </w:rPr>
        <w:t> DMH</w:t>
      </w:r>
      <w:r>
        <w:rPr>
          <w:spacing w:val="-2"/>
          <w:w w:val="105"/>
        </w:rPr>
        <w:t> </w:t>
      </w:r>
      <w:r>
        <w:rPr>
          <w:w w:val="105"/>
        </w:rPr>
        <w:t>+</w:t>
      </w:r>
      <w:r>
        <w:rPr>
          <w:spacing w:val="-1"/>
          <w:w w:val="105"/>
        </w:rPr>
        <w:t> </w:t>
      </w:r>
      <w:r>
        <w:rPr>
          <w:w w:val="105"/>
        </w:rPr>
        <w:t>cisplatin</w:t>
      </w:r>
      <w:r>
        <w:rPr>
          <w:spacing w:val="-2"/>
          <w:w w:val="105"/>
        </w:rPr>
        <w:t> </w:t>
      </w:r>
      <w:r>
        <w:rPr>
          <w:w w:val="105"/>
        </w:rPr>
        <w:t>+</w:t>
      </w:r>
      <w:r>
        <w:rPr>
          <w:spacing w:val="-2"/>
          <w:w w:val="105"/>
        </w:rPr>
        <w:t> </w:t>
      </w:r>
      <w:r>
        <w:rPr>
          <w:w w:val="105"/>
        </w:rPr>
        <w:t>celecoxib</w:t>
      </w:r>
      <w:r>
        <w:rPr>
          <w:w w:val="105"/>
        </w:rPr>
        <w:t> in</w:t>
      </w:r>
      <w:r>
        <w:rPr>
          <w:w w:val="105"/>
        </w:rPr>
        <w:t> com- parison to DMH control and DMH + celecoxib (</w:t>
      </w:r>
      <w:hyperlink w:history="true" w:anchor="_bookmark5">
        <w:r>
          <w:rPr>
            <w:color w:val="007FAD"/>
            <w:w w:val="105"/>
          </w:rPr>
          <w:t>Fig. 2</w:t>
        </w:r>
      </w:hyperlink>
      <w:r>
        <w:rPr>
          <w:w w:val="105"/>
        </w:rPr>
        <w:t>B).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Caspase-3</w:t>
      </w:r>
      <w:r>
        <w:rPr>
          <w:i/>
          <w:spacing w:val="-2"/>
          <w:sz w:val="16"/>
        </w:rPr>
        <w:t> immunostaining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Light</w:t>
      </w:r>
      <w:r>
        <w:rPr>
          <w:w w:val="105"/>
        </w:rPr>
        <w:t> microscopic</w:t>
      </w:r>
      <w:r>
        <w:rPr>
          <w:w w:val="105"/>
        </w:rPr>
        <w:t> examination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immunohistochemical stained</w:t>
      </w:r>
      <w:r>
        <w:rPr>
          <w:spacing w:val="32"/>
          <w:w w:val="105"/>
        </w:rPr>
        <w:t> </w:t>
      </w:r>
      <w:r>
        <w:rPr>
          <w:w w:val="105"/>
        </w:rPr>
        <w:t>colon</w:t>
      </w:r>
      <w:r>
        <w:rPr>
          <w:spacing w:val="32"/>
          <w:w w:val="105"/>
        </w:rPr>
        <w:t> </w:t>
      </w:r>
      <w:r>
        <w:rPr>
          <w:w w:val="105"/>
        </w:rPr>
        <w:t>sections</w:t>
      </w:r>
      <w:r>
        <w:rPr>
          <w:spacing w:val="32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caspase-3</w:t>
      </w:r>
      <w:r>
        <w:rPr>
          <w:spacing w:val="31"/>
          <w:w w:val="105"/>
        </w:rPr>
        <w:t> </w:t>
      </w:r>
      <w:r>
        <w:rPr>
          <w:w w:val="105"/>
        </w:rPr>
        <w:t>revealed</w:t>
      </w:r>
      <w:r>
        <w:rPr>
          <w:spacing w:val="32"/>
          <w:w w:val="105"/>
        </w:rPr>
        <w:t> </w:t>
      </w:r>
      <w:r>
        <w:rPr>
          <w:w w:val="105"/>
        </w:rPr>
        <w:t>that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cytoplasm of epithelial cells lining crypts as well as that of some cells of lam- ina propria of the DMH control,</w:t>
      </w:r>
      <w:r>
        <w:rPr>
          <w:spacing w:val="-1"/>
          <w:w w:val="105"/>
        </w:rPr>
        <w:t> </w:t>
      </w:r>
      <w:r>
        <w:rPr>
          <w:w w:val="105"/>
        </w:rPr>
        <w:t>DMH</w:t>
      </w:r>
      <w:r>
        <w:rPr>
          <w:spacing w:val="-10"/>
          <w:w w:val="105"/>
        </w:rPr>
        <w:t> </w:t>
      </w:r>
      <w:r>
        <w:rPr>
          <w:w w:val="105"/>
        </w:rPr>
        <w:t>+</w:t>
      </w:r>
      <w:r>
        <w:rPr>
          <w:spacing w:val="-9"/>
          <w:w w:val="105"/>
        </w:rPr>
        <w:t> </w:t>
      </w:r>
      <w:r>
        <w:rPr>
          <w:w w:val="105"/>
        </w:rPr>
        <w:t>cisplatin,</w:t>
      </w:r>
      <w:r>
        <w:rPr>
          <w:spacing w:val="-1"/>
          <w:w w:val="105"/>
        </w:rPr>
        <w:t> </w:t>
      </w:r>
      <w:r>
        <w:rPr>
          <w:w w:val="105"/>
        </w:rPr>
        <w:t>DMH</w:t>
      </w:r>
      <w:r>
        <w:rPr>
          <w:spacing w:val="-10"/>
          <w:w w:val="105"/>
        </w:rPr>
        <w:t> </w:t>
      </w:r>
      <w:r>
        <w:rPr>
          <w:w w:val="105"/>
        </w:rPr>
        <w:t>+</w:t>
      </w:r>
      <w:r>
        <w:rPr>
          <w:spacing w:val="-10"/>
          <w:w w:val="105"/>
        </w:rPr>
        <w:t> </w:t>
      </w:r>
      <w:r>
        <w:rPr>
          <w:w w:val="105"/>
        </w:rPr>
        <w:t>celecoxib and</w:t>
      </w:r>
      <w:r>
        <w:rPr>
          <w:spacing w:val="40"/>
          <w:w w:val="105"/>
        </w:rPr>
        <w:t> </w:t>
      </w:r>
      <w:r>
        <w:rPr>
          <w:w w:val="105"/>
        </w:rPr>
        <w:t>DMH</w:t>
      </w:r>
      <w:r>
        <w:rPr>
          <w:spacing w:val="-2"/>
          <w:w w:val="105"/>
        </w:rPr>
        <w:t> </w:t>
      </w:r>
      <w:r>
        <w:rPr>
          <w:w w:val="105"/>
        </w:rPr>
        <w:t>+</w:t>
      </w:r>
      <w:r>
        <w:rPr>
          <w:spacing w:val="-1"/>
          <w:w w:val="105"/>
        </w:rPr>
        <w:t> </w:t>
      </w:r>
      <w:r>
        <w:rPr>
          <w:w w:val="105"/>
        </w:rPr>
        <w:t>cisplatin</w:t>
      </w:r>
      <w:r>
        <w:rPr>
          <w:spacing w:val="-2"/>
          <w:w w:val="105"/>
        </w:rPr>
        <w:t> </w:t>
      </w:r>
      <w:r>
        <w:rPr>
          <w:w w:val="105"/>
        </w:rPr>
        <w:t>+</w:t>
      </w:r>
      <w:r>
        <w:rPr>
          <w:spacing w:val="-2"/>
          <w:w w:val="105"/>
        </w:rPr>
        <w:t> </w:t>
      </w:r>
      <w:r>
        <w:rPr>
          <w:w w:val="105"/>
        </w:rPr>
        <w:t>celecoxib</w:t>
      </w:r>
      <w:r>
        <w:rPr>
          <w:spacing w:val="40"/>
          <w:w w:val="105"/>
        </w:rPr>
        <w:t> </w:t>
      </w:r>
      <w:r>
        <w:rPr>
          <w:w w:val="105"/>
        </w:rPr>
        <w:t>groups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positively</w:t>
      </w:r>
      <w:r>
        <w:rPr>
          <w:spacing w:val="40"/>
          <w:w w:val="105"/>
        </w:rPr>
        <w:t> </w:t>
      </w:r>
      <w:r>
        <w:rPr>
          <w:w w:val="105"/>
        </w:rPr>
        <w:t>stained with different intensities (</w:t>
      </w: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A). Statistical analysis of the mean optical density of their immunoreactivity revealed that DMH + cis- platin group showed approximately 1.9-fold increase in caspase-3 immunostaining compared to DMH control group. However, DMH</w:t>
      </w:r>
    </w:p>
    <w:p>
      <w:pPr>
        <w:pStyle w:val="BodyText"/>
        <w:spacing w:line="276" w:lineRule="auto" w:before="2"/>
        <w:ind w:left="310" w:right="111"/>
        <w:jc w:val="both"/>
      </w:pPr>
      <w:r>
        <w:rPr>
          <w:w w:val="105"/>
        </w:rPr>
        <w:t>+ celecoxib group showed about 1.4-fold increase in colon </w:t>
      </w:r>
      <w:r>
        <w:rPr>
          <w:w w:val="105"/>
        </w:rPr>
        <w:t>expres- sion</w:t>
      </w:r>
      <w:r>
        <w:rPr>
          <w:w w:val="105"/>
        </w:rPr>
        <w:t> of</w:t>
      </w:r>
      <w:r>
        <w:rPr>
          <w:w w:val="105"/>
        </w:rPr>
        <w:t> caspase-3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DMH</w:t>
      </w:r>
      <w:r>
        <w:rPr>
          <w:w w:val="105"/>
        </w:rPr>
        <w:t> control</w:t>
      </w:r>
      <w:r>
        <w:rPr>
          <w:w w:val="105"/>
        </w:rPr>
        <w:t> group.</w:t>
      </w:r>
      <w:r>
        <w:rPr>
          <w:w w:val="105"/>
        </w:rPr>
        <w:t> In</w:t>
      </w:r>
      <w:r>
        <w:rPr>
          <w:w w:val="105"/>
        </w:rPr>
        <w:t> addition, DMH</w:t>
      </w:r>
      <w:r>
        <w:rPr>
          <w:spacing w:val="-2"/>
          <w:w w:val="105"/>
        </w:rPr>
        <w:t> </w:t>
      </w:r>
      <w:r>
        <w:rPr>
          <w:w w:val="105"/>
        </w:rPr>
        <w:t>+ celecoxib</w:t>
      </w:r>
      <w:r>
        <w:rPr>
          <w:w w:val="105"/>
        </w:rPr>
        <w:t> group</w:t>
      </w:r>
      <w:r>
        <w:rPr>
          <w:w w:val="105"/>
        </w:rPr>
        <w:t> showed</w:t>
      </w:r>
      <w:r>
        <w:rPr>
          <w:w w:val="105"/>
        </w:rPr>
        <w:t> lower</w:t>
      </w:r>
      <w:r>
        <w:rPr>
          <w:w w:val="105"/>
        </w:rPr>
        <w:t> staining</w:t>
      </w:r>
      <w:r>
        <w:rPr>
          <w:w w:val="105"/>
        </w:rPr>
        <w:t> for</w:t>
      </w:r>
      <w:r>
        <w:rPr>
          <w:w w:val="105"/>
        </w:rPr>
        <w:t> caspase-3</w:t>
      </w:r>
      <w:r>
        <w:rPr>
          <w:w w:val="105"/>
        </w:rPr>
        <w:t> in comparison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DMH</w:t>
      </w:r>
      <w:r>
        <w:rPr>
          <w:spacing w:val="-10"/>
          <w:w w:val="105"/>
        </w:rPr>
        <w:t> </w:t>
      </w:r>
      <w:r>
        <w:rPr>
          <w:w w:val="105"/>
        </w:rPr>
        <w:t>+</w:t>
      </w:r>
      <w:r>
        <w:rPr>
          <w:spacing w:val="-9"/>
          <w:w w:val="105"/>
        </w:rPr>
        <w:t> </w:t>
      </w:r>
      <w:r>
        <w:rPr>
          <w:w w:val="105"/>
        </w:rPr>
        <w:t>cisplatin</w:t>
      </w:r>
      <w:r>
        <w:rPr>
          <w:w w:val="105"/>
        </w:rPr>
        <w:t> group</w:t>
      </w:r>
      <w:r>
        <w:rPr>
          <w:w w:val="105"/>
        </w:rPr>
        <w:t> (</w:t>
      </w:r>
      <w:r>
        <w:rPr>
          <w:i/>
          <w:w w:val="105"/>
        </w:rPr>
        <w:t>P</w:t>
      </w:r>
      <w:r>
        <w:rPr>
          <w:i/>
          <w:spacing w:val="-10"/>
          <w:w w:val="105"/>
        </w:rPr>
        <w:t> </w:t>
      </w:r>
      <w:r>
        <w:rPr>
          <w:w w:val="105"/>
        </w:rPr>
        <w:t>&lt;</w:t>
      </w:r>
      <w:r>
        <w:rPr>
          <w:spacing w:val="-9"/>
          <w:w w:val="105"/>
        </w:rPr>
        <w:t> </w:t>
      </w:r>
      <w:r>
        <w:rPr>
          <w:w w:val="105"/>
        </w:rPr>
        <w:t>0.05,</w:t>
      </w:r>
      <w:r>
        <w:rPr>
          <w:w w:val="105"/>
        </w:rPr>
        <w:t> </w:t>
      </w: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spacing w:val="-10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B).</w:t>
      </w:r>
      <w:r>
        <w:rPr>
          <w:w w:val="105"/>
        </w:rPr>
        <w:t> Fur- ther,</w:t>
      </w:r>
      <w:r>
        <w:rPr>
          <w:spacing w:val="24"/>
          <w:w w:val="105"/>
        </w:rPr>
        <w:t> </w:t>
      </w:r>
      <w:r>
        <w:rPr>
          <w:w w:val="105"/>
        </w:rPr>
        <w:t>DMH</w:t>
      </w:r>
      <w:r>
        <w:rPr>
          <w:spacing w:val="-3"/>
          <w:w w:val="105"/>
        </w:rPr>
        <w:t> </w:t>
      </w:r>
      <w:r>
        <w:rPr>
          <w:w w:val="105"/>
        </w:rPr>
        <w:t>+</w:t>
      </w:r>
      <w:r>
        <w:rPr>
          <w:spacing w:val="-2"/>
          <w:w w:val="105"/>
        </w:rPr>
        <w:t> </w:t>
      </w:r>
      <w:r>
        <w:rPr>
          <w:w w:val="105"/>
        </w:rPr>
        <w:t>cisplatin</w:t>
      </w:r>
      <w:r>
        <w:rPr>
          <w:spacing w:val="-3"/>
          <w:w w:val="105"/>
        </w:rPr>
        <w:t> </w:t>
      </w:r>
      <w:r>
        <w:rPr>
          <w:w w:val="105"/>
        </w:rPr>
        <w:t>+</w:t>
      </w:r>
      <w:r>
        <w:rPr>
          <w:spacing w:val="-3"/>
          <w:w w:val="105"/>
        </w:rPr>
        <w:t> </w:t>
      </w:r>
      <w:r>
        <w:rPr>
          <w:w w:val="105"/>
        </w:rPr>
        <w:t>celecoxib</w:t>
      </w:r>
      <w:r>
        <w:rPr>
          <w:spacing w:val="25"/>
          <w:w w:val="105"/>
        </w:rPr>
        <w:t> </w:t>
      </w:r>
      <w:r>
        <w:rPr>
          <w:w w:val="105"/>
        </w:rPr>
        <w:t>group</w:t>
      </w:r>
      <w:r>
        <w:rPr>
          <w:spacing w:val="25"/>
          <w:w w:val="105"/>
        </w:rPr>
        <w:t> </w:t>
      </w:r>
      <w:r>
        <w:rPr>
          <w:w w:val="105"/>
        </w:rPr>
        <w:t>showed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2-fold</w:t>
      </w:r>
      <w:r>
        <w:rPr>
          <w:spacing w:val="24"/>
          <w:w w:val="105"/>
        </w:rPr>
        <w:t> </w:t>
      </w:r>
      <w:r>
        <w:rPr>
          <w:w w:val="105"/>
        </w:rPr>
        <w:t>increase in caspase-3 expression compared to DMH control group and this value was not different from that caused by cisplatin monotherapy (</w:t>
      </w: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spacing w:val="-4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B).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928"/>
        <w:rPr>
          <w:sz w:val="20"/>
        </w:rPr>
      </w:pPr>
      <w:r>
        <w:rPr>
          <w:sz w:val="20"/>
        </w:rPr>
        <w:drawing>
          <wp:inline distT="0" distB="0" distL="0" distR="0">
            <wp:extent cx="4260987" cy="6900672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987" cy="690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1"/>
        <w:rPr>
          <w:sz w:val="12"/>
        </w:rPr>
      </w:pPr>
    </w:p>
    <w:p>
      <w:pPr>
        <w:spacing w:line="302" w:lineRule="auto" w:before="1"/>
        <w:ind w:left="114" w:right="307" w:hanging="1"/>
        <w:jc w:val="both"/>
        <w:rPr>
          <w:sz w:val="12"/>
        </w:rPr>
      </w:pPr>
      <w:bookmarkStart w:name="_bookmark5" w:id="22"/>
      <w:bookmarkEnd w:id="22"/>
      <w:r>
        <w:rPr/>
      </w:r>
      <w:r>
        <w:rPr>
          <w:w w:val="110"/>
          <w:sz w:val="12"/>
        </w:rPr>
        <w:t>Fig.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Effect 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cisplatin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celecoxib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 the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histopathological picture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colon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 colon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tissues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 mice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in DMH-induced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ACF.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A).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Photomicrographs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showing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colon sections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from mice,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stained with</w:t>
      </w:r>
      <w:r>
        <w:rPr>
          <w:w w:val="110"/>
          <w:sz w:val="12"/>
        </w:rPr>
        <w:t> hematoxylin and</w:t>
      </w:r>
      <w:r>
        <w:rPr>
          <w:w w:val="110"/>
          <w:sz w:val="12"/>
        </w:rPr>
        <w:t> eosin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w w:val="110"/>
          <w:sz w:val="12"/>
        </w:rPr>
        <w:t> the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w w:val="110"/>
          <w:sz w:val="12"/>
        </w:rPr>
        <w:t> experimental groups.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photomicrograph of</w:t>
      </w:r>
      <w:r>
        <w:rPr>
          <w:w w:val="110"/>
          <w:sz w:val="12"/>
        </w:rPr>
        <w:t> a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colon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section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in normal</w:t>
      </w:r>
      <w:r>
        <w:rPr>
          <w:w w:val="110"/>
          <w:sz w:val="12"/>
        </w:rPr>
        <w:t> control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group showing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mucosal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thickness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(bar),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crypts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which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are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lined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surface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absorptive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cells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(arrow)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goblet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cells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(wavy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arrows),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submucosa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(SM),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musculosa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(M),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serosa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(arrowhead)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appeared. The crypts are straight, simple tubular glands that extend through the full thickness of the mucosa. A photomicrograph of a colon section in DMH control group,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showing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multiple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crypts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lengths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(Rectangle)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are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crowded.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photomicrograph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colon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section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DMH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control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group,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showing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epithelial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cells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line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crypts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have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large,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hyperchromatic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nuclei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(arrows),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focal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area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cell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proliferation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(small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circle),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severe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aggregation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inflammatory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cells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(arrowheads).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inset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upper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left corner of this photomicrograph has the magnification of the closely packed proliferated cells (large circle). A photomicrograph of a colon section in DMH + cisplatin group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showing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straight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crypts</w:t>
      </w:r>
      <w:r>
        <w:rPr>
          <w:w w:val="110"/>
          <w:sz w:val="12"/>
        </w:rPr>
        <w:t> of</w:t>
      </w:r>
      <w:r>
        <w:rPr>
          <w:w w:val="110"/>
          <w:sz w:val="12"/>
        </w:rPr>
        <w:t> different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lengths</w:t>
      </w:r>
      <w:r>
        <w:rPr>
          <w:w w:val="110"/>
          <w:sz w:val="12"/>
        </w:rPr>
        <w:t> and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some</w:t>
      </w:r>
      <w:r>
        <w:rPr>
          <w:w w:val="110"/>
          <w:sz w:val="12"/>
        </w:rPr>
        <w:t> of</w:t>
      </w:r>
      <w:r>
        <w:rPr>
          <w:w w:val="110"/>
          <w:sz w:val="12"/>
        </w:rPr>
        <w:t> these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crypts</w:t>
      </w:r>
      <w:r>
        <w:rPr>
          <w:w w:val="110"/>
          <w:sz w:val="12"/>
        </w:rPr>
        <w:t> are</w:t>
      </w:r>
      <w:r>
        <w:rPr>
          <w:w w:val="110"/>
          <w:sz w:val="12"/>
        </w:rPr>
        <w:t> lined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cells</w:t>
      </w:r>
      <w:r>
        <w:rPr>
          <w:w w:val="110"/>
          <w:sz w:val="12"/>
        </w:rPr>
        <w:t> that</w:t>
      </w:r>
      <w:r>
        <w:rPr>
          <w:w w:val="110"/>
          <w:sz w:val="12"/>
        </w:rPr>
        <w:t> have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moderate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chromasia</w:t>
      </w:r>
      <w:r>
        <w:rPr>
          <w:w w:val="110"/>
          <w:sz w:val="12"/>
        </w:rPr>
        <w:t> (arrows).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Mild</w:t>
      </w:r>
      <w:r>
        <w:rPr>
          <w:w w:val="110"/>
          <w:sz w:val="12"/>
        </w:rPr>
        <w:t> infiltration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inflammatory</w:t>
      </w:r>
      <w:r>
        <w:rPr>
          <w:w w:val="110"/>
          <w:sz w:val="12"/>
        </w:rPr>
        <w:t> cells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(arrowheads)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focal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area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cell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proliferation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(circle)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were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present.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photomicrograph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colon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section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DMH + celecoxib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group,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showing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relatively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straight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crypts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which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are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lined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cells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hyperchromatic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nuclei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(arrows)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are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observed.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Further,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mild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inflammatory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cells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(arrowheads)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infiltrates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focal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area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cell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proliferation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(circle)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were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appearing.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photomicrograph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 colon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section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DMH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+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cisplatin +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celecoxib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group, showing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straight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crypts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lined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more or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less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normal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cells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small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less hyperchromatic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nuclei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(arrows). Minimal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inflammatory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cells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(arrowheads)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infiltrates 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 focal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area of cell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proliferation (circle)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were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seen.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B) A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box plot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chart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for 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median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histologic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score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quartiles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experimental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groups.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1,2-Dimethylhydrazine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(DMH,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20 mg/kg/week,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s.c.)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was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used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induce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ACF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mice.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were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analyzed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 the Kruskal–Wallis test followed by Dunnett’s test at P &lt; 0.05. </w:t>
      </w:r>
      <w:r>
        <w:rPr>
          <w:w w:val="110"/>
          <w:sz w:val="12"/>
          <w:vertAlign w:val="superscript"/>
        </w:rPr>
        <w:t>*</w:t>
      </w:r>
      <w:r>
        <w:rPr>
          <w:w w:val="110"/>
          <w:sz w:val="12"/>
          <w:vertAlign w:val="baseline"/>
        </w:rPr>
        <w:t>Compared to DMH control, </w:t>
      </w:r>
      <w:r>
        <w:rPr>
          <w:w w:val="110"/>
          <w:sz w:val="12"/>
          <w:vertAlign w:val="superscript"/>
        </w:rPr>
        <w:t>$</w:t>
      </w:r>
      <w:r>
        <w:rPr>
          <w:w w:val="110"/>
          <w:sz w:val="12"/>
          <w:vertAlign w:val="baseline"/>
        </w:rPr>
        <w:t>Compared to (DMH + cisplatin), </w:t>
      </w:r>
      <w:r>
        <w:rPr>
          <w:w w:val="110"/>
          <w:sz w:val="12"/>
          <w:vertAlign w:val="superscript"/>
        </w:rPr>
        <w:t>#</w:t>
      </w:r>
      <w:r>
        <w:rPr>
          <w:w w:val="110"/>
          <w:sz w:val="12"/>
          <w:vertAlign w:val="baseline"/>
        </w:rPr>
        <w:t>Compared to (DMH + celecoxib). Data </w:t>
      </w:r>
      <w:r>
        <w:rPr>
          <w:w w:val="110"/>
          <w:sz w:val="12"/>
          <w:vertAlign w:val="baseline"/>
        </w:rPr>
        <w:t>were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analyzed using SPSS program version 22.</w:t>
      </w:r>
    </w:p>
    <w:p>
      <w:pPr>
        <w:spacing w:after="0" w:line="302" w:lineRule="auto"/>
        <w:jc w:val="both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217"/>
        <w:rPr>
          <w:sz w:val="20"/>
        </w:rPr>
      </w:pPr>
      <w:r>
        <w:rPr>
          <w:sz w:val="20"/>
        </w:rPr>
        <w:drawing>
          <wp:inline distT="0" distB="0" distL="0" distR="0">
            <wp:extent cx="5406490" cy="5730240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49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1"/>
        <w:rPr>
          <w:sz w:val="12"/>
        </w:rPr>
      </w:pPr>
    </w:p>
    <w:p>
      <w:pPr>
        <w:spacing w:line="302" w:lineRule="auto" w:before="0"/>
        <w:ind w:left="310" w:right="111" w:firstLine="0"/>
        <w:jc w:val="both"/>
        <w:rPr>
          <w:sz w:val="12"/>
        </w:rPr>
      </w:pPr>
      <w:bookmarkStart w:name="3.4 Bcl2 and BAX immunohistochemical sta" w:id="23"/>
      <w:bookmarkEnd w:id="23"/>
      <w:r>
        <w:rPr/>
      </w:r>
      <w:bookmarkStart w:name="3.5 Determination of colon expression fo" w:id="24"/>
      <w:bookmarkEnd w:id="24"/>
      <w:r>
        <w:rPr/>
      </w:r>
      <w:bookmarkStart w:name="_bookmark6" w:id="25"/>
      <w:bookmarkEnd w:id="25"/>
      <w:r>
        <w:rPr/>
      </w:r>
      <w:r>
        <w:rPr>
          <w:w w:val="115"/>
          <w:sz w:val="12"/>
        </w:rPr>
        <w:t>Fig. 3.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Effect 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cisplatin 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celecoxib on 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expression 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caspase-3 in colon tissues of mice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 DMH-induced ACF.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A) Photomicrographs showing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immunohistochemical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staining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caspase-3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colon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sections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experimental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groups.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Photomicrographs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colon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sections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DMH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control,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DMH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+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cisplatin,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DMH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+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celecoxib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DMH</w:t>
      </w:r>
    </w:p>
    <w:p>
      <w:pPr>
        <w:spacing w:line="302" w:lineRule="auto" w:before="0"/>
        <w:ind w:left="310" w:right="111" w:firstLine="0"/>
        <w:jc w:val="both"/>
        <w:rPr>
          <w:sz w:val="12"/>
        </w:rPr>
      </w:pPr>
      <w:r>
        <w:rPr>
          <w:w w:val="115"/>
          <w:sz w:val="12"/>
        </w:rPr>
        <w:t>+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cisplatin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+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celecoxib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groups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showing,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cytoplasm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epithelial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cells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lining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crypts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well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some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cells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lamina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propria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stained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brown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due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their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contents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caspase-3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(arrows).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B)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column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chart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demonstrating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optical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density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caspase-3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immunoreactivity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experimental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groups.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were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presented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mean ± SEM and analyzed using one-way ANOVA followed by Bonferroni’s post hoc test at </w:t>
      </w:r>
      <w:r>
        <w:rPr>
          <w:i/>
          <w:w w:val="110"/>
          <w:sz w:val="12"/>
        </w:rPr>
        <w:t>P </w:t>
      </w:r>
      <w:r>
        <w:rPr>
          <w:w w:val="110"/>
          <w:sz w:val="12"/>
        </w:rPr>
        <w:t>&lt; 0.05. </w:t>
      </w:r>
      <w:r>
        <w:rPr>
          <w:w w:val="110"/>
          <w:sz w:val="12"/>
          <w:vertAlign w:val="superscript"/>
        </w:rPr>
        <w:t>*</w:t>
      </w:r>
      <w:r>
        <w:rPr>
          <w:w w:val="110"/>
          <w:sz w:val="12"/>
          <w:vertAlign w:val="baseline"/>
        </w:rPr>
        <w:t>Compared to DMH control, </w:t>
      </w:r>
      <w:r>
        <w:rPr>
          <w:w w:val="110"/>
          <w:sz w:val="12"/>
          <w:vertAlign w:val="superscript"/>
        </w:rPr>
        <w:t>$</w:t>
      </w:r>
      <w:r>
        <w:rPr>
          <w:w w:val="110"/>
          <w:sz w:val="12"/>
          <w:vertAlign w:val="baseline"/>
        </w:rPr>
        <w:t>Compared to DMH + cisplatin, </w:t>
      </w:r>
      <w:r>
        <w:rPr>
          <w:w w:val="110"/>
          <w:sz w:val="12"/>
          <w:vertAlign w:val="superscript"/>
        </w:rPr>
        <w:t>#</w:t>
      </w:r>
      <w:r>
        <w:rPr>
          <w:w w:val="110"/>
          <w:sz w:val="12"/>
          <w:vertAlign w:val="baseline"/>
        </w:rPr>
        <w:t>Compared </w:t>
      </w:r>
      <w:r>
        <w:rPr>
          <w:w w:val="110"/>
          <w:sz w:val="12"/>
          <w:vertAlign w:val="baseline"/>
        </w:rPr>
        <w:t>to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DMH + celecoxib.</w:t>
      </w:r>
    </w:p>
    <w:p>
      <w:pPr>
        <w:pStyle w:val="BodyText"/>
        <w:spacing w:before="2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76" w:lineRule="auto" w:before="109" w:after="0"/>
        <w:ind w:left="310" w:right="123" w:firstLine="2"/>
        <w:jc w:val="left"/>
        <w:rPr>
          <w:i/>
          <w:sz w:val="16"/>
        </w:rPr>
      </w:pPr>
      <w:r>
        <w:rPr>
          <w:i/>
          <w:sz w:val="16"/>
        </w:rPr>
        <w:t>Bcl2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BAX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immunohistochemical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staining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calculation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the Bcl2/BAX ratio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Light</w:t>
      </w:r>
      <w:r>
        <w:rPr>
          <w:w w:val="105"/>
        </w:rPr>
        <w:t> microscopic</w:t>
      </w:r>
      <w:r>
        <w:rPr>
          <w:w w:val="105"/>
        </w:rPr>
        <w:t> examination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immunohistochemical stained</w:t>
      </w:r>
      <w:r>
        <w:rPr>
          <w:w w:val="105"/>
        </w:rPr>
        <w:t> colon</w:t>
      </w:r>
      <w:r>
        <w:rPr>
          <w:w w:val="105"/>
        </w:rPr>
        <w:t> sections</w:t>
      </w:r>
      <w:r>
        <w:rPr>
          <w:w w:val="105"/>
        </w:rPr>
        <w:t> for</w:t>
      </w:r>
      <w:r>
        <w:rPr>
          <w:w w:val="105"/>
        </w:rPr>
        <w:t> Bcl2</w:t>
      </w:r>
      <w:r>
        <w:rPr>
          <w:w w:val="105"/>
        </w:rPr>
        <w:t> and</w:t>
      </w:r>
      <w:r>
        <w:rPr>
          <w:w w:val="105"/>
        </w:rPr>
        <w:t> BAX</w:t>
      </w:r>
      <w:r>
        <w:rPr>
          <w:w w:val="105"/>
        </w:rPr>
        <w:t> (</w:t>
      </w:r>
      <w:hyperlink w:history="true" w:anchor="_bookmark7">
        <w:r>
          <w:rPr>
            <w:color w:val="007FAD"/>
            <w:w w:val="105"/>
          </w:rPr>
          <w:t>Figs.</w:t>
        </w:r>
      </w:hyperlink>
      <w:r>
        <w:rPr>
          <w:color w:val="007FAD"/>
          <w:spacing w:val="-5"/>
          <w:w w:val="105"/>
        </w:rPr>
        <w:t> </w:t>
      </w:r>
      <w:hyperlink w:history="true" w:anchor="_bookmark7">
        <w:r>
          <w:rPr>
            <w:color w:val="007FAD"/>
            <w:w w:val="105"/>
          </w:rPr>
          <w:t>4</w:t>
        </w:r>
      </w:hyperlink>
      <w:r>
        <w:rPr>
          <w:color w:val="007FAD"/>
          <w:spacing w:val="-5"/>
          <w:w w:val="105"/>
        </w:rPr>
        <w:t> </w:t>
      </w:r>
      <w:hyperlink w:history="true" w:anchor="_bookmark7">
        <w:r>
          <w:rPr>
            <w:color w:val="007FAD"/>
            <w:w w:val="105"/>
          </w:rPr>
          <w:t>and</w:t>
        </w:r>
      </w:hyperlink>
      <w:r>
        <w:rPr>
          <w:color w:val="007FAD"/>
          <w:spacing w:val="-4"/>
          <w:w w:val="105"/>
        </w:rPr>
        <w:t> </w:t>
      </w:r>
      <w:hyperlink w:history="true" w:anchor="_bookmark7">
        <w:r>
          <w:rPr>
            <w:color w:val="007FAD"/>
            <w:w w:val="105"/>
          </w:rPr>
          <w:t>5</w:t>
        </w:r>
      </w:hyperlink>
      <w:r>
        <w:rPr>
          <w:w w:val="105"/>
        </w:rPr>
        <w:t>A,</w:t>
      </w:r>
      <w:r>
        <w:rPr>
          <w:w w:val="105"/>
        </w:rPr>
        <w:t> respec- tively) revealed that the cytoplasm of epithelial cells lining crypts and</w:t>
      </w:r>
      <w:r>
        <w:rPr>
          <w:w w:val="105"/>
        </w:rPr>
        <w:t> some</w:t>
      </w:r>
      <w:r>
        <w:rPr>
          <w:w w:val="105"/>
        </w:rPr>
        <w:t> cells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lamina</w:t>
      </w:r>
      <w:r>
        <w:rPr>
          <w:w w:val="105"/>
        </w:rPr>
        <w:t> propria</w:t>
      </w:r>
      <w:r>
        <w:rPr>
          <w:w w:val="105"/>
        </w:rPr>
        <w:t> in</w:t>
      </w:r>
      <w:r>
        <w:rPr>
          <w:w w:val="105"/>
        </w:rPr>
        <w:t> DMH</w:t>
      </w:r>
      <w:r>
        <w:rPr>
          <w:w w:val="105"/>
        </w:rPr>
        <w:t> control</w:t>
      </w:r>
      <w:r>
        <w:rPr>
          <w:w w:val="105"/>
        </w:rPr>
        <w:t> group</w:t>
      </w:r>
      <w:r>
        <w:rPr>
          <w:w w:val="105"/>
        </w:rPr>
        <w:t> and groups</w:t>
      </w:r>
      <w:r>
        <w:rPr>
          <w:spacing w:val="39"/>
          <w:w w:val="105"/>
        </w:rPr>
        <w:t> </w:t>
      </w:r>
      <w:r>
        <w:rPr>
          <w:w w:val="105"/>
        </w:rPr>
        <w:t>treated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38"/>
          <w:w w:val="105"/>
        </w:rPr>
        <w:t> </w:t>
      </w:r>
      <w:r>
        <w:rPr>
          <w:w w:val="105"/>
        </w:rPr>
        <w:t>DMH</w:t>
      </w:r>
      <w:r>
        <w:rPr>
          <w:spacing w:val="-5"/>
          <w:w w:val="105"/>
        </w:rPr>
        <w:t> </w:t>
      </w:r>
      <w:r>
        <w:rPr>
          <w:w w:val="105"/>
        </w:rPr>
        <w:t>+</w:t>
      </w:r>
      <w:r>
        <w:rPr>
          <w:spacing w:val="-4"/>
          <w:w w:val="105"/>
        </w:rPr>
        <w:t> </w:t>
      </w:r>
      <w:r>
        <w:rPr>
          <w:w w:val="105"/>
        </w:rPr>
        <w:t>cisplatin,</w:t>
      </w:r>
      <w:r>
        <w:rPr>
          <w:spacing w:val="39"/>
          <w:w w:val="105"/>
        </w:rPr>
        <w:t> </w:t>
      </w:r>
      <w:r>
        <w:rPr>
          <w:w w:val="105"/>
        </w:rPr>
        <w:t>DMH</w:t>
      </w:r>
      <w:r>
        <w:rPr>
          <w:spacing w:val="-6"/>
          <w:w w:val="105"/>
        </w:rPr>
        <w:t> </w:t>
      </w:r>
      <w:r>
        <w:rPr>
          <w:w w:val="105"/>
        </w:rPr>
        <w:t>+</w:t>
      </w:r>
      <w:r>
        <w:rPr>
          <w:spacing w:val="-4"/>
          <w:w w:val="105"/>
        </w:rPr>
        <w:t> </w:t>
      </w:r>
      <w:r>
        <w:rPr>
          <w:w w:val="105"/>
        </w:rPr>
        <w:t>celecoxib</w:t>
      </w:r>
      <w:r>
        <w:rPr>
          <w:spacing w:val="39"/>
          <w:w w:val="105"/>
        </w:rPr>
        <w:t> </w:t>
      </w:r>
      <w:r>
        <w:rPr>
          <w:w w:val="105"/>
        </w:rPr>
        <w:t>or</w:t>
      </w:r>
      <w:r>
        <w:rPr>
          <w:spacing w:val="39"/>
          <w:w w:val="105"/>
        </w:rPr>
        <w:t> </w:t>
      </w:r>
      <w:r>
        <w:rPr>
          <w:w w:val="105"/>
        </w:rPr>
        <w:t>DMH</w:t>
      </w:r>
    </w:p>
    <w:p>
      <w:pPr>
        <w:pStyle w:val="BodyText"/>
        <w:spacing w:line="276" w:lineRule="auto"/>
        <w:ind w:left="310"/>
        <w:jc w:val="both"/>
      </w:pPr>
      <w:r>
        <w:rPr>
          <w:w w:val="105"/>
        </w:rPr>
        <w:t>+ cisplatin + celecoxib were positively stained with different </w:t>
      </w:r>
      <w:r>
        <w:rPr>
          <w:w w:val="105"/>
        </w:rPr>
        <w:t>inten- sities.</w:t>
      </w:r>
      <w:r>
        <w:rPr>
          <w:w w:val="105"/>
        </w:rPr>
        <w:t> Statistical</w:t>
      </w:r>
      <w:r>
        <w:rPr>
          <w:w w:val="105"/>
        </w:rPr>
        <w:t> analysis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mean</w:t>
      </w:r>
      <w:r>
        <w:rPr>
          <w:w w:val="105"/>
        </w:rPr>
        <w:t> optical</w:t>
      </w:r>
      <w:r>
        <w:rPr>
          <w:w w:val="105"/>
        </w:rPr>
        <w:t> density</w:t>
      </w:r>
      <w:r>
        <w:rPr>
          <w:w w:val="105"/>
        </w:rPr>
        <w:t> of</w:t>
      </w:r>
      <w:r>
        <w:rPr>
          <w:w w:val="105"/>
        </w:rPr>
        <w:t> their immunoreactivity</w:t>
      </w:r>
      <w:r>
        <w:rPr>
          <w:w w:val="105"/>
        </w:rPr>
        <w:t> indicated</w:t>
      </w:r>
      <w:r>
        <w:rPr>
          <w:w w:val="105"/>
        </w:rPr>
        <w:t> that</w:t>
      </w:r>
      <w:r>
        <w:rPr>
          <w:w w:val="105"/>
        </w:rPr>
        <w:t> monotherapy</w:t>
      </w:r>
      <w:r>
        <w:rPr>
          <w:w w:val="105"/>
        </w:rPr>
        <w:t> with</w:t>
      </w:r>
      <w:r>
        <w:rPr>
          <w:w w:val="105"/>
        </w:rPr>
        <w:t> cisplatin</w:t>
      </w:r>
      <w:r>
        <w:rPr>
          <w:w w:val="105"/>
        </w:rPr>
        <w:t> or celecoxib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combination</w:t>
      </w:r>
      <w:r>
        <w:rPr>
          <w:w w:val="105"/>
        </w:rPr>
        <w:t> therapy</w:t>
      </w:r>
      <w:r>
        <w:rPr>
          <w:w w:val="105"/>
        </w:rPr>
        <w:t> had</w:t>
      </w:r>
      <w:r>
        <w:rPr>
          <w:w w:val="105"/>
        </w:rPr>
        <w:t> reduced</w:t>
      </w:r>
      <w:r>
        <w:rPr>
          <w:w w:val="105"/>
        </w:rPr>
        <w:t> Bcl2 expression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comparison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DMH</w:t>
      </w:r>
      <w:r>
        <w:rPr>
          <w:spacing w:val="-4"/>
          <w:w w:val="105"/>
        </w:rPr>
        <w:t> </w:t>
      </w:r>
      <w:r>
        <w:rPr>
          <w:w w:val="105"/>
        </w:rPr>
        <w:t>control</w:t>
      </w:r>
      <w:r>
        <w:rPr>
          <w:spacing w:val="-4"/>
          <w:w w:val="105"/>
        </w:rPr>
        <w:t> </w:t>
      </w:r>
      <w:r>
        <w:rPr>
          <w:w w:val="105"/>
        </w:rPr>
        <w:t>group</w:t>
      </w:r>
      <w:r>
        <w:rPr>
          <w:spacing w:val="-4"/>
          <w:w w:val="105"/>
        </w:rPr>
        <w:t> </w:t>
      </w:r>
      <w:r>
        <w:rPr>
          <w:w w:val="105"/>
        </w:rPr>
        <w:t>(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spacing w:val="-6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B).</w:t>
      </w:r>
      <w:r>
        <w:rPr>
          <w:spacing w:val="-4"/>
          <w:w w:val="105"/>
        </w:rPr>
        <w:t> </w:t>
      </w:r>
      <w:r>
        <w:rPr>
          <w:w w:val="105"/>
        </w:rPr>
        <w:t>More- over, the pro-apoptotic protein, BAX, was up-regulated in colon of celecoxib</w:t>
      </w:r>
      <w:r>
        <w:rPr>
          <w:spacing w:val="45"/>
          <w:w w:val="105"/>
        </w:rPr>
        <w:t> </w:t>
      </w:r>
      <w:r>
        <w:rPr>
          <w:w w:val="105"/>
        </w:rPr>
        <w:t>group</w:t>
      </w:r>
      <w:r>
        <w:rPr>
          <w:spacing w:val="45"/>
          <w:w w:val="105"/>
        </w:rPr>
        <w:t> </w:t>
      </w:r>
      <w:r>
        <w:rPr>
          <w:w w:val="105"/>
        </w:rPr>
        <w:t>and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combination</w:t>
      </w:r>
      <w:r>
        <w:rPr>
          <w:spacing w:val="45"/>
          <w:w w:val="105"/>
        </w:rPr>
        <w:t> </w:t>
      </w:r>
      <w:r>
        <w:rPr>
          <w:w w:val="105"/>
        </w:rPr>
        <w:t>group</w:t>
      </w:r>
      <w:r>
        <w:rPr>
          <w:spacing w:val="45"/>
          <w:w w:val="105"/>
        </w:rPr>
        <w:t> </w:t>
      </w:r>
      <w:r>
        <w:rPr>
          <w:w w:val="105"/>
        </w:rPr>
        <w:t>when</w:t>
      </w:r>
      <w:r>
        <w:rPr>
          <w:spacing w:val="46"/>
          <w:w w:val="105"/>
        </w:rPr>
        <w:t> </w:t>
      </w:r>
      <w:r>
        <w:rPr>
          <w:w w:val="105"/>
        </w:rPr>
        <w:t>compared</w:t>
      </w:r>
      <w:r>
        <w:rPr>
          <w:spacing w:val="45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line="276" w:lineRule="auto" w:before="109"/>
        <w:ind w:left="310" w:right="111"/>
        <w:jc w:val="both"/>
      </w:pPr>
      <w:r>
        <w:rPr/>
        <w:br w:type="column"/>
      </w:r>
      <w:r>
        <w:rPr>
          <w:w w:val="105"/>
        </w:rPr>
        <w:t>DMH</w:t>
      </w:r>
      <w:r>
        <w:rPr>
          <w:w w:val="105"/>
        </w:rPr>
        <w:t> control</w:t>
      </w:r>
      <w:r>
        <w:rPr>
          <w:w w:val="105"/>
        </w:rPr>
        <w:t> group</w:t>
      </w:r>
      <w:r>
        <w:rPr>
          <w:w w:val="105"/>
        </w:rPr>
        <w:t> (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B)</w:t>
      </w:r>
      <w:r>
        <w:rPr>
          <w:w w:val="105"/>
        </w:rPr>
        <w:t> suggesting</w:t>
      </w:r>
      <w:r>
        <w:rPr>
          <w:w w:val="105"/>
        </w:rPr>
        <w:t> that</w:t>
      </w:r>
      <w:r>
        <w:rPr>
          <w:w w:val="105"/>
        </w:rPr>
        <w:t> celecoxib</w:t>
      </w:r>
      <w:r>
        <w:rPr>
          <w:w w:val="105"/>
        </w:rPr>
        <w:t> </w:t>
      </w:r>
      <w:r>
        <w:rPr>
          <w:w w:val="105"/>
        </w:rPr>
        <w:t>followed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intrinsic</w:t>
      </w:r>
      <w:r>
        <w:rPr>
          <w:w w:val="105"/>
        </w:rPr>
        <w:t> pathway</w:t>
      </w:r>
      <w:r>
        <w:rPr>
          <w:w w:val="105"/>
        </w:rPr>
        <w:t> of</w:t>
      </w:r>
      <w:r>
        <w:rPr>
          <w:w w:val="105"/>
        </w:rPr>
        <w:t> apoptosis</w:t>
      </w:r>
      <w:r>
        <w:rPr>
          <w:w w:val="105"/>
        </w:rPr>
        <w:t> shifting</w:t>
      </w:r>
      <w:r>
        <w:rPr>
          <w:w w:val="105"/>
        </w:rPr>
        <w:t> the</w:t>
      </w:r>
      <w:r>
        <w:rPr>
          <w:w w:val="105"/>
        </w:rPr>
        <w:t> equilibrium</w:t>
      </w:r>
      <w:r>
        <w:rPr>
          <w:w w:val="105"/>
        </w:rPr>
        <w:t> from survival to apoptosis.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Calculating</w:t>
      </w:r>
      <w:r>
        <w:rPr>
          <w:spacing w:val="-2"/>
          <w:w w:val="105"/>
        </w:rPr>
        <w:t> </w:t>
      </w:r>
      <w:r>
        <w:rPr>
          <w:w w:val="105"/>
        </w:rPr>
        <w:t>the Bcl2/BAX</w:t>
      </w:r>
      <w:r>
        <w:rPr>
          <w:spacing w:val="-2"/>
          <w:w w:val="105"/>
        </w:rPr>
        <w:t> </w:t>
      </w:r>
      <w:r>
        <w:rPr>
          <w:w w:val="105"/>
        </w:rPr>
        <w:t>ratio highlighted</w:t>
      </w:r>
      <w:r>
        <w:rPr>
          <w:spacing w:val="-1"/>
          <w:w w:val="105"/>
        </w:rPr>
        <w:t> </w:t>
      </w:r>
      <w:r>
        <w:rPr>
          <w:w w:val="105"/>
        </w:rPr>
        <w:t>significant </w:t>
      </w:r>
      <w:r>
        <w:rPr>
          <w:w w:val="105"/>
        </w:rPr>
        <w:t>decreases in</w:t>
      </w:r>
      <w:r>
        <w:rPr>
          <w:w w:val="105"/>
        </w:rPr>
        <w:t> all</w:t>
      </w:r>
      <w:r>
        <w:rPr>
          <w:w w:val="105"/>
        </w:rPr>
        <w:t> drug treated</w:t>
      </w:r>
      <w:r>
        <w:rPr>
          <w:w w:val="105"/>
        </w:rPr>
        <w:t> groups compared to</w:t>
      </w:r>
      <w:r>
        <w:rPr>
          <w:w w:val="105"/>
        </w:rPr>
        <w:t> DMH control group. Bcl2/ BAX ratio in DMH</w:t>
      </w:r>
      <w:r>
        <w:rPr>
          <w:spacing w:val="-3"/>
          <w:w w:val="105"/>
        </w:rPr>
        <w:t> </w:t>
      </w:r>
      <w:r>
        <w:rPr>
          <w:w w:val="105"/>
        </w:rPr>
        <w:t>+</w:t>
      </w:r>
      <w:r>
        <w:rPr>
          <w:spacing w:val="-2"/>
          <w:w w:val="105"/>
        </w:rPr>
        <w:t> </w:t>
      </w:r>
      <w:r>
        <w:rPr>
          <w:w w:val="105"/>
        </w:rPr>
        <w:t>celecoxib group was lower than that obtained in DMH</w:t>
      </w:r>
      <w:r>
        <w:rPr>
          <w:spacing w:val="-5"/>
          <w:w w:val="105"/>
        </w:rPr>
        <w:t> </w:t>
      </w:r>
      <w:r>
        <w:rPr>
          <w:w w:val="105"/>
        </w:rPr>
        <w:t>+</w:t>
      </w:r>
      <w:r>
        <w:rPr>
          <w:spacing w:val="-4"/>
          <w:w w:val="105"/>
        </w:rPr>
        <w:t> </w:t>
      </w:r>
      <w:r>
        <w:rPr>
          <w:w w:val="105"/>
        </w:rPr>
        <w:t>cisplatin group. Moreover, combination of cisplatin plus celecoxib</w:t>
      </w:r>
      <w:r>
        <w:rPr>
          <w:spacing w:val="-2"/>
          <w:w w:val="105"/>
        </w:rPr>
        <w:t> </w:t>
      </w:r>
      <w:r>
        <w:rPr>
          <w:w w:val="105"/>
        </w:rPr>
        <w:t>produced</w:t>
      </w:r>
      <w:r>
        <w:rPr>
          <w:spacing w:val="-3"/>
          <w:w w:val="105"/>
        </w:rPr>
        <w:t> </w:t>
      </w:r>
      <w:r>
        <w:rPr>
          <w:w w:val="105"/>
        </w:rPr>
        <w:t>lower</w:t>
      </w:r>
      <w:r>
        <w:rPr>
          <w:spacing w:val="-2"/>
          <w:w w:val="105"/>
        </w:rPr>
        <w:t> </w:t>
      </w:r>
      <w:r>
        <w:rPr>
          <w:w w:val="105"/>
        </w:rPr>
        <w:t>Bcl2/BAX</w:t>
      </w:r>
      <w:r>
        <w:rPr>
          <w:spacing w:val="-2"/>
          <w:w w:val="105"/>
        </w:rPr>
        <w:t> </w:t>
      </w:r>
      <w:r>
        <w:rPr>
          <w:w w:val="105"/>
        </w:rPr>
        <w:t>ratio</w:t>
      </w:r>
      <w:r>
        <w:rPr>
          <w:spacing w:val="-2"/>
          <w:w w:val="105"/>
        </w:rPr>
        <w:t> </w:t>
      </w:r>
      <w:r>
        <w:rPr>
          <w:w w:val="105"/>
        </w:rPr>
        <w:t>compared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their</w:t>
      </w:r>
      <w:r>
        <w:rPr>
          <w:spacing w:val="-2"/>
          <w:w w:val="105"/>
        </w:rPr>
        <w:t> </w:t>
      </w:r>
      <w:r>
        <w:rPr>
          <w:w w:val="105"/>
        </w:rPr>
        <w:t>respec- tive monotherapies (</w:t>
      </w:r>
      <w:hyperlink w:history="true" w:anchor="_bookmark8">
        <w:r>
          <w:rPr>
            <w:color w:val="007FAD"/>
            <w:w w:val="105"/>
          </w:rPr>
          <w:t>Fig. 5</w:t>
        </w:r>
      </w:hyperlink>
      <w:r>
        <w:rPr>
          <w:w w:val="105"/>
        </w:rPr>
        <w:t>C).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605" w:val="left" w:leader="none"/>
        </w:tabs>
        <w:spacing w:line="276" w:lineRule="auto" w:before="1" w:after="0"/>
        <w:ind w:left="310" w:right="111" w:firstLine="1"/>
        <w:jc w:val="left"/>
        <w:rPr>
          <w:i/>
          <w:sz w:val="16"/>
        </w:rPr>
      </w:pPr>
      <w:r>
        <w:rPr>
          <w:i/>
          <w:sz w:val="16"/>
        </w:rPr>
        <w:t>Determination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colon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expression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proliferation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cell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nuclear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antigen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Light</w:t>
      </w:r>
      <w:r>
        <w:rPr>
          <w:w w:val="105"/>
        </w:rPr>
        <w:t> microscopic</w:t>
      </w:r>
      <w:r>
        <w:rPr>
          <w:w w:val="105"/>
        </w:rPr>
        <w:t> examination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immunohistochemical stained</w:t>
      </w:r>
      <w:r>
        <w:rPr>
          <w:spacing w:val="54"/>
          <w:w w:val="105"/>
        </w:rPr>
        <w:t> </w:t>
      </w:r>
      <w:r>
        <w:rPr>
          <w:w w:val="105"/>
        </w:rPr>
        <w:t>colon</w:t>
      </w:r>
      <w:r>
        <w:rPr>
          <w:spacing w:val="54"/>
          <w:w w:val="105"/>
        </w:rPr>
        <w:t> </w:t>
      </w:r>
      <w:r>
        <w:rPr>
          <w:w w:val="105"/>
        </w:rPr>
        <w:t>sections</w:t>
      </w:r>
      <w:r>
        <w:rPr>
          <w:spacing w:val="55"/>
          <w:w w:val="105"/>
        </w:rPr>
        <w:t> </w:t>
      </w:r>
      <w:r>
        <w:rPr>
          <w:w w:val="105"/>
        </w:rPr>
        <w:t>for</w:t>
      </w:r>
      <w:r>
        <w:rPr>
          <w:spacing w:val="55"/>
          <w:w w:val="105"/>
        </w:rPr>
        <w:t> </w:t>
      </w:r>
      <w:r>
        <w:rPr>
          <w:w w:val="105"/>
        </w:rPr>
        <w:t>PCNA</w:t>
      </w:r>
      <w:r>
        <w:rPr>
          <w:spacing w:val="55"/>
          <w:w w:val="105"/>
        </w:rPr>
        <w:t> </w:t>
      </w:r>
      <w:r>
        <w:rPr>
          <w:w w:val="105"/>
        </w:rPr>
        <w:t>revealed</w:t>
      </w:r>
      <w:r>
        <w:rPr>
          <w:spacing w:val="55"/>
          <w:w w:val="105"/>
        </w:rPr>
        <w:t> </w:t>
      </w:r>
      <w:r>
        <w:rPr>
          <w:w w:val="105"/>
        </w:rPr>
        <w:t>that</w:t>
      </w:r>
      <w:r>
        <w:rPr>
          <w:spacing w:val="55"/>
          <w:w w:val="105"/>
        </w:rPr>
        <w:t> </w:t>
      </w:r>
      <w:r>
        <w:rPr>
          <w:w w:val="105"/>
        </w:rPr>
        <w:t>nuclei</w:t>
      </w:r>
      <w:r>
        <w:rPr>
          <w:spacing w:val="55"/>
          <w:w w:val="105"/>
        </w:rPr>
        <w:t> </w:t>
      </w:r>
      <w:r>
        <w:rPr>
          <w:w w:val="105"/>
        </w:rPr>
        <w:t>of</w:t>
      </w:r>
      <w:r>
        <w:rPr>
          <w:spacing w:val="55"/>
          <w:w w:val="105"/>
        </w:rPr>
        <w:t> </w:t>
      </w:r>
      <w:r>
        <w:rPr>
          <w:spacing w:val="-4"/>
          <w:w w:val="105"/>
        </w:rPr>
        <w:t>some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021"/>
        <w:rPr>
          <w:sz w:val="20"/>
        </w:rPr>
      </w:pPr>
      <w:r>
        <w:rPr>
          <w:sz w:val="20"/>
        </w:rPr>
        <w:drawing>
          <wp:inline distT="0" distB="0" distL="0" distR="0">
            <wp:extent cx="5408386" cy="4700016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386" cy="470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8"/>
        <w:rPr>
          <w:sz w:val="12"/>
        </w:rPr>
      </w:pPr>
    </w:p>
    <w:p>
      <w:pPr>
        <w:spacing w:line="302" w:lineRule="auto" w:before="0"/>
        <w:ind w:left="114" w:right="308" w:hanging="1"/>
        <w:jc w:val="both"/>
        <w:rPr>
          <w:sz w:val="12"/>
        </w:rPr>
      </w:pPr>
      <w:bookmarkStart w:name="4 Discussion" w:id="26"/>
      <w:bookmarkEnd w:id="26"/>
      <w:r>
        <w:rPr/>
      </w:r>
      <w:bookmarkStart w:name="_bookmark7" w:id="27"/>
      <w:bookmarkEnd w:id="27"/>
      <w:r>
        <w:rPr/>
      </w:r>
      <w:r>
        <w:rPr>
          <w:w w:val="115"/>
          <w:sz w:val="12"/>
        </w:rPr>
        <w:t>Fig.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cisplatin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celecoxib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expression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Bcl2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colon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tissues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mice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DMH-induced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ACF.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A)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Photomicrographs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showing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immunohistochemical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staining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w w:val="115"/>
          <w:sz w:val="12"/>
        </w:rPr>
        <w:t> Bcl2</w:t>
      </w:r>
      <w:r>
        <w:rPr>
          <w:w w:val="115"/>
          <w:sz w:val="12"/>
        </w:rPr>
        <w:t> in</w:t>
      </w:r>
      <w:r>
        <w:rPr>
          <w:w w:val="115"/>
          <w:sz w:val="12"/>
        </w:rPr>
        <w:t> the</w:t>
      </w:r>
      <w:r>
        <w:rPr>
          <w:w w:val="115"/>
          <w:sz w:val="12"/>
        </w:rPr>
        <w:t> colon</w:t>
      </w:r>
      <w:r>
        <w:rPr>
          <w:w w:val="115"/>
          <w:sz w:val="12"/>
        </w:rPr>
        <w:t> sections</w:t>
      </w:r>
      <w:r>
        <w:rPr>
          <w:w w:val="115"/>
          <w:sz w:val="12"/>
        </w:rPr>
        <w:t> of</w:t>
      </w:r>
      <w:r>
        <w:rPr>
          <w:w w:val="115"/>
          <w:sz w:val="12"/>
        </w:rPr>
        <w:t> different</w:t>
      </w:r>
      <w:r>
        <w:rPr>
          <w:w w:val="115"/>
          <w:sz w:val="12"/>
        </w:rPr>
        <w:t> experimental</w:t>
      </w:r>
      <w:r>
        <w:rPr>
          <w:w w:val="115"/>
          <w:sz w:val="12"/>
        </w:rPr>
        <w:t> groups.</w:t>
      </w:r>
      <w:r>
        <w:rPr>
          <w:w w:val="115"/>
          <w:sz w:val="12"/>
        </w:rPr>
        <w:t> These</w:t>
      </w:r>
      <w:r>
        <w:rPr>
          <w:w w:val="115"/>
          <w:sz w:val="12"/>
        </w:rPr>
        <w:t> photomicrographs</w:t>
      </w:r>
      <w:r>
        <w:rPr>
          <w:w w:val="115"/>
          <w:sz w:val="12"/>
        </w:rPr>
        <w:t> of</w:t>
      </w:r>
      <w:r>
        <w:rPr>
          <w:w w:val="115"/>
          <w:sz w:val="12"/>
        </w:rPr>
        <w:t> colon</w:t>
      </w:r>
      <w:r>
        <w:rPr>
          <w:w w:val="115"/>
          <w:sz w:val="12"/>
        </w:rPr>
        <w:t> sections</w:t>
      </w:r>
      <w:r>
        <w:rPr>
          <w:w w:val="115"/>
          <w:sz w:val="12"/>
        </w:rPr>
        <w:t> in</w:t>
      </w:r>
      <w:r>
        <w:rPr>
          <w:w w:val="115"/>
          <w:sz w:val="12"/>
        </w:rPr>
        <w:t> DMH</w:t>
      </w:r>
      <w:r>
        <w:rPr>
          <w:w w:val="115"/>
          <w:sz w:val="12"/>
        </w:rPr>
        <w:t> control,</w:t>
      </w:r>
      <w:r>
        <w:rPr>
          <w:w w:val="115"/>
          <w:sz w:val="12"/>
        </w:rPr>
        <w:t> DMH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+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cisplatin,</w:t>
      </w:r>
      <w:r>
        <w:rPr>
          <w:w w:val="115"/>
          <w:sz w:val="12"/>
        </w:rPr>
        <w:t> DMH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+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celecoxib,</w:t>
      </w:r>
      <w:r>
        <w:rPr>
          <w:w w:val="115"/>
          <w:sz w:val="12"/>
        </w:rPr>
        <w:t> and</w:t>
      </w:r>
      <w:r>
        <w:rPr>
          <w:w w:val="115"/>
          <w:sz w:val="12"/>
        </w:rPr>
        <w:t> DMH</w:t>
      </w:r>
    </w:p>
    <w:p>
      <w:pPr>
        <w:spacing w:line="302" w:lineRule="auto" w:before="0"/>
        <w:ind w:left="114" w:right="308" w:firstLine="0"/>
        <w:jc w:val="both"/>
        <w:rPr>
          <w:sz w:val="12"/>
        </w:rPr>
      </w:pPr>
      <w:r>
        <w:rPr>
          <w:w w:val="115"/>
          <w:sz w:val="12"/>
        </w:rPr>
        <w:t>+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cisplatin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+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celecoxib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groups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showing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cytoplasm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epithelial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cells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lining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crypts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some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cells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lamina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propria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stained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brown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indicating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their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contents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Bcl2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(arrows).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B)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column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chart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demonstrating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optical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density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Bcl2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immunoreactivity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experimental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groups.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were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presented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±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SEM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analyzed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 one-way ANOVA followed by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Bonferroni’s post hoc test at </w:t>
      </w:r>
      <w:r>
        <w:rPr>
          <w:i/>
          <w:w w:val="115"/>
          <w:sz w:val="12"/>
        </w:rPr>
        <w:t>P</w:t>
      </w:r>
      <w:r>
        <w:rPr>
          <w:i/>
          <w:spacing w:val="-9"/>
          <w:w w:val="115"/>
          <w:sz w:val="12"/>
        </w:rPr>
        <w:t> </w:t>
      </w:r>
      <w:r>
        <w:rPr>
          <w:w w:val="115"/>
          <w:sz w:val="12"/>
        </w:rPr>
        <w:t>&lt;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0.05.</w:t>
      </w:r>
      <w:r>
        <w:rPr>
          <w:w w:val="115"/>
          <w:sz w:val="12"/>
        </w:rPr>
        <w:t> </w:t>
      </w:r>
      <w:r>
        <w:rPr>
          <w:w w:val="115"/>
          <w:sz w:val="12"/>
          <w:vertAlign w:val="superscript"/>
        </w:rPr>
        <w:t>*</w:t>
      </w:r>
      <w:r>
        <w:rPr>
          <w:w w:val="115"/>
          <w:sz w:val="12"/>
          <w:vertAlign w:val="baseline"/>
        </w:rPr>
        <w:t>Compared to DMH control, </w:t>
      </w:r>
      <w:r>
        <w:rPr>
          <w:w w:val="115"/>
          <w:sz w:val="12"/>
          <w:vertAlign w:val="superscript"/>
        </w:rPr>
        <w:t>$</w:t>
      </w:r>
      <w:r>
        <w:rPr>
          <w:w w:val="115"/>
          <w:sz w:val="12"/>
          <w:vertAlign w:val="baseline"/>
        </w:rPr>
        <w:t>Compared to DMH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+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cisplatin, </w:t>
      </w:r>
      <w:r>
        <w:rPr>
          <w:w w:val="115"/>
          <w:sz w:val="12"/>
          <w:vertAlign w:val="superscript"/>
        </w:rPr>
        <w:t>#</w:t>
      </w:r>
      <w:r>
        <w:rPr>
          <w:w w:val="115"/>
          <w:sz w:val="12"/>
          <w:vertAlign w:val="baseline"/>
        </w:rPr>
        <w:t>Compared to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DMH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+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celecoxib.</w:t>
      </w:r>
    </w:p>
    <w:p>
      <w:pPr>
        <w:pStyle w:val="BodyText"/>
        <w:spacing w:before="18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09"/>
        <w:ind w:left="114" w:right="38"/>
        <w:jc w:val="both"/>
      </w:pPr>
      <w:r>
        <w:rPr>
          <w:w w:val="105"/>
        </w:rPr>
        <w:t>epithelial cells that lining crypts in addition to some cells in </w:t>
      </w:r>
      <w:r>
        <w:rPr>
          <w:w w:val="105"/>
        </w:rPr>
        <w:t>lamina propria</w:t>
      </w:r>
      <w:r>
        <w:rPr>
          <w:w w:val="105"/>
        </w:rPr>
        <w:t> of</w:t>
      </w:r>
      <w:r>
        <w:rPr>
          <w:w w:val="105"/>
        </w:rPr>
        <w:t> DMH</w:t>
      </w:r>
      <w:r>
        <w:rPr>
          <w:w w:val="105"/>
        </w:rPr>
        <w:t> control</w:t>
      </w:r>
      <w:r>
        <w:rPr>
          <w:w w:val="105"/>
        </w:rPr>
        <w:t> group</w:t>
      </w:r>
      <w:r>
        <w:rPr>
          <w:w w:val="105"/>
        </w:rPr>
        <w:t> and</w:t>
      </w:r>
      <w:r>
        <w:rPr>
          <w:w w:val="105"/>
        </w:rPr>
        <w:t> groups</w:t>
      </w:r>
      <w:r>
        <w:rPr>
          <w:w w:val="105"/>
        </w:rPr>
        <w:t> treated</w:t>
      </w:r>
      <w:r>
        <w:rPr>
          <w:w w:val="105"/>
        </w:rPr>
        <w:t> with</w:t>
      </w:r>
      <w:r>
        <w:rPr>
          <w:w w:val="105"/>
        </w:rPr>
        <w:t> cisplatin and/or</w:t>
      </w:r>
      <w:r>
        <w:rPr>
          <w:w w:val="105"/>
        </w:rPr>
        <w:t> celecoxib</w:t>
      </w:r>
      <w:r>
        <w:rPr>
          <w:w w:val="105"/>
        </w:rPr>
        <w:t> were</w:t>
      </w:r>
      <w:r>
        <w:rPr>
          <w:w w:val="105"/>
        </w:rPr>
        <w:t> stained</w:t>
      </w:r>
      <w:r>
        <w:rPr>
          <w:w w:val="105"/>
        </w:rPr>
        <w:t> brown</w:t>
      </w:r>
      <w:r>
        <w:rPr>
          <w:w w:val="105"/>
        </w:rPr>
        <w:t> indicating</w:t>
      </w:r>
      <w:r>
        <w:rPr>
          <w:w w:val="105"/>
        </w:rPr>
        <w:t> the</w:t>
      </w:r>
      <w:r>
        <w:rPr>
          <w:w w:val="105"/>
        </w:rPr>
        <w:t> presence</w:t>
      </w:r>
      <w:r>
        <w:rPr>
          <w:w w:val="105"/>
        </w:rPr>
        <w:t> of PCNA</w:t>
      </w:r>
      <w:r>
        <w:rPr>
          <w:w w:val="105"/>
        </w:rPr>
        <w:t> (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-5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A).</w:t>
      </w:r>
      <w:r>
        <w:rPr>
          <w:w w:val="105"/>
        </w:rPr>
        <w:t> Consequently,</w:t>
      </w:r>
      <w:r>
        <w:rPr>
          <w:w w:val="105"/>
        </w:rPr>
        <w:t> this</w:t>
      </w:r>
      <w:r>
        <w:rPr>
          <w:w w:val="105"/>
        </w:rPr>
        <w:t> indicates</w:t>
      </w:r>
      <w:r>
        <w:rPr>
          <w:w w:val="105"/>
        </w:rPr>
        <w:t> the</w:t>
      </w:r>
      <w:r>
        <w:rPr>
          <w:w w:val="105"/>
        </w:rPr>
        <w:t> proliferating</w:t>
      </w:r>
      <w:r>
        <w:rPr>
          <w:spacing w:val="40"/>
          <w:w w:val="105"/>
        </w:rPr>
        <w:t> </w:t>
      </w:r>
      <w:r>
        <w:rPr>
          <w:w w:val="105"/>
        </w:rPr>
        <w:t>power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epithelial</w:t>
      </w:r>
      <w:r>
        <w:rPr>
          <w:w w:val="105"/>
        </w:rPr>
        <w:t> cells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cells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lamina</w:t>
      </w:r>
      <w:r>
        <w:rPr>
          <w:w w:val="105"/>
        </w:rPr>
        <w:t> propria. Monotherapy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cisplatin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celecoxib</w:t>
      </w:r>
      <w:r>
        <w:rPr>
          <w:spacing w:val="40"/>
          <w:w w:val="105"/>
        </w:rPr>
        <w:t> </w:t>
      </w:r>
      <w:r>
        <w:rPr>
          <w:w w:val="105"/>
        </w:rPr>
        <w:t>decreased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number of</w:t>
      </w:r>
      <w:r>
        <w:rPr>
          <w:w w:val="105"/>
        </w:rPr>
        <w:t> PCNA</w:t>
      </w:r>
      <w:r>
        <w:rPr>
          <w:w w:val="105"/>
        </w:rPr>
        <w:t> positive</w:t>
      </w:r>
      <w:r>
        <w:rPr>
          <w:w w:val="105"/>
        </w:rPr>
        <w:t> nuclei</w:t>
      </w:r>
      <w:r>
        <w:rPr>
          <w:w w:val="105"/>
        </w:rPr>
        <w:t> (20%)</w:t>
      </w:r>
      <w:r>
        <w:rPr>
          <w:w w:val="105"/>
        </w:rPr>
        <w:t> in</w:t>
      </w:r>
      <w:r>
        <w:rPr>
          <w:w w:val="105"/>
        </w:rPr>
        <w:t> comparison</w:t>
      </w:r>
      <w:r>
        <w:rPr>
          <w:w w:val="105"/>
        </w:rPr>
        <w:t> with</w:t>
      </w:r>
      <w:r>
        <w:rPr>
          <w:w w:val="105"/>
        </w:rPr>
        <w:t> DMH</w:t>
      </w:r>
      <w:r>
        <w:rPr>
          <w:w w:val="105"/>
        </w:rPr>
        <w:t> control group.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the</w:t>
      </w:r>
      <w:r>
        <w:rPr>
          <w:w w:val="105"/>
        </w:rPr>
        <w:t> combination</w:t>
      </w:r>
      <w:r>
        <w:rPr>
          <w:w w:val="105"/>
        </w:rPr>
        <w:t> of</w:t>
      </w:r>
      <w:r>
        <w:rPr>
          <w:w w:val="105"/>
        </w:rPr>
        <w:t> cisplatin</w:t>
      </w:r>
      <w:r>
        <w:rPr>
          <w:w w:val="105"/>
        </w:rPr>
        <w:t> plus</w:t>
      </w:r>
      <w:r>
        <w:rPr>
          <w:w w:val="105"/>
        </w:rPr>
        <w:t> celecoxib induced the maximum suppressive effect on the number of PCNA positive</w:t>
      </w:r>
      <w:r>
        <w:rPr>
          <w:spacing w:val="80"/>
          <w:w w:val="105"/>
        </w:rPr>
        <w:t> </w:t>
      </w:r>
      <w:r>
        <w:rPr>
          <w:w w:val="105"/>
        </w:rPr>
        <w:t>nuclei</w:t>
      </w:r>
      <w:r>
        <w:rPr>
          <w:spacing w:val="80"/>
          <w:w w:val="105"/>
        </w:rPr>
        <w:t> </w:t>
      </w:r>
      <w:r>
        <w:rPr>
          <w:w w:val="105"/>
        </w:rPr>
        <w:t>(50%)</w:t>
      </w:r>
      <w:r>
        <w:rPr>
          <w:spacing w:val="80"/>
          <w:w w:val="105"/>
        </w:rPr>
        <w:t> </w:t>
      </w:r>
      <w:r>
        <w:rPr>
          <w:w w:val="105"/>
        </w:rPr>
        <w:t>compared</w:t>
      </w:r>
      <w:r>
        <w:rPr>
          <w:spacing w:val="80"/>
          <w:w w:val="105"/>
        </w:rPr>
        <w:t> </w:t>
      </w:r>
      <w:r>
        <w:rPr>
          <w:w w:val="105"/>
        </w:rPr>
        <w:t>with</w:t>
      </w:r>
      <w:r>
        <w:rPr>
          <w:spacing w:val="80"/>
          <w:w w:val="105"/>
        </w:rPr>
        <w:t> </w:t>
      </w:r>
      <w:r>
        <w:rPr>
          <w:w w:val="105"/>
        </w:rPr>
        <w:t>DMH</w:t>
      </w:r>
      <w:r>
        <w:rPr>
          <w:spacing w:val="80"/>
          <w:w w:val="105"/>
        </w:rPr>
        <w:t> </w:t>
      </w:r>
      <w:r>
        <w:rPr>
          <w:w w:val="105"/>
        </w:rPr>
        <w:t>control</w:t>
      </w:r>
      <w:r>
        <w:rPr>
          <w:spacing w:val="80"/>
          <w:w w:val="105"/>
        </w:rPr>
        <w:t> </w:t>
      </w:r>
      <w:r>
        <w:rPr>
          <w:w w:val="105"/>
        </w:rPr>
        <w:t>group</w:t>
      </w:r>
      <w:r>
        <w:rPr>
          <w:spacing w:val="80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P </w:t>
      </w:r>
      <w:r>
        <w:rPr>
          <w:w w:val="105"/>
        </w:rPr>
        <w:t>&lt; 0.05, </w:t>
      </w:r>
      <w:hyperlink w:history="true" w:anchor="_bookmark9">
        <w:r>
          <w:rPr>
            <w:color w:val="007FAD"/>
            <w:w w:val="105"/>
          </w:rPr>
          <w:t>Fig. 6</w:t>
        </w:r>
      </w:hyperlink>
      <w:r>
        <w:rPr>
          <w:w w:val="105"/>
        </w:rPr>
        <w:t>B).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In</w:t>
      </w:r>
      <w:r>
        <w:rPr>
          <w:w w:val="105"/>
        </w:rPr>
        <w:t> cancer</w:t>
      </w:r>
      <w:r>
        <w:rPr>
          <w:w w:val="105"/>
        </w:rPr>
        <w:t> treatment,</w:t>
      </w:r>
      <w:r>
        <w:rPr>
          <w:w w:val="105"/>
        </w:rPr>
        <w:t> the</w:t>
      </w:r>
      <w:r>
        <w:rPr>
          <w:w w:val="105"/>
        </w:rPr>
        <w:t> use</w:t>
      </w:r>
      <w:r>
        <w:rPr>
          <w:w w:val="105"/>
        </w:rPr>
        <w:t> of</w:t>
      </w:r>
      <w:r>
        <w:rPr>
          <w:w w:val="105"/>
        </w:rPr>
        <w:t> combination</w:t>
      </w:r>
      <w:r>
        <w:rPr>
          <w:w w:val="105"/>
        </w:rPr>
        <w:t> therapies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pre- ferred over monotherapy owing to the fact that combination ther- apies</w:t>
      </w:r>
      <w:r>
        <w:rPr>
          <w:w w:val="105"/>
        </w:rPr>
        <w:t> offer</w:t>
      </w:r>
      <w:r>
        <w:rPr>
          <w:w w:val="105"/>
        </w:rPr>
        <w:t> a</w:t>
      </w:r>
      <w:r>
        <w:rPr>
          <w:w w:val="105"/>
        </w:rPr>
        <w:t> reduction</w:t>
      </w:r>
      <w:r>
        <w:rPr>
          <w:w w:val="105"/>
        </w:rPr>
        <w:t> in</w:t>
      </w:r>
      <w:r>
        <w:rPr>
          <w:w w:val="105"/>
        </w:rPr>
        <w:t> dose</w:t>
      </w:r>
      <w:r>
        <w:rPr>
          <w:w w:val="105"/>
        </w:rPr>
        <w:t> and</w:t>
      </w:r>
      <w:r>
        <w:rPr>
          <w:w w:val="105"/>
        </w:rPr>
        <w:t> toxicity</w:t>
      </w:r>
      <w:r>
        <w:rPr>
          <w:w w:val="105"/>
        </w:rPr>
        <w:t> and</w:t>
      </w:r>
      <w:r>
        <w:rPr>
          <w:w w:val="105"/>
        </w:rPr>
        <w:t> decrease</w:t>
      </w:r>
      <w:r>
        <w:rPr>
          <w:w w:val="105"/>
        </w:rPr>
        <w:t> the</w:t>
      </w:r>
      <w:r>
        <w:rPr>
          <w:w w:val="105"/>
        </w:rPr>
        <w:t> like hood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developing</w:t>
      </w:r>
      <w:r>
        <w:rPr>
          <w:spacing w:val="26"/>
          <w:w w:val="105"/>
        </w:rPr>
        <w:t> </w:t>
      </w:r>
      <w:r>
        <w:rPr>
          <w:w w:val="105"/>
        </w:rPr>
        <w:t>acquired</w:t>
      </w:r>
      <w:r>
        <w:rPr>
          <w:spacing w:val="26"/>
          <w:w w:val="105"/>
        </w:rPr>
        <w:t> </w:t>
      </w:r>
      <w:r>
        <w:rPr>
          <w:w w:val="105"/>
        </w:rPr>
        <w:t>drug</w:t>
      </w:r>
      <w:r>
        <w:rPr>
          <w:spacing w:val="27"/>
          <w:w w:val="105"/>
        </w:rPr>
        <w:t> </w:t>
      </w:r>
      <w:r>
        <w:rPr>
          <w:w w:val="105"/>
        </w:rPr>
        <w:t>resistance</w:t>
      </w:r>
      <w:r>
        <w:rPr>
          <w:spacing w:val="25"/>
          <w:w w:val="105"/>
        </w:rPr>
        <w:t> </w:t>
      </w:r>
      <w:hyperlink w:history="true" w:anchor="_bookmark11">
        <w:r>
          <w:rPr>
            <w:color w:val="007FAD"/>
            <w:w w:val="105"/>
          </w:rPr>
          <w:t>[23]</w:t>
        </w:r>
      </w:hyperlink>
      <w:r>
        <w:rPr>
          <w:w w:val="105"/>
        </w:rPr>
        <w:t>.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current </w:t>
      </w:r>
      <w:r>
        <w:rPr>
          <w:i/>
          <w:w w:val="105"/>
        </w:rPr>
        <w:t>in vivo </w:t>
      </w:r>
      <w:r>
        <w:rPr>
          <w:w w:val="105"/>
        </w:rPr>
        <w:t>study, the chemopreventive effect of celecoxib either alone or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combination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cisplatin</w:t>
      </w:r>
      <w:r>
        <w:rPr>
          <w:spacing w:val="-4"/>
          <w:w w:val="105"/>
        </w:rPr>
        <w:t> </w:t>
      </w:r>
      <w:r>
        <w:rPr>
          <w:w w:val="105"/>
        </w:rPr>
        <w:t>against</w:t>
      </w:r>
      <w:r>
        <w:rPr>
          <w:spacing w:val="-2"/>
          <w:w w:val="105"/>
        </w:rPr>
        <w:t> </w:t>
      </w:r>
      <w:r>
        <w:rPr>
          <w:w w:val="105"/>
        </w:rPr>
        <w:t>DMH-induced</w:t>
      </w:r>
      <w:r>
        <w:rPr>
          <w:spacing w:val="-3"/>
          <w:w w:val="105"/>
        </w:rPr>
        <w:t> </w:t>
      </w:r>
      <w:r>
        <w:rPr>
          <w:w w:val="105"/>
        </w:rPr>
        <w:t>ACF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mice was investigated. The administration of DMH caused DNA methy- lation</w:t>
      </w:r>
      <w:r>
        <w:rPr>
          <w:spacing w:val="22"/>
          <w:w w:val="105"/>
        </w:rPr>
        <w:t> </w:t>
      </w:r>
      <w:r>
        <w:rPr>
          <w:w w:val="105"/>
        </w:rPr>
        <w:t>resulting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ACF</w:t>
      </w:r>
      <w:r>
        <w:rPr>
          <w:spacing w:val="22"/>
          <w:w w:val="105"/>
        </w:rPr>
        <w:t> </w:t>
      </w:r>
      <w:r>
        <w:rPr>
          <w:w w:val="105"/>
        </w:rPr>
        <w:t>formation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mice</w:t>
      </w:r>
      <w:r>
        <w:rPr>
          <w:spacing w:val="22"/>
          <w:w w:val="105"/>
        </w:rPr>
        <w:t> </w:t>
      </w:r>
      <w:r>
        <w:rPr>
          <w:w w:val="105"/>
        </w:rPr>
        <w:t>colons</w:t>
      </w:r>
      <w:r>
        <w:rPr>
          <w:spacing w:val="22"/>
          <w:w w:val="105"/>
        </w:rPr>
        <w:t> </w:t>
      </w:r>
      <w:hyperlink w:history="true" w:anchor="_bookmark24">
        <w:r>
          <w:rPr>
            <w:color w:val="007FAD"/>
            <w:w w:val="105"/>
          </w:rPr>
          <w:t>[8,22,24]</w:t>
        </w:r>
      </w:hyperlink>
      <w:r>
        <w:rPr>
          <w:w w:val="105"/>
        </w:rPr>
        <w:t>.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Simi-</w:t>
      </w:r>
    </w:p>
    <w:p>
      <w:pPr>
        <w:pStyle w:val="BodyText"/>
        <w:spacing w:line="276" w:lineRule="auto" w:before="109"/>
        <w:ind w:left="114" w:right="308"/>
        <w:jc w:val="both"/>
      </w:pPr>
      <w:r>
        <w:rPr/>
        <w:br w:type="column"/>
      </w:r>
      <w:r>
        <w:rPr>
          <w:w w:val="105"/>
        </w:rPr>
        <w:t>larly, the greatest number of PCNA positive cells was observed </w:t>
      </w:r>
      <w:r>
        <w:rPr>
          <w:w w:val="105"/>
        </w:rPr>
        <w:t>in the DMH control group.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ACF were identified in mucosal layer of patients at high risk </w:t>
      </w:r>
      <w:r>
        <w:rPr>
          <w:w w:val="105"/>
        </w:rPr>
        <w:t>of developing</w:t>
      </w:r>
      <w:r>
        <w:rPr>
          <w:w w:val="105"/>
        </w:rPr>
        <w:t> colorectal</w:t>
      </w:r>
      <w:r>
        <w:rPr>
          <w:w w:val="105"/>
        </w:rPr>
        <w:t> carcinoma</w:t>
      </w:r>
      <w:r>
        <w:rPr>
          <w:w w:val="105"/>
        </w:rPr>
        <w:t> </w:t>
      </w:r>
      <w:hyperlink w:history="true" w:anchor="_bookmark12">
        <w:r>
          <w:rPr>
            <w:color w:val="007FAD"/>
            <w:w w:val="105"/>
          </w:rPr>
          <w:t>[25]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rodents</w:t>
      </w:r>
      <w:r>
        <w:rPr>
          <w:w w:val="105"/>
        </w:rPr>
        <w:t> receiving</w:t>
      </w:r>
      <w:r>
        <w:rPr>
          <w:w w:val="105"/>
        </w:rPr>
        <w:t> car- cinogenic</w:t>
      </w:r>
      <w:r>
        <w:rPr>
          <w:spacing w:val="-4"/>
          <w:w w:val="105"/>
        </w:rPr>
        <w:t> </w:t>
      </w:r>
      <w:r>
        <w:rPr>
          <w:w w:val="105"/>
        </w:rPr>
        <w:t>agents</w:t>
      </w:r>
      <w:r>
        <w:rPr>
          <w:spacing w:val="-2"/>
          <w:w w:val="105"/>
        </w:rPr>
        <w:t> </w:t>
      </w:r>
      <w:hyperlink w:history="true" w:anchor="_bookmark23">
        <w:r>
          <w:rPr>
            <w:color w:val="007FAD"/>
            <w:w w:val="105"/>
          </w:rPr>
          <w:t>[9]</w:t>
        </w:r>
      </w:hyperlink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Therefore,</w:t>
      </w:r>
      <w:r>
        <w:rPr>
          <w:spacing w:val="-3"/>
          <w:w w:val="105"/>
        </w:rPr>
        <w:t> </w:t>
      </w:r>
      <w:r>
        <w:rPr>
          <w:w w:val="105"/>
        </w:rPr>
        <w:t>ACF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commonly</w:t>
      </w:r>
      <w:r>
        <w:rPr>
          <w:spacing w:val="-2"/>
          <w:w w:val="105"/>
        </w:rPr>
        <w:t> </w:t>
      </w:r>
      <w:r>
        <w:rPr>
          <w:w w:val="105"/>
        </w:rPr>
        <w:t>used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assessing the</w:t>
      </w:r>
      <w:r>
        <w:rPr>
          <w:w w:val="105"/>
        </w:rPr>
        <w:t> protective</w:t>
      </w:r>
      <w:r>
        <w:rPr>
          <w:w w:val="105"/>
        </w:rPr>
        <w:t> role</w:t>
      </w:r>
      <w:r>
        <w:rPr>
          <w:w w:val="105"/>
        </w:rPr>
        <w:t> of</w:t>
      </w:r>
      <w:r>
        <w:rPr>
          <w:w w:val="105"/>
        </w:rPr>
        <w:t> natural</w:t>
      </w:r>
      <w:r>
        <w:rPr>
          <w:w w:val="105"/>
        </w:rPr>
        <w:t> or</w:t>
      </w:r>
      <w:r>
        <w:rPr>
          <w:w w:val="105"/>
        </w:rPr>
        <w:t> pharmacological</w:t>
      </w:r>
      <w:r>
        <w:rPr>
          <w:w w:val="105"/>
        </w:rPr>
        <w:t> agents</w:t>
      </w:r>
      <w:r>
        <w:rPr>
          <w:w w:val="105"/>
        </w:rPr>
        <w:t> in</w:t>
      </w:r>
      <w:r>
        <w:rPr>
          <w:w w:val="105"/>
        </w:rPr>
        <w:t> the development of colon carcinogenesis </w:t>
      </w:r>
      <w:hyperlink w:history="true" w:anchor="_bookmark13">
        <w:r>
          <w:rPr>
            <w:color w:val="007FAD"/>
            <w:w w:val="105"/>
          </w:rPr>
          <w:t>[26]</w:t>
        </w:r>
      </w:hyperlink>
      <w:r>
        <w:rPr>
          <w:w w:val="105"/>
        </w:rPr>
        <w:t>. Histological features of ACF were detected in milder forms as mild atypia and severe forms as</w:t>
      </w:r>
      <w:r>
        <w:rPr>
          <w:spacing w:val="-1"/>
          <w:w w:val="105"/>
        </w:rPr>
        <w:t> </w:t>
      </w:r>
      <w:r>
        <w:rPr>
          <w:w w:val="105"/>
        </w:rPr>
        <w:t>severe</w:t>
      </w:r>
      <w:r>
        <w:rPr>
          <w:spacing w:val="-3"/>
          <w:w w:val="105"/>
        </w:rPr>
        <w:t> </w:t>
      </w:r>
      <w:r>
        <w:rPr>
          <w:w w:val="105"/>
        </w:rPr>
        <w:t>dysplasia.</w:t>
      </w:r>
      <w:r>
        <w:rPr>
          <w:spacing w:val="-3"/>
          <w:w w:val="105"/>
        </w:rPr>
        <w:t> </w:t>
      </w:r>
      <w:r>
        <w:rPr>
          <w:w w:val="105"/>
        </w:rPr>
        <w:t>Dysplasia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considered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predisposing</w:t>
      </w:r>
      <w:r>
        <w:rPr>
          <w:spacing w:val="-3"/>
          <w:w w:val="105"/>
        </w:rPr>
        <w:t> </w:t>
      </w:r>
      <w:r>
        <w:rPr>
          <w:w w:val="105"/>
        </w:rPr>
        <w:t>factor for</w:t>
      </w:r>
      <w:r>
        <w:rPr>
          <w:spacing w:val="-11"/>
          <w:w w:val="105"/>
        </w:rPr>
        <w:t> </w:t>
      </w:r>
      <w:r>
        <w:rPr>
          <w:w w:val="105"/>
        </w:rPr>
        <w:t>an</w:t>
      </w:r>
      <w:r>
        <w:rPr>
          <w:spacing w:val="-10"/>
          <w:w w:val="105"/>
        </w:rPr>
        <w:t> </w:t>
      </w:r>
      <w:r>
        <w:rPr>
          <w:w w:val="105"/>
        </w:rPr>
        <w:t>organ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carcinogenesis</w:t>
      </w:r>
      <w:r>
        <w:rPr>
          <w:spacing w:val="-10"/>
          <w:w w:val="105"/>
        </w:rPr>
        <w:t> </w:t>
      </w:r>
      <w:hyperlink w:history="true" w:anchor="_bookmark14">
        <w:r>
          <w:rPr>
            <w:color w:val="007FAD"/>
            <w:w w:val="105"/>
          </w:rPr>
          <w:t>[27]</w:t>
        </w:r>
      </w:hyperlink>
      <w:r>
        <w:rPr>
          <w:w w:val="105"/>
        </w:rPr>
        <w:t>.</w:t>
      </w:r>
      <w:r>
        <w:rPr>
          <w:spacing w:val="-10"/>
          <w:w w:val="105"/>
        </w:rPr>
        <w:t> </w:t>
      </w:r>
      <w:r>
        <w:rPr>
          <w:w w:val="105"/>
        </w:rPr>
        <w:t>Therefore,</w:t>
      </w:r>
      <w:r>
        <w:rPr>
          <w:spacing w:val="-10"/>
          <w:w w:val="105"/>
        </w:rPr>
        <w:t> </w:t>
      </w:r>
      <w:r>
        <w:rPr>
          <w:w w:val="105"/>
        </w:rPr>
        <w:t>ACF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considered</w:t>
      </w:r>
      <w:r>
        <w:rPr>
          <w:spacing w:val="-10"/>
          <w:w w:val="105"/>
        </w:rPr>
        <w:t> </w:t>
      </w:r>
      <w:r>
        <w:rPr>
          <w:w w:val="105"/>
        </w:rPr>
        <w:t>as useful</w:t>
      </w:r>
      <w:r>
        <w:rPr>
          <w:w w:val="105"/>
        </w:rPr>
        <w:t> markers</w:t>
      </w:r>
      <w:r>
        <w:rPr>
          <w:w w:val="105"/>
        </w:rPr>
        <w:t> for</w:t>
      </w:r>
      <w:r>
        <w:rPr>
          <w:w w:val="105"/>
        </w:rPr>
        <w:t> screening</w:t>
      </w:r>
      <w:r>
        <w:rPr>
          <w:w w:val="105"/>
        </w:rPr>
        <w:t> drugs</w:t>
      </w:r>
      <w:r>
        <w:rPr>
          <w:w w:val="105"/>
        </w:rPr>
        <w:t> or</w:t>
      </w:r>
      <w:r>
        <w:rPr>
          <w:w w:val="105"/>
        </w:rPr>
        <w:t> new</w:t>
      </w:r>
      <w:r>
        <w:rPr>
          <w:w w:val="105"/>
        </w:rPr>
        <w:t> compounds</w:t>
      </w:r>
      <w:r>
        <w:rPr>
          <w:w w:val="105"/>
        </w:rPr>
        <w:t> for</w:t>
      </w:r>
      <w:r>
        <w:rPr>
          <w:w w:val="105"/>
        </w:rPr>
        <w:t> their chemopreventive activities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[26,28]</w:t>
        </w:r>
      </w:hyperlink>
      <w:r>
        <w:rPr>
          <w:w w:val="105"/>
        </w:rPr>
        <w:t>. The administration</w:t>
      </w:r>
      <w:r>
        <w:rPr>
          <w:w w:val="105"/>
        </w:rPr>
        <w:t> of either cisplatin</w:t>
      </w:r>
      <w:r>
        <w:rPr>
          <w:w w:val="105"/>
        </w:rPr>
        <w:t> or</w:t>
      </w:r>
      <w:r>
        <w:rPr>
          <w:w w:val="105"/>
        </w:rPr>
        <w:t> celecoxib</w:t>
      </w:r>
      <w:r>
        <w:rPr>
          <w:w w:val="105"/>
        </w:rPr>
        <w:t> alone</w:t>
      </w:r>
      <w:r>
        <w:rPr>
          <w:w w:val="105"/>
        </w:rPr>
        <w:t> decreased</w:t>
      </w:r>
      <w:r>
        <w:rPr>
          <w:w w:val="105"/>
        </w:rPr>
        <w:t> the</w:t>
      </w:r>
      <w:r>
        <w:rPr>
          <w:w w:val="105"/>
        </w:rPr>
        <w:t> ACF</w:t>
      </w:r>
      <w:r>
        <w:rPr>
          <w:w w:val="105"/>
        </w:rPr>
        <w:t> formation</w:t>
      </w:r>
      <w:r>
        <w:rPr>
          <w:w w:val="105"/>
        </w:rPr>
        <w:t> and enhanced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histological</w:t>
      </w:r>
      <w:r>
        <w:rPr>
          <w:spacing w:val="30"/>
          <w:w w:val="105"/>
        </w:rPr>
        <w:t> </w:t>
      </w:r>
      <w:r>
        <w:rPr>
          <w:w w:val="105"/>
        </w:rPr>
        <w:t>score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colonic</w:t>
      </w:r>
      <w:r>
        <w:rPr>
          <w:spacing w:val="30"/>
          <w:w w:val="105"/>
        </w:rPr>
        <w:t> </w:t>
      </w:r>
      <w:r>
        <w:rPr>
          <w:w w:val="105"/>
        </w:rPr>
        <w:t>mucosa</w:t>
      </w:r>
      <w:r>
        <w:rPr>
          <w:spacing w:val="31"/>
          <w:w w:val="105"/>
        </w:rPr>
        <w:t> </w:t>
      </w:r>
      <w:r>
        <w:rPr>
          <w:w w:val="105"/>
        </w:rPr>
        <w:t>compared to</w:t>
      </w:r>
      <w:r>
        <w:rPr>
          <w:w w:val="105"/>
        </w:rPr>
        <w:t> the</w:t>
      </w:r>
      <w:r>
        <w:rPr>
          <w:w w:val="105"/>
        </w:rPr>
        <w:t> DMH</w:t>
      </w:r>
      <w:r>
        <w:rPr>
          <w:w w:val="105"/>
        </w:rPr>
        <w:t> control</w:t>
      </w:r>
      <w:r>
        <w:rPr>
          <w:w w:val="105"/>
        </w:rPr>
        <w:t> group.</w:t>
      </w:r>
      <w:r>
        <w:rPr>
          <w:w w:val="105"/>
        </w:rPr>
        <w:t> The</w:t>
      </w:r>
      <w:r>
        <w:rPr>
          <w:w w:val="105"/>
        </w:rPr>
        <w:t> combination</w:t>
      </w:r>
      <w:r>
        <w:rPr>
          <w:w w:val="105"/>
        </w:rPr>
        <w:t> treatment</w:t>
      </w:r>
      <w:r>
        <w:rPr>
          <w:w w:val="105"/>
        </w:rPr>
        <w:t> celecoxib</w:t>
      </w:r>
      <w:r>
        <w:rPr>
          <w:spacing w:val="40"/>
          <w:w w:val="105"/>
        </w:rPr>
        <w:t> </w:t>
      </w:r>
      <w:r>
        <w:rPr>
          <w:w w:val="105"/>
        </w:rPr>
        <w:t>(10</w:t>
      </w:r>
      <w:r>
        <w:rPr>
          <w:spacing w:val="-2"/>
          <w:w w:val="105"/>
        </w:rPr>
        <w:t> </w:t>
      </w:r>
      <w:r>
        <w:rPr>
          <w:w w:val="105"/>
        </w:rPr>
        <w:t>mg/kg)</w:t>
      </w:r>
      <w:r>
        <w:rPr>
          <w:w w:val="105"/>
        </w:rPr>
        <w:t> plus</w:t>
      </w:r>
      <w:r>
        <w:rPr>
          <w:w w:val="105"/>
        </w:rPr>
        <w:t> cisplatin</w:t>
      </w:r>
      <w:r>
        <w:rPr>
          <w:w w:val="105"/>
        </w:rPr>
        <w:t> proved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successful.</w:t>
      </w:r>
      <w:r>
        <w:rPr>
          <w:w w:val="105"/>
        </w:rPr>
        <w:t> ACF were significantly smaller and their histological grading was signif- icantly better than the corresponding monotherapy without signif- icantly affecting the mortality percentage.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Apoptosis is a crucial process in maintaining cellular </w:t>
      </w:r>
      <w:r>
        <w:rPr>
          <w:w w:val="105"/>
        </w:rPr>
        <w:t>homeosta- sis. Sensitivity of a normal or cancer cell to apoptosis is dependent on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balance</w:t>
      </w:r>
      <w:r>
        <w:rPr>
          <w:spacing w:val="-1"/>
          <w:w w:val="105"/>
        </w:rPr>
        <w:t> </w:t>
      </w:r>
      <w:r>
        <w:rPr>
          <w:w w:val="105"/>
        </w:rPr>
        <w:t>between</w:t>
      </w:r>
      <w:r>
        <w:rPr>
          <w:spacing w:val="-2"/>
          <w:w w:val="105"/>
        </w:rPr>
        <w:t> </w:t>
      </w:r>
      <w:r>
        <w:rPr>
          <w:w w:val="105"/>
        </w:rPr>
        <w:t>the pro-apoptotic</w:t>
      </w:r>
      <w:r>
        <w:rPr>
          <w:spacing w:val="-1"/>
          <w:w w:val="105"/>
        </w:rPr>
        <w:t> </w:t>
      </w:r>
      <w:r>
        <w:rPr>
          <w:w w:val="105"/>
        </w:rPr>
        <w:t>and anti-apoptotic genes. </w:t>
      </w:r>
      <w:r>
        <w:rPr>
          <w:i/>
          <w:w w:val="105"/>
        </w:rPr>
        <w:t>BAX</w:t>
      </w:r>
      <w:r>
        <w:rPr>
          <w:i/>
          <w:spacing w:val="13"/>
          <w:w w:val="105"/>
        </w:rPr>
        <w:t> </w:t>
      </w:r>
      <w:r>
        <w:rPr>
          <w:w w:val="105"/>
        </w:rPr>
        <w:t>gene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member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Bcl2</w:t>
      </w:r>
      <w:r>
        <w:rPr>
          <w:spacing w:val="15"/>
          <w:w w:val="105"/>
        </w:rPr>
        <w:t> </w:t>
      </w:r>
      <w:r>
        <w:rPr>
          <w:w w:val="105"/>
        </w:rPr>
        <w:t>family</w:t>
      </w:r>
      <w:r>
        <w:rPr>
          <w:spacing w:val="13"/>
          <w:w w:val="105"/>
        </w:rPr>
        <w:t> </w:t>
      </w:r>
      <w:r>
        <w:rPr>
          <w:w w:val="105"/>
        </w:rPr>
        <w:t>that</w:t>
      </w:r>
      <w:r>
        <w:rPr>
          <w:spacing w:val="15"/>
          <w:w w:val="105"/>
        </w:rPr>
        <w:t> </w:t>
      </w:r>
      <w:r>
        <w:rPr>
          <w:w w:val="105"/>
        </w:rPr>
        <w:t>regulates</w:t>
      </w:r>
      <w:r>
        <w:rPr>
          <w:spacing w:val="14"/>
          <w:w w:val="105"/>
        </w:rPr>
        <w:t> </w:t>
      </w:r>
      <w:r>
        <w:rPr>
          <w:w w:val="105"/>
        </w:rPr>
        <w:t>apoptotic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cell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2521"/>
        <w:rPr>
          <w:sz w:val="20"/>
        </w:rPr>
      </w:pPr>
      <w:r>
        <w:rPr>
          <w:sz w:val="20"/>
        </w:rPr>
        <w:drawing>
          <wp:inline distT="0" distB="0" distL="0" distR="0">
            <wp:extent cx="3783465" cy="6355080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465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7"/>
        <w:rPr>
          <w:sz w:val="12"/>
        </w:rPr>
      </w:pPr>
    </w:p>
    <w:p>
      <w:pPr>
        <w:spacing w:line="302" w:lineRule="auto" w:before="1"/>
        <w:ind w:left="310" w:right="112" w:firstLine="0"/>
        <w:jc w:val="both"/>
        <w:rPr>
          <w:sz w:val="12"/>
        </w:rPr>
      </w:pPr>
      <w:bookmarkStart w:name="_bookmark8" w:id="28"/>
      <w:bookmarkEnd w:id="28"/>
      <w:r>
        <w:rPr/>
      </w:r>
      <w:r>
        <w:rPr>
          <w:w w:val="115"/>
          <w:sz w:val="12"/>
        </w:rPr>
        <w:t>Fig.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cisplatin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celecoxib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expression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BAX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colon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tissues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mice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DMH-induced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ACF.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A)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Photomicrographs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showing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immunohistochemical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staining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BAX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colon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sections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experimental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groups.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These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photomicrographs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colon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sections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DMH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control,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DMH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+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cisplatin,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DMH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+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celecoxib,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DMH</w:t>
      </w:r>
    </w:p>
    <w:p>
      <w:pPr>
        <w:spacing w:line="302" w:lineRule="auto" w:before="0"/>
        <w:ind w:left="310" w:right="111" w:firstLine="0"/>
        <w:jc w:val="both"/>
        <w:rPr>
          <w:sz w:val="12"/>
        </w:rPr>
      </w:pPr>
      <w:r>
        <w:rPr>
          <w:w w:val="115"/>
          <w:sz w:val="12"/>
        </w:rPr>
        <w:t>+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cisplatin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+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celecoxib</w:t>
      </w:r>
      <w:r>
        <w:rPr>
          <w:w w:val="115"/>
          <w:sz w:val="12"/>
        </w:rPr>
        <w:t> groups</w:t>
      </w:r>
      <w:r>
        <w:rPr>
          <w:w w:val="115"/>
          <w:sz w:val="12"/>
        </w:rPr>
        <w:t> showing</w:t>
      </w:r>
      <w:r>
        <w:rPr>
          <w:w w:val="115"/>
          <w:sz w:val="12"/>
        </w:rPr>
        <w:t> the</w:t>
      </w:r>
      <w:r>
        <w:rPr>
          <w:w w:val="115"/>
          <w:sz w:val="12"/>
        </w:rPr>
        <w:t> cytoplasm</w:t>
      </w:r>
      <w:r>
        <w:rPr>
          <w:w w:val="115"/>
          <w:sz w:val="12"/>
        </w:rPr>
        <w:t> of</w:t>
      </w:r>
      <w:r>
        <w:rPr>
          <w:w w:val="115"/>
          <w:sz w:val="12"/>
        </w:rPr>
        <w:t> epithelial</w:t>
      </w:r>
      <w:r>
        <w:rPr>
          <w:w w:val="115"/>
          <w:sz w:val="12"/>
        </w:rPr>
        <w:t> cells</w:t>
      </w:r>
      <w:r>
        <w:rPr>
          <w:w w:val="115"/>
          <w:sz w:val="12"/>
        </w:rPr>
        <w:t> lining</w:t>
      </w:r>
      <w:r>
        <w:rPr>
          <w:w w:val="115"/>
          <w:sz w:val="12"/>
        </w:rPr>
        <w:t> the</w:t>
      </w:r>
      <w:r>
        <w:rPr>
          <w:w w:val="115"/>
          <w:sz w:val="12"/>
        </w:rPr>
        <w:t> crypts</w:t>
      </w:r>
      <w:r>
        <w:rPr>
          <w:w w:val="115"/>
          <w:sz w:val="12"/>
        </w:rPr>
        <w:t> and</w:t>
      </w:r>
      <w:r>
        <w:rPr>
          <w:w w:val="115"/>
          <w:sz w:val="12"/>
        </w:rPr>
        <w:t> some</w:t>
      </w:r>
      <w:r>
        <w:rPr>
          <w:w w:val="115"/>
          <w:sz w:val="12"/>
        </w:rPr>
        <w:t> cells</w:t>
      </w:r>
      <w:r>
        <w:rPr>
          <w:w w:val="115"/>
          <w:sz w:val="12"/>
        </w:rPr>
        <w:t> in</w:t>
      </w:r>
      <w:r>
        <w:rPr>
          <w:w w:val="115"/>
          <w:sz w:val="12"/>
        </w:rPr>
        <w:t> the</w:t>
      </w:r>
      <w:r>
        <w:rPr>
          <w:w w:val="115"/>
          <w:sz w:val="12"/>
        </w:rPr>
        <w:t> lamina</w:t>
      </w:r>
      <w:r>
        <w:rPr>
          <w:w w:val="115"/>
          <w:sz w:val="12"/>
        </w:rPr>
        <w:t> propria</w:t>
      </w:r>
      <w:r>
        <w:rPr>
          <w:w w:val="115"/>
          <w:sz w:val="12"/>
        </w:rPr>
        <w:t> stained</w:t>
      </w:r>
      <w:r>
        <w:rPr>
          <w:w w:val="115"/>
          <w:sz w:val="12"/>
        </w:rPr>
        <w:t> brown</w:t>
      </w:r>
      <w:r>
        <w:rPr>
          <w:w w:val="115"/>
          <w:sz w:val="12"/>
        </w:rPr>
        <w:t> due</w:t>
      </w:r>
      <w:r>
        <w:rPr>
          <w:w w:val="115"/>
          <w:sz w:val="12"/>
        </w:rPr>
        <w:t> to</w:t>
      </w:r>
      <w:r>
        <w:rPr>
          <w:w w:val="115"/>
          <w:sz w:val="12"/>
        </w:rPr>
        <w:t> their</w:t>
      </w:r>
      <w:r>
        <w:rPr>
          <w:w w:val="115"/>
          <w:sz w:val="12"/>
        </w:rPr>
        <w:t> contents</w:t>
      </w:r>
      <w:r>
        <w:rPr>
          <w:w w:val="115"/>
          <w:sz w:val="12"/>
        </w:rPr>
        <w:t> of</w:t>
      </w:r>
      <w:r>
        <w:rPr>
          <w:w w:val="115"/>
          <w:sz w:val="12"/>
        </w:rPr>
        <w:t> BAX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(arrows).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B)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column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chart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demonstrating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optical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density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BAX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immunoreactivity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experimental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groups.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were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presented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±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SEM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analyzed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one-way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ANOVA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followed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Bonferroni’s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post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hoc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test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4"/>
          <w:w w:val="115"/>
          <w:sz w:val="12"/>
        </w:rPr>
        <w:t> </w:t>
      </w:r>
      <w:r>
        <w:rPr>
          <w:i/>
          <w:w w:val="115"/>
          <w:sz w:val="12"/>
        </w:rPr>
        <w:t>P</w:t>
      </w:r>
      <w:r>
        <w:rPr>
          <w:i/>
          <w:spacing w:val="-9"/>
          <w:w w:val="115"/>
          <w:sz w:val="12"/>
        </w:rPr>
        <w:t> </w:t>
      </w:r>
      <w:r>
        <w:rPr>
          <w:w w:val="115"/>
          <w:sz w:val="12"/>
        </w:rPr>
        <w:t>&lt;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0.05.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  <w:vertAlign w:val="superscript"/>
        </w:rPr>
        <w:t>*</w:t>
      </w:r>
      <w:r>
        <w:rPr>
          <w:w w:val="115"/>
          <w:sz w:val="12"/>
          <w:vertAlign w:val="baseline"/>
        </w:rPr>
        <w:t>Compared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to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DMH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control,</w:t>
      </w:r>
      <w:r>
        <w:rPr>
          <w:spacing w:val="-4"/>
          <w:w w:val="115"/>
          <w:sz w:val="12"/>
          <w:vertAlign w:val="baseline"/>
        </w:rPr>
        <w:t> </w:t>
      </w:r>
      <w:r>
        <w:rPr>
          <w:w w:val="115"/>
          <w:sz w:val="12"/>
          <w:vertAlign w:val="superscript"/>
        </w:rPr>
        <w:t>$</w:t>
      </w:r>
      <w:r>
        <w:rPr>
          <w:w w:val="115"/>
          <w:sz w:val="12"/>
          <w:vertAlign w:val="baseline"/>
        </w:rPr>
        <w:t>Compared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to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DMH</w:t>
      </w:r>
      <w:r>
        <w:rPr>
          <w:spacing w:val="-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+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cisplatin,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superscript"/>
        </w:rPr>
        <w:t>#</w:t>
      </w:r>
      <w:r>
        <w:rPr>
          <w:w w:val="115"/>
          <w:sz w:val="12"/>
          <w:vertAlign w:val="baseline"/>
        </w:rPr>
        <w:t>Compared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to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DMH</w:t>
      </w:r>
      <w:r>
        <w:rPr>
          <w:spacing w:val="-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+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celecoxib.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C)</w:t>
      </w:r>
      <w:r>
        <w:rPr>
          <w:spacing w:val="-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Column</w:t>
      </w:r>
      <w:r>
        <w:rPr>
          <w:w w:val="115"/>
          <w:sz w:val="12"/>
          <w:vertAlign w:val="baseline"/>
        </w:rPr>
        <w:t> chart</w:t>
      </w:r>
      <w:r>
        <w:rPr>
          <w:w w:val="115"/>
          <w:sz w:val="12"/>
          <w:vertAlign w:val="baseline"/>
        </w:rPr>
        <w:t> demonstrating</w:t>
      </w:r>
      <w:r>
        <w:rPr>
          <w:w w:val="115"/>
          <w:sz w:val="12"/>
          <w:vertAlign w:val="baseline"/>
        </w:rPr>
        <w:t> the</w:t>
      </w:r>
      <w:r>
        <w:rPr>
          <w:w w:val="115"/>
          <w:sz w:val="12"/>
          <w:vertAlign w:val="baseline"/>
        </w:rPr>
        <w:t> mean</w:t>
      </w:r>
      <w:r>
        <w:rPr>
          <w:w w:val="115"/>
          <w:sz w:val="12"/>
          <w:vertAlign w:val="baseline"/>
        </w:rPr>
        <w:t> optical</w:t>
      </w:r>
      <w:r>
        <w:rPr>
          <w:w w:val="115"/>
          <w:sz w:val="12"/>
          <w:vertAlign w:val="baseline"/>
        </w:rPr>
        <w:t> density</w:t>
      </w:r>
      <w:r>
        <w:rPr>
          <w:w w:val="115"/>
          <w:sz w:val="12"/>
          <w:vertAlign w:val="baseline"/>
        </w:rPr>
        <w:t> for</w:t>
      </w:r>
      <w:r>
        <w:rPr>
          <w:w w:val="115"/>
          <w:sz w:val="12"/>
          <w:vertAlign w:val="baseline"/>
        </w:rPr>
        <w:t> Bcl2/BAX</w:t>
      </w:r>
      <w:r>
        <w:rPr>
          <w:w w:val="115"/>
          <w:sz w:val="12"/>
          <w:vertAlign w:val="baseline"/>
        </w:rPr>
        <w:t> ratio</w:t>
      </w:r>
      <w:r>
        <w:rPr>
          <w:w w:val="115"/>
          <w:sz w:val="12"/>
          <w:vertAlign w:val="baseline"/>
        </w:rPr>
        <w:t> in</w:t>
      </w:r>
      <w:r>
        <w:rPr>
          <w:w w:val="115"/>
          <w:sz w:val="12"/>
          <w:vertAlign w:val="baseline"/>
        </w:rPr>
        <w:t> the</w:t>
      </w:r>
      <w:r>
        <w:rPr>
          <w:w w:val="115"/>
          <w:sz w:val="12"/>
          <w:vertAlign w:val="baseline"/>
        </w:rPr>
        <w:t> experimental</w:t>
      </w:r>
      <w:r>
        <w:rPr>
          <w:w w:val="115"/>
          <w:sz w:val="12"/>
          <w:vertAlign w:val="baseline"/>
        </w:rPr>
        <w:t> groups.</w:t>
      </w:r>
      <w:r>
        <w:rPr>
          <w:w w:val="115"/>
          <w:sz w:val="12"/>
          <w:vertAlign w:val="baseline"/>
        </w:rPr>
        <w:t> Data</w:t>
      </w:r>
      <w:r>
        <w:rPr>
          <w:w w:val="115"/>
          <w:sz w:val="12"/>
          <w:vertAlign w:val="baseline"/>
        </w:rPr>
        <w:t> were</w:t>
      </w:r>
      <w:r>
        <w:rPr>
          <w:w w:val="115"/>
          <w:sz w:val="12"/>
          <w:vertAlign w:val="baseline"/>
        </w:rPr>
        <w:t> presented</w:t>
      </w:r>
      <w:r>
        <w:rPr>
          <w:w w:val="115"/>
          <w:sz w:val="12"/>
          <w:vertAlign w:val="baseline"/>
        </w:rPr>
        <w:t> as</w:t>
      </w:r>
      <w:r>
        <w:rPr>
          <w:w w:val="115"/>
          <w:sz w:val="12"/>
          <w:vertAlign w:val="baseline"/>
        </w:rPr>
        <w:t> mean</w:t>
      </w:r>
      <w:r>
        <w:rPr>
          <w:spacing w:val="-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±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SEM</w:t>
      </w:r>
      <w:r>
        <w:rPr>
          <w:w w:val="115"/>
          <w:sz w:val="12"/>
          <w:vertAlign w:val="baseline"/>
        </w:rPr>
        <w:t> and</w:t>
      </w:r>
      <w:r>
        <w:rPr>
          <w:w w:val="115"/>
          <w:sz w:val="12"/>
          <w:vertAlign w:val="baseline"/>
        </w:rPr>
        <w:t> analyzed</w:t>
      </w:r>
      <w:r>
        <w:rPr>
          <w:w w:val="115"/>
          <w:sz w:val="12"/>
          <w:vertAlign w:val="baseline"/>
        </w:rPr>
        <w:t> using</w:t>
      </w:r>
      <w:r>
        <w:rPr>
          <w:w w:val="115"/>
          <w:sz w:val="12"/>
          <w:vertAlign w:val="baseline"/>
        </w:rPr>
        <w:t> one-way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ANOVA</w:t>
      </w:r>
      <w:r>
        <w:rPr>
          <w:spacing w:val="-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followed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by Bonferroni’s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post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hoc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test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at</w:t>
      </w:r>
      <w:r>
        <w:rPr>
          <w:spacing w:val="-1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</w:t>
      </w:r>
      <w:r>
        <w:rPr>
          <w:i/>
          <w:spacing w:val="-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&lt;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0.05. </w:t>
      </w:r>
      <w:r>
        <w:rPr>
          <w:w w:val="115"/>
          <w:sz w:val="12"/>
          <w:vertAlign w:val="superscript"/>
        </w:rPr>
        <w:t>*</w:t>
      </w:r>
      <w:r>
        <w:rPr>
          <w:w w:val="115"/>
          <w:sz w:val="12"/>
          <w:vertAlign w:val="baseline"/>
        </w:rPr>
        <w:t>Compared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to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DMH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control,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superscript"/>
        </w:rPr>
        <w:t>$</w:t>
      </w:r>
      <w:r>
        <w:rPr>
          <w:w w:val="115"/>
          <w:sz w:val="12"/>
          <w:vertAlign w:val="baseline"/>
        </w:rPr>
        <w:t>Compared to</w:t>
      </w:r>
      <w:r>
        <w:rPr>
          <w:spacing w:val="-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DMH</w:t>
      </w:r>
      <w:r>
        <w:rPr>
          <w:spacing w:val="-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+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cisplatin,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superscript"/>
        </w:rPr>
        <w:t>#</w:t>
      </w:r>
      <w:r>
        <w:rPr>
          <w:w w:val="115"/>
          <w:sz w:val="12"/>
          <w:vertAlign w:val="baseline"/>
        </w:rPr>
        <w:t>Compared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to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DMH</w:t>
      </w:r>
      <w:r>
        <w:rPr>
          <w:spacing w:val="-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+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celecoxib.</w:t>
      </w:r>
    </w:p>
    <w:p>
      <w:pPr>
        <w:pStyle w:val="BodyText"/>
        <w:spacing w:before="2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death. The Bcl2 family consists of 14 types of pro-apoptotic or </w:t>
      </w:r>
      <w:r>
        <w:rPr>
          <w:w w:val="105"/>
        </w:rPr>
        <w:t>anti- apoptotic proteins. On the other hand, Bcl2 gene inhibits apoptosis and extends the cell survival. The ratio of Bcl2 to BAX determines the susceptibility of a cell to apoptosis </w:t>
      </w:r>
      <w:hyperlink w:history="true" w:anchor="_bookmark17">
        <w:r>
          <w:rPr>
            <w:color w:val="007FAD"/>
            <w:w w:val="105"/>
          </w:rPr>
          <w:t>[29]</w:t>
        </w:r>
      </w:hyperlink>
      <w:r>
        <w:rPr>
          <w:w w:val="105"/>
        </w:rPr>
        <w:t>. Caspase enzymes are cysteine</w:t>
      </w:r>
      <w:r>
        <w:rPr>
          <w:w w:val="105"/>
        </w:rPr>
        <w:t> proteases</w:t>
      </w:r>
      <w:r>
        <w:rPr>
          <w:w w:val="105"/>
        </w:rPr>
        <w:t> that</w:t>
      </w:r>
      <w:r>
        <w:rPr>
          <w:w w:val="105"/>
        </w:rPr>
        <w:t> have</w:t>
      </w:r>
      <w:r>
        <w:rPr>
          <w:w w:val="105"/>
        </w:rPr>
        <w:t> responsibility</w:t>
      </w:r>
      <w:r>
        <w:rPr>
          <w:w w:val="105"/>
        </w:rPr>
        <w:t> for</w:t>
      </w:r>
      <w:r>
        <w:rPr>
          <w:w w:val="105"/>
        </w:rPr>
        <w:t> initiating</w:t>
      </w:r>
      <w:r>
        <w:rPr>
          <w:w w:val="105"/>
        </w:rPr>
        <w:t> and</w:t>
      </w:r>
      <w:r>
        <w:rPr>
          <w:w w:val="105"/>
        </w:rPr>
        <w:t> exe- cuting phases of apoptotic cell death. Several reports indicated that up-regulation of mRNA for caspase-3 positively correlates with cell apoptosis </w:t>
      </w:r>
      <w:hyperlink w:history="true" w:anchor="_bookmark18">
        <w:r>
          <w:rPr>
            <w:color w:val="007FAD"/>
            <w:w w:val="105"/>
          </w:rPr>
          <w:t>[30–32]</w:t>
        </w:r>
      </w:hyperlink>
      <w:r>
        <w:rPr>
          <w:w w:val="105"/>
        </w:rPr>
        <w:t>. Therefore, in this study, we evaluated the apop- tosis</w:t>
      </w:r>
      <w:r>
        <w:rPr>
          <w:spacing w:val="38"/>
          <w:w w:val="105"/>
        </w:rPr>
        <w:t> </w:t>
      </w:r>
      <w:r>
        <w:rPr>
          <w:w w:val="105"/>
        </w:rPr>
        <w:t>process</w:t>
      </w:r>
      <w:r>
        <w:rPr>
          <w:spacing w:val="39"/>
          <w:w w:val="105"/>
        </w:rPr>
        <w:t> </w:t>
      </w:r>
      <w:r>
        <w:rPr>
          <w:w w:val="105"/>
        </w:rPr>
        <w:t>via</w:t>
      </w:r>
      <w:r>
        <w:rPr>
          <w:spacing w:val="41"/>
          <w:w w:val="105"/>
        </w:rPr>
        <w:t> </w:t>
      </w:r>
      <w:r>
        <w:rPr>
          <w:w w:val="105"/>
        </w:rPr>
        <w:t>studying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Bcl2</w:t>
      </w:r>
      <w:r>
        <w:rPr>
          <w:spacing w:val="38"/>
          <w:w w:val="105"/>
        </w:rPr>
        <w:t> </w:t>
      </w:r>
      <w:r>
        <w:rPr>
          <w:w w:val="105"/>
        </w:rPr>
        <w:t>(apoptosis</w:t>
      </w:r>
      <w:r>
        <w:rPr>
          <w:spacing w:val="39"/>
          <w:w w:val="105"/>
        </w:rPr>
        <w:t> </w:t>
      </w:r>
      <w:r>
        <w:rPr>
          <w:w w:val="105"/>
        </w:rPr>
        <w:t>inhibitor)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spacing w:val="-5"/>
          <w:w w:val="105"/>
        </w:rPr>
        <w:t>BAX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(apoptosis</w:t>
      </w:r>
      <w:r>
        <w:rPr>
          <w:w w:val="105"/>
        </w:rPr>
        <w:t> promoter)</w:t>
      </w:r>
      <w:r>
        <w:rPr>
          <w:w w:val="105"/>
        </w:rPr>
        <w:t> ratio</w:t>
      </w:r>
      <w:r>
        <w:rPr>
          <w:w w:val="105"/>
        </w:rPr>
        <w:t> along</w:t>
      </w:r>
      <w:r>
        <w:rPr>
          <w:w w:val="105"/>
        </w:rPr>
        <w:t> with</w:t>
      </w:r>
      <w:r>
        <w:rPr>
          <w:w w:val="105"/>
        </w:rPr>
        <w:t> caspase-3</w:t>
      </w:r>
      <w:r>
        <w:rPr>
          <w:w w:val="105"/>
        </w:rPr>
        <w:t> expression</w:t>
      </w:r>
      <w:r>
        <w:rPr>
          <w:w w:val="105"/>
        </w:rPr>
        <w:t> </w:t>
      </w:r>
      <w:r>
        <w:rPr>
          <w:w w:val="105"/>
        </w:rPr>
        <w:t>in various</w:t>
      </w:r>
      <w:r>
        <w:rPr>
          <w:spacing w:val="16"/>
          <w:w w:val="105"/>
        </w:rPr>
        <w:t> </w:t>
      </w:r>
      <w:r>
        <w:rPr>
          <w:w w:val="105"/>
        </w:rPr>
        <w:t>treatment</w:t>
      </w:r>
      <w:r>
        <w:rPr>
          <w:spacing w:val="15"/>
          <w:w w:val="105"/>
        </w:rPr>
        <w:t> </w:t>
      </w:r>
      <w:r>
        <w:rPr>
          <w:w w:val="105"/>
        </w:rPr>
        <w:t>regimens.</w:t>
      </w:r>
      <w:r>
        <w:rPr>
          <w:spacing w:val="16"/>
          <w:w w:val="105"/>
        </w:rPr>
        <w:t> </w:t>
      </w:r>
      <w:r>
        <w:rPr>
          <w:w w:val="105"/>
        </w:rPr>
        <w:t>ACF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treatment</w:t>
      </w:r>
      <w:r>
        <w:rPr>
          <w:spacing w:val="16"/>
          <w:w w:val="105"/>
        </w:rPr>
        <w:t> </w:t>
      </w:r>
      <w:r>
        <w:rPr>
          <w:w w:val="105"/>
        </w:rPr>
        <w:t>groups</w:t>
      </w:r>
      <w:r>
        <w:rPr>
          <w:spacing w:val="16"/>
          <w:w w:val="105"/>
        </w:rPr>
        <w:t> </w:t>
      </w:r>
      <w:r>
        <w:rPr>
          <w:w w:val="105"/>
        </w:rPr>
        <w:t>showed a</w:t>
      </w:r>
      <w:r>
        <w:rPr>
          <w:w w:val="105"/>
        </w:rPr>
        <w:t> higher</w:t>
      </w:r>
      <w:r>
        <w:rPr>
          <w:w w:val="105"/>
        </w:rPr>
        <w:t> rate</w:t>
      </w:r>
      <w:r>
        <w:rPr>
          <w:w w:val="105"/>
        </w:rPr>
        <w:t> of</w:t>
      </w:r>
      <w:r>
        <w:rPr>
          <w:w w:val="105"/>
        </w:rPr>
        <w:t> apoptosis</w:t>
      </w:r>
      <w:r>
        <w:rPr>
          <w:w w:val="105"/>
        </w:rPr>
        <w:t> as</w:t>
      </w:r>
      <w:r>
        <w:rPr>
          <w:w w:val="105"/>
        </w:rPr>
        <w:t> verified</w:t>
      </w:r>
      <w:r>
        <w:rPr>
          <w:w w:val="105"/>
        </w:rPr>
        <w:t> by</w:t>
      </w:r>
      <w:r>
        <w:rPr>
          <w:w w:val="105"/>
        </w:rPr>
        <w:t> increment</w:t>
      </w:r>
      <w:r>
        <w:rPr>
          <w:w w:val="105"/>
        </w:rPr>
        <w:t> in</w:t>
      </w:r>
      <w:r>
        <w:rPr>
          <w:w w:val="105"/>
        </w:rPr>
        <w:t> caspase-3 expression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decreased</w:t>
      </w:r>
      <w:r>
        <w:rPr>
          <w:w w:val="105"/>
        </w:rPr>
        <w:t> Bcl2/BAX</w:t>
      </w:r>
      <w:r>
        <w:rPr>
          <w:w w:val="105"/>
        </w:rPr>
        <w:t> ratio.</w:t>
      </w:r>
      <w:r>
        <w:rPr>
          <w:w w:val="105"/>
        </w:rPr>
        <w:t> Monotherapy</w:t>
      </w:r>
      <w:r>
        <w:rPr>
          <w:w w:val="105"/>
        </w:rPr>
        <w:t> with celecoxib</w:t>
      </w:r>
      <w:r>
        <w:rPr>
          <w:w w:val="105"/>
        </w:rPr>
        <w:t> increased</w:t>
      </w:r>
      <w:r>
        <w:rPr>
          <w:w w:val="105"/>
        </w:rPr>
        <w:t> BAX</w:t>
      </w:r>
      <w:r>
        <w:rPr>
          <w:w w:val="105"/>
        </w:rPr>
        <w:t> expression</w:t>
      </w:r>
      <w:r>
        <w:rPr>
          <w:w w:val="105"/>
        </w:rPr>
        <w:t> and</w:t>
      </w:r>
      <w:r>
        <w:rPr>
          <w:w w:val="105"/>
        </w:rPr>
        <w:t> slightly</w:t>
      </w:r>
      <w:r>
        <w:rPr>
          <w:w w:val="105"/>
        </w:rPr>
        <w:t> diminished</w:t>
      </w:r>
      <w:r>
        <w:rPr>
          <w:w w:val="105"/>
        </w:rPr>
        <w:t> Bcl2 expression.</w:t>
      </w:r>
      <w:r>
        <w:rPr>
          <w:w w:val="105"/>
        </w:rPr>
        <w:t> The</w:t>
      </w:r>
      <w:r>
        <w:rPr>
          <w:w w:val="105"/>
        </w:rPr>
        <w:t> pro-apoptotic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celecoxib</w:t>
      </w:r>
      <w:r>
        <w:rPr>
          <w:w w:val="105"/>
        </w:rPr>
        <w:t> came</w:t>
      </w:r>
      <w:r>
        <w:rPr>
          <w:w w:val="105"/>
        </w:rPr>
        <w:t> in accordance</w:t>
      </w:r>
      <w:r>
        <w:rPr>
          <w:w w:val="105"/>
        </w:rPr>
        <w:t> with</w:t>
      </w:r>
      <w:r>
        <w:rPr>
          <w:w w:val="105"/>
        </w:rPr>
        <w:t> an</w:t>
      </w:r>
      <w:r>
        <w:rPr>
          <w:w w:val="105"/>
        </w:rPr>
        <w:t> </w:t>
      </w:r>
      <w:r>
        <w:rPr>
          <w:i/>
          <w:w w:val="105"/>
        </w:rPr>
        <w:t>in</w:t>
      </w:r>
      <w:r>
        <w:rPr>
          <w:i/>
          <w:w w:val="105"/>
        </w:rPr>
        <w:t> vitro</w:t>
      </w:r>
      <w:r>
        <w:rPr>
          <w:i/>
          <w:w w:val="105"/>
        </w:rPr>
        <w:t> </w:t>
      </w:r>
      <w:r>
        <w:rPr>
          <w:w w:val="105"/>
        </w:rPr>
        <w:t>study</w:t>
      </w:r>
      <w:r>
        <w:rPr>
          <w:w w:val="105"/>
        </w:rPr>
        <w:t> on</w:t>
      </w:r>
      <w:r>
        <w:rPr>
          <w:w w:val="105"/>
        </w:rPr>
        <w:t> HT29</w:t>
      </w:r>
      <w:r>
        <w:rPr>
          <w:w w:val="105"/>
        </w:rPr>
        <w:t> cells,</w:t>
      </w:r>
      <w:r>
        <w:rPr>
          <w:w w:val="105"/>
        </w:rPr>
        <w:t> where</w:t>
      </w:r>
      <w:r>
        <w:rPr>
          <w:w w:val="105"/>
        </w:rPr>
        <w:t> celecoxib treatment</w:t>
      </w:r>
      <w:r>
        <w:rPr>
          <w:w w:val="105"/>
        </w:rPr>
        <w:t> induced</w:t>
      </w:r>
      <w:r>
        <w:rPr>
          <w:w w:val="105"/>
        </w:rPr>
        <w:t> BAX</w:t>
      </w:r>
      <w:r>
        <w:rPr>
          <w:w w:val="105"/>
        </w:rPr>
        <w:t> and</w:t>
      </w:r>
      <w:r>
        <w:rPr>
          <w:w w:val="105"/>
        </w:rPr>
        <w:t> down-regulated</w:t>
      </w:r>
      <w:r>
        <w:rPr>
          <w:w w:val="105"/>
        </w:rPr>
        <w:t> Bcl2</w:t>
      </w:r>
      <w:r>
        <w:rPr>
          <w:w w:val="105"/>
        </w:rPr>
        <w:t> expression </w:t>
      </w:r>
      <w:hyperlink w:history="true" w:anchor="_bookmark20">
        <w:r>
          <w:rPr>
            <w:color w:val="007FAD"/>
            <w:w w:val="105"/>
          </w:rPr>
          <w:t>[33–36]</w:t>
        </w:r>
      </w:hyperlink>
      <w:r>
        <w:rPr>
          <w:w w:val="105"/>
        </w:rPr>
        <w:t>.</w:t>
      </w:r>
      <w:r>
        <w:rPr>
          <w:spacing w:val="-6"/>
          <w:w w:val="105"/>
        </w:rPr>
        <w:t> </w:t>
      </w:r>
      <w:r>
        <w:rPr>
          <w:w w:val="105"/>
        </w:rPr>
        <w:t>Similarly,</w:t>
      </w:r>
      <w:r>
        <w:rPr>
          <w:spacing w:val="-8"/>
          <w:w w:val="105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vivo</w:t>
      </w:r>
      <w:r>
        <w:rPr>
          <w:i/>
          <w:spacing w:val="-6"/>
          <w:w w:val="105"/>
        </w:rPr>
        <w:t> </w:t>
      </w:r>
      <w:r>
        <w:rPr>
          <w:w w:val="105"/>
        </w:rPr>
        <w:t>model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colorectal</w:t>
      </w:r>
      <w:r>
        <w:rPr>
          <w:spacing w:val="-8"/>
          <w:w w:val="105"/>
        </w:rPr>
        <w:t> </w:t>
      </w:r>
      <w:r>
        <w:rPr>
          <w:w w:val="105"/>
        </w:rPr>
        <w:t>carcinoma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nude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021"/>
        <w:rPr>
          <w:sz w:val="20"/>
        </w:rPr>
      </w:pPr>
      <w:r>
        <w:rPr>
          <w:sz w:val="20"/>
        </w:rPr>
        <w:drawing>
          <wp:inline distT="0" distB="0" distL="0" distR="0">
            <wp:extent cx="5406166" cy="6416040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166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8"/>
        <w:rPr>
          <w:sz w:val="12"/>
        </w:rPr>
      </w:pPr>
    </w:p>
    <w:p>
      <w:pPr>
        <w:spacing w:line="302" w:lineRule="auto" w:before="0"/>
        <w:ind w:left="114" w:right="308" w:firstLine="0"/>
        <w:jc w:val="both"/>
        <w:rPr>
          <w:sz w:val="12"/>
        </w:rPr>
      </w:pPr>
      <w:bookmarkStart w:name="_bookmark9" w:id="29"/>
      <w:bookmarkEnd w:id="29"/>
      <w:r>
        <w:rPr/>
      </w:r>
      <w:r>
        <w:rPr>
          <w:w w:val="115"/>
          <w:sz w:val="12"/>
        </w:rPr>
        <w:t>Fig.</w:t>
      </w:r>
      <w:r>
        <w:rPr>
          <w:w w:val="115"/>
          <w:sz w:val="12"/>
        </w:rPr>
        <w:t> 6.</w:t>
      </w:r>
      <w:r>
        <w:rPr>
          <w:w w:val="115"/>
          <w:sz w:val="12"/>
        </w:rPr>
        <w:t> Effect</w:t>
      </w:r>
      <w:r>
        <w:rPr>
          <w:w w:val="115"/>
          <w:sz w:val="12"/>
        </w:rPr>
        <w:t> of cisplatin and celecoxib</w:t>
      </w:r>
      <w:r>
        <w:rPr>
          <w:w w:val="115"/>
          <w:sz w:val="12"/>
        </w:rPr>
        <w:t> on number</w:t>
      </w:r>
      <w:r>
        <w:rPr>
          <w:w w:val="115"/>
          <w:sz w:val="12"/>
        </w:rPr>
        <w:t> of PCNA</w:t>
      </w:r>
      <w:r>
        <w:rPr>
          <w:w w:val="115"/>
          <w:sz w:val="12"/>
        </w:rPr>
        <w:t> immunopositive nuclei in</w:t>
      </w:r>
      <w:r>
        <w:rPr>
          <w:w w:val="115"/>
          <w:sz w:val="12"/>
        </w:rPr>
        <w:t> colon tissues</w:t>
      </w:r>
      <w:r>
        <w:rPr>
          <w:w w:val="115"/>
          <w:sz w:val="12"/>
        </w:rPr>
        <w:t> of mice in</w:t>
      </w:r>
      <w:r>
        <w:rPr>
          <w:w w:val="115"/>
          <w:sz w:val="12"/>
        </w:rPr>
        <w:t> DMH-induced ACF.</w:t>
      </w:r>
      <w:r>
        <w:rPr>
          <w:w w:val="115"/>
          <w:sz w:val="12"/>
        </w:rPr>
        <w:t> A)</w:t>
      </w:r>
      <w:r>
        <w:rPr>
          <w:w w:val="115"/>
          <w:sz w:val="12"/>
        </w:rPr>
        <w:t> Photomicrographs showing</w:t>
      </w:r>
      <w:r>
        <w:rPr>
          <w:w w:val="115"/>
          <w:sz w:val="12"/>
        </w:rPr>
        <w:t>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immunohistochemical</w:t>
      </w:r>
      <w:r>
        <w:rPr>
          <w:w w:val="115"/>
          <w:sz w:val="12"/>
        </w:rPr>
        <w:t> staining</w:t>
      </w:r>
      <w:r>
        <w:rPr>
          <w:w w:val="115"/>
          <w:sz w:val="12"/>
        </w:rPr>
        <w:t> for</w:t>
      </w:r>
      <w:r>
        <w:rPr>
          <w:w w:val="115"/>
          <w:sz w:val="12"/>
        </w:rPr>
        <w:t> PCNA</w:t>
      </w:r>
      <w:r>
        <w:rPr>
          <w:w w:val="115"/>
          <w:sz w:val="12"/>
        </w:rPr>
        <w:t> in</w:t>
      </w:r>
      <w:r>
        <w:rPr>
          <w:w w:val="115"/>
          <w:sz w:val="12"/>
        </w:rPr>
        <w:t> the</w:t>
      </w:r>
      <w:r>
        <w:rPr>
          <w:w w:val="115"/>
          <w:sz w:val="12"/>
        </w:rPr>
        <w:t> colon</w:t>
      </w:r>
      <w:r>
        <w:rPr>
          <w:w w:val="115"/>
          <w:sz w:val="12"/>
        </w:rPr>
        <w:t> sections</w:t>
      </w:r>
      <w:r>
        <w:rPr>
          <w:w w:val="115"/>
          <w:sz w:val="12"/>
        </w:rPr>
        <w:t> from</w:t>
      </w:r>
      <w:r>
        <w:rPr>
          <w:w w:val="115"/>
          <w:sz w:val="12"/>
        </w:rPr>
        <w:t> different</w:t>
      </w:r>
      <w:r>
        <w:rPr>
          <w:w w:val="115"/>
          <w:sz w:val="12"/>
        </w:rPr>
        <w:t> experimental</w:t>
      </w:r>
      <w:r>
        <w:rPr>
          <w:w w:val="115"/>
          <w:sz w:val="12"/>
        </w:rPr>
        <w:t> groups.</w:t>
      </w:r>
      <w:r>
        <w:rPr>
          <w:w w:val="115"/>
          <w:sz w:val="12"/>
        </w:rPr>
        <w:t> Photomicrographs</w:t>
      </w:r>
      <w:r>
        <w:rPr>
          <w:w w:val="115"/>
          <w:sz w:val="12"/>
        </w:rPr>
        <w:t> of</w:t>
      </w:r>
      <w:r>
        <w:rPr>
          <w:w w:val="115"/>
          <w:sz w:val="12"/>
        </w:rPr>
        <w:t> colon</w:t>
      </w:r>
      <w:r>
        <w:rPr>
          <w:w w:val="115"/>
          <w:sz w:val="12"/>
        </w:rPr>
        <w:t> sections</w:t>
      </w:r>
      <w:r>
        <w:rPr>
          <w:w w:val="115"/>
          <w:sz w:val="12"/>
        </w:rPr>
        <w:t> in</w:t>
      </w:r>
      <w:r>
        <w:rPr>
          <w:w w:val="115"/>
          <w:sz w:val="12"/>
        </w:rPr>
        <w:t> DMH</w:t>
      </w:r>
      <w:r>
        <w:rPr>
          <w:w w:val="115"/>
          <w:sz w:val="12"/>
        </w:rPr>
        <w:t> control,</w:t>
      </w:r>
      <w:r>
        <w:rPr>
          <w:w w:val="115"/>
          <w:sz w:val="12"/>
        </w:rPr>
        <w:t> DMH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+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cisplatin,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DMH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+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celecoxib</w:t>
      </w:r>
      <w:r>
        <w:rPr>
          <w:w w:val="115"/>
          <w:sz w:val="12"/>
        </w:rPr>
        <w:t> and</w:t>
      </w:r>
      <w:r>
        <w:rPr>
          <w:w w:val="115"/>
          <w:sz w:val="12"/>
        </w:rPr>
        <w:t> DMH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+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cisplatin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+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celecoxib</w:t>
      </w:r>
      <w:r>
        <w:rPr>
          <w:w w:val="115"/>
          <w:sz w:val="12"/>
        </w:rPr>
        <w:t> groups</w:t>
      </w:r>
      <w:r>
        <w:rPr>
          <w:w w:val="115"/>
          <w:sz w:val="12"/>
        </w:rPr>
        <w:t> showing</w:t>
      </w:r>
      <w:r>
        <w:rPr>
          <w:w w:val="115"/>
          <w:sz w:val="12"/>
        </w:rPr>
        <w:t> brown</w:t>
      </w:r>
      <w:r>
        <w:rPr>
          <w:w w:val="115"/>
          <w:sz w:val="12"/>
        </w:rPr>
        <w:t> stained</w:t>
      </w:r>
      <w:r>
        <w:rPr>
          <w:w w:val="115"/>
          <w:sz w:val="12"/>
        </w:rPr>
        <w:t> nuclei</w:t>
      </w:r>
      <w:r>
        <w:rPr>
          <w:w w:val="115"/>
          <w:sz w:val="12"/>
        </w:rPr>
        <w:t> (arrows)</w:t>
      </w:r>
      <w:r>
        <w:rPr>
          <w:w w:val="115"/>
          <w:sz w:val="12"/>
        </w:rPr>
        <w:t> of</w:t>
      </w:r>
      <w:r>
        <w:rPr>
          <w:w w:val="115"/>
          <w:sz w:val="12"/>
        </w:rPr>
        <w:t> epithelial</w:t>
      </w:r>
      <w:r>
        <w:rPr>
          <w:w w:val="115"/>
          <w:sz w:val="12"/>
        </w:rPr>
        <w:t> cells</w:t>
      </w:r>
      <w:r>
        <w:rPr>
          <w:w w:val="115"/>
          <w:sz w:val="12"/>
        </w:rPr>
        <w:t> lining</w:t>
      </w:r>
      <w:r>
        <w:rPr>
          <w:w w:val="115"/>
          <w:sz w:val="12"/>
        </w:rPr>
        <w:t> the</w:t>
      </w:r>
      <w:r>
        <w:rPr>
          <w:w w:val="115"/>
          <w:sz w:val="12"/>
        </w:rPr>
        <w:t> crypts</w:t>
      </w:r>
      <w:r>
        <w:rPr>
          <w:w w:val="115"/>
          <w:sz w:val="12"/>
        </w:rPr>
        <w:t> and</w:t>
      </w:r>
      <w:r>
        <w:rPr>
          <w:w w:val="115"/>
          <w:sz w:val="12"/>
        </w:rPr>
        <w:t> those</w:t>
      </w:r>
      <w:r>
        <w:rPr>
          <w:w w:val="115"/>
          <w:sz w:val="12"/>
        </w:rPr>
        <w:t> in</w:t>
      </w:r>
      <w:r>
        <w:rPr>
          <w:w w:val="115"/>
          <w:sz w:val="12"/>
        </w:rPr>
        <w:t> the</w:t>
      </w:r>
      <w:r>
        <w:rPr>
          <w:w w:val="115"/>
          <w:sz w:val="12"/>
        </w:rPr>
        <w:t> lamina</w:t>
      </w:r>
      <w:r>
        <w:rPr>
          <w:w w:val="115"/>
          <w:sz w:val="12"/>
        </w:rPr>
        <w:t> propria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demonstrating</w:t>
      </w:r>
      <w:r>
        <w:rPr>
          <w:w w:val="115"/>
          <w:sz w:val="12"/>
        </w:rPr>
        <w:t> the</w:t>
      </w:r>
      <w:r>
        <w:rPr>
          <w:w w:val="115"/>
          <w:sz w:val="12"/>
        </w:rPr>
        <w:t> presence</w:t>
      </w:r>
      <w:r>
        <w:rPr>
          <w:w w:val="115"/>
          <w:sz w:val="12"/>
        </w:rPr>
        <w:t> of</w:t>
      </w:r>
      <w:r>
        <w:rPr>
          <w:w w:val="115"/>
          <w:sz w:val="12"/>
        </w:rPr>
        <w:t> PCNA.</w:t>
      </w:r>
      <w:r>
        <w:rPr>
          <w:w w:val="115"/>
          <w:sz w:val="12"/>
        </w:rPr>
        <w:t> B)</w:t>
      </w:r>
      <w:r>
        <w:rPr>
          <w:w w:val="115"/>
          <w:sz w:val="12"/>
        </w:rPr>
        <w:t> A</w:t>
      </w:r>
      <w:r>
        <w:rPr>
          <w:w w:val="115"/>
          <w:sz w:val="12"/>
        </w:rPr>
        <w:t> column</w:t>
      </w:r>
      <w:r>
        <w:rPr>
          <w:w w:val="115"/>
          <w:sz w:val="12"/>
        </w:rPr>
        <w:t> chart</w:t>
      </w:r>
      <w:r>
        <w:rPr>
          <w:w w:val="115"/>
          <w:sz w:val="12"/>
        </w:rPr>
        <w:t> demonstrating</w:t>
      </w:r>
      <w:r>
        <w:rPr>
          <w:w w:val="115"/>
          <w:sz w:val="12"/>
        </w:rPr>
        <w:t> mean</w:t>
      </w:r>
      <w:r>
        <w:rPr>
          <w:w w:val="115"/>
          <w:sz w:val="12"/>
        </w:rPr>
        <w:t> number</w:t>
      </w:r>
      <w:r>
        <w:rPr>
          <w:w w:val="115"/>
          <w:sz w:val="12"/>
        </w:rPr>
        <w:t> of</w:t>
      </w:r>
      <w:r>
        <w:rPr>
          <w:w w:val="115"/>
          <w:sz w:val="12"/>
        </w:rPr>
        <w:t> PCNA</w:t>
      </w:r>
      <w:r>
        <w:rPr>
          <w:w w:val="115"/>
          <w:sz w:val="12"/>
        </w:rPr>
        <w:t> immunopositive</w:t>
      </w:r>
      <w:r>
        <w:rPr>
          <w:w w:val="115"/>
          <w:sz w:val="12"/>
        </w:rPr>
        <w:t> nuclei</w:t>
      </w:r>
      <w:r>
        <w:rPr>
          <w:w w:val="115"/>
          <w:sz w:val="12"/>
        </w:rPr>
        <w:t> in</w:t>
      </w:r>
      <w:r>
        <w:rPr>
          <w:w w:val="115"/>
          <w:sz w:val="12"/>
        </w:rPr>
        <w:t> experimental</w:t>
      </w:r>
      <w:r>
        <w:rPr>
          <w:w w:val="115"/>
          <w:sz w:val="12"/>
        </w:rPr>
        <w:t> groups.</w:t>
      </w:r>
      <w:r>
        <w:rPr>
          <w:w w:val="115"/>
          <w:sz w:val="12"/>
        </w:rPr>
        <w:t> Data</w:t>
      </w:r>
      <w:r>
        <w:rPr>
          <w:w w:val="115"/>
          <w:sz w:val="12"/>
        </w:rPr>
        <w:t> were</w:t>
      </w:r>
      <w:r>
        <w:rPr>
          <w:w w:val="115"/>
          <w:sz w:val="12"/>
        </w:rPr>
        <w:t> presented</w:t>
      </w:r>
      <w:r>
        <w:rPr>
          <w:w w:val="115"/>
          <w:sz w:val="12"/>
        </w:rPr>
        <w:t> as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mean ± SEM and analyzed using one-way ANOVA followed by Bonferroni’s post hoc test at </w:t>
      </w:r>
      <w:r>
        <w:rPr>
          <w:i/>
          <w:w w:val="110"/>
          <w:sz w:val="12"/>
        </w:rPr>
        <w:t>P </w:t>
      </w:r>
      <w:r>
        <w:rPr>
          <w:w w:val="110"/>
          <w:sz w:val="12"/>
        </w:rPr>
        <w:t>&lt; 0.05. </w:t>
      </w:r>
      <w:r>
        <w:rPr>
          <w:w w:val="110"/>
          <w:sz w:val="12"/>
          <w:vertAlign w:val="superscript"/>
        </w:rPr>
        <w:t>*</w:t>
      </w:r>
      <w:r>
        <w:rPr>
          <w:w w:val="110"/>
          <w:sz w:val="12"/>
          <w:vertAlign w:val="baseline"/>
        </w:rPr>
        <w:t>Compared to DMH control, </w:t>
      </w:r>
      <w:r>
        <w:rPr>
          <w:w w:val="110"/>
          <w:sz w:val="12"/>
          <w:vertAlign w:val="superscript"/>
        </w:rPr>
        <w:t>$</w:t>
      </w:r>
      <w:r>
        <w:rPr>
          <w:w w:val="110"/>
          <w:sz w:val="12"/>
          <w:vertAlign w:val="baseline"/>
        </w:rPr>
        <w:t>Compared to DMH + cisplatin, </w:t>
      </w:r>
      <w:r>
        <w:rPr>
          <w:w w:val="110"/>
          <w:sz w:val="12"/>
          <w:vertAlign w:val="superscript"/>
        </w:rPr>
        <w:t>#</w:t>
      </w:r>
      <w:r>
        <w:rPr>
          <w:w w:val="110"/>
          <w:sz w:val="12"/>
          <w:vertAlign w:val="baseline"/>
        </w:rPr>
        <w:t>Compared </w:t>
      </w:r>
      <w:r>
        <w:rPr>
          <w:w w:val="110"/>
          <w:sz w:val="12"/>
          <w:vertAlign w:val="baseline"/>
        </w:rPr>
        <w:t>to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DMH + celecoxib.</w:t>
      </w:r>
    </w:p>
    <w:p>
      <w:pPr>
        <w:pStyle w:val="BodyText"/>
        <w:spacing w:before="2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w w:val="105"/>
        </w:rPr>
        <w:t>mice</w:t>
      </w:r>
      <w:r>
        <w:rPr>
          <w:w w:val="105"/>
        </w:rPr>
        <w:t> showed</w:t>
      </w:r>
      <w:r>
        <w:rPr>
          <w:w w:val="105"/>
        </w:rPr>
        <w:t> that</w:t>
      </w:r>
      <w:r>
        <w:rPr>
          <w:w w:val="105"/>
        </w:rPr>
        <w:t> celecoxib</w:t>
      </w:r>
      <w:r>
        <w:rPr>
          <w:w w:val="105"/>
        </w:rPr>
        <w:t> resulted</w:t>
      </w:r>
      <w:r>
        <w:rPr>
          <w:w w:val="105"/>
        </w:rPr>
        <w:t> in</w:t>
      </w:r>
      <w:r>
        <w:rPr>
          <w:w w:val="105"/>
        </w:rPr>
        <w:t> upregulated</w:t>
      </w:r>
      <w:r>
        <w:rPr>
          <w:w w:val="105"/>
        </w:rPr>
        <w:t> </w:t>
      </w:r>
      <w:r>
        <w:rPr>
          <w:w w:val="105"/>
        </w:rPr>
        <w:t>caspase-3 </w:t>
      </w:r>
      <w:hyperlink w:history="true" w:anchor="_bookmark18">
        <w:r>
          <w:rPr>
            <w:color w:val="007FAD"/>
            <w:w w:val="105"/>
          </w:rPr>
          <w:t>[30,37]</w:t>
        </w:r>
      </w:hyperlink>
      <w:r>
        <w:rPr>
          <w:w w:val="105"/>
        </w:rPr>
        <w:t>.</w:t>
      </w:r>
      <w:r>
        <w:rPr>
          <w:w w:val="105"/>
        </w:rPr>
        <w:t> However,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of</w:t>
      </w:r>
      <w:r>
        <w:rPr>
          <w:w w:val="105"/>
        </w:rPr>
        <w:t> our</w:t>
      </w:r>
      <w:r>
        <w:rPr>
          <w:w w:val="105"/>
        </w:rPr>
        <w:t> knowledge,</w:t>
      </w:r>
      <w:r>
        <w:rPr>
          <w:w w:val="105"/>
        </w:rPr>
        <w:t> this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first study</w:t>
      </w:r>
      <w:r>
        <w:rPr>
          <w:w w:val="105"/>
        </w:rPr>
        <w:t> that</w:t>
      </w:r>
      <w:r>
        <w:rPr>
          <w:w w:val="105"/>
        </w:rPr>
        <w:t> examines</w:t>
      </w:r>
      <w:r>
        <w:rPr>
          <w:w w:val="105"/>
        </w:rPr>
        <w:t> the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celecoxib</w:t>
      </w:r>
      <w:r>
        <w:rPr>
          <w:w w:val="105"/>
        </w:rPr>
        <w:t> on</w:t>
      </w:r>
      <w:r>
        <w:rPr>
          <w:w w:val="105"/>
        </w:rPr>
        <w:t> Bcl2,</w:t>
      </w:r>
      <w:r>
        <w:rPr>
          <w:w w:val="105"/>
        </w:rPr>
        <w:t> BAX</w:t>
      </w:r>
      <w:r>
        <w:rPr>
          <w:w w:val="105"/>
        </w:rPr>
        <w:t> and caspase-3</w:t>
      </w:r>
      <w:r>
        <w:rPr>
          <w:w w:val="105"/>
        </w:rPr>
        <w:t> mediated</w:t>
      </w:r>
      <w:r>
        <w:rPr>
          <w:w w:val="105"/>
        </w:rPr>
        <w:t> apoptotic</w:t>
      </w:r>
      <w:r>
        <w:rPr>
          <w:w w:val="105"/>
        </w:rPr>
        <w:t> pathways</w:t>
      </w:r>
      <w:r>
        <w:rPr>
          <w:w w:val="105"/>
        </w:rPr>
        <w:t> in</w:t>
      </w:r>
      <w:r>
        <w:rPr>
          <w:w w:val="105"/>
        </w:rPr>
        <w:t> DMH-induced</w:t>
      </w:r>
      <w:r>
        <w:rPr>
          <w:w w:val="105"/>
        </w:rPr>
        <w:t> colon carcinogenesis</w:t>
      </w:r>
      <w:r>
        <w:rPr>
          <w:w w:val="105"/>
        </w:rPr>
        <w:t> in</w:t>
      </w:r>
      <w:r>
        <w:rPr>
          <w:w w:val="105"/>
        </w:rPr>
        <w:t> mice.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cisplatin</w:t>
      </w:r>
      <w:r>
        <w:rPr>
          <w:w w:val="105"/>
        </w:rPr>
        <w:t> treatment slightly</w:t>
      </w:r>
      <w:r>
        <w:rPr>
          <w:w w:val="105"/>
        </w:rPr>
        <w:t> suppressed</w:t>
      </w:r>
      <w:r>
        <w:rPr>
          <w:w w:val="105"/>
        </w:rPr>
        <w:t> Bcl2</w:t>
      </w:r>
      <w:r>
        <w:rPr>
          <w:w w:val="105"/>
        </w:rPr>
        <w:t> without</w:t>
      </w:r>
      <w:r>
        <w:rPr>
          <w:w w:val="105"/>
        </w:rPr>
        <w:t> affecting</w:t>
      </w:r>
      <w:r>
        <w:rPr>
          <w:w w:val="105"/>
        </w:rPr>
        <w:t> BAX</w:t>
      </w:r>
      <w:r>
        <w:rPr>
          <w:w w:val="105"/>
        </w:rPr>
        <w:t> expression.</w:t>
      </w:r>
      <w:r>
        <w:rPr>
          <w:w w:val="105"/>
        </w:rPr>
        <w:t> The combination treatment produced the maximal pro-apoptotic effect as it showed the highest caspase-3 expression and the lowest Bcl2/ BAX ratio.</w:t>
      </w:r>
    </w:p>
    <w:p>
      <w:pPr>
        <w:pStyle w:val="BodyText"/>
        <w:spacing w:line="276" w:lineRule="auto" w:before="110"/>
        <w:ind w:left="114" w:right="307" w:firstLine="233"/>
        <w:jc w:val="both"/>
      </w:pPr>
      <w:r>
        <w:rPr/>
        <w:br w:type="column"/>
      </w:r>
      <w:r>
        <w:rPr>
          <w:w w:val="105"/>
        </w:rPr>
        <w:t>Balance</w:t>
      </w:r>
      <w:r>
        <w:rPr>
          <w:w w:val="105"/>
        </w:rPr>
        <w:t> between</w:t>
      </w:r>
      <w:r>
        <w:rPr>
          <w:w w:val="105"/>
        </w:rPr>
        <w:t> apoptosis</w:t>
      </w:r>
      <w:r>
        <w:rPr>
          <w:w w:val="105"/>
        </w:rPr>
        <w:t> and</w:t>
      </w:r>
      <w:r>
        <w:rPr>
          <w:w w:val="105"/>
        </w:rPr>
        <w:t> cell</w:t>
      </w:r>
      <w:r>
        <w:rPr>
          <w:w w:val="105"/>
        </w:rPr>
        <w:t> proliferation</w:t>
      </w:r>
      <w:r>
        <w:rPr>
          <w:w w:val="105"/>
        </w:rPr>
        <w:t> regulate</w:t>
      </w:r>
      <w:r>
        <w:rPr>
          <w:w w:val="105"/>
        </w:rPr>
        <w:t> </w:t>
      </w:r>
      <w:r>
        <w:rPr>
          <w:w w:val="105"/>
        </w:rPr>
        <w:t>col- orectal</w:t>
      </w:r>
      <w:r>
        <w:rPr>
          <w:w w:val="105"/>
        </w:rPr>
        <w:t> carcinogenesis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[38,39]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our</w:t>
      </w:r>
      <w:r>
        <w:rPr>
          <w:w w:val="105"/>
        </w:rPr>
        <w:t> study,</w:t>
      </w:r>
      <w:r>
        <w:rPr>
          <w:w w:val="105"/>
        </w:rPr>
        <w:t> immunohistochemi- cal</w:t>
      </w:r>
      <w:r>
        <w:rPr>
          <w:w w:val="105"/>
        </w:rPr>
        <w:t> analysis</w:t>
      </w:r>
      <w:r>
        <w:rPr>
          <w:w w:val="105"/>
        </w:rPr>
        <w:t> revealed</w:t>
      </w:r>
      <w:r>
        <w:rPr>
          <w:w w:val="105"/>
        </w:rPr>
        <w:t> that</w:t>
      </w:r>
      <w:r>
        <w:rPr>
          <w:w w:val="105"/>
        </w:rPr>
        <w:t> PCNA</w:t>
      </w:r>
      <w:r>
        <w:rPr>
          <w:w w:val="105"/>
        </w:rPr>
        <w:t> was</w:t>
      </w:r>
      <w:r>
        <w:rPr>
          <w:w w:val="105"/>
        </w:rPr>
        <w:t> overexpressed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untreated</w:t>
      </w:r>
      <w:r>
        <w:rPr>
          <w:spacing w:val="40"/>
          <w:w w:val="105"/>
        </w:rPr>
        <w:t> </w:t>
      </w:r>
      <w:r>
        <w:rPr>
          <w:w w:val="105"/>
        </w:rPr>
        <w:t>DMH</w:t>
      </w:r>
      <w:r>
        <w:rPr>
          <w:spacing w:val="40"/>
          <w:w w:val="105"/>
        </w:rPr>
        <w:t> </w:t>
      </w:r>
      <w:r>
        <w:rPr>
          <w:w w:val="105"/>
        </w:rPr>
        <w:t>control</w:t>
      </w:r>
      <w:r>
        <w:rPr>
          <w:spacing w:val="40"/>
          <w:w w:val="105"/>
        </w:rPr>
        <w:t> </w:t>
      </w:r>
      <w:r>
        <w:rPr>
          <w:w w:val="105"/>
        </w:rPr>
        <w:t>group.</w:t>
      </w:r>
      <w:r>
        <w:rPr>
          <w:spacing w:val="40"/>
          <w:w w:val="105"/>
        </w:rPr>
        <w:t> </w:t>
      </w:r>
      <w:r>
        <w:rPr>
          <w:w w:val="105"/>
        </w:rPr>
        <w:t>Treatment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either</w:t>
      </w:r>
      <w:r>
        <w:rPr>
          <w:spacing w:val="40"/>
          <w:w w:val="105"/>
        </w:rPr>
        <w:t> </w:t>
      </w:r>
      <w:r>
        <w:rPr>
          <w:w w:val="105"/>
        </w:rPr>
        <w:t>cisplatin or</w:t>
      </w:r>
      <w:r>
        <w:rPr>
          <w:w w:val="105"/>
        </w:rPr>
        <w:t> celecoxib</w:t>
      </w:r>
      <w:r>
        <w:rPr>
          <w:w w:val="105"/>
        </w:rPr>
        <w:t> showed</w:t>
      </w:r>
      <w:r>
        <w:rPr>
          <w:w w:val="105"/>
        </w:rPr>
        <w:t> around</w:t>
      </w:r>
      <w:r>
        <w:rPr>
          <w:w w:val="105"/>
        </w:rPr>
        <w:t> 20%</w:t>
      </w:r>
      <w:r>
        <w:rPr>
          <w:w w:val="105"/>
        </w:rPr>
        <w:t> reduction</w:t>
      </w:r>
      <w:r>
        <w:rPr>
          <w:w w:val="105"/>
        </w:rPr>
        <w:t> in</w:t>
      </w:r>
      <w:r>
        <w:rPr>
          <w:w w:val="105"/>
        </w:rPr>
        <w:t> PCNA</w:t>
      </w:r>
      <w:r>
        <w:rPr>
          <w:w w:val="105"/>
        </w:rPr>
        <w:t> immunore- activity,</w:t>
      </w:r>
      <w:r>
        <w:rPr>
          <w:spacing w:val="40"/>
          <w:w w:val="105"/>
        </w:rPr>
        <w:t> </w:t>
      </w:r>
      <w:r>
        <w:rPr>
          <w:w w:val="105"/>
        </w:rPr>
        <w:t>whereas,</w:t>
      </w:r>
      <w:r>
        <w:rPr>
          <w:spacing w:val="40"/>
          <w:w w:val="105"/>
        </w:rPr>
        <w:t> </w:t>
      </w:r>
      <w:r>
        <w:rPr>
          <w:w w:val="105"/>
        </w:rPr>
        <w:t>PCNA</w:t>
      </w:r>
      <w:r>
        <w:rPr>
          <w:spacing w:val="40"/>
          <w:w w:val="105"/>
        </w:rPr>
        <w:t> </w:t>
      </w:r>
      <w:r>
        <w:rPr>
          <w:w w:val="105"/>
        </w:rPr>
        <w:t>immunoreactivity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reduced</w:t>
      </w:r>
      <w:r>
        <w:rPr>
          <w:spacing w:val="40"/>
          <w:w w:val="105"/>
        </w:rPr>
        <w:t> </w:t>
      </w:r>
      <w:r>
        <w:rPr>
          <w:w w:val="105"/>
        </w:rPr>
        <w:t>by around</w:t>
      </w:r>
      <w:r>
        <w:rPr>
          <w:w w:val="105"/>
        </w:rPr>
        <w:t> 50%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combination</w:t>
      </w:r>
      <w:r>
        <w:rPr>
          <w:w w:val="105"/>
        </w:rPr>
        <w:t> treatment</w:t>
      </w:r>
      <w:r>
        <w:rPr>
          <w:w w:val="105"/>
        </w:rPr>
        <w:t> group.</w:t>
      </w:r>
      <w:r>
        <w:rPr>
          <w:w w:val="105"/>
        </w:rPr>
        <w:t> Therefore,</w:t>
      </w:r>
      <w:r>
        <w:rPr>
          <w:w w:val="105"/>
        </w:rPr>
        <w:t> indi- cating</w:t>
      </w:r>
      <w:r>
        <w:rPr>
          <w:w w:val="105"/>
        </w:rPr>
        <w:t> the</w:t>
      </w:r>
      <w:r>
        <w:rPr>
          <w:w w:val="105"/>
        </w:rPr>
        <w:t> synergistic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celecoxib</w:t>
      </w:r>
      <w:r>
        <w:rPr>
          <w:w w:val="105"/>
        </w:rPr>
        <w:t> and</w:t>
      </w:r>
      <w:r>
        <w:rPr>
          <w:w w:val="105"/>
        </w:rPr>
        <w:t> cisplatin</w:t>
      </w:r>
      <w:r>
        <w:rPr>
          <w:w w:val="105"/>
        </w:rPr>
        <w:t> combina-</w:t>
      </w:r>
      <w:r>
        <w:rPr>
          <w:spacing w:val="80"/>
          <w:w w:val="105"/>
        </w:rPr>
        <w:t> </w:t>
      </w:r>
      <w:r>
        <w:rPr>
          <w:w w:val="105"/>
        </w:rPr>
        <w:t>tion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cancer</w:t>
      </w:r>
      <w:r>
        <w:rPr>
          <w:spacing w:val="40"/>
          <w:w w:val="105"/>
        </w:rPr>
        <w:t> </w:t>
      </w:r>
      <w:r>
        <w:rPr>
          <w:w w:val="105"/>
        </w:rPr>
        <w:t>treatment.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 w:right="1" w:firstLine="234"/>
        <w:jc w:val="both"/>
      </w:pPr>
      <w:bookmarkStart w:name="5 Conclusion" w:id="30"/>
      <w:bookmarkEnd w:id="30"/>
      <w:r>
        <w:rPr/>
      </w:r>
      <w:bookmarkStart w:name="Funding source" w:id="31"/>
      <w:bookmarkEnd w:id="31"/>
      <w:r>
        <w:rPr/>
      </w:r>
      <w:bookmarkStart w:name="Ethics" w:id="32"/>
      <w:bookmarkEnd w:id="32"/>
      <w:r>
        <w:rPr/>
      </w:r>
      <w:bookmarkStart w:name="Acknowledgments" w:id="33"/>
      <w:bookmarkEnd w:id="33"/>
      <w:r>
        <w:rPr/>
      </w:r>
      <w:bookmarkStart w:name="_bookmark10" w:id="34"/>
      <w:bookmarkEnd w:id="34"/>
      <w:r>
        <w:rPr/>
      </w:r>
      <w:bookmarkStart w:name="_bookmark11" w:id="35"/>
      <w:bookmarkEnd w:id="35"/>
      <w:r>
        <w:rPr/>
      </w:r>
      <w:bookmarkStart w:name="_bookmark12" w:id="36"/>
      <w:bookmarkEnd w:id="36"/>
      <w:r>
        <w:rPr/>
      </w:r>
      <w:r>
        <w:rPr>
          <w:w w:val="105"/>
        </w:rPr>
        <w:t>Indeed,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showed</w:t>
      </w:r>
      <w:r>
        <w:rPr>
          <w:w w:val="105"/>
        </w:rPr>
        <w:t> that</w:t>
      </w:r>
      <w:r>
        <w:rPr>
          <w:w w:val="105"/>
        </w:rPr>
        <w:t> celecoxib</w:t>
      </w:r>
      <w:r>
        <w:rPr>
          <w:w w:val="105"/>
        </w:rPr>
        <w:t> promotes</w:t>
      </w:r>
      <w:r>
        <w:rPr>
          <w:w w:val="105"/>
        </w:rPr>
        <w:t> </w:t>
      </w:r>
      <w:r>
        <w:rPr>
          <w:w w:val="105"/>
        </w:rPr>
        <w:t>apoptosis, </w:t>
      </w:r>
      <w:bookmarkStart w:name="_bookmark13" w:id="37"/>
      <w:bookmarkEnd w:id="37"/>
      <w:r>
        <w:rPr>
          <w:w w:val="105"/>
        </w:rPr>
        <w:t>suppresses</w:t>
      </w:r>
      <w:r>
        <w:rPr>
          <w:w w:val="105"/>
        </w:rPr>
        <w:t> tumor</w:t>
      </w:r>
      <w:r>
        <w:rPr>
          <w:w w:val="105"/>
        </w:rPr>
        <w:t> proliferation</w:t>
      </w:r>
      <w:r>
        <w:rPr>
          <w:w w:val="105"/>
        </w:rPr>
        <w:t> and</w:t>
      </w:r>
      <w:r>
        <w:rPr>
          <w:w w:val="105"/>
        </w:rPr>
        <w:t> consequently,</w:t>
      </w:r>
      <w:r>
        <w:rPr>
          <w:w w:val="105"/>
        </w:rPr>
        <w:t> potentiates</w:t>
      </w:r>
      <w:r>
        <w:rPr>
          <w:w w:val="105"/>
        </w:rPr>
        <w:t> the antitumor</w:t>
      </w:r>
      <w:r>
        <w:rPr>
          <w:spacing w:val="40"/>
          <w:w w:val="105"/>
        </w:rPr>
        <w:t> </w:t>
      </w:r>
      <w:r>
        <w:rPr>
          <w:w w:val="105"/>
        </w:rPr>
        <w:t>effect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cisplatin</w:t>
      </w:r>
      <w:r>
        <w:rPr>
          <w:spacing w:val="40"/>
          <w:w w:val="105"/>
        </w:rPr>
        <w:t> </w:t>
      </w:r>
      <w:r>
        <w:rPr>
          <w:w w:val="105"/>
        </w:rPr>
        <w:t>when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combination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 </w:t>
      </w:r>
      <w:bookmarkStart w:name="_bookmark14" w:id="38"/>
      <w:bookmarkEnd w:id="38"/>
      <w:r>
        <w:rPr>
          <w:w w:val="105"/>
        </w:rPr>
        <w:t>DMH</w:t>
      </w:r>
      <w:r>
        <w:rPr>
          <w:w w:val="105"/>
        </w:rPr>
        <w:t>-induced ACF model.</w:t>
      </w:r>
    </w:p>
    <w:p>
      <w:pPr>
        <w:pStyle w:val="BodyText"/>
        <w:spacing w:before="94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bookmarkStart w:name="References" w:id="39"/>
      <w:bookmarkEnd w:id="39"/>
      <w:r>
        <w:rPr/>
      </w:r>
      <w:bookmarkStart w:name="_bookmark17" w:id="40"/>
      <w:bookmarkEnd w:id="40"/>
      <w:r>
        <w:rPr/>
      </w:r>
      <w:r>
        <w:rPr>
          <w:w w:val="105"/>
        </w:rPr>
        <w:t>This</w:t>
      </w:r>
      <w:r>
        <w:rPr>
          <w:w w:val="105"/>
        </w:rPr>
        <w:t> study indicated</w:t>
      </w:r>
      <w:r>
        <w:rPr>
          <w:w w:val="105"/>
        </w:rPr>
        <w:t> that</w:t>
      </w:r>
      <w:r>
        <w:rPr>
          <w:w w:val="105"/>
        </w:rPr>
        <w:t> celecoxib</w:t>
      </w:r>
      <w:r>
        <w:rPr>
          <w:w w:val="105"/>
        </w:rPr>
        <w:t> inhibits tumor growth</w:t>
      </w:r>
      <w:r>
        <w:rPr>
          <w:w w:val="105"/>
        </w:rPr>
        <w:t> </w:t>
      </w:r>
      <w:r>
        <w:rPr>
          <w:w w:val="105"/>
        </w:rPr>
        <w:t>and </w:t>
      </w:r>
      <w:bookmarkStart w:name="_bookmark15" w:id="41"/>
      <w:bookmarkEnd w:id="41"/>
      <w:r>
        <w:rPr>
          <w:w w:val="105"/>
        </w:rPr>
        <w:t>augments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antitumor</w:t>
      </w:r>
      <w:r>
        <w:rPr>
          <w:spacing w:val="24"/>
          <w:w w:val="105"/>
        </w:rPr>
        <w:t> </w:t>
      </w:r>
      <w:r>
        <w:rPr>
          <w:w w:val="105"/>
        </w:rPr>
        <w:t>effect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cisplatin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DMH-induced</w:t>
      </w:r>
      <w:r>
        <w:rPr>
          <w:spacing w:val="25"/>
          <w:w w:val="105"/>
        </w:rPr>
        <w:t> </w:t>
      </w:r>
      <w:r>
        <w:rPr>
          <w:w w:val="105"/>
        </w:rPr>
        <w:t>ACF </w:t>
      </w:r>
      <w:bookmarkStart w:name="_bookmark16" w:id="42"/>
      <w:bookmarkEnd w:id="42"/>
      <w:r>
        <w:rPr>
          <w:w w:val="94"/>
        </w:rPr>
      </w:r>
      <w:bookmarkStart w:name="_bookmark18" w:id="43"/>
      <w:bookmarkEnd w:id="43"/>
      <w:r>
        <w:rPr>
          <w:w w:val="105"/>
        </w:rPr>
        <w:t>in</w:t>
      </w:r>
      <w:r>
        <w:rPr>
          <w:w w:val="105"/>
        </w:rPr>
        <w:t> mice.</w:t>
      </w:r>
      <w:r>
        <w:rPr>
          <w:w w:val="105"/>
        </w:rPr>
        <w:t> This</w:t>
      </w:r>
      <w:r>
        <w:rPr>
          <w:w w:val="105"/>
        </w:rPr>
        <w:t> effect</w:t>
      </w:r>
      <w:r>
        <w:rPr>
          <w:w w:val="105"/>
        </w:rPr>
        <w:t> is</w:t>
      </w:r>
      <w:r>
        <w:rPr>
          <w:w w:val="105"/>
        </w:rPr>
        <w:t> at</w:t>
      </w:r>
      <w:r>
        <w:rPr>
          <w:w w:val="105"/>
        </w:rPr>
        <w:t> least</w:t>
      </w:r>
      <w:r>
        <w:rPr>
          <w:w w:val="105"/>
        </w:rPr>
        <w:t> in</w:t>
      </w:r>
      <w:r>
        <w:rPr>
          <w:w w:val="105"/>
        </w:rPr>
        <w:t> part</w:t>
      </w:r>
      <w:r>
        <w:rPr>
          <w:w w:val="105"/>
        </w:rPr>
        <w:t> mediated</w:t>
      </w:r>
      <w:r>
        <w:rPr>
          <w:w w:val="105"/>
        </w:rPr>
        <w:t> by</w:t>
      </w:r>
      <w:r>
        <w:rPr>
          <w:w w:val="105"/>
        </w:rPr>
        <w:t> induction</w:t>
      </w:r>
      <w:r>
        <w:rPr>
          <w:w w:val="105"/>
        </w:rPr>
        <w:t> of apoptosis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suppression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cell</w:t>
      </w:r>
      <w:r>
        <w:rPr>
          <w:spacing w:val="33"/>
          <w:w w:val="105"/>
        </w:rPr>
        <w:t> </w:t>
      </w:r>
      <w:r>
        <w:rPr>
          <w:w w:val="105"/>
        </w:rPr>
        <w:t>proliferation.</w:t>
      </w:r>
      <w:r>
        <w:rPr>
          <w:spacing w:val="34"/>
          <w:w w:val="105"/>
        </w:rPr>
        <w:t> </w:t>
      </w:r>
      <w:r>
        <w:rPr>
          <w:w w:val="105"/>
        </w:rPr>
        <w:t>Hence,</w:t>
      </w:r>
      <w:r>
        <w:rPr>
          <w:spacing w:val="31"/>
          <w:w w:val="105"/>
        </w:rPr>
        <w:t> </w:t>
      </w:r>
      <w:r>
        <w:rPr>
          <w:w w:val="105"/>
        </w:rPr>
        <w:t>celecoxib is</w:t>
      </w:r>
      <w:r>
        <w:rPr>
          <w:w w:val="105"/>
        </w:rPr>
        <w:t> a promising add-on drug</w:t>
      </w:r>
      <w:r>
        <w:rPr>
          <w:w w:val="105"/>
        </w:rPr>
        <w:t> with cisplatin for</w:t>
      </w:r>
      <w:r>
        <w:rPr>
          <w:w w:val="105"/>
        </w:rPr>
        <w:t> colon</w:t>
      </w:r>
      <w:r>
        <w:rPr>
          <w:w w:val="105"/>
        </w:rPr>
        <w:t> cancer </w:t>
      </w:r>
      <w:r>
        <w:rPr>
          <w:spacing w:val="-2"/>
          <w:w w:val="105"/>
        </w:rPr>
        <w:t>treatment.</w:t>
      </w:r>
    </w:p>
    <w:p>
      <w:pPr>
        <w:pStyle w:val="BodyText"/>
        <w:spacing w:before="95"/>
      </w:pPr>
    </w:p>
    <w:p>
      <w:pPr>
        <w:pStyle w:val="BodyText"/>
        <w:ind w:left="312"/>
      </w:pPr>
      <w:bookmarkStart w:name="_bookmark19" w:id="44"/>
      <w:bookmarkEnd w:id="44"/>
      <w:r>
        <w:rPr/>
      </w:r>
      <w:r>
        <w:rPr>
          <w:w w:val="110"/>
        </w:rPr>
        <w:t>Funding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source</w:t>
      </w:r>
    </w:p>
    <w:p>
      <w:pPr>
        <w:pStyle w:val="BodyText"/>
        <w:spacing w:before="55"/>
      </w:pPr>
    </w:p>
    <w:p>
      <w:pPr>
        <w:pStyle w:val="BodyText"/>
        <w:ind w:left="545"/>
      </w:pPr>
      <w:bookmarkStart w:name="_bookmark20" w:id="45"/>
      <w:bookmarkEnd w:id="45"/>
      <w:r>
        <w:rPr/>
      </w:r>
      <w:r>
        <w:rPr>
          <w:w w:val="105"/>
        </w:rPr>
        <w:t>Authors</w:t>
      </w:r>
      <w:r>
        <w:rPr>
          <w:spacing w:val="12"/>
          <w:w w:val="105"/>
        </w:rPr>
        <w:t> </w:t>
      </w:r>
      <w:r>
        <w:rPr>
          <w:w w:val="105"/>
        </w:rPr>
        <w:t>received</w:t>
      </w:r>
      <w:r>
        <w:rPr>
          <w:spacing w:val="15"/>
          <w:w w:val="105"/>
        </w:rPr>
        <w:t> </w:t>
      </w:r>
      <w:r>
        <w:rPr>
          <w:w w:val="105"/>
        </w:rPr>
        <w:t>no</w:t>
      </w:r>
      <w:r>
        <w:rPr>
          <w:spacing w:val="15"/>
          <w:w w:val="105"/>
        </w:rPr>
        <w:t> </w:t>
      </w:r>
      <w:r>
        <w:rPr>
          <w:w w:val="105"/>
        </w:rPr>
        <w:t>fund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any</w:t>
      </w:r>
      <w:r>
        <w:rPr>
          <w:spacing w:val="14"/>
          <w:w w:val="105"/>
        </w:rPr>
        <w:t> </w:t>
      </w:r>
      <w:r>
        <w:rPr>
          <w:w w:val="105"/>
        </w:rPr>
        <w:t>organization</w:t>
      </w:r>
      <w:r>
        <w:rPr>
          <w:spacing w:val="15"/>
          <w:w w:val="105"/>
        </w:rPr>
        <w:t> </w:t>
      </w:r>
      <w:r>
        <w:rPr>
          <w:w w:val="105"/>
        </w:rPr>
        <w:t>or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company.</w:t>
      </w:r>
    </w:p>
    <w:p>
      <w:pPr>
        <w:pStyle w:val="BodyText"/>
        <w:spacing w:before="122"/>
      </w:pPr>
    </w:p>
    <w:p>
      <w:pPr>
        <w:pStyle w:val="BodyText"/>
        <w:ind w:left="312"/>
      </w:pPr>
      <w:r>
        <w:rPr>
          <w:spacing w:val="-2"/>
          <w:w w:val="110"/>
        </w:rPr>
        <w:t>Ethics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310" w:firstLine="234"/>
        <w:jc w:val="both"/>
      </w:pPr>
      <w:bookmarkStart w:name="_bookmark21" w:id="46"/>
      <w:bookmarkEnd w:id="46"/>
      <w:r>
        <w:rPr/>
      </w:r>
      <w:r>
        <w:rPr>
          <w:w w:val="105"/>
        </w:rPr>
        <w:t>All</w:t>
      </w:r>
      <w:r>
        <w:rPr>
          <w:spacing w:val="-8"/>
          <w:w w:val="105"/>
        </w:rPr>
        <w:t> </w:t>
      </w:r>
      <w:r>
        <w:rPr>
          <w:w w:val="105"/>
        </w:rPr>
        <w:t>applicable</w:t>
      </w:r>
      <w:r>
        <w:rPr>
          <w:spacing w:val="-6"/>
          <w:w w:val="105"/>
        </w:rPr>
        <w:t> </w:t>
      </w:r>
      <w:r>
        <w:rPr>
          <w:w w:val="105"/>
        </w:rPr>
        <w:t>international,</w:t>
      </w:r>
      <w:r>
        <w:rPr>
          <w:spacing w:val="-7"/>
          <w:w w:val="105"/>
        </w:rPr>
        <w:t> </w:t>
      </w:r>
      <w:r>
        <w:rPr>
          <w:w w:val="105"/>
        </w:rPr>
        <w:t>national,</w:t>
      </w:r>
      <w:r>
        <w:rPr>
          <w:spacing w:val="-7"/>
          <w:w w:val="105"/>
        </w:rPr>
        <w:t> </w:t>
      </w:r>
      <w:r>
        <w:rPr>
          <w:w w:val="105"/>
        </w:rPr>
        <w:t>and/or</w:t>
      </w:r>
      <w:r>
        <w:rPr>
          <w:spacing w:val="-8"/>
          <w:w w:val="105"/>
        </w:rPr>
        <w:t> </w:t>
      </w:r>
      <w:r>
        <w:rPr>
          <w:w w:val="105"/>
        </w:rPr>
        <w:t>institutional</w:t>
      </w:r>
      <w:r>
        <w:rPr>
          <w:spacing w:val="-7"/>
          <w:w w:val="105"/>
        </w:rPr>
        <w:t> </w:t>
      </w:r>
      <w:r>
        <w:rPr>
          <w:w w:val="105"/>
        </w:rPr>
        <w:t>guide- </w:t>
      </w:r>
      <w:bookmarkStart w:name="_bookmark22" w:id="47"/>
      <w:bookmarkEnd w:id="47"/>
      <w:r>
        <w:rPr>
          <w:w w:val="105"/>
        </w:rPr>
        <w:t>lines</w:t>
      </w:r>
      <w:r>
        <w:rPr>
          <w:w w:val="105"/>
        </w:rPr>
        <w:t> for the care and use of animals were followed.</w:t>
      </w:r>
    </w:p>
    <w:p>
      <w:pPr>
        <w:pStyle w:val="BodyText"/>
        <w:spacing w:before="58"/>
      </w:pPr>
    </w:p>
    <w:p>
      <w:pPr>
        <w:pStyle w:val="BodyText"/>
        <w:spacing w:before="1"/>
        <w:ind w:left="310"/>
      </w:pPr>
      <w:bookmarkStart w:name="_bookmark23" w:id="48"/>
      <w:bookmarkEnd w:id="48"/>
      <w:r>
        <w:rPr/>
      </w:r>
      <w:bookmarkStart w:name="_bookmark24" w:id="49"/>
      <w:bookmarkEnd w:id="49"/>
      <w:r>
        <w:rPr/>
      </w:r>
      <w:r>
        <w:rPr>
          <w:spacing w:val="-2"/>
          <w:w w:val="115"/>
        </w:rPr>
        <w:t>Acknowledgments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40"/>
        <w:jc w:val="both"/>
      </w:pPr>
      <w:bookmarkStart w:name="_bookmark25" w:id="50"/>
      <w:bookmarkEnd w:id="50"/>
      <w:r>
        <w:rPr/>
      </w:r>
      <w:bookmarkStart w:name="_bookmark26" w:id="51"/>
      <w:bookmarkEnd w:id="51"/>
      <w:r>
        <w:rPr/>
      </w:r>
      <w:r>
        <w:rPr>
          <w:w w:val="105"/>
        </w:rPr>
        <w:t>The Authors</w:t>
      </w:r>
      <w:r>
        <w:rPr>
          <w:spacing w:val="-1"/>
          <w:w w:val="105"/>
        </w:rPr>
        <w:t> </w:t>
      </w:r>
      <w:r>
        <w:rPr>
          <w:w w:val="105"/>
        </w:rPr>
        <w:t>thank</w:t>
      </w:r>
      <w:r>
        <w:rPr>
          <w:spacing w:val="-1"/>
          <w:w w:val="105"/>
        </w:rPr>
        <w:t> </w:t>
      </w:r>
      <w:r>
        <w:rPr>
          <w:w w:val="105"/>
        </w:rPr>
        <w:t>Dr. Mohamed</w:t>
      </w:r>
      <w:r>
        <w:rPr>
          <w:spacing w:val="-1"/>
          <w:w w:val="105"/>
        </w:rPr>
        <w:t> </w:t>
      </w:r>
      <w:r>
        <w:rPr>
          <w:w w:val="105"/>
        </w:rPr>
        <w:t>Kamal,</w:t>
      </w:r>
      <w:r>
        <w:rPr>
          <w:spacing w:val="-2"/>
          <w:w w:val="105"/>
        </w:rPr>
        <w:t> </w:t>
      </w:r>
      <w:r>
        <w:rPr>
          <w:w w:val="105"/>
        </w:rPr>
        <w:t>Department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Pathol- ogy</w:t>
      </w:r>
      <w:r>
        <w:rPr>
          <w:w w:val="105"/>
        </w:rPr>
        <w:t> at</w:t>
      </w:r>
      <w:r>
        <w:rPr>
          <w:w w:val="105"/>
        </w:rPr>
        <w:t> School</w:t>
      </w:r>
      <w:r>
        <w:rPr>
          <w:w w:val="105"/>
        </w:rPr>
        <w:t> of</w:t>
      </w:r>
      <w:r>
        <w:rPr>
          <w:w w:val="105"/>
        </w:rPr>
        <w:t> Medicine</w:t>
      </w:r>
      <w:r>
        <w:rPr>
          <w:w w:val="105"/>
        </w:rPr>
        <w:t> in</w:t>
      </w:r>
      <w:r>
        <w:rPr>
          <w:w w:val="105"/>
        </w:rPr>
        <w:t> Suez</w:t>
      </w:r>
      <w:r>
        <w:rPr>
          <w:w w:val="105"/>
        </w:rPr>
        <w:t> Canal</w:t>
      </w:r>
      <w:r>
        <w:rPr>
          <w:w w:val="105"/>
        </w:rPr>
        <w:t> University,</w:t>
      </w:r>
      <w:r>
        <w:rPr>
          <w:w w:val="105"/>
        </w:rPr>
        <w:t> for</w:t>
      </w:r>
      <w:r>
        <w:rPr>
          <w:w w:val="105"/>
        </w:rPr>
        <w:t> providing help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capturing</w:t>
      </w:r>
      <w:r>
        <w:rPr>
          <w:spacing w:val="39"/>
          <w:w w:val="105"/>
        </w:rPr>
        <w:t> </w:t>
      </w:r>
      <w:r>
        <w:rPr>
          <w:w w:val="105"/>
        </w:rPr>
        <w:t>some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photographs.</w:t>
      </w:r>
      <w:r>
        <w:rPr>
          <w:spacing w:val="39"/>
          <w:w w:val="105"/>
        </w:rPr>
        <w:t> </w:t>
      </w:r>
      <w:r>
        <w:rPr>
          <w:w w:val="105"/>
        </w:rPr>
        <w:t>Authors</w:t>
      </w:r>
      <w:r>
        <w:rPr>
          <w:spacing w:val="39"/>
          <w:w w:val="105"/>
        </w:rPr>
        <w:t> </w:t>
      </w:r>
      <w:r>
        <w:rPr>
          <w:w w:val="105"/>
        </w:rPr>
        <w:t>are</w:t>
      </w:r>
      <w:r>
        <w:rPr>
          <w:spacing w:val="39"/>
          <w:w w:val="105"/>
        </w:rPr>
        <w:t> </w:t>
      </w:r>
      <w:r>
        <w:rPr>
          <w:w w:val="105"/>
        </w:rPr>
        <w:t>grateful</w:t>
      </w:r>
      <w:r>
        <w:rPr>
          <w:spacing w:val="37"/>
          <w:w w:val="105"/>
        </w:rPr>
        <w:t> </w:t>
      </w:r>
      <w:r>
        <w:rPr>
          <w:w w:val="105"/>
        </w:rPr>
        <w:t>to Dr.</w:t>
      </w:r>
      <w:r>
        <w:rPr>
          <w:w w:val="105"/>
        </w:rPr>
        <w:t> Abdel-Salam G.</w:t>
      </w:r>
      <w:r>
        <w:rPr>
          <w:w w:val="105"/>
        </w:rPr>
        <w:t> Abdel-Salam, department of</w:t>
      </w:r>
      <w:r>
        <w:rPr>
          <w:w w:val="105"/>
        </w:rPr>
        <w:t> statistics,</w:t>
      </w:r>
      <w:r>
        <w:rPr>
          <w:w w:val="105"/>
        </w:rPr>
        <w:t> Faculty of Economics and Political Sciences, Cairo University for his advice in statistical analysis. Thanks for Amoun Pharmaceutical Company (Cairo, Egypt) for kindly providing celecoxib.</w:t>
      </w:r>
    </w:p>
    <w:p>
      <w:pPr>
        <w:pStyle w:val="BodyText"/>
        <w:spacing w:before="61"/>
      </w:pPr>
    </w:p>
    <w:p>
      <w:pPr>
        <w:pStyle w:val="BodyText"/>
        <w:ind w:left="312"/>
      </w:pP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23">
        <w:r>
          <w:rPr>
            <w:color w:val="007FAD"/>
            <w:w w:val="105"/>
            <w:sz w:val="12"/>
          </w:rPr>
          <w:t>Ferlay </w:t>
        </w:r>
        <w:r>
          <w:rPr>
            <w:color w:val="007FAD"/>
            <w:sz w:val="12"/>
          </w:rPr>
          <w:t>J, </w:t>
        </w:r>
        <w:r>
          <w:rPr>
            <w:color w:val="007FAD"/>
            <w:w w:val="105"/>
            <w:sz w:val="12"/>
          </w:rPr>
          <w:t>Shin HR, Bra F, et al. Estimates of worldwide burden of cancer in </w:t>
        </w:r>
        <w:r>
          <w:rPr>
            <w:color w:val="007FAD"/>
            <w:w w:val="105"/>
            <w:sz w:val="12"/>
          </w:rPr>
          <w:t>2008:</w:t>
        </w:r>
      </w:hyperlink>
      <w:r>
        <w:rPr>
          <w:color w:val="007FAD"/>
          <w:spacing w:val="40"/>
          <w:w w:val="105"/>
          <w:sz w:val="12"/>
        </w:rPr>
        <w:t> </w:t>
      </w:r>
      <w:hyperlink r:id="rId23">
        <w:r>
          <w:rPr>
            <w:color w:val="007FAD"/>
            <w:w w:val="105"/>
            <w:sz w:val="12"/>
          </w:rPr>
          <w:t>GLOBOCAN.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Cancer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2010;127:2893–917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r>
        <w:rPr>
          <w:w w:val="110"/>
          <w:sz w:val="12"/>
        </w:rPr>
        <w:t>Freedman</w:t>
      </w:r>
      <w:r>
        <w:rPr>
          <w:w w:val="110"/>
          <w:sz w:val="12"/>
        </w:rPr>
        <w:t> LS,</w:t>
      </w:r>
      <w:r>
        <w:rPr>
          <w:w w:val="110"/>
          <w:sz w:val="12"/>
        </w:rPr>
        <w:t> Edwards</w:t>
      </w:r>
      <w:r>
        <w:rPr>
          <w:w w:val="110"/>
          <w:sz w:val="12"/>
        </w:rPr>
        <w:t> BK,</w:t>
      </w:r>
      <w:r>
        <w:rPr>
          <w:w w:val="110"/>
          <w:sz w:val="12"/>
        </w:rPr>
        <w:t> Ries</w:t>
      </w:r>
      <w:r>
        <w:rPr>
          <w:w w:val="110"/>
          <w:sz w:val="12"/>
        </w:rPr>
        <w:t> LAG,</w:t>
      </w:r>
      <w:r>
        <w:rPr>
          <w:w w:val="110"/>
          <w:sz w:val="12"/>
        </w:rPr>
        <w:t> Young</w:t>
      </w:r>
      <w:r>
        <w:rPr>
          <w:w w:val="110"/>
          <w:sz w:val="12"/>
        </w:rPr>
        <w:t> JL,</w:t>
      </w:r>
      <w:r>
        <w:rPr>
          <w:w w:val="110"/>
          <w:sz w:val="12"/>
        </w:rPr>
        <w:t> editors.</w:t>
      </w:r>
      <w:r>
        <w:rPr>
          <w:w w:val="110"/>
          <w:sz w:val="12"/>
        </w:rPr>
        <w:t> National</w:t>
      </w:r>
      <w:r>
        <w:rPr>
          <w:w w:val="110"/>
          <w:sz w:val="12"/>
        </w:rPr>
        <w:t> </w:t>
      </w:r>
      <w:r>
        <w:rPr>
          <w:w w:val="110"/>
          <w:sz w:val="12"/>
        </w:rPr>
        <w:t>Cancer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Institute</w:t>
      </w:r>
      <w:r>
        <w:rPr>
          <w:w w:val="110"/>
          <w:sz w:val="12"/>
        </w:rPr>
        <w:t> (US),</w:t>
      </w:r>
      <w:r>
        <w:rPr>
          <w:w w:val="110"/>
          <w:sz w:val="12"/>
        </w:rPr>
        <w:t> Middle</w:t>
      </w:r>
      <w:r>
        <w:rPr>
          <w:w w:val="110"/>
          <w:sz w:val="12"/>
        </w:rPr>
        <w:t> East</w:t>
      </w:r>
      <w:r>
        <w:rPr>
          <w:w w:val="110"/>
          <w:sz w:val="12"/>
        </w:rPr>
        <w:t> Cancer</w:t>
      </w:r>
      <w:r>
        <w:rPr>
          <w:w w:val="110"/>
          <w:sz w:val="12"/>
        </w:rPr>
        <w:t> Consortium.</w:t>
      </w:r>
      <w:r>
        <w:rPr>
          <w:w w:val="110"/>
          <w:sz w:val="12"/>
        </w:rPr>
        <w:t> Cancer</w:t>
      </w:r>
      <w:r>
        <w:rPr>
          <w:w w:val="110"/>
          <w:sz w:val="12"/>
        </w:rPr>
        <w:t> Incidence</w:t>
      </w:r>
      <w:r>
        <w:rPr>
          <w:w w:val="110"/>
          <w:sz w:val="12"/>
        </w:rPr>
        <w:t> in</w:t>
      </w:r>
      <w:r>
        <w:rPr>
          <w:w w:val="110"/>
          <w:sz w:val="12"/>
        </w:rPr>
        <w:t> Four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Member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Countries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(Cyprus,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Egypt,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Israel,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Jordan)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Middle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East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Cancer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Consortium</w:t>
      </w:r>
      <w:r>
        <w:rPr>
          <w:w w:val="110"/>
          <w:sz w:val="12"/>
        </w:rPr>
        <w:t> (MECC)</w:t>
      </w:r>
      <w:r>
        <w:rPr>
          <w:w w:val="110"/>
          <w:sz w:val="12"/>
        </w:rPr>
        <w:t> Compared</w:t>
      </w:r>
      <w:r>
        <w:rPr>
          <w:w w:val="110"/>
          <w:sz w:val="12"/>
        </w:rPr>
        <w:t> with</w:t>
      </w:r>
      <w:r>
        <w:rPr>
          <w:w w:val="110"/>
          <w:sz w:val="12"/>
        </w:rPr>
        <w:t> US</w:t>
      </w:r>
      <w:r>
        <w:rPr>
          <w:w w:val="110"/>
          <w:sz w:val="12"/>
        </w:rPr>
        <w:t> SEER.</w:t>
      </w:r>
      <w:r>
        <w:rPr>
          <w:w w:val="110"/>
          <w:sz w:val="12"/>
        </w:rPr>
        <w:t> Bethesda,</w:t>
      </w:r>
      <w:r>
        <w:rPr>
          <w:w w:val="110"/>
          <w:sz w:val="12"/>
        </w:rPr>
        <w:t> MD:</w:t>
      </w:r>
      <w:r>
        <w:rPr>
          <w:w w:val="110"/>
          <w:sz w:val="12"/>
        </w:rPr>
        <w:t> National</w:t>
      </w:r>
      <w:r>
        <w:rPr>
          <w:w w:val="110"/>
          <w:sz w:val="12"/>
        </w:rPr>
        <w:t> Cancer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Institute, 2006.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hyperlink r:id="rId24">
        <w:r>
          <w:rPr>
            <w:color w:val="007FAD"/>
            <w:w w:val="110"/>
            <w:sz w:val="12"/>
          </w:rPr>
          <w:t>Nieminen</w:t>
        </w:r>
        <w:r>
          <w:rPr>
            <w:color w:val="007FAD"/>
            <w:w w:val="110"/>
            <w:sz w:val="12"/>
          </w:rPr>
          <w:t> TT,</w:t>
        </w:r>
        <w:r>
          <w:rPr>
            <w:color w:val="007FAD"/>
            <w:w w:val="110"/>
            <w:sz w:val="12"/>
          </w:rPr>
          <w:t> Shoman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Eissa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Peltomäki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Abdel-Rahman</w:t>
        </w:r>
        <w:r>
          <w:rPr>
            <w:color w:val="007FAD"/>
            <w:w w:val="110"/>
            <w:sz w:val="12"/>
          </w:rPr>
          <w:t> WM.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Distinct</w:t>
        </w:r>
      </w:hyperlink>
      <w:r>
        <w:rPr>
          <w:color w:val="007FAD"/>
          <w:spacing w:val="40"/>
          <w:w w:val="110"/>
          <w:sz w:val="12"/>
        </w:rPr>
        <w:t> </w:t>
      </w:r>
      <w:hyperlink r:id="rId24">
        <w:r>
          <w:rPr>
            <w:color w:val="007FAD"/>
            <w:w w:val="110"/>
            <w:sz w:val="12"/>
          </w:rPr>
          <w:t>genetic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epigenetic</w:t>
        </w:r>
        <w:r>
          <w:rPr>
            <w:color w:val="007FAD"/>
            <w:w w:val="110"/>
            <w:sz w:val="12"/>
          </w:rPr>
          <w:t> signatures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colorectal</w:t>
        </w:r>
        <w:r>
          <w:rPr>
            <w:color w:val="007FAD"/>
            <w:w w:val="110"/>
            <w:sz w:val="12"/>
          </w:rPr>
          <w:t> cancers</w:t>
        </w:r>
        <w:r>
          <w:rPr>
            <w:color w:val="007FAD"/>
            <w:w w:val="110"/>
            <w:sz w:val="12"/>
          </w:rPr>
          <w:t> according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ethnic</w:t>
        </w:r>
      </w:hyperlink>
      <w:r>
        <w:rPr>
          <w:color w:val="007FAD"/>
          <w:spacing w:val="80"/>
          <w:w w:val="110"/>
          <w:sz w:val="12"/>
        </w:rPr>
        <w:t> </w:t>
      </w:r>
      <w:hyperlink r:id="rId24">
        <w:r>
          <w:rPr>
            <w:color w:val="007FAD"/>
            <w:w w:val="110"/>
            <w:sz w:val="12"/>
          </w:rPr>
          <w:t>origin.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Cancer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Epidemiol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Biomarkers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Prev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2012;21:202–11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hyperlink r:id="rId25">
        <w:r>
          <w:rPr>
            <w:color w:val="007FAD"/>
            <w:w w:val="110"/>
            <w:sz w:val="12"/>
          </w:rPr>
          <w:t>Veruttipong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Soliman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Gilbert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Age</w:t>
        </w:r>
        <w:r>
          <w:rPr>
            <w:color w:val="007FAD"/>
            <w:w w:val="110"/>
            <w:sz w:val="12"/>
          </w:rPr>
          <w:t> distribution,</w:t>
        </w:r>
        <w:r>
          <w:rPr>
            <w:color w:val="007FAD"/>
            <w:w w:val="110"/>
            <w:sz w:val="12"/>
          </w:rPr>
          <w:t> polyps,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rectal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25">
        <w:r>
          <w:rPr>
            <w:color w:val="007FAD"/>
            <w:w w:val="110"/>
            <w:sz w:val="12"/>
          </w:rPr>
          <w:t>cancer in the Egyptian population-based cancer registry. World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Gastroenterol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25">
        <w:r>
          <w:rPr>
            <w:color w:val="007FAD"/>
            <w:spacing w:val="-2"/>
            <w:w w:val="110"/>
            <w:sz w:val="12"/>
          </w:rPr>
          <w:t>2012;18:3997–4003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hyperlink r:id="rId26">
        <w:r>
          <w:rPr>
            <w:color w:val="007FAD"/>
            <w:w w:val="110"/>
            <w:sz w:val="12"/>
          </w:rPr>
          <w:t>Gado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Ebeid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Abdelmohsen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Axon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Colorectal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Egypt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is</w:t>
        </w:r>
      </w:hyperlink>
      <w:r>
        <w:rPr>
          <w:color w:val="007FAD"/>
          <w:spacing w:val="40"/>
          <w:w w:val="110"/>
          <w:sz w:val="12"/>
        </w:rPr>
        <w:t> </w:t>
      </w:r>
      <w:hyperlink r:id="rId26">
        <w:r>
          <w:rPr>
            <w:color w:val="007FAD"/>
            <w:w w:val="110"/>
            <w:sz w:val="12"/>
          </w:rPr>
          <w:t>commoner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young</w:t>
        </w:r>
        <w:r>
          <w:rPr>
            <w:color w:val="007FAD"/>
            <w:w w:val="110"/>
            <w:sz w:val="12"/>
          </w:rPr>
          <w:t> people:</w:t>
        </w:r>
        <w:r>
          <w:rPr>
            <w:color w:val="007FAD"/>
            <w:w w:val="110"/>
            <w:sz w:val="12"/>
          </w:rPr>
          <w:t> Is</w:t>
        </w:r>
        <w:r>
          <w:rPr>
            <w:color w:val="007FAD"/>
            <w:w w:val="110"/>
            <w:sz w:val="12"/>
          </w:rPr>
          <w:t> this</w:t>
        </w:r>
        <w:r>
          <w:rPr>
            <w:color w:val="007FAD"/>
            <w:w w:val="110"/>
            <w:sz w:val="12"/>
          </w:rPr>
          <w:t> cause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alarm?</w:t>
        </w:r>
        <w:r>
          <w:rPr>
            <w:color w:val="007FAD"/>
            <w:w w:val="110"/>
            <w:sz w:val="12"/>
          </w:rPr>
          <w:t> Alex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26">
        <w:r>
          <w:rPr>
            <w:color w:val="007FAD"/>
            <w:spacing w:val="-2"/>
            <w:w w:val="110"/>
            <w:sz w:val="12"/>
          </w:rPr>
          <w:t>2014;50:197–201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27">
        <w:r>
          <w:rPr>
            <w:color w:val="007FAD"/>
            <w:w w:val="105"/>
            <w:sz w:val="12"/>
          </w:rPr>
          <w:t>Jass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JR.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Pathogenesis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Colorectal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Cancer.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Surg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Clin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North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Am</w:t>
        </w:r>
      </w:hyperlink>
      <w:r>
        <w:rPr>
          <w:color w:val="007FAD"/>
          <w:spacing w:val="40"/>
          <w:w w:val="105"/>
          <w:sz w:val="12"/>
        </w:rPr>
        <w:t> </w:t>
      </w:r>
      <w:hyperlink r:id="rId27">
        <w:r>
          <w:rPr>
            <w:color w:val="007FAD"/>
            <w:spacing w:val="-2"/>
            <w:w w:val="105"/>
            <w:sz w:val="12"/>
          </w:rPr>
          <w:t>2002;82:891–904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78" w:lineRule="auto" w:before="0" w:after="0"/>
        <w:ind w:left="609" w:right="1" w:hanging="235"/>
        <w:jc w:val="both"/>
        <w:rPr>
          <w:sz w:val="12"/>
        </w:rPr>
      </w:pPr>
      <w:hyperlink r:id="rId28">
        <w:r>
          <w:rPr>
            <w:color w:val="007FAD"/>
            <w:w w:val="105"/>
            <w:sz w:val="12"/>
          </w:rPr>
          <w:t>Cheng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L,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Lai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MD.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Aberrant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crypt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foci</w:t>
        </w:r>
        <w:r>
          <w:rPr>
            <w:color w:val="007FAD"/>
            <w:spacing w:val="3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microscopic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precursors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colorectal</w:t>
        </w:r>
      </w:hyperlink>
      <w:r>
        <w:rPr>
          <w:color w:val="007FAD"/>
          <w:spacing w:val="40"/>
          <w:w w:val="105"/>
          <w:sz w:val="12"/>
        </w:rPr>
        <w:t> </w:t>
      </w:r>
      <w:hyperlink r:id="rId28">
        <w:r>
          <w:rPr>
            <w:color w:val="007FAD"/>
            <w:w w:val="105"/>
            <w:sz w:val="12"/>
          </w:rPr>
          <w:t>cancer.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World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Gastroenterol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2003;9:2642–9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78" w:lineRule="auto" w:before="1" w:after="0"/>
        <w:ind w:left="609" w:right="1" w:hanging="235"/>
        <w:jc w:val="both"/>
        <w:rPr>
          <w:sz w:val="12"/>
        </w:rPr>
      </w:pPr>
      <w:hyperlink r:id="rId29">
        <w:r>
          <w:rPr>
            <w:color w:val="007FAD"/>
            <w:w w:val="110"/>
            <w:sz w:val="12"/>
          </w:rPr>
          <w:t>Suzui M, Morioka T, Yoshimi N. Colon preneoplastic lesions in animal models.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29">
        <w:r>
          <w:rPr>
            <w:color w:val="007FAD"/>
            <w:w w:val="110"/>
            <w:sz w:val="12"/>
          </w:rPr>
          <w:t>Toxicol Pathol 2013;26:335–41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2" w:after="0"/>
        <w:ind w:left="609" w:right="0" w:hanging="235"/>
        <w:jc w:val="both"/>
        <w:rPr>
          <w:sz w:val="12"/>
        </w:rPr>
      </w:pPr>
      <w:hyperlink r:id="rId30">
        <w:r>
          <w:rPr>
            <w:color w:val="007FAD"/>
            <w:w w:val="110"/>
            <w:sz w:val="12"/>
          </w:rPr>
          <w:t>Bird RP. Role of aberrant crypt foci in understanding the pathogenesis of </w:t>
        </w:r>
        <w:r>
          <w:rPr>
            <w:color w:val="007FAD"/>
            <w:w w:val="110"/>
            <w:sz w:val="12"/>
          </w:rPr>
          <w:t>colon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cancer. Cancer Lett 1995;93:55–71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80" w:lineRule="auto" w:before="0" w:after="0"/>
        <w:ind w:left="621" w:right="1" w:hanging="310"/>
        <w:jc w:val="both"/>
        <w:rPr>
          <w:sz w:val="12"/>
        </w:rPr>
      </w:pPr>
      <w:hyperlink r:id="rId31">
        <w:r>
          <w:rPr>
            <w:color w:val="007FAD"/>
            <w:w w:val="105"/>
            <w:sz w:val="12"/>
          </w:rPr>
          <w:t>Dubois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RN,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Abramson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SB,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Crofford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Cyclooxygenase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biology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</w:hyperlink>
      <w:r>
        <w:rPr>
          <w:color w:val="007FAD"/>
          <w:spacing w:val="40"/>
          <w:w w:val="105"/>
          <w:sz w:val="12"/>
        </w:rPr>
        <w:t> </w:t>
      </w:r>
      <w:hyperlink r:id="rId31">
        <w:r>
          <w:rPr>
            <w:color w:val="007FAD"/>
            <w:w w:val="105"/>
            <w:sz w:val="12"/>
          </w:rPr>
          <w:t>disease.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FASEB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1998;12:1063–73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" w:hanging="311"/>
        <w:jc w:val="both"/>
        <w:rPr>
          <w:sz w:val="12"/>
        </w:rPr>
      </w:pPr>
      <w:hyperlink r:id="rId32">
        <w:r>
          <w:rPr>
            <w:color w:val="007FAD"/>
            <w:w w:val="115"/>
            <w:sz w:val="12"/>
          </w:rPr>
          <w:t>Gupta</w:t>
        </w:r>
        <w:r>
          <w:rPr>
            <w:color w:val="007FAD"/>
            <w:w w:val="115"/>
            <w:sz w:val="12"/>
          </w:rPr>
          <w:t> RA,</w:t>
        </w:r>
        <w:r>
          <w:rPr>
            <w:color w:val="007FAD"/>
            <w:w w:val="115"/>
            <w:sz w:val="12"/>
          </w:rPr>
          <w:t> DuBois</w:t>
        </w:r>
        <w:r>
          <w:rPr>
            <w:color w:val="007FAD"/>
            <w:w w:val="115"/>
            <w:sz w:val="12"/>
          </w:rPr>
          <w:t> RN.</w:t>
        </w:r>
        <w:r>
          <w:rPr>
            <w:color w:val="007FAD"/>
            <w:w w:val="115"/>
            <w:sz w:val="12"/>
          </w:rPr>
          <w:t> Colorectal</w:t>
        </w:r>
        <w:r>
          <w:rPr>
            <w:color w:val="007FAD"/>
            <w:w w:val="115"/>
            <w:sz w:val="12"/>
          </w:rPr>
          <w:t> cancer</w:t>
        </w:r>
        <w:r>
          <w:rPr>
            <w:color w:val="007FAD"/>
            <w:w w:val="115"/>
            <w:sz w:val="12"/>
          </w:rPr>
          <w:t> prevention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treatment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by</w:t>
        </w:r>
      </w:hyperlink>
      <w:r>
        <w:rPr>
          <w:color w:val="007FAD"/>
          <w:spacing w:val="40"/>
          <w:w w:val="115"/>
          <w:sz w:val="12"/>
        </w:rPr>
        <w:t> </w:t>
      </w:r>
      <w:hyperlink r:id="rId32">
        <w:r>
          <w:rPr>
            <w:color w:val="007FAD"/>
            <w:w w:val="115"/>
            <w:sz w:val="12"/>
          </w:rPr>
          <w:t>inhibition of cyclooxygenase-2. Nat Rev Cancer 2011;11–21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123" w:after="0"/>
        <w:ind w:left="621" w:right="111" w:hanging="311"/>
        <w:jc w:val="both"/>
        <w:rPr>
          <w:sz w:val="12"/>
        </w:rPr>
      </w:pPr>
      <w:r>
        <w:rPr/>
        <w:br w:type="column"/>
      </w:r>
      <w:hyperlink r:id="rId33">
        <w:r>
          <w:rPr>
            <w:color w:val="007FAD"/>
            <w:w w:val="110"/>
            <w:sz w:val="12"/>
          </w:rPr>
          <w:t>Marnett LJ, DuBois RN. COX-2: a target for colon cancer prevention. Annu Rev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Pharmacol Toxicol 2002;42:55–80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34">
        <w:r>
          <w:rPr>
            <w:color w:val="007FAD"/>
            <w:w w:val="110"/>
            <w:sz w:val="12"/>
          </w:rPr>
          <w:t>Kawai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Tsujii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Tsuji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Cyclooxygenases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colon</w:t>
        </w:r>
        <w:r>
          <w:rPr>
            <w:color w:val="007FAD"/>
            <w:w w:val="110"/>
            <w:sz w:val="12"/>
          </w:rPr>
          <w:t> cancer.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Prostaglandins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</w:rPr>
          <w:t>Other Lipid Mediat 2002;68–69:187–96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1" w:hanging="311"/>
        <w:jc w:val="both"/>
        <w:rPr>
          <w:sz w:val="12"/>
        </w:rPr>
      </w:pPr>
      <w:hyperlink r:id="rId35">
        <w:r>
          <w:rPr>
            <w:color w:val="007FAD"/>
            <w:w w:val="110"/>
            <w:sz w:val="12"/>
          </w:rPr>
          <w:t>Oshima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Dinchuk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JE,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Kargman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SL,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Suppression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intestinal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polyposis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Apc</w:t>
        </w:r>
        <w:r>
          <w:rPr>
            <w:rFonts w:ascii="Times New Roman" w:hAnsi="Times New Roman"/>
            <w:color w:val="007FAD"/>
            <w:w w:val="110"/>
            <w:sz w:val="12"/>
            <w:vertAlign w:val="superscript"/>
          </w:rPr>
          <w:t>D</w:t>
        </w:r>
        <w:r>
          <w:rPr>
            <w:color w:val="007FAD"/>
            <w:w w:val="110"/>
            <w:sz w:val="12"/>
            <w:vertAlign w:val="superscript"/>
          </w:rPr>
          <w:t>716</w:t>
        </w:r>
      </w:hyperlink>
      <w:r>
        <w:rPr>
          <w:color w:val="007FAD"/>
          <w:w w:val="110"/>
          <w:sz w:val="12"/>
          <w:vertAlign w:val="baseline"/>
        </w:rPr>
        <w:t> </w:t>
      </w:r>
      <w:hyperlink r:id="rId35">
        <w:r>
          <w:rPr>
            <w:color w:val="007FAD"/>
            <w:w w:val="110"/>
            <w:sz w:val="12"/>
            <w:vertAlign w:val="baseline"/>
          </w:rPr>
          <w:t>knockout</w:t>
        </w:r>
        <w:r>
          <w:rPr>
            <w:color w:val="007FAD"/>
            <w:w w:val="110"/>
            <w:sz w:val="12"/>
            <w:vertAlign w:val="baseline"/>
          </w:rPr>
          <w:t> mice</w:t>
        </w:r>
        <w:r>
          <w:rPr>
            <w:color w:val="007FAD"/>
            <w:w w:val="110"/>
            <w:sz w:val="12"/>
            <w:vertAlign w:val="baseline"/>
          </w:rPr>
          <w:t> by</w:t>
        </w:r>
        <w:r>
          <w:rPr>
            <w:color w:val="007FAD"/>
            <w:w w:val="110"/>
            <w:sz w:val="12"/>
            <w:vertAlign w:val="baseline"/>
          </w:rPr>
          <w:t> inhibition</w:t>
        </w:r>
        <w:r>
          <w:rPr>
            <w:color w:val="007FAD"/>
            <w:w w:val="110"/>
            <w:sz w:val="12"/>
            <w:vertAlign w:val="baseline"/>
          </w:rPr>
          <w:t> of</w:t>
        </w:r>
        <w:r>
          <w:rPr>
            <w:color w:val="007FAD"/>
            <w:w w:val="110"/>
            <w:sz w:val="12"/>
            <w:vertAlign w:val="baseline"/>
          </w:rPr>
          <w:t> cyclooxygenase</w:t>
        </w:r>
        <w:r>
          <w:rPr>
            <w:color w:val="007FAD"/>
            <w:w w:val="110"/>
            <w:sz w:val="12"/>
            <w:vertAlign w:val="baseline"/>
          </w:rPr>
          <w:t> 2</w:t>
        </w:r>
        <w:r>
          <w:rPr>
            <w:color w:val="007FAD"/>
            <w:w w:val="110"/>
            <w:sz w:val="12"/>
            <w:vertAlign w:val="baseline"/>
          </w:rPr>
          <w:t> (COX-2).</w:t>
        </w:r>
        <w:r>
          <w:rPr>
            <w:color w:val="007FAD"/>
            <w:w w:val="110"/>
            <w:sz w:val="12"/>
            <w:vertAlign w:val="baseline"/>
          </w:rPr>
          <w:t> Cell</w:t>
        </w:r>
      </w:hyperlink>
      <w:r>
        <w:rPr>
          <w:color w:val="007FAD"/>
          <w:spacing w:val="40"/>
          <w:w w:val="110"/>
          <w:sz w:val="12"/>
          <w:vertAlign w:val="baseline"/>
        </w:rPr>
        <w:t> </w:t>
      </w:r>
      <w:hyperlink r:id="rId35">
        <w:r>
          <w:rPr>
            <w:color w:val="007FAD"/>
            <w:spacing w:val="-2"/>
            <w:w w:val="110"/>
            <w:sz w:val="12"/>
            <w:vertAlign w:val="baseline"/>
          </w:rPr>
          <w:t>1996;87:803–9</w:t>
        </w:r>
      </w:hyperlink>
      <w:r>
        <w:rPr>
          <w:spacing w:val="-2"/>
          <w:w w:val="110"/>
          <w:sz w:val="12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Grosch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Tegeder</w:t>
        </w:r>
        <w:r>
          <w:rPr>
            <w:color w:val="007FAD"/>
            <w:w w:val="110"/>
            <w:sz w:val="12"/>
          </w:rPr>
          <w:t> I,</w:t>
        </w:r>
        <w:r>
          <w:rPr>
            <w:color w:val="007FAD"/>
            <w:w w:val="110"/>
            <w:sz w:val="12"/>
          </w:rPr>
          <w:t> Niederberger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Brautigam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Geisslinger</w:t>
        </w:r>
        <w:r>
          <w:rPr>
            <w:color w:val="007FAD"/>
            <w:w w:val="110"/>
            <w:sz w:val="12"/>
          </w:rPr>
          <w:t> G.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OX-2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independent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induction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cell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cycle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arrest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apoptosis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colon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cancer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cells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selective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COX-2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inhibitor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celecoxib.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FASEB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2001;15:2742–4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37">
        <w:r>
          <w:rPr>
            <w:color w:val="007FAD"/>
            <w:w w:val="110"/>
            <w:sz w:val="12"/>
          </w:rPr>
          <w:t>Alderden</w:t>
        </w:r>
        <w:r>
          <w:rPr>
            <w:color w:val="007FAD"/>
            <w:w w:val="110"/>
            <w:sz w:val="12"/>
          </w:rPr>
          <w:t> RA,</w:t>
        </w:r>
        <w:r>
          <w:rPr>
            <w:color w:val="007FAD"/>
            <w:w w:val="110"/>
            <w:sz w:val="12"/>
          </w:rPr>
          <w:t> Hall</w:t>
        </w:r>
        <w:r>
          <w:rPr>
            <w:color w:val="007FAD"/>
            <w:w w:val="110"/>
            <w:sz w:val="12"/>
          </w:rPr>
          <w:t> MD,</w:t>
        </w:r>
        <w:r>
          <w:rPr>
            <w:color w:val="007FAD"/>
            <w:w w:val="110"/>
            <w:sz w:val="12"/>
          </w:rPr>
          <w:t> Hambley</w:t>
        </w:r>
        <w:r>
          <w:rPr>
            <w:color w:val="007FAD"/>
            <w:w w:val="110"/>
            <w:sz w:val="12"/>
          </w:rPr>
          <w:t> TW.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discovery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development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cisplatin.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Chem Educ 2006;83:728–34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38">
        <w:r>
          <w:rPr>
            <w:color w:val="007FAD"/>
            <w:w w:val="105"/>
            <w:sz w:val="12"/>
          </w:rPr>
          <w:t>Steinbach</w:t>
        </w:r>
        <w:r>
          <w:rPr>
            <w:color w:val="007FAD"/>
            <w:w w:val="105"/>
            <w:sz w:val="12"/>
          </w:rPr>
          <w:t> G,</w:t>
        </w:r>
        <w:r>
          <w:rPr>
            <w:color w:val="007FAD"/>
            <w:w w:val="105"/>
            <w:sz w:val="12"/>
          </w:rPr>
          <w:t> Lynch</w:t>
        </w:r>
        <w:r>
          <w:rPr>
            <w:color w:val="007FAD"/>
            <w:w w:val="105"/>
            <w:sz w:val="12"/>
          </w:rPr>
          <w:t> PM,</w:t>
        </w:r>
        <w:r>
          <w:rPr>
            <w:color w:val="007FAD"/>
            <w:w w:val="105"/>
            <w:sz w:val="12"/>
          </w:rPr>
          <w:t> Phillips</w:t>
        </w:r>
        <w:r>
          <w:rPr>
            <w:color w:val="007FAD"/>
            <w:w w:val="105"/>
            <w:sz w:val="12"/>
          </w:rPr>
          <w:t> RK,</w:t>
        </w:r>
        <w:r>
          <w:rPr>
            <w:color w:val="007FAD"/>
            <w:w w:val="105"/>
            <w:sz w:val="12"/>
          </w:rPr>
          <w:t> Wallace</w:t>
        </w:r>
        <w:r>
          <w:rPr>
            <w:color w:val="007FAD"/>
            <w:w w:val="105"/>
            <w:sz w:val="12"/>
          </w:rPr>
          <w:t> MH,</w:t>
        </w:r>
        <w:r>
          <w:rPr>
            <w:color w:val="007FAD"/>
            <w:w w:val="105"/>
            <w:sz w:val="12"/>
          </w:rPr>
          <w:t> Hawk</w:t>
        </w:r>
        <w:r>
          <w:rPr>
            <w:color w:val="007FAD"/>
            <w:w w:val="105"/>
            <w:sz w:val="12"/>
          </w:rPr>
          <w:t> E,</w:t>
        </w:r>
        <w:r>
          <w:rPr>
            <w:color w:val="007FAD"/>
            <w:w w:val="105"/>
            <w:sz w:val="12"/>
          </w:rPr>
          <w:t> et</w:t>
        </w:r>
        <w:r>
          <w:rPr>
            <w:color w:val="007FAD"/>
            <w:w w:val="105"/>
            <w:sz w:val="12"/>
          </w:rPr>
          <w:t> al.</w:t>
        </w:r>
        <w:r>
          <w:rPr>
            <w:color w:val="007FAD"/>
            <w:w w:val="105"/>
            <w:sz w:val="12"/>
          </w:rPr>
          <w:t> The</w:t>
        </w:r>
        <w:r>
          <w:rPr>
            <w:color w:val="007FAD"/>
            <w:w w:val="105"/>
            <w:sz w:val="12"/>
          </w:rPr>
          <w:t> effect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</w:hyperlink>
      <w:r>
        <w:rPr>
          <w:color w:val="007FAD"/>
          <w:spacing w:val="40"/>
          <w:w w:val="105"/>
          <w:sz w:val="12"/>
        </w:rPr>
        <w:t> </w:t>
      </w:r>
      <w:hyperlink r:id="rId38">
        <w:r>
          <w:rPr>
            <w:color w:val="007FAD"/>
            <w:w w:val="105"/>
            <w:sz w:val="12"/>
          </w:rPr>
          <w:t>celecoxib,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cyclooxygenase-2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inhibitor,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familial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adenomatous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polyposis.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</w:t>
        </w:r>
      </w:hyperlink>
      <w:r>
        <w:rPr>
          <w:color w:val="007FAD"/>
          <w:spacing w:val="40"/>
          <w:w w:val="105"/>
          <w:sz w:val="12"/>
        </w:rPr>
        <w:t> </w:t>
      </w:r>
      <w:hyperlink r:id="rId38">
        <w:r>
          <w:rPr>
            <w:color w:val="007FAD"/>
            <w:w w:val="105"/>
            <w:sz w:val="12"/>
          </w:rPr>
          <w:t>Engl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Med 2000;342:1946–52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39">
        <w:r>
          <w:rPr>
            <w:color w:val="007FAD"/>
            <w:w w:val="110"/>
            <w:sz w:val="12"/>
          </w:rPr>
          <w:t>Hsu</w:t>
        </w:r>
        <w:r>
          <w:rPr>
            <w:color w:val="007FAD"/>
            <w:w w:val="110"/>
            <w:sz w:val="12"/>
          </w:rPr>
          <w:t> AL,</w:t>
        </w:r>
        <w:r>
          <w:rPr>
            <w:color w:val="007FAD"/>
            <w:w w:val="110"/>
            <w:sz w:val="12"/>
          </w:rPr>
          <w:t> Ching</w:t>
        </w:r>
        <w:r>
          <w:rPr>
            <w:color w:val="007FAD"/>
            <w:w w:val="110"/>
            <w:sz w:val="12"/>
          </w:rPr>
          <w:t> TT,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DS,</w:t>
        </w:r>
        <w:r>
          <w:rPr>
            <w:color w:val="007FAD"/>
            <w:w w:val="110"/>
            <w:sz w:val="12"/>
          </w:rPr>
          <w:t> Song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Rangnekar</w:t>
        </w:r>
        <w:r>
          <w:rPr>
            <w:color w:val="007FAD"/>
            <w:w w:val="110"/>
            <w:sz w:val="12"/>
          </w:rPr>
          <w:t> VM,</w:t>
        </w:r>
        <w:r>
          <w:rPr>
            <w:color w:val="007FAD"/>
            <w:w w:val="110"/>
            <w:sz w:val="12"/>
          </w:rPr>
          <w:t> Chen</w:t>
        </w:r>
        <w:r>
          <w:rPr>
            <w:color w:val="007FAD"/>
            <w:w w:val="110"/>
            <w:sz w:val="12"/>
          </w:rPr>
          <w:t> CS.</w:t>
        </w:r>
        <w:r>
          <w:rPr>
            <w:color w:val="007FAD"/>
            <w:w w:val="110"/>
            <w:sz w:val="12"/>
          </w:rPr>
          <w:t> 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cyclooxygenase-2</w:t>
        </w:r>
        <w:r>
          <w:rPr>
            <w:color w:val="007FAD"/>
            <w:w w:val="110"/>
            <w:sz w:val="12"/>
          </w:rPr>
          <w:t> inhibitor</w:t>
        </w:r>
        <w:r>
          <w:rPr>
            <w:color w:val="007FAD"/>
            <w:w w:val="110"/>
            <w:sz w:val="12"/>
          </w:rPr>
          <w:t> celecoxib</w:t>
        </w:r>
        <w:r>
          <w:rPr>
            <w:color w:val="007FAD"/>
            <w:w w:val="110"/>
            <w:sz w:val="12"/>
          </w:rPr>
          <w:t> induces</w:t>
        </w:r>
        <w:r>
          <w:rPr>
            <w:color w:val="007FAD"/>
            <w:w w:val="110"/>
            <w:sz w:val="12"/>
          </w:rPr>
          <w:t> apoptosis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blocking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Akt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activation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human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prostate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cancer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cells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independently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Bcl-2.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Chem 2000;275:11397–403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40">
        <w:r>
          <w:rPr>
            <w:color w:val="007FAD"/>
            <w:w w:val="105"/>
            <w:sz w:val="12"/>
          </w:rPr>
          <w:t>Ishida S, Lee J, Thiele DJ, Herskowitz I. Uptake of the anticancer drug </w:t>
        </w:r>
        <w:r>
          <w:rPr>
            <w:color w:val="007FAD"/>
            <w:w w:val="105"/>
            <w:sz w:val="12"/>
          </w:rPr>
          <w:t>cisplatin</w:t>
        </w:r>
      </w:hyperlink>
      <w:r>
        <w:rPr>
          <w:color w:val="007FAD"/>
          <w:spacing w:val="40"/>
          <w:w w:val="105"/>
          <w:sz w:val="12"/>
        </w:rPr>
        <w:t> </w:t>
      </w:r>
      <w:hyperlink r:id="rId40">
        <w:r>
          <w:rPr>
            <w:color w:val="007FAD"/>
            <w:w w:val="105"/>
            <w:sz w:val="12"/>
          </w:rPr>
          <w:t>mediated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copper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transporter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Ctr1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yeast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mammals.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Natl</w:t>
        </w:r>
      </w:hyperlink>
      <w:r>
        <w:rPr>
          <w:color w:val="007FAD"/>
          <w:spacing w:val="40"/>
          <w:w w:val="105"/>
          <w:sz w:val="12"/>
        </w:rPr>
        <w:t> </w:t>
      </w:r>
      <w:hyperlink r:id="rId40">
        <w:r>
          <w:rPr>
            <w:color w:val="007FAD"/>
            <w:w w:val="105"/>
            <w:sz w:val="12"/>
          </w:rPr>
          <w:t>Acad Sci USA 2002;99:14298–302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</w:tabs>
        <w:spacing w:line="240" w:lineRule="auto" w:before="0" w:after="0"/>
        <w:ind w:left="619" w:right="0" w:hanging="309"/>
        <w:jc w:val="both"/>
        <w:rPr>
          <w:sz w:val="12"/>
        </w:rPr>
      </w:pPr>
      <w:hyperlink r:id="rId41">
        <w:r>
          <w:rPr>
            <w:color w:val="007FAD"/>
            <w:w w:val="115"/>
            <w:sz w:val="12"/>
          </w:rPr>
          <w:t>Colussi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Fiumicino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Giuliani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et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1,2-Dimethylhydrazine-induced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colon</w:t>
        </w:r>
      </w:hyperlink>
    </w:p>
    <w:p>
      <w:pPr>
        <w:spacing w:before="22"/>
        <w:ind w:left="619" w:right="0" w:firstLine="0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carcinoma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Lymphoma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msh2</w:t>
        </w:r>
      </w:hyperlink>
      <w:r>
        <w:rPr>
          <w:rFonts w:ascii="UKIJ Esliye Chiwer" w:hAnsi="UKIJ Esliye Chiwer"/>
          <w:color w:val="007FAD"/>
          <w:w w:val="110"/>
          <w:sz w:val="12"/>
          <w:vertAlign w:val="superscript"/>
        </w:rPr>
        <w:t>—</w:t>
      </w:r>
      <w:hyperlink r:id="rId41">
        <w:r>
          <w:rPr>
            <w:color w:val="007FAD"/>
            <w:w w:val="110"/>
            <w:sz w:val="12"/>
            <w:vertAlign w:val="superscript"/>
          </w:rPr>
          <w:t>/</w:t>
        </w:r>
      </w:hyperlink>
      <w:r>
        <w:rPr>
          <w:rFonts w:ascii="UKIJ Esliye Chiwer" w:hAnsi="UKIJ Esliye Chiwer"/>
          <w:color w:val="007FAD"/>
          <w:w w:val="110"/>
          <w:sz w:val="12"/>
          <w:vertAlign w:val="superscript"/>
        </w:rPr>
        <w:t>—</w:t>
      </w:r>
      <w:r>
        <w:rPr>
          <w:rFonts w:ascii="UKIJ Esliye Chiwer" w:hAnsi="UKIJ Esliye Chiwer"/>
          <w:color w:val="007FAD"/>
          <w:spacing w:val="3"/>
          <w:w w:val="110"/>
          <w:sz w:val="12"/>
          <w:vertAlign w:val="baseline"/>
        </w:rPr>
        <w:t> </w:t>
      </w:r>
      <w:hyperlink r:id="rId41">
        <w:r>
          <w:rPr>
            <w:color w:val="007FAD"/>
            <w:w w:val="110"/>
            <w:sz w:val="12"/>
            <w:vertAlign w:val="baseline"/>
          </w:rPr>
          <w:t>mice.</w:t>
        </w:r>
        <w:r>
          <w:rPr>
            <w:color w:val="007FAD"/>
            <w:spacing w:val="10"/>
            <w:w w:val="110"/>
            <w:sz w:val="12"/>
            <w:vertAlign w:val="baseline"/>
          </w:rPr>
          <w:t> </w:t>
        </w:r>
        <w:r>
          <w:rPr>
            <w:color w:val="007FAD"/>
            <w:w w:val="110"/>
            <w:sz w:val="12"/>
            <w:vertAlign w:val="baseline"/>
          </w:rPr>
          <w:t>JNCI</w:t>
        </w:r>
        <w:r>
          <w:rPr>
            <w:color w:val="007FAD"/>
            <w:spacing w:val="8"/>
            <w:w w:val="110"/>
            <w:sz w:val="12"/>
            <w:vertAlign w:val="baseline"/>
          </w:rPr>
          <w:t> </w:t>
        </w:r>
        <w:r>
          <w:rPr>
            <w:color w:val="007FAD"/>
            <w:spacing w:val="-2"/>
            <w:w w:val="110"/>
            <w:sz w:val="12"/>
            <w:vertAlign w:val="baseline"/>
          </w:rPr>
          <w:t>2001;93:1534–40</w:t>
        </w:r>
      </w:hyperlink>
      <w:r>
        <w:rPr>
          <w:spacing w:val="-2"/>
          <w:w w:val="110"/>
          <w:sz w:val="12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3" w:after="0"/>
        <w:ind w:left="621" w:right="111" w:hanging="311"/>
        <w:jc w:val="both"/>
        <w:rPr>
          <w:sz w:val="12"/>
        </w:rPr>
      </w:pPr>
      <w:hyperlink r:id="rId42">
        <w:r>
          <w:rPr>
            <w:color w:val="007FAD"/>
            <w:w w:val="110"/>
            <w:sz w:val="12"/>
          </w:rPr>
          <w:t>Bancroft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JD,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Stevens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A.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Theory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practice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histological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techniques.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4th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Ed.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York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London: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Churchill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Livingstone;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1996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(pp.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145–146)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43">
        <w:r>
          <w:rPr>
            <w:color w:val="007FAD"/>
            <w:w w:val="115"/>
            <w:sz w:val="12"/>
          </w:rPr>
          <w:t>Zaafar</w:t>
        </w:r>
        <w:r>
          <w:rPr>
            <w:color w:val="007FAD"/>
            <w:w w:val="115"/>
            <w:sz w:val="12"/>
          </w:rPr>
          <w:t> DK,</w:t>
        </w:r>
        <w:r>
          <w:rPr>
            <w:color w:val="007FAD"/>
            <w:w w:val="115"/>
            <w:sz w:val="12"/>
          </w:rPr>
          <w:t> Zaitone</w:t>
        </w:r>
        <w:r>
          <w:rPr>
            <w:color w:val="007FAD"/>
            <w:w w:val="115"/>
            <w:sz w:val="12"/>
          </w:rPr>
          <w:t> SA,</w:t>
        </w:r>
        <w:r>
          <w:rPr>
            <w:color w:val="007FAD"/>
            <w:w w:val="115"/>
            <w:sz w:val="12"/>
          </w:rPr>
          <w:t> Moustafa</w:t>
        </w:r>
        <w:r>
          <w:rPr>
            <w:color w:val="007FAD"/>
            <w:w w:val="115"/>
            <w:sz w:val="12"/>
          </w:rPr>
          <w:t> YM.</w:t>
        </w:r>
        <w:r>
          <w:rPr>
            <w:color w:val="007FAD"/>
            <w:w w:val="115"/>
            <w:sz w:val="12"/>
          </w:rPr>
          <w:t> Role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metformin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suppressing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1,2-</w:t>
        </w:r>
      </w:hyperlink>
      <w:r>
        <w:rPr>
          <w:color w:val="007FAD"/>
          <w:spacing w:val="40"/>
          <w:w w:val="115"/>
          <w:sz w:val="12"/>
        </w:rPr>
        <w:t> </w:t>
      </w:r>
      <w:hyperlink r:id="rId43">
        <w:r>
          <w:rPr>
            <w:color w:val="007FAD"/>
            <w:w w:val="115"/>
            <w:sz w:val="12"/>
          </w:rPr>
          <w:t>dimethylhydrazine-induced</w:t>
        </w:r>
        <w:r>
          <w:rPr>
            <w:color w:val="007FAD"/>
            <w:w w:val="115"/>
            <w:sz w:val="12"/>
          </w:rPr>
          <w:t> colon</w:t>
        </w:r>
        <w:r>
          <w:rPr>
            <w:color w:val="007FAD"/>
            <w:w w:val="115"/>
            <w:sz w:val="12"/>
          </w:rPr>
          <w:t> cancer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diabetic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non-diabetic</w:t>
        </w:r>
        <w:r>
          <w:rPr>
            <w:color w:val="007FAD"/>
            <w:w w:val="115"/>
            <w:sz w:val="12"/>
          </w:rPr>
          <w:t> mice:</w:t>
        </w:r>
      </w:hyperlink>
      <w:r>
        <w:rPr>
          <w:color w:val="007FAD"/>
          <w:spacing w:val="40"/>
          <w:w w:val="115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effect on tumor angiogenesis and cell proliferation. PLoS ONE 2014;9:e100562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44">
        <w:r>
          <w:rPr>
            <w:color w:val="007FAD"/>
            <w:w w:val="115"/>
            <w:sz w:val="12"/>
          </w:rPr>
          <w:t>Gaikwad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Prchal</w:t>
        </w:r>
        <w:r>
          <w:rPr>
            <w:color w:val="007FAD"/>
            <w:w w:val="115"/>
            <w:sz w:val="12"/>
          </w:rPr>
          <w:t> JT.</w:t>
        </w:r>
        <w:r>
          <w:rPr>
            <w:color w:val="007FAD"/>
            <w:w w:val="115"/>
            <w:sz w:val="12"/>
          </w:rPr>
          <w:t> Study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two</w:t>
        </w:r>
        <w:r>
          <w:rPr>
            <w:color w:val="007FAD"/>
            <w:w w:val="115"/>
            <w:sz w:val="12"/>
          </w:rPr>
          <w:t> tyrosine</w:t>
        </w:r>
        <w:r>
          <w:rPr>
            <w:color w:val="007FAD"/>
            <w:w w:val="115"/>
            <w:sz w:val="12"/>
          </w:rPr>
          <w:t> kinase</w:t>
        </w:r>
        <w:r>
          <w:rPr>
            <w:color w:val="007FAD"/>
            <w:w w:val="115"/>
            <w:sz w:val="12"/>
          </w:rPr>
          <w:t> inhibitors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growth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44">
        <w:r>
          <w:rPr>
            <w:color w:val="007FAD"/>
            <w:w w:val="115"/>
            <w:sz w:val="12"/>
          </w:rPr>
          <w:t>signal transduction in polycythemia vera. Exp Hematol 2007;35:1647–56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45">
        <w:r>
          <w:rPr>
            <w:color w:val="007FAD"/>
            <w:w w:val="115"/>
            <w:sz w:val="12"/>
          </w:rPr>
          <w:t>Jackson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PE,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Cooper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DP,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O’Connor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PJ,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Povey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AC.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relationship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between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1,2-</w:t>
        </w:r>
      </w:hyperlink>
      <w:r>
        <w:rPr>
          <w:color w:val="007FAD"/>
          <w:spacing w:val="40"/>
          <w:w w:val="115"/>
          <w:sz w:val="12"/>
        </w:rPr>
        <w:t> </w:t>
      </w:r>
      <w:hyperlink r:id="rId45">
        <w:r>
          <w:rPr>
            <w:color w:val="007FAD"/>
            <w:w w:val="115"/>
            <w:sz w:val="12"/>
          </w:rPr>
          <w:t>dimethylhydrazine</w:t>
        </w:r>
        <w:r>
          <w:rPr>
            <w:color w:val="007FAD"/>
            <w:w w:val="115"/>
            <w:sz w:val="12"/>
          </w:rPr>
          <w:t> dose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induction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colon</w:t>
        </w:r>
        <w:r>
          <w:rPr>
            <w:color w:val="007FAD"/>
            <w:w w:val="115"/>
            <w:sz w:val="12"/>
          </w:rPr>
          <w:t> tumours:</w:t>
        </w:r>
        <w:r>
          <w:rPr>
            <w:color w:val="007FAD"/>
            <w:w w:val="115"/>
            <w:sz w:val="12"/>
          </w:rPr>
          <w:t> tumour</w:t>
        </w:r>
      </w:hyperlink>
      <w:r>
        <w:rPr>
          <w:color w:val="007FAD"/>
          <w:spacing w:val="40"/>
          <w:w w:val="115"/>
          <w:sz w:val="12"/>
        </w:rPr>
        <w:t> </w:t>
      </w:r>
      <w:hyperlink r:id="rId45">
        <w:r>
          <w:rPr>
            <w:color w:val="007FAD"/>
            <w:w w:val="115"/>
            <w:sz w:val="12"/>
          </w:rPr>
          <w:t>development</w:t>
        </w:r>
        <w:r>
          <w:rPr>
            <w:color w:val="007FAD"/>
            <w:w w:val="115"/>
            <w:sz w:val="12"/>
          </w:rPr>
          <w:t> in female</w:t>
        </w:r>
        <w:r>
          <w:rPr>
            <w:color w:val="007FAD"/>
            <w:w w:val="115"/>
            <w:sz w:val="12"/>
          </w:rPr>
          <w:t> SWR mice</w:t>
        </w:r>
        <w:r>
          <w:rPr>
            <w:color w:val="007FAD"/>
            <w:w w:val="115"/>
            <w:sz w:val="12"/>
          </w:rPr>
          <w:t> does not require a K-ras</w:t>
        </w:r>
        <w:r>
          <w:rPr>
            <w:color w:val="007FAD"/>
            <w:w w:val="115"/>
            <w:sz w:val="12"/>
          </w:rPr>
          <w:t> mutational event.</w:t>
        </w:r>
      </w:hyperlink>
      <w:r>
        <w:rPr>
          <w:color w:val="007FAD"/>
          <w:spacing w:val="40"/>
          <w:w w:val="115"/>
          <w:sz w:val="12"/>
        </w:rPr>
        <w:t> </w:t>
      </w:r>
      <w:hyperlink r:id="rId45">
        <w:r>
          <w:rPr>
            <w:color w:val="007FAD"/>
            <w:w w:val="115"/>
            <w:sz w:val="12"/>
          </w:rPr>
          <w:t>Carcinogenesis 1999;20:509–13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2" w:hanging="311"/>
        <w:jc w:val="both"/>
        <w:rPr>
          <w:sz w:val="12"/>
        </w:rPr>
      </w:pPr>
      <w:hyperlink r:id="rId46">
        <w:r>
          <w:rPr>
            <w:color w:val="007FAD"/>
            <w:w w:val="110"/>
            <w:sz w:val="12"/>
          </w:rPr>
          <w:t>Pretlow</w:t>
        </w:r>
        <w:r>
          <w:rPr>
            <w:color w:val="007FAD"/>
            <w:w w:val="110"/>
            <w:sz w:val="12"/>
          </w:rPr>
          <w:t> TP,</w:t>
        </w:r>
        <w:r>
          <w:rPr>
            <w:color w:val="007FAD"/>
            <w:w w:val="110"/>
            <w:sz w:val="12"/>
          </w:rPr>
          <w:t> Barrow</w:t>
        </w:r>
        <w:r>
          <w:rPr>
            <w:color w:val="007FAD"/>
            <w:w w:val="110"/>
            <w:sz w:val="12"/>
          </w:rPr>
          <w:t> BJ,</w:t>
        </w:r>
        <w:r>
          <w:rPr>
            <w:color w:val="007FAD"/>
            <w:w w:val="110"/>
            <w:sz w:val="12"/>
          </w:rPr>
          <w:t> Ashton</w:t>
        </w:r>
        <w:r>
          <w:rPr>
            <w:color w:val="007FAD"/>
            <w:w w:val="110"/>
            <w:sz w:val="12"/>
          </w:rPr>
          <w:t> WS,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Aberrant</w:t>
        </w:r>
        <w:r>
          <w:rPr>
            <w:color w:val="007FAD"/>
            <w:w w:val="110"/>
            <w:sz w:val="12"/>
          </w:rPr>
          <w:t> crypts:</w:t>
        </w:r>
        <w:r>
          <w:rPr>
            <w:color w:val="007FAD"/>
            <w:w w:val="110"/>
            <w:sz w:val="12"/>
          </w:rPr>
          <w:t> putative</w:t>
        </w:r>
      </w:hyperlink>
      <w:r>
        <w:rPr>
          <w:color w:val="007FAD"/>
          <w:spacing w:val="8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preneoplastic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foci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human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colonic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mucosa.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Cancer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1991;51:1564–7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2" w:after="0"/>
        <w:ind w:left="621" w:right="112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Wargovich MJ, JimenezA McKee K, et al. Efficacy of potential </w:t>
        </w:r>
        <w:r>
          <w:rPr>
            <w:color w:val="007FAD"/>
            <w:w w:val="110"/>
            <w:sz w:val="12"/>
          </w:rPr>
          <w:t>chemopreventive</w:t>
        </w:r>
      </w:hyperlink>
      <w:r>
        <w:rPr>
          <w:color w:val="007FAD"/>
          <w:spacing w:val="40"/>
          <w:w w:val="115"/>
          <w:sz w:val="12"/>
        </w:rPr>
        <w:t> </w:t>
      </w:r>
      <w:hyperlink r:id="rId47">
        <w:r>
          <w:rPr>
            <w:color w:val="007FAD"/>
            <w:w w:val="115"/>
            <w:sz w:val="12"/>
          </w:rPr>
          <w:t>agents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rat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colon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aberrant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crypt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formation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progression.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Carcinogenesis</w:t>
        </w:r>
      </w:hyperlink>
      <w:r>
        <w:rPr>
          <w:color w:val="007FAD"/>
          <w:spacing w:val="40"/>
          <w:w w:val="115"/>
          <w:sz w:val="12"/>
        </w:rPr>
        <w:t> </w:t>
      </w:r>
      <w:hyperlink r:id="rId47">
        <w:r>
          <w:rPr>
            <w:color w:val="007FAD"/>
            <w:spacing w:val="-2"/>
            <w:w w:val="115"/>
            <w:sz w:val="12"/>
          </w:rPr>
          <w:t>2000;21:1149–55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48">
        <w:r>
          <w:rPr>
            <w:color w:val="007FAD"/>
            <w:w w:val="115"/>
            <w:sz w:val="12"/>
          </w:rPr>
          <w:t>Boivin</w:t>
        </w:r>
        <w:r>
          <w:rPr>
            <w:color w:val="007FAD"/>
            <w:w w:val="115"/>
            <w:sz w:val="12"/>
          </w:rPr>
          <w:t> GP,</w:t>
        </w:r>
        <w:r>
          <w:rPr>
            <w:color w:val="007FAD"/>
            <w:w w:val="115"/>
            <w:sz w:val="12"/>
          </w:rPr>
          <w:t> Washington</w:t>
        </w:r>
        <w:r>
          <w:rPr>
            <w:color w:val="007FAD"/>
            <w:w w:val="115"/>
            <w:sz w:val="12"/>
          </w:rPr>
          <w:t> K,</w:t>
        </w:r>
        <w:r>
          <w:rPr>
            <w:color w:val="007FAD"/>
            <w:w w:val="115"/>
            <w:sz w:val="12"/>
          </w:rPr>
          <w:t> Yang</w:t>
        </w:r>
        <w:r>
          <w:rPr>
            <w:color w:val="007FAD"/>
            <w:w w:val="115"/>
            <w:sz w:val="12"/>
          </w:rPr>
          <w:t> K,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Pathology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mouse</w:t>
        </w:r>
        <w:r>
          <w:rPr>
            <w:color w:val="007FAD"/>
            <w:w w:val="115"/>
            <w:sz w:val="12"/>
          </w:rPr>
          <w:t> models</w:t>
        </w:r>
        <w:r>
          <w:rPr>
            <w:color w:val="007FAD"/>
            <w:w w:val="115"/>
            <w:sz w:val="12"/>
          </w:rPr>
          <w:t> 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48">
        <w:r>
          <w:rPr>
            <w:color w:val="007FAD"/>
            <w:w w:val="115"/>
            <w:sz w:val="12"/>
          </w:rPr>
          <w:t>intestinal</w:t>
        </w:r>
        <w:r>
          <w:rPr>
            <w:color w:val="007FAD"/>
            <w:w w:val="115"/>
            <w:sz w:val="12"/>
          </w:rPr>
          <w:t> cancer:</w:t>
        </w:r>
        <w:r>
          <w:rPr>
            <w:color w:val="007FAD"/>
            <w:w w:val="115"/>
            <w:sz w:val="12"/>
          </w:rPr>
          <w:t> consensus</w:t>
        </w:r>
        <w:r>
          <w:rPr>
            <w:color w:val="007FAD"/>
            <w:w w:val="115"/>
            <w:sz w:val="12"/>
          </w:rPr>
          <w:t> report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recommendations.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Gastroenterology</w:t>
        </w:r>
      </w:hyperlink>
      <w:r>
        <w:rPr>
          <w:color w:val="007FAD"/>
          <w:spacing w:val="40"/>
          <w:w w:val="115"/>
          <w:sz w:val="12"/>
        </w:rPr>
        <w:t> </w:t>
      </w:r>
      <w:hyperlink r:id="rId48">
        <w:r>
          <w:rPr>
            <w:color w:val="007FAD"/>
            <w:spacing w:val="-2"/>
            <w:w w:val="115"/>
            <w:sz w:val="12"/>
          </w:rPr>
          <w:t>2003;124:762–77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49">
        <w:r>
          <w:rPr>
            <w:color w:val="007FAD"/>
            <w:w w:val="105"/>
            <w:sz w:val="12"/>
          </w:rPr>
          <w:t>Raju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J. </w:t>
        </w:r>
        <w:r>
          <w:rPr>
            <w:color w:val="007FAD"/>
            <w:w w:val="105"/>
            <w:sz w:val="12"/>
          </w:rPr>
          <w:t>Azoxymethane-induced</w:t>
        </w:r>
        <w:r>
          <w:rPr>
            <w:color w:val="007FAD"/>
            <w:w w:val="105"/>
            <w:sz w:val="12"/>
          </w:rPr>
          <w:t> rat</w:t>
        </w:r>
        <w:r>
          <w:rPr>
            <w:color w:val="007FAD"/>
            <w:w w:val="105"/>
            <w:sz w:val="12"/>
          </w:rPr>
          <w:t> aberrant</w:t>
        </w:r>
        <w:r>
          <w:rPr>
            <w:color w:val="007FAD"/>
            <w:w w:val="105"/>
            <w:sz w:val="12"/>
          </w:rPr>
          <w:t> crypt</w:t>
        </w:r>
        <w:r>
          <w:rPr>
            <w:color w:val="007FAD"/>
            <w:w w:val="105"/>
            <w:sz w:val="12"/>
          </w:rPr>
          <w:t> foci:</w:t>
        </w:r>
        <w:r>
          <w:rPr>
            <w:color w:val="007FAD"/>
            <w:w w:val="105"/>
            <w:sz w:val="12"/>
          </w:rPr>
          <w:t> relevance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studying</w:t>
        </w:r>
      </w:hyperlink>
      <w:r>
        <w:rPr>
          <w:color w:val="007FAD"/>
          <w:spacing w:val="40"/>
          <w:w w:val="105"/>
          <w:sz w:val="12"/>
        </w:rPr>
        <w:t> </w:t>
      </w:r>
      <w:hyperlink r:id="rId49">
        <w:r>
          <w:rPr>
            <w:color w:val="007FAD"/>
            <w:w w:val="105"/>
            <w:sz w:val="12"/>
          </w:rPr>
          <w:t>chemoprevention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colon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cancer.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World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Gastroenterol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2008;14:6632–5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50">
        <w:r>
          <w:rPr>
            <w:color w:val="007FAD"/>
            <w:w w:val="115"/>
            <w:sz w:val="12"/>
          </w:rPr>
          <w:t>Yang</w:t>
        </w:r>
        <w:r>
          <w:rPr>
            <w:color w:val="007FAD"/>
            <w:w w:val="115"/>
            <w:sz w:val="12"/>
          </w:rPr>
          <w:t> B,</w:t>
        </w:r>
        <w:r>
          <w:rPr>
            <w:color w:val="007FAD"/>
            <w:w w:val="115"/>
            <w:sz w:val="12"/>
          </w:rPr>
          <w:t> Johnson</w:t>
        </w:r>
        <w:r>
          <w:rPr>
            <w:color w:val="007FAD"/>
            <w:w w:val="115"/>
            <w:sz w:val="12"/>
          </w:rPr>
          <w:t> TS,</w:t>
        </w:r>
        <w:r>
          <w:rPr>
            <w:color w:val="007FAD"/>
            <w:w w:val="115"/>
            <w:sz w:val="12"/>
          </w:rPr>
          <w:t> Thomas</w:t>
        </w:r>
        <w:r>
          <w:rPr>
            <w:color w:val="007FAD"/>
            <w:w w:val="115"/>
            <w:sz w:val="12"/>
          </w:rPr>
          <w:t> GL,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shift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Bax/Bcl-2</w:t>
        </w:r>
        <w:r>
          <w:rPr>
            <w:color w:val="007FAD"/>
            <w:w w:val="115"/>
            <w:sz w:val="12"/>
          </w:rPr>
          <w:t> balance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may</w:t>
        </w:r>
      </w:hyperlink>
      <w:r>
        <w:rPr>
          <w:color w:val="007FAD"/>
          <w:spacing w:val="40"/>
          <w:w w:val="115"/>
          <w:sz w:val="12"/>
        </w:rPr>
        <w:t> </w:t>
      </w:r>
      <w:hyperlink r:id="rId50">
        <w:r>
          <w:rPr>
            <w:color w:val="007FAD"/>
            <w:w w:val="115"/>
            <w:sz w:val="12"/>
          </w:rPr>
          <w:t>activate</w:t>
        </w:r>
        <w:r>
          <w:rPr>
            <w:color w:val="007FAD"/>
            <w:w w:val="115"/>
            <w:sz w:val="12"/>
          </w:rPr>
          <w:t> caspase-3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modulate</w:t>
        </w:r>
        <w:r>
          <w:rPr>
            <w:color w:val="007FAD"/>
            <w:w w:val="115"/>
            <w:sz w:val="12"/>
          </w:rPr>
          <w:t> apoptosis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experimental</w:t>
        </w:r>
      </w:hyperlink>
      <w:r>
        <w:rPr>
          <w:color w:val="007FAD"/>
          <w:spacing w:val="40"/>
          <w:w w:val="115"/>
          <w:sz w:val="12"/>
        </w:rPr>
        <w:t> </w:t>
      </w:r>
      <w:hyperlink r:id="rId50">
        <w:r>
          <w:rPr>
            <w:color w:val="007FAD"/>
            <w:w w:val="115"/>
            <w:sz w:val="12"/>
          </w:rPr>
          <w:t>glomerulonephritis. Kidney Int 2002;62:1301–13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</w:tabs>
        <w:spacing w:line="280" w:lineRule="auto" w:before="0" w:after="0"/>
        <w:ind w:left="619" w:right="112" w:hanging="310"/>
        <w:jc w:val="both"/>
        <w:rPr>
          <w:sz w:val="12"/>
        </w:rPr>
      </w:pPr>
      <w:hyperlink r:id="rId51">
        <w:r>
          <w:rPr>
            <w:color w:val="007FAD"/>
            <w:w w:val="115"/>
            <w:sz w:val="12"/>
          </w:rPr>
          <w:t>Carrillo</w:t>
        </w:r>
        <w:r>
          <w:rPr>
            <w:color w:val="007FAD"/>
            <w:w w:val="115"/>
            <w:sz w:val="12"/>
          </w:rPr>
          <w:t> C,</w:t>
        </w:r>
        <w:r>
          <w:rPr>
            <w:color w:val="007FAD"/>
            <w:w w:val="115"/>
            <w:sz w:val="12"/>
          </w:rPr>
          <w:t> CaviaMdel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Alonso-Torre</w:t>
        </w:r>
        <w:r>
          <w:rPr>
            <w:color w:val="007FAD"/>
            <w:w w:val="115"/>
            <w:sz w:val="12"/>
          </w:rPr>
          <w:t> SR.</w:t>
        </w:r>
        <w:r>
          <w:rPr>
            <w:color w:val="007FAD"/>
            <w:w w:val="115"/>
            <w:sz w:val="12"/>
          </w:rPr>
          <w:t> Antitumor</w:t>
        </w:r>
        <w:r>
          <w:rPr>
            <w:color w:val="007FAD"/>
            <w:w w:val="115"/>
            <w:sz w:val="12"/>
          </w:rPr>
          <w:t> effect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oleic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acid;</w:t>
        </w:r>
      </w:hyperlink>
      <w:r>
        <w:rPr>
          <w:color w:val="007FAD"/>
          <w:spacing w:val="40"/>
          <w:w w:val="115"/>
          <w:sz w:val="12"/>
        </w:rPr>
        <w:t> </w:t>
      </w:r>
      <w:hyperlink r:id="rId51">
        <w:r>
          <w:rPr>
            <w:color w:val="007FAD"/>
            <w:w w:val="115"/>
            <w:sz w:val="12"/>
          </w:rPr>
          <w:t>mechanism of action: a review. Nutr Hosp 2012;27:1860–5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52"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w w:val="110"/>
            <w:sz w:val="12"/>
          </w:rPr>
          <w:t> DQ,</w:t>
        </w:r>
        <w:r>
          <w:rPr>
            <w:color w:val="007FAD"/>
            <w:w w:val="110"/>
            <w:sz w:val="12"/>
          </w:rPr>
          <w:t> Guo</w:t>
        </w:r>
        <w:r>
          <w:rPr>
            <w:color w:val="007FAD"/>
            <w:w w:val="110"/>
            <w:sz w:val="12"/>
          </w:rPr>
          <w:t> Q,</w:t>
        </w:r>
        <w:r>
          <w:rPr>
            <w:color w:val="007FAD"/>
            <w:w w:val="110"/>
            <w:sz w:val="12"/>
          </w:rPr>
          <w:t> Zhu</w:t>
        </w:r>
        <w:r>
          <w:rPr>
            <w:color w:val="007FAD"/>
            <w:w w:val="110"/>
            <w:sz w:val="12"/>
          </w:rPr>
          <w:t> JH,</w:t>
        </w:r>
        <w:r>
          <w:rPr>
            <w:color w:val="007FAD"/>
            <w:w w:val="110"/>
            <w:sz w:val="12"/>
          </w:rPr>
          <w:t> Chen</w:t>
        </w:r>
        <w:r>
          <w:rPr>
            <w:color w:val="007FAD"/>
            <w:w w:val="110"/>
            <w:sz w:val="12"/>
          </w:rPr>
          <w:t> WC.</w:t>
        </w:r>
        <w:r>
          <w:rPr>
            <w:color w:val="007FAD"/>
            <w:w w:val="110"/>
            <w:sz w:val="12"/>
          </w:rPr>
          <w:t> Increase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cyclooxygenase-2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inhibition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with</w:t>
        </w:r>
        <w:r>
          <w:rPr>
            <w:color w:val="007FAD"/>
            <w:w w:val="110"/>
            <w:sz w:val="12"/>
          </w:rPr>
          <w:t> celecoxib</w:t>
        </w:r>
        <w:r>
          <w:rPr>
            <w:color w:val="007FAD"/>
            <w:w w:val="110"/>
            <w:sz w:val="12"/>
          </w:rPr>
          <w:t> combined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5-FU</w:t>
        </w:r>
        <w:r>
          <w:rPr>
            <w:color w:val="007FAD"/>
            <w:w w:val="110"/>
            <w:sz w:val="12"/>
          </w:rPr>
          <w:t> enhances</w:t>
        </w:r>
        <w:r>
          <w:rPr>
            <w:color w:val="007FAD"/>
            <w:w w:val="110"/>
            <w:sz w:val="12"/>
          </w:rPr>
          <w:t> tumor</w:t>
        </w:r>
        <w:r>
          <w:rPr>
            <w:color w:val="007FAD"/>
            <w:w w:val="110"/>
            <w:sz w:val="12"/>
          </w:rPr>
          <w:t> cell</w:t>
        </w:r>
        <w:r>
          <w:rPr>
            <w:color w:val="007FAD"/>
            <w:w w:val="110"/>
            <w:sz w:val="12"/>
          </w:rPr>
          <w:t> apoptosis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antitumor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efficacy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subcutaneous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implantation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tumor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human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colon cancer. World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Surg Oncol 2013:11–6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Amptoulach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Lazaris</w:t>
        </w:r>
        <w:r>
          <w:rPr>
            <w:color w:val="007FAD"/>
            <w:w w:val="110"/>
            <w:sz w:val="12"/>
          </w:rPr>
          <w:t> AC,</w:t>
        </w:r>
        <w:r>
          <w:rPr>
            <w:color w:val="007FAD"/>
            <w:w w:val="110"/>
            <w:sz w:val="12"/>
          </w:rPr>
          <w:t> Giannopoulou</w:t>
        </w:r>
        <w:r>
          <w:rPr>
            <w:color w:val="007FAD"/>
            <w:w w:val="110"/>
            <w:sz w:val="12"/>
          </w:rPr>
          <w:t> I,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Expression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caspase-3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predicts</w:t>
        </w:r>
        <w:r>
          <w:rPr>
            <w:color w:val="007FAD"/>
            <w:w w:val="110"/>
            <w:sz w:val="12"/>
          </w:rPr>
          <w:t> prognosis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advanced</w:t>
        </w:r>
        <w:r>
          <w:rPr>
            <w:color w:val="007FAD"/>
            <w:w w:val="110"/>
            <w:sz w:val="12"/>
          </w:rPr>
          <w:t> noncardia</w:t>
        </w:r>
        <w:r>
          <w:rPr>
            <w:color w:val="007FAD"/>
            <w:w w:val="110"/>
            <w:sz w:val="12"/>
          </w:rPr>
          <w:t> gastric</w:t>
        </w:r>
        <w:r>
          <w:rPr>
            <w:color w:val="007FAD"/>
            <w:w w:val="110"/>
            <w:sz w:val="12"/>
          </w:rPr>
          <w:t> cancer.</w:t>
        </w:r>
        <w:r>
          <w:rPr>
            <w:color w:val="007FAD"/>
            <w:w w:val="110"/>
            <w:sz w:val="12"/>
          </w:rPr>
          <w:t> Med</w:t>
        </w:r>
        <w:r>
          <w:rPr>
            <w:color w:val="007FAD"/>
            <w:w w:val="110"/>
            <w:sz w:val="12"/>
          </w:rPr>
          <w:t> Oncol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spacing w:val="-2"/>
            <w:w w:val="110"/>
            <w:sz w:val="12"/>
          </w:rPr>
          <w:t>2015;32:416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54">
        <w:r>
          <w:rPr>
            <w:color w:val="007FAD"/>
            <w:w w:val="105"/>
            <w:sz w:val="12"/>
          </w:rPr>
          <w:t>Gallicchio M, Rosa AC, Dianzani C, Brucato L, Collino M, Fantozzi R. </w:t>
        </w:r>
        <w:r>
          <w:rPr>
            <w:color w:val="007FAD"/>
            <w:w w:val="105"/>
            <w:sz w:val="12"/>
          </w:rPr>
          <w:t>Celecoxib</w:t>
        </w:r>
      </w:hyperlink>
      <w:r>
        <w:rPr>
          <w:color w:val="007FAD"/>
          <w:spacing w:val="40"/>
          <w:w w:val="105"/>
          <w:sz w:val="12"/>
        </w:rPr>
        <w:t> </w:t>
      </w:r>
      <w:hyperlink r:id="rId54">
        <w:r>
          <w:rPr>
            <w:color w:val="007FAD"/>
            <w:w w:val="105"/>
            <w:sz w:val="12"/>
          </w:rPr>
          <w:t>decreases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expression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adhesion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molecules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ICAM-1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VCAM-1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</w:hyperlink>
      <w:r>
        <w:rPr>
          <w:color w:val="007FAD"/>
          <w:spacing w:val="40"/>
          <w:w w:val="105"/>
          <w:sz w:val="12"/>
        </w:rPr>
        <w:t> </w:t>
      </w:r>
      <w:hyperlink r:id="rId54">
        <w:r>
          <w:rPr>
            <w:color w:val="007FAD"/>
            <w:w w:val="105"/>
            <w:sz w:val="12"/>
          </w:rPr>
          <w:t>colon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cancer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cell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line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(HT29).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Pharmacol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2008;153:870–8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55">
        <w:r>
          <w:rPr>
            <w:color w:val="007FAD"/>
            <w:w w:val="115"/>
            <w:sz w:val="12"/>
          </w:rPr>
          <w:t>Chen</w:t>
        </w:r>
        <w:r>
          <w:rPr>
            <w:color w:val="007FAD"/>
            <w:w w:val="115"/>
            <w:sz w:val="12"/>
          </w:rPr>
          <w:t> Y,</w:t>
        </w:r>
        <w:r>
          <w:rPr>
            <w:color w:val="007FAD"/>
            <w:w w:val="115"/>
            <w:sz w:val="12"/>
          </w:rPr>
          <w:t> Tsai</w:t>
        </w:r>
        <w:r>
          <w:rPr>
            <w:color w:val="007FAD"/>
            <w:w w:val="115"/>
            <w:sz w:val="12"/>
          </w:rPr>
          <w:t> Y,</w:t>
        </w:r>
        <w:r>
          <w:rPr>
            <w:color w:val="007FAD"/>
            <w:w w:val="115"/>
            <w:sz w:val="12"/>
          </w:rPr>
          <w:t> Tseng</w:t>
        </w:r>
        <w:r>
          <w:rPr>
            <w:color w:val="007FAD"/>
            <w:w w:val="115"/>
            <w:sz w:val="12"/>
          </w:rPr>
          <w:t> S.</w:t>
        </w:r>
        <w:r>
          <w:rPr>
            <w:color w:val="007FAD"/>
            <w:w w:val="115"/>
            <w:sz w:val="12"/>
          </w:rPr>
          <w:t> Combined</w:t>
        </w:r>
        <w:r>
          <w:rPr>
            <w:color w:val="007FAD"/>
            <w:w w:val="115"/>
            <w:sz w:val="12"/>
          </w:rPr>
          <w:t> valproic</w:t>
        </w:r>
        <w:r>
          <w:rPr>
            <w:color w:val="007FAD"/>
            <w:w w:val="115"/>
            <w:sz w:val="12"/>
          </w:rPr>
          <w:t> acid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celecoxib</w:t>
        </w:r>
        <w:r>
          <w:rPr>
            <w:color w:val="007FAD"/>
            <w:w w:val="115"/>
            <w:sz w:val="12"/>
          </w:rPr>
          <w:t> treatment</w:t>
        </w:r>
      </w:hyperlink>
      <w:r>
        <w:rPr>
          <w:color w:val="007FAD"/>
          <w:spacing w:val="40"/>
          <w:w w:val="115"/>
          <w:sz w:val="12"/>
        </w:rPr>
        <w:t> </w:t>
      </w:r>
      <w:hyperlink r:id="rId55">
        <w:r>
          <w:rPr>
            <w:color w:val="007FAD"/>
            <w:w w:val="115"/>
            <w:sz w:val="12"/>
          </w:rPr>
          <w:t>induced</w:t>
        </w:r>
        <w:r>
          <w:rPr>
            <w:color w:val="007FAD"/>
            <w:w w:val="115"/>
            <w:sz w:val="12"/>
          </w:rPr>
          <w:t> synergistic</w:t>
        </w:r>
        <w:r>
          <w:rPr>
            <w:color w:val="007FAD"/>
            <w:w w:val="115"/>
            <w:sz w:val="12"/>
          </w:rPr>
          <w:t> cytotoxicity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apoptosis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neuroblastoma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cells.</w:t>
        </w:r>
      </w:hyperlink>
      <w:r>
        <w:rPr>
          <w:color w:val="007FAD"/>
          <w:spacing w:val="40"/>
          <w:w w:val="115"/>
          <w:sz w:val="12"/>
        </w:rPr>
        <w:t> </w:t>
      </w:r>
      <w:hyperlink r:id="rId55">
        <w:r>
          <w:rPr>
            <w:color w:val="007FAD"/>
            <w:w w:val="115"/>
            <w:sz w:val="12"/>
          </w:rPr>
          <w:t>Anticancer Res</w:t>
        </w:r>
        <w:r>
          <w:rPr>
            <w:color w:val="007FAD"/>
            <w:w w:val="115"/>
            <w:sz w:val="12"/>
          </w:rPr>
          <w:t> 2011;31:2231–40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56">
        <w:r>
          <w:rPr>
            <w:color w:val="007FAD"/>
            <w:w w:val="115"/>
            <w:sz w:val="12"/>
          </w:rPr>
          <w:t>Jeon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Y,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Suh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YJ.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Synergistic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apoptotic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effect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celecoxib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luteolin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breast</w:t>
        </w:r>
      </w:hyperlink>
      <w:r>
        <w:rPr>
          <w:color w:val="007FAD"/>
          <w:spacing w:val="40"/>
          <w:w w:val="115"/>
          <w:sz w:val="12"/>
        </w:rPr>
        <w:t> </w:t>
      </w:r>
      <w:hyperlink r:id="rId56">
        <w:r>
          <w:rPr>
            <w:color w:val="007FAD"/>
            <w:w w:val="115"/>
            <w:sz w:val="12"/>
          </w:rPr>
          <w:t>cancer cells. Oncol Rep 2013;29:819–25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57">
        <w:r>
          <w:rPr>
            <w:color w:val="007FAD"/>
            <w:w w:val="115"/>
            <w:sz w:val="12"/>
          </w:rPr>
          <w:t>Jendrossek</w:t>
        </w:r>
        <w:r>
          <w:rPr>
            <w:color w:val="007FAD"/>
            <w:w w:val="115"/>
            <w:sz w:val="12"/>
          </w:rPr>
          <w:t> V.</w:t>
        </w:r>
        <w:r>
          <w:rPr>
            <w:color w:val="007FAD"/>
            <w:w w:val="115"/>
            <w:sz w:val="12"/>
          </w:rPr>
          <w:t> Targeting</w:t>
        </w:r>
        <w:r>
          <w:rPr>
            <w:color w:val="007FAD"/>
            <w:w w:val="115"/>
            <w:sz w:val="12"/>
          </w:rPr>
          <w:t> pathways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celecoxib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cancer.</w:t>
        </w:r>
        <w:r>
          <w:rPr>
            <w:color w:val="007FAD"/>
            <w:w w:val="115"/>
            <w:sz w:val="12"/>
          </w:rPr>
          <w:t> Cancer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lett</w:t>
        </w:r>
      </w:hyperlink>
      <w:r>
        <w:rPr>
          <w:color w:val="007FAD"/>
          <w:spacing w:val="40"/>
          <w:w w:val="115"/>
          <w:sz w:val="12"/>
        </w:rPr>
        <w:t> </w:t>
      </w:r>
      <w:hyperlink r:id="rId57">
        <w:r>
          <w:rPr>
            <w:color w:val="007FAD"/>
            <w:spacing w:val="-2"/>
            <w:w w:val="115"/>
            <w:sz w:val="12"/>
          </w:rPr>
          <w:t>2013;332:313–24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58">
        <w:r>
          <w:rPr>
            <w:color w:val="007FAD"/>
            <w:w w:val="115"/>
            <w:sz w:val="12"/>
          </w:rPr>
          <w:t>Rosas</w:t>
        </w:r>
        <w:r>
          <w:rPr>
            <w:color w:val="007FAD"/>
            <w:w w:val="115"/>
            <w:sz w:val="12"/>
          </w:rPr>
          <w:t> C,</w:t>
        </w:r>
        <w:r>
          <w:rPr>
            <w:color w:val="007FAD"/>
            <w:w w:val="115"/>
            <w:sz w:val="12"/>
          </w:rPr>
          <w:t> Sinning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Ferreira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Celecoxib</w:t>
        </w:r>
        <w:r>
          <w:rPr>
            <w:color w:val="007FAD"/>
            <w:w w:val="115"/>
            <w:sz w:val="12"/>
          </w:rPr>
          <w:t> decreases</w:t>
        </w:r>
        <w:r>
          <w:rPr>
            <w:color w:val="007FAD"/>
            <w:w w:val="115"/>
            <w:sz w:val="12"/>
          </w:rPr>
          <w:t> growth</w:t>
        </w:r>
        <w:r>
          <w:rPr>
            <w:color w:val="007FAD"/>
            <w:w w:val="115"/>
            <w:sz w:val="12"/>
          </w:rPr>
          <w:t> and</w:t>
        </w:r>
      </w:hyperlink>
      <w:r>
        <w:rPr>
          <w:color w:val="007FAD"/>
          <w:spacing w:val="40"/>
          <w:w w:val="115"/>
          <w:sz w:val="12"/>
        </w:rPr>
        <w:t> </w:t>
      </w:r>
      <w:hyperlink r:id="rId58">
        <w:r>
          <w:rPr>
            <w:color w:val="007FAD"/>
            <w:w w:val="115"/>
            <w:sz w:val="12"/>
          </w:rPr>
          <w:t>angiogenesis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promotes</w:t>
        </w:r>
        <w:r>
          <w:rPr>
            <w:color w:val="007FAD"/>
            <w:w w:val="115"/>
            <w:sz w:val="12"/>
          </w:rPr>
          <w:t> apoptosis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tumor</w:t>
        </w:r>
        <w:r>
          <w:rPr>
            <w:color w:val="007FAD"/>
            <w:w w:val="115"/>
            <w:sz w:val="12"/>
          </w:rPr>
          <w:t> cell</w:t>
        </w:r>
        <w:r>
          <w:rPr>
            <w:color w:val="007FAD"/>
            <w:w w:val="115"/>
            <w:sz w:val="12"/>
          </w:rPr>
          <w:t> line</w:t>
        </w:r>
        <w:r>
          <w:rPr>
            <w:color w:val="007FAD"/>
            <w:w w:val="115"/>
            <w:sz w:val="12"/>
          </w:rPr>
          <w:t> resistant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</w:t>
        </w:r>
      </w:hyperlink>
      <w:r>
        <w:rPr>
          <w:color w:val="007FAD"/>
          <w:spacing w:val="40"/>
          <w:w w:val="115"/>
          <w:sz w:val="12"/>
        </w:rPr>
        <w:t> </w:t>
      </w:r>
      <w:hyperlink r:id="rId58">
        <w:r>
          <w:rPr>
            <w:color w:val="007FAD"/>
            <w:w w:val="115"/>
            <w:sz w:val="12"/>
          </w:rPr>
          <w:t>chemotherapy. Biol Res</w:t>
        </w:r>
        <w:r>
          <w:rPr>
            <w:color w:val="007FAD"/>
            <w:w w:val="115"/>
            <w:sz w:val="12"/>
          </w:rPr>
          <w:t> 2014;47:27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59">
        <w:r>
          <w:rPr>
            <w:color w:val="007FAD"/>
            <w:w w:val="110"/>
            <w:sz w:val="12"/>
          </w:rPr>
          <w:t>Sinicrope</w:t>
        </w:r>
        <w:r>
          <w:rPr>
            <w:color w:val="007FAD"/>
            <w:w w:val="110"/>
            <w:sz w:val="12"/>
          </w:rPr>
          <w:t> FA,</w:t>
        </w:r>
        <w:r>
          <w:rPr>
            <w:color w:val="007FAD"/>
            <w:w w:val="110"/>
            <w:sz w:val="12"/>
          </w:rPr>
          <w:t> Roddey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McDonnell</w:t>
        </w:r>
        <w:r>
          <w:rPr>
            <w:color w:val="007FAD"/>
            <w:w w:val="110"/>
            <w:sz w:val="12"/>
          </w:rPr>
          <w:t> TJ,</w:t>
        </w:r>
        <w:r>
          <w:rPr>
            <w:color w:val="007FAD"/>
            <w:w w:val="110"/>
            <w:sz w:val="12"/>
          </w:rPr>
          <w:t> Shen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Cleary</w:t>
        </w:r>
        <w:r>
          <w:rPr>
            <w:color w:val="007FAD"/>
            <w:w w:val="110"/>
            <w:sz w:val="12"/>
          </w:rPr>
          <w:t> KR,</w:t>
        </w:r>
        <w:r>
          <w:rPr>
            <w:color w:val="007FAD"/>
            <w:w w:val="110"/>
            <w:sz w:val="12"/>
          </w:rPr>
          <w:t> Stephens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LC.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Increased</w:t>
        </w:r>
        <w:r>
          <w:rPr>
            <w:color w:val="007FAD"/>
            <w:w w:val="110"/>
            <w:sz w:val="12"/>
          </w:rPr>
          <w:t> apoptosis</w:t>
        </w:r>
        <w:r>
          <w:rPr>
            <w:color w:val="007FAD"/>
            <w:w w:val="110"/>
            <w:sz w:val="12"/>
          </w:rPr>
          <w:t> accompanies</w:t>
        </w:r>
        <w:r>
          <w:rPr>
            <w:color w:val="007FAD"/>
            <w:w w:val="110"/>
            <w:sz w:val="12"/>
          </w:rPr>
          <w:t> neoplastic</w:t>
        </w:r>
        <w:r>
          <w:rPr>
            <w:color w:val="007FAD"/>
            <w:w w:val="110"/>
            <w:sz w:val="12"/>
          </w:rPr>
          <w:t> development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human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colorectum. Clin Cancer Res 1996;2:1999–2006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2" w:hanging="311"/>
        <w:jc w:val="both"/>
        <w:rPr>
          <w:sz w:val="12"/>
        </w:rPr>
      </w:pPr>
      <w:hyperlink r:id="rId60">
        <w:r>
          <w:rPr>
            <w:color w:val="007FAD"/>
            <w:w w:val="105"/>
            <w:sz w:val="12"/>
          </w:rPr>
          <w:t>Lin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MX,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Wen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ZF,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Feng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ZY,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He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D.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Expression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significance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Bmi-1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Ki67</w:t>
        </w:r>
      </w:hyperlink>
      <w:r>
        <w:rPr>
          <w:color w:val="007FAD"/>
          <w:spacing w:val="40"/>
          <w:w w:val="105"/>
          <w:sz w:val="12"/>
        </w:rPr>
        <w:t> </w:t>
      </w:r>
      <w:hyperlink r:id="rId60"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colorectal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carcinoma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tissues.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Cancer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2008;27:568–73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889" w:footer="0" w:top="840" w:bottom="280" w:left="540" w:right="540"/>
      <w:cols w:num="2" w:equalWidth="0">
        <w:col w:w="5333" w:space="48"/>
        <w:col w:w="54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UKIJ Esliye Chiwer">
    <w:altName w:val="UKIJ Esliye Chiwer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84736">
              <wp:simplePos x="0" y="0"/>
              <wp:positionH relativeFrom="page">
                <wp:posOffset>377339</wp:posOffset>
              </wp:positionH>
              <wp:positionV relativeFrom="page">
                <wp:posOffset>579791</wp:posOffset>
              </wp:positionV>
              <wp:extent cx="234950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324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52885pt;width:18.5pt;height:9.85pt;mso-position-horizontal-relative:page;mso-position-vertical-relative:page;z-index:-16031744" type="#_x0000_t202" id="docshape2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324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85248">
              <wp:simplePos x="0" y="0"/>
              <wp:positionH relativeFrom="page">
                <wp:posOffset>2162413</wp:posOffset>
              </wp:positionH>
              <wp:positionV relativeFrom="page">
                <wp:posOffset>580682</wp:posOffset>
              </wp:positionV>
              <wp:extent cx="3110865" cy="12255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311086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S.S.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Essawy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323–331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268784pt;margin-top:45.723022pt;width:244.95pt;height:9.65pt;mso-position-horizontal-relative:page;mso-position-vertical-relative:page;z-index:-16031232" type="#_x0000_t202" id="docshape2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S.S.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Essawy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323–331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85760">
              <wp:simplePos x="0" y="0"/>
              <wp:positionH relativeFrom="page">
                <wp:posOffset>2286973</wp:posOffset>
              </wp:positionH>
              <wp:positionV relativeFrom="page">
                <wp:posOffset>580597</wp:posOffset>
              </wp:positionV>
              <wp:extent cx="3110865" cy="12255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311086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S.S.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Essawy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323–331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0.076691pt;margin-top:45.716331pt;width:244.95pt;height:9.65pt;mso-position-horizontal-relative:page;mso-position-vertical-relative:page;z-index:-16030720" type="#_x0000_t202" id="docshape25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S.S.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Essawy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323–331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86272">
              <wp:simplePos x="0" y="0"/>
              <wp:positionH relativeFrom="page">
                <wp:posOffset>6960989</wp:posOffset>
              </wp:positionH>
              <wp:positionV relativeFrom="page">
                <wp:posOffset>578985</wp:posOffset>
              </wp:positionV>
              <wp:extent cx="234950" cy="12509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325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09436pt;margin-top:45.589447pt;width:18.5pt;height:9.85pt;mso-position-horizontal-relative:page;mso-position-vertical-relative:page;z-index:-16030208" type="#_x0000_t202" id="docshape2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325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60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3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6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9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3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6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9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3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6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0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89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59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8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98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67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37" w:hanging="30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311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7" w:right="17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1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://dx.doi.org/10.1016/j.ejbas.2017.07.006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halafathy_2@yahoo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5.pn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hyperlink" Target="http://refhub.elsevier.com/S2314-808X(17)30137-9/h0005" TargetMode="External"/><Relationship Id="rId24" Type="http://schemas.openxmlformats.org/officeDocument/2006/relationships/hyperlink" Target="http://refhub.elsevier.com/S2314-808X(17)30137-9/h0015" TargetMode="External"/><Relationship Id="rId25" Type="http://schemas.openxmlformats.org/officeDocument/2006/relationships/hyperlink" Target="http://refhub.elsevier.com/S2314-808X(17)30137-9/h0020" TargetMode="External"/><Relationship Id="rId26" Type="http://schemas.openxmlformats.org/officeDocument/2006/relationships/hyperlink" Target="http://refhub.elsevier.com/S2314-808X(17)30137-9/h0025" TargetMode="External"/><Relationship Id="rId27" Type="http://schemas.openxmlformats.org/officeDocument/2006/relationships/hyperlink" Target="http://refhub.elsevier.com/S2314-808X(17)30137-9/h0030" TargetMode="External"/><Relationship Id="rId28" Type="http://schemas.openxmlformats.org/officeDocument/2006/relationships/hyperlink" Target="http://refhub.elsevier.com/S2314-808X(17)30137-9/h0035" TargetMode="External"/><Relationship Id="rId29" Type="http://schemas.openxmlformats.org/officeDocument/2006/relationships/hyperlink" Target="http://refhub.elsevier.com/S2314-808X(17)30137-9/h0040" TargetMode="External"/><Relationship Id="rId30" Type="http://schemas.openxmlformats.org/officeDocument/2006/relationships/hyperlink" Target="http://refhub.elsevier.com/S2314-808X(17)30137-9/h0045" TargetMode="External"/><Relationship Id="rId31" Type="http://schemas.openxmlformats.org/officeDocument/2006/relationships/hyperlink" Target="http://refhub.elsevier.com/S2314-808X(17)30137-9/h0050" TargetMode="External"/><Relationship Id="rId32" Type="http://schemas.openxmlformats.org/officeDocument/2006/relationships/hyperlink" Target="http://refhub.elsevier.com/S2314-808X(17)30137-9/h0055" TargetMode="External"/><Relationship Id="rId33" Type="http://schemas.openxmlformats.org/officeDocument/2006/relationships/hyperlink" Target="http://refhub.elsevier.com/S2314-808X(17)30137-9/h0060" TargetMode="External"/><Relationship Id="rId34" Type="http://schemas.openxmlformats.org/officeDocument/2006/relationships/hyperlink" Target="http://refhub.elsevier.com/S2314-808X(17)30137-9/h0065" TargetMode="External"/><Relationship Id="rId35" Type="http://schemas.openxmlformats.org/officeDocument/2006/relationships/hyperlink" Target="http://refhub.elsevier.com/S2314-808X(17)30137-9/h0070" TargetMode="External"/><Relationship Id="rId36" Type="http://schemas.openxmlformats.org/officeDocument/2006/relationships/hyperlink" Target="http://refhub.elsevier.com/S2314-808X(17)30137-9/h0075" TargetMode="External"/><Relationship Id="rId37" Type="http://schemas.openxmlformats.org/officeDocument/2006/relationships/hyperlink" Target="http://refhub.elsevier.com/S2314-808X(17)30137-9/h0080" TargetMode="External"/><Relationship Id="rId38" Type="http://schemas.openxmlformats.org/officeDocument/2006/relationships/hyperlink" Target="http://refhub.elsevier.com/S2314-808X(17)30137-9/h0085" TargetMode="External"/><Relationship Id="rId39" Type="http://schemas.openxmlformats.org/officeDocument/2006/relationships/hyperlink" Target="http://refhub.elsevier.com/S2314-808X(17)30137-9/h0090" TargetMode="External"/><Relationship Id="rId40" Type="http://schemas.openxmlformats.org/officeDocument/2006/relationships/hyperlink" Target="http://refhub.elsevier.com/S2314-808X(17)30137-9/h0095" TargetMode="External"/><Relationship Id="rId41" Type="http://schemas.openxmlformats.org/officeDocument/2006/relationships/hyperlink" Target="http://refhub.elsevier.com/S2314-808X(17)30137-9/h0100" TargetMode="External"/><Relationship Id="rId42" Type="http://schemas.openxmlformats.org/officeDocument/2006/relationships/hyperlink" Target="http://refhub.elsevier.com/S2314-808X(17)30137-9/h0105" TargetMode="External"/><Relationship Id="rId43" Type="http://schemas.openxmlformats.org/officeDocument/2006/relationships/hyperlink" Target="http://refhub.elsevier.com/S2314-808X(17)30137-9/h0110" TargetMode="External"/><Relationship Id="rId44" Type="http://schemas.openxmlformats.org/officeDocument/2006/relationships/hyperlink" Target="http://refhub.elsevier.com/S2314-808X(17)30137-9/h0115" TargetMode="External"/><Relationship Id="rId45" Type="http://schemas.openxmlformats.org/officeDocument/2006/relationships/hyperlink" Target="http://refhub.elsevier.com/S2314-808X(17)30137-9/h0120" TargetMode="External"/><Relationship Id="rId46" Type="http://schemas.openxmlformats.org/officeDocument/2006/relationships/hyperlink" Target="http://refhub.elsevier.com/S2314-808X(17)30137-9/h0125" TargetMode="External"/><Relationship Id="rId47" Type="http://schemas.openxmlformats.org/officeDocument/2006/relationships/hyperlink" Target="http://refhub.elsevier.com/S2314-808X(17)30137-9/h0130" TargetMode="External"/><Relationship Id="rId48" Type="http://schemas.openxmlformats.org/officeDocument/2006/relationships/hyperlink" Target="http://refhub.elsevier.com/S2314-808X(17)30137-9/h0135" TargetMode="External"/><Relationship Id="rId49" Type="http://schemas.openxmlformats.org/officeDocument/2006/relationships/hyperlink" Target="http://refhub.elsevier.com/S2314-808X(17)30137-9/h0140" TargetMode="External"/><Relationship Id="rId50" Type="http://schemas.openxmlformats.org/officeDocument/2006/relationships/hyperlink" Target="http://refhub.elsevier.com/S2314-808X(17)30137-9/h0145" TargetMode="External"/><Relationship Id="rId51" Type="http://schemas.openxmlformats.org/officeDocument/2006/relationships/hyperlink" Target="http://refhub.elsevier.com/S2314-808X(17)30137-9/h0150" TargetMode="External"/><Relationship Id="rId52" Type="http://schemas.openxmlformats.org/officeDocument/2006/relationships/hyperlink" Target="http://refhub.elsevier.com/S2314-808X(17)30137-9/h0155" TargetMode="External"/><Relationship Id="rId53" Type="http://schemas.openxmlformats.org/officeDocument/2006/relationships/hyperlink" Target="http://refhub.elsevier.com/S2314-808X(17)30137-9/h0160" TargetMode="External"/><Relationship Id="rId54" Type="http://schemas.openxmlformats.org/officeDocument/2006/relationships/hyperlink" Target="http://refhub.elsevier.com/S2314-808X(17)30137-9/h0165" TargetMode="External"/><Relationship Id="rId55" Type="http://schemas.openxmlformats.org/officeDocument/2006/relationships/hyperlink" Target="http://refhub.elsevier.com/S2314-808X(17)30137-9/h0170" TargetMode="External"/><Relationship Id="rId56" Type="http://schemas.openxmlformats.org/officeDocument/2006/relationships/hyperlink" Target="http://refhub.elsevier.com/S2314-808X(17)30137-9/h0175" TargetMode="External"/><Relationship Id="rId57" Type="http://schemas.openxmlformats.org/officeDocument/2006/relationships/hyperlink" Target="http://refhub.elsevier.com/S2314-808X(17)30137-9/h0180" TargetMode="External"/><Relationship Id="rId58" Type="http://schemas.openxmlformats.org/officeDocument/2006/relationships/hyperlink" Target="http://refhub.elsevier.com/S2314-808X(17)30137-9/h0185" TargetMode="External"/><Relationship Id="rId59" Type="http://schemas.openxmlformats.org/officeDocument/2006/relationships/hyperlink" Target="http://refhub.elsevier.com/S2314-808X(17)30137-9/h0190" TargetMode="External"/><Relationship Id="rId60" Type="http://schemas.openxmlformats.org/officeDocument/2006/relationships/hyperlink" Target="http://refhub.elsevier.com/S2314-808X(17)30137-9/h0195" TargetMode="External"/><Relationship Id="rId6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Soha S. Essawy</dc:creator>
  <dc:subject>Egyptian Journal of Basic and Applied Sciences, 4 (2017) 323-331. doi:10.1016/j.ejbas.2017.07.006</dc:subject>
  <dc:title>Effect of celecoxib and cisplatin combination on apoptosis and cell proliferation in a mouse model of chemically-induced colonic aberrant crypt foci</dc:title>
  <dcterms:created xsi:type="dcterms:W3CDTF">2023-12-11T05:31:09Z</dcterms:created>
  <dcterms:modified xsi:type="dcterms:W3CDTF">2023-12-11T05:31:09Z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2017-11-22T00:00:00Z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10.1016/j.ejbas.2017.07.006</vt:lpwstr>
  </property>
  <property fmtid="{D5CDD505-2E9C-101B-9397-08002B2CF9AE}" pid="12" name="robots">
    <vt:lpwstr>noindex</vt:lpwstr>
  </property>
</Properties>
</file>