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9"/>
        <w:rPr>
          <w:sz w:val="14"/>
        </w:rPr>
      </w:pPr>
    </w:p>
    <w:p>
      <w:pPr>
        <w:spacing w:before="0"/>
        <w:ind w:left="248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658799</wp:posOffset>
                </wp:positionH>
                <wp:positionV relativeFrom="paragraph">
                  <wp:posOffset>-110006</wp:posOffset>
                </wp:positionV>
                <wp:extent cx="522097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9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970" h="3810">
                              <a:moveTo>
                                <a:pt x="52207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20716" y="3599"/>
                              </a:lnTo>
                              <a:lnTo>
                                <a:pt x="5220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-8.661949pt;width:411.08pt;height:.283450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1619275</wp:posOffset>
                </wp:positionH>
                <wp:positionV relativeFrom="paragraph">
                  <wp:posOffset>-11353</wp:posOffset>
                </wp:positionV>
                <wp:extent cx="4260850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260850" cy="10261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3"/>
                              <w:ind w:left="18" w:right="19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00"/>
                              <w:ind w:left="18" w:right="18" w:firstLine="0"/>
                              <w:jc w:val="center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color w:val="339900"/>
                                <w:spacing w:val="-2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264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4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4"/>
                                <w:w w:val="105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Arial"/>
                                  <w:color w:val="007FAC"/>
                                  <w:spacing w:val="14"/>
                                  <w:w w:val="105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27.501999pt;margin-top:-.893949pt;width:335.5pt;height:80.8pt;mso-position-horizontal-relative:page;mso-position-vertical-relative:paragraph;z-index:15733760" type="#_x0000_t202" id="docshape2" filled="true" fillcolor="#e5e5e5" stroked="false">
                <v:textbox inset="0,0,0,0">
                  <w:txbxContent>
                    <w:p>
                      <w:pPr>
                        <w:spacing w:before="3"/>
                        <w:ind w:left="18" w:right="19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00000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000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7FAC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00"/>
                        <w:ind w:left="18" w:right="18" w:firstLine="0"/>
                        <w:jc w:val="center"/>
                        <w:rPr>
                          <w:rFonts w:ascii="Trebuchet MS"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color w:val="339900"/>
                          <w:spacing w:val="-2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264"/>
                        <w:rPr>
                          <w:rFonts w:ascii="Trebuchet MS"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19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4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4"/>
                          <w:w w:val="105"/>
                        </w:rPr>
                        <w:t> </w:t>
                      </w:r>
                      <w:hyperlink r:id="rId6">
                        <w:r>
                          <w:rPr>
                            <w:rFonts w:ascii="Arial"/>
                            <w:color w:val="007FAC"/>
                            <w:spacing w:val="14"/>
                            <w:w w:val="105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Hepatoprotective effects of glycyrrhizin" w:id="1"/>
      <w:bookmarkEnd w:id="1"/>
      <w:r>
        <w:rPr/>
      </w:r>
      <w:r>
        <w:rPr>
          <w:rFonts w:ascii="Umpush"/>
          <w:b w:val="0"/>
          <w:color w:val="FFFFFF"/>
          <w:spacing w:val="37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474747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474747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474747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474747" w:color="auto" w:val="clear"/>
        </w:rPr>
        <w:t> </w:t>
      </w:r>
    </w:p>
    <w:p>
      <w:pPr>
        <w:spacing w:before="65"/>
        <w:ind w:left="248" w:right="0" w:firstLine="0"/>
        <w:jc w:val="left"/>
        <w:rPr>
          <w:sz w:val="14"/>
        </w:rPr>
      </w:pPr>
      <w:r>
        <w:rPr/>
        <w:br w:type="column"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6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</w:hyperlink>
      <w:r>
        <w:rPr>
          <w:smallCaps/>
          <w:color w:val="007FAC"/>
          <w:spacing w:val="-15"/>
          <w:w w:val="120"/>
          <w:sz w:val="14"/>
        </w:rPr>
        <w:t> </w:t>
      </w:r>
      <w:r>
        <w:rPr>
          <w:rFonts w:ascii="Arial"/>
          <w:smallCaps w:val="0"/>
          <w:color w:val="007FAC"/>
          <w:w w:val="120"/>
          <w:sz w:val="14"/>
        </w:rPr>
        <w:t>e</w:t>
      </w:r>
      <w:hyperlink r:id="rId7">
        <w:r>
          <w:rPr>
            <w:smallCaps/>
            <w:color w:val="007FAC"/>
            <w:w w:val="120"/>
            <w:sz w:val="14"/>
          </w:rPr>
          <w:t>7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smallCaps w:val="0"/>
          <w:color w:val="007FAC"/>
          <w:spacing w:val="-10"/>
          <w:w w:val="120"/>
          <w:sz w:val="14"/>
        </w:rPr>
        <w:t>4</w:t>
      </w:r>
      <w:r>
        <w:rPr>
          <w:smallCaps w:val="0"/>
          <w:color w:val="007FAC"/>
          <w:w w:val="120"/>
          <w:sz w:val="14"/>
        </w:rPr>
        <w:t>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40" w:right="840"/>
          <w:cols w:num="2" w:equalWidth="0">
            <w:col w:w="1414" w:space="726"/>
            <w:col w:w="8090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243"/>
        <w:rPr>
          <w:sz w:val="20"/>
        </w:rPr>
      </w:pPr>
      <w:r>
        <w:rPr>
          <w:sz w:val="20"/>
        </w:rPr>
        <w:drawing>
          <wp:inline distT="0" distB="0" distL="0" distR="0">
            <wp:extent cx="719979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79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658799</wp:posOffset>
                </wp:positionH>
                <wp:positionV relativeFrom="paragraph">
                  <wp:posOffset>124876</wp:posOffset>
                </wp:positionV>
                <wp:extent cx="630110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011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096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0479"/>
                              </a:lnTo>
                              <a:lnTo>
                                <a:pt x="6300724" y="604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832833pt;width:496.12pt;height:4.7622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57"/>
        <w:ind w:left="197" w:right="0" w:firstLine="0"/>
        <w:jc w:val="left"/>
        <w:rPr>
          <w:sz w:val="24"/>
        </w:rPr>
      </w:pPr>
      <w:r>
        <w:rPr>
          <w:w w:val="120"/>
          <w:sz w:val="24"/>
        </w:rPr>
        <w:t>Full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Length</w:t>
      </w:r>
      <w:r>
        <w:rPr>
          <w:spacing w:val="5"/>
          <w:w w:val="120"/>
          <w:sz w:val="24"/>
        </w:rPr>
        <w:t> </w:t>
      </w:r>
      <w:r>
        <w:rPr>
          <w:spacing w:val="-2"/>
          <w:w w:val="120"/>
          <w:sz w:val="24"/>
        </w:rPr>
        <w:t>Article</w:t>
      </w:r>
    </w:p>
    <w:p>
      <w:pPr>
        <w:spacing w:line="285" w:lineRule="auto" w:before="207"/>
        <w:ind w:left="197" w:right="1904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6123597</wp:posOffset>
                </wp:positionH>
                <wp:positionV relativeFrom="paragraph">
                  <wp:posOffset>156339</wp:posOffset>
                </wp:positionV>
                <wp:extent cx="836930" cy="34734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36930" cy="347345"/>
                          <a:chExt cx="836930" cy="347345"/>
                        </a:xfrm>
                      </wpg:grpSpPr>
                      <pic:pic>
                        <pic:nvPicPr>
                          <pic:cNvPr id="6" name="Image 6">
                            <a:hlinkClick r:id="rId10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37" y="144398"/>
                            <a:ext cx="471246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5" cy="347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2.173004pt;margin-top:12.310172pt;width:65.9pt;height:27.35pt;mso-position-horizontal-relative:page;mso-position-vertical-relative:paragraph;z-index:15732224" id="docshapegroup4" coordorigin="9643,246" coordsize="1318,547">
                <v:shape style="position:absolute;left:10218;top:473;width:743;height:128" type="#_x0000_t75" id="docshape5" href="http://crossmark.crossref.org/dialog/?doi=10.1016/j.ejbas.2014.12.005&amp;domain=pdf" stroked="false">
                  <v:imagedata r:id="rId9" o:title=""/>
                </v:shape>
                <v:shape style="position:absolute;left:9643;top:246;width:549;height:547" type="#_x0000_t75" id="docshape6" href="http://crossmark.crossref.org/dialog/?doi=10.1016/j.ejbas.2014.12.005&amp;domain=pdf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6059513</wp:posOffset>
            </wp:positionH>
            <wp:positionV relativeFrom="paragraph">
              <wp:posOffset>-1529890</wp:posOffset>
            </wp:positionV>
            <wp:extent cx="899287" cy="1080719"/>
            <wp:effectExtent l="0" t="0" r="0" b="0"/>
            <wp:wrapNone/>
            <wp:docPr id="8" name="Image 8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Journal logo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7" cy="1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  <w:sz w:val="32"/>
        </w:rPr>
        <w:t>Hepatoprotective effects of glycyrrhizin and omega-3 fatty acids on Nuclear Factor-kappa B pathway</w:t>
      </w:r>
      <w:r>
        <w:rPr>
          <w:spacing w:val="28"/>
          <w:w w:val="125"/>
          <w:sz w:val="32"/>
        </w:rPr>
        <w:t> </w:t>
      </w:r>
      <w:r>
        <w:rPr>
          <w:w w:val="125"/>
          <w:sz w:val="32"/>
        </w:rPr>
        <w:t>in</w:t>
      </w:r>
      <w:r>
        <w:rPr>
          <w:spacing w:val="29"/>
          <w:w w:val="125"/>
          <w:sz w:val="32"/>
        </w:rPr>
        <w:t> </w:t>
      </w:r>
      <w:r>
        <w:rPr>
          <w:w w:val="125"/>
          <w:sz w:val="32"/>
        </w:rPr>
        <w:t>thioacetamide-induced</w:t>
      </w:r>
      <w:r>
        <w:rPr>
          <w:spacing w:val="29"/>
          <w:w w:val="125"/>
          <w:sz w:val="32"/>
        </w:rPr>
        <w:t> </w:t>
      </w:r>
      <w:r>
        <w:rPr>
          <w:w w:val="125"/>
          <w:sz w:val="32"/>
        </w:rPr>
        <w:t>fibrosis</w:t>
      </w:r>
      <w:r>
        <w:rPr>
          <w:spacing w:val="29"/>
          <w:w w:val="125"/>
          <w:sz w:val="32"/>
        </w:rPr>
        <w:t> </w:t>
      </w:r>
      <w:r>
        <w:rPr>
          <w:w w:val="125"/>
          <w:sz w:val="32"/>
        </w:rPr>
        <w:t>in</w:t>
      </w:r>
      <w:r>
        <w:rPr>
          <w:spacing w:val="30"/>
          <w:w w:val="125"/>
          <w:sz w:val="32"/>
        </w:rPr>
        <w:t> </w:t>
      </w:r>
      <w:r>
        <w:rPr>
          <w:spacing w:val="-4"/>
          <w:w w:val="125"/>
          <w:sz w:val="32"/>
        </w:rPr>
        <w:t>rats</w:t>
      </w:r>
    </w:p>
    <w:p>
      <w:pPr>
        <w:spacing w:before="314"/>
        <w:ind w:left="197" w:right="0" w:firstLine="0"/>
        <w:jc w:val="left"/>
        <w:rPr>
          <w:i/>
          <w:sz w:val="24"/>
        </w:rPr>
      </w:pPr>
      <w:r>
        <w:rPr>
          <w:i/>
          <w:w w:val="110"/>
          <w:sz w:val="24"/>
        </w:rPr>
        <w:t>Nada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F.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Abo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El-Magd</w:t>
      </w:r>
      <w:r>
        <w:rPr>
          <w:i/>
          <w:spacing w:val="13"/>
          <w:w w:val="110"/>
          <w:sz w:val="24"/>
        </w:rPr>
        <w:t> </w:t>
      </w:r>
      <w:hyperlink w:history="true" w:anchor="_bookmark0">
        <w:r>
          <w:rPr>
            <w:i/>
            <w:color w:val="007FAC"/>
            <w:w w:val="110"/>
            <w:sz w:val="24"/>
            <w:vertAlign w:val="superscript"/>
          </w:rPr>
          <w:t>a</w:t>
        </w:r>
      </w:hyperlink>
      <w:r>
        <w:rPr>
          <w:i/>
          <w:w w:val="110"/>
          <w:sz w:val="24"/>
          <w:vertAlign w:val="superscript"/>
        </w:rPr>
        <w:t>,</w:t>
      </w:r>
      <w:r>
        <w:rPr>
          <w:color w:val="007FAC"/>
          <w:w w:val="110"/>
          <w:sz w:val="24"/>
          <w:vertAlign w:val="superscript"/>
        </w:rPr>
        <w:t>*</w:t>
      </w:r>
      <w:r>
        <w:rPr>
          <w:i/>
          <w:w w:val="110"/>
          <w:sz w:val="24"/>
          <w:vertAlign w:val="baseline"/>
        </w:rPr>
        <w:t>,</w:t>
      </w:r>
      <w:r>
        <w:rPr>
          <w:i/>
          <w:spacing w:val="28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Amro</w:t>
      </w:r>
      <w:r>
        <w:rPr>
          <w:i/>
          <w:spacing w:val="28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El-Karef</w:t>
      </w:r>
      <w:r>
        <w:rPr>
          <w:i/>
          <w:spacing w:val="13"/>
          <w:w w:val="110"/>
          <w:sz w:val="24"/>
          <w:vertAlign w:val="baseline"/>
        </w:rPr>
        <w:t> </w:t>
      </w:r>
      <w:hyperlink w:history="true" w:anchor="_bookmark1">
        <w:r>
          <w:rPr>
            <w:i/>
            <w:color w:val="007FAC"/>
            <w:w w:val="110"/>
            <w:sz w:val="24"/>
            <w:vertAlign w:val="superscript"/>
          </w:rPr>
          <w:t>b</w:t>
        </w:r>
      </w:hyperlink>
      <w:r>
        <w:rPr>
          <w:i/>
          <w:w w:val="110"/>
          <w:sz w:val="24"/>
          <w:vertAlign w:val="baseline"/>
        </w:rPr>
        <w:t>,</w:t>
      </w:r>
      <w:r>
        <w:rPr>
          <w:i/>
          <w:spacing w:val="26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Mamdouh</w:t>
      </w:r>
      <w:r>
        <w:rPr>
          <w:i/>
          <w:spacing w:val="28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M.</w:t>
      </w:r>
      <w:r>
        <w:rPr>
          <w:i/>
          <w:spacing w:val="27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El-Shishtawy</w:t>
      </w:r>
      <w:r>
        <w:rPr>
          <w:i/>
          <w:spacing w:val="12"/>
          <w:w w:val="110"/>
          <w:sz w:val="24"/>
          <w:vertAlign w:val="baseline"/>
        </w:rPr>
        <w:t> </w:t>
      </w:r>
      <w:hyperlink w:history="true" w:anchor="_bookmark0">
        <w:r>
          <w:rPr>
            <w:i/>
            <w:color w:val="007FAC"/>
            <w:spacing w:val="-5"/>
            <w:w w:val="110"/>
            <w:sz w:val="24"/>
            <w:vertAlign w:val="superscript"/>
          </w:rPr>
          <w:t>a</w:t>
        </w:r>
      </w:hyperlink>
      <w:r>
        <w:rPr>
          <w:i/>
          <w:spacing w:val="-5"/>
          <w:w w:val="110"/>
          <w:sz w:val="24"/>
          <w:vertAlign w:val="baseline"/>
        </w:rPr>
        <w:t>,</w:t>
      </w:r>
    </w:p>
    <w:p>
      <w:pPr>
        <w:spacing w:before="22"/>
        <w:ind w:left="197" w:right="0" w:firstLine="0"/>
        <w:jc w:val="left"/>
        <w:rPr>
          <w:sz w:val="24"/>
        </w:rPr>
      </w:pPr>
      <w:r>
        <w:rPr>
          <w:i/>
          <w:w w:val="115"/>
          <w:sz w:val="24"/>
        </w:rPr>
        <w:t>Laila</w:t>
      </w:r>
      <w:r>
        <w:rPr>
          <w:i/>
          <w:spacing w:val="-15"/>
          <w:w w:val="115"/>
          <w:sz w:val="24"/>
        </w:rPr>
        <w:t> </w:t>
      </w:r>
      <w:r>
        <w:rPr>
          <w:i/>
          <w:w w:val="115"/>
          <w:sz w:val="24"/>
        </w:rPr>
        <w:t>A.</w:t>
      </w:r>
      <w:r>
        <w:rPr>
          <w:i/>
          <w:spacing w:val="-12"/>
          <w:w w:val="115"/>
          <w:sz w:val="24"/>
        </w:rPr>
        <w:t> </w:t>
      </w:r>
      <w:r>
        <w:rPr>
          <w:i/>
          <w:w w:val="115"/>
          <w:sz w:val="24"/>
        </w:rPr>
        <w:t>Eissa</w:t>
      </w:r>
      <w:r>
        <w:rPr>
          <w:i/>
          <w:spacing w:val="-17"/>
          <w:w w:val="115"/>
          <w:sz w:val="24"/>
        </w:rPr>
        <w:t> </w:t>
      </w:r>
      <w:hyperlink w:history="true" w:anchor="_bookmark0">
        <w:r>
          <w:rPr>
            <w:i/>
            <w:color w:val="007FAC"/>
            <w:spacing w:val="-5"/>
            <w:w w:val="115"/>
            <w:sz w:val="24"/>
            <w:vertAlign w:val="superscript"/>
          </w:rPr>
          <w:t>a</w:t>
        </w:r>
      </w:hyperlink>
      <w:r>
        <w:rPr>
          <w:i/>
          <w:spacing w:val="-5"/>
          <w:w w:val="115"/>
          <w:sz w:val="24"/>
          <w:vertAlign w:val="superscript"/>
        </w:rPr>
        <w:t>,</w:t>
      </w:r>
      <w:r>
        <w:rPr>
          <w:color w:val="007FAC"/>
          <w:spacing w:val="-5"/>
          <w:w w:val="115"/>
          <w:sz w:val="24"/>
          <w:vertAlign w:val="superscript"/>
        </w:rPr>
        <w:t>*</w:t>
      </w:r>
    </w:p>
    <w:p>
      <w:pPr>
        <w:spacing w:before="157"/>
        <w:ind w:left="197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w w:val="110"/>
          <w:sz w:val="16"/>
          <w:vertAlign w:val="superscript"/>
        </w:rPr>
        <w:t>a</w:t>
      </w:r>
      <w:r>
        <w:rPr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Biochemistry,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Faculty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Pharmacy,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Mansoura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University,</w:t>
      </w:r>
      <w:r>
        <w:rPr>
          <w:i/>
          <w:spacing w:val="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Mansoura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35516,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Egypt</w:t>
      </w:r>
    </w:p>
    <w:p>
      <w:pPr>
        <w:spacing w:before="46"/>
        <w:ind w:left="197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w w:val="120"/>
          <w:sz w:val="16"/>
          <w:vertAlign w:val="superscript"/>
        </w:rPr>
        <w:t>b</w:t>
      </w:r>
      <w:r>
        <w:rPr>
          <w:spacing w:val="-12"/>
          <w:w w:val="12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 Pathology,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Faculty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Medicine, Mansoura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University,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Mansoura 35516,</w:t>
      </w:r>
      <w:r>
        <w:rPr>
          <w:i/>
          <w:spacing w:val="-2"/>
          <w:w w:val="110"/>
          <w:sz w:val="16"/>
          <w:vertAlign w:val="baseline"/>
        </w:rPr>
        <w:t> Egypt</w:t>
      </w:r>
    </w:p>
    <w:p>
      <w:pPr>
        <w:pStyle w:val="BodyText"/>
        <w:spacing w:before="4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658799</wp:posOffset>
                </wp:positionH>
                <wp:positionV relativeFrom="paragraph">
                  <wp:posOffset>113279</wp:posOffset>
                </wp:positionV>
                <wp:extent cx="63011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8.919656pt;width:496.12pt;height:.227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i/>
        </w:rPr>
      </w:pPr>
    </w:p>
    <w:p>
      <w:pPr>
        <w:spacing w:after="0"/>
        <w:sectPr>
          <w:type w:val="continuous"/>
          <w:pgSz w:w="11910" w:h="15880"/>
          <w:pgMar w:top="580" w:bottom="280" w:left="840" w:right="840"/>
        </w:sectPr>
      </w:pPr>
    </w:p>
    <w:p>
      <w:pPr>
        <w:pStyle w:val="Heading2"/>
      </w:pPr>
      <w:r>
        <w:rPr>
          <w:smallCaps/>
          <w:spacing w:val="15"/>
          <w:w w:val="110"/>
        </w:rPr>
        <w:t>a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i</w:t>
      </w:r>
      <w:r>
        <w:rPr>
          <w:smallCaps/>
          <w:spacing w:val="11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3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60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0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4"/>
          <w:w w:val="110"/>
        </w:rPr>
        <w:t> </w:t>
      </w:r>
      <w:r>
        <w:rPr>
          <w:smallCaps/>
          <w:spacing w:val="-10"/>
          <w:w w:val="110"/>
        </w:rPr>
        <w:t>o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97" w:right="-2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8" coordorigin="0,0" coordsize="2665,6">
                <v:rect style="position:absolute;left:0;top:0;width:2665;height:6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7"/>
        <w:ind w:left="197" w:right="0" w:firstLine="0"/>
        <w:jc w:val="left"/>
        <w:rPr>
          <w:i/>
          <w:sz w:val="15"/>
        </w:rPr>
      </w:pPr>
      <w:r>
        <w:rPr>
          <w:i/>
          <w:w w:val="110"/>
          <w:sz w:val="15"/>
        </w:rPr>
        <w:t>Article</w:t>
      </w:r>
      <w:r>
        <w:rPr>
          <w:i/>
          <w:spacing w:val="-3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history:</w:t>
      </w:r>
    </w:p>
    <w:p>
      <w:pPr>
        <w:spacing w:line="319" w:lineRule="auto" w:before="56"/>
        <w:ind w:left="197" w:right="493" w:firstLine="0"/>
        <w:jc w:val="left"/>
        <w:rPr>
          <w:sz w:val="15"/>
        </w:rPr>
      </w:pPr>
      <w:r>
        <w:rPr>
          <w:w w:val="115"/>
          <w:sz w:val="15"/>
        </w:rPr>
        <w:t>Received 8 November </w:t>
      </w:r>
      <w:r>
        <w:rPr>
          <w:w w:val="115"/>
          <w:sz w:val="15"/>
        </w:rPr>
        <w:t>2014 Received in revised form</w:t>
      </w:r>
      <w:r>
        <w:rPr>
          <w:spacing w:val="80"/>
          <w:w w:val="115"/>
          <w:sz w:val="15"/>
        </w:rPr>
        <w:t> </w:t>
      </w:r>
      <w:r>
        <w:rPr>
          <w:w w:val="115"/>
          <w:sz w:val="15"/>
        </w:rPr>
        <w:t>17 December 2014</w:t>
      </w:r>
    </w:p>
    <w:p>
      <w:pPr>
        <w:spacing w:line="171" w:lineRule="exact" w:before="0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Accepted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17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December</w:t>
      </w:r>
      <w:r>
        <w:rPr>
          <w:spacing w:val="22"/>
          <w:w w:val="115"/>
          <w:sz w:val="15"/>
        </w:rPr>
        <w:t> </w:t>
      </w:r>
      <w:r>
        <w:rPr>
          <w:spacing w:val="-4"/>
          <w:w w:val="115"/>
          <w:sz w:val="15"/>
        </w:rPr>
        <w:t>2014</w:t>
      </w:r>
    </w:p>
    <w:p>
      <w:pPr>
        <w:spacing w:before="57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Available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online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15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January</w:t>
      </w:r>
      <w:r>
        <w:rPr>
          <w:spacing w:val="21"/>
          <w:w w:val="115"/>
          <w:sz w:val="15"/>
        </w:rPr>
        <w:t> </w:t>
      </w:r>
      <w:r>
        <w:rPr>
          <w:spacing w:val="-4"/>
          <w:w w:val="115"/>
          <w:sz w:val="15"/>
        </w:rPr>
        <w:t>2015</w:t>
      </w:r>
    </w:p>
    <w:p>
      <w:pPr>
        <w:pStyle w:val="BodyText"/>
        <w:spacing w:before="4" w:after="1"/>
      </w:pPr>
    </w:p>
    <w:p>
      <w:pPr>
        <w:pStyle w:val="BodyText"/>
        <w:spacing w:line="20" w:lineRule="exact"/>
        <w:ind w:left="197" w:right="-2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0" coordorigin="0,0" coordsize="2665,5">
                <v:rect style="position:absolute;left:0;top:0;width:2665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2"/>
        <w:ind w:left="197" w:right="0" w:firstLine="0"/>
        <w:jc w:val="left"/>
        <w:rPr>
          <w:i/>
          <w:sz w:val="15"/>
        </w:rPr>
      </w:pPr>
      <w:r>
        <w:rPr>
          <w:i/>
          <w:spacing w:val="-2"/>
          <w:w w:val="105"/>
          <w:sz w:val="15"/>
        </w:rPr>
        <w:t>Keywords:</w:t>
      </w:r>
    </w:p>
    <w:p>
      <w:pPr>
        <w:spacing w:line="319" w:lineRule="auto" w:before="57"/>
        <w:ind w:left="197" w:right="962" w:firstLine="0"/>
        <w:jc w:val="left"/>
        <w:rPr>
          <w:sz w:val="15"/>
        </w:rPr>
      </w:pPr>
      <w:r>
        <w:rPr>
          <w:w w:val="115"/>
          <w:sz w:val="15"/>
        </w:rPr>
        <w:t>Liver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fibrosis </w:t>
      </w:r>
      <w:r>
        <w:rPr>
          <w:spacing w:val="-2"/>
          <w:w w:val="115"/>
          <w:sz w:val="15"/>
        </w:rPr>
        <w:t>Glycyrrhizin</w:t>
      </w:r>
    </w:p>
    <w:p>
      <w:pPr>
        <w:spacing w:line="316" w:lineRule="auto" w:before="0"/>
        <w:ind w:left="197" w:right="962" w:firstLine="0"/>
        <w:jc w:val="left"/>
        <w:rPr>
          <w:sz w:val="15"/>
        </w:rPr>
      </w:pPr>
      <w:r>
        <w:rPr>
          <w:w w:val="115"/>
          <w:sz w:val="15"/>
        </w:rPr>
        <w:t>Omega-3 fatty </w:t>
      </w:r>
      <w:r>
        <w:rPr>
          <w:w w:val="115"/>
          <w:sz w:val="15"/>
        </w:rPr>
        <w:t>acids </w:t>
      </w:r>
      <w:r>
        <w:rPr>
          <w:spacing w:val="-2"/>
          <w:w w:val="115"/>
          <w:sz w:val="15"/>
        </w:rPr>
        <w:t>NF-</w:t>
      </w:r>
      <w:r>
        <w:rPr>
          <w:rFonts w:ascii="Liberation Sans Narrow"/>
          <w:spacing w:val="-2"/>
          <w:w w:val="115"/>
          <w:sz w:val="15"/>
        </w:rPr>
        <w:t>k</w:t>
      </w:r>
      <w:r>
        <w:rPr>
          <w:spacing w:val="-2"/>
          <w:w w:val="115"/>
          <w:sz w:val="15"/>
        </w:rPr>
        <w:t>B</w:t>
      </w:r>
    </w:p>
    <w:p>
      <w:pPr>
        <w:spacing w:before="1"/>
        <w:ind w:left="197" w:right="0" w:firstLine="0"/>
        <w:jc w:val="left"/>
        <w:rPr>
          <w:sz w:val="15"/>
        </w:rPr>
      </w:pPr>
      <w:r>
        <w:rPr>
          <w:spacing w:val="-5"/>
          <w:w w:val="105"/>
          <w:sz w:val="15"/>
        </w:rPr>
        <w:t>MDA</w:t>
      </w:r>
    </w:p>
    <w:p>
      <w:pPr>
        <w:pStyle w:val="Heading2"/>
        <w:jc w:val="both"/>
      </w:pPr>
      <w:r>
        <w:rPr/>
        <w:br w:type="column"/>
      </w:r>
      <w:r>
        <w:rPr>
          <w:smallCaps/>
          <w:w w:val="110"/>
        </w:rPr>
        <w:t>a</w:t>
      </w:r>
      <w:r>
        <w:rPr>
          <w:smallCaps w:val="0"/>
          <w:spacing w:val="10"/>
          <w:w w:val="110"/>
        </w:rPr>
        <w:t> </w:t>
      </w:r>
      <w:r>
        <w:rPr>
          <w:smallCaps/>
          <w:spacing w:val="17"/>
          <w:w w:val="110"/>
        </w:rPr>
        <w:t>b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s</w:t>
      </w:r>
      <w:r>
        <w:rPr>
          <w:smallCaps/>
          <w:spacing w:val="-5"/>
          <w:w w:val="110"/>
        </w:rPr>
        <w:t> </w:t>
      </w:r>
      <w:r>
        <w:rPr>
          <w:smallCaps/>
          <w:spacing w:val="17"/>
          <w:w w:val="110"/>
        </w:rPr>
        <w:t>t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r</w:t>
      </w:r>
      <w:r>
        <w:rPr>
          <w:smallCaps/>
          <w:spacing w:val="-5"/>
          <w:w w:val="110"/>
        </w:rPr>
        <w:t> </w:t>
      </w:r>
      <w:r>
        <w:rPr>
          <w:smallCaps/>
          <w:w w:val="110"/>
        </w:rPr>
        <w:t>a</w:t>
      </w:r>
      <w:r>
        <w:rPr>
          <w:smallCaps/>
          <w:spacing w:val="11"/>
          <w:w w:val="110"/>
        </w:rPr>
        <w:t> </w:t>
      </w:r>
      <w:r>
        <w:rPr>
          <w:smallCaps/>
          <w:spacing w:val="17"/>
          <w:w w:val="110"/>
        </w:rPr>
        <w:t>c</w:t>
      </w:r>
      <w:r>
        <w:rPr>
          <w:smallCaps/>
          <w:spacing w:val="-6"/>
          <w:w w:val="110"/>
        </w:rPr>
        <w:t> </w:t>
      </w:r>
      <w:r>
        <w:rPr>
          <w:smallCaps/>
          <w:spacing w:val="-10"/>
          <w:w w:val="110"/>
        </w:rPr>
        <w:t>t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2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2746794</wp:posOffset>
                </wp:positionH>
                <wp:positionV relativeFrom="paragraph">
                  <wp:posOffset>96883</wp:posOffset>
                </wp:positionV>
                <wp:extent cx="4212590" cy="381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2125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3810">
                              <a:moveTo>
                                <a:pt x="42120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212005" y="3594"/>
                              </a:lnTo>
                              <a:lnTo>
                                <a:pt x="42120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6.283005pt;margin-top:7.62866pt;width:331.654pt;height:.283pt;mso-position-horizontal-relative:page;mso-position-vertical-relative:paragraph;z-index:-15726592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19" w:lineRule="auto" w:before="96"/>
        <w:ind w:left="197" w:right="102" w:firstLine="0"/>
        <w:jc w:val="both"/>
        <w:rPr>
          <w:sz w:val="15"/>
        </w:rPr>
      </w:pPr>
      <w:r>
        <w:rPr>
          <w:w w:val="115"/>
          <w:sz w:val="15"/>
        </w:rPr>
        <w:t>Nuclear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Factor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kappa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(NF-</w:t>
      </w:r>
      <w:r>
        <w:rPr>
          <w:rFonts w:ascii="Liberation Sans Narrow"/>
          <w:w w:val="115"/>
          <w:sz w:val="15"/>
        </w:rPr>
        <w:t>k</w:t>
      </w:r>
      <w:r>
        <w:rPr>
          <w:w w:val="115"/>
          <w:sz w:val="15"/>
        </w:rPr>
        <w:t>B)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is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key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transcriptional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regulator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that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plays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important roles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pathogenesis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hepatic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inflammation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fibrosis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chronic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liver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diseases. NF-</w:t>
      </w:r>
      <w:r>
        <w:rPr>
          <w:rFonts w:ascii="Liberation Sans Narrow"/>
          <w:w w:val="115"/>
          <w:sz w:val="15"/>
        </w:rPr>
        <w:t>k</w:t>
      </w:r>
      <w:r>
        <w:rPr>
          <w:w w:val="115"/>
          <w:sz w:val="15"/>
        </w:rPr>
        <w:t>B</w:t>
      </w:r>
      <w:r>
        <w:rPr>
          <w:w w:val="115"/>
          <w:sz w:val="15"/>
        </w:rPr>
        <w:t> activation</w:t>
      </w:r>
      <w:r>
        <w:rPr>
          <w:w w:val="115"/>
          <w:sz w:val="15"/>
        </w:rPr>
        <w:t> leads</w:t>
      </w:r>
      <w:r>
        <w:rPr>
          <w:w w:val="115"/>
          <w:sz w:val="15"/>
        </w:rPr>
        <w:t> to</w:t>
      </w:r>
      <w:r>
        <w:rPr>
          <w:w w:val="115"/>
          <w:sz w:val="15"/>
        </w:rPr>
        <w:t> production</w:t>
      </w:r>
      <w:r>
        <w:rPr>
          <w:w w:val="115"/>
          <w:sz w:val="15"/>
        </w:rPr>
        <w:t> of</w:t>
      </w:r>
      <w:r>
        <w:rPr>
          <w:w w:val="115"/>
          <w:sz w:val="15"/>
        </w:rPr>
        <w:t> pro-inflammatory</w:t>
      </w:r>
      <w:r>
        <w:rPr>
          <w:w w:val="115"/>
          <w:sz w:val="15"/>
        </w:rPr>
        <w:t> and</w:t>
      </w:r>
      <w:r>
        <w:rPr>
          <w:w w:val="115"/>
          <w:sz w:val="15"/>
        </w:rPr>
        <w:t> fibrogenic</w:t>
      </w:r>
      <w:r>
        <w:rPr>
          <w:w w:val="115"/>
          <w:sz w:val="15"/>
        </w:rPr>
        <w:t> cytokines. Glycyrrhizin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(GL)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is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reported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suppress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liver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fibrosis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cirrhosis.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Omega-3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fatty</w:t>
      </w:r>
      <w:r>
        <w:rPr>
          <w:spacing w:val="31"/>
          <w:w w:val="115"/>
          <w:sz w:val="15"/>
        </w:rPr>
        <w:t> </w:t>
      </w:r>
      <w:r>
        <w:rPr>
          <w:spacing w:val="-2"/>
          <w:w w:val="115"/>
          <w:sz w:val="15"/>
        </w:rPr>
        <w:t>acids</w:t>
      </w:r>
    </w:p>
    <w:p>
      <w:pPr>
        <w:spacing w:line="173" w:lineRule="exact" w:before="0"/>
        <w:ind w:left="197" w:right="0" w:firstLine="0"/>
        <w:jc w:val="both"/>
        <w:rPr>
          <w:sz w:val="15"/>
        </w:rPr>
      </w:pPr>
      <w:r>
        <w:rPr>
          <w:w w:val="120"/>
          <w:sz w:val="15"/>
        </w:rPr>
        <w:t>(</w:t>
      </w:r>
      <w:r>
        <w:rPr>
          <w:rFonts w:ascii="OCRABold"/>
          <w:w w:val="120"/>
          <w:sz w:val="15"/>
        </w:rPr>
        <w:t>u</w:t>
      </w:r>
      <w:r>
        <w:rPr>
          <w:w w:val="120"/>
          <w:sz w:val="15"/>
        </w:rPr>
        <w:t>-3)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play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an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anti-inflammatory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role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they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are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reported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decrease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hepatic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injury</w:t>
      </w:r>
      <w:r>
        <w:rPr>
          <w:spacing w:val="20"/>
          <w:w w:val="120"/>
          <w:sz w:val="15"/>
        </w:rPr>
        <w:t> </w:t>
      </w:r>
      <w:r>
        <w:rPr>
          <w:spacing w:val="-5"/>
          <w:w w:val="120"/>
          <w:sz w:val="15"/>
        </w:rPr>
        <w:t>in</w:t>
      </w:r>
    </w:p>
    <w:p>
      <w:pPr>
        <w:spacing w:line="230" w:lineRule="exact" w:before="12"/>
        <w:ind w:left="197" w:right="102" w:firstLine="0"/>
        <w:jc w:val="both"/>
        <w:rPr>
          <w:sz w:val="15"/>
        </w:rPr>
      </w:pPr>
      <w:r>
        <w:rPr>
          <w:w w:val="115"/>
          <w:sz w:val="15"/>
        </w:rPr>
        <w:t>Thioacetamide</w:t>
      </w:r>
      <w:r>
        <w:rPr>
          <w:w w:val="115"/>
          <w:sz w:val="15"/>
        </w:rPr>
        <w:t> (TAA)</w:t>
      </w:r>
      <w:r>
        <w:rPr>
          <w:w w:val="115"/>
          <w:sz w:val="15"/>
        </w:rPr>
        <w:t> fibrotic</w:t>
      </w:r>
      <w:r>
        <w:rPr>
          <w:w w:val="115"/>
          <w:sz w:val="15"/>
        </w:rPr>
        <w:t> model.</w:t>
      </w:r>
      <w:r>
        <w:rPr>
          <w:w w:val="115"/>
          <w:sz w:val="15"/>
        </w:rPr>
        <w:t> We</w:t>
      </w:r>
      <w:r>
        <w:rPr>
          <w:w w:val="115"/>
          <w:sz w:val="15"/>
        </w:rPr>
        <w:t> investigated</w:t>
      </w:r>
      <w:r>
        <w:rPr>
          <w:w w:val="115"/>
          <w:sz w:val="15"/>
        </w:rPr>
        <w:t> the</w:t>
      </w:r>
      <w:r>
        <w:rPr>
          <w:w w:val="115"/>
          <w:sz w:val="15"/>
        </w:rPr>
        <w:t> effects</w:t>
      </w:r>
      <w:r>
        <w:rPr>
          <w:w w:val="115"/>
          <w:sz w:val="15"/>
        </w:rPr>
        <w:t> of</w:t>
      </w:r>
      <w:r>
        <w:rPr>
          <w:w w:val="115"/>
          <w:sz w:val="15"/>
        </w:rPr>
        <w:t> GL</w:t>
      </w:r>
      <w:r>
        <w:rPr>
          <w:w w:val="115"/>
          <w:sz w:val="15"/>
        </w:rPr>
        <w:t> and</w:t>
      </w:r>
      <w:r>
        <w:rPr>
          <w:w w:val="115"/>
          <w:sz w:val="15"/>
        </w:rPr>
        <w:t> </w:t>
      </w:r>
      <w:r>
        <w:rPr>
          <w:rFonts w:ascii="OCRABold"/>
          <w:w w:val="115"/>
          <w:sz w:val="15"/>
        </w:rPr>
        <w:t>u</w:t>
      </w:r>
      <w:r>
        <w:rPr>
          <w:w w:val="115"/>
          <w:sz w:val="15"/>
        </w:rPr>
        <w:t>-3</w:t>
      </w:r>
      <w:r>
        <w:rPr>
          <w:w w:val="115"/>
          <w:sz w:val="15"/>
        </w:rPr>
        <w:t> on</w:t>
      </w:r>
      <w:r>
        <w:rPr>
          <w:w w:val="115"/>
          <w:sz w:val="15"/>
        </w:rPr>
        <w:t> liver inflammation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fibrosis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rats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clarified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effects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these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natural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compounds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on NF-</w:t>
      </w:r>
      <w:r>
        <w:rPr>
          <w:rFonts w:ascii="Liberation Sans Narrow"/>
          <w:w w:val="115"/>
          <w:sz w:val="15"/>
        </w:rPr>
        <w:t>k</w:t>
      </w:r>
      <w:r>
        <w:rPr>
          <w:w w:val="115"/>
          <w:sz w:val="15"/>
        </w:rPr>
        <w:t>B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level.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50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male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Wistar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rats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randomized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5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groups: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Control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group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4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groups received TAA 200 mg/kg i.p. twice weekly for 8 weeks: TAA group, GL group (received GL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25</w:t>
      </w:r>
      <w:r>
        <w:rPr>
          <w:spacing w:val="48"/>
          <w:w w:val="115"/>
          <w:sz w:val="15"/>
        </w:rPr>
        <w:t> </w:t>
      </w:r>
      <w:r>
        <w:rPr>
          <w:w w:val="115"/>
          <w:sz w:val="15"/>
        </w:rPr>
        <w:t>mg/kg</w:t>
      </w:r>
      <w:r>
        <w:rPr>
          <w:spacing w:val="49"/>
          <w:w w:val="115"/>
          <w:sz w:val="15"/>
        </w:rPr>
        <w:t> </w:t>
      </w:r>
      <w:r>
        <w:rPr>
          <w:w w:val="115"/>
          <w:sz w:val="15"/>
        </w:rPr>
        <w:t>daily</w:t>
      </w:r>
      <w:r>
        <w:rPr>
          <w:spacing w:val="50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51"/>
          <w:w w:val="115"/>
          <w:sz w:val="15"/>
        </w:rPr>
        <w:t> </w:t>
      </w:r>
      <w:r>
        <w:rPr>
          <w:w w:val="115"/>
          <w:sz w:val="15"/>
        </w:rPr>
        <w:t>oral</w:t>
      </w:r>
      <w:r>
        <w:rPr>
          <w:spacing w:val="50"/>
          <w:w w:val="115"/>
          <w:sz w:val="15"/>
        </w:rPr>
        <w:t> </w:t>
      </w:r>
      <w:r>
        <w:rPr>
          <w:w w:val="115"/>
          <w:sz w:val="15"/>
        </w:rPr>
        <w:t>tube),</w:t>
      </w:r>
      <w:r>
        <w:rPr>
          <w:spacing w:val="50"/>
          <w:w w:val="115"/>
          <w:sz w:val="15"/>
        </w:rPr>
        <w:t> </w:t>
      </w:r>
      <w:r>
        <w:rPr>
          <w:rFonts w:ascii="OCRABold"/>
          <w:w w:val="115"/>
          <w:sz w:val="15"/>
        </w:rPr>
        <w:t>u</w:t>
      </w:r>
      <w:r>
        <w:rPr>
          <w:w w:val="115"/>
          <w:sz w:val="15"/>
        </w:rPr>
        <w:t>-3</w:t>
      </w:r>
      <w:r>
        <w:rPr>
          <w:spacing w:val="50"/>
          <w:w w:val="115"/>
          <w:sz w:val="15"/>
        </w:rPr>
        <w:t> </w:t>
      </w:r>
      <w:r>
        <w:rPr>
          <w:w w:val="115"/>
          <w:sz w:val="15"/>
        </w:rPr>
        <w:t>group</w:t>
      </w:r>
      <w:r>
        <w:rPr>
          <w:spacing w:val="51"/>
          <w:w w:val="115"/>
          <w:sz w:val="15"/>
        </w:rPr>
        <w:t> </w:t>
      </w:r>
      <w:r>
        <w:rPr>
          <w:w w:val="115"/>
          <w:sz w:val="15"/>
        </w:rPr>
        <w:t>(received</w:t>
      </w:r>
      <w:r>
        <w:rPr>
          <w:spacing w:val="49"/>
          <w:w w:val="115"/>
          <w:sz w:val="15"/>
        </w:rPr>
        <w:t> </w:t>
      </w:r>
      <w:r>
        <w:rPr>
          <w:rFonts w:ascii="OCRABold"/>
          <w:w w:val="115"/>
          <w:sz w:val="15"/>
        </w:rPr>
        <w:t>u</w:t>
      </w:r>
      <w:r>
        <w:rPr>
          <w:w w:val="115"/>
          <w:sz w:val="15"/>
        </w:rPr>
        <w:t>-3150</w:t>
      </w:r>
      <w:r>
        <w:rPr>
          <w:spacing w:val="50"/>
          <w:w w:val="115"/>
          <w:sz w:val="15"/>
        </w:rPr>
        <w:t> </w:t>
      </w:r>
      <w:r>
        <w:rPr>
          <w:w w:val="115"/>
          <w:sz w:val="15"/>
        </w:rPr>
        <w:t>mg/kg</w:t>
      </w:r>
      <w:r>
        <w:rPr>
          <w:spacing w:val="50"/>
          <w:w w:val="115"/>
          <w:sz w:val="15"/>
        </w:rPr>
        <w:t> </w:t>
      </w:r>
      <w:r>
        <w:rPr>
          <w:w w:val="115"/>
          <w:sz w:val="15"/>
        </w:rPr>
        <w:t>daily</w:t>
      </w:r>
      <w:r>
        <w:rPr>
          <w:spacing w:val="5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50"/>
          <w:w w:val="115"/>
          <w:sz w:val="15"/>
        </w:rPr>
        <w:t> </w:t>
      </w:r>
      <w:r>
        <w:rPr>
          <w:w w:val="115"/>
          <w:sz w:val="15"/>
        </w:rPr>
        <w:t>oral</w:t>
      </w:r>
      <w:r>
        <w:rPr>
          <w:spacing w:val="50"/>
          <w:w w:val="115"/>
          <w:sz w:val="15"/>
        </w:rPr>
        <w:t> </w:t>
      </w:r>
      <w:r>
        <w:rPr>
          <w:spacing w:val="-2"/>
          <w:w w:val="115"/>
          <w:sz w:val="15"/>
        </w:rPr>
        <w:t>tube),</w:t>
      </w:r>
    </w:p>
    <w:p>
      <w:pPr>
        <w:spacing w:line="343" w:lineRule="exact" w:before="0"/>
        <w:ind w:left="197" w:right="0" w:firstLine="0"/>
        <w:jc w:val="both"/>
        <w:rPr>
          <w:sz w:val="15"/>
        </w:rPr>
      </w:pPr>
      <w:r>
        <w:rPr>
          <w:w w:val="115"/>
          <w:sz w:val="15"/>
        </w:rPr>
        <w:t>(GL</w:t>
      </w:r>
      <w:r>
        <w:rPr>
          <w:spacing w:val="-1"/>
          <w:w w:val="115"/>
          <w:sz w:val="15"/>
        </w:rPr>
        <w:t> </w:t>
      </w:r>
      <w:r>
        <w:rPr>
          <w:rFonts w:ascii="Latin Modern Math"/>
          <w:w w:val="115"/>
          <w:sz w:val="15"/>
        </w:rPr>
        <w:t>+</w:t>
      </w:r>
      <w:r>
        <w:rPr>
          <w:rFonts w:ascii="Latin Modern Math"/>
          <w:spacing w:val="-17"/>
          <w:w w:val="115"/>
          <w:sz w:val="15"/>
        </w:rPr>
        <w:t> </w:t>
      </w:r>
      <w:r>
        <w:rPr>
          <w:rFonts w:ascii="OCRABold"/>
          <w:w w:val="115"/>
          <w:sz w:val="15"/>
        </w:rPr>
        <w:t>u</w:t>
      </w:r>
      <w:r>
        <w:rPr>
          <w:w w:val="115"/>
          <w:sz w:val="15"/>
        </w:rPr>
        <w:t>-3)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group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(received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similar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combined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doses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both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natural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compounds).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GL</w:t>
      </w:r>
      <w:r>
        <w:rPr>
          <w:spacing w:val="31"/>
          <w:w w:val="115"/>
          <w:sz w:val="15"/>
        </w:rPr>
        <w:t> </w:t>
      </w:r>
      <w:r>
        <w:rPr>
          <w:spacing w:val="-5"/>
          <w:w w:val="115"/>
          <w:sz w:val="15"/>
        </w:rPr>
        <w:t>and</w:t>
      </w:r>
    </w:p>
    <w:p>
      <w:pPr>
        <w:spacing w:line="98" w:lineRule="exact" w:before="0"/>
        <w:ind w:left="197" w:right="0" w:firstLine="0"/>
        <w:jc w:val="both"/>
        <w:rPr>
          <w:sz w:val="15"/>
        </w:rPr>
      </w:pPr>
      <w:r>
        <w:rPr>
          <w:rFonts w:ascii="OCRABold"/>
          <w:w w:val="120"/>
          <w:sz w:val="15"/>
        </w:rPr>
        <w:t>u</w:t>
      </w:r>
      <w:r>
        <w:rPr>
          <w:w w:val="120"/>
          <w:sz w:val="15"/>
        </w:rPr>
        <w:t>-3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alone</w:t>
      </w:r>
      <w:r>
        <w:rPr>
          <w:spacing w:val="29"/>
          <w:w w:val="120"/>
          <w:sz w:val="15"/>
        </w:rPr>
        <w:t> </w:t>
      </w:r>
      <w:r>
        <w:rPr>
          <w:w w:val="120"/>
          <w:sz w:val="15"/>
        </w:rPr>
        <w:t>or</w:t>
      </w:r>
      <w:r>
        <w:rPr>
          <w:spacing w:val="31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31"/>
          <w:w w:val="120"/>
          <w:sz w:val="15"/>
        </w:rPr>
        <w:t> </w:t>
      </w:r>
      <w:r>
        <w:rPr>
          <w:w w:val="120"/>
          <w:sz w:val="15"/>
        </w:rPr>
        <w:t>combination</w:t>
      </w:r>
      <w:r>
        <w:rPr>
          <w:spacing w:val="31"/>
          <w:w w:val="120"/>
          <w:sz w:val="15"/>
        </w:rPr>
        <w:t> </w:t>
      </w:r>
      <w:r>
        <w:rPr>
          <w:w w:val="120"/>
          <w:sz w:val="15"/>
        </w:rPr>
        <w:t>protected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liver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31"/>
          <w:w w:val="120"/>
          <w:sz w:val="15"/>
        </w:rPr>
        <w:t> </w:t>
      </w:r>
      <w:r>
        <w:rPr>
          <w:w w:val="120"/>
          <w:sz w:val="15"/>
        </w:rPr>
        <w:t>TAA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hepatotoxic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effects</w:t>
      </w:r>
      <w:r>
        <w:rPr>
          <w:spacing w:val="29"/>
          <w:w w:val="120"/>
          <w:sz w:val="15"/>
        </w:rPr>
        <w:t> </w:t>
      </w:r>
      <w:r>
        <w:rPr>
          <w:w w:val="120"/>
          <w:sz w:val="15"/>
        </w:rPr>
        <w:t>as</w:t>
      </w:r>
      <w:r>
        <w:rPr>
          <w:spacing w:val="29"/>
          <w:w w:val="120"/>
          <w:sz w:val="15"/>
        </w:rPr>
        <w:t> </w:t>
      </w:r>
      <w:r>
        <w:rPr>
          <w:spacing w:val="-4"/>
          <w:w w:val="120"/>
          <w:sz w:val="15"/>
        </w:rPr>
        <w:t>they</w:t>
      </w:r>
    </w:p>
    <w:p>
      <w:pPr>
        <w:spacing w:line="295" w:lineRule="auto" w:before="56"/>
        <w:ind w:left="197" w:right="101" w:firstLine="0"/>
        <w:jc w:val="both"/>
        <w:rPr>
          <w:sz w:val="15"/>
        </w:rPr>
      </w:pPr>
      <w:r>
        <w:rPr>
          <w:w w:val="120"/>
          <w:sz w:val="15"/>
        </w:rPr>
        <w:t>significantly</w:t>
      </w:r>
      <w:r>
        <w:rPr>
          <w:w w:val="120"/>
          <w:sz w:val="15"/>
        </w:rPr>
        <w:t> decreased</w:t>
      </w:r>
      <w:r>
        <w:rPr>
          <w:w w:val="120"/>
          <w:sz w:val="15"/>
        </w:rPr>
        <w:t> serum</w:t>
      </w:r>
      <w:r>
        <w:rPr>
          <w:w w:val="120"/>
          <w:sz w:val="15"/>
        </w:rPr>
        <w:t> AST</w:t>
      </w:r>
      <w:r>
        <w:rPr>
          <w:w w:val="120"/>
          <w:sz w:val="15"/>
        </w:rPr>
        <w:t> activity</w:t>
      </w:r>
      <w:r>
        <w:rPr>
          <w:w w:val="120"/>
          <w:sz w:val="15"/>
        </w:rPr>
        <w:t> and</w:t>
      </w:r>
      <w:r>
        <w:rPr>
          <w:w w:val="120"/>
          <w:sz w:val="15"/>
        </w:rPr>
        <w:t> serum</w:t>
      </w:r>
      <w:r>
        <w:rPr>
          <w:w w:val="120"/>
          <w:sz w:val="15"/>
        </w:rPr>
        <w:t> total</w:t>
      </w:r>
      <w:r>
        <w:rPr>
          <w:w w:val="120"/>
          <w:sz w:val="15"/>
        </w:rPr>
        <w:t> bilirubin</w:t>
      </w:r>
      <w:r>
        <w:rPr>
          <w:w w:val="120"/>
          <w:sz w:val="15"/>
        </w:rPr>
        <w:t> level,</w:t>
      </w:r>
      <w:r>
        <w:rPr>
          <w:w w:val="120"/>
          <w:sz w:val="15"/>
        </w:rPr>
        <w:t> they</w:t>
      </w:r>
      <w:r>
        <w:rPr>
          <w:w w:val="120"/>
          <w:sz w:val="15"/>
        </w:rPr>
        <w:t> also significantly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increased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serum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albumin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total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protein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levels.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hepatoprotective effects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GL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23"/>
          <w:w w:val="120"/>
          <w:sz w:val="15"/>
        </w:rPr>
        <w:t> </w:t>
      </w:r>
      <w:r>
        <w:rPr>
          <w:rFonts w:ascii="OCRABold"/>
          <w:w w:val="120"/>
          <w:sz w:val="15"/>
        </w:rPr>
        <w:t>u</w:t>
      </w:r>
      <w:r>
        <w:rPr>
          <w:w w:val="120"/>
          <w:sz w:val="15"/>
        </w:rPr>
        <w:t>-3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were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confirmed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histopathological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analysis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as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they</w:t>
      </w:r>
      <w:r>
        <w:rPr>
          <w:spacing w:val="23"/>
          <w:w w:val="120"/>
          <w:sz w:val="15"/>
        </w:rPr>
        <w:t> </w:t>
      </w:r>
      <w:r>
        <w:rPr>
          <w:spacing w:val="-2"/>
          <w:w w:val="120"/>
          <w:sz w:val="15"/>
        </w:rPr>
        <w:t>signifi-</w:t>
      </w:r>
    </w:p>
    <w:p>
      <w:pPr>
        <w:spacing w:line="183" w:lineRule="exact" w:before="0"/>
        <w:ind w:left="197" w:right="0" w:firstLine="0"/>
        <w:jc w:val="both"/>
        <w:rPr>
          <w:sz w:val="15"/>
        </w:rPr>
      </w:pPr>
      <w:r>
        <w:rPr>
          <w:w w:val="120"/>
          <w:sz w:val="15"/>
        </w:rPr>
        <w:t>cantly</w:t>
      </w:r>
      <w:r>
        <w:rPr>
          <w:spacing w:val="46"/>
          <w:w w:val="120"/>
          <w:sz w:val="15"/>
        </w:rPr>
        <w:t> </w:t>
      </w:r>
      <w:r>
        <w:rPr>
          <w:w w:val="120"/>
          <w:sz w:val="15"/>
        </w:rPr>
        <w:t>reduced</w:t>
      </w:r>
      <w:r>
        <w:rPr>
          <w:spacing w:val="45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46"/>
          <w:w w:val="120"/>
          <w:sz w:val="15"/>
        </w:rPr>
        <w:t> </w:t>
      </w:r>
      <w:r>
        <w:rPr>
          <w:w w:val="120"/>
          <w:sz w:val="15"/>
        </w:rPr>
        <w:t>necroinflammatory</w:t>
      </w:r>
      <w:r>
        <w:rPr>
          <w:spacing w:val="46"/>
          <w:w w:val="120"/>
          <w:sz w:val="15"/>
        </w:rPr>
        <w:t> </w:t>
      </w:r>
      <w:r>
        <w:rPr>
          <w:w w:val="120"/>
          <w:sz w:val="15"/>
        </w:rPr>
        <w:t>scores</w:t>
      </w:r>
      <w:r>
        <w:rPr>
          <w:spacing w:val="46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46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46"/>
          <w:w w:val="120"/>
          <w:sz w:val="15"/>
        </w:rPr>
        <w:t> </w:t>
      </w:r>
      <w:r>
        <w:rPr>
          <w:w w:val="120"/>
          <w:sz w:val="15"/>
        </w:rPr>
        <w:t>extent</w:t>
      </w:r>
      <w:r>
        <w:rPr>
          <w:spacing w:val="46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46"/>
          <w:w w:val="120"/>
          <w:sz w:val="15"/>
        </w:rPr>
        <w:t> </w:t>
      </w:r>
      <w:r>
        <w:rPr>
          <w:w w:val="120"/>
          <w:sz w:val="15"/>
        </w:rPr>
        <w:t>fibrosis.</w:t>
      </w:r>
      <w:r>
        <w:rPr>
          <w:spacing w:val="47"/>
          <w:w w:val="120"/>
          <w:sz w:val="15"/>
        </w:rPr>
        <w:t> </w:t>
      </w:r>
      <w:r>
        <w:rPr>
          <w:w w:val="120"/>
          <w:sz w:val="15"/>
        </w:rPr>
        <w:t>GL</w:t>
      </w:r>
      <w:r>
        <w:rPr>
          <w:spacing w:val="46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44"/>
          <w:w w:val="120"/>
          <w:sz w:val="15"/>
        </w:rPr>
        <w:t> </w:t>
      </w:r>
      <w:r>
        <w:rPr>
          <w:rFonts w:ascii="OCRABold"/>
          <w:w w:val="120"/>
          <w:sz w:val="15"/>
        </w:rPr>
        <w:t>u</w:t>
      </w:r>
      <w:r>
        <w:rPr>
          <w:w w:val="120"/>
          <w:sz w:val="15"/>
        </w:rPr>
        <w:t>-</w:t>
      </w:r>
      <w:r>
        <w:rPr>
          <w:spacing w:val="-10"/>
          <w:w w:val="120"/>
          <w:sz w:val="15"/>
        </w:rPr>
        <w:t>3</w:t>
      </w:r>
    </w:p>
    <w:p>
      <w:pPr>
        <w:spacing w:line="230" w:lineRule="exact" w:before="11"/>
        <w:ind w:left="197" w:right="102" w:firstLine="0"/>
        <w:jc w:val="both"/>
        <w:rPr>
          <w:sz w:val="15"/>
        </w:rPr>
      </w:pPr>
      <w:r>
        <w:rPr>
          <w:w w:val="120"/>
          <w:sz w:val="15"/>
        </w:rPr>
        <w:t>significantly</w:t>
      </w:r>
      <w:r>
        <w:rPr>
          <w:spacing w:val="65"/>
          <w:w w:val="120"/>
          <w:sz w:val="15"/>
        </w:rPr>
        <w:t> </w:t>
      </w:r>
      <w:r>
        <w:rPr>
          <w:w w:val="120"/>
          <w:sz w:val="15"/>
        </w:rPr>
        <w:t>decreased</w:t>
      </w:r>
      <w:r>
        <w:rPr>
          <w:spacing w:val="65"/>
          <w:w w:val="120"/>
          <w:sz w:val="15"/>
        </w:rPr>
        <w:t> </w:t>
      </w:r>
      <w:r>
        <w:rPr>
          <w:w w:val="120"/>
          <w:sz w:val="15"/>
        </w:rPr>
        <w:t>liver</w:t>
      </w:r>
      <w:r>
        <w:rPr>
          <w:spacing w:val="64"/>
          <w:w w:val="120"/>
          <w:sz w:val="15"/>
        </w:rPr>
        <w:t> </w:t>
      </w:r>
      <w:r>
        <w:rPr>
          <w:w w:val="120"/>
          <w:sz w:val="15"/>
        </w:rPr>
        <w:t>malondialdehyde</w:t>
      </w:r>
      <w:r>
        <w:rPr>
          <w:spacing w:val="65"/>
          <w:w w:val="120"/>
          <w:sz w:val="15"/>
        </w:rPr>
        <w:t> </w:t>
      </w:r>
      <w:r>
        <w:rPr>
          <w:w w:val="120"/>
          <w:sz w:val="15"/>
        </w:rPr>
        <w:t>level</w:t>
      </w:r>
      <w:r>
        <w:rPr>
          <w:spacing w:val="64"/>
          <w:w w:val="120"/>
          <w:sz w:val="15"/>
        </w:rPr>
        <w:t> </w:t>
      </w:r>
      <w:r>
        <w:rPr>
          <w:w w:val="120"/>
          <w:sz w:val="15"/>
        </w:rPr>
        <w:t>(P</w:t>
      </w:r>
      <w:r>
        <w:rPr>
          <w:spacing w:val="63"/>
          <w:w w:val="120"/>
          <w:sz w:val="15"/>
        </w:rPr>
        <w:t> </w:t>
      </w:r>
      <w:r>
        <w:rPr>
          <w:rFonts w:ascii="IPAexGothic" w:hAnsi="IPAexGothic"/>
          <w:w w:val="120"/>
          <w:sz w:val="15"/>
        </w:rPr>
        <w:t>&lt;</w:t>
      </w:r>
      <w:r>
        <w:rPr>
          <w:rFonts w:ascii="IPAexGothic" w:hAnsi="IPAexGothic"/>
          <w:spacing w:val="62"/>
          <w:w w:val="120"/>
          <w:sz w:val="15"/>
        </w:rPr>
        <w:t> </w:t>
      </w:r>
      <w:r>
        <w:rPr>
          <w:w w:val="120"/>
          <w:sz w:val="15"/>
        </w:rPr>
        <w:t>0.005),</w:t>
      </w:r>
      <w:r>
        <w:rPr>
          <w:spacing w:val="64"/>
          <w:w w:val="120"/>
          <w:sz w:val="15"/>
        </w:rPr>
        <w:t> </w:t>
      </w:r>
      <w:r>
        <w:rPr>
          <w:w w:val="120"/>
          <w:sz w:val="15"/>
        </w:rPr>
        <w:t>liver</w:t>
      </w:r>
      <w:r>
        <w:rPr>
          <w:spacing w:val="64"/>
          <w:w w:val="120"/>
          <w:sz w:val="15"/>
        </w:rPr>
        <w:t> </w:t>
      </w:r>
      <w:r>
        <w:rPr>
          <w:w w:val="120"/>
          <w:sz w:val="15"/>
        </w:rPr>
        <w:t>NF-</w:t>
      </w:r>
      <w:r>
        <w:rPr>
          <w:rFonts w:ascii="Liberation Sans" w:hAnsi="Liberation Sans"/>
          <w:w w:val="120"/>
          <w:sz w:val="15"/>
        </w:rPr>
        <w:t>ƙ</w:t>
      </w:r>
      <w:r>
        <w:rPr>
          <w:w w:val="120"/>
          <w:sz w:val="15"/>
        </w:rPr>
        <w:t>B</w:t>
      </w:r>
      <w:r>
        <w:rPr>
          <w:spacing w:val="64"/>
          <w:w w:val="120"/>
          <w:sz w:val="15"/>
        </w:rPr>
        <w:t> </w:t>
      </w:r>
      <w:r>
        <w:rPr>
          <w:w w:val="120"/>
          <w:sz w:val="15"/>
        </w:rPr>
        <w:t>level (P</w:t>
      </w:r>
      <w:r>
        <w:rPr>
          <w:w w:val="120"/>
          <w:sz w:val="15"/>
        </w:rPr>
        <w:t> </w:t>
      </w:r>
      <w:r>
        <w:rPr>
          <w:rFonts w:ascii="IPAexGothic" w:hAnsi="IPAexGothic"/>
          <w:w w:val="120"/>
          <w:sz w:val="15"/>
        </w:rPr>
        <w:t>&lt;</w:t>
      </w:r>
      <w:r>
        <w:rPr>
          <w:rFonts w:ascii="IPAexGothic" w:hAnsi="IPAexGothic"/>
          <w:w w:val="120"/>
          <w:sz w:val="15"/>
        </w:rPr>
        <w:t> </w:t>
      </w:r>
      <w:r>
        <w:rPr>
          <w:w w:val="120"/>
          <w:sz w:val="15"/>
        </w:rPr>
        <w:t>0.005)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w w:val="120"/>
          <w:sz w:val="15"/>
        </w:rPr>
        <w:t> its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tissue</w:t>
      </w:r>
      <w:r>
        <w:rPr>
          <w:w w:val="120"/>
          <w:sz w:val="15"/>
        </w:rPr>
        <w:t> expression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as</w:t>
      </w:r>
      <w:r>
        <w:rPr>
          <w:w w:val="120"/>
          <w:sz w:val="15"/>
        </w:rPr>
        <w:t> detected</w:t>
      </w:r>
      <w:r>
        <w:rPr>
          <w:w w:val="120"/>
          <w:sz w:val="15"/>
        </w:rPr>
        <w:t> by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immunohistochemistry.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conclu- sion,</w:t>
      </w:r>
      <w:r>
        <w:rPr>
          <w:w w:val="120"/>
          <w:sz w:val="15"/>
        </w:rPr>
        <w:t> glycyrrhizin</w:t>
      </w:r>
      <w:r>
        <w:rPr>
          <w:w w:val="120"/>
          <w:sz w:val="15"/>
        </w:rPr>
        <w:t> and</w:t>
      </w:r>
      <w:r>
        <w:rPr>
          <w:w w:val="120"/>
          <w:sz w:val="15"/>
        </w:rPr>
        <w:t> omega-3</w:t>
      </w:r>
      <w:r>
        <w:rPr>
          <w:w w:val="120"/>
          <w:sz w:val="15"/>
        </w:rPr>
        <w:t> fatty</w:t>
      </w:r>
      <w:r>
        <w:rPr>
          <w:w w:val="120"/>
          <w:sz w:val="15"/>
        </w:rPr>
        <w:t> acids</w:t>
      </w:r>
      <w:r>
        <w:rPr>
          <w:w w:val="120"/>
          <w:sz w:val="15"/>
        </w:rPr>
        <w:t> alone</w:t>
      </w:r>
      <w:r>
        <w:rPr>
          <w:w w:val="120"/>
          <w:sz w:val="15"/>
        </w:rPr>
        <w:t> or</w:t>
      </w:r>
      <w:r>
        <w:rPr>
          <w:w w:val="120"/>
          <w:sz w:val="15"/>
        </w:rPr>
        <w:t> in</w:t>
      </w:r>
      <w:r>
        <w:rPr>
          <w:w w:val="120"/>
          <w:sz w:val="15"/>
        </w:rPr>
        <w:t> combination</w:t>
      </w:r>
      <w:r>
        <w:rPr>
          <w:w w:val="120"/>
          <w:sz w:val="15"/>
        </w:rPr>
        <w:t> have</w:t>
      </w:r>
      <w:r>
        <w:rPr>
          <w:w w:val="120"/>
          <w:sz w:val="15"/>
        </w:rPr>
        <w:t> potent</w:t>
      </w:r>
      <w:r>
        <w:rPr>
          <w:w w:val="120"/>
          <w:sz w:val="15"/>
        </w:rPr>
        <w:t> anti- inflammatory,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anti-oxidant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anti-fibrotic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effects.</w:t>
      </w:r>
    </w:p>
    <w:p>
      <w:pPr>
        <w:spacing w:line="319" w:lineRule="auto" w:before="40"/>
        <w:ind w:left="197" w:right="104" w:firstLine="123"/>
        <w:jc w:val="right"/>
        <w:rPr>
          <w:sz w:val="15"/>
        </w:rPr>
      </w:pPr>
      <w:r>
        <w:rPr>
          <w:w w:val="115"/>
          <w:sz w:val="15"/>
        </w:rPr>
        <w:t>Copyright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2014,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This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 open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access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article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under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CC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BY-NC-ND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27"/>
          <w:w w:val="115"/>
          <w:sz w:val="15"/>
        </w:rPr>
        <w:t> </w:t>
      </w:r>
      <w:r>
        <w:rPr>
          <w:spacing w:val="-2"/>
          <w:w w:val="115"/>
          <w:sz w:val="15"/>
        </w:rPr>
        <w:t>(</w:t>
      </w:r>
      <w:hyperlink r:id="rId13">
        <w:r>
          <w:rPr>
            <w:color w:val="007FAC"/>
            <w:spacing w:val="-2"/>
            <w:w w:val="115"/>
            <w:sz w:val="15"/>
          </w:rPr>
          <w:t>http://creativecommons.org/licenses/</w:t>
        </w:r>
      </w:hyperlink>
    </w:p>
    <w:p>
      <w:pPr>
        <w:spacing w:line="172" w:lineRule="exact" w:before="0"/>
        <w:ind w:left="0" w:right="104" w:firstLine="0"/>
        <w:jc w:val="right"/>
        <w:rPr>
          <w:sz w:val="15"/>
        </w:rPr>
      </w:pPr>
      <w:hyperlink r:id="rId13">
        <w:r>
          <w:rPr>
            <w:color w:val="007FAC"/>
            <w:w w:val="120"/>
            <w:sz w:val="15"/>
          </w:rPr>
          <w:t>by-nc-</w:t>
        </w:r>
        <w:r>
          <w:rPr>
            <w:color w:val="007FAC"/>
            <w:spacing w:val="-2"/>
            <w:w w:val="120"/>
            <w:sz w:val="15"/>
          </w:rPr>
          <w:t>nd/4.0/</w:t>
        </w:r>
      </w:hyperlink>
      <w:r>
        <w:rPr>
          <w:spacing w:val="-2"/>
          <w:w w:val="120"/>
          <w:sz w:val="15"/>
        </w:rPr>
        <w:t>).</w:t>
      </w:r>
    </w:p>
    <w:p>
      <w:pPr>
        <w:spacing w:after="0" w:line="172" w:lineRule="exact"/>
        <w:jc w:val="righ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2641" w:space="647"/>
            <w:col w:w="6942"/>
          </w:cols>
        </w:sectPr>
      </w:pPr>
    </w:p>
    <w:p>
      <w:pPr>
        <w:pStyle w:val="BodyText"/>
        <w:spacing w:before="6" w:after="1"/>
        <w:rPr>
          <w:sz w:val="7"/>
        </w:rPr>
      </w:pPr>
    </w:p>
    <w:p>
      <w:pPr>
        <w:pStyle w:val="BodyText"/>
        <w:spacing w:line="20" w:lineRule="exact"/>
        <w:ind w:left="1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0470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300470" cy="3175"/>
                          <a:chExt cx="6300470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3004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175">
                                <a:moveTo>
                                  <a:pt x="6300000" y="0"/>
                                </a:move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2087994" y="2882"/>
                                </a:lnTo>
                                <a:lnTo>
                                  <a:pt x="6300000" y="2882"/>
                                </a:lnTo>
                                <a:lnTo>
                                  <a:pt x="6300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pt;height:.25pt;mso-position-horizontal-relative:char;mso-position-vertical-relative:line" id="docshapegroup13" coordorigin="0,0" coordsize="9922,5">
                <v:shape style="position:absolute;left:0;top:0;width:9922;height:5" id="docshape14" coordorigin="0,0" coordsize="9922,5" path="m9921,0l3288,0,0,0,0,5,3288,5,9921,5,99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658799</wp:posOffset>
                </wp:positionH>
                <wp:positionV relativeFrom="paragraph">
                  <wp:posOffset>234745</wp:posOffset>
                </wp:positionV>
                <wp:extent cx="459105" cy="1905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1087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74001pt;margin-top:18.483902pt;width:36.15pt;height:.15pt;mso-position-horizontal-relative:page;mso-position-vertical-relative:paragraph;z-index:-15725568;mso-wrap-distance-left:0;mso-wrap-distance-right:0" id="docshape15" coordorigin="1037,370" coordsize="723,3" path="m1760,370l1037,370,1037,371,1039,372,1756,372,1760,3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before="47"/>
        <w:ind w:left="305" w:right="0" w:firstLine="0"/>
        <w:jc w:val="left"/>
        <w:rPr>
          <w:sz w:val="15"/>
        </w:rPr>
      </w:pPr>
      <w:r>
        <w:rPr>
          <w:w w:val="105"/>
          <w:sz w:val="15"/>
        </w:rPr>
        <w:t>*</w:t>
      </w:r>
      <w:r>
        <w:rPr>
          <w:spacing w:val="30"/>
          <w:w w:val="105"/>
          <w:sz w:val="15"/>
        </w:rPr>
        <w:t> </w:t>
      </w:r>
      <w:r>
        <w:rPr>
          <w:i/>
          <w:w w:val="105"/>
          <w:sz w:val="15"/>
        </w:rPr>
        <w:t>Corresponding</w:t>
      </w:r>
      <w:r>
        <w:rPr>
          <w:i/>
          <w:spacing w:val="12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authors</w:t>
      </w:r>
      <w:r>
        <w:rPr>
          <w:spacing w:val="-2"/>
          <w:w w:val="105"/>
          <w:sz w:val="15"/>
        </w:rPr>
        <w:t>.</w:t>
      </w:r>
    </w:p>
    <w:p>
      <w:pPr>
        <w:spacing w:before="25"/>
        <w:ind w:left="432" w:right="0" w:firstLine="0"/>
        <w:jc w:val="left"/>
        <w:rPr>
          <w:sz w:val="15"/>
        </w:rPr>
      </w:pPr>
      <w:r>
        <w:rPr>
          <w:w w:val="115"/>
          <w:sz w:val="15"/>
        </w:rPr>
        <w:t>E-mail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addresses:</w:t>
      </w:r>
      <w:r>
        <w:rPr>
          <w:spacing w:val="5"/>
          <w:w w:val="115"/>
          <w:sz w:val="15"/>
        </w:rPr>
        <w:t> </w:t>
      </w:r>
      <w:hyperlink r:id="rId14">
        <w:r>
          <w:rPr>
            <w:color w:val="007FAC"/>
            <w:w w:val="115"/>
            <w:sz w:val="15"/>
          </w:rPr>
          <w:t>Dr.nada.fawzy@gmail.com</w:t>
        </w:r>
      </w:hyperlink>
      <w:r>
        <w:rPr>
          <w:color w:val="007FAC"/>
          <w:spacing w:val="6"/>
          <w:w w:val="115"/>
          <w:sz w:val="15"/>
        </w:rPr>
        <w:t> </w:t>
      </w:r>
      <w:r>
        <w:rPr>
          <w:w w:val="115"/>
          <w:sz w:val="15"/>
        </w:rPr>
        <w:t>(N.F.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Abo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El-Magd),</w:t>
      </w:r>
      <w:r>
        <w:rPr>
          <w:spacing w:val="5"/>
          <w:w w:val="115"/>
          <w:sz w:val="15"/>
        </w:rPr>
        <w:t> </w:t>
      </w:r>
      <w:hyperlink r:id="rId15">
        <w:r>
          <w:rPr>
            <w:color w:val="007FAC"/>
            <w:w w:val="115"/>
            <w:sz w:val="15"/>
          </w:rPr>
          <w:t>lailaeissa2002@yahoo.com</w:t>
        </w:r>
      </w:hyperlink>
      <w:r>
        <w:rPr>
          <w:color w:val="007FAC"/>
          <w:spacing w:val="7"/>
          <w:w w:val="115"/>
          <w:sz w:val="15"/>
        </w:rPr>
        <w:t> </w:t>
      </w:r>
      <w:r>
        <w:rPr>
          <w:w w:val="115"/>
          <w:sz w:val="15"/>
        </w:rPr>
        <w:t>(L.A.</w:t>
      </w:r>
      <w:r>
        <w:rPr>
          <w:spacing w:val="5"/>
          <w:w w:val="115"/>
          <w:sz w:val="15"/>
        </w:rPr>
        <w:t> </w:t>
      </w:r>
      <w:r>
        <w:rPr>
          <w:spacing w:val="-2"/>
          <w:w w:val="115"/>
          <w:sz w:val="15"/>
        </w:rPr>
        <w:t>Eissa).</w:t>
      </w:r>
    </w:p>
    <w:p>
      <w:pPr>
        <w:spacing w:line="232" w:lineRule="auto" w:before="38"/>
        <w:ind w:left="197" w:right="2687" w:firstLine="47"/>
        <w:jc w:val="left"/>
        <w:rPr>
          <w:sz w:val="15"/>
        </w:rPr>
      </w:pPr>
      <w:r>
        <w:rPr>
          <w:w w:val="120"/>
          <w:sz w:val="15"/>
        </w:rPr>
        <w:t>Peer review under responsibility of Mansoura </w:t>
      </w:r>
      <w:r>
        <w:rPr>
          <w:w w:val="120"/>
          <w:sz w:val="15"/>
        </w:rPr>
        <w:t>University. </w:t>
      </w:r>
      <w:hyperlink r:id="rId7">
        <w:r>
          <w:rPr>
            <w:color w:val="007FAC"/>
            <w:spacing w:val="-2"/>
            <w:w w:val="120"/>
            <w:sz w:val="15"/>
          </w:rPr>
          <w:t>http://dx.doi.org/10.1016/j.ejbas.2014.12.005</w:t>
        </w:r>
      </w:hyperlink>
    </w:p>
    <w:p>
      <w:pPr>
        <w:spacing w:line="276" w:lineRule="auto" w:before="28"/>
        <w:ind w:left="197" w:right="104" w:firstLine="0"/>
        <w:jc w:val="left"/>
        <w:rPr>
          <w:sz w:val="15"/>
        </w:rPr>
      </w:pPr>
      <w:r>
        <w:rPr>
          <w:w w:val="115"/>
          <w:sz w:val="15"/>
        </w:rPr>
        <w:t>2314-808X/Copyright 2014, Mansoura University. Production and hosting by Elsevier B.V. This is an open access article under the CC BY-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NC-ND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(</w:t>
      </w:r>
      <w:hyperlink r:id="rId13">
        <w:r>
          <w:rPr>
            <w:color w:val="007FAC"/>
            <w:w w:val="115"/>
            <w:sz w:val="15"/>
          </w:rPr>
          <w:t>http://creativecommons.org/licenses/by-nc-nd/4.0/</w:t>
        </w:r>
      </w:hyperlink>
      <w:r>
        <w:rPr>
          <w:w w:val="115"/>
          <w:sz w:val="15"/>
        </w:rPr>
        <w:t>).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1. Introduction" w:id="4"/>
      <w:bookmarkEnd w:id="4"/>
      <w:r>
        <w:rPr/>
      </w:r>
      <w:bookmarkStart w:name="2. Materials and methods" w:id="5"/>
      <w:bookmarkEnd w:id="5"/>
      <w:r>
        <w:rPr/>
      </w:r>
      <w:bookmarkStart w:name="2.1. Drugs and chemicals" w:id="6"/>
      <w:bookmarkEnd w:id="6"/>
      <w:r>
        <w:rPr/>
      </w:r>
      <w:bookmarkStart w:name="2.2. Animals" w:id="7"/>
      <w:bookmarkEnd w:id="7"/>
      <w:r>
        <w:rPr/>
      </w:r>
      <w:bookmarkStart w:name="2.3. Induction of liver fibrosis" w:id="8"/>
      <w:bookmarkEnd w:id="8"/>
      <w:r>
        <w:rPr/>
      </w:r>
      <w:bookmarkStart w:name="2.4. Experimental design" w:id="9"/>
      <w:bookmarkEnd w:id="9"/>
      <w:r>
        <w:rPr/>
      </w:r>
      <w:r>
        <w:rPr>
          <w:spacing w:val="-5"/>
          <w:w w:val="115"/>
          <w:sz w:val="19"/>
        </w:rPr>
        <w:t>66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6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4</w:t>
      </w:r>
      <w:r>
        <w:rPr>
          <w:smallCaps w:val="0"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3008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39" w:lineRule="exact"/>
        <w:ind w:left="105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6570" cy="25400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036570" cy="25400"/>
                          <a:chExt cx="3036570" cy="2540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30365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540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239" y="25200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2pt;mso-position-horizontal-relative:char;mso-position-vertical-relative:line" id="docshapegroup17" coordorigin="0,0" coordsize="4782,40">
                <v:rect style="position:absolute;left:0;top:0;width:4782;height:40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0" w:lineRule="auto" w:before="53" w:after="0"/>
        <w:ind w:left="742" w:right="0" w:hanging="637"/>
        <w:jc w:val="left"/>
      </w:pPr>
      <w:r>
        <w:rPr>
          <w:spacing w:val="-2"/>
          <w:w w:val="125"/>
        </w:rPr>
        <w:t>Introduction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105" w:right="38"/>
        <w:jc w:val="both"/>
      </w:pPr>
      <w:r>
        <w:rPr>
          <w:w w:val="120"/>
        </w:rPr>
        <w:t>Chronic</w:t>
      </w:r>
      <w:r>
        <w:rPr>
          <w:w w:val="120"/>
        </w:rPr>
        <w:t> liver</w:t>
      </w:r>
      <w:r>
        <w:rPr>
          <w:w w:val="120"/>
        </w:rPr>
        <w:t> diseases</w:t>
      </w:r>
      <w:r>
        <w:rPr>
          <w:w w:val="120"/>
        </w:rPr>
        <w:t> are</w:t>
      </w:r>
      <w:r>
        <w:rPr>
          <w:w w:val="120"/>
        </w:rPr>
        <w:t> an</w:t>
      </w:r>
      <w:r>
        <w:rPr>
          <w:w w:val="120"/>
        </w:rPr>
        <w:t> increasing</w:t>
      </w:r>
      <w:r>
        <w:rPr>
          <w:w w:val="120"/>
        </w:rPr>
        <w:t> cause</w:t>
      </w:r>
      <w:r>
        <w:rPr>
          <w:w w:val="120"/>
        </w:rPr>
        <w:t> of</w:t>
      </w:r>
      <w:r>
        <w:rPr>
          <w:w w:val="120"/>
        </w:rPr>
        <w:t> </w:t>
      </w:r>
      <w:r>
        <w:rPr>
          <w:w w:val="120"/>
        </w:rPr>
        <w:t>morbidity and mortality in more developed countries </w:t>
      </w:r>
      <w:hyperlink w:history="true" w:anchor="_bookmark11">
        <w:r>
          <w:rPr>
            <w:color w:val="007FAC"/>
            <w:w w:val="120"/>
          </w:rPr>
          <w:t>[1]</w:t>
        </w:r>
      </w:hyperlink>
      <w:r>
        <w:rPr>
          <w:w w:val="120"/>
        </w:rPr>
        <w:t>. Most chronic liver</w:t>
      </w:r>
      <w:r>
        <w:rPr>
          <w:w w:val="120"/>
        </w:rPr>
        <w:t> diseases,</w:t>
      </w:r>
      <w:r>
        <w:rPr>
          <w:w w:val="120"/>
        </w:rPr>
        <w:t> including</w:t>
      </w:r>
      <w:r>
        <w:rPr>
          <w:w w:val="120"/>
        </w:rPr>
        <w:t> viral</w:t>
      </w:r>
      <w:r>
        <w:rPr>
          <w:w w:val="120"/>
        </w:rPr>
        <w:t> hepatitis</w:t>
      </w:r>
      <w:r>
        <w:rPr>
          <w:w w:val="120"/>
        </w:rPr>
        <w:t> (B</w:t>
      </w:r>
      <w:r>
        <w:rPr>
          <w:w w:val="120"/>
        </w:rPr>
        <w:t> and</w:t>
      </w:r>
      <w:r>
        <w:rPr>
          <w:w w:val="120"/>
        </w:rPr>
        <w:t> C),</w:t>
      </w:r>
      <w:r>
        <w:rPr>
          <w:w w:val="120"/>
        </w:rPr>
        <w:t> alcoholic liver</w:t>
      </w:r>
      <w:r>
        <w:rPr>
          <w:w w:val="120"/>
        </w:rPr>
        <w:t> disease,</w:t>
      </w:r>
      <w:r>
        <w:rPr>
          <w:w w:val="120"/>
        </w:rPr>
        <w:t> and</w:t>
      </w:r>
      <w:r>
        <w:rPr>
          <w:w w:val="120"/>
        </w:rPr>
        <w:t> biliary</w:t>
      </w:r>
      <w:r>
        <w:rPr>
          <w:w w:val="120"/>
        </w:rPr>
        <w:t> diseases,</w:t>
      </w:r>
      <w:r>
        <w:rPr>
          <w:w w:val="120"/>
        </w:rPr>
        <w:t> ultimately</w:t>
      </w:r>
      <w:r>
        <w:rPr>
          <w:w w:val="120"/>
        </w:rPr>
        <w:t> lead</w:t>
      </w:r>
      <w:r>
        <w:rPr>
          <w:w w:val="120"/>
        </w:rPr>
        <w:t> to</w:t>
      </w:r>
      <w:r>
        <w:rPr>
          <w:w w:val="120"/>
        </w:rPr>
        <w:t> liver fibrosis</w:t>
      </w:r>
      <w:r>
        <w:rPr>
          <w:spacing w:val="-12"/>
          <w:w w:val="120"/>
        </w:rPr>
        <w:t> </w:t>
      </w:r>
      <w:hyperlink w:history="true" w:anchor="_bookmark12">
        <w:r>
          <w:rPr>
            <w:color w:val="007FAC"/>
            <w:w w:val="120"/>
          </w:rPr>
          <w:t>[2]</w:t>
        </w:r>
      </w:hyperlink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Liver</w:t>
      </w:r>
      <w:r>
        <w:rPr>
          <w:spacing w:val="-12"/>
          <w:w w:val="120"/>
        </w:rPr>
        <w:t> </w:t>
      </w:r>
      <w:r>
        <w:rPr>
          <w:w w:val="120"/>
        </w:rPr>
        <w:t>fibrosis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wound-healing</w:t>
      </w:r>
      <w:r>
        <w:rPr>
          <w:spacing w:val="-11"/>
          <w:w w:val="120"/>
        </w:rPr>
        <w:t> </w:t>
      </w:r>
      <w:r>
        <w:rPr>
          <w:w w:val="120"/>
        </w:rPr>
        <w:t>response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 liver</w:t>
      </w:r>
      <w:r>
        <w:rPr>
          <w:w w:val="120"/>
        </w:rPr>
        <w:t> to</w:t>
      </w:r>
      <w:r>
        <w:rPr>
          <w:w w:val="120"/>
        </w:rPr>
        <w:t> many</w:t>
      </w:r>
      <w:r>
        <w:rPr>
          <w:w w:val="120"/>
        </w:rPr>
        <w:t> causes</w:t>
      </w:r>
      <w:r>
        <w:rPr>
          <w:w w:val="120"/>
        </w:rPr>
        <w:t> of</w:t>
      </w:r>
      <w:r>
        <w:rPr>
          <w:w w:val="120"/>
        </w:rPr>
        <w:t> chronic</w:t>
      </w:r>
      <w:r>
        <w:rPr>
          <w:w w:val="120"/>
        </w:rPr>
        <w:t> injury.</w:t>
      </w:r>
      <w:r>
        <w:rPr>
          <w:w w:val="120"/>
        </w:rPr>
        <w:t> Iterative</w:t>
      </w:r>
      <w:r>
        <w:rPr>
          <w:w w:val="120"/>
        </w:rPr>
        <w:t> liver</w:t>
      </w:r>
      <w:r>
        <w:rPr>
          <w:w w:val="120"/>
        </w:rPr>
        <w:t> injury causes</w:t>
      </w:r>
      <w:r>
        <w:rPr>
          <w:w w:val="120"/>
        </w:rPr>
        <w:t> inflammatory</w:t>
      </w:r>
      <w:r>
        <w:rPr>
          <w:w w:val="120"/>
        </w:rPr>
        <w:t> damage,</w:t>
      </w:r>
      <w:r>
        <w:rPr>
          <w:w w:val="120"/>
        </w:rPr>
        <w:t> matrix</w:t>
      </w:r>
      <w:r>
        <w:rPr>
          <w:w w:val="120"/>
        </w:rPr>
        <w:t> deposition,</w:t>
      </w:r>
      <w:r>
        <w:rPr>
          <w:w w:val="120"/>
        </w:rPr>
        <w:t> paren- chymal</w:t>
      </w:r>
      <w:r>
        <w:rPr>
          <w:w w:val="120"/>
        </w:rPr>
        <w:t> cell death</w:t>
      </w:r>
      <w:r>
        <w:rPr>
          <w:w w:val="120"/>
        </w:rPr>
        <w:t> and angiogenesis leading</w:t>
      </w:r>
      <w:r>
        <w:rPr>
          <w:w w:val="120"/>
        </w:rPr>
        <w:t> to</w:t>
      </w:r>
      <w:r>
        <w:rPr>
          <w:w w:val="120"/>
        </w:rPr>
        <w:t> progressive fibrosis.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scar</w:t>
      </w:r>
      <w:r>
        <w:rPr>
          <w:spacing w:val="-12"/>
          <w:w w:val="120"/>
        </w:rPr>
        <w:t> </w:t>
      </w:r>
      <w:r>
        <w:rPr>
          <w:w w:val="120"/>
        </w:rPr>
        <w:t>matrix</w:t>
      </w:r>
      <w:r>
        <w:rPr>
          <w:spacing w:val="-12"/>
          <w:w w:val="120"/>
        </w:rPr>
        <w:t> </w:t>
      </w:r>
      <w:r>
        <w:rPr>
          <w:w w:val="120"/>
        </w:rPr>
        <w:t>typically</w:t>
      </w:r>
      <w:r>
        <w:rPr>
          <w:spacing w:val="-11"/>
          <w:w w:val="120"/>
        </w:rPr>
        <w:t> </w:t>
      </w:r>
      <w:r>
        <w:rPr>
          <w:w w:val="120"/>
        </w:rPr>
        <w:t>accumulates</w:t>
      </w:r>
      <w:r>
        <w:rPr>
          <w:spacing w:val="-12"/>
          <w:w w:val="120"/>
        </w:rPr>
        <w:t> </w:t>
      </w:r>
      <w:r>
        <w:rPr>
          <w:w w:val="120"/>
        </w:rPr>
        <w:t>very</w:t>
      </w:r>
      <w:r>
        <w:rPr>
          <w:spacing w:val="-12"/>
          <w:w w:val="120"/>
        </w:rPr>
        <w:t> </w:t>
      </w:r>
      <w:r>
        <w:rPr>
          <w:w w:val="120"/>
        </w:rPr>
        <w:t>slowly</w:t>
      </w:r>
      <w:r>
        <w:rPr>
          <w:spacing w:val="-12"/>
          <w:w w:val="120"/>
        </w:rPr>
        <w:t> </w:t>
      </w:r>
      <w:r>
        <w:rPr>
          <w:w w:val="120"/>
        </w:rPr>
        <w:t>but once</w:t>
      </w:r>
      <w:r>
        <w:rPr>
          <w:w w:val="120"/>
        </w:rPr>
        <w:t> cirrhosis</w:t>
      </w:r>
      <w:r>
        <w:rPr>
          <w:w w:val="120"/>
        </w:rPr>
        <w:t> is</w:t>
      </w:r>
      <w:r>
        <w:rPr>
          <w:w w:val="120"/>
        </w:rPr>
        <w:t> established</w:t>
      </w:r>
      <w:r>
        <w:rPr>
          <w:w w:val="120"/>
        </w:rPr>
        <w:t> the</w:t>
      </w:r>
      <w:r>
        <w:rPr>
          <w:w w:val="120"/>
        </w:rPr>
        <w:t> potential</w:t>
      </w:r>
      <w:r>
        <w:rPr>
          <w:w w:val="120"/>
        </w:rPr>
        <w:t> for</w:t>
      </w:r>
      <w:r>
        <w:rPr>
          <w:w w:val="120"/>
        </w:rPr>
        <w:t> reversing</w:t>
      </w:r>
      <w:r>
        <w:rPr>
          <w:w w:val="120"/>
        </w:rPr>
        <w:t> this process is decreased and complications develop </w:t>
      </w:r>
      <w:hyperlink w:history="true" w:anchor="_bookmark13">
        <w:r>
          <w:rPr>
            <w:color w:val="007FAC"/>
            <w:w w:val="120"/>
          </w:rPr>
          <w:t>[3]</w:t>
        </w:r>
      </w:hyperlink>
      <w:r>
        <w:rPr>
          <w:w w:val="120"/>
        </w:rPr>
        <w:t>.</w:t>
      </w:r>
    </w:p>
    <w:p>
      <w:pPr>
        <w:pStyle w:val="BodyText"/>
        <w:spacing w:line="300" w:lineRule="auto"/>
        <w:ind w:left="105" w:right="38" w:firstLine="239"/>
        <w:jc w:val="both"/>
      </w:pPr>
      <w:r>
        <w:rPr>
          <w:w w:val="125"/>
        </w:rPr>
        <w:t>Without</w:t>
      </w:r>
      <w:r>
        <w:rPr>
          <w:spacing w:val="-2"/>
          <w:w w:val="125"/>
        </w:rPr>
        <w:t> </w:t>
      </w:r>
      <w:r>
        <w:rPr>
          <w:w w:val="125"/>
        </w:rPr>
        <w:t>effective</w:t>
      </w:r>
      <w:r>
        <w:rPr>
          <w:spacing w:val="-2"/>
          <w:w w:val="125"/>
        </w:rPr>
        <w:t> </w:t>
      </w:r>
      <w:r>
        <w:rPr>
          <w:w w:val="125"/>
        </w:rPr>
        <w:t>treatments</w:t>
      </w:r>
      <w:r>
        <w:rPr>
          <w:spacing w:val="-3"/>
          <w:w w:val="125"/>
        </w:rPr>
        <w:t> </w:t>
      </w:r>
      <w:r>
        <w:rPr>
          <w:w w:val="125"/>
        </w:rPr>
        <w:t>at</w:t>
      </w:r>
      <w:r>
        <w:rPr>
          <w:spacing w:val="-2"/>
          <w:w w:val="125"/>
        </w:rPr>
        <w:t> </w:t>
      </w:r>
      <w:r>
        <w:rPr>
          <w:w w:val="125"/>
        </w:rPr>
        <w:t>an</w:t>
      </w:r>
      <w:r>
        <w:rPr>
          <w:spacing w:val="-2"/>
          <w:w w:val="125"/>
        </w:rPr>
        <w:t> </w:t>
      </w:r>
      <w:r>
        <w:rPr>
          <w:w w:val="125"/>
        </w:rPr>
        <w:t>early</w:t>
      </w:r>
      <w:r>
        <w:rPr>
          <w:spacing w:val="-2"/>
          <w:w w:val="125"/>
        </w:rPr>
        <w:t> </w:t>
      </w:r>
      <w:r>
        <w:rPr>
          <w:w w:val="125"/>
        </w:rPr>
        <w:t>stage,</w:t>
      </w:r>
      <w:r>
        <w:rPr>
          <w:spacing w:val="-2"/>
          <w:w w:val="125"/>
        </w:rPr>
        <w:t> </w:t>
      </w:r>
      <w:r>
        <w:rPr>
          <w:w w:val="125"/>
        </w:rPr>
        <w:t>reversible </w:t>
      </w:r>
      <w:r>
        <w:rPr>
          <w:spacing w:val="-2"/>
          <w:w w:val="125"/>
        </w:rPr>
        <w:t>liver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fibrosis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will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lead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to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irreversible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cirrhosis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hepatocel- </w:t>
      </w:r>
      <w:r>
        <w:rPr>
          <w:w w:val="120"/>
        </w:rPr>
        <w:t>lular</w:t>
      </w:r>
      <w:r>
        <w:rPr>
          <w:spacing w:val="-12"/>
          <w:w w:val="120"/>
        </w:rPr>
        <w:t> </w:t>
      </w:r>
      <w:r>
        <w:rPr>
          <w:w w:val="120"/>
        </w:rPr>
        <w:t>carcinoma</w:t>
      </w:r>
      <w:r>
        <w:rPr>
          <w:spacing w:val="-12"/>
          <w:w w:val="120"/>
        </w:rPr>
        <w:t> </w:t>
      </w:r>
      <w:r>
        <w:rPr>
          <w:w w:val="120"/>
        </w:rPr>
        <w:t>(HCC)</w:t>
      </w:r>
      <w:r>
        <w:rPr>
          <w:spacing w:val="-12"/>
          <w:w w:val="120"/>
        </w:rPr>
        <w:t> </w:t>
      </w:r>
      <w:hyperlink w:history="true" w:anchor="_bookmark14">
        <w:r>
          <w:rPr>
            <w:color w:val="007FAC"/>
            <w:w w:val="120"/>
          </w:rPr>
          <w:t>[4]</w:t>
        </w:r>
      </w:hyperlink>
      <w:r>
        <w:rPr>
          <w:w w:val="120"/>
        </w:rPr>
        <w:t>.</w:t>
      </w:r>
      <w:r>
        <w:rPr>
          <w:spacing w:val="-10"/>
          <w:w w:val="120"/>
        </w:rPr>
        <w:t> </w:t>
      </w:r>
      <w:r>
        <w:rPr>
          <w:w w:val="120"/>
        </w:rPr>
        <w:t>Supplementation</w:t>
      </w:r>
      <w:r>
        <w:rPr>
          <w:spacing w:val="-12"/>
          <w:w w:val="120"/>
        </w:rPr>
        <w:t> </w:t>
      </w:r>
      <w:r>
        <w:rPr>
          <w:w w:val="120"/>
        </w:rPr>
        <w:t>with</w:t>
      </w:r>
      <w:r>
        <w:rPr>
          <w:spacing w:val="-11"/>
          <w:w w:val="120"/>
        </w:rPr>
        <w:t> </w:t>
      </w:r>
      <w:r>
        <w:rPr>
          <w:w w:val="120"/>
        </w:rPr>
        <w:t>antioxidants </w:t>
      </w:r>
      <w:r>
        <w:rPr>
          <w:w w:val="125"/>
        </w:rPr>
        <w:t>which</w:t>
      </w:r>
      <w:r>
        <w:rPr>
          <w:spacing w:val="-13"/>
          <w:w w:val="125"/>
        </w:rPr>
        <w:t> </w:t>
      </w:r>
      <w:r>
        <w:rPr>
          <w:w w:val="125"/>
        </w:rPr>
        <w:t>reduce</w:t>
      </w:r>
      <w:r>
        <w:rPr>
          <w:spacing w:val="-12"/>
          <w:w w:val="125"/>
        </w:rPr>
        <w:t> </w:t>
      </w:r>
      <w:r>
        <w:rPr>
          <w:w w:val="125"/>
        </w:rPr>
        <w:t>oxidative</w:t>
      </w:r>
      <w:r>
        <w:rPr>
          <w:spacing w:val="-13"/>
          <w:w w:val="125"/>
        </w:rPr>
        <w:t> </w:t>
      </w:r>
      <w:r>
        <w:rPr>
          <w:w w:val="125"/>
        </w:rPr>
        <w:t>stress</w:t>
      </w:r>
      <w:r>
        <w:rPr>
          <w:spacing w:val="-12"/>
          <w:w w:val="125"/>
        </w:rPr>
        <w:t> </w:t>
      </w:r>
      <w:r>
        <w:rPr>
          <w:w w:val="125"/>
        </w:rPr>
        <w:t>is</w:t>
      </w:r>
      <w:r>
        <w:rPr>
          <w:spacing w:val="-13"/>
          <w:w w:val="125"/>
        </w:rPr>
        <w:t> </w:t>
      </w:r>
      <w:r>
        <w:rPr>
          <w:w w:val="125"/>
        </w:rPr>
        <w:t>an</w:t>
      </w:r>
      <w:r>
        <w:rPr>
          <w:spacing w:val="-12"/>
          <w:w w:val="125"/>
        </w:rPr>
        <w:t> </w:t>
      </w:r>
      <w:r>
        <w:rPr>
          <w:w w:val="125"/>
        </w:rPr>
        <w:t>effective</w:t>
      </w:r>
      <w:r>
        <w:rPr>
          <w:spacing w:val="-13"/>
          <w:w w:val="125"/>
        </w:rPr>
        <w:t> </w:t>
      </w:r>
      <w:r>
        <w:rPr>
          <w:w w:val="125"/>
        </w:rPr>
        <w:t>strategy</w:t>
      </w:r>
      <w:r>
        <w:rPr>
          <w:spacing w:val="-12"/>
          <w:w w:val="125"/>
        </w:rPr>
        <w:t> </w:t>
      </w:r>
      <w:r>
        <w:rPr>
          <w:w w:val="125"/>
        </w:rPr>
        <w:t>for</w:t>
      </w:r>
      <w:r>
        <w:rPr>
          <w:spacing w:val="-13"/>
          <w:w w:val="125"/>
        </w:rPr>
        <w:t> </w:t>
      </w:r>
      <w:r>
        <w:rPr>
          <w:w w:val="125"/>
        </w:rPr>
        <w:t>pre- venting</w:t>
      </w:r>
      <w:r>
        <w:rPr>
          <w:spacing w:val="-13"/>
          <w:w w:val="125"/>
        </w:rPr>
        <w:t> </w:t>
      </w:r>
      <w:r>
        <w:rPr>
          <w:w w:val="125"/>
        </w:rPr>
        <w:t>liver</w:t>
      </w:r>
      <w:r>
        <w:rPr>
          <w:spacing w:val="-12"/>
          <w:w w:val="125"/>
        </w:rPr>
        <w:t> </w:t>
      </w:r>
      <w:r>
        <w:rPr>
          <w:w w:val="125"/>
        </w:rPr>
        <w:t>fibrosis</w:t>
      </w:r>
      <w:r>
        <w:rPr>
          <w:spacing w:val="-13"/>
          <w:w w:val="125"/>
        </w:rPr>
        <w:t> </w:t>
      </w:r>
      <w:hyperlink w:history="true" w:anchor="_bookmark15">
        <w:r>
          <w:rPr>
            <w:color w:val="007FAC"/>
            <w:w w:val="125"/>
          </w:rPr>
          <w:t>[5]</w:t>
        </w:r>
      </w:hyperlink>
      <w:r>
        <w:rPr>
          <w:w w:val="125"/>
        </w:rPr>
        <w:t>.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development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targeted</w:t>
      </w:r>
      <w:r>
        <w:rPr>
          <w:spacing w:val="-12"/>
          <w:w w:val="125"/>
        </w:rPr>
        <w:t> </w:t>
      </w:r>
      <w:r>
        <w:rPr>
          <w:w w:val="125"/>
        </w:rPr>
        <w:t>thera- </w:t>
      </w:r>
      <w:r>
        <w:rPr>
          <w:spacing w:val="-2"/>
          <w:w w:val="125"/>
        </w:rPr>
        <w:t>pies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for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management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treatment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hepatitis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requires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a </w:t>
      </w:r>
      <w:r>
        <w:rPr>
          <w:w w:val="125"/>
        </w:rPr>
        <w:t>better</w:t>
      </w:r>
      <w:r>
        <w:rPr>
          <w:w w:val="125"/>
        </w:rPr>
        <w:t> knowledge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immune</w:t>
      </w:r>
      <w:r>
        <w:rPr>
          <w:w w:val="125"/>
        </w:rPr>
        <w:t> response</w:t>
      </w:r>
      <w:r>
        <w:rPr>
          <w:w w:val="125"/>
        </w:rPr>
        <w:t> mechanisms </w:t>
      </w:r>
      <w:r>
        <w:rPr>
          <w:w w:val="120"/>
        </w:rPr>
        <w:t>involved</w:t>
      </w:r>
      <w:r>
        <w:rPr>
          <w:spacing w:val="-1"/>
          <w:w w:val="120"/>
        </w:rPr>
        <w:t> </w:t>
      </w:r>
      <w:r>
        <w:rPr>
          <w:w w:val="120"/>
        </w:rPr>
        <w:t>in the pathogenesis of liver disease </w:t>
      </w:r>
      <w:hyperlink w:history="true" w:anchor="_bookmark16">
        <w:r>
          <w:rPr>
            <w:color w:val="007FAC"/>
            <w:w w:val="120"/>
          </w:rPr>
          <w:t>[6]</w:t>
        </w:r>
      </w:hyperlink>
      <w:r>
        <w:rPr>
          <w:w w:val="120"/>
        </w:rPr>
        <w:t>. Anti-fibrotic </w:t>
      </w:r>
      <w:r>
        <w:rPr>
          <w:w w:val="125"/>
        </w:rPr>
        <w:t>therapies</w:t>
      </w:r>
      <w:r>
        <w:rPr>
          <w:spacing w:val="-9"/>
          <w:w w:val="125"/>
        </w:rPr>
        <w:t> </w:t>
      </w:r>
      <w:r>
        <w:rPr>
          <w:w w:val="125"/>
        </w:rPr>
        <w:t>are</w:t>
      </w:r>
      <w:r>
        <w:rPr>
          <w:spacing w:val="-9"/>
          <w:w w:val="125"/>
        </w:rPr>
        <w:t> </w:t>
      </w:r>
      <w:r>
        <w:rPr>
          <w:w w:val="125"/>
        </w:rPr>
        <w:t>emerging</w:t>
      </w:r>
      <w:r>
        <w:rPr>
          <w:spacing w:val="-9"/>
          <w:w w:val="125"/>
        </w:rPr>
        <w:t> </w:t>
      </w:r>
      <w:r>
        <w:rPr>
          <w:w w:val="125"/>
        </w:rPr>
        <w:t>that</w:t>
      </w:r>
      <w:r>
        <w:rPr>
          <w:spacing w:val="-8"/>
          <w:w w:val="125"/>
        </w:rPr>
        <w:t> </w:t>
      </w:r>
      <w:r>
        <w:rPr>
          <w:w w:val="125"/>
        </w:rPr>
        <w:t>can</w:t>
      </w:r>
      <w:r>
        <w:rPr>
          <w:spacing w:val="-8"/>
          <w:w w:val="125"/>
        </w:rPr>
        <w:t> </w:t>
      </w:r>
      <w:r>
        <w:rPr>
          <w:w w:val="125"/>
        </w:rPr>
        <w:t>slow,</w:t>
      </w:r>
      <w:r>
        <w:rPr>
          <w:spacing w:val="-8"/>
          <w:w w:val="125"/>
        </w:rPr>
        <w:t> </w:t>
      </w:r>
      <w:r>
        <w:rPr>
          <w:w w:val="125"/>
        </w:rPr>
        <w:t>halt</w:t>
      </w:r>
      <w:r>
        <w:rPr>
          <w:spacing w:val="-8"/>
          <w:w w:val="125"/>
        </w:rPr>
        <w:t> </w:t>
      </w:r>
      <w:r>
        <w:rPr>
          <w:w w:val="125"/>
        </w:rPr>
        <w:t>or</w:t>
      </w:r>
      <w:r>
        <w:rPr>
          <w:spacing w:val="-8"/>
          <w:w w:val="125"/>
        </w:rPr>
        <w:t> </w:t>
      </w:r>
      <w:r>
        <w:rPr>
          <w:w w:val="125"/>
        </w:rPr>
        <w:t>reverse</w:t>
      </w:r>
      <w:r>
        <w:rPr>
          <w:spacing w:val="-9"/>
          <w:w w:val="125"/>
        </w:rPr>
        <w:t> </w:t>
      </w:r>
      <w:r>
        <w:rPr>
          <w:w w:val="125"/>
        </w:rPr>
        <w:t>fibrosis progression </w:t>
      </w:r>
      <w:hyperlink w:history="true" w:anchor="_bookmark13">
        <w:r>
          <w:rPr>
            <w:color w:val="007FAC"/>
            <w:w w:val="125"/>
          </w:rPr>
          <w:t>[3]</w:t>
        </w:r>
      </w:hyperlink>
      <w:r>
        <w:rPr>
          <w:w w:val="125"/>
        </w:rPr>
        <w:t>.</w:t>
      </w:r>
    </w:p>
    <w:p>
      <w:pPr>
        <w:pStyle w:val="BodyText"/>
        <w:spacing w:line="300" w:lineRule="auto"/>
        <w:ind w:left="105" w:right="38" w:firstLine="239"/>
        <w:jc w:val="both"/>
      </w:pPr>
      <w:r>
        <w:rPr>
          <w:w w:val="120"/>
        </w:rPr>
        <w:t>Glycyrrhizin</w:t>
      </w:r>
      <w:r>
        <w:rPr>
          <w:spacing w:val="-7"/>
          <w:w w:val="120"/>
        </w:rPr>
        <w:t> </w:t>
      </w:r>
      <w:r>
        <w:rPr>
          <w:w w:val="120"/>
        </w:rPr>
        <w:t>(GL)</w:t>
      </w:r>
      <w:r>
        <w:rPr>
          <w:spacing w:val="-7"/>
          <w:w w:val="120"/>
        </w:rPr>
        <w:t> </w:t>
      </w:r>
      <w:r>
        <w:rPr>
          <w:w w:val="120"/>
        </w:rPr>
        <w:t>is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main</w:t>
      </w:r>
      <w:r>
        <w:rPr>
          <w:spacing w:val="-7"/>
          <w:w w:val="120"/>
        </w:rPr>
        <w:t> </w:t>
      </w:r>
      <w:r>
        <w:rPr>
          <w:w w:val="120"/>
        </w:rPr>
        <w:t>bioactive</w:t>
      </w:r>
      <w:r>
        <w:rPr>
          <w:spacing w:val="-8"/>
          <w:w w:val="120"/>
        </w:rPr>
        <w:t> </w:t>
      </w:r>
      <w:r>
        <w:rPr>
          <w:w w:val="120"/>
        </w:rPr>
        <w:t>component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lico- </w:t>
      </w:r>
      <w:r>
        <w:rPr>
          <w:spacing w:val="-2"/>
          <w:w w:val="120"/>
        </w:rPr>
        <w:t>rice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root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extract.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GL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is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a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glycosylated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saponin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composed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of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one </w:t>
      </w:r>
      <w:r>
        <w:rPr>
          <w:w w:val="120"/>
        </w:rPr>
        <w:t>molecule of glycyrrhetinic acid and two molecules of glucur- onic</w:t>
      </w:r>
      <w:r>
        <w:rPr>
          <w:w w:val="120"/>
        </w:rPr>
        <w:t> acid</w:t>
      </w:r>
      <w:r>
        <w:rPr>
          <w:w w:val="120"/>
        </w:rPr>
        <w:t> </w:t>
      </w:r>
      <w:hyperlink w:history="true" w:anchor="_bookmark17">
        <w:r>
          <w:rPr>
            <w:color w:val="007FAC"/>
            <w:w w:val="120"/>
          </w:rPr>
          <w:t>[7]</w:t>
        </w:r>
      </w:hyperlink>
      <w:r>
        <w:rPr>
          <w:w w:val="120"/>
        </w:rPr>
        <w:t>.</w:t>
      </w:r>
      <w:r>
        <w:rPr>
          <w:w w:val="120"/>
        </w:rPr>
        <w:t> GL</w:t>
      </w:r>
      <w:r>
        <w:rPr>
          <w:w w:val="120"/>
        </w:rPr>
        <w:t> is</w:t>
      </w:r>
      <w:r>
        <w:rPr>
          <w:w w:val="120"/>
        </w:rPr>
        <w:t> reported</w:t>
      </w:r>
      <w:r>
        <w:rPr>
          <w:w w:val="120"/>
        </w:rPr>
        <w:t> to</w:t>
      </w:r>
      <w:r>
        <w:rPr>
          <w:w w:val="120"/>
        </w:rPr>
        <w:t> be</w:t>
      </w:r>
      <w:r>
        <w:rPr>
          <w:w w:val="120"/>
        </w:rPr>
        <w:t> used</w:t>
      </w:r>
      <w:r>
        <w:rPr>
          <w:w w:val="120"/>
        </w:rPr>
        <w:t> in</w:t>
      </w:r>
      <w:r>
        <w:rPr>
          <w:w w:val="120"/>
        </w:rPr>
        <w:t> chronic</w:t>
      </w:r>
      <w:r>
        <w:rPr>
          <w:w w:val="120"/>
        </w:rPr>
        <w:t> hepatitis resulted from different causes, such as viral infections, toxin exposure and ischemic-reperfusion injury </w:t>
      </w:r>
      <w:hyperlink w:history="true" w:anchor="_bookmark18">
        <w:r>
          <w:rPr>
            <w:color w:val="007FAC"/>
            <w:w w:val="120"/>
          </w:rPr>
          <w:t>[8]</w:t>
        </w:r>
      </w:hyperlink>
      <w:r>
        <w:rPr>
          <w:w w:val="120"/>
        </w:rPr>
        <w:t>. GL</w:t>
      </w:r>
      <w:r>
        <w:rPr>
          <w:w w:val="120"/>
        </w:rPr>
        <w:t> has potent anti-inflammatory</w:t>
      </w:r>
      <w:r>
        <w:rPr>
          <w:w w:val="120"/>
        </w:rPr>
        <w:t> properties</w:t>
      </w:r>
      <w:r>
        <w:rPr>
          <w:w w:val="120"/>
        </w:rPr>
        <w:t> which</w:t>
      </w:r>
      <w:r>
        <w:rPr>
          <w:w w:val="120"/>
        </w:rPr>
        <w:t> thought</w:t>
      </w:r>
      <w:r>
        <w:rPr>
          <w:w w:val="120"/>
        </w:rPr>
        <w:t> to</w:t>
      </w:r>
      <w:r>
        <w:rPr>
          <w:w w:val="120"/>
        </w:rPr>
        <w:t> play</w:t>
      </w:r>
      <w:r>
        <w:rPr>
          <w:w w:val="120"/>
        </w:rPr>
        <w:t> a</w:t>
      </w:r>
      <w:r>
        <w:rPr>
          <w:w w:val="120"/>
        </w:rPr>
        <w:t> vital</w:t>
      </w:r>
      <w:r>
        <w:rPr>
          <w:spacing w:val="40"/>
          <w:w w:val="120"/>
        </w:rPr>
        <w:t> </w:t>
      </w:r>
      <w:r>
        <w:rPr>
          <w:w w:val="120"/>
        </w:rPr>
        <w:t>role in its hepatoprotective effects </w:t>
      </w:r>
      <w:hyperlink w:history="true" w:anchor="_bookmark19">
        <w:r>
          <w:rPr>
            <w:color w:val="007FAC"/>
            <w:w w:val="120"/>
          </w:rPr>
          <w:t>[9]</w:t>
        </w:r>
      </w:hyperlink>
      <w:r>
        <w:rPr>
          <w:w w:val="120"/>
        </w:rPr>
        <w:t>. GL is reported to bind directly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1"/>
          <w:w w:val="120"/>
        </w:rPr>
        <w:t> </w:t>
      </w:r>
      <w:r>
        <w:rPr>
          <w:w w:val="120"/>
        </w:rPr>
        <w:t>high</w:t>
      </w:r>
      <w:r>
        <w:rPr>
          <w:spacing w:val="-11"/>
          <w:w w:val="120"/>
        </w:rPr>
        <w:t> </w:t>
      </w:r>
      <w:r>
        <w:rPr>
          <w:w w:val="120"/>
        </w:rPr>
        <w:t>mobility</w:t>
      </w:r>
      <w:r>
        <w:rPr>
          <w:spacing w:val="-11"/>
          <w:w w:val="120"/>
        </w:rPr>
        <w:t> </w:t>
      </w:r>
      <w:r>
        <w:rPr>
          <w:w w:val="120"/>
        </w:rPr>
        <w:t>group</w:t>
      </w:r>
      <w:r>
        <w:rPr>
          <w:spacing w:val="-11"/>
          <w:w w:val="120"/>
        </w:rPr>
        <w:t> </w:t>
      </w:r>
      <w:r>
        <w:rPr>
          <w:w w:val="120"/>
        </w:rPr>
        <w:t>box</w:t>
      </w:r>
      <w:r>
        <w:rPr>
          <w:spacing w:val="-11"/>
          <w:w w:val="120"/>
        </w:rPr>
        <w:t> </w:t>
      </w:r>
      <w:r>
        <w:rPr>
          <w:w w:val="120"/>
        </w:rPr>
        <w:t>1</w:t>
      </w:r>
      <w:r>
        <w:rPr>
          <w:spacing w:val="-11"/>
          <w:w w:val="120"/>
        </w:rPr>
        <w:t> </w:t>
      </w:r>
      <w:r>
        <w:rPr>
          <w:w w:val="120"/>
        </w:rPr>
        <w:t>(HMGB1)</w:t>
      </w:r>
      <w:r>
        <w:rPr>
          <w:spacing w:val="-12"/>
          <w:w w:val="120"/>
        </w:rPr>
        <w:t> </w:t>
      </w:r>
      <w:r>
        <w:rPr>
          <w:w w:val="120"/>
        </w:rPr>
        <w:t>so</w:t>
      </w:r>
      <w:r>
        <w:rPr>
          <w:spacing w:val="-11"/>
          <w:w w:val="120"/>
        </w:rPr>
        <w:t> </w:t>
      </w:r>
      <w:r>
        <w:rPr>
          <w:w w:val="120"/>
        </w:rPr>
        <w:t>it</w:t>
      </w:r>
      <w:r>
        <w:rPr>
          <w:spacing w:val="-11"/>
          <w:w w:val="120"/>
        </w:rPr>
        <w:t> </w:t>
      </w:r>
      <w:r>
        <w:rPr>
          <w:w w:val="120"/>
        </w:rPr>
        <w:t>decreases the</w:t>
      </w:r>
      <w:r>
        <w:rPr>
          <w:spacing w:val="-12"/>
          <w:w w:val="120"/>
        </w:rPr>
        <w:t> </w:t>
      </w:r>
      <w:r>
        <w:rPr>
          <w:w w:val="120"/>
        </w:rPr>
        <w:t>HMGB1</w:t>
      </w:r>
      <w:r>
        <w:rPr>
          <w:spacing w:val="-12"/>
          <w:w w:val="120"/>
        </w:rPr>
        <w:t> </w:t>
      </w:r>
      <w:r>
        <w:rPr>
          <w:w w:val="120"/>
        </w:rPr>
        <w:t>concentration</w:t>
      </w:r>
      <w:r>
        <w:rPr>
          <w:spacing w:val="-12"/>
          <w:w w:val="120"/>
        </w:rPr>
        <w:t> </w:t>
      </w:r>
      <w:hyperlink w:history="true" w:anchor="_bookmark20">
        <w:r>
          <w:rPr>
            <w:color w:val="007FAC"/>
            <w:w w:val="120"/>
          </w:rPr>
          <w:t>[10]</w:t>
        </w:r>
      </w:hyperlink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HMGB1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12"/>
          <w:w w:val="120"/>
        </w:rPr>
        <w:t> </w:t>
      </w:r>
      <w:r>
        <w:rPr>
          <w:w w:val="120"/>
        </w:rPr>
        <w:t>highly</w:t>
      </w:r>
      <w:r>
        <w:rPr>
          <w:spacing w:val="-12"/>
          <w:w w:val="120"/>
        </w:rPr>
        <w:t> </w:t>
      </w:r>
      <w:r>
        <w:rPr>
          <w:w w:val="120"/>
        </w:rPr>
        <w:t>conserved protein</w:t>
      </w:r>
      <w:r>
        <w:rPr>
          <w:w w:val="120"/>
        </w:rPr>
        <w:t> released</w:t>
      </w:r>
      <w:r>
        <w:rPr>
          <w:w w:val="120"/>
        </w:rPr>
        <w:t> by</w:t>
      </w:r>
      <w:r>
        <w:rPr>
          <w:w w:val="120"/>
        </w:rPr>
        <w:t> injured</w:t>
      </w:r>
      <w:r>
        <w:rPr>
          <w:w w:val="120"/>
        </w:rPr>
        <w:t> or</w:t>
      </w:r>
      <w:r>
        <w:rPr>
          <w:w w:val="120"/>
        </w:rPr>
        <w:t> dying</w:t>
      </w:r>
      <w:r>
        <w:rPr>
          <w:w w:val="120"/>
        </w:rPr>
        <w:t> cells</w:t>
      </w:r>
      <w:r>
        <w:rPr>
          <w:w w:val="120"/>
        </w:rPr>
        <w:t> as</w:t>
      </w:r>
      <w:r>
        <w:rPr>
          <w:w w:val="120"/>
        </w:rPr>
        <w:t> a</w:t>
      </w:r>
      <w:r>
        <w:rPr>
          <w:w w:val="120"/>
        </w:rPr>
        <w:t> result</w:t>
      </w:r>
      <w:r>
        <w:rPr>
          <w:w w:val="120"/>
        </w:rPr>
        <w:t> for pathogenic products. HMGB1 plays</w:t>
      </w:r>
      <w:r>
        <w:rPr>
          <w:spacing w:val="-1"/>
          <w:w w:val="120"/>
        </w:rPr>
        <w:t> </w:t>
      </w:r>
      <w:r>
        <w:rPr>
          <w:w w:val="120"/>
        </w:rPr>
        <w:t>a central</w:t>
      </w:r>
      <w:r>
        <w:rPr>
          <w:spacing w:val="-1"/>
          <w:w w:val="120"/>
        </w:rPr>
        <w:t> </w:t>
      </w:r>
      <w:r>
        <w:rPr>
          <w:w w:val="120"/>
        </w:rPr>
        <w:t>role</w:t>
      </w:r>
      <w:r>
        <w:rPr>
          <w:spacing w:val="-1"/>
          <w:w w:val="120"/>
        </w:rPr>
        <w:t> </w:t>
      </w:r>
      <w:r>
        <w:rPr>
          <w:w w:val="120"/>
        </w:rPr>
        <w:t>in the path- ogenesis</w:t>
      </w:r>
      <w:r>
        <w:rPr>
          <w:w w:val="120"/>
        </w:rPr>
        <w:t> of</w:t>
      </w:r>
      <w:r>
        <w:rPr>
          <w:w w:val="120"/>
        </w:rPr>
        <w:t> both</w:t>
      </w:r>
      <w:r>
        <w:rPr>
          <w:w w:val="120"/>
        </w:rPr>
        <w:t> sterile</w:t>
      </w:r>
      <w:r>
        <w:rPr>
          <w:w w:val="120"/>
        </w:rPr>
        <w:t> and</w:t>
      </w:r>
      <w:r>
        <w:rPr>
          <w:w w:val="120"/>
        </w:rPr>
        <w:t> infectious</w:t>
      </w:r>
      <w:r>
        <w:rPr>
          <w:w w:val="120"/>
        </w:rPr>
        <w:t> inflammation</w:t>
      </w:r>
      <w:r>
        <w:rPr>
          <w:w w:val="120"/>
        </w:rPr>
        <w:t> </w:t>
      </w:r>
      <w:hyperlink w:history="true" w:anchor="_bookmark21">
        <w:r>
          <w:rPr>
            <w:color w:val="007FAC"/>
            <w:w w:val="120"/>
          </w:rPr>
          <w:t>[11]</w:t>
        </w:r>
      </w:hyperlink>
      <w:r>
        <w:rPr>
          <w:w w:val="120"/>
        </w:rPr>
        <w:t>. HMGB1 may trigger an inflammatory response via activation of</w:t>
      </w:r>
      <w:r>
        <w:rPr>
          <w:w w:val="120"/>
        </w:rPr>
        <w:t> TLR-4</w:t>
      </w:r>
      <w:r>
        <w:rPr>
          <w:w w:val="120"/>
        </w:rPr>
        <w:t> (Toll</w:t>
      </w:r>
      <w:r>
        <w:rPr>
          <w:w w:val="120"/>
        </w:rPr>
        <w:t> like</w:t>
      </w:r>
      <w:r>
        <w:rPr>
          <w:w w:val="120"/>
        </w:rPr>
        <w:t> receptor-4)</w:t>
      </w:r>
      <w:r>
        <w:rPr>
          <w:w w:val="120"/>
        </w:rPr>
        <w:t> pathway</w:t>
      </w:r>
      <w:r>
        <w:rPr>
          <w:w w:val="120"/>
        </w:rPr>
        <w:t> which</w:t>
      </w:r>
      <w:r>
        <w:rPr>
          <w:w w:val="120"/>
        </w:rPr>
        <w:t> activates</w:t>
      </w:r>
      <w:r>
        <w:rPr>
          <w:w w:val="120"/>
        </w:rPr>
        <w:t> Nu- clear</w:t>
      </w:r>
      <w:r>
        <w:rPr>
          <w:spacing w:val="-12"/>
          <w:w w:val="120"/>
        </w:rPr>
        <w:t> </w:t>
      </w:r>
      <w:r>
        <w:rPr>
          <w:w w:val="120"/>
        </w:rPr>
        <w:t>Factor-kappa</w:t>
      </w:r>
      <w:r>
        <w:rPr>
          <w:spacing w:val="-12"/>
          <w:w w:val="120"/>
        </w:rPr>
        <w:t> </w:t>
      </w:r>
      <w:r>
        <w:rPr>
          <w:w w:val="120"/>
        </w:rPr>
        <w:t>B</w:t>
      </w:r>
      <w:r>
        <w:rPr>
          <w:spacing w:val="-10"/>
          <w:w w:val="120"/>
        </w:rPr>
        <w:t> </w:t>
      </w:r>
      <w:r>
        <w:rPr>
          <w:w w:val="120"/>
        </w:rPr>
        <w:t>(NF-</w:t>
      </w:r>
      <w:r>
        <w:rPr>
          <w:rFonts w:ascii="Liberation Sans Narrow" w:hAnsi="Liberation Sans Narrow"/>
          <w:w w:val="120"/>
        </w:rPr>
        <w:t>k</w:t>
      </w:r>
      <w:r>
        <w:rPr>
          <w:w w:val="120"/>
        </w:rPr>
        <w:t>B),</w:t>
      </w:r>
      <w:r>
        <w:rPr>
          <w:spacing w:val="-11"/>
          <w:w w:val="120"/>
        </w:rPr>
        <w:t> </w:t>
      </w:r>
      <w:r>
        <w:rPr>
          <w:w w:val="120"/>
        </w:rPr>
        <w:t>so</w:t>
      </w:r>
      <w:r>
        <w:rPr>
          <w:spacing w:val="-11"/>
          <w:w w:val="120"/>
        </w:rPr>
        <w:t> </w:t>
      </w:r>
      <w:r>
        <w:rPr>
          <w:w w:val="120"/>
        </w:rPr>
        <w:t>it</w:t>
      </w:r>
      <w:r>
        <w:rPr>
          <w:spacing w:val="-12"/>
          <w:w w:val="120"/>
        </w:rPr>
        <w:t> </w:t>
      </w:r>
      <w:r>
        <w:rPr>
          <w:w w:val="120"/>
        </w:rPr>
        <w:t>enhances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production</w:t>
      </w:r>
      <w:r>
        <w:rPr>
          <w:spacing w:val="-12"/>
          <w:w w:val="120"/>
        </w:rPr>
        <w:t> </w:t>
      </w:r>
      <w:r>
        <w:rPr>
          <w:w w:val="120"/>
        </w:rPr>
        <w:t>of tumor</w:t>
      </w:r>
      <w:r>
        <w:rPr>
          <w:w w:val="120"/>
        </w:rPr>
        <w:t> necrosis</w:t>
      </w:r>
      <w:r>
        <w:rPr>
          <w:w w:val="120"/>
        </w:rPr>
        <w:t> factor</w:t>
      </w:r>
      <w:r>
        <w:rPr>
          <w:w w:val="120"/>
        </w:rPr>
        <w:t> </w:t>
      </w:r>
      <w:r>
        <w:rPr>
          <w:rFonts w:ascii="Liberation Sans" w:hAnsi="Liberation Sans"/>
          <w:w w:val="120"/>
        </w:rPr>
        <w:t>ɑ</w:t>
      </w:r>
      <w:r>
        <w:rPr>
          <w:rFonts w:ascii="Liberation Sans" w:hAnsi="Liberation Sans"/>
          <w:w w:val="120"/>
        </w:rPr>
        <w:t> </w:t>
      </w:r>
      <w:r>
        <w:rPr>
          <w:w w:val="120"/>
        </w:rPr>
        <w:t>(TNF-</w:t>
      </w:r>
      <w:r>
        <w:rPr>
          <w:rFonts w:ascii="Liberation Sans" w:hAnsi="Liberation Sans"/>
          <w:w w:val="120"/>
        </w:rPr>
        <w:t>ɑ</w:t>
      </w:r>
      <w:r>
        <w:rPr>
          <w:w w:val="120"/>
        </w:rPr>
        <w:t>),</w:t>
      </w:r>
      <w:r>
        <w:rPr>
          <w:w w:val="120"/>
        </w:rPr>
        <w:t> interleukine-1b</w:t>
      </w:r>
      <w:r>
        <w:rPr>
          <w:w w:val="120"/>
        </w:rPr>
        <w:t> (IL-1b)</w:t>
      </w:r>
      <w:r>
        <w:rPr>
          <w:w w:val="120"/>
        </w:rPr>
        <w:t> and nitric</w:t>
      </w:r>
      <w:r>
        <w:rPr>
          <w:spacing w:val="-12"/>
          <w:w w:val="120"/>
        </w:rPr>
        <w:t> </w:t>
      </w:r>
      <w:r>
        <w:rPr>
          <w:w w:val="120"/>
        </w:rPr>
        <w:t>oxide</w:t>
      </w:r>
      <w:r>
        <w:rPr>
          <w:spacing w:val="-12"/>
          <w:w w:val="120"/>
        </w:rPr>
        <w:t> </w:t>
      </w:r>
      <w:hyperlink w:history="true" w:anchor="_bookmark22">
        <w:r>
          <w:rPr>
            <w:color w:val="007FAC"/>
            <w:w w:val="120"/>
          </w:rPr>
          <w:t>[12]</w:t>
        </w:r>
      </w:hyperlink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Experimental</w:t>
      </w:r>
      <w:r>
        <w:rPr>
          <w:spacing w:val="-12"/>
          <w:w w:val="120"/>
        </w:rPr>
        <w:t> </w:t>
      </w:r>
      <w:r>
        <w:rPr>
          <w:w w:val="120"/>
        </w:rPr>
        <w:t>strategies</w:t>
      </w:r>
      <w:r>
        <w:rPr>
          <w:spacing w:val="-12"/>
          <w:w w:val="120"/>
        </w:rPr>
        <w:t> </w:t>
      </w:r>
      <w:r>
        <w:rPr>
          <w:w w:val="120"/>
        </w:rPr>
        <w:t>that</w:t>
      </w:r>
      <w:r>
        <w:rPr>
          <w:spacing w:val="-12"/>
          <w:w w:val="120"/>
        </w:rPr>
        <w:t> </w:t>
      </w:r>
      <w:r>
        <w:rPr>
          <w:w w:val="120"/>
        </w:rPr>
        <w:t>selectively</w:t>
      </w:r>
      <w:r>
        <w:rPr>
          <w:spacing w:val="-12"/>
          <w:w w:val="120"/>
        </w:rPr>
        <w:t> </w:t>
      </w:r>
      <w:r>
        <w:rPr>
          <w:w w:val="120"/>
        </w:rPr>
        <w:t>target HMGB1</w:t>
      </w:r>
      <w:r>
        <w:rPr>
          <w:spacing w:val="-9"/>
          <w:w w:val="120"/>
        </w:rPr>
        <w:t> </w:t>
      </w:r>
      <w:r>
        <w:rPr>
          <w:w w:val="120"/>
        </w:rPr>
        <w:t>effectively</w:t>
      </w:r>
      <w:r>
        <w:rPr>
          <w:spacing w:val="-10"/>
          <w:w w:val="120"/>
        </w:rPr>
        <w:t> </w:t>
      </w:r>
      <w:r>
        <w:rPr>
          <w:w w:val="120"/>
        </w:rPr>
        <w:t>prevent</w:t>
      </w:r>
      <w:r>
        <w:rPr>
          <w:spacing w:val="-11"/>
          <w:w w:val="120"/>
        </w:rPr>
        <w:t> </w:t>
      </w:r>
      <w:r>
        <w:rPr>
          <w:w w:val="120"/>
        </w:rPr>
        <w:t>activation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11"/>
          <w:w w:val="120"/>
        </w:rPr>
        <w:t> </w:t>
      </w:r>
      <w:r>
        <w:rPr>
          <w:w w:val="120"/>
        </w:rPr>
        <w:t>innate</w:t>
      </w:r>
      <w:r>
        <w:rPr>
          <w:spacing w:val="-10"/>
          <w:w w:val="120"/>
        </w:rPr>
        <w:t> </w:t>
      </w:r>
      <w:r>
        <w:rPr>
          <w:w w:val="120"/>
        </w:rPr>
        <w:t>immunity</w:t>
      </w:r>
      <w:r>
        <w:rPr>
          <w:spacing w:val="-12"/>
          <w:w w:val="120"/>
        </w:rPr>
        <w:t> </w:t>
      </w:r>
      <w:r>
        <w:rPr>
          <w:w w:val="120"/>
        </w:rPr>
        <w:t>and inflammation</w:t>
      </w:r>
      <w:r>
        <w:rPr>
          <w:w w:val="120"/>
        </w:rPr>
        <w:t> so</w:t>
      </w:r>
      <w:r>
        <w:rPr>
          <w:w w:val="120"/>
        </w:rPr>
        <w:t> protect</w:t>
      </w:r>
      <w:r>
        <w:rPr>
          <w:w w:val="120"/>
        </w:rPr>
        <w:t> different</w:t>
      </w:r>
      <w:r>
        <w:rPr>
          <w:w w:val="120"/>
        </w:rPr>
        <w:t> tissues</w:t>
      </w:r>
      <w:r>
        <w:rPr>
          <w:w w:val="120"/>
        </w:rPr>
        <w:t> against</w:t>
      </w:r>
      <w:r>
        <w:rPr>
          <w:w w:val="120"/>
        </w:rPr>
        <w:t> injury</w:t>
      </w:r>
      <w:r>
        <w:rPr>
          <w:w w:val="120"/>
        </w:rPr>
        <w:t> and damage </w:t>
      </w:r>
      <w:hyperlink w:history="true" w:anchor="_bookmark21">
        <w:r>
          <w:rPr>
            <w:color w:val="007FAC"/>
            <w:w w:val="120"/>
          </w:rPr>
          <w:t>[11]</w:t>
        </w:r>
      </w:hyperlink>
      <w:r>
        <w:rPr>
          <w:w w:val="120"/>
        </w:rPr>
        <w:t>.</w:t>
      </w:r>
    </w:p>
    <w:p>
      <w:pPr>
        <w:pStyle w:val="BodyText"/>
        <w:spacing w:line="166" w:lineRule="exact"/>
        <w:ind w:left="344"/>
        <w:jc w:val="both"/>
      </w:pPr>
      <w:r>
        <w:rPr>
          <w:w w:val="120"/>
        </w:rPr>
        <w:t>Omega-3</w:t>
      </w:r>
      <w:r>
        <w:rPr>
          <w:spacing w:val="8"/>
          <w:w w:val="120"/>
        </w:rPr>
        <w:t> </w:t>
      </w:r>
      <w:r>
        <w:rPr>
          <w:w w:val="120"/>
        </w:rPr>
        <w:t>fatty</w:t>
      </w:r>
      <w:r>
        <w:rPr>
          <w:spacing w:val="7"/>
          <w:w w:val="120"/>
        </w:rPr>
        <w:t> </w:t>
      </w:r>
      <w:r>
        <w:rPr>
          <w:w w:val="120"/>
        </w:rPr>
        <w:t>acids</w:t>
      </w:r>
      <w:r>
        <w:rPr>
          <w:spacing w:val="9"/>
          <w:w w:val="120"/>
        </w:rPr>
        <w:t> </w:t>
      </w:r>
      <w:r>
        <w:rPr>
          <w:w w:val="120"/>
        </w:rPr>
        <w:t>(</w:t>
      </w:r>
      <w:r>
        <w:rPr>
          <w:rFonts w:ascii="OCRABold"/>
          <w:w w:val="120"/>
        </w:rPr>
        <w:t>u</w:t>
      </w:r>
      <w:r>
        <w:rPr>
          <w:w w:val="120"/>
        </w:rPr>
        <w:t>-3)</w:t>
      </w:r>
      <w:r>
        <w:rPr>
          <w:spacing w:val="8"/>
          <w:w w:val="120"/>
        </w:rPr>
        <w:t> </w:t>
      </w:r>
      <w:r>
        <w:rPr>
          <w:w w:val="120"/>
        </w:rPr>
        <w:t>such</w:t>
      </w:r>
      <w:r>
        <w:rPr>
          <w:spacing w:val="9"/>
          <w:w w:val="120"/>
        </w:rPr>
        <w:t> </w:t>
      </w:r>
      <w:r>
        <w:rPr>
          <w:w w:val="120"/>
        </w:rPr>
        <w:t>as</w:t>
      </w:r>
      <w:r>
        <w:rPr>
          <w:spacing w:val="8"/>
          <w:w w:val="120"/>
        </w:rPr>
        <w:t> </w:t>
      </w:r>
      <w:r>
        <w:rPr>
          <w:w w:val="120"/>
        </w:rPr>
        <w:t>eiocosapentaenoic</w:t>
      </w:r>
      <w:r>
        <w:rPr>
          <w:spacing w:val="7"/>
          <w:w w:val="120"/>
        </w:rPr>
        <w:t> </w:t>
      </w:r>
      <w:r>
        <w:rPr>
          <w:spacing w:val="-4"/>
          <w:w w:val="120"/>
        </w:rPr>
        <w:t>acid</w:t>
      </w:r>
    </w:p>
    <w:p>
      <w:pPr>
        <w:pStyle w:val="BodyText"/>
        <w:spacing w:line="230" w:lineRule="exact"/>
        <w:ind w:left="105" w:right="38"/>
        <w:jc w:val="both"/>
      </w:pPr>
      <w:r>
        <w:rPr>
          <w:w w:val="120"/>
        </w:rPr>
        <w:t>(EPA)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docosahexaenoic</w:t>
      </w:r>
      <w:r>
        <w:rPr>
          <w:spacing w:val="-1"/>
          <w:w w:val="120"/>
        </w:rPr>
        <w:t> </w:t>
      </w:r>
      <w:r>
        <w:rPr>
          <w:w w:val="120"/>
        </w:rPr>
        <w:t>acid</w:t>
      </w:r>
      <w:r>
        <w:rPr>
          <w:spacing w:val="-1"/>
          <w:w w:val="120"/>
        </w:rPr>
        <w:t> </w:t>
      </w:r>
      <w:r>
        <w:rPr>
          <w:w w:val="120"/>
        </w:rPr>
        <w:t>(DHA)</w:t>
      </w:r>
      <w:r>
        <w:rPr>
          <w:spacing w:val="-1"/>
          <w:w w:val="120"/>
        </w:rPr>
        <w:t> </w:t>
      </w:r>
      <w:r>
        <w:rPr>
          <w:w w:val="120"/>
        </w:rPr>
        <w:t>are</w:t>
      </w:r>
      <w:r>
        <w:rPr>
          <w:spacing w:val="-1"/>
          <w:w w:val="120"/>
        </w:rPr>
        <w:t> </w:t>
      </w:r>
      <w:r>
        <w:rPr>
          <w:w w:val="120"/>
        </w:rPr>
        <w:t>bioactive</w:t>
      </w:r>
      <w:r>
        <w:rPr>
          <w:spacing w:val="-1"/>
          <w:w w:val="120"/>
        </w:rPr>
        <w:t> </w:t>
      </w:r>
      <w:r>
        <w:rPr>
          <w:w w:val="120"/>
        </w:rPr>
        <w:t>dietary compounds.</w:t>
      </w:r>
      <w:r>
        <w:rPr>
          <w:w w:val="120"/>
        </w:rPr>
        <w:t> Marine-derived</w:t>
      </w:r>
      <w:r>
        <w:rPr>
          <w:w w:val="120"/>
        </w:rPr>
        <w:t> food</w:t>
      </w:r>
      <w:r>
        <w:rPr>
          <w:w w:val="120"/>
        </w:rPr>
        <w:t> sources</w:t>
      </w:r>
      <w:r>
        <w:rPr>
          <w:w w:val="120"/>
        </w:rPr>
        <w:t> such</w:t>
      </w:r>
      <w:r>
        <w:rPr>
          <w:w w:val="120"/>
        </w:rPr>
        <w:t> as</w:t>
      </w:r>
      <w:r>
        <w:rPr>
          <w:w w:val="120"/>
        </w:rPr>
        <w:t> fatty</w:t>
      </w:r>
      <w:r>
        <w:rPr>
          <w:w w:val="120"/>
        </w:rPr>
        <w:t> fish, seaweed,</w:t>
      </w:r>
      <w:r>
        <w:rPr>
          <w:spacing w:val="-12"/>
          <w:w w:val="120"/>
        </w:rPr>
        <w:t> </w:t>
      </w:r>
      <w:r>
        <w:rPr>
          <w:w w:val="120"/>
        </w:rPr>
        <w:t>shellfish,</w:t>
      </w:r>
      <w:r>
        <w:rPr>
          <w:spacing w:val="-12"/>
          <w:w w:val="120"/>
        </w:rPr>
        <w:t> </w:t>
      </w:r>
      <w:r>
        <w:rPr>
          <w:w w:val="120"/>
        </w:rPr>
        <w:t>microalgae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krill</w:t>
      </w:r>
      <w:r>
        <w:rPr>
          <w:spacing w:val="-12"/>
          <w:w w:val="120"/>
        </w:rPr>
        <w:t> </w:t>
      </w:r>
      <w:r>
        <w:rPr>
          <w:w w:val="120"/>
        </w:rPr>
        <w:t>are</w:t>
      </w:r>
      <w:r>
        <w:rPr>
          <w:spacing w:val="-12"/>
          <w:w w:val="120"/>
        </w:rPr>
        <w:t> </w:t>
      </w:r>
      <w:r>
        <w:rPr>
          <w:w w:val="120"/>
        </w:rPr>
        <w:t>rich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-12"/>
          <w:w w:val="120"/>
        </w:rPr>
        <w:t> </w:t>
      </w:r>
      <w:hyperlink w:history="true" w:anchor="_bookmark23">
        <w:r>
          <w:rPr>
            <w:color w:val="007FAC"/>
            <w:w w:val="120"/>
          </w:rPr>
          <w:t>[13,14]</w:t>
        </w:r>
      </w:hyperlink>
      <w:r>
        <w:rPr>
          <w:w w:val="120"/>
        </w:rPr>
        <w:t>. </w:t>
      </w:r>
      <w:r>
        <w:rPr>
          <w:rFonts w:ascii="OCRABold"/>
          <w:w w:val="120"/>
        </w:rPr>
        <w:t>u</w:t>
      </w:r>
      <w:r>
        <w:rPr>
          <w:w w:val="120"/>
        </w:rPr>
        <w:t>-3 supplements are reported</w:t>
      </w:r>
      <w:r>
        <w:rPr>
          <w:spacing w:val="-1"/>
          <w:w w:val="120"/>
        </w:rPr>
        <w:t> </w:t>
      </w:r>
      <w:r>
        <w:rPr>
          <w:w w:val="120"/>
        </w:rPr>
        <w:t>to be used in hepatic injury and </w:t>
      </w:r>
      <w:r>
        <w:rPr>
          <w:w w:val="115"/>
        </w:rPr>
        <w:t>steatosis </w:t>
      </w:r>
      <w:hyperlink w:history="true" w:anchor="_bookmark24">
        <w:r>
          <w:rPr>
            <w:color w:val="007FAC"/>
            <w:w w:val="115"/>
          </w:rPr>
          <w:t>[15]</w:t>
        </w:r>
      </w:hyperlink>
      <w:r>
        <w:rPr>
          <w:w w:val="115"/>
        </w:rPr>
        <w:t>. EPA and DHA protected against arachidonic acid </w:t>
      </w:r>
      <w:r>
        <w:rPr>
          <w:w w:val="120"/>
        </w:rPr>
        <w:t>produced pro-inflammatory molecules through conversion to less</w:t>
      </w:r>
      <w:r>
        <w:rPr>
          <w:spacing w:val="34"/>
          <w:w w:val="120"/>
        </w:rPr>
        <w:t> </w:t>
      </w:r>
      <w:r>
        <w:rPr>
          <w:w w:val="120"/>
        </w:rPr>
        <w:t>inflammatory</w:t>
      </w:r>
      <w:r>
        <w:rPr>
          <w:spacing w:val="35"/>
          <w:w w:val="120"/>
        </w:rPr>
        <w:t> </w:t>
      </w:r>
      <w:r>
        <w:rPr>
          <w:w w:val="120"/>
        </w:rPr>
        <w:t>mediators,</w:t>
      </w:r>
      <w:r>
        <w:rPr>
          <w:spacing w:val="35"/>
          <w:w w:val="120"/>
        </w:rPr>
        <w:t> </w:t>
      </w:r>
      <w:r>
        <w:rPr>
          <w:w w:val="120"/>
        </w:rPr>
        <w:t>so</w:t>
      </w:r>
      <w:r>
        <w:rPr>
          <w:spacing w:val="35"/>
          <w:w w:val="120"/>
        </w:rPr>
        <w:t> </w:t>
      </w:r>
      <w:r>
        <w:rPr>
          <w:w w:val="120"/>
        </w:rPr>
        <w:t>EPA</w:t>
      </w:r>
      <w:r>
        <w:rPr>
          <w:spacing w:val="34"/>
          <w:w w:val="120"/>
        </w:rPr>
        <w:t> </w:t>
      </w:r>
      <w:r>
        <w:rPr>
          <w:w w:val="120"/>
        </w:rPr>
        <w:t>and</w:t>
      </w:r>
      <w:r>
        <w:rPr>
          <w:spacing w:val="35"/>
          <w:w w:val="120"/>
        </w:rPr>
        <w:t> </w:t>
      </w:r>
      <w:r>
        <w:rPr>
          <w:w w:val="120"/>
        </w:rPr>
        <w:t>DHA</w:t>
      </w:r>
      <w:r>
        <w:rPr>
          <w:spacing w:val="34"/>
          <w:w w:val="120"/>
        </w:rPr>
        <w:t> </w:t>
      </w:r>
      <w:r>
        <w:rPr>
          <w:w w:val="120"/>
        </w:rPr>
        <w:t>have</w:t>
      </w:r>
      <w:r>
        <w:rPr>
          <w:spacing w:val="36"/>
          <w:w w:val="120"/>
        </w:rPr>
        <w:t> </w:t>
      </w:r>
      <w:r>
        <w:rPr>
          <w:spacing w:val="-4"/>
          <w:w w:val="120"/>
        </w:rPr>
        <w:t>anti-</w:t>
      </w:r>
    </w:p>
    <w:p>
      <w:pPr>
        <w:pStyle w:val="BodyText"/>
        <w:spacing w:line="292" w:lineRule="auto"/>
        <w:ind w:left="105" w:right="38"/>
        <w:jc w:val="both"/>
      </w:pPr>
      <w:r>
        <w:rPr>
          <w:w w:val="120"/>
        </w:rPr>
        <w:t>inflammatory</w:t>
      </w:r>
      <w:r>
        <w:rPr>
          <w:w w:val="120"/>
        </w:rPr>
        <w:t> effects</w:t>
      </w:r>
      <w:r>
        <w:rPr>
          <w:w w:val="120"/>
        </w:rPr>
        <w:t> </w:t>
      </w:r>
      <w:hyperlink w:history="true" w:anchor="_bookmark25">
        <w:r>
          <w:rPr>
            <w:color w:val="007FAC"/>
            <w:w w:val="120"/>
          </w:rPr>
          <w:t>[16]</w:t>
        </w:r>
      </w:hyperlink>
      <w:r>
        <w:rPr>
          <w:w w:val="120"/>
        </w:rPr>
        <w:t>.</w:t>
      </w:r>
      <w:r>
        <w:rPr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w w:val="120"/>
        </w:rPr>
        <w:t> are</w:t>
      </w:r>
      <w:r>
        <w:rPr>
          <w:w w:val="120"/>
        </w:rPr>
        <w:t> also</w:t>
      </w:r>
      <w:r>
        <w:rPr>
          <w:w w:val="120"/>
        </w:rPr>
        <w:t> reported</w:t>
      </w:r>
      <w:r>
        <w:rPr>
          <w:w w:val="120"/>
        </w:rPr>
        <w:t> to</w:t>
      </w:r>
      <w:r>
        <w:rPr>
          <w:w w:val="120"/>
        </w:rPr>
        <w:t> alter</w:t>
      </w:r>
      <w:r>
        <w:rPr>
          <w:w w:val="120"/>
        </w:rPr>
        <w:t> </w:t>
      </w:r>
      <w:r>
        <w:rPr>
          <w:w w:val="120"/>
        </w:rPr>
        <w:t>the production</w:t>
      </w:r>
      <w:r>
        <w:rPr>
          <w:w w:val="120"/>
        </w:rPr>
        <w:t> of</w:t>
      </w:r>
      <w:r>
        <w:rPr>
          <w:w w:val="120"/>
        </w:rPr>
        <w:t> inflammatory</w:t>
      </w:r>
      <w:r>
        <w:rPr>
          <w:w w:val="120"/>
        </w:rPr>
        <w:t> mediators</w:t>
      </w:r>
      <w:r>
        <w:rPr>
          <w:w w:val="120"/>
        </w:rPr>
        <w:t> such</w:t>
      </w:r>
      <w:r>
        <w:rPr>
          <w:w w:val="120"/>
        </w:rPr>
        <w:t> as</w:t>
      </w:r>
      <w:r>
        <w:rPr>
          <w:w w:val="120"/>
        </w:rPr>
        <w:t> chemokines, growth factors and matrix proteases </w:t>
      </w:r>
      <w:hyperlink w:history="true" w:anchor="_bookmark26">
        <w:r>
          <w:rPr>
            <w:color w:val="007FAC"/>
            <w:w w:val="120"/>
          </w:rPr>
          <w:t>[17]</w:t>
        </w:r>
      </w:hyperlink>
      <w:r>
        <w:rPr>
          <w:w w:val="120"/>
        </w:rPr>
        <w:t>.</w:t>
      </w:r>
    </w:p>
    <w:p>
      <w:pPr>
        <w:pStyle w:val="BodyText"/>
        <w:spacing w:line="297" w:lineRule="auto"/>
        <w:ind w:left="105" w:right="38" w:firstLine="239"/>
        <w:jc w:val="both"/>
      </w:pPr>
      <w:r>
        <w:rPr>
          <w:w w:val="125"/>
        </w:rPr>
        <w:t>Hepatitis</w:t>
      </w:r>
      <w:r>
        <w:rPr>
          <w:w w:val="125"/>
        </w:rPr>
        <w:t> is</w:t>
      </w:r>
      <w:r>
        <w:rPr>
          <w:w w:val="125"/>
        </w:rPr>
        <w:t> modulated</w:t>
      </w:r>
      <w:r>
        <w:rPr>
          <w:w w:val="125"/>
        </w:rPr>
        <w:t> by</w:t>
      </w:r>
      <w:r>
        <w:rPr>
          <w:w w:val="125"/>
        </w:rPr>
        <w:t> several</w:t>
      </w:r>
      <w:r>
        <w:rPr>
          <w:w w:val="125"/>
        </w:rPr>
        <w:t> mechanisms</w:t>
      </w:r>
      <w:r>
        <w:rPr>
          <w:w w:val="125"/>
        </w:rPr>
        <w:t> such</w:t>
      </w:r>
      <w:r>
        <w:rPr>
          <w:w w:val="125"/>
        </w:rPr>
        <w:t> </w:t>
      </w:r>
      <w:r>
        <w:rPr>
          <w:w w:val="125"/>
        </w:rPr>
        <w:t>as inflammatory</w:t>
      </w:r>
      <w:r>
        <w:rPr>
          <w:w w:val="125"/>
        </w:rPr>
        <w:t> signaling</w:t>
      </w:r>
      <w:r>
        <w:rPr>
          <w:w w:val="125"/>
        </w:rPr>
        <w:t> pathway</w:t>
      </w:r>
      <w:r>
        <w:rPr>
          <w:w w:val="125"/>
        </w:rPr>
        <w:t> and</w:t>
      </w:r>
      <w:r>
        <w:rPr>
          <w:w w:val="125"/>
        </w:rPr>
        <w:t> innate</w:t>
      </w:r>
      <w:r>
        <w:rPr>
          <w:w w:val="125"/>
        </w:rPr>
        <w:t> immunity response</w:t>
      </w:r>
      <w:r>
        <w:rPr>
          <w:spacing w:val="-1"/>
          <w:w w:val="125"/>
        </w:rPr>
        <w:t> </w:t>
      </w:r>
      <w:hyperlink w:history="true" w:anchor="_bookmark27">
        <w:r>
          <w:rPr>
            <w:color w:val="007FAC"/>
            <w:w w:val="125"/>
          </w:rPr>
          <w:t>[18]</w:t>
        </w:r>
      </w:hyperlink>
      <w:r>
        <w:rPr>
          <w:w w:val="125"/>
        </w:rPr>
        <w:t>.</w:t>
      </w:r>
      <w:r>
        <w:rPr>
          <w:spacing w:val="-2"/>
          <w:w w:val="125"/>
        </w:rPr>
        <w:t> </w:t>
      </w:r>
      <w:r>
        <w:rPr>
          <w:w w:val="125"/>
        </w:rPr>
        <w:t>Inflammation</w:t>
      </w:r>
      <w:r>
        <w:rPr>
          <w:spacing w:val="-2"/>
          <w:w w:val="125"/>
        </w:rPr>
        <w:t> </w:t>
      </w:r>
      <w:r>
        <w:rPr>
          <w:w w:val="125"/>
        </w:rPr>
        <w:t>produces</w:t>
      </w:r>
      <w:r>
        <w:rPr>
          <w:spacing w:val="-3"/>
          <w:w w:val="125"/>
        </w:rPr>
        <w:t> </w:t>
      </w:r>
      <w:r>
        <w:rPr>
          <w:w w:val="125"/>
        </w:rPr>
        <w:t>by</w:t>
      </w:r>
      <w:r>
        <w:rPr>
          <w:spacing w:val="-1"/>
          <w:w w:val="125"/>
        </w:rPr>
        <w:t> </w:t>
      </w:r>
      <w:r>
        <w:rPr>
          <w:w w:val="125"/>
        </w:rPr>
        <w:t>an</w:t>
      </w:r>
      <w:r>
        <w:rPr>
          <w:spacing w:val="-2"/>
          <w:w w:val="125"/>
        </w:rPr>
        <w:t> </w:t>
      </w:r>
      <w:r>
        <w:rPr>
          <w:w w:val="125"/>
        </w:rPr>
        <w:t>innate</w:t>
      </w:r>
      <w:r>
        <w:rPr>
          <w:spacing w:val="-1"/>
          <w:w w:val="125"/>
        </w:rPr>
        <w:t> </w:t>
      </w:r>
      <w:r>
        <w:rPr>
          <w:w w:val="125"/>
        </w:rPr>
        <w:t>host</w:t>
      </w:r>
      <w:r>
        <w:rPr>
          <w:spacing w:val="-3"/>
          <w:w w:val="125"/>
        </w:rPr>
        <w:t> </w:t>
      </w:r>
      <w:r>
        <w:rPr>
          <w:w w:val="125"/>
        </w:rPr>
        <w:t>de- fense</w:t>
      </w:r>
      <w:r>
        <w:rPr>
          <w:spacing w:val="14"/>
          <w:w w:val="125"/>
        </w:rPr>
        <w:t> </w:t>
      </w:r>
      <w:r>
        <w:rPr>
          <w:w w:val="125"/>
        </w:rPr>
        <w:t>mechanism</w:t>
      </w:r>
      <w:r>
        <w:rPr>
          <w:spacing w:val="13"/>
          <w:w w:val="125"/>
        </w:rPr>
        <w:t> </w:t>
      </w:r>
      <w:r>
        <w:rPr>
          <w:w w:val="125"/>
        </w:rPr>
        <w:t>against</w:t>
      </w:r>
      <w:r>
        <w:rPr>
          <w:spacing w:val="14"/>
          <w:w w:val="125"/>
        </w:rPr>
        <w:t> </w:t>
      </w:r>
      <w:r>
        <w:rPr>
          <w:w w:val="125"/>
        </w:rPr>
        <w:t>infections</w:t>
      </w:r>
      <w:r>
        <w:rPr>
          <w:spacing w:val="13"/>
          <w:w w:val="125"/>
        </w:rPr>
        <w:t> </w:t>
      </w:r>
      <w:r>
        <w:rPr>
          <w:w w:val="125"/>
        </w:rPr>
        <w:t>and</w:t>
      </w:r>
      <w:r>
        <w:rPr>
          <w:spacing w:val="15"/>
          <w:w w:val="125"/>
        </w:rPr>
        <w:t> </w:t>
      </w:r>
      <w:r>
        <w:rPr>
          <w:w w:val="125"/>
        </w:rPr>
        <w:t>a</w:t>
      </w:r>
      <w:r>
        <w:rPr>
          <w:spacing w:val="15"/>
          <w:w w:val="125"/>
        </w:rPr>
        <w:t> </w:t>
      </w:r>
      <w:r>
        <w:rPr>
          <w:w w:val="125"/>
        </w:rPr>
        <w:t>variety</w:t>
      </w:r>
      <w:r>
        <w:rPr>
          <w:spacing w:val="15"/>
          <w:w w:val="125"/>
        </w:rPr>
        <w:t> </w:t>
      </w:r>
      <w:r>
        <w:rPr>
          <w:w w:val="125"/>
        </w:rPr>
        <w:t>of</w:t>
      </w:r>
      <w:r>
        <w:rPr>
          <w:spacing w:val="15"/>
          <w:w w:val="125"/>
        </w:rPr>
        <w:t> </w:t>
      </w:r>
      <w:r>
        <w:rPr>
          <w:spacing w:val="-2"/>
          <w:w w:val="125"/>
        </w:rPr>
        <w:t>tissue</w:t>
      </w:r>
    </w:p>
    <w:p>
      <w:pPr>
        <w:pStyle w:val="BodyText"/>
        <w:spacing w:line="297" w:lineRule="auto" w:before="83"/>
        <w:ind w:left="105" w:right="193"/>
        <w:jc w:val="both"/>
      </w:pPr>
      <w:r>
        <w:rPr/>
        <w:br w:type="column"/>
      </w:r>
      <w:r>
        <w:rPr>
          <w:w w:val="125"/>
        </w:rPr>
        <w:t>injuries.</w:t>
      </w:r>
      <w:r>
        <w:rPr>
          <w:w w:val="125"/>
        </w:rPr>
        <w:t> The</w:t>
      </w:r>
      <w:r>
        <w:rPr>
          <w:w w:val="125"/>
        </w:rPr>
        <w:t> inflammatory</w:t>
      </w:r>
      <w:r>
        <w:rPr>
          <w:w w:val="125"/>
        </w:rPr>
        <w:t> process</w:t>
      </w:r>
      <w:r>
        <w:rPr>
          <w:w w:val="125"/>
        </w:rPr>
        <w:t> passes</w:t>
      </w:r>
      <w:r>
        <w:rPr>
          <w:w w:val="125"/>
        </w:rPr>
        <w:t> through</w:t>
      </w:r>
      <w:r>
        <w:rPr>
          <w:w w:val="125"/>
        </w:rPr>
        <w:t> </w:t>
      </w:r>
      <w:r>
        <w:rPr>
          <w:w w:val="125"/>
        </w:rPr>
        <w:t>distinct stages,</w:t>
      </w:r>
      <w:r>
        <w:rPr>
          <w:w w:val="125"/>
        </w:rPr>
        <w:t> including acute, adaptive, and</w:t>
      </w:r>
      <w:r>
        <w:rPr>
          <w:w w:val="125"/>
        </w:rPr>
        <w:t> resolution, and</w:t>
      </w:r>
      <w:r>
        <w:rPr>
          <w:w w:val="125"/>
        </w:rPr>
        <w:t> more- over,</w:t>
      </w:r>
      <w:r>
        <w:rPr>
          <w:w w:val="125"/>
        </w:rPr>
        <w:t> inflammation</w:t>
      </w:r>
      <w:r>
        <w:rPr>
          <w:w w:val="125"/>
        </w:rPr>
        <w:t> may</w:t>
      </w:r>
      <w:r>
        <w:rPr>
          <w:w w:val="125"/>
        </w:rPr>
        <w:t> become</w:t>
      </w:r>
      <w:r>
        <w:rPr>
          <w:w w:val="125"/>
        </w:rPr>
        <w:t> a</w:t>
      </w:r>
      <w:r>
        <w:rPr>
          <w:w w:val="125"/>
        </w:rPr>
        <w:t> chronic</w:t>
      </w:r>
      <w:r>
        <w:rPr>
          <w:w w:val="125"/>
        </w:rPr>
        <w:t> condition</w:t>
      </w:r>
      <w:r>
        <w:rPr>
          <w:w w:val="125"/>
        </w:rPr>
        <w:t> as</w:t>
      </w:r>
      <w:r>
        <w:rPr>
          <w:w w:val="125"/>
        </w:rPr>
        <w:t> in </w:t>
      </w:r>
      <w:r>
        <w:rPr>
          <w:w w:val="120"/>
        </w:rPr>
        <w:t>autoimmune</w:t>
      </w:r>
      <w:r>
        <w:rPr>
          <w:spacing w:val="-12"/>
          <w:w w:val="120"/>
        </w:rPr>
        <w:t> </w:t>
      </w:r>
      <w:r>
        <w:rPr>
          <w:w w:val="120"/>
        </w:rPr>
        <w:t>diseases</w:t>
      </w:r>
      <w:r>
        <w:rPr>
          <w:spacing w:val="-12"/>
          <w:w w:val="120"/>
        </w:rPr>
        <w:t> </w:t>
      </w:r>
      <w:hyperlink w:history="true" w:anchor="_bookmark28">
        <w:r>
          <w:rPr>
            <w:color w:val="007FAC"/>
            <w:w w:val="120"/>
          </w:rPr>
          <w:t>[19]</w:t>
        </w:r>
      </w:hyperlink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spacing w:val="-12"/>
          <w:w w:val="120"/>
        </w:rPr>
        <w:t> </w:t>
      </w:r>
      <w:r>
        <w:rPr>
          <w:w w:val="120"/>
        </w:rPr>
        <w:t>system</w:t>
      </w:r>
      <w:r>
        <w:rPr>
          <w:spacing w:val="-12"/>
          <w:w w:val="120"/>
        </w:rPr>
        <w:t> </w:t>
      </w:r>
      <w:r>
        <w:rPr>
          <w:w w:val="120"/>
        </w:rPr>
        <w:t>plays</w:t>
      </w:r>
      <w:r>
        <w:rPr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12"/>
          <w:w w:val="120"/>
        </w:rPr>
        <w:t> </w:t>
      </w:r>
      <w:r>
        <w:rPr>
          <w:w w:val="120"/>
        </w:rPr>
        <w:t>vital</w:t>
      </w:r>
      <w:r>
        <w:rPr>
          <w:spacing w:val="-12"/>
          <w:w w:val="120"/>
        </w:rPr>
        <w:t> </w:t>
      </w:r>
      <w:r>
        <w:rPr>
          <w:w w:val="120"/>
        </w:rPr>
        <w:t>role </w:t>
      </w:r>
      <w:r>
        <w:rPr>
          <w:w w:val="125"/>
        </w:rPr>
        <w:t>in</w:t>
      </w:r>
      <w:r>
        <w:rPr>
          <w:w w:val="125"/>
        </w:rPr>
        <w:t> regulating</w:t>
      </w:r>
      <w:r>
        <w:rPr>
          <w:w w:val="125"/>
        </w:rPr>
        <w:t> the</w:t>
      </w:r>
      <w:r>
        <w:rPr>
          <w:w w:val="125"/>
        </w:rPr>
        <w:t> innate</w:t>
      </w:r>
      <w:r>
        <w:rPr>
          <w:w w:val="125"/>
        </w:rPr>
        <w:t> immunity</w:t>
      </w:r>
      <w:r>
        <w:rPr>
          <w:w w:val="125"/>
        </w:rPr>
        <w:t> responses</w:t>
      </w:r>
      <w:r>
        <w:rPr>
          <w:w w:val="125"/>
        </w:rPr>
        <w:t> and</w:t>
      </w:r>
      <w:r>
        <w:rPr>
          <w:w w:val="125"/>
        </w:rPr>
        <w:t> cellular stress</w:t>
      </w:r>
      <w:r>
        <w:rPr>
          <w:w w:val="125"/>
        </w:rPr>
        <w:t> in</w:t>
      </w:r>
      <w:r>
        <w:rPr>
          <w:w w:val="125"/>
        </w:rPr>
        <w:t> different</w:t>
      </w:r>
      <w:r>
        <w:rPr>
          <w:w w:val="125"/>
        </w:rPr>
        <w:t> cell</w:t>
      </w:r>
      <w:r>
        <w:rPr>
          <w:w w:val="125"/>
        </w:rPr>
        <w:t> types</w:t>
      </w:r>
      <w:r>
        <w:rPr>
          <w:w w:val="125"/>
        </w:rPr>
        <w:t> </w:t>
      </w:r>
      <w:hyperlink w:history="true" w:anchor="_bookmark28">
        <w:r>
          <w:rPr>
            <w:color w:val="007FAC"/>
            <w:w w:val="125"/>
          </w:rPr>
          <w:t>[19,20]</w:t>
        </w:r>
      </w:hyperlink>
      <w:r>
        <w:rPr>
          <w:w w:val="125"/>
        </w:rPr>
        <w:t>.</w:t>
      </w:r>
      <w:r>
        <w:rPr>
          <w:w w:val="125"/>
        </w:rPr>
        <w:t> NF-</w:t>
      </w:r>
      <w:r>
        <w:rPr>
          <w:rFonts w:ascii="Liberation Sans Narrow"/>
          <w:w w:val="125"/>
        </w:rPr>
        <w:t>k</w:t>
      </w:r>
      <w:r>
        <w:rPr>
          <w:w w:val="125"/>
        </w:rPr>
        <w:t>B</w:t>
      </w:r>
      <w:r>
        <w:rPr>
          <w:w w:val="125"/>
        </w:rPr>
        <w:t> remains</w:t>
      </w:r>
      <w:r>
        <w:rPr>
          <w:w w:val="125"/>
        </w:rPr>
        <w:t> in</w:t>
      </w:r>
      <w:r>
        <w:rPr>
          <w:w w:val="125"/>
        </w:rPr>
        <w:t> the </w:t>
      </w:r>
      <w:r>
        <w:rPr>
          <w:w w:val="120"/>
        </w:rPr>
        <w:t>cytoplasm in unstimulated cells as a complex with inhibitory- </w:t>
      </w:r>
      <w:r>
        <w:rPr>
          <w:w w:val="125"/>
        </w:rPr>
        <w:t>kappaB</w:t>
      </w:r>
      <w:r>
        <w:rPr>
          <w:spacing w:val="-11"/>
          <w:w w:val="125"/>
        </w:rPr>
        <w:t> </w:t>
      </w:r>
      <w:r>
        <w:rPr>
          <w:w w:val="125"/>
        </w:rPr>
        <w:t>proteins</w:t>
      </w:r>
      <w:r>
        <w:rPr>
          <w:spacing w:val="-11"/>
          <w:w w:val="125"/>
        </w:rPr>
        <w:t> </w:t>
      </w:r>
      <w:r>
        <w:rPr>
          <w:w w:val="125"/>
        </w:rPr>
        <w:t>(I-</w:t>
      </w:r>
      <w:r>
        <w:rPr>
          <w:rFonts w:ascii="Liberation Sans Narrow"/>
          <w:w w:val="125"/>
        </w:rPr>
        <w:t>k</w:t>
      </w:r>
      <w:r>
        <w:rPr>
          <w:w w:val="125"/>
        </w:rPr>
        <w:t>B)</w:t>
      </w:r>
      <w:r>
        <w:rPr>
          <w:spacing w:val="-11"/>
          <w:w w:val="125"/>
        </w:rPr>
        <w:t> </w:t>
      </w:r>
      <w:r>
        <w:rPr>
          <w:w w:val="125"/>
        </w:rPr>
        <w:t>that</w:t>
      </w:r>
      <w:r>
        <w:rPr>
          <w:spacing w:val="-11"/>
          <w:w w:val="125"/>
        </w:rPr>
        <w:t> </w:t>
      </w:r>
      <w:r>
        <w:rPr>
          <w:w w:val="125"/>
        </w:rPr>
        <w:t>prevent</w:t>
      </w:r>
      <w:r>
        <w:rPr>
          <w:spacing w:val="-11"/>
          <w:w w:val="125"/>
        </w:rPr>
        <w:t> </w:t>
      </w:r>
      <w:r>
        <w:rPr>
          <w:w w:val="125"/>
        </w:rPr>
        <w:t>their</w:t>
      </w:r>
      <w:r>
        <w:rPr>
          <w:spacing w:val="-11"/>
          <w:w w:val="125"/>
        </w:rPr>
        <w:t> </w:t>
      </w:r>
      <w:r>
        <w:rPr>
          <w:w w:val="125"/>
        </w:rPr>
        <w:t>translocation</w:t>
      </w:r>
      <w:r>
        <w:rPr>
          <w:spacing w:val="-11"/>
          <w:w w:val="125"/>
        </w:rPr>
        <w:t> </w:t>
      </w:r>
      <w:r>
        <w:rPr>
          <w:w w:val="125"/>
        </w:rPr>
        <w:t>to</w:t>
      </w:r>
      <w:r>
        <w:rPr>
          <w:spacing w:val="-11"/>
          <w:w w:val="125"/>
        </w:rPr>
        <w:t> </w:t>
      </w:r>
      <w:r>
        <w:rPr>
          <w:w w:val="125"/>
        </w:rPr>
        <w:t>the nucleus.</w:t>
      </w:r>
      <w:r>
        <w:rPr>
          <w:w w:val="125"/>
        </w:rPr>
        <w:t> During</w:t>
      </w:r>
      <w:r>
        <w:rPr>
          <w:w w:val="125"/>
        </w:rPr>
        <w:t> cell</w:t>
      </w:r>
      <w:r>
        <w:rPr>
          <w:w w:val="125"/>
        </w:rPr>
        <w:t> activation,</w:t>
      </w:r>
      <w:r>
        <w:rPr>
          <w:w w:val="125"/>
        </w:rPr>
        <w:t> I-</w:t>
      </w:r>
      <w:r>
        <w:rPr>
          <w:rFonts w:ascii="Liberation Sans Narrow"/>
          <w:w w:val="125"/>
        </w:rPr>
        <w:t>k</w:t>
      </w:r>
      <w:r>
        <w:rPr>
          <w:w w:val="125"/>
        </w:rPr>
        <w:t>B</w:t>
      </w:r>
      <w:r>
        <w:rPr>
          <w:w w:val="125"/>
        </w:rPr>
        <w:t> is</w:t>
      </w:r>
      <w:r>
        <w:rPr>
          <w:w w:val="125"/>
        </w:rPr>
        <w:t> phosphorylated</w:t>
      </w:r>
      <w:r>
        <w:rPr>
          <w:w w:val="125"/>
        </w:rPr>
        <w:t> and dissocaited,</w:t>
      </w:r>
      <w:r>
        <w:rPr>
          <w:spacing w:val="-6"/>
          <w:w w:val="125"/>
        </w:rPr>
        <w:t> </w:t>
      </w:r>
      <w:r>
        <w:rPr>
          <w:w w:val="125"/>
        </w:rPr>
        <w:t>which</w:t>
      </w:r>
      <w:r>
        <w:rPr>
          <w:spacing w:val="-7"/>
          <w:w w:val="125"/>
        </w:rPr>
        <w:t> </w:t>
      </w:r>
      <w:r>
        <w:rPr>
          <w:w w:val="125"/>
        </w:rPr>
        <w:t>exposes</w:t>
      </w:r>
      <w:r>
        <w:rPr>
          <w:spacing w:val="-8"/>
          <w:w w:val="125"/>
        </w:rPr>
        <w:t> </w:t>
      </w:r>
      <w:r>
        <w:rPr>
          <w:w w:val="125"/>
        </w:rPr>
        <w:t>the</w:t>
      </w:r>
      <w:r>
        <w:rPr>
          <w:spacing w:val="-6"/>
          <w:w w:val="125"/>
        </w:rPr>
        <w:t> </w:t>
      </w:r>
      <w:r>
        <w:rPr>
          <w:w w:val="125"/>
        </w:rPr>
        <w:t>nuclear</w:t>
      </w:r>
      <w:r>
        <w:rPr>
          <w:spacing w:val="-8"/>
          <w:w w:val="125"/>
        </w:rPr>
        <w:t> </w:t>
      </w:r>
      <w:r>
        <w:rPr>
          <w:w w:val="125"/>
        </w:rPr>
        <w:t>translocation</w:t>
      </w:r>
      <w:r>
        <w:rPr>
          <w:spacing w:val="-6"/>
          <w:w w:val="125"/>
        </w:rPr>
        <w:t> </w:t>
      </w:r>
      <w:r>
        <w:rPr>
          <w:w w:val="125"/>
        </w:rPr>
        <w:t>sites</w:t>
      </w:r>
      <w:r>
        <w:rPr>
          <w:spacing w:val="-7"/>
          <w:w w:val="125"/>
        </w:rPr>
        <w:t> </w:t>
      </w:r>
      <w:r>
        <w:rPr>
          <w:w w:val="125"/>
        </w:rPr>
        <w:t>of NF-</w:t>
      </w:r>
      <w:r>
        <w:rPr>
          <w:rFonts w:ascii="Liberation Sans Narrow"/>
          <w:w w:val="125"/>
        </w:rPr>
        <w:t>k</w:t>
      </w:r>
      <w:r>
        <w:rPr>
          <w:w w:val="125"/>
        </w:rPr>
        <w:t>B</w:t>
      </w:r>
      <w:r>
        <w:rPr>
          <w:spacing w:val="-2"/>
          <w:w w:val="125"/>
        </w:rPr>
        <w:t> </w:t>
      </w:r>
      <w:r>
        <w:rPr>
          <w:w w:val="125"/>
        </w:rPr>
        <w:t>leading</w:t>
      </w:r>
      <w:r>
        <w:rPr>
          <w:spacing w:val="-3"/>
          <w:w w:val="125"/>
        </w:rPr>
        <w:t> </w:t>
      </w:r>
      <w:r>
        <w:rPr>
          <w:w w:val="125"/>
        </w:rPr>
        <w:t>to</w:t>
      </w:r>
      <w:r>
        <w:rPr>
          <w:spacing w:val="-2"/>
          <w:w w:val="125"/>
        </w:rPr>
        <w:t> </w:t>
      </w:r>
      <w:r>
        <w:rPr>
          <w:w w:val="125"/>
        </w:rPr>
        <w:t>translocation</w:t>
      </w:r>
      <w:r>
        <w:rPr>
          <w:spacing w:val="-3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NF-</w:t>
      </w:r>
      <w:r>
        <w:rPr>
          <w:rFonts w:ascii="Liberation Sans Narrow"/>
          <w:w w:val="125"/>
        </w:rPr>
        <w:t>k</w:t>
      </w:r>
      <w:r>
        <w:rPr>
          <w:w w:val="125"/>
        </w:rPr>
        <w:t>B</w:t>
      </w:r>
      <w:r>
        <w:rPr>
          <w:spacing w:val="-2"/>
          <w:w w:val="125"/>
        </w:rPr>
        <w:t> </w:t>
      </w:r>
      <w:r>
        <w:rPr>
          <w:w w:val="125"/>
        </w:rPr>
        <w:t>to</w:t>
      </w:r>
      <w:r>
        <w:rPr>
          <w:spacing w:val="-3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nucleus</w:t>
      </w:r>
      <w:r>
        <w:rPr>
          <w:spacing w:val="-2"/>
          <w:w w:val="125"/>
        </w:rPr>
        <w:t> </w:t>
      </w:r>
      <w:r>
        <w:rPr>
          <w:w w:val="125"/>
        </w:rPr>
        <w:t>and </w:t>
      </w:r>
      <w:r>
        <w:rPr>
          <w:w w:val="115"/>
        </w:rPr>
        <w:t>DNA</w:t>
      </w:r>
      <w:r>
        <w:rPr>
          <w:spacing w:val="-9"/>
          <w:w w:val="115"/>
        </w:rPr>
        <w:t> </w:t>
      </w:r>
      <w:r>
        <w:rPr>
          <w:w w:val="115"/>
        </w:rPr>
        <w:t>binding</w:t>
      </w:r>
      <w:r>
        <w:rPr>
          <w:spacing w:val="-8"/>
          <w:w w:val="115"/>
        </w:rPr>
        <w:t> </w:t>
      </w:r>
      <w:hyperlink w:history="true" w:anchor="_bookmark29">
        <w:r>
          <w:rPr>
            <w:color w:val="007FAC"/>
            <w:w w:val="115"/>
          </w:rPr>
          <w:t>[21,22]</w:t>
        </w:r>
      </w:hyperlink>
      <w:r>
        <w:rPr>
          <w:w w:val="115"/>
        </w:rPr>
        <w:t>.</w:t>
      </w:r>
      <w:r>
        <w:rPr>
          <w:spacing w:val="-6"/>
          <w:w w:val="115"/>
        </w:rPr>
        <w:t> </w:t>
      </w:r>
      <w:r>
        <w:rPr>
          <w:w w:val="115"/>
        </w:rPr>
        <w:t>NF-</w:t>
      </w:r>
      <w:r>
        <w:rPr>
          <w:rFonts w:ascii="Liberation Sans Narrow"/>
          <w:w w:val="115"/>
        </w:rPr>
        <w:t>k</w:t>
      </w:r>
      <w:r>
        <w:rPr>
          <w:w w:val="115"/>
        </w:rPr>
        <w:t>B</w:t>
      </w:r>
      <w:r>
        <w:rPr>
          <w:spacing w:val="-6"/>
          <w:w w:val="115"/>
        </w:rPr>
        <w:t> </w:t>
      </w:r>
      <w:r>
        <w:rPr>
          <w:w w:val="115"/>
        </w:rPr>
        <w:t>composes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p65/p50</w:t>
      </w:r>
      <w:r>
        <w:rPr>
          <w:spacing w:val="-10"/>
          <w:w w:val="115"/>
        </w:rPr>
        <w:t> </w:t>
      </w:r>
      <w:r>
        <w:rPr>
          <w:w w:val="115"/>
        </w:rPr>
        <w:t>heterodimers </w:t>
      </w:r>
      <w:r>
        <w:rPr>
          <w:w w:val="125"/>
        </w:rPr>
        <w:t>in</w:t>
      </w:r>
      <w:r>
        <w:rPr>
          <w:spacing w:val="-3"/>
          <w:w w:val="125"/>
        </w:rPr>
        <w:t> </w:t>
      </w:r>
      <w:r>
        <w:rPr>
          <w:w w:val="125"/>
        </w:rPr>
        <w:t>macrophages</w:t>
      </w:r>
      <w:r>
        <w:rPr>
          <w:spacing w:val="-4"/>
          <w:w w:val="125"/>
        </w:rPr>
        <w:t> </w:t>
      </w:r>
      <w:r>
        <w:rPr>
          <w:w w:val="125"/>
        </w:rPr>
        <w:t>and</w:t>
      </w:r>
      <w:r>
        <w:rPr>
          <w:spacing w:val="-4"/>
          <w:w w:val="125"/>
        </w:rPr>
        <w:t> </w:t>
      </w:r>
      <w:r>
        <w:rPr>
          <w:w w:val="125"/>
        </w:rPr>
        <w:t>binds</w:t>
      </w:r>
      <w:r>
        <w:rPr>
          <w:spacing w:val="-4"/>
          <w:w w:val="125"/>
        </w:rPr>
        <w:t> </w:t>
      </w:r>
      <w:r>
        <w:rPr>
          <w:w w:val="125"/>
        </w:rPr>
        <w:t>to</w:t>
      </w:r>
      <w:r>
        <w:rPr>
          <w:spacing w:val="-4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promoter</w:t>
      </w:r>
      <w:r>
        <w:rPr>
          <w:spacing w:val="-4"/>
          <w:w w:val="125"/>
        </w:rPr>
        <w:t> </w:t>
      </w:r>
      <w:r>
        <w:rPr>
          <w:w w:val="125"/>
        </w:rPr>
        <w:t>region</w:t>
      </w:r>
      <w:r>
        <w:rPr>
          <w:spacing w:val="-4"/>
          <w:w w:val="125"/>
        </w:rPr>
        <w:t> </w:t>
      </w:r>
      <w:r>
        <w:rPr>
          <w:w w:val="125"/>
        </w:rPr>
        <w:t>of</w:t>
      </w:r>
      <w:r>
        <w:rPr>
          <w:spacing w:val="-4"/>
          <w:w w:val="125"/>
        </w:rPr>
        <w:t> </w:t>
      </w:r>
      <w:r>
        <w:rPr>
          <w:w w:val="125"/>
        </w:rPr>
        <w:t>various </w:t>
      </w:r>
      <w:r>
        <w:rPr>
          <w:w w:val="120"/>
        </w:rPr>
        <w:t>pro-inflamamatory genes leading to gene transactivation. NF- </w:t>
      </w:r>
      <w:r>
        <w:rPr>
          <w:rFonts w:ascii="Liberation Sans Narrow"/>
          <w:w w:val="125"/>
        </w:rPr>
        <w:t>k</w:t>
      </w:r>
      <w:r>
        <w:rPr>
          <w:w w:val="125"/>
        </w:rPr>
        <w:t>B</w:t>
      </w:r>
      <w:r>
        <w:rPr>
          <w:spacing w:val="-11"/>
          <w:w w:val="125"/>
        </w:rPr>
        <w:t> </w:t>
      </w:r>
      <w:r>
        <w:rPr>
          <w:w w:val="125"/>
        </w:rPr>
        <w:t>plays</w:t>
      </w:r>
      <w:r>
        <w:rPr>
          <w:spacing w:val="-13"/>
          <w:w w:val="125"/>
        </w:rPr>
        <w:t> </w:t>
      </w:r>
      <w:r>
        <w:rPr>
          <w:w w:val="125"/>
        </w:rPr>
        <w:t>an</w:t>
      </w:r>
      <w:r>
        <w:rPr>
          <w:spacing w:val="-12"/>
          <w:w w:val="125"/>
        </w:rPr>
        <w:t> </w:t>
      </w:r>
      <w:r>
        <w:rPr>
          <w:w w:val="125"/>
        </w:rPr>
        <w:t>important</w:t>
      </w:r>
      <w:r>
        <w:rPr>
          <w:spacing w:val="-12"/>
          <w:w w:val="125"/>
        </w:rPr>
        <w:t> </w:t>
      </w:r>
      <w:r>
        <w:rPr>
          <w:w w:val="125"/>
        </w:rPr>
        <w:t>regulatory</w:t>
      </w:r>
      <w:r>
        <w:rPr>
          <w:spacing w:val="-13"/>
          <w:w w:val="125"/>
        </w:rPr>
        <w:t> </w:t>
      </w:r>
      <w:r>
        <w:rPr>
          <w:w w:val="125"/>
        </w:rPr>
        <w:t>role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1"/>
          <w:w w:val="125"/>
        </w:rPr>
        <w:t> </w:t>
      </w:r>
      <w:r>
        <w:rPr>
          <w:w w:val="125"/>
        </w:rPr>
        <w:t>hepatic</w:t>
      </w:r>
      <w:r>
        <w:rPr>
          <w:spacing w:val="-13"/>
          <w:w w:val="125"/>
        </w:rPr>
        <w:t> </w:t>
      </w:r>
      <w:r>
        <w:rPr>
          <w:w w:val="125"/>
        </w:rPr>
        <w:t>macrophage expression of pro-inflammatory mediators </w:t>
      </w:r>
      <w:hyperlink w:history="true" w:anchor="_bookmark30">
        <w:r>
          <w:rPr>
            <w:color w:val="007FAC"/>
            <w:w w:val="125"/>
          </w:rPr>
          <w:t>[22]</w:t>
        </w:r>
      </w:hyperlink>
      <w:r>
        <w:rPr>
          <w:w w:val="125"/>
        </w:rPr>
        <w:t>.</w:t>
      </w:r>
    </w:p>
    <w:p>
      <w:pPr>
        <w:pStyle w:val="BodyText"/>
        <w:spacing w:line="252" w:lineRule="auto" w:before="13"/>
        <w:ind w:left="105" w:right="194" w:firstLine="239"/>
        <w:jc w:val="both"/>
      </w:pPr>
      <w:r>
        <w:rPr>
          <w:w w:val="120"/>
        </w:rPr>
        <w:t>The</w:t>
      </w:r>
      <w:r>
        <w:rPr>
          <w:w w:val="120"/>
        </w:rPr>
        <w:t> aim</w:t>
      </w:r>
      <w:r>
        <w:rPr>
          <w:w w:val="120"/>
        </w:rPr>
        <w:t> of</w:t>
      </w:r>
      <w:r>
        <w:rPr>
          <w:w w:val="120"/>
        </w:rPr>
        <w:t> this</w:t>
      </w:r>
      <w:r>
        <w:rPr>
          <w:w w:val="120"/>
        </w:rPr>
        <w:t> study</w:t>
      </w:r>
      <w:r>
        <w:rPr>
          <w:w w:val="120"/>
        </w:rPr>
        <w:t> was</w:t>
      </w:r>
      <w:r>
        <w:rPr>
          <w:w w:val="120"/>
        </w:rPr>
        <w:t> to</w:t>
      </w:r>
      <w:r>
        <w:rPr>
          <w:w w:val="120"/>
        </w:rPr>
        <w:t> evaluate</w:t>
      </w:r>
      <w:r>
        <w:rPr>
          <w:w w:val="120"/>
        </w:rPr>
        <w:t> the</w:t>
      </w:r>
      <w:r>
        <w:rPr>
          <w:w w:val="120"/>
        </w:rPr>
        <w:t> potential</w:t>
      </w:r>
      <w:r>
        <w:rPr>
          <w:w w:val="120"/>
        </w:rPr>
        <w:t> </w:t>
      </w:r>
      <w:r>
        <w:rPr>
          <w:w w:val="120"/>
        </w:rPr>
        <w:t>hep- atoprotective</w:t>
      </w:r>
      <w:r>
        <w:rPr>
          <w:spacing w:val="21"/>
          <w:w w:val="120"/>
        </w:rPr>
        <w:t> </w:t>
      </w:r>
      <w:r>
        <w:rPr>
          <w:w w:val="120"/>
        </w:rPr>
        <w:t>effect</w:t>
      </w:r>
      <w:r>
        <w:rPr>
          <w:spacing w:val="20"/>
          <w:w w:val="120"/>
        </w:rPr>
        <w:t> </w:t>
      </w:r>
      <w:r>
        <w:rPr>
          <w:w w:val="120"/>
        </w:rPr>
        <w:t>of</w:t>
      </w:r>
      <w:r>
        <w:rPr>
          <w:spacing w:val="20"/>
          <w:w w:val="120"/>
        </w:rPr>
        <w:t> </w:t>
      </w:r>
      <w:r>
        <w:rPr>
          <w:w w:val="120"/>
        </w:rPr>
        <w:t>GL</w:t>
      </w:r>
      <w:r>
        <w:rPr>
          <w:spacing w:val="22"/>
          <w:w w:val="120"/>
        </w:rPr>
        <w:t> </w:t>
      </w:r>
      <w:r>
        <w:rPr>
          <w:w w:val="120"/>
        </w:rPr>
        <w:t>and</w:t>
      </w:r>
      <w:r>
        <w:rPr>
          <w:spacing w:val="20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20"/>
          <w:w w:val="120"/>
        </w:rPr>
        <w:t> </w:t>
      </w:r>
      <w:r>
        <w:rPr>
          <w:w w:val="120"/>
        </w:rPr>
        <w:t>alone</w:t>
      </w:r>
      <w:r>
        <w:rPr>
          <w:spacing w:val="20"/>
          <w:w w:val="120"/>
        </w:rPr>
        <w:t> </w:t>
      </w:r>
      <w:r>
        <w:rPr>
          <w:w w:val="120"/>
        </w:rPr>
        <w:t>or</w:t>
      </w:r>
      <w:r>
        <w:rPr>
          <w:spacing w:val="21"/>
          <w:w w:val="120"/>
        </w:rPr>
        <w:t> </w:t>
      </w:r>
      <w:r>
        <w:rPr>
          <w:w w:val="120"/>
        </w:rPr>
        <w:t>in</w:t>
      </w:r>
      <w:r>
        <w:rPr>
          <w:spacing w:val="21"/>
          <w:w w:val="120"/>
        </w:rPr>
        <w:t> </w:t>
      </w:r>
      <w:r>
        <w:rPr>
          <w:spacing w:val="-2"/>
          <w:w w:val="120"/>
        </w:rPr>
        <w:t>combination</w:t>
      </w:r>
    </w:p>
    <w:p>
      <w:pPr>
        <w:pStyle w:val="BodyText"/>
        <w:spacing w:line="297" w:lineRule="auto" w:before="33"/>
        <w:ind w:left="105" w:right="195"/>
        <w:jc w:val="both"/>
      </w:pPr>
      <w:r>
        <w:rPr>
          <w:w w:val="120"/>
        </w:rPr>
        <w:t>against TAA-induced liver fibrosis in rats, and to elucidate </w:t>
      </w:r>
      <w:r>
        <w:rPr>
          <w:w w:val="120"/>
        </w:rPr>
        <w:t>its underlying molecular mechanism through its effect on NF-</w:t>
      </w:r>
      <w:r>
        <w:rPr>
          <w:rFonts w:ascii="Liberation Sans Narrow"/>
          <w:w w:val="120"/>
        </w:rPr>
        <w:t>k</w:t>
      </w:r>
      <w:r>
        <w:rPr>
          <w:w w:val="120"/>
        </w:rPr>
        <w:t>B and oxidative stress.</w:t>
      </w:r>
    </w:p>
    <w:p>
      <w:pPr>
        <w:pStyle w:val="BodyText"/>
        <w:spacing w:before="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3864241</wp:posOffset>
                </wp:positionH>
                <wp:positionV relativeFrom="paragraph">
                  <wp:posOffset>220088</wp:posOffset>
                </wp:positionV>
                <wp:extent cx="3037205" cy="25400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4.270996pt;margin-top:17.329807pt;width:239.131pt;height:1.9843pt;mso-position-horizontal-relative:page;mso-position-vertical-relative:paragraph;z-index:-15721984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3" w:val="left" w:leader="none"/>
        </w:tabs>
        <w:spacing w:line="240" w:lineRule="auto" w:before="52" w:after="0"/>
        <w:ind w:left="743" w:right="0" w:hanging="638"/>
        <w:jc w:val="left"/>
      </w:pPr>
      <w:r>
        <w:rPr>
          <w:w w:val="125"/>
        </w:rPr>
        <w:t>Materials</w:t>
      </w:r>
      <w:r>
        <w:rPr>
          <w:spacing w:val="9"/>
          <w:w w:val="125"/>
        </w:rPr>
        <w:t> </w:t>
      </w:r>
      <w:r>
        <w:rPr>
          <w:w w:val="125"/>
        </w:rPr>
        <w:t>and</w:t>
      </w:r>
      <w:r>
        <w:rPr>
          <w:spacing w:val="9"/>
          <w:w w:val="125"/>
        </w:rPr>
        <w:t> </w:t>
      </w:r>
      <w:r>
        <w:rPr>
          <w:spacing w:val="-2"/>
          <w:w w:val="125"/>
        </w:rPr>
        <w:t>methods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w w:val="110"/>
        </w:rPr>
        <w:t>Drugs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20"/>
          <w:w w:val="110"/>
        </w:rPr>
        <w:t> </w:t>
      </w:r>
      <w:r>
        <w:rPr>
          <w:i/>
          <w:spacing w:val="-2"/>
          <w:w w:val="110"/>
        </w:rPr>
        <w:t>chemicals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105" w:right="194"/>
        <w:jc w:val="both"/>
      </w:pPr>
      <w:r>
        <w:rPr>
          <w:w w:val="115"/>
        </w:rPr>
        <w:t>Thioacetamide</w:t>
      </w:r>
      <w:r>
        <w:rPr>
          <w:w w:val="115"/>
        </w:rPr>
        <w:t> and</w:t>
      </w:r>
      <w:r>
        <w:rPr>
          <w:w w:val="115"/>
        </w:rPr>
        <w:t> Glycyrrhizin</w:t>
      </w:r>
      <w:r>
        <w:rPr>
          <w:w w:val="115"/>
        </w:rPr>
        <w:t> (Glycyrrihizic</w:t>
      </w:r>
      <w:r>
        <w:rPr>
          <w:w w:val="115"/>
        </w:rPr>
        <w:t> acid</w:t>
      </w:r>
      <w:r>
        <w:rPr>
          <w:w w:val="115"/>
        </w:rPr>
        <w:t> </w:t>
      </w:r>
      <w:r>
        <w:rPr>
          <w:w w:val="115"/>
        </w:rPr>
        <w:t>ammo-</w:t>
      </w:r>
      <w:r>
        <w:rPr>
          <w:spacing w:val="40"/>
          <w:w w:val="115"/>
        </w:rPr>
        <w:t> </w:t>
      </w:r>
      <w:r>
        <w:rPr>
          <w:w w:val="115"/>
        </w:rPr>
        <w:t>nium</w:t>
      </w:r>
      <w:r>
        <w:rPr>
          <w:w w:val="115"/>
        </w:rPr>
        <w:t> salt)</w:t>
      </w:r>
      <w:r>
        <w:rPr>
          <w:w w:val="115"/>
        </w:rPr>
        <w:t> from</w:t>
      </w:r>
      <w:r>
        <w:rPr>
          <w:w w:val="115"/>
        </w:rPr>
        <w:t> licorice</w:t>
      </w:r>
      <w:r>
        <w:rPr>
          <w:w w:val="115"/>
        </w:rPr>
        <w:t> (Glycyrrhiza</w:t>
      </w:r>
      <w:r>
        <w:rPr>
          <w:w w:val="115"/>
        </w:rPr>
        <w:t> Glabra)</w:t>
      </w:r>
      <w:r>
        <w:rPr>
          <w:w w:val="115"/>
        </w:rPr>
        <w:t> root</w:t>
      </w:r>
      <w:r>
        <w:rPr>
          <w:w w:val="115"/>
        </w:rPr>
        <w:t> (Sigma- </w:t>
      </w:r>
      <w:r>
        <w:rPr>
          <w:rFonts w:ascii="Arial"/>
          <w:w w:val="115"/>
        </w:rPr>
        <w:t>e</w:t>
      </w:r>
      <w:r>
        <w:rPr>
          <w:w w:val="115"/>
        </w:rPr>
        <w:t>Aldrich:</w:t>
      </w:r>
      <w:r>
        <w:rPr>
          <w:w w:val="115"/>
        </w:rPr>
        <w:t> Sigma,</w:t>
      </w:r>
      <w:r>
        <w:rPr>
          <w:w w:val="115"/>
        </w:rPr>
        <w:t> St.</w:t>
      </w:r>
      <w:r>
        <w:rPr>
          <w:w w:val="115"/>
        </w:rPr>
        <w:t> Louis, MO,</w:t>
      </w:r>
      <w:r>
        <w:rPr>
          <w:w w:val="115"/>
        </w:rPr>
        <w:t> USA).</w:t>
      </w:r>
      <w:r>
        <w:rPr>
          <w:w w:val="115"/>
        </w:rPr>
        <w:t> Omega-3 fatty acids containing EPA and DHA in a 3:2 ratio (Lifeplan: Elizabethan Way, Lutterworth, United Kingdom).</w:t>
      </w:r>
    </w:p>
    <w:p>
      <w:pPr>
        <w:pStyle w:val="BodyText"/>
        <w:spacing w:before="29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spacing w:val="-2"/>
          <w:w w:val="115"/>
        </w:rPr>
        <w:t>Animals</w:t>
      </w:r>
    </w:p>
    <w:p>
      <w:pPr>
        <w:pStyle w:val="BodyText"/>
        <w:spacing w:before="75"/>
        <w:rPr>
          <w:i/>
          <w:sz w:val="17"/>
        </w:rPr>
      </w:pPr>
    </w:p>
    <w:p>
      <w:pPr>
        <w:pStyle w:val="BodyText"/>
        <w:spacing w:line="297" w:lineRule="auto" w:before="1"/>
        <w:ind w:left="105" w:right="194"/>
        <w:jc w:val="both"/>
      </w:pPr>
      <w:r>
        <w:rPr>
          <w:w w:val="120"/>
        </w:rPr>
        <w:t>Fifty</w:t>
      </w:r>
      <w:r>
        <w:rPr>
          <w:w w:val="120"/>
        </w:rPr>
        <w:t> Male</w:t>
      </w:r>
      <w:r>
        <w:rPr>
          <w:w w:val="120"/>
        </w:rPr>
        <w:t> Sprague</w:t>
      </w:r>
      <w:r>
        <w:rPr>
          <w:rFonts w:ascii="Arial" w:hAnsi="Arial"/>
          <w:w w:val="120"/>
        </w:rPr>
        <w:t>e</w:t>
      </w:r>
      <w:r>
        <w:rPr>
          <w:w w:val="120"/>
        </w:rPr>
        <w:t>Dawley</w:t>
      </w:r>
      <w:r>
        <w:rPr>
          <w:w w:val="120"/>
        </w:rPr>
        <w:t> rats</w:t>
      </w:r>
      <w:r>
        <w:rPr>
          <w:w w:val="120"/>
        </w:rPr>
        <w:t> weighing</w:t>
      </w:r>
      <w:r>
        <w:rPr>
          <w:w w:val="120"/>
        </w:rPr>
        <w:t> (180</w:t>
      </w:r>
      <w:r>
        <w:rPr>
          <w:rFonts w:ascii="Arial" w:hAnsi="Arial"/>
          <w:w w:val="120"/>
        </w:rPr>
        <w:t>e</w:t>
      </w:r>
      <w:r>
        <w:rPr>
          <w:w w:val="120"/>
        </w:rPr>
        <w:t>200</w:t>
      </w:r>
      <w:r>
        <w:rPr>
          <w:w w:val="120"/>
        </w:rPr>
        <w:t> g)</w:t>
      </w:r>
      <w:r>
        <w:rPr>
          <w:w w:val="120"/>
        </w:rPr>
        <w:t> </w:t>
      </w:r>
      <w:r>
        <w:rPr>
          <w:w w:val="120"/>
        </w:rPr>
        <w:t>were purchased</w:t>
      </w:r>
      <w:r>
        <w:rPr>
          <w:w w:val="120"/>
        </w:rPr>
        <w:t> from</w:t>
      </w:r>
      <w:r>
        <w:rPr>
          <w:w w:val="120"/>
        </w:rPr>
        <w:t> </w:t>
      </w:r>
      <w:r>
        <w:rPr>
          <w:rFonts w:ascii="Arial" w:hAnsi="Arial"/>
          <w:w w:val="120"/>
        </w:rPr>
        <w:t>“</w:t>
      </w:r>
      <w:r>
        <w:rPr>
          <w:w w:val="120"/>
        </w:rPr>
        <w:t>Egyptian</w:t>
      </w:r>
      <w:r>
        <w:rPr>
          <w:w w:val="120"/>
        </w:rPr>
        <w:t> Organization</w:t>
      </w:r>
      <w:r>
        <w:rPr>
          <w:w w:val="120"/>
        </w:rPr>
        <w:t> for</w:t>
      </w:r>
      <w:r>
        <w:rPr>
          <w:w w:val="120"/>
        </w:rPr>
        <w:t> Biological</w:t>
      </w:r>
      <w:r>
        <w:rPr>
          <w:w w:val="120"/>
        </w:rPr>
        <w:t> Prod- ucts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Vaccines</w:t>
      </w:r>
      <w:r>
        <w:rPr>
          <w:rFonts w:ascii="Arial" w:hAnsi="Arial"/>
          <w:w w:val="120"/>
        </w:rPr>
        <w:t>”</w:t>
      </w:r>
      <w:r>
        <w:rPr>
          <w:w w:val="120"/>
        </w:rPr>
        <w:t>,</w:t>
      </w:r>
      <w:r>
        <w:rPr>
          <w:spacing w:val="-12"/>
          <w:w w:val="120"/>
        </w:rPr>
        <w:t> </w:t>
      </w:r>
      <w:r>
        <w:rPr>
          <w:w w:val="120"/>
        </w:rPr>
        <w:t>Giza,</w:t>
      </w:r>
      <w:r>
        <w:rPr>
          <w:spacing w:val="-12"/>
          <w:w w:val="120"/>
        </w:rPr>
        <w:t> </w:t>
      </w:r>
      <w:r>
        <w:rPr>
          <w:w w:val="120"/>
        </w:rPr>
        <w:t>Egypt.</w:t>
      </w:r>
      <w:r>
        <w:rPr>
          <w:spacing w:val="-12"/>
          <w:w w:val="120"/>
        </w:rPr>
        <w:t> </w:t>
      </w:r>
      <w:r>
        <w:rPr>
          <w:w w:val="120"/>
        </w:rPr>
        <w:t>Animals</w:t>
      </w:r>
      <w:r>
        <w:rPr>
          <w:spacing w:val="-12"/>
          <w:w w:val="120"/>
        </w:rPr>
        <w:t> </w:t>
      </w:r>
      <w:r>
        <w:rPr>
          <w:w w:val="120"/>
        </w:rPr>
        <w:t>were</w:t>
      </w:r>
      <w:r>
        <w:rPr>
          <w:spacing w:val="-12"/>
          <w:w w:val="120"/>
        </w:rPr>
        <w:t> </w:t>
      </w:r>
      <w:r>
        <w:rPr>
          <w:w w:val="120"/>
        </w:rPr>
        <w:t>housed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had free</w:t>
      </w:r>
      <w:r>
        <w:rPr>
          <w:spacing w:val="-2"/>
          <w:w w:val="120"/>
        </w:rPr>
        <w:t> </w:t>
      </w:r>
      <w:r>
        <w:rPr>
          <w:w w:val="120"/>
        </w:rPr>
        <w:t>access</w:t>
      </w:r>
      <w:r>
        <w:rPr>
          <w:spacing w:val="-5"/>
          <w:w w:val="120"/>
        </w:rPr>
        <w:t> </w:t>
      </w:r>
      <w:r>
        <w:rPr>
          <w:w w:val="120"/>
        </w:rPr>
        <w:t>to</w:t>
      </w:r>
      <w:r>
        <w:rPr>
          <w:spacing w:val="-2"/>
          <w:w w:val="120"/>
        </w:rPr>
        <w:t> </w:t>
      </w:r>
      <w:r>
        <w:rPr>
          <w:w w:val="120"/>
        </w:rPr>
        <w:t>standard</w:t>
      </w:r>
      <w:r>
        <w:rPr>
          <w:spacing w:val="-2"/>
          <w:w w:val="120"/>
        </w:rPr>
        <w:t> </w:t>
      </w:r>
      <w:r>
        <w:rPr>
          <w:w w:val="120"/>
        </w:rPr>
        <w:t>rat</w:t>
      </w:r>
      <w:r>
        <w:rPr>
          <w:spacing w:val="-4"/>
          <w:w w:val="120"/>
        </w:rPr>
        <w:t> </w:t>
      </w:r>
      <w:r>
        <w:rPr>
          <w:w w:val="120"/>
        </w:rPr>
        <w:t>food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tap</w:t>
      </w:r>
      <w:r>
        <w:rPr>
          <w:spacing w:val="-4"/>
          <w:w w:val="120"/>
        </w:rPr>
        <w:t> </w:t>
      </w:r>
      <w:r>
        <w:rPr>
          <w:w w:val="120"/>
        </w:rPr>
        <w:t>water</w:t>
      </w:r>
      <w:r>
        <w:rPr>
          <w:spacing w:val="-5"/>
          <w:w w:val="120"/>
        </w:rPr>
        <w:t> </w:t>
      </w:r>
      <w:r>
        <w:rPr>
          <w:w w:val="120"/>
        </w:rPr>
        <w:t>for</w:t>
      </w:r>
      <w:r>
        <w:rPr>
          <w:spacing w:val="-2"/>
          <w:w w:val="120"/>
        </w:rPr>
        <w:t> </w:t>
      </w:r>
      <w:r>
        <w:rPr>
          <w:w w:val="120"/>
        </w:rPr>
        <w:t>one</w:t>
      </w:r>
      <w:r>
        <w:rPr>
          <w:spacing w:val="-4"/>
          <w:w w:val="120"/>
        </w:rPr>
        <w:t> </w:t>
      </w:r>
      <w:r>
        <w:rPr>
          <w:w w:val="120"/>
        </w:rPr>
        <w:t>week</w:t>
      </w:r>
      <w:r>
        <w:rPr>
          <w:spacing w:val="-5"/>
          <w:w w:val="120"/>
        </w:rPr>
        <w:t> </w:t>
      </w:r>
      <w:r>
        <w:rPr>
          <w:w w:val="120"/>
        </w:rPr>
        <w:t>for acclimatization. The animal care and experiments described</w:t>
      </w:r>
      <w:r>
        <w:rPr>
          <w:spacing w:val="40"/>
          <w:w w:val="120"/>
        </w:rPr>
        <w:t> </w:t>
      </w:r>
      <w:r>
        <w:rPr>
          <w:w w:val="120"/>
        </w:rPr>
        <w:t>in</w:t>
      </w:r>
      <w:r>
        <w:rPr>
          <w:w w:val="120"/>
        </w:rPr>
        <w:t> this</w:t>
      </w:r>
      <w:r>
        <w:rPr>
          <w:w w:val="120"/>
        </w:rPr>
        <w:t> study</w:t>
      </w:r>
      <w:r>
        <w:rPr>
          <w:w w:val="120"/>
        </w:rPr>
        <w:t> were</w:t>
      </w:r>
      <w:r>
        <w:rPr>
          <w:w w:val="120"/>
        </w:rPr>
        <w:t> complied</w:t>
      </w:r>
      <w:r>
        <w:rPr>
          <w:w w:val="120"/>
        </w:rPr>
        <w:t> with</w:t>
      </w:r>
      <w:r>
        <w:rPr>
          <w:w w:val="120"/>
        </w:rPr>
        <w:t> </w:t>
      </w:r>
      <w:r>
        <w:rPr>
          <w:rFonts w:ascii="Arial" w:hAnsi="Arial"/>
          <w:w w:val="120"/>
        </w:rPr>
        <w:t>“</w:t>
      </w:r>
      <w:r>
        <w:rPr>
          <w:w w:val="120"/>
        </w:rPr>
        <w:t>Research</w:t>
      </w:r>
      <w:r>
        <w:rPr>
          <w:w w:val="120"/>
        </w:rPr>
        <w:t> Ethics</w:t>
      </w:r>
      <w:r>
        <w:rPr>
          <w:w w:val="120"/>
        </w:rPr>
        <w:t> Commit- tee</w:t>
      </w:r>
      <w:r>
        <w:rPr>
          <w:rFonts w:ascii="Arial" w:hAnsi="Arial"/>
          <w:w w:val="120"/>
        </w:rPr>
        <w:t>”</w:t>
      </w:r>
      <w:r>
        <w:rPr>
          <w:rFonts w:ascii="Arial" w:hAnsi="Arial"/>
          <w:spacing w:val="-3"/>
          <w:w w:val="120"/>
        </w:rPr>
        <w:t> </w:t>
      </w:r>
      <w:r>
        <w:rPr>
          <w:w w:val="120"/>
        </w:rPr>
        <w:t>Faculty of Pharmacy, Mansoura University, Egypt which are</w:t>
      </w:r>
      <w:r>
        <w:rPr>
          <w:spacing w:val="-9"/>
          <w:w w:val="120"/>
        </w:rPr>
        <w:t> </w:t>
      </w:r>
      <w:r>
        <w:rPr>
          <w:w w:val="120"/>
        </w:rPr>
        <w:t>in</w:t>
      </w:r>
      <w:r>
        <w:rPr>
          <w:spacing w:val="-8"/>
          <w:w w:val="120"/>
        </w:rPr>
        <w:t> </w:t>
      </w:r>
      <w:r>
        <w:rPr>
          <w:w w:val="120"/>
        </w:rPr>
        <w:t>accordance</w:t>
      </w:r>
      <w:r>
        <w:rPr>
          <w:spacing w:val="-10"/>
          <w:w w:val="120"/>
        </w:rPr>
        <w:t> </w:t>
      </w:r>
      <w:r>
        <w:rPr>
          <w:w w:val="120"/>
        </w:rPr>
        <w:t>with</w:t>
      </w:r>
      <w:r>
        <w:rPr>
          <w:spacing w:val="-10"/>
          <w:w w:val="120"/>
        </w:rPr>
        <w:t> </w:t>
      </w:r>
      <w:r>
        <w:rPr>
          <w:rFonts w:ascii="Arial" w:hAnsi="Arial"/>
          <w:w w:val="120"/>
        </w:rPr>
        <w:t>“</w:t>
      </w:r>
      <w:r>
        <w:rPr>
          <w:w w:val="120"/>
        </w:rPr>
        <w:t>Principles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Laboratory</w:t>
      </w:r>
      <w:r>
        <w:rPr>
          <w:spacing w:val="-8"/>
          <w:w w:val="120"/>
        </w:rPr>
        <w:t> </w:t>
      </w:r>
      <w:r>
        <w:rPr>
          <w:w w:val="120"/>
        </w:rPr>
        <w:t>Animal</w:t>
      </w:r>
      <w:r>
        <w:rPr>
          <w:spacing w:val="-9"/>
          <w:w w:val="120"/>
        </w:rPr>
        <w:t> </w:t>
      </w:r>
      <w:r>
        <w:rPr>
          <w:w w:val="120"/>
        </w:rPr>
        <w:t>Care</w:t>
      </w:r>
      <w:r>
        <w:rPr>
          <w:rFonts w:ascii="Arial" w:hAnsi="Arial"/>
          <w:w w:val="120"/>
        </w:rPr>
        <w:t>” </w:t>
      </w:r>
      <w:r>
        <w:rPr>
          <w:w w:val="120"/>
        </w:rPr>
        <w:t>(NIH publication No. 85-23, revised 1985).</w:t>
      </w:r>
    </w:p>
    <w:p>
      <w:pPr>
        <w:pStyle w:val="BodyText"/>
        <w:spacing w:before="39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w w:val="110"/>
        </w:rPr>
        <w:t>Induction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liver</w:t>
      </w:r>
      <w:r>
        <w:rPr>
          <w:i/>
          <w:spacing w:val="17"/>
          <w:w w:val="110"/>
        </w:rPr>
        <w:t> </w:t>
      </w:r>
      <w:r>
        <w:rPr>
          <w:i/>
          <w:spacing w:val="-2"/>
          <w:w w:val="110"/>
        </w:rPr>
        <w:t>fibrosis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05" w:right="193"/>
        <w:jc w:val="both"/>
      </w:pPr>
      <w:r>
        <w:rPr>
          <w:w w:val="120"/>
        </w:rPr>
        <w:t>Liver fibrosis was induced according to the method of </w:t>
      </w:r>
      <w:r>
        <w:rPr>
          <w:w w:val="120"/>
        </w:rPr>
        <w:t>Esmat et</w:t>
      </w:r>
      <w:r>
        <w:rPr>
          <w:w w:val="120"/>
        </w:rPr>
        <w:t> al.</w:t>
      </w:r>
      <w:r>
        <w:rPr>
          <w:w w:val="120"/>
        </w:rPr>
        <w:t> </w:t>
      </w:r>
      <w:hyperlink w:history="true" w:anchor="_bookmark31">
        <w:r>
          <w:rPr>
            <w:color w:val="007FAC"/>
            <w:w w:val="120"/>
          </w:rPr>
          <w:t>[23]</w:t>
        </w:r>
      </w:hyperlink>
      <w:r>
        <w:rPr>
          <w:color w:val="007FAC"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Furtado</w:t>
      </w:r>
      <w:r>
        <w:rPr>
          <w:w w:val="120"/>
        </w:rPr>
        <w:t> et</w:t>
      </w:r>
      <w:r>
        <w:rPr>
          <w:w w:val="120"/>
        </w:rPr>
        <w:t> al.</w:t>
      </w:r>
      <w:r>
        <w:rPr>
          <w:w w:val="120"/>
        </w:rPr>
        <w:t> </w:t>
      </w:r>
      <w:hyperlink w:history="true" w:anchor="_bookmark32">
        <w:r>
          <w:rPr>
            <w:color w:val="007FAC"/>
            <w:w w:val="120"/>
          </w:rPr>
          <w:t>[24]</w:t>
        </w:r>
      </w:hyperlink>
      <w:r>
        <w:rPr>
          <w:w w:val="120"/>
        </w:rPr>
        <w:t>.</w:t>
      </w:r>
      <w:r>
        <w:rPr>
          <w:w w:val="120"/>
        </w:rPr>
        <w:t> Fourty</w:t>
      </w:r>
      <w:r>
        <w:rPr>
          <w:w w:val="120"/>
        </w:rPr>
        <w:t> two</w:t>
      </w:r>
      <w:r>
        <w:rPr>
          <w:w w:val="120"/>
        </w:rPr>
        <w:t> male</w:t>
      </w:r>
      <w:r>
        <w:rPr>
          <w:w w:val="120"/>
        </w:rPr>
        <w:t> Sprague- Dawly</w:t>
      </w:r>
      <w:r>
        <w:rPr>
          <w:w w:val="120"/>
        </w:rPr>
        <w:t> rats</w:t>
      </w:r>
      <w:r>
        <w:rPr>
          <w:w w:val="120"/>
        </w:rPr>
        <w:t> were</w:t>
      </w:r>
      <w:r>
        <w:rPr>
          <w:w w:val="120"/>
        </w:rPr>
        <w:t> intraperitoneally</w:t>
      </w:r>
      <w:r>
        <w:rPr>
          <w:w w:val="120"/>
        </w:rPr>
        <w:t> (i.p.)</w:t>
      </w:r>
      <w:r>
        <w:rPr>
          <w:w w:val="120"/>
        </w:rPr>
        <w:t> injected</w:t>
      </w:r>
      <w:r>
        <w:rPr>
          <w:w w:val="120"/>
        </w:rPr>
        <w:t> with</w:t>
      </w:r>
      <w:r>
        <w:rPr>
          <w:w w:val="120"/>
        </w:rPr>
        <w:t> freshly prepared</w:t>
      </w:r>
      <w:r>
        <w:rPr>
          <w:w w:val="120"/>
        </w:rPr>
        <w:t> TAA</w:t>
      </w:r>
      <w:r>
        <w:rPr>
          <w:w w:val="120"/>
        </w:rPr>
        <w:t> (200</w:t>
      </w:r>
      <w:r>
        <w:rPr>
          <w:w w:val="120"/>
        </w:rPr>
        <w:t> mg/kg</w:t>
      </w:r>
      <w:r>
        <w:rPr>
          <w:w w:val="120"/>
        </w:rPr>
        <w:t> of</w:t>
      </w:r>
      <w:r>
        <w:rPr>
          <w:w w:val="120"/>
        </w:rPr>
        <w:t> body</w:t>
      </w:r>
      <w:r>
        <w:rPr>
          <w:w w:val="120"/>
        </w:rPr>
        <w:t> weight)</w:t>
      </w:r>
      <w:r>
        <w:rPr>
          <w:w w:val="120"/>
        </w:rPr>
        <w:t> in</w:t>
      </w:r>
      <w:r>
        <w:rPr>
          <w:w w:val="120"/>
        </w:rPr>
        <w:t> 0.2</w:t>
      </w:r>
      <w:r>
        <w:rPr>
          <w:w w:val="120"/>
        </w:rPr>
        <w:t> ml</w:t>
      </w:r>
      <w:r>
        <w:rPr>
          <w:w w:val="120"/>
        </w:rPr>
        <w:t> sterile saline twice weekly (days 2 and 6) for 8 consecutive weeks.</w:t>
      </w:r>
    </w:p>
    <w:p>
      <w:pPr>
        <w:pStyle w:val="BodyText"/>
        <w:spacing w:before="38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w w:val="110"/>
        </w:rPr>
        <w:t>Experimental</w:t>
      </w:r>
      <w:r>
        <w:rPr>
          <w:i/>
          <w:spacing w:val="25"/>
          <w:w w:val="115"/>
        </w:rPr>
        <w:t> </w:t>
      </w:r>
      <w:r>
        <w:rPr>
          <w:i/>
          <w:spacing w:val="-2"/>
          <w:w w:val="115"/>
        </w:rPr>
        <w:t>design</w:t>
      </w:r>
    </w:p>
    <w:p>
      <w:pPr>
        <w:pStyle w:val="BodyText"/>
        <w:spacing w:before="78"/>
        <w:rPr>
          <w:i/>
          <w:sz w:val="17"/>
        </w:rPr>
      </w:pPr>
    </w:p>
    <w:p>
      <w:pPr>
        <w:pStyle w:val="BodyText"/>
        <w:spacing w:line="297" w:lineRule="auto"/>
        <w:ind w:left="105" w:right="194"/>
        <w:jc w:val="both"/>
      </w:pPr>
      <w:r>
        <w:rPr>
          <w:w w:val="115"/>
        </w:rPr>
        <w:t>Rats</w:t>
      </w:r>
      <w:r>
        <w:rPr>
          <w:spacing w:val="30"/>
          <w:w w:val="115"/>
        </w:rPr>
        <w:t> </w:t>
      </w:r>
      <w:r>
        <w:rPr>
          <w:w w:val="115"/>
        </w:rPr>
        <w:t>were</w:t>
      </w:r>
      <w:r>
        <w:rPr>
          <w:spacing w:val="27"/>
          <w:w w:val="115"/>
        </w:rPr>
        <w:t> </w:t>
      </w:r>
      <w:r>
        <w:rPr>
          <w:w w:val="115"/>
        </w:rPr>
        <w:t>distributed</w:t>
      </w:r>
      <w:r>
        <w:rPr>
          <w:spacing w:val="30"/>
          <w:w w:val="115"/>
        </w:rPr>
        <w:t> </w:t>
      </w:r>
      <w:r>
        <w:rPr>
          <w:w w:val="115"/>
        </w:rPr>
        <w:t>randomly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9"/>
          <w:w w:val="115"/>
        </w:rPr>
        <w:t> </w:t>
      </w:r>
      <w:r>
        <w:rPr>
          <w:w w:val="115"/>
        </w:rPr>
        <w:t>five</w:t>
      </w:r>
      <w:r>
        <w:rPr>
          <w:spacing w:val="30"/>
          <w:w w:val="115"/>
        </w:rPr>
        <w:t> </w:t>
      </w:r>
      <w:r>
        <w:rPr>
          <w:w w:val="115"/>
        </w:rPr>
        <w:t>groups:</w:t>
      </w:r>
      <w:r>
        <w:rPr>
          <w:spacing w:val="27"/>
          <w:w w:val="115"/>
        </w:rPr>
        <w:t> </w:t>
      </w:r>
      <w:r>
        <w:rPr>
          <w:w w:val="115"/>
        </w:rPr>
        <w:t>Control</w:t>
      </w:r>
      <w:r>
        <w:rPr>
          <w:spacing w:val="27"/>
          <w:w w:val="115"/>
        </w:rPr>
        <w:t> </w:t>
      </w:r>
      <w:r>
        <w:rPr>
          <w:w w:val="115"/>
        </w:rPr>
        <w:t>group (8</w:t>
      </w:r>
      <w:r>
        <w:rPr>
          <w:w w:val="115"/>
        </w:rPr>
        <w:t> rats):</w:t>
      </w:r>
      <w:r>
        <w:rPr>
          <w:w w:val="115"/>
        </w:rPr>
        <w:t> injected</w:t>
      </w:r>
      <w:r>
        <w:rPr>
          <w:w w:val="115"/>
        </w:rPr>
        <w:t> i.p.</w:t>
      </w:r>
      <w:r>
        <w:rPr>
          <w:w w:val="115"/>
        </w:rPr>
        <w:t> with</w:t>
      </w:r>
      <w:r>
        <w:rPr>
          <w:w w:val="115"/>
        </w:rPr>
        <w:t> 0.2</w:t>
      </w:r>
      <w:r>
        <w:rPr>
          <w:w w:val="115"/>
        </w:rPr>
        <w:t> ml</w:t>
      </w:r>
      <w:r>
        <w:rPr>
          <w:w w:val="115"/>
        </w:rPr>
        <w:t> sterile</w:t>
      </w:r>
      <w:r>
        <w:rPr>
          <w:w w:val="115"/>
        </w:rPr>
        <w:t> saline</w:t>
      </w:r>
      <w:r>
        <w:rPr>
          <w:w w:val="115"/>
        </w:rPr>
        <w:t> twice</w:t>
      </w:r>
      <w:r>
        <w:rPr>
          <w:w w:val="115"/>
        </w:rPr>
        <w:t> weekly</w:t>
      </w:r>
      <w:r>
        <w:rPr>
          <w:spacing w:val="40"/>
          <w:w w:val="115"/>
        </w:rPr>
        <w:t> </w:t>
      </w:r>
      <w:r>
        <w:rPr>
          <w:w w:val="115"/>
        </w:rPr>
        <w:t>(days</w:t>
      </w:r>
      <w:r>
        <w:rPr>
          <w:w w:val="115"/>
        </w:rPr>
        <w:t> 2</w:t>
      </w:r>
      <w:r>
        <w:rPr>
          <w:w w:val="115"/>
        </w:rPr>
        <w:t> and</w:t>
      </w:r>
      <w:r>
        <w:rPr>
          <w:w w:val="115"/>
        </w:rPr>
        <w:t> 6)</w:t>
      </w:r>
      <w:r>
        <w:rPr>
          <w:w w:val="115"/>
        </w:rPr>
        <w:t> for</w:t>
      </w:r>
      <w:r>
        <w:rPr>
          <w:w w:val="115"/>
        </w:rPr>
        <w:t> 8</w:t>
      </w:r>
      <w:r>
        <w:rPr>
          <w:w w:val="115"/>
        </w:rPr>
        <w:t> consecutive</w:t>
      </w:r>
      <w:r>
        <w:rPr>
          <w:w w:val="115"/>
        </w:rPr>
        <w:t> weeks,</w:t>
      </w:r>
      <w:r>
        <w:rPr>
          <w:w w:val="115"/>
        </w:rPr>
        <w:t> TAA</w:t>
      </w:r>
      <w:r>
        <w:rPr>
          <w:w w:val="115"/>
        </w:rPr>
        <w:t> group (12</w:t>
      </w:r>
      <w:r>
        <w:rPr>
          <w:w w:val="115"/>
        </w:rPr>
        <w:t> rats): TAA-induced</w:t>
      </w:r>
      <w:r>
        <w:rPr>
          <w:spacing w:val="-7"/>
          <w:w w:val="115"/>
        </w:rPr>
        <w:t> </w:t>
      </w:r>
      <w:r>
        <w:rPr>
          <w:w w:val="115"/>
        </w:rPr>
        <w:t>fibrotic</w:t>
      </w:r>
      <w:r>
        <w:rPr>
          <w:spacing w:val="-4"/>
          <w:w w:val="115"/>
        </w:rPr>
        <w:t> </w:t>
      </w:r>
      <w:r>
        <w:rPr>
          <w:w w:val="115"/>
        </w:rPr>
        <w:t>group,</w:t>
      </w:r>
      <w:r>
        <w:rPr>
          <w:spacing w:val="-7"/>
          <w:w w:val="115"/>
        </w:rPr>
        <w:t> </w:t>
      </w:r>
      <w:r>
        <w:rPr>
          <w:w w:val="115"/>
        </w:rPr>
        <w:t>GL</w:t>
      </w:r>
      <w:r>
        <w:rPr>
          <w:spacing w:val="-4"/>
          <w:w w:val="115"/>
        </w:rPr>
        <w:t> </w:t>
      </w:r>
      <w:r>
        <w:rPr>
          <w:w w:val="115"/>
        </w:rPr>
        <w:t>group</w:t>
      </w:r>
      <w:r>
        <w:rPr>
          <w:spacing w:val="-5"/>
          <w:w w:val="115"/>
        </w:rPr>
        <w:t> </w:t>
      </w:r>
      <w:r>
        <w:rPr>
          <w:w w:val="115"/>
        </w:rPr>
        <w:t>(10</w:t>
      </w:r>
      <w:r>
        <w:rPr>
          <w:spacing w:val="-3"/>
          <w:w w:val="115"/>
        </w:rPr>
        <w:t> </w:t>
      </w:r>
      <w:r>
        <w:rPr>
          <w:w w:val="115"/>
        </w:rPr>
        <w:t>rats):</w:t>
      </w:r>
      <w:r>
        <w:rPr>
          <w:spacing w:val="-5"/>
          <w:w w:val="115"/>
        </w:rPr>
        <w:t> </w:t>
      </w:r>
      <w:r>
        <w:rPr>
          <w:w w:val="115"/>
        </w:rPr>
        <w:t>hepatic</w:t>
      </w:r>
      <w:r>
        <w:rPr>
          <w:spacing w:val="-5"/>
          <w:w w:val="115"/>
        </w:rPr>
        <w:t> </w:t>
      </w:r>
      <w:r>
        <w:rPr>
          <w:w w:val="115"/>
        </w:rPr>
        <w:t>fibrosis treated</w:t>
      </w:r>
      <w:r>
        <w:rPr>
          <w:spacing w:val="67"/>
          <w:w w:val="115"/>
        </w:rPr>
        <w:t> </w:t>
      </w:r>
      <w:r>
        <w:rPr>
          <w:w w:val="115"/>
        </w:rPr>
        <w:t>with</w:t>
      </w:r>
      <w:r>
        <w:rPr>
          <w:spacing w:val="66"/>
          <w:w w:val="115"/>
        </w:rPr>
        <w:t> </w:t>
      </w:r>
      <w:r>
        <w:rPr>
          <w:w w:val="115"/>
        </w:rPr>
        <w:t>GL</w:t>
      </w:r>
      <w:r>
        <w:rPr>
          <w:spacing w:val="69"/>
          <w:w w:val="115"/>
        </w:rPr>
        <w:t> </w:t>
      </w:r>
      <w:r>
        <w:rPr>
          <w:w w:val="115"/>
        </w:rPr>
        <w:t>(25</w:t>
      </w:r>
      <w:r>
        <w:rPr>
          <w:spacing w:val="67"/>
          <w:w w:val="115"/>
        </w:rPr>
        <w:t> </w:t>
      </w:r>
      <w:r>
        <w:rPr>
          <w:w w:val="115"/>
        </w:rPr>
        <w:t>mg/kg/day</w:t>
      </w:r>
      <w:r>
        <w:rPr>
          <w:spacing w:val="69"/>
          <w:w w:val="115"/>
        </w:rPr>
        <w:t> </w:t>
      </w:r>
      <w:r>
        <w:rPr>
          <w:w w:val="115"/>
        </w:rPr>
        <w:t>by</w:t>
      </w:r>
      <w:r>
        <w:rPr>
          <w:spacing w:val="67"/>
          <w:w w:val="115"/>
        </w:rPr>
        <w:t> </w:t>
      </w:r>
      <w:r>
        <w:rPr>
          <w:w w:val="115"/>
        </w:rPr>
        <w:t>oral</w:t>
      </w:r>
      <w:r>
        <w:rPr>
          <w:spacing w:val="69"/>
          <w:w w:val="115"/>
        </w:rPr>
        <w:t> </w:t>
      </w:r>
      <w:r>
        <w:rPr>
          <w:w w:val="115"/>
        </w:rPr>
        <w:t>tube</w:t>
      </w:r>
      <w:r>
        <w:rPr>
          <w:spacing w:val="66"/>
          <w:w w:val="115"/>
        </w:rPr>
        <w:t> </w:t>
      </w:r>
      <w:r>
        <w:rPr>
          <w:w w:val="115"/>
        </w:rPr>
        <w:t>dissolved</w:t>
      </w:r>
      <w:r>
        <w:rPr>
          <w:spacing w:val="67"/>
          <w:w w:val="115"/>
        </w:rPr>
        <w:t> </w:t>
      </w:r>
      <w:r>
        <w:rPr>
          <w:spacing w:val="-5"/>
          <w:w w:val="115"/>
        </w:rPr>
        <w:t>in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30" w:space="210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36832" id="docshape20" filled="true" fillcolor="#000000" stroked="false">
                <v:fill type="solid"/>
                <w10:wrap type="none"/>
              </v:rect>
            </w:pict>
          </mc:Fallback>
        </mc:AlternateContent>
      </w:r>
      <w:bookmarkStart w:name="2.5. Collection of blood samples and liv" w:id="10"/>
      <w:bookmarkEnd w:id="10"/>
      <w:r>
        <w:rPr/>
      </w:r>
      <w:bookmarkStart w:name="2.6. Biochemical analysis" w:id="11"/>
      <w:bookmarkEnd w:id="11"/>
      <w:r>
        <w:rPr/>
      </w:r>
      <w:bookmarkStart w:name="2.7. Histopathological examination" w:id="12"/>
      <w:bookmarkEnd w:id="12"/>
      <w:r>
        <w:rPr/>
      </w:r>
      <w:bookmarkStart w:name="2.8. Assessment of necroinflammatory act" w:id="13"/>
      <w:bookmarkEnd w:id="13"/>
      <w:r>
        <w:rPr/>
      </w:r>
      <w:bookmarkStart w:name="2.9. Quantification of fibrotic areas" w:id="14"/>
      <w:bookmarkEnd w:id="14"/>
      <w:r>
        <w:rPr/>
      </w:r>
      <w:bookmarkStart w:name="2.10. Immunohistochemical detection of N" w:id="15"/>
      <w:bookmarkEnd w:id="15"/>
      <w:r>
        <w:rPr/>
      </w:r>
      <w:bookmarkStart w:name="2.11. Statistical analysis" w:id="16"/>
      <w:bookmarkEnd w:id="16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6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</w:hyperlink>
      <w:r>
        <w:rPr>
          <w:smallCaps/>
          <w:color w:val="007FAC"/>
          <w:spacing w:val="-15"/>
          <w:w w:val="120"/>
          <w:sz w:val="14"/>
        </w:rPr>
        <w:t> </w:t>
      </w:r>
      <w:r>
        <w:rPr>
          <w:rFonts w:ascii="Arial"/>
          <w:smallCaps w:val="0"/>
          <w:color w:val="007FAC"/>
          <w:w w:val="120"/>
          <w:sz w:val="14"/>
        </w:rPr>
        <w:t>e</w:t>
      </w:r>
      <w:hyperlink r:id="rId7">
        <w:r>
          <w:rPr>
            <w:smallCaps/>
            <w:color w:val="007FAC"/>
            <w:w w:val="120"/>
            <w:sz w:val="14"/>
          </w:rPr>
          <w:t>7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smallCaps w:val="0"/>
          <w:color w:val="007FAC"/>
          <w:spacing w:val="-10"/>
          <w:w w:val="120"/>
          <w:sz w:val="14"/>
        </w:rPr>
        <w:t>4</w:t>
      </w:r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67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  <w:spacing w:before="63"/>
      </w:pPr>
    </w:p>
    <w:p>
      <w:pPr>
        <w:pStyle w:val="BodyText"/>
        <w:ind w:left="155"/>
        <w:jc w:val="center"/>
      </w:pPr>
      <w:r>
        <w:rPr>
          <w:w w:val="115"/>
        </w:rPr>
        <w:t>distilled</w:t>
      </w:r>
      <w:r>
        <w:rPr>
          <w:spacing w:val="-8"/>
          <w:w w:val="115"/>
        </w:rPr>
        <w:t> </w:t>
      </w:r>
      <w:r>
        <w:rPr>
          <w:w w:val="115"/>
        </w:rPr>
        <w:t>water)</w:t>
      </w:r>
      <w:r>
        <w:rPr>
          <w:spacing w:val="-6"/>
          <w:w w:val="115"/>
        </w:rPr>
        <w:t> </w:t>
      </w:r>
      <w:hyperlink w:history="true" w:anchor="_bookmark33">
        <w:r>
          <w:rPr>
            <w:color w:val="007FAC"/>
            <w:w w:val="115"/>
          </w:rPr>
          <w:t>[25]</w:t>
        </w:r>
      </w:hyperlink>
      <w:r>
        <w:rPr>
          <w:color w:val="007FAC"/>
          <w:spacing w:val="-7"/>
          <w:w w:val="115"/>
        </w:rPr>
        <w:t> </w:t>
      </w:r>
      <w:r>
        <w:rPr>
          <w:w w:val="115"/>
        </w:rPr>
        <w:t>for</w:t>
      </w:r>
      <w:r>
        <w:rPr>
          <w:spacing w:val="-6"/>
          <w:w w:val="115"/>
        </w:rPr>
        <w:t> </w:t>
      </w:r>
      <w:r>
        <w:rPr>
          <w:w w:val="115"/>
        </w:rPr>
        <w:t>8</w:t>
      </w:r>
      <w:r>
        <w:rPr>
          <w:spacing w:val="-4"/>
          <w:w w:val="115"/>
        </w:rPr>
        <w:t> </w:t>
      </w:r>
      <w:r>
        <w:rPr>
          <w:w w:val="115"/>
        </w:rPr>
        <w:t>weeks</w:t>
      </w:r>
      <w:r>
        <w:rPr>
          <w:spacing w:val="-8"/>
          <w:w w:val="115"/>
        </w:rPr>
        <w:t> </w:t>
      </w:r>
      <w:r>
        <w:rPr>
          <w:w w:val="115"/>
        </w:rPr>
        <w:t>started</w:t>
      </w:r>
      <w:r>
        <w:rPr>
          <w:spacing w:val="-6"/>
          <w:w w:val="115"/>
        </w:rPr>
        <w:t> </w:t>
      </w:r>
      <w:r>
        <w:rPr>
          <w:w w:val="115"/>
        </w:rPr>
        <w:t>with</w:t>
      </w:r>
      <w:r>
        <w:rPr>
          <w:spacing w:val="-6"/>
          <w:w w:val="115"/>
        </w:rPr>
        <w:t> </w:t>
      </w:r>
      <w:r>
        <w:rPr>
          <w:w w:val="115"/>
        </w:rPr>
        <w:t>TAA,</w:t>
      </w:r>
      <w:r>
        <w:rPr>
          <w:spacing w:val="-6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-4"/>
          <w:w w:val="115"/>
        </w:rPr>
        <w:t> </w:t>
      </w:r>
      <w:r>
        <w:rPr>
          <w:w w:val="115"/>
        </w:rPr>
        <w:t>group</w:t>
      </w:r>
      <w:r>
        <w:rPr>
          <w:spacing w:val="-6"/>
          <w:w w:val="115"/>
        </w:rPr>
        <w:t> </w:t>
      </w:r>
      <w:r>
        <w:rPr>
          <w:spacing w:val="-5"/>
          <w:w w:val="115"/>
        </w:rPr>
        <w:t>(10</w:t>
      </w:r>
    </w:p>
    <w:p>
      <w:pPr>
        <w:pStyle w:val="BodyText"/>
        <w:spacing w:line="86" w:lineRule="auto" w:before="128"/>
        <w:ind w:left="197" w:right="40"/>
        <w:jc w:val="both"/>
      </w:pPr>
      <w:r>
        <w:rPr>
          <w:w w:val="115"/>
        </w:rPr>
        <w:t>tube)</w:t>
      </w:r>
      <w:r>
        <w:rPr>
          <w:spacing w:val="-12"/>
          <w:w w:val="115"/>
        </w:rPr>
        <w:t> </w:t>
      </w:r>
      <w:hyperlink w:history="true" w:anchor="_bookmark34">
        <w:r>
          <w:rPr>
            <w:color w:val="007FAC"/>
            <w:w w:val="115"/>
          </w:rPr>
          <w:t>[26,27]</w:t>
        </w:r>
      </w:hyperlink>
      <w:r>
        <w:rPr>
          <w:color w:val="007FAC"/>
          <w:spacing w:val="-8"/>
          <w:w w:val="115"/>
        </w:rPr>
        <w:t> </w:t>
      </w:r>
      <w:r>
        <w:rPr>
          <w:w w:val="115"/>
        </w:rPr>
        <w:t>for</w:t>
      </w:r>
      <w:r>
        <w:rPr>
          <w:spacing w:val="-6"/>
          <w:w w:val="115"/>
        </w:rPr>
        <w:t> </w:t>
      </w:r>
      <w:r>
        <w:rPr>
          <w:w w:val="115"/>
        </w:rPr>
        <w:t>8</w:t>
      </w:r>
      <w:r>
        <w:rPr>
          <w:spacing w:val="-6"/>
          <w:w w:val="115"/>
        </w:rPr>
        <w:t> </w:t>
      </w:r>
      <w:r>
        <w:rPr>
          <w:w w:val="115"/>
        </w:rPr>
        <w:t>weeks</w:t>
      </w:r>
      <w:r>
        <w:rPr>
          <w:spacing w:val="-7"/>
          <w:w w:val="115"/>
        </w:rPr>
        <w:t> </w:t>
      </w:r>
      <w:r>
        <w:rPr>
          <w:w w:val="115"/>
        </w:rPr>
        <w:t>started</w:t>
      </w:r>
      <w:r>
        <w:rPr>
          <w:spacing w:val="-7"/>
          <w:w w:val="115"/>
        </w:rPr>
        <w:t> </w:t>
      </w:r>
      <w:r>
        <w:rPr>
          <w:w w:val="115"/>
        </w:rPr>
        <w:t>with</w:t>
      </w:r>
      <w:r>
        <w:rPr>
          <w:spacing w:val="-7"/>
          <w:w w:val="115"/>
        </w:rPr>
        <w:t> </w:t>
      </w:r>
      <w:r>
        <w:rPr>
          <w:w w:val="115"/>
        </w:rPr>
        <w:t>TAA,</w:t>
      </w:r>
      <w:r>
        <w:rPr>
          <w:spacing w:val="-6"/>
          <w:w w:val="115"/>
        </w:rPr>
        <w:t> </w:t>
      </w:r>
      <w:r>
        <w:rPr>
          <w:w w:val="115"/>
        </w:rPr>
        <w:t>GL</w:t>
      </w:r>
      <w:r>
        <w:rPr>
          <w:spacing w:val="-7"/>
          <w:w w:val="115"/>
        </w:rPr>
        <w:t> </w:t>
      </w:r>
      <w:r>
        <w:rPr>
          <w:rFonts w:ascii="Latin Modern Math"/>
          <w:w w:val="115"/>
        </w:rPr>
        <w:t>+</w:t>
      </w:r>
      <w:r>
        <w:rPr>
          <w:rFonts w:ascii="Latin Modern Math"/>
          <w:spacing w:val="-16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-6"/>
          <w:w w:val="115"/>
        </w:rPr>
        <w:t> </w:t>
      </w:r>
      <w:r>
        <w:rPr>
          <w:w w:val="115"/>
        </w:rPr>
        <w:t>group</w:t>
      </w:r>
      <w:r>
        <w:rPr>
          <w:spacing w:val="-7"/>
          <w:w w:val="115"/>
        </w:rPr>
        <w:t> </w:t>
      </w:r>
      <w:r>
        <w:rPr>
          <w:w w:val="115"/>
        </w:rPr>
        <w:t>(10 rats): hepatic fibrosis treated with </w:t>
      </w:r>
      <w:r>
        <w:rPr>
          <w:rFonts w:ascii="OCRABold"/>
          <w:w w:val="115"/>
        </w:rPr>
        <w:t>u</w:t>
      </w:r>
      <w:r>
        <w:rPr>
          <w:w w:val="115"/>
        </w:rPr>
        <w:t>-3 (150 mg/kg/day by oral rats):</w:t>
      </w:r>
      <w:r>
        <w:rPr>
          <w:spacing w:val="4"/>
          <w:w w:val="115"/>
        </w:rPr>
        <w:t> </w:t>
      </w:r>
      <w:r>
        <w:rPr>
          <w:w w:val="115"/>
        </w:rPr>
        <w:t>hepatic</w:t>
      </w:r>
      <w:r>
        <w:rPr>
          <w:spacing w:val="5"/>
          <w:w w:val="115"/>
        </w:rPr>
        <w:t> </w:t>
      </w:r>
      <w:r>
        <w:rPr>
          <w:w w:val="115"/>
        </w:rPr>
        <w:t>fibrosis</w:t>
      </w:r>
      <w:r>
        <w:rPr>
          <w:spacing w:val="5"/>
          <w:w w:val="115"/>
        </w:rPr>
        <w:t> </w:t>
      </w:r>
      <w:r>
        <w:rPr>
          <w:w w:val="115"/>
        </w:rPr>
        <w:t>treated</w:t>
      </w:r>
      <w:r>
        <w:rPr>
          <w:spacing w:val="5"/>
          <w:w w:val="115"/>
        </w:rPr>
        <w:t> </w:t>
      </w:r>
      <w:r>
        <w:rPr>
          <w:w w:val="115"/>
        </w:rPr>
        <w:t>with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combination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GL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</w:t>
      </w:r>
      <w:r>
        <w:rPr>
          <w:spacing w:val="-10"/>
          <w:w w:val="115"/>
        </w:rPr>
        <w:t>3</w:t>
      </w:r>
    </w:p>
    <w:p>
      <w:pPr>
        <w:pStyle w:val="BodyText"/>
        <w:spacing w:before="64"/>
        <w:ind w:left="197"/>
        <w:jc w:val="both"/>
      </w:pPr>
      <w:r>
        <w:rPr>
          <w:w w:val="120"/>
        </w:rPr>
        <w:t>(received</w:t>
      </w:r>
      <w:r>
        <w:rPr>
          <w:spacing w:val="1"/>
          <w:w w:val="120"/>
        </w:rPr>
        <w:t> </w:t>
      </w:r>
      <w:r>
        <w:rPr>
          <w:w w:val="120"/>
        </w:rPr>
        <w:t>similar</w:t>
      </w:r>
      <w:r>
        <w:rPr>
          <w:spacing w:val="2"/>
          <w:w w:val="120"/>
        </w:rPr>
        <w:t> </w:t>
      </w:r>
      <w:r>
        <w:rPr>
          <w:w w:val="120"/>
        </w:rPr>
        <w:t>doses)</w:t>
      </w:r>
      <w:r>
        <w:rPr>
          <w:spacing w:val="2"/>
          <w:w w:val="120"/>
        </w:rPr>
        <w:t> </w:t>
      </w:r>
      <w:r>
        <w:rPr>
          <w:w w:val="120"/>
        </w:rPr>
        <w:t>with</w:t>
      </w:r>
      <w:r>
        <w:rPr>
          <w:spacing w:val="2"/>
          <w:w w:val="120"/>
        </w:rPr>
        <w:t> </w:t>
      </w:r>
      <w:r>
        <w:rPr>
          <w:spacing w:val="-4"/>
          <w:w w:val="120"/>
        </w:rPr>
        <w:t>TAA.</w:t>
      </w:r>
    </w:p>
    <w:p>
      <w:pPr>
        <w:pStyle w:val="BodyText"/>
        <w:spacing w:before="81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Collection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blood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samples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liver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tissues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97" w:right="39"/>
        <w:jc w:val="both"/>
      </w:pPr>
      <w:r>
        <w:rPr>
          <w:w w:val="120"/>
        </w:rPr>
        <w:t>At</w:t>
      </w:r>
      <w:r>
        <w:rPr>
          <w:spacing w:val="17"/>
          <w:w w:val="120"/>
        </w:rPr>
        <w:t> </w:t>
      </w:r>
      <w:r>
        <w:rPr>
          <w:w w:val="120"/>
        </w:rPr>
        <w:t>the</w:t>
      </w:r>
      <w:r>
        <w:rPr>
          <w:spacing w:val="18"/>
          <w:w w:val="120"/>
        </w:rPr>
        <w:t> </w:t>
      </w:r>
      <w:r>
        <w:rPr>
          <w:w w:val="120"/>
        </w:rPr>
        <w:t>end</w:t>
      </w:r>
      <w:r>
        <w:rPr>
          <w:spacing w:val="17"/>
          <w:w w:val="120"/>
        </w:rPr>
        <w:t> </w:t>
      </w:r>
      <w:r>
        <w:rPr>
          <w:w w:val="120"/>
        </w:rPr>
        <w:t>of</w:t>
      </w:r>
      <w:r>
        <w:rPr>
          <w:spacing w:val="18"/>
          <w:w w:val="120"/>
        </w:rPr>
        <w:t> </w:t>
      </w:r>
      <w:r>
        <w:rPr>
          <w:w w:val="120"/>
        </w:rPr>
        <w:t>the</w:t>
      </w:r>
      <w:r>
        <w:rPr>
          <w:spacing w:val="17"/>
          <w:w w:val="120"/>
        </w:rPr>
        <w:t> </w:t>
      </w:r>
      <w:r>
        <w:rPr>
          <w:w w:val="120"/>
        </w:rPr>
        <w:t>experiment,</w:t>
      </w:r>
      <w:r>
        <w:rPr>
          <w:spacing w:val="19"/>
          <w:w w:val="120"/>
        </w:rPr>
        <w:t> </w:t>
      </w:r>
      <w:r>
        <w:rPr>
          <w:w w:val="120"/>
        </w:rPr>
        <w:t>rats</w:t>
      </w:r>
      <w:r>
        <w:rPr>
          <w:spacing w:val="17"/>
          <w:w w:val="120"/>
        </w:rPr>
        <w:t> </w:t>
      </w:r>
      <w:r>
        <w:rPr>
          <w:w w:val="120"/>
        </w:rPr>
        <w:t>were</w:t>
      </w:r>
      <w:r>
        <w:rPr>
          <w:spacing w:val="17"/>
          <w:w w:val="120"/>
        </w:rPr>
        <w:t> </w:t>
      </w:r>
      <w:r>
        <w:rPr>
          <w:w w:val="120"/>
        </w:rPr>
        <w:t>fasted</w:t>
      </w:r>
      <w:r>
        <w:rPr>
          <w:spacing w:val="15"/>
          <w:w w:val="120"/>
        </w:rPr>
        <w:t> </w:t>
      </w:r>
      <w:r>
        <w:rPr>
          <w:w w:val="120"/>
        </w:rPr>
        <w:t>for</w:t>
      </w:r>
      <w:r>
        <w:rPr>
          <w:spacing w:val="18"/>
          <w:w w:val="120"/>
        </w:rPr>
        <w:t> </w:t>
      </w:r>
      <w:r>
        <w:rPr>
          <w:w w:val="120"/>
        </w:rPr>
        <w:t>12</w:t>
      </w:r>
      <w:r>
        <w:rPr>
          <w:spacing w:val="17"/>
          <w:w w:val="120"/>
        </w:rPr>
        <w:t> </w:t>
      </w:r>
      <w:r>
        <w:rPr>
          <w:w w:val="120"/>
        </w:rPr>
        <w:t>h</w:t>
      </w:r>
      <w:r>
        <w:rPr>
          <w:spacing w:val="17"/>
          <w:w w:val="120"/>
        </w:rPr>
        <w:t> </w:t>
      </w:r>
      <w:r>
        <w:rPr>
          <w:w w:val="120"/>
        </w:rPr>
        <w:t>then 5 ml</w:t>
      </w:r>
      <w:r>
        <w:rPr>
          <w:w w:val="120"/>
        </w:rPr>
        <w:t> blood samples were taken from the retro-orbital</w:t>
      </w:r>
      <w:r>
        <w:rPr>
          <w:w w:val="120"/>
        </w:rPr>
        <w:t> punc- ture under light ether anesthesia. The clotted blood samples were centrifugated</w:t>
      </w:r>
      <w:r>
        <w:rPr>
          <w:w w:val="120"/>
        </w:rPr>
        <w:t> at 5000 rpm for 5</w:t>
      </w:r>
      <w:r>
        <w:rPr>
          <w:w w:val="120"/>
        </w:rPr>
        <w:t> min for serum separa- tion.</w:t>
      </w:r>
      <w:r>
        <w:rPr>
          <w:w w:val="120"/>
        </w:rPr>
        <w:t> Serum</w:t>
      </w:r>
      <w:r>
        <w:rPr>
          <w:w w:val="120"/>
        </w:rPr>
        <w:t> was</w:t>
      </w:r>
      <w:r>
        <w:rPr>
          <w:w w:val="120"/>
        </w:rPr>
        <w:t> divided</w:t>
      </w:r>
      <w:r>
        <w:rPr>
          <w:w w:val="120"/>
        </w:rPr>
        <w:t> into</w:t>
      </w:r>
      <w:r>
        <w:rPr>
          <w:w w:val="120"/>
        </w:rPr>
        <w:t> aliquots</w:t>
      </w:r>
      <w:r>
        <w:rPr>
          <w:w w:val="120"/>
        </w:rPr>
        <w:t> for</w:t>
      </w:r>
      <w:r>
        <w:rPr>
          <w:w w:val="120"/>
        </w:rPr>
        <w:t> analysis.</w:t>
      </w:r>
      <w:r>
        <w:rPr>
          <w:w w:val="120"/>
        </w:rPr>
        <w:t> Animals were sacrificed and the liver dissected out, rinsed in ice-cold phosphate</w:t>
      </w:r>
      <w:r>
        <w:rPr>
          <w:spacing w:val="-2"/>
          <w:w w:val="120"/>
        </w:rPr>
        <w:t> </w:t>
      </w:r>
      <w:r>
        <w:rPr>
          <w:w w:val="120"/>
        </w:rPr>
        <w:t>buffer</w:t>
      </w:r>
      <w:r>
        <w:rPr>
          <w:spacing w:val="-1"/>
          <w:w w:val="120"/>
        </w:rPr>
        <w:t> </w:t>
      </w:r>
      <w:r>
        <w:rPr>
          <w:w w:val="120"/>
        </w:rPr>
        <w:t>saline</w:t>
      </w:r>
      <w:r>
        <w:rPr>
          <w:spacing w:val="-2"/>
          <w:w w:val="120"/>
        </w:rPr>
        <w:t> </w:t>
      </w:r>
      <w:r>
        <w:rPr>
          <w:w w:val="120"/>
        </w:rPr>
        <w:t>(PBS) PH</w:t>
      </w:r>
      <w:r>
        <w:rPr>
          <w:spacing w:val="-1"/>
          <w:w w:val="120"/>
        </w:rPr>
        <w:t> </w:t>
      </w:r>
      <w:r>
        <w:rPr>
          <w:w w:val="120"/>
        </w:rPr>
        <w:t>7.4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blotted</w:t>
      </w:r>
      <w:r>
        <w:rPr>
          <w:spacing w:val="-2"/>
          <w:w w:val="120"/>
        </w:rPr>
        <w:t> </w:t>
      </w:r>
      <w:r>
        <w:rPr>
          <w:w w:val="120"/>
        </w:rPr>
        <w:t>dry on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fil- ter</w:t>
      </w:r>
      <w:r>
        <w:rPr>
          <w:w w:val="120"/>
        </w:rPr>
        <w:t> paper.</w:t>
      </w:r>
      <w:r>
        <w:rPr>
          <w:w w:val="120"/>
        </w:rPr>
        <w:t> A</w:t>
      </w:r>
      <w:r>
        <w:rPr>
          <w:w w:val="120"/>
        </w:rPr>
        <w:t> small</w:t>
      </w:r>
      <w:r>
        <w:rPr>
          <w:w w:val="120"/>
        </w:rPr>
        <w:t> part</w:t>
      </w:r>
      <w:r>
        <w:rPr>
          <w:w w:val="120"/>
        </w:rPr>
        <w:t> from</w:t>
      </w:r>
      <w:r>
        <w:rPr>
          <w:w w:val="120"/>
        </w:rPr>
        <w:t> right</w:t>
      </w:r>
      <w:r>
        <w:rPr>
          <w:w w:val="120"/>
        </w:rPr>
        <w:t> lobe</w:t>
      </w:r>
      <w:r>
        <w:rPr>
          <w:w w:val="120"/>
        </w:rPr>
        <w:t> of</w:t>
      </w:r>
      <w:r>
        <w:rPr>
          <w:w w:val="120"/>
        </w:rPr>
        <w:t> liver</w:t>
      </w:r>
      <w:r>
        <w:rPr>
          <w:w w:val="120"/>
        </w:rPr>
        <w:t> was</w:t>
      </w:r>
      <w:r>
        <w:rPr>
          <w:w w:val="120"/>
        </w:rPr>
        <w:t> cut</w:t>
      </w:r>
      <w:r>
        <w:rPr>
          <w:w w:val="120"/>
        </w:rPr>
        <w:t> and fixed</w:t>
      </w:r>
      <w:r>
        <w:rPr>
          <w:w w:val="120"/>
        </w:rPr>
        <w:t> in</w:t>
      </w:r>
      <w:r>
        <w:rPr>
          <w:w w:val="120"/>
        </w:rPr>
        <w:t> 10% phosphate-buffered</w:t>
      </w:r>
      <w:r>
        <w:rPr>
          <w:w w:val="120"/>
        </w:rPr>
        <w:t> formalin</w:t>
      </w:r>
      <w:r>
        <w:rPr>
          <w:w w:val="120"/>
        </w:rPr>
        <w:t> (pH</w:t>
      </w:r>
      <w:r>
        <w:rPr>
          <w:w w:val="120"/>
        </w:rPr>
        <w:t> 7.2)</w:t>
      </w:r>
      <w:r>
        <w:rPr>
          <w:w w:val="120"/>
        </w:rPr>
        <w:t> for</w:t>
      </w:r>
      <w:r>
        <w:rPr>
          <w:w w:val="120"/>
        </w:rPr>
        <w:t> histo- pathological examination. Part of the remaining liver tissues were homogenized in cold PBS then centrifuged at 5000 rpm for</w:t>
      </w:r>
      <w:r>
        <w:rPr>
          <w:w w:val="120"/>
        </w:rPr>
        <w:t> 15</w:t>
      </w:r>
      <w:r>
        <w:rPr>
          <w:w w:val="120"/>
        </w:rPr>
        <w:t> min.</w:t>
      </w:r>
      <w:r>
        <w:rPr>
          <w:w w:val="120"/>
        </w:rPr>
        <w:t> The</w:t>
      </w:r>
      <w:r>
        <w:rPr>
          <w:w w:val="120"/>
        </w:rPr>
        <w:t> supernatant</w:t>
      </w:r>
      <w:r>
        <w:rPr>
          <w:w w:val="120"/>
        </w:rPr>
        <w:t> was</w:t>
      </w:r>
      <w:r>
        <w:rPr>
          <w:w w:val="120"/>
        </w:rPr>
        <w:t> removed</w:t>
      </w:r>
      <w:r>
        <w:rPr>
          <w:w w:val="120"/>
        </w:rPr>
        <w:t> for</w:t>
      </w:r>
      <w:r>
        <w:rPr>
          <w:w w:val="120"/>
        </w:rPr>
        <w:t> assay</w:t>
      </w:r>
      <w:r>
        <w:rPr>
          <w:w w:val="120"/>
        </w:rPr>
        <w:t> of malondialdehyde</w:t>
      </w:r>
      <w:r>
        <w:rPr>
          <w:spacing w:val="-1"/>
          <w:w w:val="120"/>
        </w:rPr>
        <w:t> </w:t>
      </w:r>
      <w:r>
        <w:rPr>
          <w:w w:val="120"/>
        </w:rPr>
        <w:t>(MDA).</w:t>
      </w:r>
      <w:r>
        <w:rPr>
          <w:spacing w:val="-1"/>
          <w:w w:val="120"/>
        </w:rPr>
        <w:t> </w:t>
      </w:r>
      <w:r>
        <w:rPr>
          <w:w w:val="120"/>
        </w:rPr>
        <w:t>While</w:t>
      </w:r>
      <w:r>
        <w:rPr>
          <w:spacing w:val="-2"/>
          <w:w w:val="120"/>
        </w:rPr>
        <w:t> </w:t>
      </w:r>
      <w:r>
        <w:rPr>
          <w:w w:val="120"/>
        </w:rPr>
        <w:t>other part of</w:t>
      </w:r>
      <w:r>
        <w:rPr>
          <w:spacing w:val="-1"/>
          <w:w w:val="120"/>
        </w:rPr>
        <w:t> </w:t>
      </w:r>
      <w:r>
        <w:rPr>
          <w:w w:val="120"/>
        </w:rPr>
        <w:t>the liver</w:t>
      </w:r>
      <w:r>
        <w:rPr>
          <w:spacing w:val="-2"/>
          <w:w w:val="120"/>
        </w:rPr>
        <w:t> </w:t>
      </w:r>
      <w:r>
        <w:rPr>
          <w:w w:val="120"/>
        </w:rPr>
        <w:t>tissues were homogenized in cold PBS, with ultrasonic homogenizer then</w:t>
      </w:r>
      <w:r>
        <w:rPr>
          <w:w w:val="120"/>
        </w:rPr>
        <w:t> centrifuged</w:t>
      </w:r>
      <w:r>
        <w:rPr>
          <w:w w:val="120"/>
        </w:rPr>
        <w:t> at</w:t>
      </w:r>
      <w:r>
        <w:rPr>
          <w:w w:val="120"/>
        </w:rPr>
        <w:t> 5000</w:t>
      </w:r>
      <w:r>
        <w:rPr>
          <w:w w:val="120"/>
        </w:rPr>
        <w:t> rpm</w:t>
      </w:r>
      <w:r>
        <w:rPr>
          <w:w w:val="120"/>
        </w:rPr>
        <w:t> for</w:t>
      </w:r>
      <w:r>
        <w:rPr>
          <w:w w:val="120"/>
        </w:rPr>
        <w:t> 15</w:t>
      </w:r>
      <w:r>
        <w:rPr>
          <w:w w:val="120"/>
        </w:rPr>
        <w:t> min.</w:t>
      </w:r>
      <w:r>
        <w:rPr>
          <w:w w:val="120"/>
        </w:rPr>
        <w:t> The</w:t>
      </w:r>
      <w:r>
        <w:rPr>
          <w:w w:val="120"/>
        </w:rPr>
        <w:t> supernatant removed</w:t>
      </w:r>
      <w:r>
        <w:rPr>
          <w:spacing w:val="4"/>
          <w:w w:val="120"/>
        </w:rPr>
        <w:t> </w:t>
      </w:r>
      <w:r>
        <w:rPr>
          <w:w w:val="120"/>
        </w:rPr>
        <w:t>for</w:t>
      </w:r>
      <w:r>
        <w:rPr>
          <w:spacing w:val="6"/>
          <w:w w:val="120"/>
        </w:rPr>
        <w:t> </w:t>
      </w:r>
      <w:r>
        <w:rPr>
          <w:w w:val="120"/>
        </w:rPr>
        <w:t>assay</w:t>
      </w:r>
      <w:r>
        <w:rPr>
          <w:spacing w:val="5"/>
          <w:w w:val="120"/>
        </w:rPr>
        <w:t> </w:t>
      </w:r>
      <w:r>
        <w:rPr>
          <w:w w:val="120"/>
        </w:rPr>
        <w:t>of</w:t>
      </w:r>
      <w:r>
        <w:rPr>
          <w:spacing w:val="5"/>
          <w:w w:val="120"/>
        </w:rPr>
        <w:t> </w:t>
      </w:r>
      <w:r>
        <w:rPr>
          <w:w w:val="120"/>
        </w:rPr>
        <w:t>liver</w:t>
      </w:r>
      <w:r>
        <w:rPr>
          <w:spacing w:val="5"/>
          <w:w w:val="120"/>
        </w:rPr>
        <w:t> </w:t>
      </w:r>
      <w:r>
        <w:rPr>
          <w:w w:val="120"/>
        </w:rPr>
        <w:t>NF-</w:t>
      </w:r>
      <w:r>
        <w:rPr>
          <w:rFonts w:ascii="Liberation Sans Narrow"/>
          <w:w w:val="120"/>
        </w:rPr>
        <w:t>k</w:t>
      </w:r>
      <w:r>
        <w:rPr>
          <w:w w:val="120"/>
        </w:rPr>
        <w:t>B.</w:t>
      </w:r>
      <w:r>
        <w:rPr>
          <w:spacing w:val="5"/>
          <w:w w:val="120"/>
        </w:rPr>
        <w:t> </w:t>
      </w:r>
      <w:r>
        <w:rPr>
          <w:w w:val="120"/>
        </w:rPr>
        <w:t>Serum</w:t>
      </w:r>
      <w:r>
        <w:rPr>
          <w:spacing w:val="4"/>
          <w:w w:val="120"/>
        </w:rPr>
        <w:t> </w:t>
      </w:r>
      <w:r>
        <w:rPr>
          <w:w w:val="120"/>
        </w:rPr>
        <w:t>samples</w:t>
      </w:r>
      <w:r>
        <w:rPr>
          <w:spacing w:val="5"/>
          <w:w w:val="120"/>
        </w:rPr>
        <w:t> </w:t>
      </w:r>
      <w:r>
        <w:rPr>
          <w:w w:val="120"/>
        </w:rPr>
        <w:t>and</w:t>
      </w:r>
      <w:r>
        <w:rPr>
          <w:spacing w:val="5"/>
          <w:w w:val="120"/>
        </w:rPr>
        <w:t> </w:t>
      </w:r>
      <w:r>
        <w:rPr>
          <w:spacing w:val="-2"/>
          <w:w w:val="120"/>
        </w:rPr>
        <w:t>super-</w:t>
      </w:r>
    </w:p>
    <w:p>
      <w:pPr>
        <w:pStyle w:val="BodyText"/>
        <w:spacing w:line="311" w:lineRule="exact"/>
        <w:ind w:left="197"/>
        <w:jc w:val="both"/>
      </w:pPr>
      <w:r>
        <w:rPr>
          <w:w w:val="120"/>
        </w:rPr>
        <w:t>natant</w:t>
      </w:r>
      <w:r>
        <w:rPr>
          <w:spacing w:val="39"/>
          <w:w w:val="120"/>
        </w:rPr>
        <w:t> </w:t>
      </w:r>
      <w:r>
        <w:rPr>
          <w:w w:val="120"/>
        </w:rPr>
        <w:t>from</w:t>
      </w:r>
      <w:r>
        <w:rPr>
          <w:spacing w:val="40"/>
          <w:w w:val="120"/>
        </w:rPr>
        <w:t> </w:t>
      </w:r>
      <w:r>
        <w:rPr>
          <w:w w:val="120"/>
        </w:rPr>
        <w:t>liver</w:t>
      </w:r>
      <w:r>
        <w:rPr>
          <w:spacing w:val="40"/>
          <w:w w:val="120"/>
        </w:rPr>
        <w:t> </w:t>
      </w:r>
      <w:r>
        <w:rPr>
          <w:w w:val="120"/>
        </w:rPr>
        <w:t>homogenates</w:t>
      </w:r>
      <w:r>
        <w:rPr>
          <w:spacing w:val="40"/>
          <w:w w:val="120"/>
        </w:rPr>
        <w:t> </w:t>
      </w:r>
      <w:r>
        <w:rPr>
          <w:w w:val="120"/>
        </w:rPr>
        <w:t>were</w:t>
      </w:r>
      <w:r>
        <w:rPr>
          <w:spacing w:val="41"/>
          <w:w w:val="120"/>
        </w:rPr>
        <w:t> </w:t>
      </w:r>
      <w:r>
        <w:rPr>
          <w:w w:val="120"/>
        </w:rPr>
        <w:t>stored</w:t>
      </w:r>
      <w:r>
        <w:rPr>
          <w:spacing w:val="39"/>
          <w:w w:val="120"/>
        </w:rPr>
        <w:t> </w:t>
      </w:r>
      <w:r>
        <w:rPr>
          <w:w w:val="120"/>
        </w:rPr>
        <w:t>at</w:t>
      </w:r>
      <w:r>
        <w:rPr>
          <w:spacing w:val="40"/>
          <w:w w:val="120"/>
        </w:rPr>
        <w:t> </w:t>
      </w:r>
      <w:r>
        <w:rPr>
          <w:rFonts w:ascii="Latin Modern Math" w:hAnsi="Latin Modern Math"/>
          <w:w w:val="105"/>
        </w:rPr>
        <w:t>—</w:t>
      </w:r>
      <w:r>
        <w:rPr>
          <w:w w:val="120"/>
        </w:rPr>
        <w:t>80</w:t>
      </w:r>
      <w:r>
        <w:rPr>
          <w:spacing w:val="40"/>
          <w:w w:val="120"/>
        </w:rPr>
        <w:t> </w:t>
      </w:r>
      <w:r>
        <w:rPr>
          <w:rFonts w:ascii="Latin Modern Math" w:hAnsi="Latin Modern Math"/>
          <w:w w:val="120"/>
          <w:vertAlign w:val="superscript"/>
        </w:rPr>
        <w:t>◦</w:t>
      </w:r>
      <w:r>
        <w:rPr>
          <w:w w:val="120"/>
          <w:vertAlign w:val="baseline"/>
        </w:rPr>
        <w:t>C</w:t>
      </w:r>
      <w:r>
        <w:rPr>
          <w:spacing w:val="41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for</w:t>
      </w:r>
    </w:p>
    <w:p>
      <w:pPr>
        <w:pStyle w:val="BodyText"/>
        <w:spacing w:line="89" w:lineRule="exact"/>
        <w:ind w:left="197"/>
        <w:jc w:val="both"/>
      </w:pPr>
      <w:r>
        <w:rPr>
          <w:w w:val="120"/>
        </w:rPr>
        <w:t>biochemical</w:t>
      </w:r>
      <w:r>
        <w:rPr>
          <w:spacing w:val="3"/>
          <w:w w:val="120"/>
        </w:rPr>
        <w:t> </w:t>
      </w:r>
      <w:r>
        <w:rPr>
          <w:spacing w:val="-2"/>
          <w:w w:val="120"/>
        </w:rPr>
        <w:t>analysis.</w:t>
      </w:r>
    </w:p>
    <w:p>
      <w:pPr>
        <w:pStyle w:val="BodyText"/>
        <w:spacing w:before="81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121" w:lineRule="exact" w:before="0" w:after="0"/>
        <w:ind w:left="834" w:right="0" w:hanging="637"/>
        <w:jc w:val="left"/>
        <w:rPr>
          <w:i/>
        </w:rPr>
      </w:pPr>
      <w:r>
        <w:rPr>
          <w:i/>
          <w:spacing w:val="2"/>
        </w:rPr>
        <w:t>Biochemical</w:t>
      </w:r>
      <w:r>
        <w:rPr>
          <w:i/>
          <w:spacing w:val="52"/>
        </w:rPr>
        <w:t> </w:t>
      </w:r>
      <w:r>
        <w:rPr>
          <w:i/>
          <w:spacing w:val="-2"/>
        </w:rPr>
        <w:t>analysis</w:t>
      </w:r>
    </w:p>
    <w:p>
      <w:pPr>
        <w:pStyle w:val="BodyText"/>
        <w:spacing w:before="95"/>
        <w:rPr>
          <w:i/>
          <w:sz w:val="17"/>
        </w:rPr>
      </w:pPr>
    </w:p>
    <w:p>
      <w:pPr>
        <w:pStyle w:val="ListParagraph"/>
        <w:numPr>
          <w:ilvl w:val="2"/>
          <w:numId w:val="1"/>
        </w:numPr>
        <w:tabs>
          <w:tab w:pos="433" w:val="left" w:leader="none"/>
          <w:tab w:pos="435" w:val="left" w:leader="none"/>
        </w:tabs>
        <w:spacing w:line="86" w:lineRule="auto" w:before="0" w:after="0"/>
        <w:ind w:left="435" w:right="39" w:hanging="151"/>
        <w:jc w:val="both"/>
        <w:rPr>
          <w:sz w:val="16"/>
        </w:rPr>
      </w:pPr>
      <w:r>
        <w:rPr>
          <w:w w:val="120"/>
          <w:sz w:val="16"/>
        </w:rPr>
        <w:t>Serum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was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used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determination of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ALT,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AST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activities, serum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total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bilirubin,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total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protein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albumin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levels</w:t>
      </w:r>
    </w:p>
    <w:p>
      <w:pPr>
        <w:pStyle w:val="BodyText"/>
        <w:spacing w:line="4" w:lineRule="exact" w:before="63"/>
        <w:ind w:left="227"/>
        <w:jc w:val="center"/>
      </w:pPr>
      <w:r>
        <w:rPr>
          <w:w w:val="120"/>
        </w:rPr>
        <w:t>using</w:t>
      </w:r>
      <w:r>
        <w:rPr>
          <w:spacing w:val="-7"/>
          <w:w w:val="120"/>
        </w:rPr>
        <w:t> </w:t>
      </w:r>
      <w:r>
        <w:rPr>
          <w:w w:val="120"/>
        </w:rPr>
        <w:t>commercial</w:t>
      </w:r>
      <w:r>
        <w:rPr>
          <w:spacing w:val="-5"/>
          <w:w w:val="120"/>
        </w:rPr>
        <w:t> </w:t>
      </w:r>
      <w:r>
        <w:rPr>
          <w:w w:val="120"/>
        </w:rPr>
        <w:t>kits</w:t>
      </w:r>
      <w:r>
        <w:rPr>
          <w:spacing w:val="-4"/>
          <w:w w:val="120"/>
        </w:rPr>
        <w:t> </w:t>
      </w:r>
      <w:r>
        <w:rPr>
          <w:w w:val="120"/>
        </w:rPr>
        <w:t>from</w:t>
      </w:r>
      <w:r>
        <w:rPr>
          <w:spacing w:val="-7"/>
          <w:w w:val="120"/>
        </w:rPr>
        <w:t> </w:t>
      </w:r>
      <w:r>
        <w:rPr>
          <w:w w:val="120"/>
        </w:rPr>
        <w:t>Biodiagnostic</w:t>
      </w:r>
      <w:r>
        <w:rPr>
          <w:spacing w:val="-5"/>
          <w:w w:val="120"/>
        </w:rPr>
        <w:t> </w:t>
      </w:r>
      <w:r>
        <w:rPr>
          <w:w w:val="120"/>
        </w:rPr>
        <w:t>(Cairo,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Egypt).</w:t>
      </w:r>
    </w:p>
    <w:p>
      <w:pPr>
        <w:pStyle w:val="ListParagraph"/>
        <w:numPr>
          <w:ilvl w:val="2"/>
          <w:numId w:val="1"/>
        </w:numPr>
        <w:tabs>
          <w:tab w:pos="433" w:val="left" w:leader="none"/>
          <w:tab w:pos="435" w:val="left" w:leader="none"/>
        </w:tabs>
        <w:spacing w:line="86" w:lineRule="auto" w:before="173" w:after="0"/>
        <w:ind w:left="435" w:right="39" w:hanging="151"/>
        <w:jc w:val="both"/>
        <w:rPr>
          <w:sz w:val="16"/>
        </w:rPr>
      </w:pPr>
      <w:r>
        <w:rPr>
          <w:w w:val="120"/>
          <w:sz w:val="16"/>
        </w:rPr>
        <w:t>Liver tissue homogenate was used for assaying lipid </w:t>
      </w:r>
      <w:r>
        <w:rPr>
          <w:w w:val="120"/>
          <w:sz w:val="16"/>
        </w:rPr>
        <w:t>per- oxidation</w:t>
      </w:r>
      <w:r>
        <w:rPr>
          <w:w w:val="120"/>
          <w:sz w:val="16"/>
        </w:rPr>
        <w:t> by</w:t>
      </w:r>
      <w:r>
        <w:rPr>
          <w:w w:val="120"/>
          <w:sz w:val="16"/>
        </w:rPr>
        <w:t> measuring</w:t>
      </w:r>
      <w:r>
        <w:rPr>
          <w:w w:val="120"/>
          <w:sz w:val="16"/>
        </w:rPr>
        <w:t> MDA</w:t>
      </w:r>
      <w:r>
        <w:rPr>
          <w:w w:val="120"/>
          <w:sz w:val="16"/>
        </w:rPr>
        <w:t> using</w:t>
      </w:r>
      <w:r>
        <w:rPr>
          <w:w w:val="120"/>
          <w:sz w:val="16"/>
        </w:rPr>
        <w:t> commercial</w:t>
      </w:r>
      <w:r>
        <w:rPr>
          <w:w w:val="120"/>
          <w:sz w:val="16"/>
        </w:rPr>
        <w:t> kit</w:t>
      </w:r>
      <w:r>
        <w:rPr>
          <w:w w:val="120"/>
          <w:sz w:val="16"/>
        </w:rPr>
        <w:t> from</w:t>
      </w:r>
    </w:p>
    <w:p>
      <w:pPr>
        <w:pStyle w:val="BodyText"/>
        <w:spacing w:line="297" w:lineRule="auto" w:before="67"/>
        <w:ind w:left="435" w:right="40"/>
        <w:jc w:val="both"/>
      </w:pPr>
      <w:r>
        <w:rPr>
          <w:w w:val="115"/>
        </w:rPr>
        <w:t>Biodiagnostic (Cairo, Egypt) and assaying Rat NF-</w:t>
      </w:r>
      <w:r>
        <w:rPr>
          <w:rFonts w:ascii="Liberation Sans Narrow"/>
          <w:w w:val="115"/>
        </w:rPr>
        <w:t>k</w:t>
      </w:r>
      <w:r>
        <w:rPr>
          <w:w w:val="115"/>
        </w:rPr>
        <w:t>B </w:t>
      </w:r>
      <w:r>
        <w:rPr>
          <w:w w:val="115"/>
        </w:rPr>
        <w:t>using ELISA</w:t>
      </w:r>
      <w:r>
        <w:rPr>
          <w:spacing w:val="-9"/>
          <w:w w:val="115"/>
        </w:rPr>
        <w:t> </w:t>
      </w:r>
      <w:r>
        <w:rPr>
          <w:w w:val="115"/>
        </w:rPr>
        <w:t>kit</w:t>
      </w:r>
      <w:r>
        <w:rPr>
          <w:spacing w:val="-8"/>
          <w:w w:val="115"/>
        </w:rPr>
        <w:t> </w:t>
      </w:r>
      <w:r>
        <w:rPr>
          <w:w w:val="115"/>
        </w:rPr>
        <w:t>from</w:t>
      </w:r>
      <w:r>
        <w:rPr>
          <w:spacing w:val="-9"/>
          <w:w w:val="115"/>
        </w:rPr>
        <w:t> </w:t>
      </w:r>
      <w:r>
        <w:rPr>
          <w:w w:val="115"/>
        </w:rPr>
        <w:t>Mybiosource</w:t>
      </w:r>
      <w:r>
        <w:rPr>
          <w:spacing w:val="-9"/>
          <w:w w:val="115"/>
        </w:rPr>
        <w:t> </w:t>
      </w:r>
      <w:r>
        <w:rPr>
          <w:w w:val="115"/>
        </w:rPr>
        <w:t>(MBS722386)</w:t>
      </w:r>
      <w:r>
        <w:rPr>
          <w:spacing w:val="-9"/>
          <w:w w:val="115"/>
        </w:rPr>
        <w:t> </w:t>
      </w:r>
      <w:r>
        <w:rPr>
          <w:w w:val="115"/>
        </w:rPr>
        <w:t>(San</w:t>
      </w:r>
      <w:r>
        <w:rPr>
          <w:spacing w:val="-8"/>
          <w:w w:val="115"/>
        </w:rPr>
        <w:t> </w:t>
      </w:r>
      <w:r>
        <w:rPr>
          <w:w w:val="115"/>
        </w:rPr>
        <w:t>Diego,</w:t>
      </w:r>
      <w:r>
        <w:rPr>
          <w:spacing w:val="-9"/>
          <w:w w:val="115"/>
        </w:rPr>
        <w:t> </w:t>
      </w:r>
      <w:r>
        <w:rPr>
          <w:w w:val="115"/>
        </w:rPr>
        <w:t>CA, </w:t>
      </w:r>
      <w:r>
        <w:rPr>
          <w:spacing w:val="-2"/>
          <w:w w:val="115"/>
        </w:rPr>
        <w:t>USA).</w:t>
      </w:r>
    </w:p>
    <w:p>
      <w:pPr>
        <w:pStyle w:val="BodyText"/>
      </w:pPr>
    </w:p>
    <w:p>
      <w:pPr>
        <w:pStyle w:val="BodyText"/>
        <w:spacing w:before="83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Histopathological</w:t>
      </w:r>
      <w:r>
        <w:rPr>
          <w:i/>
          <w:spacing w:val="9"/>
          <w:w w:val="115"/>
        </w:rPr>
        <w:t> </w:t>
      </w:r>
      <w:r>
        <w:rPr>
          <w:i/>
          <w:spacing w:val="-2"/>
          <w:w w:val="115"/>
        </w:rPr>
        <w:t>examination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 w:before="1"/>
        <w:ind w:left="197" w:right="39"/>
        <w:jc w:val="both"/>
      </w:pPr>
      <w:r>
        <w:rPr>
          <w:w w:val="125"/>
        </w:rPr>
        <w:t>Phosphate-buffered</w:t>
      </w:r>
      <w:r>
        <w:rPr>
          <w:w w:val="125"/>
        </w:rPr>
        <w:t> formalin</w:t>
      </w:r>
      <w:r>
        <w:rPr>
          <w:w w:val="125"/>
        </w:rPr>
        <w:t> fixed</w:t>
      </w:r>
      <w:r>
        <w:rPr>
          <w:w w:val="125"/>
        </w:rPr>
        <w:t> liver</w:t>
      </w:r>
      <w:r>
        <w:rPr>
          <w:w w:val="125"/>
        </w:rPr>
        <w:t> tissues</w:t>
      </w:r>
      <w:r>
        <w:rPr>
          <w:w w:val="125"/>
        </w:rPr>
        <w:t> </w:t>
      </w:r>
      <w:r>
        <w:rPr>
          <w:w w:val="125"/>
        </w:rPr>
        <w:t>were embedded</w:t>
      </w:r>
      <w:r>
        <w:rPr>
          <w:w w:val="125"/>
        </w:rPr>
        <w:t> in</w:t>
      </w:r>
      <w:r>
        <w:rPr>
          <w:w w:val="125"/>
        </w:rPr>
        <w:t> paraffin,</w:t>
      </w:r>
      <w:r>
        <w:rPr>
          <w:w w:val="125"/>
        </w:rPr>
        <w:t> then</w:t>
      </w:r>
      <w:r>
        <w:rPr>
          <w:w w:val="125"/>
        </w:rPr>
        <w:t> they</w:t>
      </w:r>
      <w:r>
        <w:rPr>
          <w:w w:val="125"/>
        </w:rPr>
        <w:t> were</w:t>
      </w:r>
      <w:r>
        <w:rPr>
          <w:w w:val="125"/>
        </w:rPr>
        <w:t> cut</w:t>
      </w:r>
      <w:r>
        <w:rPr>
          <w:w w:val="125"/>
        </w:rPr>
        <w:t> into</w:t>
      </w:r>
      <w:r>
        <w:rPr>
          <w:w w:val="125"/>
        </w:rPr>
        <w:t> 4</w:t>
      </w:r>
      <w:r>
        <w:rPr>
          <w:w w:val="125"/>
        </w:rPr>
        <w:t> </w:t>
      </w:r>
      <w:r>
        <w:rPr>
          <w:rFonts w:ascii="Liberation Sans Narrow"/>
          <w:w w:val="125"/>
        </w:rPr>
        <w:t>m</w:t>
      </w:r>
      <w:r>
        <w:rPr>
          <w:w w:val="125"/>
        </w:rPr>
        <w:t>m</w:t>
      </w:r>
      <w:r>
        <w:rPr>
          <w:w w:val="125"/>
        </w:rPr>
        <w:t> thick sections</w:t>
      </w:r>
      <w:r>
        <w:rPr>
          <w:spacing w:val="7"/>
          <w:w w:val="125"/>
        </w:rPr>
        <w:t> </w:t>
      </w:r>
      <w:r>
        <w:rPr>
          <w:w w:val="125"/>
        </w:rPr>
        <w:t>and</w:t>
      </w:r>
      <w:r>
        <w:rPr>
          <w:spacing w:val="9"/>
          <w:w w:val="125"/>
        </w:rPr>
        <w:t> </w:t>
      </w:r>
      <w:r>
        <w:rPr>
          <w:w w:val="125"/>
        </w:rPr>
        <w:t>they</w:t>
      </w:r>
      <w:r>
        <w:rPr>
          <w:spacing w:val="9"/>
          <w:w w:val="125"/>
        </w:rPr>
        <w:t> </w:t>
      </w:r>
      <w:r>
        <w:rPr>
          <w:w w:val="125"/>
        </w:rPr>
        <w:t>were</w:t>
      </w:r>
      <w:r>
        <w:rPr>
          <w:spacing w:val="8"/>
          <w:w w:val="125"/>
        </w:rPr>
        <w:t> </w:t>
      </w:r>
      <w:r>
        <w:rPr>
          <w:w w:val="125"/>
        </w:rPr>
        <w:t>stained</w:t>
      </w:r>
      <w:r>
        <w:rPr>
          <w:spacing w:val="8"/>
          <w:w w:val="125"/>
        </w:rPr>
        <w:t> </w:t>
      </w:r>
      <w:r>
        <w:rPr>
          <w:w w:val="125"/>
        </w:rPr>
        <w:t>with</w:t>
      </w:r>
      <w:r>
        <w:rPr>
          <w:spacing w:val="9"/>
          <w:w w:val="125"/>
        </w:rPr>
        <w:t> </w:t>
      </w:r>
      <w:r>
        <w:rPr>
          <w:w w:val="125"/>
        </w:rPr>
        <w:t>hematoxylin</w:t>
      </w:r>
      <w:r>
        <w:rPr>
          <w:spacing w:val="9"/>
          <w:w w:val="125"/>
        </w:rPr>
        <w:t> </w:t>
      </w:r>
      <w:r>
        <w:rPr>
          <w:w w:val="125"/>
        </w:rPr>
        <w:t>and</w:t>
      </w:r>
      <w:r>
        <w:rPr>
          <w:spacing w:val="9"/>
          <w:w w:val="125"/>
        </w:rPr>
        <w:t> </w:t>
      </w:r>
      <w:r>
        <w:rPr>
          <w:spacing w:val="-2"/>
          <w:w w:val="125"/>
        </w:rPr>
        <w:t>eosin</w:t>
      </w:r>
    </w:p>
    <w:p>
      <w:pPr>
        <w:pStyle w:val="BodyText"/>
        <w:spacing w:line="259" w:lineRule="auto"/>
        <w:ind w:left="197" w:right="40"/>
        <w:jc w:val="both"/>
      </w:pPr>
      <w:r>
        <w:rPr>
          <w:w w:val="120"/>
        </w:rPr>
        <w:t>(H&amp;E)</w:t>
      </w:r>
      <w:r>
        <w:rPr>
          <w:w w:val="120"/>
        </w:rPr>
        <w:t> and</w:t>
      </w:r>
      <w:r>
        <w:rPr>
          <w:w w:val="120"/>
        </w:rPr>
        <w:t> Masson</w:t>
      </w:r>
      <w:r>
        <w:rPr>
          <w:rFonts w:ascii="IPAexGothic"/>
          <w:w w:val="120"/>
        </w:rPr>
        <w:t>'</w:t>
      </w:r>
      <w:r>
        <w:rPr>
          <w:w w:val="120"/>
        </w:rPr>
        <w:t>s</w:t>
      </w:r>
      <w:r>
        <w:rPr>
          <w:w w:val="120"/>
        </w:rPr>
        <w:t> trichrome</w:t>
      </w:r>
      <w:r>
        <w:rPr>
          <w:w w:val="120"/>
        </w:rPr>
        <w:t> for</w:t>
      </w:r>
      <w:r>
        <w:rPr>
          <w:w w:val="120"/>
        </w:rPr>
        <w:t> </w:t>
      </w:r>
      <w:r>
        <w:rPr>
          <w:w w:val="120"/>
        </w:rPr>
        <w:t>histopathological </w:t>
      </w:r>
      <w:r>
        <w:rPr>
          <w:spacing w:val="-2"/>
          <w:w w:val="120"/>
        </w:rPr>
        <w:t>examination.</w:t>
      </w:r>
    </w:p>
    <w:p>
      <w:pPr>
        <w:pStyle w:val="BodyText"/>
        <w:spacing w:before="56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5"/>
        </w:rPr>
        <w:t>Assessment</w:t>
      </w:r>
      <w:r>
        <w:rPr>
          <w:i/>
          <w:spacing w:val="8"/>
          <w:w w:val="115"/>
        </w:rPr>
        <w:t> </w:t>
      </w:r>
      <w:r>
        <w:rPr>
          <w:i/>
          <w:w w:val="115"/>
        </w:rPr>
        <w:t>of</w:t>
      </w:r>
      <w:r>
        <w:rPr>
          <w:i/>
          <w:spacing w:val="9"/>
          <w:w w:val="115"/>
        </w:rPr>
        <w:t> </w:t>
      </w:r>
      <w:r>
        <w:rPr>
          <w:i/>
          <w:w w:val="115"/>
        </w:rPr>
        <w:t>necroinflammatory</w:t>
      </w:r>
      <w:r>
        <w:rPr>
          <w:i/>
          <w:spacing w:val="10"/>
          <w:w w:val="115"/>
        </w:rPr>
        <w:t> </w:t>
      </w:r>
      <w:r>
        <w:rPr>
          <w:i/>
          <w:w w:val="115"/>
        </w:rPr>
        <w:t>activity</w:t>
      </w:r>
      <w:r>
        <w:rPr>
          <w:i/>
          <w:spacing w:val="9"/>
          <w:w w:val="115"/>
        </w:rPr>
        <w:t> </w:t>
      </w:r>
      <w:r>
        <w:rPr>
          <w:i/>
          <w:spacing w:val="-2"/>
          <w:w w:val="115"/>
        </w:rPr>
        <w:t>grades</w:t>
      </w:r>
    </w:p>
    <w:p>
      <w:pPr>
        <w:pStyle w:val="BodyText"/>
        <w:spacing w:before="42"/>
        <w:rPr>
          <w:i/>
          <w:sz w:val="17"/>
        </w:rPr>
      </w:pPr>
    </w:p>
    <w:p>
      <w:pPr>
        <w:pStyle w:val="BodyText"/>
        <w:spacing w:line="230" w:lineRule="exact"/>
        <w:ind w:left="197" w:right="39"/>
        <w:jc w:val="both"/>
      </w:pPr>
      <w:r>
        <w:rPr>
          <w:w w:val="120"/>
        </w:rPr>
        <w:t>Liver samples</w:t>
      </w:r>
      <w:r>
        <w:rPr>
          <w:spacing w:val="-1"/>
          <w:w w:val="120"/>
        </w:rPr>
        <w:t> </w:t>
      </w:r>
      <w:r>
        <w:rPr>
          <w:w w:val="120"/>
        </w:rPr>
        <w:t>stained</w:t>
      </w:r>
      <w:r>
        <w:rPr>
          <w:spacing w:val="-1"/>
          <w:w w:val="120"/>
        </w:rPr>
        <w:t> </w:t>
      </w:r>
      <w:r>
        <w:rPr>
          <w:w w:val="120"/>
        </w:rPr>
        <w:t>with (H&amp;E) were assessed</w:t>
      </w:r>
      <w:r>
        <w:rPr>
          <w:spacing w:val="-2"/>
          <w:w w:val="120"/>
        </w:rPr>
        <w:t> </w:t>
      </w:r>
      <w:r>
        <w:rPr>
          <w:w w:val="120"/>
        </w:rPr>
        <w:t>for total and individual</w:t>
      </w:r>
      <w:r>
        <w:rPr>
          <w:spacing w:val="-4"/>
          <w:w w:val="120"/>
        </w:rPr>
        <w:t> </w:t>
      </w:r>
      <w:r>
        <w:rPr>
          <w:w w:val="120"/>
        </w:rPr>
        <w:t>activity</w:t>
      </w:r>
      <w:r>
        <w:rPr>
          <w:spacing w:val="-5"/>
          <w:w w:val="120"/>
        </w:rPr>
        <w:t> </w:t>
      </w:r>
      <w:r>
        <w:rPr>
          <w:w w:val="120"/>
        </w:rPr>
        <w:t>parameters</w:t>
      </w:r>
      <w:r>
        <w:rPr>
          <w:spacing w:val="-5"/>
          <w:w w:val="120"/>
        </w:rPr>
        <w:t> </w:t>
      </w:r>
      <w:r>
        <w:rPr>
          <w:w w:val="120"/>
        </w:rPr>
        <w:t>guided</w:t>
      </w:r>
      <w:r>
        <w:rPr>
          <w:spacing w:val="-6"/>
          <w:w w:val="120"/>
        </w:rPr>
        <w:t> </w:t>
      </w:r>
      <w:r>
        <w:rPr>
          <w:w w:val="120"/>
        </w:rPr>
        <w:t>by</w:t>
      </w:r>
      <w:r>
        <w:rPr>
          <w:spacing w:val="-5"/>
          <w:w w:val="120"/>
        </w:rPr>
        <w:t> </w:t>
      </w:r>
      <w:r>
        <w:rPr>
          <w:w w:val="120"/>
        </w:rPr>
        <w:t>Ishak</w:t>
      </w:r>
      <w:r>
        <w:rPr>
          <w:rFonts w:ascii="IPAexGothic"/>
          <w:w w:val="120"/>
        </w:rPr>
        <w:t>'</w:t>
      </w:r>
      <w:r>
        <w:rPr>
          <w:w w:val="120"/>
        </w:rPr>
        <w:t>s</w:t>
      </w:r>
      <w:r>
        <w:rPr>
          <w:spacing w:val="-4"/>
          <w:w w:val="120"/>
        </w:rPr>
        <w:t> </w:t>
      </w:r>
      <w:r>
        <w:rPr>
          <w:w w:val="120"/>
        </w:rPr>
        <w:t>activity</w:t>
      </w:r>
      <w:r>
        <w:rPr>
          <w:spacing w:val="-5"/>
          <w:w w:val="120"/>
        </w:rPr>
        <w:t> </w:t>
      </w:r>
      <w:r>
        <w:rPr>
          <w:w w:val="120"/>
        </w:rPr>
        <w:t>index </w:t>
      </w:r>
      <w:hyperlink w:history="true" w:anchor="_bookmark35">
        <w:r>
          <w:rPr>
            <w:color w:val="007FAC"/>
            <w:w w:val="120"/>
          </w:rPr>
          <w:t>[28]</w:t>
        </w:r>
      </w:hyperlink>
      <w:r>
        <w:rPr>
          <w:w w:val="120"/>
        </w:rPr>
        <w:t>.</w:t>
      </w:r>
      <w:r>
        <w:rPr>
          <w:w w:val="120"/>
        </w:rPr>
        <w:t> Classified</w:t>
      </w:r>
      <w:r>
        <w:rPr>
          <w:w w:val="120"/>
        </w:rPr>
        <w:t> according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following</w:t>
      </w:r>
      <w:r>
        <w:rPr>
          <w:w w:val="120"/>
        </w:rPr>
        <w:t> parameters:</w:t>
      </w:r>
      <w:r>
        <w:rPr>
          <w:w w:val="120"/>
        </w:rPr>
        <w:t> inter- face</w:t>
      </w:r>
      <w:r>
        <w:rPr>
          <w:spacing w:val="-12"/>
          <w:w w:val="120"/>
        </w:rPr>
        <w:t> </w:t>
      </w:r>
      <w:r>
        <w:rPr>
          <w:w w:val="120"/>
        </w:rPr>
        <w:t>hepatitis</w:t>
      </w:r>
      <w:r>
        <w:rPr>
          <w:spacing w:val="-12"/>
          <w:w w:val="120"/>
        </w:rPr>
        <w:t> </w:t>
      </w:r>
      <w:r>
        <w:rPr>
          <w:w w:val="120"/>
        </w:rPr>
        <w:t>(piecemeal</w:t>
      </w:r>
      <w:r>
        <w:rPr>
          <w:spacing w:val="-12"/>
          <w:w w:val="120"/>
        </w:rPr>
        <w:t> </w:t>
      </w:r>
      <w:r>
        <w:rPr>
          <w:w w:val="120"/>
        </w:rPr>
        <w:t>necrosis)</w:t>
      </w:r>
      <w:r>
        <w:rPr>
          <w:spacing w:val="-12"/>
          <w:w w:val="120"/>
        </w:rPr>
        <w:t> </w:t>
      </w:r>
      <w:r>
        <w:rPr>
          <w:w w:val="120"/>
        </w:rPr>
        <w:t>(P1</w:t>
      </w:r>
      <w:r>
        <w:rPr>
          <w:rFonts w:ascii="Arial"/>
          <w:w w:val="120"/>
        </w:rPr>
        <w:t>e</w:t>
      </w:r>
      <w:r>
        <w:rPr>
          <w:w w:val="120"/>
        </w:rPr>
        <w:t>P4),</w:t>
      </w:r>
      <w:r>
        <w:rPr>
          <w:spacing w:val="-12"/>
          <w:w w:val="120"/>
        </w:rPr>
        <w:t> </w:t>
      </w:r>
      <w:r>
        <w:rPr>
          <w:w w:val="120"/>
        </w:rPr>
        <w:t>confluent</w:t>
      </w:r>
      <w:r>
        <w:rPr>
          <w:spacing w:val="-12"/>
          <w:w w:val="120"/>
        </w:rPr>
        <w:t> </w:t>
      </w:r>
      <w:r>
        <w:rPr>
          <w:w w:val="120"/>
        </w:rPr>
        <w:t>necrosis (C0</w:t>
      </w:r>
      <w:r>
        <w:rPr>
          <w:rFonts w:ascii="Arial"/>
          <w:w w:val="120"/>
        </w:rPr>
        <w:t>e</w:t>
      </w:r>
      <w:r>
        <w:rPr>
          <w:w w:val="120"/>
        </w:rPr>
        <w:t>C5),</w:t>
      </w:r>
      <w:r>
        <w:rPr>
          <w:spacing w:val="8"/>
          <w:w w:val="120"/>
        </w:rPr>
        <w:t> </w:t>
      </w:r>
      <w:r>
        <w:rPr>
          <w:w w:val="120"/>
        </w:rPr>
        <w:t>focal</w:t>
      </w:r>
      <w:r>
        <w:rPr>
          <w:spacing w:val="9"/>
          <w:w w:val="120"/>
        </w:rPr>
        <w:t> </w:t>
      </w:r>
      <w:r>
        <w:rPr>
          <w:w w:val="120"/>
        </w:rPr>
        <w:t>lobular</w:t>
      </w:r>
      <w:r>
        <w:rPr>
          <w:spacing w:val="9"/>
          <w:w w:val="120"/>
        </w:rPr>
        <w:t> </w:t>
      </w:r>
      <w:r>
        <w:rPr>
          <w:w w:val="120"/>
        </w:rPr>
        <w:t>necrosis</w:t>
      </w:r>
      <w:r>
        <w:rPr>
          <w:spacing w:val="8"/>
          <w:w w:val="120"/>
        </w:rPr>
        <w:t> </w:t>
      </w:r>
      <w:r>
        <w:rPr>
          <w:w w:val="120"/>
        </w:rPr>
        <w:t>and</w:t>
      </w:r>
      <w:r>
        <w:rPr>
          <w:spacing w:val="9"/>
          <w:w w:val="120"/>
        </w:rPr>
        <w:t> </w:t>
      </w:r>
      <w:r>
        <w:rPr>
          <w:w w:val="120"/>
        </w:rPr>
        <w:t>degeneration</w:t>
      </w:r>
      <w:r>
        <w:rPr>
          <w:spacing w:val="10"/>
          <w:w w:val="120"/>
        </w:rPr>
        <w:t> </w:t>
      </w:r>
      <w:r>
        <w:rPr>
          <w:spacing w:val="-2"/>
          <w:w w:val="110"/>
        </w:rPr>
        <w:t>(FN0</w:t>
      </w:r>
      <w:r>
        <w:rPr>
          <w:rFonts w:ascii="Arial"/>
          <w:spacing w:val="-2"/>
          <w:w w:val="110"/>
        </w:rPr>
        <w:t>e</w:t>
      </w:r>
      <w:r>
        <w:rPr>
          <w:spacing w:val="-2"/>
          <w:w w:val="110"/>
        </w:rPr>
        <w:t>FN4),</w:t>
      </w:r>
    </w:p>
    <w:p>
      <w:pPr>
        <w:pStyle w:val="BodyText"/>
        <w:spacing w:before="30"/>
        <w:ind w:left="197"/>
        <w:jc w:val="both"/>
      </w:pPr>
      <w:r>
        <w:rPr>
          <w:w w:val="120"/>
        </w:rPr>
        <w:t>and</w:t>
      </w:r>
      <w:r>
        <w:rPr>
          <w:spacing w:val="20"/>
          <w:w w:val="120"/>
        </w:rPr>
        <w:t> </w:t>
      </w:r>
      <w:r>
        <w:rPr>
          <w:w w:val="120"/>
        </w:rPr>
        <w:t>portal</w:t>
      </w:r>
      <w:r>
        <w:rPr>
          <w:spacing w:val="19"/>
          <w:w w:val="120"/>
        </w:rPr>
        <w:t> </w:t>
      </w:r>
      <w:r>
        <w:rPr>
          <w:w w:val="120"/>
        </w:rPr>
        <w:t>inflammation</w:t>
      </w:r>
      <w:r>
        <w:rPr>
          <w:spacing w:val="20"/>
          <w:w w:val="120"/>
        </w:rPr>
        <w:t> </w:t>
      </w:r>
      <w:r>
        <w:rPr>
          <w:spacing w:val="-2"/>
          <w:w w:val="120"/>
        </w:rPr>
        <w:t>(PI1</w:t>
      </w:r>
      <w:r>
        <w:rPr>
          <w:rFonts w:ascii="Arial"/>
          <w:spacing w:val="-2"/>
          <w:w w:val="120"/>
        </w:rPr>
        <w:t>e</w:t>
      </w:r>
      <w:r>
        <w:rPr>
          <w:spacing w:val="-2"/>
          <w:w w:val="120"/>
        </w:rPr>
        <w:t>PI4).</w:t>
      </w:r>
    </w:p>
    <w:p>
      <w:pPr>
        <w:pStyle w:val="BodyText"/>
        <w:spacing w:before="81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Quantification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fibrotic</w:t>
      </w:r>
      <w:r>
        <w:rPr>
          <w:i/>
          <w:spacing w:val="12"/>
          <w:w w:val="110"/>
        </w:rPr>
        <w:t> </w:t>
      </w:r>
      <w:r>
        <w:rPr>
          <w:i/>
          <w:spacing w:val="-2"/>
          <w:w w:val="110"/>
        </w:rPr>
        <w:t>areas</w:t>
      </w:r>
    </w:p>
    <w:p>
      <w:pPr>
        <w:pStyle w:val="BodyText"/>
        <w:spacing w:before="65"/>
        <w:rPr>
          <w:i/>
          <w:sz w:val="17"/>
        </w:rPr>
      </w:pPr>
    </w:p>
    <w:p>
      <w:pPr>
        <w:pStyle w:val="BodyText"/>
        <w:spacing w:line="259" w:lineRule="auto"/>
        <w:ind w:left="197" w:right="38"/>
        <w:jc w:val="both"/>
      </w:pPr>
      <w:r>
        <w:rPr>
          <w:spacing w:val="-2"/>
          <w:w w:val="125"/>
        </w:rPr>
        <w:t>Quantitative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analysis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collagen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fiber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deposition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in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Masson</w:t>
      </w:r>
      <w:r>
        <w:rPr>
          <w:rFonts w:ascii="IPAexGothic"/>
          <w:spacing w:val="-2"/>
          <w:w w:val="125"/>
        </w:rPr>
        <w:t>'</w:t>
      </w:r>
      <w:r>
        <w:rPr>
          <w:spacing w:val="-2"/>
          <w:w w:val="125"/>
        </w:rPr>
        <w:t>s </w:t>
      </w:r>
      <w:r>
        <w:rPr>
          <w:w w:val="120"/>
        </w:rPr>
        <w:t>trichrome</w:t>
      </w:r>
      <w:r>
        <w:rPr>
          <w:spacing w:val="-19"/>
          <w:w w:val="120"/>
        </w:rPr>
        <w:t> </w:t>
      </w:r>
      <w:r>
        <w:rPr>
          <w:w w:val="120"/>
        </w:rPr>
        <w:t>stained</w:t>
      </w:r>
      <w:r>
        <w:rPr>
          <w:spacing w:val="-19"/>
          <w:w w:val="120"/>
        </w:rPr>
        <w:t> </w:t>
      </w:r>
      <w:r>
        <w:rPr>
          <w:w w:val="120"/>
        </w:rPr>
        <w:t>liver</w:t>
      </w:r>
      <w:r>
        <w:rPr>
          <w:spacing w:val="-17"/>
          <w:w w:val="120"/>
        </w:rPr>
        <w:t> </w:t>
      </w:r>
      <w:r>
        <w:rPr>
          <w:w w:val="120"/>
        </w:rPr>
        <w:t>tissues</w:t>
      </w:r>
      <w:r>
        <w:rPr>
          <w:spacing w:val="-16"/>
          <w:w w:val="120"/>
        </w:rPr>
        <w:t> </w:t>
      </w:r>
      <w:r>
        <w:rPr>
          <w:w w:val="120"/>
        </w:rPr>
        <w:t>was</w:t>
      </w:r>
      <w:r>
        <w:rPr>
          <w:spacing w:val="-19"/>
          <w:w w:val="120"/>
        </w:rPr>
        <w:t> </w:t>
      </w:r>
      <w:r>
        <w:rPr>
          <w:w w:val="120"/>
        </w:rPr>
        <w:t>performed</w:t>
      </w:r>
      <w:r>
        <w:rPr>
          <w:spacing w:val="-21"/>
          <w:w w:val="120"/>
        </w:rPr>
        <w:t> </w:t>
      </w:r>
      <w:r>
        <w:rPr>
          <w:w w:val="120"/>
        </w:rPr>
        <w:t>by</w:t>
      </w:r>
      <w:r>
        <w:rPr>
          <w:spacing w:val="-19"/>
          <w:w w:val="120"/>
        </w:rPr>
        <w:t> </w:t>
      </w:r>
      <w:r>
        <w:rPr>
          <w:spacing w:val="-2"/>
          <w:w w:val="120"/>
        </w:rPr>
        <w:t>morphometric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2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3938396</wp:posOffset>
            </wp:positionH>
            <wp:positionV relativeFrom="paragraph">
              <wp:posOffset>174852</wp:posOffset>
            </wp:positionV>
            <wp:extent cx="3006290" cy="3035807"/>
            <wp:effectExtent l="0" t="0" r="0" b="0"/>
            <wp:wrapTopAndBottom/>
            <wp:docPr id="23" name="Image 23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290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5" w:lineRule="auto" w:before="175"/>
        <w:ind w:left="197" w:right="182"/>
      </w:pPr>
      <w:bookmarkStart w:name="_bookmark2" w:id="17"/>
      <w:bookmarkEnd w:id="17"/>
      <w:r>
        <w:rPr/>
      </w:r>
      <w:r>
        <w:rPr>
          <w:w w:val="115"/>
        </w:rPr>
        <w:t>Fig. 1 </w:t>
      </w:r>
      <w:r>
        <w:rPr>
          <w:rFonts w:ascii="Arial" w:hAnsi="Arial"/>
          <w:w w:val="115"/>
        </w:rPr>
        <w:t>e </w:t>
      </w:r>
      <w:r>
        <w:rPr>
          <w:w w:val="115"/>
        </w:rPr>
        <w:t>Effect of thioacetamide (TAA) (200 mg/kg twice weekly for 8 weeks), glycyrrhizin (GL) (25 mg/kg daily) </w:t>
      </w:r>
      <w:r>
        <w:rPr>
          <w:w w:val="115"/>
        </w:rPr>
        <w:t>and omega-3</w:t>
      </w:r>
      <w:r>
        <w:rPr>
          <w:spacing w:val="40"/>
          <w:w w:val="115"/>
        </w:rPr>
        <w:t> </w:t>
      </w:r>
      <w:r>
        <w:rPr>
          <w:w w:val="115"/>
        </w:rPr>
        <w:t>fatty</w:t>
      </w:r>
      <w:r>
        <w:rPr>
          <w:spacing w:val="40"/>
          <w:w w:val="115"/>
        </w:rPr>
        <w:t> </w:t>
      </w:r>
      <w:r>
        <w:rPr>
          <w:w w:val="115"/>
        </w:rPr>
        <w:t>acids</w:t>
      </w:r>
      <w:r>
        <w:rPr>
          <w:spacing w:val="40"/>
          <w:w w:val="115"/>
        </w:rPr>
        <w:t> </w:t>
      </w:r>
      <w:r>
        <w:rPr>
          <w:w w:val="115"/>
        </w:rPr>
        <w:t>(</w:t>
      </w:r>
      <w:r>
        <w:rPr>
          <w:rFonts w:ascii="Verdana" w:hAnsi="Verdana"/>
          <w:w w:val="115"/>
        </w:rPr>
        <w:t>u</w:t>
      </w:r>
      <w:r>
        <w:rPr>
          <w:w w:val="115"/>
        </w:rPr>
        <w:t>-3)</w:t>
      </w:r>
      <w:r>
        <w:rPr>
          <w:spacing w:val="40"/>
          <w:w w:val="115"/>
        </w:rPr>
        <w:t> </w:t>
      </w:r>
      <w:r>
        <w:rPr>
          <w:w w:val="115"/>
        </w:rPr>
        <w:t>(150</w:t>
      </w:r>
      <w:r>
        <w:rPr>
          <w:spacing w:val="40"/>
          <w:w w:val="115"/>
        </w:rPr>
        <w:t> </w:t>
      </w:r>
      <w:r>
        <w:rPr>
          <w:w w:val="115"/>
        </w:rPr>
        <w:t>mg/kg</w:t>
      </w:r>
      <w:r>
        <w:rPr>
          <w:spacing w:val="40"/>
          <w:w w:val="115"/>
        </w:rPr>
        <w:t> </w:t>
      </w:r>
      <w:r>
        <w:rPr>
          <w:w w:val="115"/>
        </w:rPr>
        <w:t>daily)</w:t>
      </w:r>
      <w:r>
        <w:rPr>
          <w:spacing w:val="40"/>
          <w:w w:val="115"/>
        </w:rPr>
        <w:t> </w:t>
      </w:r>
      <w:r>
        <w:rPr>
          <w:w w:val="115"/>
        </w:rPr>
        <w:t>alone</w:t>
      </w:r>
      <w:r>
        <w:rPr>
          <w:spacing w:val="40"/>
          <w:w w:val="115"/>
        </w:rPr>
        <w:t> </w:t>
      </w:r>
      <w:r>
        <w:rPr>
          <w:w w:val="115"/>
        </w:rPr>
        <w:t>or</w:t>
      </w:r>
      <w:r>
        <w:rPr>
          <w:spacing w:val="40"/>
          <w:w w:val="115"/>
        </w:rPr>
        <w:t> </w:t>
      </w:r>
      <w:r>
        <w:rPr>
          <w:w w:val="115"/>
        </w:rPr>
        <w:t>in combination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serum</w:t>
      </w:r>
      <w:r>
        <w:rPr>
          <w:spacing w:val="40"/>
          <w:w w:val="115"/>
        </w:rPr>
        <w:t> </w:t>
      </w:r>
      <w:r>
        <w:rPr>
          <w:w w:val="115"/>
        </w:rPr>
        <w:t>ALT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AST</w:t>
      </w:r>
      <w:r>
        <w:rPr>
          <w:spacing w:val="40"/>
          <w:w w:val="115"/>
        </w:rPr>
        <w:t> </w:t>
      </w:r>
      <w:r>
        <w:rPr>
          <w:w w:val="115"/>
        </w:rPr>
        <w:t>activities.</w:t>
      </w:r>
      <w:r>
        <w:rPr>
          <w:spacing w:val="40"/>
          <w:w w:val="115"/>
        </w:rPr>
        <w:t> </w:t>
      </w:r>
      <w:r>
        <w:rPr>
          <w:w w:val="115"/>
        </w:rPr>
        <w:t>Values: (Mean </w:t>
      </w:r>
      <w:r>
        <w:rPr>
          <w:rFonts w:ascii="DejaVu Sans Condensed" w:hAnsi="DejaVu Sans Condensed"/>
          <w:w w:val="115"/>
        </w:rPr>
        <w:t>± </w:t>
      </w:r>
      <w:r>
        <w:rPr>
          <w:w w:val="115"/>
        </w:rPr>
        <w:t>SE). **P </w:t>
      </w:r>
      <w:r>
        <w:rPr>
          <w:rFonts w:ascii="DejaVu Sans Condensed" w:hAnsi="DejaVu Sans Condensed"/>
          <w:w w:val="115"/>
        </w:rPr>
        <w:t>&lt; </w:t>
      </w:r>
      <w:r>
        <w:rPr>
          <w:w w:val="115"/>
        </w:rPr>
        <w:t>0.005 vs. Control group. #P </w:t>
      </w:r>
      <w:r>
        <w:rPr>
          <w:rFonts w:ascii="DejaVu Sans Condensed" w:hAnsi="DejaVu Sans Condensed"/>
          <w:w w:val="115"/>
        </w:rPr>
        <w:t>&lt; </w:t>
      </w:r>
      <w:r>
        <w:rPr>
          <w:w w:val="115"/>
        </w:rPr>
        <w:t>0.05,</w:t>
      </w:r>
    </w:p>
    <w:p>
      <w:pPr>
        <w:pStyle w:val="BodyText"/>
        <w:spacing w:line="183" w:lineRule="exact"/>
        <w:ind w:left="197"/>
      </w:pPr>
      <w:r>
        <w:rPr>
          <w:w w:val="115"/>
        </w:rPr>
        <w:t>##P</w:t>
      </w:r>
      <w:r>
        <w:rPr>
          <w:spacing w:val="4"/>
          <w:w w:val="115"/>
        </w:rPr>
        <w:t> </w:t>
      </w:r>
      <w:r>
        <w:rPr>
          <w:rFonts w:ascii="DejaVu Sans Condensed"/>
          <w:w w:val="115"/>
        </w:rPr>
        <w:t>&lt;</w:t>
      </w:r>
      <w:r>
        <w:rPr>
          <w:rFonts w:ascii="DejaVu Sans Condensed"/>
          <w:spacing w:val="-1"/>
          <w:w w:val="115"/>
        </w:rPr>
        <w:t> </w:t>
      </w:r>
      <w:r>
        <w:rPr>
          <w:w w:val="115"/>
        </w:rPr>
        <w:t>0.005</w:t>
      </w:r>
      <w:r>
        <w:rPr>
          <w:spacing w:val="5"/>
          <w:w w:val="115"/>
        </w:rPr>
        <w:t> </w:t>
      </w:r>
      <w:r>
        <w:rPr>
          <w:w w:val="115"/>
        </w:rPr>
        <w:t>vs.</w:t>
      </w:r>
      <w:r>
        <w:rPr>
          <w:spacing w:val="4"/>
          <w:w w:val="115"/>
        </w:rPr>
        <w:t> </w:t>
      </w:r>
      <w:r>
        <w:rPr>
          <w:w w:val="115"/>
        </w:rPr>
        <w:t>TAA</w:t>
      </w:r>
      <w:r>
        <w:rPr>
          <w:spacing w:val="4"/>
          <w:w w:val="115"/>
        </w:rPr>
        <w:t> </w:t>
      </w:r>
      <w:r>
        <w:rPr>
          <w:w w:val="115"/>
        </w:rPr>
        <w:t>group.</w:t>
      </w:r>
      <w:r>
        <w:rPr>
          <w:spacing w:val="5"/>
          <w:w w:val="115"/>
        </w:rPr>
        <w:t> </w:t>
      </w:r>
      <w:r>
        <w:rPr>
          <w:w w:val="115"/>
        </w:rPr>
        <w:t>$$P</w:t>
      </w:r>
      <w:r>
        <w:rPr>
          <w:spacing w:val="5"/>
          <w:w w:val="115"/>
        </w:rPr>
        <w:t> </w:t>
      </w:r>
      <w:r>
        <w:rPr>
          <w:rFonts w:ascii="DejaVu Sans Condensed"/>
          <w:w w:val="115"/>
        </w:rPr>
        <w:t>&lt;</w:t>
      </w:r>
      <w:r>
        <w:rPr>
          <w:rFonts w:ascii="DejaVu Sans Condensed"/>
          <w:spacing w:val="-1"/>
          <w:w w:val="115"/>
        </w:rPr>
        <w:t> </w:t>
      </w:r>
      <w:r>
        <w:rPr>
          <w:w w:val="115"/>
        </w:rPr>
        <w:t>0.005</w:t>
      </w:r>
      <w:r>
        <w:rPr>
          <w:spacing w:val="4"/>
          <w:w w:val="115"/>
        </w:rPr>
        <w:t> </w:t>
      </w:r>
      <w:r>
        <w:rPr>
          <w:w w:val="115"/>
        </w:rPr>
        <w:t>vs.</w:t>
      </w:r>
      <w:r>
        <w:rPr>
          <w:spacing w:val="5"/>
          <w:w w:val="115"/>
        </w:rPr>
        <w:t> </w:t>
      </w:r>
      <w:r>
        <w:rPr>
          <w:w w:val="115"/>
        </w:rPr>
        <w:t>GL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group.</w:t>
      </w:r>
    </w:p>
    <w:p>
      <w:pPr>
        <w:pStyle w:val="BodyText"/>
        <w:spacing w:before="30"/>
        <w:ind w:left="197"/>
      </w:pPr>
      <w:r>
        <w:rPr>
          <w:w w:val="115"/>
        </w:rPr>
        <w:t>¥P </w:t>
      </w:r>
      <w:r>
        <w:rPr>
          <w:rFonts w:ascii="DejaVu Sans Condensed" w:hAnsi="DejaVu Sans Condensed"/>
          <w:w w:val="115"/>
        </w:rPr>
        <w:t>&lt;</w:t>
      </w:r>
      <w:r>
        <w:rPr>
          <w:rFonts w:ascii="DejaVu Sans Condensed" w:hAnsi="DejaVu Sans Condensed"/>
          <w:spacing w:val="-6"/>
          <w:w w:val="115"/>
        </w:rPr>
        <w:t> </w:t>
      </w:r>
      <w:r>
        <w:rPr>
          <w:w w:val="115"/>
        </w:rPr>
        <w:t>0.05, ¥¥P </w:t>
      </w:r>
      <w:r>
        <w:rPr>
          <w:rFonts w:ascii="DejaVu Sans Condensed" w:hAnsi="DejaVu Sans Condensed"/>
          <w:w w:val="115"/>
        </w:rPr>
        <w:t>&lt;</w:t>
      </w:r>
      <w:r>
        <w:rPr>
          <w:rFonts w:ascii="DejaVu Sans Condensed" w:hAnsi="DejaVu Sans Condensed"/>
          <w:spacing w:val="-6"/>
          <w:w w:val="115"/>
        </w:rPr>
        <w:t> </w:t>
      </w:r>
      <w:r>
        <w:rPr>
          <w:w w:val="115"/>
        </w:rPr>
        <w:t>0.005 vs. </w:t>
      </w:r>
      <w:r>
        <w:rPr>
          <w:rFonts w:ascii="Verdana" w:hAnsi="Verdana"/>
          <w:w w:val="115"/>
        </w:rPr>
        <w:t>u</w:t>
      </w:r>
      <w:r>
        <w:rPr>
          <w:w w:val="115"/>
        </w:rPr>
        <w:t>-3 </w:t>
      </w:r>
      <w:r>
        <w:rPr>
          <w:spacing w:val="-2"/>
          <w:w w:val="115"/>
        </w:rPr>
        <w:t>group.</w:t>
      </w:r>
    </w:p>
    <w:p>
      <w:pPr>
        <w:pStyle w:val="BodyText"/>
        <w:spacing w:before="7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3923284</wp:posOffset>
                </wp:positionH>
                <wp:positionV relativeFrom="paragraph">
                  <wp:posOffset>115173</wp:posOffset>
                </wp:positionV>
                <wp:extent cx="3036570" cy="3175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303657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3175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3036239" y="2882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9.068786pt;width:239.074pt;height:.227pt;mso-position-horizontal-relative:page;mso-position-vertical-relative:paragraph;z-index:-15720960;mso-wrap-distance-left:0;mso-wrap-distance-right:0" id="docshape2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3"/>
      </w:pPr>
    </w:p>
    <w:p>
      <w:pPr>
        <w:pStyle w:val="BodyText"/>
        <w:spacing w:line="295" w:lineRule="auto"/>
        <w:ind w:left="197" w:right="101"/>
        <w:jc w:val="both"/>
      </w:pPr>
      <w:r>
        <w:rPr>
          <w:spacing w:val="-4"/>
          <w:w w:val="120"/>
        </w:rPr>
        <w:t>analysis </w:t>
      </w:r>
      <w:hyperlink w:history="true" w:anchor="_bookmark36">
        <w:r>
          <w:rPr>
            <w:color w:val="007FAC"/>
            <w:spacing w:val="-4"/>
            <w:w w:val="120"/>
          </w:rPr>
          <w:t>[29]</w:t>
        </w:r>
      </w:hyperlink>
      <w:r>
        <w:rPr>
          <w:spacing w:val="-4"/>
          <w:w w:val="120"/>
        </w:rPr>
        <w:t>. Images were taken</w:t>
      </w:r>
      <w:r>
        <w:rPr>
          <w:spacing w:val="-7"/>
          <w:w w:val="120"/>
        </w:rPr>
        <w:t> </w:t>
      </w:r>
      <w:r>
        <w:rPr>
          <w:spacing w:val="-4"/>
          <w:w w:val="120"/>
        </w:rPr>
        <w:t>by</w:t>
      </w:r>
      <w:r>
        <w:rPr>
          <w:spacing w:val="-6"/>
          <w:w w:val="120"/>
        </w:rPr>
        <w:t> </w:t>
      </w:r>
      <w:r>
        <w:rPr>
          <w:spacing w:val="-4"/>
          <w:w w:val="120"/>
        </w:rPr>
        <w:t>a digital camera mounted on </w:t>
      </w:r>
      <w:r>
        <w:rPr>
          <w:w w:val="120"/>
        </w:rPr>
        <w:t>a</w:t>
      </w:r>
      <w:r>
        <w:rPr>
          <w:w w:val="120"/>
        </w:rPr>
        <w:t> BX51</w:t>
      </w:r>
      <w:r>
        <w:rPr>
          <w:w w:val="120"/>
        </w:rPr>
        <w:t> Olympus</w:t>
      </w:r>
      <w:r>
        <w:rPr>
          <w:w w:val="120"/>
        </w:rPr>
        <w:t> optical</w:t>
      </w:r>
      <w:r>
        <w:rPr>
          <w:w w:val="120"/>
        </w:rPr>
        <w:t> microscope</w:t>
      </w:r>
      <w:r>
        <w:rPr>
          <w:w w:val="120"/>
        </w:rPr>
        <w:t> (Olympus</w:t>
      </w:r>
      <w:r>
        <w:rPr>
          <w:w w:val="120"/>
        </w:rPr>
        <w:t> Corporation, </w:t>
      </w:r>
      <w:r>
        <w:rPr>
          <w:spacing w:val="-2"/>
          <w:w w:val="120"/>
        </w:rPr>
        <w:t>Tokyo,</w:t>
      </w:r>
      <w:r>
        <w:rPr>
          <w:spacing w:val="-12"/>
          <w:w w:val="120"/>
        </w:rPr>
        <w:t> </w:t>
      </w:r>
      <w:r>
        <w:rPr>
          <w:spacing w:val="-2"/>
          <w:w w:val="120"/>
        </w:rPr>
        <w:t>Japan).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The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NIH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Image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software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was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used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for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extraction </w:t>
      </w:r>
      <w:r>
        <w:rPr>
          <w:w w:val="120"/>
        </w:rPr>
        <w:t>and</w:t>
      </w:r>
      <w:r>
        <w:rPr>
          <w:spacing w:val="5"/>
          <w:w w:val="120"/>
        </w:rPr>
        <w:t> </w:t>
      </w:r>
      <w:r>
        <w:rPr>
          <w:w w:val="120"/>
        </w:rPr>
        <w:t>analyzing</w:t>
      </w:r>
      <w:r>
        <w:rPr>
          <w:spacing w:val="8"/>
          <w:w w:val="120"/>
        </w:rPr>
        <w:t> </w:t>
      </w:r>
      <w:r>
        <w:rPr>
          <w:w w:val="120"/>
        </w:rPr>
        <w:t>of</w:t>
      </w:r>
      <w:r>
        <w:rPr>
          <w:spacing w:val="9"/>
          <w:w w:val="120"/>
        </w:rPr>
        <w:t> </w:t>
      </w:r>
      <w:r>
        <w:rPr>
          <w:w w:val="120"/>
        </w:rPr>
        <w:t>collagenous</w:t>
      </w:r>
      <w:r>
        <w:rPr>
          <w:spacing w:val="6"/>
          <w:w w:val="120"/>
        </w:rPr>
        <w:t> </w:t>
      </w:r>
      <w:r>
        <w:rPr>
          <w:w w:val="120"/>
        </w:rPr>
        <w:t>areas</w:t>
      </w:r>
      <w:r>
        <w:rPr>
          <w:spacing w:val="8"/>
          <w:w w:val="120"/>
        </w:rPr>
        <w:t> </w:t>
      </w:r>
      <w:r>
        <w:rPr>
          <w:w w:val="120"/>
        </w:rPr>
        <w:t>stained</w:t>
      </w:r>
      <w:r>
        <w:rPr>
          <w:spacing w:val="6"/>
          <w:w w:val="120"/>
        </w:rPr>
        <w:t> </w:t>
      </w:r>
      <w:r>
        <w:rPr>
          <w:w w:val="120"/>
        </w:rPr>
        <w:t>with</w:t>
      </w:r>
      <w:r>
        <w:rPr>
          <w:spacing w:val="8"/>
          <w:w w:val="120"/>
        </w:rPr>
        <w:t> </w:t>
      </w:r>
      <w:r>
        <w:rPr>
          <w:w w:val="120"/>
        </w:rPr>
        <w:t>masson</w:t>
      </w:r>
      <w:r>
        <w:rPr>
          <w:rFonts w:ascii="IPAexGothic"/>
          <w:w w:val="120"/>
        </w:rPr>
        <w:t>'</w:t>
      </w:r>
      <w:r>
        <w:rPr>
          <w:w w:val="120"/>
        </w:rPr>
        <w:t>s</w:t>
      </w:r>
      <w:r>
        <w:rPr>
          <w:spacing w:val="9"/>
          <w:w w:val="120"/>
        </w:rPr>
        <w:t> </w:t>
      </w:r>
      <w:r>
        <w:rPr>
          <w:spacing w:val="-4"/>
          <w:w w:val="120"/>
        </w:rPr>
        <w:t>tri-</w:t>
      </w:r>
    </w:p>
    <w:p>
      <w:pPr>
        <w:pStyle w:val="BodyText"/>
        <w:spacing w:line="147" w:lineRule="exact"/>
        <w:ind w:left="197"/>
      </w:pPr>
      <w:r>
        <w:rPr>
          <w:w w:val="120"/>
        </w:rPr>
        <w:t>chrome.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extent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11"/>
          <w:w w:val="120"/>
        </w:rPr>
        <w:t> </w:t>
      </w:r>
      <w:r>
        <w:rPr>
          <w:w w:val="120"/>
        </w:rPr>
        <w:t>fibrosis</w:t>
      </w:r>
      <w:r>
        <w:rPr>
          <w:spacing w:val="-10"/>
          <w:w w:val="120"/>
        </w:rPr>
        <w:t> </w:t>
      </w:r>
      <w:r>
        <w:rPr>
          <w:w w:val="120"/>
        </w:rPr>
        <w:t>was</w:t>
      </w:r>
      <w:r>
        <w:rPr>
          <w:spacing w:val="-11"/>
          <w:w w:val="120"/>
        </w:rPr>
        <w:t> </w:t>
      </w:r>
      <w:r>
        <w:rPr>
          <w:w w:val="120"/>
        </w:rPr>
        <w:t>expressed</w:t>
      </w:r>
      <w:r>
        <w:rPr>
          <w:spacing w:val="-12"/>
          <w:w w:val="120"/>
        </w:rPr>
        <w:t> </w:t>
      </w:r>
      <w:r>
        <w:rPr>
          <w:w w:val="120"/>
        </w:rPr>
        <w:t>as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percentage</w:t>
      </w:r>
    </w:p>
    <w:p>
      <w:pPr>
        <w:pStyle w:val="BodyText"/>
        <w:spacing w:before="45"/>
        <w:ind w:left="197"/>
      </w:pP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fibrotic</w:t>
      </w:r>
      <w:r>
        <w:rPr>
          <w:spacing w:val="-13"/>
          <w:w w:val="120"/>
        </w:rPr>
        <w:t> </w:t>
      </w:r>
      <w:r>
        <w:rPr>
          <w:w w:val="120"/>
        </w:rPr>
        <w:t>area</w:t>
      </w:r>
      <w:r>
        <w:rPr>
          <w:spacing w:val="-12"/>
          <w:w w:val="120"/>
        </w:rPr>
        <w:t> </w:t>
      </w:r>
      <w:r>
        <w:rPr>
          <w:w w:val="120"/>
        </w:rPr>
        <w:t>relative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total</w:t>
      </w:r>
      <w:r>
        <w:rPr>
          <w:spacing w:val="-13"/>
          <w:w w:val="120"/>
        </w:rPr>
        <w:t> </w:t>
      </w:r>
      <w:r>
        <w:rPr>
          <w:w w:val="120"/>
        </w:rPr>
        <w:t>tissue</w:t>
      </w:r>
      <w:r>
        <w:rPr>
          <w:spacing w:val="-14"/>
          <w:w w:val="120"/>
        </w:rPr>
        <w:t> </w:t>
      </w:r>
      <w:r>
        <w:rPr>
          <w:spacing w:val="-2"/>
          <w:w w:val="120"/>
        </w:rPr>
        <w:t>area.</w:t>
      </w:r>
    </w:p>
    <w:p>
      <w:pPr>
        <w:pStyle w:val="BodyText"/>
        <w:spacing w:before="148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1" w:after="0"/>
        <w:ind w:left="834" w:right="0" w:hanging="637"/>
        <w:jc w:val="left"/>
        <w:rPr>
          <w:i/>
        </w:rPr>
      </w:pPr>
      <w:r>
        <w:rPr>
          <w:i/>
          <w:w w:val="110"/>
        </w:rPr>
        <w:t>Immunohistochemical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detection</w:t>
      </w:r>
      <w:r>
        <w:rPr>
          <w:i/>
          <w:spacing w:val="29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NF-</w:t>
      </w:r>
      <w:r>
        <w:rPr>
          <w:rFonts w:ascii="DejaVu Sans Condensed"/>
          <w:i w:val="0"/>
          <w:spacing w:val="-5"/>
          <w:w w:val="110"/>
        </w:rPr>
        <w:t>k</w:t>
      </w:r>
      <w:r>
        <w:rPr>
          <w:i/>
          <w:spacing w:val="-5"/>
          <w:w w:val="110"/>
        </w:rPr>
        <w:t>B</w:t>
      </w:r>
    </w:p>
    <w:p>
      <w:pPr>
        <w:pStyle w:val="BodyText"/>
        <w:spacing w:before="72"/>
        <w:rPr>
          <w:i/>
          <w:sz w:val="17"/>
        </w:rPr>
      </w:pPr>
    </w:p>
    <w:p>
      <w:pPr>
        <w:pStyle w:val="BodyText"/>
        <w:spacing w:line="300" w:lineRule="auto"/>
        <w:ind w:left="197" w:right="101"/>
        <w:jc w:val="both"/>
      </w:pPr>
      <w:r>
        <w:rPr>
          <w:w w:val="120"/>
        </w:rPr>
        <w:t>For</w:t>
      </w:r>
      <w:r>
        <w:rPr>
          <w:w w:val="120"/>
        </w:rPr>
        <w:t> immunohistochemistry,</w:t>
      </w:r>
      <w:r>
        <w:rPr>
          <w:w w:val="120"/>
        </w:rPr>
        <w:t> mouse</w:t>
      </w:r>
      <w:r>
        <w:rPr>
          <w:w w:val="120"/>
        </w:rPr>
        <w:t> NF-</w:t>
      </w:r>
      <w:r>
        <w:rPr>
          <w:rFonts w:ascii="Liberation Sans Narrow"/>
          <w:w w:val="120"/>
        </w:rPr>
        <w:t>k</w:t>
      </w:r>
      <w:r>
        <w:rPr>
          <w:w w:val="120"/>
        </w:rPr>
        <w:t>B/65</w:t>
      </w:r>
      <w:r>
        <w:rPr>
          <w:w w:val="120"/>
        </w:rPr>
        <w:t> Rabbit</w:t>
      </w:r>
      <w:r>
        <w:rPr>
          <w:w w:val="120"/>
        </w:rPr>
        <w:t> </w:t>
      </w:r>
      <w:r>
        <w:rPr>
          <w:w w:val="120"/>
        </w:rPr>
        <w:t>Poly- clonal</w:t>
      </w:r>
      <w:r>
        <w:rPr>
          <w:w w:val="120"/>
        </w:rPr>
        <w:t> Antibody</w:t>
      </w:r>
      <w:r>
        <w:rPr>
          <w:w w:val="120"/>
        </w:rPr>
        <w:t> antibodies</w:t>
      </w:r>
      <w:r>
        <w:rPr>
          <w:w w:val="120"/>
        </w:rPr>
        <w:t> (Thermo</w:t>
      </w:r>
      <w:r>
        <w:rPr>
          <w:w w:val="120"/>
        </w:rPr>
        <w:t> Fisher</w:t>
      </w:r>
      <w:r>
        <w:rPr>
          <w:w w:val="120"/>
        </w:rPr>
        <w:t> Scientific,</w:t>
      </w:r>
      <w:r>
        <w:rPr>
          <w:w w:val="120"/>
        </w:rPr>
        <w:t> CA, USA) were applied to deparaffinized and rehydrated sections. After removal of the unbound primary antibodies by rinsing with</w:t>
      </w:r>
      <w:r>
        <w:rPr>
          <w:spacing w:val="-8"/>
          <w:w w:val="120"/>
        </w:rPr>
        <w:t> </w:t>
      </w:r>
      <w:r>
        <w:rPr>
          <w:w w:val="120"/>
        </w:rPr>
        <w:t>PBS,</w:t>
      </w:r>
      <w:r>
        <w:rPr>
          <w:spacing w:val="-8"/>
          <w:w w:val="120"/>
        </w:rPr>
        <w:t> </w:t>
      </w:r>
      <w:r>
        <w:rPr>
          <w:w w:val="120"/>
        </w:rPr>
        <w:t>slides</w:t>
      </w:r>
      <w:r>
        <w:rPr>
          <w:spacing w:val="-8"/>
          <w:w w:val="120"/>
        </w:rPr>
        <w:t> </w:t>
      </w:r>
      <w:r>
        <w:rPr>
          <w:w w:val="120"/>
        </w:rPr>
        <w:t>were</w:t>
      </w:r>
      <w:r>
        <w:rPr>
          <w:spacing w:val="-8"/>
          <w:w w:val="120"/>
        </w:rPr>
        <w:t> </w:t>
      </w:r>
      <w:r>
        <w:rPr>
          <w:w w:val="120"/>
        </w:rPr>
        <w:t>incubated</w:t>
      </w:r>
      <w:r>
        <w:rPr>
          <w:spacing w:val="-9"/>
          <w:w w:val="120"/>
        </w:rPr>
        <w:t> </w:t>
      </w:r>
      <w:r>
        <w:rPr>
          <w:w w:val="120"/>
        </w:rPr>
        <w:t>with</w:t>
      </w:r>
      <w:r>
        <w:rPr>
          <w:spacing w:val="-8"/>
          <w:w w:val="120"/>
        </w:rPr>
        <w:t> </w:t>
      </w:r>
      <w:r>
        <w:rPr>
          <w:w w:val="120"/>
        </w:rPr>
        <w:t>secondary</w:t>
      </w:r>
      <w:r>
        <w:rPr>
          <w:spacing w:val="-9"/>
          <w:w w:val="120"/>
        </w:rPr>
        <w:t> </w:t>
      </w:r>
      <w:r>
        <w:rPr>
          <w:w w:val="120"/>
        </w:rPr>
        <w:t>antibody.</w:t>
      </w:r>
      <w:r>
        <w:rPr>
          <w:spacing w:val="-7"/>
          <w:w w:val="120"/>
        </w:rPr>
        <w:t> </w:t>
      </w:r>
      <w:r>
        <w:rPr>
          <w:w w:val="120"/>
        </w:rPr>
        <w:t>The analysis</w:t>
      </w:r>
      <w:r>
        <w:rPr>
          <w:w w:val="120"/>
        </w:rPr>
        <w:t> of</w:t>
      </w:r>
      <w:r>
        <w:rPr>
          <w:w w:val="120"/>
        </w:rPr>
        <w:t> antibody</w:t>
      </w:r>
      <w:r>
        <w:rPr>
          <w:w w:val="120"/>
        </w:rPr>
        <w:t> binding</w:t>
      </w:r>
      <w:r>
        <w:rPr>
          <w:w w:val="120"/>
        </w:rPr>
        <w:t> was</w:t>
      </w:r>
      <w:r>
        <w:rPr>
          <w:w w:val="120"/>
        </w:rPr>
        <w:t> performed</w:t>
      </w:r>
      <w:r>
        <w:rPr>
          <w:w w:val="120"/>
        </w:rPr>
        <w:t> with</w:t>
      </w:r>
      <w:r>
        <w:rPr>
          <w:w w:val="120"/>
        </w:rPr>
        <w:t> a</w:t>
      </w:r>
      <w:r>
        <w:rPr>
          <w:w w:val="120"/>
        </w:rPr>
        <w:t> dia- minobenzidine</w:t>
      </w:r>
      <w:r>
        <w:rPr>
          <w:w w:val="120"/>
        </w:rPr>
        <w:t> (DAB)</w:t>
      </w:r>
      <w:r>
        <w:rPr>
          <w:w w:val="120"/>
        </w:rPr>
        <w:t> kit,</w:t>
      </w:r>
      <w:r>
        <w:rPr>
          <w:w w:val="120"/>
        </w:rPr>
        <w:t> and</w:t>
      </w:r>
      <w:r>
        <w:rPr>
          <w:w w:val="120"/>
        </w:rPr>
        <w:t> hematoxylin</w:t>
      </w:r>
      <w:r>
        <w:rPr>
          <w:w w:val="120"/>
        </w:rPr>
        <w:t> was</w:t>
      </w:r>
      <w:r>
        <w:rPr>
          <w:w w:val="120"/>
        </w:rPr>
        <w:t> used</w:t>
      </w:r>
      <w:r>
        <w:rPr>
          <w:w w:val="120"/>
        </w:rPr>
        <w:t> as</w:t>
      </w:r>
      <w:r>
        <w:rPr>
          <w:w w:val="120"/>
        </w:rPr>
        <w:t> the counterstain.</w:t>
      </w:r>
      <w:r>
        <w:rPr>
          <w:w w:val="120"/>
        </w:rPr>
        <w:t> The</w:t>
      </w:r>
      <w:r>
        <w:rPr>
          <w:w w:val="120"/>
        </w:rPr>
        <w:t> slides</w:t>
      </w:r>
      <w:r>
        <w:rPr>
          <w:w w:val="120"/>
        </w:rPr>
        <w:t> were</w:t>
      </w:r>
      <w:r>
        <w:rPr>
          <w:w w:val="120"/>
        </w:rPr>
        <w:t> then</w:t>
      </w:r>
      <w:r>
        <w:rPr>
          <w:w w:val="120"/>
        </w:rPr>
        <w:t> observed</w:t>
      </w:r>
      <w:r>
        <w:rPr>
          <w:w w:val="120"/>
        </w:rPr>
        <w:t> by</w:t>
      </w:r>
      <w:r>
        <w:rPr>
          <w:w w:val="120"/>
        </w:rPr>
        <w:t> light</w:t>
      </w:r>
      <w:r>
        <w:rPr>
          <w:w w:val="120"/>
        </w:rPr>
        <w:t> micro- scopy. Expression of NF-</w:t>
      </w:r>
      <w:r>
        <w:rPr>
          <w:rFonts w:ascii="Liberation Sans Narrow"/>
          <w:w w:val="120"/>
        </w:rPr>
        <w:t>k</w:t>
      </w:r>
      <w:r>
        <w:rPr>
          <w:w w:val="120"/>
        </w:rPr>
        <w:t>B was detected in the cytoplasm of liver tissue and inflammatory cells at the areas of inflamma- tion</w:t>
      </w:r>
      <w:r>
        <w:rPr>
          <w:w w:val="120"/>
        </w:rPr>
        <w:t> and</w:t>
      </w:r>
      <w:r>
        <w:rPr>
          <w:w w:val="120"/>
        </w:rPr>
        <w:t> fibrosis</w:t>
      </w:r>
      <w:r>
        <w:rPr>
          <w:w w:val="120"/>
        </w:rPr>
        <w:t> (according</w:t>
      </w:r>
      <w:r>
        <w:rPr>
          <w:w w:val="120"/>
        </w:rPr>
        <w:t> to</w:t>
      </w:r>
      <w:r>
        <w:rPr>
          <w:w w:val="120"/>
        </w:rPr>
        <w:t> manufacturer</w:t>
      </w:r>
      <w:r>
        <w:rPr>
          <w:w w:val="120"/>
        </w:rPr>
        <w:t> instructions). Expression</w:t>
      </w:r>
      <w:r>
        <w:rPr>
          <w:spacing w:val="-3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different</w:t>
      </w:r>
      <w:r>
        <w:rPr>
          <w:spacing w:val="-3"/>
          <w:w w:val="120"/>
        </w:rPr>
        <w:t> </w:t>
      </w:r>
      <w:r>
        <w:rPr>
          <w:w w:val="120"/>
        </w:rPr>
        <w:t>groups</w:t>
      </w:r>
      <w:r>
        <w:rPr>
          <w:spacing w:val="-5"/>
          <w:w w:val="120"/>
        </w:rPr>
        <w:t> </w:t>
      </w:r>
      <w:r>
        <w:rPr>
          <w:w w:val="120"/>
        </w:rPr>
        <w:t>was</w:t>
      </w:r>
      <w:r>
        <w:rPr>
          <w:spacing w:val="-4"/>
          <w:w w:val="120"/>
        </w:rPr>
        <w:t> </w:t>
      </w:r>
      <w:r>
        <w:rPr>
          <w:w w:val="120"/>
        </w:rPr>
        <w:t>compared</w:t>
      </w:r>
      <w:r>
        <w:rPr>
          <w:spacing w:val="-5"/>
          <w:w w:val="120"/>
        </w:rPr>
        <w:t> </w:t>
      </w:r>
      <w:r>
        <w:rPr>
          <w:w w:val="120"/>
        </w:rPr>
        <w:t>as</w:t>
      </w:r>
      <w:r>
        <w:rPr>
          <w:spacing w:val="-4"/>
          <w:w w:val="120"/>
        </w:rPr>
        <w:t> </w:t>
      </w:r>
      <w:r>
        <w:rPr>
          <w:w w:val="120"/>
        </w:rPr>
        <w:t>regards</w:t>
      </w:r>
      <w:r>
        <w:rPr>
          <w:spacing w:val="-4"/>
          <w:w w:val="120"/>
        </w:rPr>
        <w:t> </w:t>
      </w:r>
      <w:r>
        <w:rPr>
          <w:w w:val="120"/>
        </w:rPr>
        <w:t>to</w:t>
      </w:r>
      <w:r>
        <w:rPr>
          <w:spacing w:val="-4"/>
          <w:w w:val="120"/>
        </w:rPr>
        <w:t> </w:t>
      </w:r>
      <w:r>
        <w:rPr>
          <w:w w:val="120"/>
        </w:rPr>
        <w:t>the distribution</w:t>
      </w:r>
      <w:r>
        <w:rPr>
          <w:w w:val="120"/>
        </w:rPr>
        <w:t> and</w:t>
      </w:r>
      <w:r>
        <w:rPr>
          <w:w w:val="120"/>
        </w:rPr>
        <w:t> intensity</w:t>
      </w:r>
      <w:r>
        <w:rPr>
          <w:w w:val="120"/>
        </w:rPr>
        <w:t> (compared</w:t>
      </w:r>
      <w:r>
        <w:rPr>
          <w:w w:val="120"/>
        </w:rPr>
        <w:t> to</w:t>
      </w:r>
      <w:r>
        <w:rPr>
          <w:w w:val="120"/>
        </w:rPr>
        <w:t> endothelium</w:t>
      </w:r>
      <w:r>
        <w:rPr>
          <w:w w:val="120"/>
        </w:rPr>
        <w:t> as</w:t>
      </w:r>
      <w:r>
        <w:rPr>
          <w:w w:val="120"/>
        </w:rPr>
        <w:t> an internal control) and distribution of positive areas.</w:t>
      </w:r>
    </w:p>
    <w:p>
      <w:pPr>
        <w:pStyle w:val="BodyText"/>
        <w:spacing w:before="91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5"/>
        </w:rPr>
        <w:t>Statistical </w:t>
      </w:r>
      <w:r>
        <w:rPr>
          <w:i/>
          <w:spacing w:val="-2"/>
          <w:w w:val="115"/>
        </w:rPr>
        <w:t>analysis</w:t>
      </w:r>
    </w:p>
    <w:p>
      <w:pPr>
        <w:pStyle w:val="BodyText"/>
        <w:spacing w:before="65"/>
        <w:rPr>
          <w:i/>
          <w:sz w:val="17"/>
        </w:rPr>
      </w:pPr>
    </w:p>
    <w:p>
      <w:pPr>
        <w:pStyle w:val="BodyText"/>
        <w:spacing w:line="278" w:lineRule="auto"/>
        <w:ind w:left="197" w:right="102"/>
        <w:jc w:val="both"/>
      </w:pPr>
      <w:r>
        <w:rPr>
          <w:w w:val="120"/>
        </w:rPr>
        <w:t>All the results were expressed as the mean </w:t>
      </w:r>
      <w:r>
        <w:rPr>
          <w:rFonts w:ascii="IPAexGothic" w:hAnsi="IPAexGothic"/>
          <w:w w:val="120"/>
        </w:rPr>
        <w:t>± </w:t>
      </w:r>
      <w:r>
        <w:rPr>
          <w:w w:val="120"/>
        </w:rPr>
        <w:t>Standard </w:t>
      </w:r>
      <w:r>
        <w:rPr>
          <w:w w:val="120"/>
        </w:rPr>
        <w:t>error (SE).</w:t>
      </w:r>
      <w:r>
        <w:rPr>
          <w:w w:val="120"/>
        </w:rPr>
        <w:t> One-way</w:t>
      </w:r>
      <w:r>
        <w:rPr>
          <w:w w:val="120"/>
        </w:rPr>
        <w:t> analysis</w:t>
      </w:r>
      <w:r>
        <w:rPr>
          <w:w w:val="120"/>
        </w:rPr>
        <w:t> of</w:t>
      </w:r>
      <w:r>
        <w:rPr>
          <w:w w:val="120"/>
        </w:rPr>
        <w:t> variance</w:t>
      </w:r>
      <w:r>
        <w:rPr>
          <w:w w:val="120"/>
        </w:rPr>
        <w:t> (ANOVA)</w:t>
      </w:r>
      <w:r>
        <w:rPr>
          <w:w w:val="120"/>
        </w:rPr>
        <w:t> followed</w:t>
      </w:r>
      <w:r>
        <w:rPr>
          <w:w w:val="120"/>
        </w:rPr>
        <w:t> by bonferroni</w:t>
      </w:r>
      <w:r>
        <w:rPr>
          <w:spacing w:val="6"/>
          <w:w w:val="120"/>
        </w:rPr>
        <w:t> </w:t>
      </w:r>
      <w:r>
        <w:rPr>
          <w:w w:val="120"/>
        </w:rPr>
        <w:t>test</w:t>
      </w:r>
      <w:r>
        <w:rPr>
          <w:spacing w:val="4"/>
          <w:w w:val="120"/>
        </w:rPr>
        <w:t> </w:t>
      </w:r>
      <w:r>
        <w:rPr>
          <w:w w:val="120"/>
        </w:rPr>
        <w:t>was</w:t>
      </w:r>
      <w:r>
        <w:rPr>
          <w:spacing w:val="5"/>
          <w:w w:val="120"/>
        </w:rPr>
        <w:t> </w:t>
      </w:r>
      <w:r>
        <w:rPr>
          <w:w w:val="120"/>
        </w:rPr>
        <w:t>used</w:t>
      </w:r>
      <w:r>
        <w:rPr>
          <w:spacing w:val="5"/>
          <w:w w:val="120"/>
        </w:rPr>
        <w:t> </w:t>
      </w:r>
      <w:r>
        <w:rPr>
          <w:w w:val="120"/>
        </w:rPr>
        <w:t>for</w:t>
      </w:r>
      <w:r>
        <w:rPr>
          <w:spacing w:val="5"/>
          <w:w w:val="120"/>
        </w:rPr>
        <w:t> </w:t>
      </w:r>
      <w:r>
        <w:rPr>
          <w:w w:val="120"/>
        </w:rPr>
        <w:t>analyzing</w:t>
      </w:r>
      <w:r>
        <w:rPr>
          <w:spacing w:val="6"/>
          <w:w w:val="120"/>
        </w:rPr>
        <w:t> </w:t>
      </w:r>
      <w:r>
        <w:rPr>
          <w:w w:val="120"/>
        </w:rPr>
        <w:t>statistically</w:t>
      </w:r>
      <w:r>
        <w:rPr>
          <w:spacing w:val="4"/>
          <w:w w:val="120"/>
        </w:rPr>
        <w:t> </w:t>
      </w:r>
      <w:r>
        <w:rPr>
          <w:spacing w:val="-2"/>
          <w:w w:val="120"/>
        </w:rPr>
        <w:t>significant</w:t>
      </w:r>
    </w:p>
    <w:p>
      <w:pPr>
        <w:spacing w:after="0" w:line="278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3" w:space="118"/>
            <w:col w:w="5089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3. Results" w:id="18"/>
      <w:bookmarkEnd w:id="18"/>
      <w:r>
        <w:rPr/>
      </w:r>
      <w:bookmarkStart w:name="3.1. Effect of GL and ω-3 on liver funct" w:id="19"/>
      <w:bookmarkEnd w:id="19"/>
      <w:r>
        <w:rPr/>
      </w:r>
      <w:r>
        <w:rPr>
          <w:spacing w:val="-5"/>
          <w:w w:val="115"/>
          <w:sz w:val="19"/>
        </w:rPr>
        <w:t>68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6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4</w:t>
      </w:r>
      <w:r>
        <w:rPr>
          <w:smallCaps w:val="0"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9936;mso-wrap-distance-left:0;mso-wrap-distance-right:0" id="docshape2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6"/>
        <w:rPr>
          <w:sz w:val="20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3"/>
        <w:gridCol w:w="1545"/>
        <w:gridCol w:w="1649"/>
        <w:gridCol w:w="1661"/>
        <w:gridCol w:w="1660"/>
        <w:gridCol w:w="1445"/>
      </w:tblGrid>
      <w:tr>
        <w:trPr>
          <w:trHeight w:val="720" w:hRule="atLeast"/>
        </w:trPr>
        <w:tc>
          <w:tcPr>
            <w:tcW w:w="9923" w:type="dxa"/>
            <w:gridSpan w:val="6"/>
            <w:shd w:val="clear" w:color="auto" w:fill="000000"/>
          </w:tcPr>
          <w:p>
            <w:pPr>
              <w:pStyle w:val="TableParagraph"/>
              <w:spacing w:line="244" w:lineRule="auto" w:before="83"/>
              <w:ind w:left="119"/>
              <w:rPr>
                <w:sz w:val="16"/>
              </w:rPr>
            </w:pPr>
            <w:bookmarkStart w:name="_bookmark3" w:id="20"/>
            <w:bookmarkEnd w:id="20"/>
            <w:r>
              <w:rPr/>
            </w:r>
            <w:r>
              <w:rPr>
                <w:color w:val="FFFFFF"/>
                <w:w w:val="115"/>
                <w:sz w:val="16"/>
              </w:rPr>
              <w:t>Table</w:t>
            </w:r>
            <w:r>
              <w:rPr>
                <w:color w:val="FFFFFF"/>
                <w:spacing w:val="18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1</w:t>
            </w:r>
            <w:r>
              <w:rPr>
                <w:color w:val="FFFFFF"/>
                <w:spacing w:val="18"/>
                <w:w w:val="115"/>
                <w:sz w:val="16"/>
              </w:rPr>
              <w:t> </w:t>
            </w:r>
            <w:r>
              <w:rPr>
                <w:rFonts w:ascii="Arial"/>
                <w:color w:val="FFFFFF"/>
                <w:w w:val="115"/>
                <w:sz w:val="16"/>
              </w:rPr>
              <w:t>e</w:t>
            </w:r>
            <w:r>
              <w:rPr>
                <w:rFonts w:ascii="Arial"/>
                <w:color w:val="FFFFFF"/>
                <w:spacing w:val="12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Effect</w:t>
            </w:r>
            <w:r>
              <w:rPr>
                <w:color w:val="FFFFFF"/>
                <w:spacing w:val="18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of</w:t>
            </w:r>
            <w:r>
              <w:rPr>
                <w:color w:val="FFFFFF"/>
                <w:spacing w:val="17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thioacetamide</w:t>
            </w:r>
            <w:r>
              <w:rPr>
                <w:color w:val="FFFFFF"/>
                <w:spacing w:val="18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(TAA)</w:t>
            </w:r>
            <w:r>
              <w:rPr>
                <w:color w:val="FFFFFF"/>
                <w:spacing w:val="17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(200</w:t>
            </w:r>
            <w:r>
              <w:rPr>
                <w:color w:val="FFFFFF"/>
                <w:spacing w:val="18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mg/kg</w:t>
            </w:r>
            <w:r>
              <w:rPr>
                <w:color w:val="FFFFFF"/>
                <w:spacing w:val="17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twice</w:t>
            </w:r>
            <w:r>
              <w:rPr>
                <w:color w:val="FFFFFF"/>
                <w:spacing w:val="16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weekly</w:t>
            </w:r>
            <w:r>
              <w:rPr>
                <w:color w:val="FFFFFF"/>
                <w:spacing w:val="17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for</w:t>
            </w:r>
            <w:r>
              <w:rPr>
                <w:color w:val="FFFFFF"/>
                <w:spacing w:val="18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8</w:t>
            </w:r>
            <w:r>
              <w:rPr>
                <w:color w:val="FFFFFF"/>
                <w:spacing w:val="18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weeks),</w:t>
            </w:r>
            <w:r>
              <w:rPr>
                <w:color w:val="FFFFFF"/>
                <w:spacing w:val="17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glycyrrhizin</w:t>
            </w:r>
            <w:r>
              <w:rPr>
                <w:color w:val="FFFFFF"/>
                <w:spacing w:val="18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(GL)</w:t>
            </w:r>
            <w:r>
              <w:rPr>
                <w:color w:val="FFFFFF"/>
                <w:spacing w:val="18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(25</w:t>
            </w:r>
            <w:r>
              <w:rPr>
                <w:color w:val="FFFFFF"/>
                <w:spacing w:val="17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mg/kg),</w:t>
            </w:r>
            <w:r>
              <w:rPr>
                <w:color w:val="FFFFFF"/>
                <w:spacing w:val="16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omega-3</w:t>
            </w:r>
            <w:r>
              <w:rPr>
                <w:color w:val="FFFFFF"/>
                <w:spacing w:val="17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fatty acids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(</w:t>
            </w:r>
            <w:r>
              <w:rPr>
                <w:rFonts w:ascii="Verdana"/>
                <w:color w:val="FFFFFF"/>
                <w:w w:val="115"/>
                <w:sz w:val="16"/>
              </w:rPr>
              <w:t>u</w:t>
            </w:r>
            <w:r>
              <w:rPr>
                <w:color w:val="FFFFFF"/>
                <w:w w:val="115"/>
                <w:sz w:val="16"/>
              </w:rPr>
              <w:t>-3)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(150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mg/kg)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alone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or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in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combination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on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serum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total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bilirubin,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albumin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and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total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protein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levels.</w:t>
            </w:r>
            <w:r>
              <w:rPr>
                <w:color w:val="FFFFFF"/>
                <w:spacing w:val="40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Values:</w:t>
            </w:r>
          </w:p>
          <w:p>
            <w:pPr>
              <w:pStyle w:val="TableParagraph"/>
              <w:spacing w:before="11"/>
              <w:ind w:left="119"/>
              <w:rPr>
                <w:sz w:val="16"/>
              </w:rPr>
            </w:pPr>
            <w:r>
              <w:rPr>
                <w:color w:val="FFFFFF"/>
                <w:w w:val="110"/>
                <w:sz w:val="16"/>
              </w:rPr>
              <w:t>(Mean</w:t>
            </w:r>
            <w:r>
              <w:rPr>
                <w:color w:val="FFFFFF"/>
                <w:spacing w:val="12"/>
                <w:w w:val="110"/>
                <w:sz w:val="16"/>
              </w:rPr>
              <w:t> </w:t>
            </w:r>
            <w:r>
              <w:rPr>
                <w:rFonts w:ascii="DejaVu Sans Condensed" w:hAnsi="DejaVu Sans Condensed"/>
                <w:color w:val="FFFFFF"/>
                <w:w w:val="110"/>
                <w:sz w:val="16"/>
              </w:rPr>
              <w:t>±</w:t>
            </w:r>
            <w:r>
              <w:rPr>
                <w:rFonts w:ascii="DejaVu Sans Condensed" w:hAnsi="DejaVu Sans Condensed"/>
                <w:color w:val="FFFFFF"/>
                <w:spacing w:val="8"/>
                <w:w w:val="110"/>
                <w:sz w:val="16"/>
              </w:rPr>
              <w:t> </w:t>
            </w:r>
            <w:r>
              <w:rPr>
                <w:color w:val="FFFFFF"/>
                <w:spacing w:val="-4"/>
                <w:w w:val="110"/>
                <w:sz w:val="16"/>
              </w:rPr>
              <w:t>SE).</w:t>
            </w:r>
          </w:p>
        </w:tc>
      </w:tr>
      <w:tr>
        <w:trPr>
          <w:trHeight w:val="267" w:hRule="atLeast"/>
        </w:trPr>
        <w:tc>
          <w:tcPr>
            <w:tcW w:w="196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154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481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Control</w:t>
            </w:r>
          </w:p>
        </w:tc>
        <w:tc>
          <w:tcPr>
            <w:tcW w:w="164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"/>
              <w:jc w:val="center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TAA</w:t>
            </w:r>
          </w:p>
        </w:tc>
        <w:tc>
          <w:tcPr>
            <w:tcW w:w="166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GL</w:t>
            </w:r>
          </w:p>
        </w:tc>
        <w:tc>
          <w:tcPr>
            <w:tcW w:w="166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5"/>
              <w:ind w:left="0"/>
              <w:jc w:val="center"/>
              <w:rPr>
                <w:sz w:val="16"/>
              </w:rPr>
            </w:pPr>
            <w:r>
              <w:rPr>
                <w:rFonts w:ascii="OCRABold"/>
                <w:sz w:val="16"/>
              </w:rPr>
              <w:t>u</w:t>
            </w:r>
            <w:r>
              <w:rPr>
                <w:sz w:val="16"/>
              </w:rPr>
              <w:t>-</w:t>
            </w:r>
            <w:r>
              <w:rPr>
                <w:spacing w:val="-10"/>
                <w:w w:val="110"/>
                <w:sz w:val="16"/>
              </w:rPr>
              <w:t>3</w:t>
            </w:r>
          </w:p>
        </w:tc>
        <w:tc>
          <w:tcPr>
            <w:tcW w:w="144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48" w:lineRule="exact"/>
              <w:ind w:left="503"/>
              <w:rPr>
                <w:sz w:val="16"/>
              </w:rPr>
            </w:pPr>
            <w:r>
              <w:rPr>
                <w:spacing w:val="-2"/>
                <w:sz w:val="16"/>
              </w:rPr>
              <w:t>GL</w:t>
            </w:r>
            <w:r>
              <w:rPr>
                <w:spacing w:val="-8"/>
                <w:sz w:val="16"/>
              </w:rPr>
              <w:t> </w:t>
            </w:r>
            <w:r>
              <w:rPr>
                <w:rFonts w:ascii="Latin Modern Math"/>
                <w:spacing w:val="-2"/>
                <w:sz w:val="16"/>
              </w:rPr>
              <w:t>+</w:t>
            </w:r>
            <w:r>
              <w:rPr>
                <w:rFonts w:ascii="Latin Modern Math"/>
                <w:spacing w:val="-21"/>
                <w:sz w:val="16"/>
              </w:rPr>
              <w:t> </w:t>
            </w:r>
            <w:r>
              <w:rPr>
                <w:rFonts w:ascii="OCRABold"/>
                <w:spacing w:val="-2"/>
                <w:sz w:val="16"/>
              </w:rPr>
              <w:t>u</w:t>
            </w:r>
            <w:r>
              <w:rPr>
                <w:spacing w:val="-2"/>
                <w:sz w:val="16"/>
              </w:rPr>
              <w:t>-</w:t>
            </w:r>
            <w:r>
              <w:rPr>
                <w:spacing w:val="-10"/>
                <w:sz w:val="16"/>
              </w:rPr>
              <w:t>3</w:t>
            </w:r>
          </w:p>
        </w:tc>
      </w:tr>
      <w:tr>
        <w:trPr>
          <w:trHeight w:val="874" w:hRule="atLeast"/>
        </w:trPr>
        <w:tc>
          <w:tcPr>
            <w:tcW w:w="1963" w:type="dxa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97" w:lineRule="auto" w:before="65"/>
              <w:ind w:left="119" w:right="323"/>
              <w:rPr>
                <w:sz w:val="14"/>
              </w:rPr>
            </w:pPr>
            <w:r>
              <w:rPr>
                <w:w w:val="120"/>
                <w:sz w:val="14"/>
              </w:rPr>
              <w:t>Number of animals Total</w:t>
            </w:r>
            <w:r>
              <w:rPr>
                <w:spacing w:val="-1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bilirubin</w:t>
            </w:r>
            <w:r>
              <w:rPr>
                <w:spacing w:val="-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(mg/dl) Albumin</w:t>
            </w:r>
            <w:r>
              <w:rPr>
                <w:spacing w:val="-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(g/dL)</w:t>
            </w:r>
          </w:p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w w:val="120"/>
                <w:sz w:val="14"/>
              </w:rPr>
              <w:t>Total</w:t>
            </w:r>
            <w:r>
              <w:rPr>
                <w:spacing w:val="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protein</w:t>
            </w:r>
            <w:r>
              <w:rPr>
                <w:spacing w:val="9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(g/dl)</w:t>
            </w:r>
          </w:p>
        </w:tc>
        <w:tc>
          <w:tcPr>
            <w:tcW w:w="1545" w:type="dxa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rPr>
                <w:sz w:val="14"/>
              </w:rPr>
            </w:pPr>
            <w:r>
              <w:rPr>
                <w:w w:val="120"/>
                <w:sz w:val="14"/>
              </w:rPr>
              <w:t>8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rats</w:t>
            </w:r>
          </w:p>
          <w:p>
            <w:pPr>
              <w:pStyle w:val="TableParagraph"/>
              <w:spacing w:before="29"/>
              <w:rPr>
                <w:sz w:val="14"/>
              </w:rPr>
            </w:pPr>
            <w:r>
              <w:rPr>
                <w:w w:val="110"/>
                <w:sz w:val="14"/>
              </w:rPr>
              <w:t>0.158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0.029</w:t>
            </w:r>
          </w:p>
          <w:p>
            <w:pPr>
              <w:pStyle w:val="TableParagraph"/>
              <w:spacing w:before="3"/>
              <w:rPr>
                <w:sz w:val="14"/>
              </w:rPr>
            </w:pPr>
            <w:r>
              <w:rPr>
                <w:w w:val="110"/>
                <w:sz w:val="14"/>
              </w:rPr>
              <w:t>3.267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0.070</w:t>
            </w:r>
          </w:p>
          <w:p>
            <w:pPr>
              <w:pStyle w:val="TableParagraph"/>
              <w:spacing w:before="4"/>
              <w:rPr>
                <w:sz w:val="14"/>
              </w:rPr>
            </w:pPr>
            <w:r>
              <w:rPr>
                <w:w w:val="110"/>
                <w:sz w:val="14"/>
              </w:rPr>
              <w:t>7.101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0.087</w:t>
            </w:r>
          </w:p>
        </w:tc>
        <w:tc>
          <w:tcPr>
            <w:tcW w:w="1649" w:type="dxa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rPr>
                <w:sz w:val="14"/>
              </w:rPr>
            </w:pPr>
            <w:r>
              <w:rPr>
                <w:w w:val="120"/>
                <w:sz w:val="14"/>
              </w:rPr>
              <w:t>8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rats</w:t>
            </w:r>
          </w:p>
          <w:p>
            <w:pPr>
              <w:pStyle w:val="TableParagraph"/>
              <w:spacing w:before="29"/>
              <w:rPr>
                <w:sz w:val="14"/>
              </w:rPr>
            </w:pPr>
            <w:r>
              <w:rPr>
                <w:w w:val="110"/>
                <w:sz w:val="14"/>
              </w:rPr>
              <w:t>0.964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5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0.074</w:t>
            </w:r>
            <w:r>
              <w:rPr>
                <w:spacing w:val="-2"/>
                <w:w w:val="110"/>
                <w:sz w:val="14"/>
                <w:vertAlign w:val="superscript"/>
              </w:rPr>
              <w:t>**</w:t>
            </w:r>
          </w:p>
          <w:p>
            <w:pPr>
              <w:pStyle w:val="TableParagraph"/>
              <w:spacing w:before="3"/>
              <w:rPr>
                <w:sz w:val="14"/>
              </w:rPr>
            </w:pPr>
            <w:r>
              <w:rPr>
                <w:w w:val="110"/>
                <w:sz w:val="14"/>
              </w:rPr>
              <w:t>2.593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5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0.050</w:t>
            </w:r>
            <w:r>
              <w:rPr>
                <w:spacing w:val="-2"/>
                <w:w w:val="110"/>
                <w:sz w:val="14"/>
                <w:vertAlign w:val="superscript"/>
              </w:rPr>
              <w:t>**</w:t>
            </w:r>
          </w:p>
          <w:p>
            <w:pPr>
              <w:pStyle w:val="TableParagraph"/>
              <w:spacing w:before="4"/>
              <w:rPr>
                <w:sz w:val="14"/>
              </w:rPr>
            </w:pPr>
            <w:r>
              <w:rPr>
                <w:w w:val="110"/>
                <w:sz w:val="14"/>
              </w:rPr>
              <w:t>5.648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5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0.157</w:t>
            </w:r>
            <w:r>
              <w:rPr>
                <w:spacing w:val="-2"/>
                <w:w w:val="110"/>
                <w:sz w:val="14"/>
                <w:vertAlign w:val="superscript"/>
              </w:rPr>
              <w:t>**</w:t>
            </w:r>
          </w:p>
        </w:tc>
        <w:tc>
          <w:tcPr>
            <w:tcW w:w="1661" w:type="dxa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rPr>
                <w:sz w:val="14"/>
              </w:rPr>
            </w:pPr>
            <w:r>
              <w:rPr>
                <w:w w:val="120"/>
                <w:sz w:val="14"/>
              </w:rPr>
              <w:t>8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rats</w:t>
            </w:r>
          </w:p>
          <w:p>
            <w:pPr>
              <w:pStyle w:val="TableParagraph"/>
              <w:spacing w:before="29"/>
              <w:rPr>
                <w:sz w:val="14"/>
              </w:rPr>
            </w:pPr>
            <w:r>
              <w:rPr>
                <w:w w:val="110"/>
                <w:sz w:val="14"/>
              </w:rPr>
              <w:t>0.184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0.010</w:t>
            </w:r>
            <w:r>
              <w:rPr>
                <w:spacing w:val="-2"/>
                <w:w w:val="110"/>
                <w:sz w:val="14"/>
                <w:vertAlign w:val="superscript"/>
              </w:rPr>
              <w:t>##</w:t>
            </w:r>
          </w:p>
          <w:p>
            <w:pPr>
              <w:pStyle w:val="TableParagraph"/>
              <w:spacing w:before="3"/>
              <w:rPr>
                <w:sz w:val="14"/>
              </w:rPr>
            </w:pPr>
            <w:r>
              <w:rPr>
                <w:w w:val="110"/>
                <w:sz w:val="14"/>
              </w:rPr>
              <w:t>3.045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0.044</w:t>
            </w:r>
            <w:r>
              <w:rPr>
                <w:spacing w:val="-2"/>
                <w:w w:val="110"/>
                <w:sz w:val="14"/>
                <w:vertAlign w:val="superscript"/>
              </w:rPr>
              <w:t>##</w:t>
            </w:r>
          </w:p>
          <w:p>
            <w:pPr>
              <w:pStyle w:val="TableParagraph"/>
              <w:spacing w:before="4"/>
              <w:rPr>
                <w:sz w:val="14"/>
              </w:rPr>
            </w:pPr>
            <w:r>
              <w:rPr>
                <w:w w:val="110"/>
                <w:sz w:val="14"/>
              </w:rPr>
              <w:t>6.541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0.172</w:t>
            </w:r>
            <w:r>
              <w:rPr>
                <w:spacing w:val="-2"/>
                <w:w w:val="110"/>
                <w:sz w:val="14"/>
                <w:vertAlign w:val="superscript"/>
              </w:rPr>
              <w:t>#</w:t>
            </w:r>
          </w:p>
        </w:tc>
        <w:tc>
          <w:tcPr>
            <w:tcW w:w="1660" w:type="dxa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rPr>
                <w:sz w:val="14"/>
              </w:rPr>
            </w:pPr>
            <w:r>
              <w:rPr>
                <w:w w:val="120"/>
                <w:sz w:val="14"/>
              </w:rPr>
              <w:t>8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rats</w:t>
            </w:r>
          </w:p>
          <w:p>
            <w:pPr>
              <w:pStyle w:val="TableParagraph"/>
              <w:spacing w:before="29"/>
              <w:rPr>
                <w:sz w:val="14"/>
              </w:rPr>
            </w:pPr>
            <w:r>
              <w:rPr>
                <w:w w:val="110"/>
                <w:sz w:val="14"/>
              </w:rPr>
              <w:t>0.228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5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0.025</w:t>
            </w:r>
            <w:r>
              <w:rPr>
                <w:spacing w:val="-2"/>
                <w:w w:val="110"/>
                <w:sz w:val="14"/>
                <w:vertAlign w:val="superscript"/>
              </w:rPr>
              <w:t>##</w:t>
            </w:r>
          </w:p>
          <w:p>
            <w:pPr>
              <w:pStyle w:val="TableParagraph"/>
              <w:spacing w:before="3"/>
              <w:rPr>
                <w:sz w:val="14"/>
              </w:rPr>
            </w:pPr>
            <w:r>
              <w:rPr>
                <w:w w:val="110"/>
                <w:sz w:val="14"/>
              </w:rPr>
              <w:t>3.027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5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0.050</w:t>
            </w:r>
            <w:r>
              <w:rPr>
                <w:spacing w:val="-2"/>
                <w:w w:val="110"/>
                <w:sz w:val="14"/>
                <w:vertAlign w:val="superscript"/>
              </w:rPr>
              <w:t>##</w:t>
            </w:r>
          </w:p>
          <w:p>
            <w:pPr>
              <w:pStyle w:val="TableParagraph"/>
              <w:spacing w:before="4"/>
              <w:rPr>
                <w:sz w:val="14"/>
              </w:rPr>
            </w:pPr>
            <w:r>
              <w:rPr>
                <w:w w:val="110"/>
                <w:sz w:val="14"/>
              </w:rPr>
              <w:t>6.616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5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0.154</w:t>
            </w:r>
            <w:r>
              <w:rPr>
                <w:spacing w:val="-2"/>
                <w:w w:val="110"/>
                <w:sz w:val="14"/>
                <w:vertAlign w:val="superscript"/>
              </w:rPr>
              <w:t>#</w:t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rPr>
                <w:sz w:val="14"/>
              </w:rPr>
            </w:pPr>
            <w:r>
              <w:rPr>
                <w:w w:val="115"/>
                <w:sz w:val="14"/>
              </w:rPr>
              <w:t>10</w:t>
            </w:r>
            <w:r>
              <w:rPr>
                <w:spacing w:val="-7"/>
                <w:w w:val="115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rats</w:t>
            </w:r>
          </w:p>
          <w:p>
            <w:pPr>
              <w:pStyle w:val="TableParagraph"/>
              <w:spacing w:before="29"/>
              <w:rPr>
                <w:sz w:val="14"/>
              </w:rPr>
            </w:pPr>
            <w:r>
              <w:rPr>
                <w:w w:val="110"/>
                <w:sz w:val="14"/>
              </w:rPr>
              <w:t>0.208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0.046</w:t>
            </w:r>
            <w:r>
              <w:rPr>
                <w:spacing w:val="-2"/>
                <w:w w:val="110"/>
                <w:sz w:val="14"/>
                <w:vertAlign w:val="superscript"/>
              </w:rPr>
              <w:t>##</w:t>
            </w:r>
          </w:p>
          <w:p>
            <w:pPr>
              <w:pStyle w:val="TableParagraph"/>
              <w:spacing w:before="3"/>
              <w:rPr>
                <w:sz w:val="14"/>
              </w:rPr>
            </w:pPr>
            <w:r>
              <w:rPr>
                <w:w w:val="110"/>
                <w:sz w:val="14"/>
              </w:rPr>
              <w:t>3.258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0.112</w:t>
            </w:r>
            <w:r>
              <w:rPr>
                <w:spacing w:val="-2"/>
                <w:w w:val="110"/>
                <w:sz w:val="14"/>
                <w:vertAlign w:val="superscript"/>
              </w:rPr>
              <w:t>##</w:t>
            </w:r>
          </w:p>
          <w:p>
            <w:pPr>
              <w:pStyle w:val="TableParagraph"/>
              <w:spacing w:before="4"/>
              <w:rPr>
                <w:sz w:val="14"/>
              </w:rPr>
            </w:pPr>
            <w:r>
              <w:rPr>
                <w:w w:val="110"/>
                <w:sz w:val="14"/>
              </w:rPr>
              <w:t>7.200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0.273</w:t>
            </w:r>
            <w:r>
              <w:rPr>
                <w:spacing w:val="-2"/>
                <w:w w:val="110"/>
                <w:sz w:val="14"/>
                <w:vertAlign w:val="superscript"/>
              </w:rPr>
              <w:t>##</w:t>
            </w:r>
          </w:p>
        </w:tc>
      </w:tr>
      <w:tr>
        <w:trPr>
          <w:trHeight w:val="513" w:hRule="atLeast"/>
        </w:trPr>
        <w:tc>
          <w:tcPr>
            <w:tcW w:w="9923" w:type="dxa"/>
            <w:gridSpan w:val="6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119"/>
              <w:rPr>
                <w:sz w:val="14"/>
              </w:rPr>
            </w:pPr>
            <w:r>
              <w:rPr>
                <w:w w:val="110"/>
                <w:sz w:val="14"/>
                <w:vertAlign w:val="superscript"/>
              </w:rPr>
              <w:t>*</w:t>
            </w:r>
            <w:r>
              <w:rPr>
                <w:w w:val="110"/>
                <w:sz w:val="14"/>
                <w:vertAlign w:val="baseline"/>
              </w:rPr>
              <w:t>P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rFonts w:ascii="IPAexGothic"/>
                <w:w w:val="110"/>
                <w:sz w:val="14"/>
                <w:vertAlign w:val="baseline"/>
              </w:rPr>
              <w:t>&lt;</w:t>
            </w:r>
            <w:r>
              <w:rPr>
                <w:rFonts w:ascii="IPAexGothic"/>
                <w:spacing w:val="-3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0.05,</w:t>
            </w:r>
            <w:r>
              <w:rPr>
                <w:spacing w:val="2"/>
                <w:w w:val="110"/>
                <w:sz w:val="14"/>
                <w:vertAlign w:val="baseline"/>
              </w:rPr>
              <w:t> </w:t>
            </w:r>
            <w:r>
              <w:rPr>
                <w:w w:val="105"/>
                <w:sz w:val="14"/>
                <w:vertAlign w:val="baseline"/>
              </w:rPr>
              <w:t>**P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rFonts w:ascii="IPAexGothic"/>
                <w:w w:val="110"/>
                <w:sz w:val="14"/>
                <w:vertAlign w:val="baseline"/>
              </w:rPr>
              <w:t>&lt;</w:t>
            </w:r>
            <w:r>
              <w:rPr>
                <w:rFonts w:ascii="IPAexGothic"/>
                <w:spacing w:val="-2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0.005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vs.</w:t>
            </w:r>
            <w:r>
              <w:rPr>
                <w:spacing w:val="2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control</w:t>
            </w:r>
            <w:r>
              <w:rPr>
                <w:spacing w:val="2"/>
                <w:w w:val="110"/>
                <w:sz w:val="14"/>
                <w:vertAlign w:val="baseline"/>
              </w:rPr>
              <w:t> </w:t>
            </w:r>
            <w:r>
              <w:rPr>
                <w:spacing w:val="-2"/>
                <w:w w:val="110"/>
                <w:sz w:val="14"/>
                <w:vertAlign w:val="baseline"/>
              </w:rPr>
              <w:t>group.</w:t>
            </w:r>
          </w:p>
          <w:p>
            <w:pPr>
              <w:pStyle w:val="TableParagraph"/>
              <w:spacing w:before="4"/>
              <w:ind w:left="119"/>
              <w:rPr>
                <w:sz w:val="14"/>
              </w:rPr>
            </w:pPr>
            <w:r>
              <w:rPr>
                <w:w w:val="110"/>
                <w:sz w:val="14"/>
                <w:vertAlign w:val="superscript"/>
              </w:rPr>
              <w:t>#</w:t>
            </w:r>
            <w:r>
              <w:rPr>
                <w:w w:val="110"/>
                <w:sz w:val="14"/>
                <w:vertAlign w:val="baseline"/>
              </w:rPr>
              <w:t>P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rFonts w:ascii="IPAexGothic"/>
                <w:w w:val="110"/>
                <w:sz w:val="14"/>
                <w:vertAlign w:val="baseline"/>
              </w:rPr>
              <w:t>&lt;</w:t>
            </w:r>
            <w:r>
              <w:rPr>
                <w:rFonts w:ascii="IPAexGothic"/>
                <w:spacing w:val="-2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0.05,</w:t>
            </w:r>
            <w:r>
              <w:rPr>
                <w:spacing w:val="3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superscript"/>
              </w:rPr>
              <w:t>##</w:t>
            </w:r>
            <w:r>
              <w:rPr>
                <w:w w:val="110"/>
                <w:sz w:val="14"/>
                <w:vertAlign w:val="baseline"/>
              </w:rPr>
              <w:t>P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rFonts w:ascii="IPAexGothic"/>
                <w:w w:val="110"/>
                <w:sz w:val="14"/>
                <w:vertAlign w:val="baseline"/>
              </w:rPr>
              <w:t>&lt;</w:t>
            </w:r>
            <w:r>
              <w:rPr>
                <w:rFonts w:ascii="IPAexGothic"/>
                <w:spacing w:val="-1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0.005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vs.</w:t>
            </w:r>
            <w:r>
              <w:rPr>
                <w:spacing w:val="2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TAA</w:t>
            </w:r>
            <w:r>
              <w:rPr>
                <w:spacing w:val="2"/>
                <w:w w:val="110"/>
                <w:sz w:val="14"/>
                <w:vertAlign w:val="baseline"/>
              </w:rPr>
              <w:t> </w:t>
            </w:r>
            <w:r>
              <w:rPr>
                <w:spacing w:val="-2"/>
                <w:w w:val="110"/>
                <w:sz w:val="14"/>
                <w:vertAlign w:val="baseline"/>
              </w:rPr>
              <w:t>group.</w:t>
            </w:r>
          </w:p>
        </w:tc>
      </w:tr>
    </w:tbl>
    <w:p>
      <w:pPr>
        <w:pStyle w:val="BodyText"/>
        <w:spacing w:before="8"/>
        <w:rPr>
          <w:sz w:val="7"/>
        </w:rPr>
      </w:pPr>
    </w:p>
    <w:p>
      <w:pPr>
        <w:spacing w:after="0"/>
        <w:rPr>
          <w:sz w:val="7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104"/>
        <w:ind w:left="105" w:right="40"/>
        <w:jc w:val="both"/>
      </w:pPr>
      <w:r>
        <w:rPr>
          <w:w w:val="120"/>
        </w:rPr>
        <w:t>differences</w:t>
      </w:r>
      <w:r>
        <w:rPr>
          <w:w w:val="120"/>
        </w:rPr>
        <w:t> between</w:t>
      </w:r>
      <w:r>
        <w:rPr>
          <w:w w:val="120"/>
        </w:rPr>
        <w:t> groups.</w:t>
      </w:r>
      <w:r>
        <w:rPr>
          <w:w w:val="120"/>
        </w:rPr>
        <w:t> P</w:t>
      </w:r>
      <w:r>
        <w:rPr>
          <w:w w:val="120"/>
        </w:rPr>
        <w:t> values</w:t>
      </w:r>
      <w:r>
        <w:rPr>
          <w:w w:val="120"/>
        </w:rPr>
        <w:t> of</w:t>
      </w:r>
      <w:r>
        <w:rPr>
          <w:w w:val="120"/>
        </w:rPr>
        <w:t> less</w:t>
      </w:r>
      <w:r>
        <w:rPr>
          <w:w w:val="120"/>
        </w:rPr>
        <w:t> than</w:t>
      </w:r>
      <w:r>
        <w:rPr>
          <w:w w:val="120"/>
        </w:rPr>
        <w:t> 0.05</w:t>
      </w:r>
      <w:r>
        <w:rPr>
          <w:w w:val="120"/>
        </w:rPr>
        <w:t> </w:t>
      </w:r>
      <w:r>
        <w:rPr>
          <w:w w:val="120"/>
        </w:rPr>
        <w:t>were considered</w:t>
      </w:r>
      <w:r>
        <w:rPr>
          <w:w w:val="120"/>
        </w:rPr>
        <w:t> significant.</w:t>
      </w:r>
      <w:r>
        <w:rPr>
          <w:w w:val="120"/>
        </w:rPr>
        <w:t> The</w:t>
      </w:r>
      <w:r>
        <w:rPr>
          <w:w w:val="120"/>
        </w:rPr>
        <w:t> analysis</w:t>
      </w:r>
      <w:r>
        <w:rPr>
          <w:w w:val="120"/>
        </w:rPr>
        <w:t> was</w:t>
      </w:r>
      <w:r>
        <w:rPr>
          <w:w w:val="120"/>
        </w:rPr>
        <w:t> carried</w:t>
      </w:r>
      <w:r>
        <w:rPr>
          <w:w w:val="120"/>
        </w:rPr>
        <w:t> out</w:t>
      </w:r>
      <w:r>
        <w:rPr>
          <w:w w:val="120"/>
        </w:rPr>
        <w:t> using Statistical</w:t>
      </w:r>
      <w:r>
        <w:rPr>
          <w:w w:val="120"/>
        </w:rPr>
        <w:t> Package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w w:val="120"/>
        </w:rPr>
        <w:t> Social</w:t>
      </w:r>
      <w:r>
        <w:rPr>
          <w:spacing w:val="-1"/>
          <w:w w:val="120"/>
        </w:rPr>
        <w:t> </w:t>
      </w:r>
      <w:r>
        <w:rPr>
          <w:w w:val="120"/>
        </w:rPr>
        <w:t>Sciences</w:t>
      </w:r>
      <w:r>
        <w:rPr>
          <w:spacing w:val="-2"/>
          <w:w w:val="120"/>
        </w:rPr>
        <w:t> </w:t>
      </w:r>
      <w:r>
        <w:rPr>
          <w:w w:val="120"/>
        </w:rPr>
        <w:t>(SPSS)</w:t>
      </w:r>
      <w:r>
        <w:rPr>
          <w:spacing w:val="-1"/>
          <w:w w:val="120"/>
        </w:rPr>
        <w:t> </w:t>
      </w:r>
      <w:r>
        <w:rPr>
          <w:w w:val="120"/>
        </w:rPr>
        <w:t>version</w:t>
      </w:r>
      <w:r>
        <w:rPr>
          <w:spacing w:val="-1"/>
          <w:w w:val="120"/>
        </w:rPr>
        <w:t> </w:t>
      </w:r>
      <w:r>
        <w:rPr>
          <w:w w:val="120"/>
        </w:rPr>
        <w:t>18. Graphs</w:t>
      </w:r>
      <w:r>
        <w:rPr>
          <w:spacing w:val="-2"/>
          <w:w w:val="120"/>
        </w:rPr>
        <w:t> </w:t>
      </w:r>
      <w:r>
        <w:rPr>
          <w:w w:val="120"/>
        </w:rPr>
        <w:t>were</w:t>
      </w:r>
      <w:r>
        <w:rPr>
          <w:spacing w:val="-1"/>
          <w:w w:val="120"/>
        </w:rPr>
        <w:t> </w:t>
      </w:r>
      <w:r>
        <w:rPr>
          <w:w w:val="120"/>
        </w:rPr>
        <w:t>performed</w:t>
      </w:r>
      <w:r>
        <w:rPr>
          <w:spacing w:val="-2"/>
          <w:w w:val="120"/>
        </w:rPr>
        <w:t> </w:t>
      </w:r>
      <w:r>
        <w:rPr>
          <w:w w:val="120"/>
        </w:rPr>
        <w:t>with</w:t>
      </w:r>
      <w:r>
        <w:rPr>
          <w:spacing w:val="-2"/>
          <w:w w:val="120"/>
        </w:rPr>
        <w:t> </w:t>
      </w:r>
      <w:r>
        <w:rPr>
          <w:w w:val="120"/>
        </w:rPr>
        <w:t>GraphPad</w:t>
      </w:r>
      <w:r>
        <w:rPr>
          <w:spacing w:val="-2"/>
          <w:w w:val="120"/>
        </w:rPr>
        <w:t> </w:t>
      </w:r>
      <w:r>
        <w:rPr>
          <w:w w:val="120"/>
        </w:rPr>
        <w:t>Prism</w:t>
      </w:r>
      <w:r>
        <w:rPr>
          <w:spacing w:val="-1"/>
          <w:w w:val="120"/>
        </w:rPr>
        <w:t> </w:t>
      </w:r>
      <w:r>
        <w:rPr>
          <w:w w:val="120"/>
        </w:rPr>
        <w:t>V</w:t>
      </w:r>
      <w:r>
        <w:rPr>
          <w:spacing w:val="-1"/>
          <w:w w:val="120"/>
        </w:rPr>
        <w:t> </w:t>
      </w:r>
      <w:r>
        <w:rPr>
          <w:w w:val="120"/>
        </w:rPr>
        <w:t>5.02</w:t>
      </w:r>
      <w:r>
        <w:rPr>
          <w:spacing w:val="-1"/>
          <w:w w:val="120"/>
        </w:rPr>
        <w:t> </w:t>
      </w:r>
      <w:r>
        <w:rPr>
          <w:w w:val="120"/>
        </w:rPr>
        <w:t>(Graph- Pad</w:t>
      </w:r>
      <w:r>
        <w:rPr>
          <w:spacing w:val="-3"/>
          <w:w w:val="120"/>
        </w:rPr>
        <w:t> </w:t>
      </w:r>
      <w:r>
        <w:rPr>
          <w:w w:val="120"/>
        </w:rPr>
        <w:t>Software</w:t>
      </w:r>
      <w:r>
        <w:rPr>
          <w:spacing w:val="-3"/>
          <w:w w:val="120"/>
        </w:rPr>
        <w:t> </w:t>
      </w:r>
      <w:r>
        <w:rPr>
          <w:w w:val="120"/>
        </w:rPr>
        <w:t>Inc.,</w:t>
      </w:r>
      <w:r>
        <w:rPr>
          <w:spacing w:val="-3"/>
          <w:w w:val="120"/>
        </w:rPr>
        <w:t> </w:t>
      </w:r>
      <w:r>
        <w:rPr>
          <w:w w:val="120"/>
        </w:rPr>
        <w:t>San</w:t>
      </w:r>
      <w:r>
        <w:rPr>
          <w:spacing w:val="-2"/>
          <w:w w:val="120"/>
        </w:rPr>
        <w:t> </w:t>
      </w:r>
      <w:r>
        <w:rPr>
          <w:w w:val="120"/>
        </w:rPr>
        <w:t>Diego,</w:t>
      </w:r>
      <w:r>
        <w:rPr>
          <w:spacing w:val="-3"/>
          <w:w w:val="120"/>
        </w:rPr>
        <w:t> </w:t>
      </w:r>
      <w:r>
        <w:rPr>
          <w:w w:val="120"/>
        </w:rPr>
        <w:t>CA,</w:t>
      </w:r>
      <w:r>
        <w:rPr>
          <w:spacing w:val="-2"/>
          <w:w w:val="120"/>
        </w:rPr>
        <w:t> </w:t>
      </w:r>
      <w:r>
        <w:rPr>
          <w:w w:val="120"/>
        </w:rPr>
        <w:t>USA).</w:t>
      </w:r>
    </w:p>
    <w:p>
      <w:pPr>
        <w:pStyle w:val="BodyText"/>
        <w:spacing w:before="21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600481</wp:posOffset>
                </wp:positionH>
                <wp:positionV relativeFrom="paragraph">
                  <wp:posOffset>295714</wp:posOffset>
                </wp:positionV>
                <wp:extent cx="3036570" cy="2540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239" y="2520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23.28463pt;width:239.074pt;height:1.9843pt;mso-position-horizontal-relative:page;mso-position-vertical-relative:paragraph;z-index:-15719424;mso-wrap-distance-left:0;mso-wrap-distance-right:0" id="docshape2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0" w:lineRule="auto" w:before="51" w:after="0"/>
        <w:ind w:left="742" w:right="0" w:hanging="637"/>
        <w:jc w:val="left"/>
      </w:pPr>
      <w:r>
        <w:rPr>
          <w:spacing w:val="-2"/>
          <w:w w:val="125"/>
        </w:rPr>
        <w:t>Results</w:t>
      </w:r>
    </w:p>
    <w:p>
      <w:pPr>
        <w:pStyle w:val="BodyText"/>
        <w:spacing w:before="41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  <w:w w:val="110"/>
        </w:rPr>
        <w:t>Effect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GL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6"/>
          <w:w w:val="110"/>
        </w:rPr>
        <w:t> </w:t>
      </w:r>
      <w:r>
        <w:rPr>
          <w:rFonts w:ascii="UKIJ Kufi Yolluq"/>
          <w:i w:val="0"/>
          <w:w w:val="110"/>
        </w:rPr>
        <w:t>u</w:t>
      </w:r>
      <w:r>
        <w:rPr>
          <w:i/>
          <w:w w:val="110"/>
        </w:rPr>
        <w:t>-3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on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liver</w:t>
      </w:r>
      <w:r>
        <w:rPr>
          <w:i/>
          <w:spacing w:val="6"/>
          <w:w w:val="110"/>
        </w:rPr>
        <w:t> </w:t>
      </w:r>
      <w:r>
        <w:rPr>
          <w:i/>
          <w:spacing w:val="-2"/>
          <w:w w:val="110"/>
        </w:rPr>
        <w:t>function</w:t>
      </w:r>
    </w:p>
    <w:p>
      <w:pPr>
        <w:pStyle w:val="BodyText"/>
        <w:spacing w:before="48"/>
        <w:rPr>
          <w:i/>
          <w:sz w:val="17"/>
        </w:rPr>
      </w:pPr>
    </w:p>
    <w:p>
      <w:pPr>
        <w:pStyle w:val="BodyText"/>
        <w:spacing w:line="297" w:lineRule="auto" w:before="1"/>
        <w:ind w:left="105"/>
      </w:pPr>
      <w:bookmarkStart w:name="_bookmark4" w:id="21"/>
      <w:bookmarkEnd w:id="21"/>
      <w:r>
        <w:rPr/>
      </w:r>
      <w:r>
        <w:rPr>
          <w:w w:val="120"/>
        </w:rPr>
        <w:t>Thioacetamide</w:t>
      </w:r>
      <w:r>
        <w:rPr>
          <w:spacing w:val="80"/>
          <w:w w:val="120"/>
        </w:rPr>
        <w:t> </w:t>
      </w:r>
      <w:r>
        <w:rPr>
          <w:w w:val="120"/>
        </w:rPr>
        <w:t>produced</w:t>
      </w:r>
      <w:r>
        <w:rPr>
          <w:spacing w:val="80"/>
          <w:w w:val="120"/>
        </w:rPr>
        <w:t> </w:t>
      </w:r>
      <w:r>
        <w:rPr>
          <w:w w:val="120"/>
        </w:rPr>
        <w:t>liver</w:t>
      </w:r>
      <w:r>
        <w:rPr>
          <w:spacing w:val="80"/>
          <w:w w:val="120"/>
        </w:rPr>
        <w:t> </w:t>
      </w:r>
      <w:r>
        <w:rPr>
          <w:w w:val="120"/>
        </w:rPr>
        <w:t>fibrosis</w:t>
      </w:r>
      <w:r>
        <w:rPr>
          <w:spacing w:val="80"/>
          <w:w w:val="120"/>
        </w:rPr>
        <w:t> </w:t>
      </w:r>
      <w:r>
        <w:rPr>
          <w:w w:val="120"/>
        </w:rPr>
        <w:t>characterized</w:t>
      </w:r>
      <w:r>
        <w:rPr>
          <w:spacing w:val="80"/>
          <w:w w:val="120"/>
        </w:rPr>
        <w:t> </w:t>
      </w:r>
      <w:r>
        <w:rPr>
          <w:w w:val="120"/>
        </w:rPr>
        <w:t>by significant</w:t>
      </w:r>
      <w:r>
        <w:rPr>
          <w:spacing w:val="76"/>
          <w:w w:val="150"/>
        </w:rPr>
        <w:t> </w:t>
      </w:r>
      <w:r>
        <w:rPr>
          <w:w w:val="120"/>
        </w:rPr>
        <w:t>increase</w:t>
      </w:r>
      <w:r>
        <w:rPr>
          <w:spacing w:val="76"/>
          <w:w w:val="150"/>
        </w:rPr>
        <w:t> </w:t>
      </w:r>
      <w:r>
        <w:rPr>
          <w:w w:val="120"/>
        </w:rPr>
        <w:t>in</w:t>
      </w:r>
      <w:r>
        <w:rPr>
          <w:spacing w:val="76"/>
          <w:w w:val="150"/>
        </w:rPr>
        <w:t> </w:t>
      </w:r>
      <w:r>
        <w:rPr>
          <w:w w:val="120"/>
        </w:rPr>
        <w:t>serum</w:t>
      </w:r>
      <w:r>
        <w:rPr>
          <w:spacing w:val="77"/>
          <w:w w:val="150"/>
        </w:rPr>
        <w:t> </w:t>
      </w:r>
      <w:r>
        <w:rPr>
          <w:w w:val="120"/>
        </w:rPr>
        <w:t>ALT</w:t>
      </w:r>
      <w:r>
        <w:rPr>
          <w:spacing w:val="76"/>
          <w:w w:val="150"/>
        </w:rPr>
        <w:t> </w:t>
      </w:r>
      <w:r>
        <w:rPr>
          <w:w w:val="120"/>
        </w:rPr>
        <w:t>and</w:t>
      </w:r>
      <w:r>
        <w:rPr>
          <w:spacing w:val="75"/>
          <w:w w:val="150"/>
        </w:rPr>
        <w:t> </w:t>
      </w:r>
      <w:r>
        <w:rPr>
          <w:w w:val="120"/>
        </w:rPr>
        <w:t>AST</w:t>
      </w:r>
      <w:r>
        <w:rPr>
          <w:spacing w:val="77"/>
          <w:w w:val="150"/>
        </w:rPr>
        <w:t> </w:t>
      </w:r>
      <w:r>
        <w:rPr>
          <w:spacing w:val="-2"/>
          <w:w w:val="120"/>
        </w:rPr>
        <w:t>activities</w:t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615594</wp:posOffset>
            </wp:positionH>
            <wp:positionV relativeFrom="paragraph">
              <wp:posOffset>94424</wp:posOffset>
            </wp:positionV>
            <wp:extent cx="3007780" cy="4014216"/>
            <wp:effectExtent l="0" t="0" r="0" b="0"/>
            <wp:wrapTopAndBottom/>
            <wp:docPr id="27" name="Image 27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780" cy="401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0" w:lineRule="auto" w:before="171"/>
        <w:ind w:left="105" w:right="119"/>
      </w:pPr>
      <w:r>
        <w:rPr>
          <w:w w:val="115"/>
        </w:rPr>
        <w:t>Fig. 2 </w:t>
      </w:r>
      <w:r>
        <w:rPr>
          <w:rFonts w:ascii="Arial" w:hAnsi="Arial"/>
          <w:w w:val="115"/>
        </w:rPr>
        <w:t>e </w:t>
      </w:r>
      <w:r>
        <w:rPr>
          <w:w w:val="115"/>
        </w:rPr>
        <w:t>Effect of thioacetamide (TAA) (200 mg/kg twice weekly for 8 weeks), glycyrrhizin (GL) (25 mg/kg daily) </w:t>
      </w:r>
      <w:r>
        <w:rPr>
          <w:w w:val="115"/>
        </w:rPr>
        <w:t>and omega-3 fatty</w:t>
      </w:r>
      <w:r>
        <w:rPr>
          <w:spacing w:val="40"/>
          <w:w w:val="115"/>
        </w:rPr>
        <w:t> </w:t>
      </w:r>
      <w:r>
        <w:rPr>
          <w:w w:val="115"/>
        </w:rPr>
        <w:t>acids (</w:t>
      </w:r>
      <w:r>
        <w:rPr>
          <w:rFonts w:ascii="Verdana" w:hAnsi="Verdana"/>
          <w:w w:val="115"/>
        </w:rPr>
        <w:t>u</w:t>
      </w:r>
      <w:r>
        <w:rPr>
          <w:w w:val="115"/>
        </w:rPr>
        <w:t>-3)</w:t>
      </w:r>
      <w:r>
        <w:rPr>
          <w:spacing w:val="40"/>
          <w:w w:val="115"/>
        </w:rPr>
        <w:t> </w:t>
      </w:r>
      <w:r>
        <w:rPr>
          <w:w w:val="115"/>
        </w:rPr>
        <w:t>(150</w:t>
      </w:r>
      <w:r>
        <w:rPr>
          <w:spacing w:val="40"/>
          <w:w w:val="115"/>
        </w:rPr>
        <w:t> </w:t>
      </w:r>
      <w:r>
        <w:rPr>
          <w:w w:val="115"/>
        </w:rPr>
        <w:t>mg/kg daily)</w:t>
      </w:r>
      <w:r>
        <w:rPr>
          <w:spacing w:val="40"/>
          <w:w w:val="115"/>
        </w:rPr>
        <w:t> </w:t>
      </w:r>
      <w:r>
        <w:rPr>
          <w:w w:val="115"/>
        </w:rPr>
        <w:t>alone or</w:t>
      </w:r>
      <w:r>
        <w:rPr>
          <w:spacing w:val="40"/>
          <w:w w:val="115"/>
        </w:rPr>
        <w:t> </w:t>
      </w:r>
      <w:r>
        <w:rPr>
          <w:w w:val="115"/>
        </w:rPr>
        <w:t>in combination</w:t>
      </w:r>
      <w:r>
        <w:rPr>
          <w:spacing w:val="-6"/>
          <w:w w:val="115"/>
        </w:rPr>
        <w:t> </w:t>
      </w:r>
      <w:r>
        <w:rPr>
          <w:w w:val="115"/>
        </w:rPr>
        <w:t>on</w:t>
      </w:r>
      <w:r>
        <w:rPr>
          <w:spacing w:val="-6"/>
          <w:w w:val="115"/>
        </w:rPr>
        <w:t> </w:t>
      </w:r>
      <w:r>
        <w:rPr>
          <w:w w:val="115"/>
        </w:rPr>
        <w:t>(A)</w:t>
      </w:r>
      <w:r>
        <w:rPr>
          <w:spacing w:val="-6"/>
          <w:w w:val="115"/>
        </w:rPr>
        <w:t> </w:t>
      </w:r>
      <w:r>
        <w:rPr>
          <w:w w:val="115"/>
        </w:rPr>
        <w:t>liver</w:t>
      </w:r>
      <w:r>
        <w:rPr>
          <w:spacing w:val="-7"/>
          <w:w w:val="115"/>
        </w:rPr>
        <w:t> </w:t>
      </w:r>
      <w:r>
        <w:rPr>
          <w:w w:val="115"/>
        </w:rPr>
        <w:t>MDA</w:t>
      </w:r>
      <w:r>
        <w:rPr>
          <w:spacing w:val="-6"/>
          <w:w w:val="115"/>
        </w:rPr>
        <w:t> </w:t>
      </w:r>
      <w:r>
        <w:rPr>
          <w:w w:val="115"/>
        </w:rPr>
        <w:t>level</w:t>
      </w:r>
      <w:r>
        <w:rPr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-7"/>
          <w:w w:val="115"/>
        </w:rPr>
        <w:t> </w:t>
      </w:r>
      <w:r>
        <w:rPr>
          <w:w w:val="115"/>
        </w:rPr>
        <w:t>(B)</w:t>
      </w:r>
      <w:r>
        <w:rPr>
          <w:spacing w:val="-6"/>
          <w:w w:val="115"/>
        </w:rPr>
        <w:t> </w:t>
      </w:r>
      <w:r>
        <w:rPr>
          <w:w w:val="115"/>
        </w:rPr>
        <w:t>liver</w:t>
      </w:r>
      <w:r>
        <w:rPr>
          <w:spacing w:val="-6"/>
          <w:w w:val="115"/>
        </w:rPr>
        <w:t> </w:t>
      </w:r>
      <w:r>
        <w:rPr>
          <w:w w:val="115"/>
        </w:rPr>
        <w:t>NF-</w:t>
      </w:r>
      <w:r>
        <w:rPr>
          <w:rFonts w:ascii="Verdana" w:hAnsi="Verdana"/>
          <w:w w:val="115"/>
        </w:rPr>
        <w:t>k</w:t>
      </w:r>
      <w:r>
        <w:rPr>
          <w:w w:val="115"/>
        </w:rPr>
        <w:t>B</w:t>
      </w:r>
      <w:r>
        <w:rPr>
          <w:spacing w:val="-6"/>
          <w:w w:val="115"/>
        </w:rPr>
        <w:t> </w:t>
      </w:r>
      <w:r>
        <w:rPr>
          <w:w w:val="115"/>
        </w:rPr>
        <w:t>level. Values: (Mean </w:t>
      </w:r>
      <w:r>
        <w:rPr>
          <w:rFonts w:ascii="DejaVu Sans Condensed" w:hAnsi="DejaVu Sans Condensed"/>
          <w:w w:val="115"/>
        </w:rPr>
        <w:t>± </w:t>
      </w:r>
      <w:r>
        <w:rPr>
          <w:w w:val="115"/>
        </w:rPr>
        <w:t>SE). **P </w:t>
      </w:r>
      <w:r>
        <w:rPr>
          <w:rFonts w:ascii="DejaVu Sans Condensed" w:hAnsi="DejaVu Sans Condensed"/>
          <w:w w:val="115"/>
        </w:rPr>
        <w:t>&lt; </w:t>
      </w:r>
      <w:r>
        <w:rPr>
          <w:w w:val="115"/>
        </w:rPr>
        <w:t>0.005 vs. Control group.</w:t>
      </w:r>
    </w:p>
    <w:p>
      <w:pPr>
        <w:pStyle w:val="BodyText"/>
        <w:spacing w:before="3"/>
        <w:ind w:left="105"/>
      </w:pPr>
      <w:r>
        <w:rPr>
          <w:w w:val="115"/>
        </w:rPr>
        <w:t>##P</w:t>
      </w:r>
      <w:r>
        <w:rPr>
          <w:spacing w:val="2"/>
          <w:w w:val="115"/>
        </w:rPr>
        <w:t> </w:t>
      </w:r>
      <w:r>
        <w:rPr>
          <w:rFonts w:ascii="DejaVu Sans Condensed"/>
          <w:w w:val="115"/>
        </w:rPr>
        <w:t>&lt;</w:t>
      </w:r>
      <w:r>
        <w:rPr>
          <w:rFonts w:ascii="DejaVu Sans Condensed"/>
          <w:spacing w:val="-3"/>
          <w:w w:val="115"/>
        </w:rPr>
        <w:t> </w:t>
      </w:r>
      <w:r>
        <w:rPr>
          <w:w w:val="115"/>
        </w:rPr>
        <w:t>0.005</w:t>
      </w:r>
      <w:r>
        <w:rPr>
          <w:spacing w:val="3"/>
          <w:w w:val="115"/>
        </w:rPr>
        <w:t> </w:t>
      </w:r>
      <w:r>
        <w:rPr>
          <w:w w:val="115"/>
        </w:rPr>
        <w:t>vs.</w:t>
      </w:r>
      <w:r>
        <w:rPr>
          <w:spacing w:val="3"/>
          <w:w w:val="115"/>
        </w:rPr>
        <w:t> </w:t>
      </w:r>
      <w:r>
        <w:rPr>
          <w:w w:val="115"/>
        </w:rPr>
        <w:t>TAA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group.</w:t>
      </w:r>
    </w:p>
    <w:p>
      <w:pPr>
        <w:pStyle w:val="BodyText"/>
        <w:spacing w:line="230" w:lineRule="exact" w:before="69"/>
        <w:ind w:left="105" w:right="192"/>
        <w:jc w:val="both"/>
      </w:pPr>
      <w:r>
        <w:rPr/>
        <w:br w:type="column"/>
      </w:r>
      <w:r>
        <w:rPr>
          <w:w w:val="115"/>
        </w:rPr>
        <w:t>compared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control</w:t>
      </w:r>
      <w:r>
        <w:rPr>
          <w:spacing w:val="40"/>
          <w:w w:val="115"/>
        </w:rPr>
        <w:t> </w:t>
      </w:r>
      <w:r>
        <w:rPr>
          <w:w w:val="115"/>
        </w:rPr>
        <w:t>group</w:t>
      </w:r>
      <w:r>
        <w:rPr>
          <w:spacing w:val="40"/>
          <w:w w:val="115"/>
        </w:rPr>
        <w:t> </w:t>
      </w:r>
      <w:r>
        <w:rPr>
          <w:w w:val="115"/>
        </w:rPr>
        <w:t>(P</w:t>
      </w:r>
      <w:r>
        <w:rPr>
          <w:spacing w:val="40"/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spacing w:val="40"/>
          <w:w w:val="115"/>
        </w:rPr>
        <w:t> </w:t>
      </w:r>
      <w:r>
        <w:rPr>
          <w:w w:val="115"/>
        </w:rPr>
        <w:t>0.005),</w:t>
      </w:r>
      <w:r>
        <w:rPr>
          <w:spacing w:val="40"/>
          <w:w w:val="115"/>
        </w:rPr>
        <w:t> </w:t>
      </w:r>
      <w:r>
        <w:rPr>
          <w:w w:val="115"/>
        </w:rPr>
        <w:t>while</w:t>
      </w:r>
      <w:r>
        <w:rPr>
          <w:spacing w:val="40"/>
          <w:w w:val="115"/>
        </w:rPr>
        <w:t> </w:t>
      </w:r>
      <w:r>
        <w:rPr>
          <w:w w:val="115"/>
        </w:rPr>
        <w:t>treatment with GL or </w:t>
      </w:r>
      <w:r>
        <w:rPr>
          <w:rFonts w:ascii="OCRABold"/>
          <w:w w:val="115"/>
        </w:rPr>
        <w:t>u</w:t>
      </w:r>
      <w:r>
        <w:rPr>
          <w:w w:val="115"/>
        </w:rPr>
        <w:t>-3 had no significant change in ALT activity, but significantly</w:t>
      </w:r>
      <w:r>
        <w:rPr>
          <w:spacing w:val="40"/>
          <w:w w:val="115"/>
        </w:rPr>
        <w:t> </w:t>
      </w:r>
      <w:r>
        <w:rPr>
          <w:w w:val="115"/>
        </w:rPr>
        <w:t>decreased</w:t>
      </w:r>
      <w:r>
        <w:rPr>
          <w:spacing w:val="40"/>
          <w:w w:val="115"/>
        </w:rPr>
        <w:t> </w:t>
      </w:r>
      <w:r>
        <w:rPr>
          <w:w w:val="115"/>
        </w:rPr>
        <w:t>AST</w:t>
      </w:r>
      <w:r>
        <w:rPr>
          <w:spacing w:val="40"/>
          <w:w w:val="115"/>
        </w:rPr>
        <w:t> </w:t>
      </w:r>
      <w:r>
        <w:rPr>
          <w:w w:val="115"/>
        </w:rPr>
        <w:t>activity</w:t>
      </w:r>
      <w:r>
        <w:rPr>
          <w:spacing w:val="40"/>
          <w:w w:val="115"/>
        </w:rPr>
        <w:t> </w:t>
      </w:r>
      <w:r>
        <w:rPr>
          <w:w w:val="115"/>
        </w:rPr>
        <w:t>compared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TAA group</w:t>
      </w:r>
      <w:r>
        <w:rPr>
          <w:spacing w:val="32"/>
          <w:w w:val="115"/>
        </w:rPr>
        <w:t> </w:t>
      </w:r>
      <w:r>
        <w:rPr>
          <w:w w:val="115"/>
        </w:rPr>
        <w:t>(P</w:t>
      </w:r>
      <w:r>
        <w:rPr>
          <w:spacing w:val="34"/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spacing w:val="28"/>
          <w:w w:val="115"/>
        </w:rPr>
        <w:t> </w:t>
      </w:r>
      <w:r>
        <w:rPr>
          <w:w w:val="115"/>
        </w:rPr>
        <w:t>0.05).</w:t>
      </w:r>
      <w:r>
        <w:rPr>
          <w:spacing w:val="33"/>
          <w:w w:val="115"/>
        </w:rPr>
        <w:t> </w:t>
      </w:r>
      <w:r>
        <w:rPr>
          <w:w w:val="115"/>
        </w:rPr>
        <w:t>Treatment</w:t>
      </w:r>
      <w:r>
        <w:rPr>
          <w:spacing w:val="33"/>
          <w:w w:val="115"/>
        </w:rPr>
        <w:t> </w:t>
      </w:r>
      <w:r>
        <w:rPr>
          <w:w w:val="115"/>
        </w:rPr>
        <w:t>with</w:t>
      </w:r>
      <w:r>
        <w:rPr>
          <w:spacing w:val="32"/>
          <w:w w:val="115"/>
        </w:rPr>
        <w:t> </w:t>
      </w:r>
      <w:r>
        <w:rPr>
          <w:w w:val="115"/>
        </w:rPr>
        <w:t>GL</w:t>
      </w:r>
      <w:r>
        <w:rPr>
          <w:spacing w:val="33"/>
          <w:w w:val="115"/>
        </w:rPr>
        <w:t> </w:t>
      </w:r>
      <w:r>
        <w:rPr>
          <w:w w:val="115"/>
        </w:rPr>
        <w:t>and</w:t>
      </w:r>
      <w:r>
        <w:rPr>
          <w:spacing w:val="32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33"/>
          <w:w w:val="115"/>
        </w:rPr>
        <w:t> </w:t>
      </w:r>
      <w:r>
        <w:rPr>
          <w:spacing w:val="-2"/>
          <w:w w:val="115"/>
        </w:rPr>
        <w:t>combination</w:t>
      </w:r>
    </w:p>
    <w:p>
      <w:pPr>
        <w:pStyle w:val="BodyText"/>
        <w:spacing w:line="261" w:lineRule="auto" w:before="32"/>
        <w:ind w:left="105" w:right="191"/>
        <w:jc w:val="both"/>
      </w:pPr>
      <w:r>
        <w:rPr>
          <w:w w:val="115"/>
        </w:rPr>
        <w:t>significantly</w:t>
      </w:r>
      <w:r>
        <w:rPr>
          <w:w w:val="115"/>
        </w:rPr>
        <w:t> decreased</w:t>
      </w:r>
      <w:r>
        <w:rPr>
          <w:w w:val="115"/>
        </w:rPr>
        <w:t> serum</w:t>
      </w:r>
      <w:r>
        <w:rPr>
          <w:w w:val="115"/>
        </w:rPr>
        <w:t> ALT</w:t>
      </w:r>
      <w:r>
        <w:rPr>
          <w:w w:val="115"/>
        </w:rPr>
        <w:t> and</w:t>
      </w:r>
      <w:r>
        <w:rPr>
          <w:w w:val="115"/>
        </w:rPr>
        <w:t> AST</w:t>
      </w:r>
      <w:r>
        <w:rPr>
          <w:w w:val="115"/>
        </w:rPr>
        <w:t> activities</w:t>
      </w:r>
      <w:r>
        <w:rPr>
          <w:spacing w:val="80"/>
          <w:w w:val="115"/>
        </w:rPr>
        <w:t> </w:t>
      </w:r>
      <w:r>
        <w:rPr>
          <w:w w:val="115"/>
        </w:rPr>
        <w:t>compared with TAA group (P </w:t>
      </w:r>
      <w:r>
        <w:rPr>
          <w:rFonts w:ascii="IPAexGothic"/>
          <w:w w:val="115"/>
        </w:rPr>
        <w:t>&lt; </w:t>
      </w:r>
      <w:r>
        <w:rPr>
          <w:w w:val="115"/>
        </w:rPr>
        <w:t>0.05, P </w:t>
      </w:r>
      <w:r>
        <w:rPr>
          <w:rFonts w:ascii="IPAexGothic"/>
          <w:w w:val="115"/>
        </w:rPr>
        <w:t>&lt; </w:t>
      </w:r>
      <w:r>
        <w:rPr>
          <w:w w:val="115"/>
        </w:rPr>
        <w:t>0.005), respectively, and</w:t>
      </w:r>
      <w:r>
        <w:rPr>
          <w:w w:val="115"/>
        </w:rPr>
        <w:t> significantly</w:t>
      </w:r>
      <w:r>
        <w:rPr>
          <w:w w:val="115"/>
        </w:rPr>
        <w:t> decreased</w:t>
      </w:r>
      <w:r>
        <w:rPr>
          <w:w w:val="115"/>
        </w:rPr>
        <w:t> serum</w:t>
      </w:r>
      <w:r>
        <w:rPr>
          <w:w w:val="115"/>
        </w:rPr>
        <w:t> ALT</w:t>
      </w:r>
      <w:r>
        <w:rPr>
          <w:w w:val="115"/>
        </w:rPr>
        <w:t> and</w:t>
      </w:r>
      <w:r>
        <w:rPr>
          <w:w w:val="115"/>
        </w:rPr>
        <w:t> AST</w:t>
      </w:r>
      <w:r>
        <w:rPr>
          <w:w w:val="115"/>
        </w:rPr>
        <w:t> activities compared</w:t>
      </w:r>
      <w:r>
        <w:rPr>
          <w:spacing w:val="23"/>
          <w:w w:val="115"/>
        </w:rPr>
        <w:t> </w:t>
      </w:r>
      <w:r>
        <w:rPr>
          <w:w w:val="115"/>
        </w:rPr>
        <w:t>with</w:t>
      </w:r>
      <w:r>
        <w:rPr>
          <w:spacing w:val="21"/>
          <w:w w:val="115"/>
        </w:rPr>
        <w:t> </w:t>
      </w:r>
      <w:r>
        <w:rPr>
          <w:w w:val="115"/>
        </w:rPr>
        <w:t>either</w:t>
      </w:r>
      <w:r>
        <w:rPr>
          <w:spacing w:val="23"/>
          <w:w w:val="115"/>
        </w:rPr>
        <w:t> </w:t>
      </w:r>
      <w:r>
        <w:rPr>
          <w:w w:val="115"/>
        </w:rPr>
        <w:t>GL</w:t>
      </w:r>
      <w:r>
        <w:rPr>
          <w:spacing w:val="21"/>
          <w:w w:val="115"/>
        </w:rPr>
        <w:t> </w:t>
      </w:r>
      <w:r>
        <w:rPr>
          <w:w w:val="115"/>
        </w:rPr>
        <w:t>or</w:t>
      </w:r>
      <w:r>
        <w:rPr>
          <w:spacing w:val="20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21"/>
          <w:w w:val="115"/>
        </w:rPr>
        <w:t> </w:t>
      </w:r>
      <w:r>
        <w:rPr>
          <w:w w:val="115"/>
        </w:rPr>
        <w:t>groups</w:t>
      </w:r>
      <w:r>
        <w:rPr>
          <w:spacing w:val="21"/>
          <w:w w:val="115"/>
        </w:rPr>
        <w:t> </w:t>
      </w:r>
      <w:r>
        <w:rPr>
          <w:w w:val="115"/>
        </w:rPr>
        <w:t>(P</w:t>
      </w:r>
      <w:r>
        <w:rPr>
          <w:spacing w:val="21"/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spacing w:val="18"/>
          <w:w w:val="115"/>
        </w:rPr>
        <w:t> </w:t>
      </w:r>
      <w:r>
        <w:rPr>
          <w:w w:val="115"/>
        </w:rPr>
        <w:t>0.05),</w:t>
      </w:r>
      <w:r>
        <w:rPr>
          <w:spacing w:val="21"/>
          <w:w w:val="115"/>
        </w:rPr>
        <w:t> </w:t>
      </w:r>
      <w:r>
        <w:rPr>
          <w:w w:val="115"/>
        </w:rPr>
        <w:t>as</w:t>
      </w:r>
      <w:r>
        <w:rPr>
          <w:spacing w:val="21"/>
          <w:w w:val="115"/>
        </w:rPr>
        <w:t> </w:t>
      </w:r>
      <w:r>
        <w:rPr>
          <w:w w:val="115"/>
        </w:rPr>
        <w:t>shown in (</w:t>
      </w:r>
      <w:hyperlink w:history="true" w:anchor="_bookmark2">
        <w:r>
          <w:rPr>
            <w:color w:val="007FAC"/>
            <w:w w:val="115"/>
          </w:rPr>
          <w:t>Fig. 1</w:t>
        </w:r>
      </w:hyperlink>
      <w:r>
        <w:rPr>
          <w:w w:val="115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13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3879354</wp:posOffset>
            </wp:positionH>
            <wp:positionV relativeFrom="paragraph">
              <wp:posOffset>246363</wp:posOffset>
            </wp:positionV>
            <wp:extent cx="3008709" cy="4255008"/>
            <wp:effectExtent l="0" t="0" r="0" b="0"/>
            <wp:wrapTopAndBottom/>
            <wp:docPr id="28" name="Image 28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709" cy="4255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5" w:lineRule="auto" w:before="172"/>
        <w:ind w:left="105" w:right="274"/>
      </w:pPr>
      <w:bookmarkStart w:name="_bookmark5" w:id="22"/>
      <w:bookmarkEnd w:id="22"/>
      <w:r>
        <w:rPr/>
      </w:r>
      <w:r>
        <w:rPr>
          <w:w w:val="115"/>
        </w:rPr>
        <w:t>Fig. 3 </w:t>
      </w:r>
      <w:r>
        <w:rPr>
          <w:rFonts w:ascii="Arial" w:hAnsi="Arial"/>
          <w:w w:val="115"/>
        </w:rPr>
        <w:t>e </w:t>
      </w:r>
      <w:r>
        <w:rPr>
          <w:w w:val="115"/>
        </w:rPr>
        <w:t>Effect of thioacetamide (TAA) (200 mg/kg twice weekly for 8 weeks), glycyrrhizin (GL) (25 mg/kg daily) </w:t>
      </w:r>
      <w:r>
        <w:rPr>
          <w:w w:val="115"/>
        </w:rPr>
        <w:t>and omega-3</w:t>
      </w:r>
      <w:r>
        <w:rPr>
          <w:spacing w:val="40"/>
          <w:w w:val="115"/>
        </w:rPr>
        <w:t> </w:t>
      </w:r>
      <w:r>
        <w:rPr>
          <w:w w:val="115"/>
        </w:rPr>
        <w:t>fatty</w:t>
      </w:r>
      <w:r>
        <w:rPr>
          <w:spacing w:val="40"/>
          <w:w w:val="115"/>
        </w:rPr>
        <w:t> </w:t>
      </w:r>
      <w:r>
        <w:rPr>
          <w:w w:val="115"/>
        </w:rPr>
        <w:t>acids</w:t>
      </w:r>
      <w:r>
        <w:rPr>
          <w:spacing w:val="40"/>
          <w:w w:val="115"/>
        </w:rPr>
        <w:t> </w:t>
      </w:r>
      <w:r>
        <w:rPr>
          <w:w w:val="115"/>
        </w:rPr>
        <w:t>(</w:t>
      </w:r>
      <w:r>
        <w:rPr>
          <w:rFonts w:ascii="Verdana" w:hAnsi="Verdana"/>
          <w:w w:val="115"/>
        </w:rPr>
        <w:t>u</w:t>
      </w:r>
      <w:r>
        <w:rPr>
          <w:w w:val="115"/>
        </w:rPr>
        <w:t>-3)</w:t>
      </w:r>
      <w:r>
        <w:rPr>
          <w:spacing w:val="40"/>
          <w:w w:val="115"/>
        </w:rPr>
        <w:t> </w:t>
      </w:r>
      <w:r>
        <w:rPr>
          <w:w w:val="115"/>
        </w:rPr>
        <w:t>(150</w:t>
      </w:r>
      <w:r>
        <w:rPr>
          <w:spacing w:val="40"/>
          <w:w w:val="115"/>
        </w:rPr>
        <w:t> </w:t>
      </w:r>
      <w:r>
        <w:rPr>
          <w:w w:val="115"/>
        </w:rPr>
        <w:t>mg/kg</w:t>
      </w:r>
      <w:r>
        <w:rPr>
          <w:spacing w:val="40"/>
          <w:w w:val="115"/>
        </w:rPr>
        <w:t> </w:t>
      </w:r>
      <w:r>
        <w:rPr>
          <w:w w:val="115"/>
        </w:rPr>
        <w:t>daily)</w:t>
      </w:r>
      <w:r>
        <w:rPr>
          <w:spacing w:val="40"/>
          <w:w w:val="115"/>
        </w:rPr>
        <w:t> </w:t>
      </w:r>
      <w:r>
        <w:rPr>
          <w:w w:val="115"/>
        </w:rPr>
        <w:t>alone</w:t>
      </w:r>
      <w:r>
        <w:rPr>
          <w:spacing w:val="40"/>
          <w:w w:val="115"/>
        </w:rPr>
        <w:t> </w:t>
      </w:r>
      <w:r>
        <w:rPr>
          <w:w w:val="115"/>
        </w:rPr>
        <w:t>or</w:t>
      </w:r>
      <w:r>
        <w:rPr>
          <w:spacing w:val="40"/>
          <w:w w:val="115"/>
        </w:rPr>
        <w:t> </w:t>
      </w:r>
      <w:r>
        <w:rPr>
          <w:w w:val="115"/>
        </w:rPr>
        <w:t>in combination on (A) liver necroinflammatory score and (B) % ratio</w:t>
      </w:r>
      <w:r>
        <w:rPr>
          <w:spacing w:val="40"/>
          <w:w w:val="115"/>
        </w:rPr>
        <w:t> </w:t>
      </w:r>
      <w:r>
        <w:rPr>
          <w:w w:val="115"/>
        </w:rPr>
        <w:t>between</w:t>
      </w:r>
      <w:r>
        <w:rPr>
          <w:spacing w:val="40"/>
          <w:w w:val="115"/>
        </w:rPr>
        <w:t> </w:t>
      </w:r>
      <w:r>
        <w:rPr>
          <w:w w:val="115"/>
        </w:rPr>
        <w:t>fibrotic</w:t>
      </w:r>
      <w:r>
        <w:rPr>
          <w:spacing w:val="40"/>
          <w:w w:val="115"/>
        </w:rPr>
        <w:t> </w:t>
      </w:r>
      <w:r>
        <w:rPr>
          <w:w w:val="115"/>
        </w:rPr>
        <w:t>area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total</w:t>
      </w:r>
      <w:r>
        <w:rPr>
          <w:spacing w:val="40"/>
          <w:w w:val="115"/>
        </w:rPr>
        <w:t> </w:t>
      </w:r>
      <w:r>
        <w:rPr>
          <w:w w:val="115"/>
        </w:rPr>
        <w:t>tissue</w:t>
      </w:r>
      <w:r>
        <w:rPr>
          <w:spacing w:val="40"/>
          <w:w w:val="115"/>
        </w:rPr>
        <w:t> </w:t>
      </w:r>
      <w:r>
        <w:rPr>
          <w:w w:val="115"/>
        </w:rPr>
        <w:t>area.</w:t>
      </w:r>
      <w:r>
        <w:rPr>
          <w:spacing w:val="40"/>
          <w:w w:val="115"/>
        </w:rPr>
        <w:t> </w:t>
      </w:r>
      <w:r>
        <w:rPr>
          <w:w w:val="115"/>
        </w:rPr>
        <w:t>Values: (Mean </w:t>
      </w:r>
      <w:r>
        <w:rPr>
          <w:rFonts w:ascii="DejaVu Sans Condensed" w:hAnsi="DejaVu Sans Condensed"/>
          <w:w w:val="115"/>
        </w:rPr>
        <w:t>± </w:t>
      </w:r>
      <w:r>
        <w:rPr>
          <w:w w:val="115"/>
        </w:rPr>
        <w:t>SE). **P </w:t>
      </w:r>
      <w:r>
        <w:rPr>
          <w:rFonts w:ascii="DejaVu Sans Condensed" w:hAnsi="DejaVu Sans Condensed"/>
          <w:w w:val="115"/>
        </w:rPr>
        <w:t>&lt; </w:t>
      </w:r>
      <w:r>
        <w:rPr>
          <w:w w:val="115"/>
        </w:rPr>
        <w:t>0.005 vs. Control group. #P </w:t>
      </w:r>
      <w:r>
        <w:rPr>
          <w:rFonts w:ascii="DejaVu Sans Condensed" w:hAnsi="DejaVu Sans Condensed"/>
          <w:w w:val="115"/>
        </w:rPr>
        <w:t>&lt; </w:t>
      </w:r>
      <w:r>
        <w:rPr>
          <w:w w:val="115"/>
        </w:rPr>
        <w:t>0.05,</w:t>
      </w:r>
    </w:p>
    <w:p>
      <w:pPr>
        <w:pStyle w:val="BodyText"/>
        <w:ind w:left="105"/>
      </w:pPr>
      <w:r>
        <w:rPr>
          <w:w w:val="115"/>
        </w:rPr>
        <w:t>##P</w:t>
      </w:r>
      <w:r>
        <w:rPr>
          <w:spacing w:val="3"/>
          <w:w w:val="115"/>
        </w:rPr>
        <w:t> </w:t>
      </w:r>
      <w:r>
        <w:rPr>
          <w:rFonts w:ascii="DejaVu Sans Condensed"/>
          <w:w w:val="115"/>
        </w:rPr>
        <w:t>&lt;</w:t>
      </w:r>
      <w:r>
        <w:rPr>
          <w:rFonts w:ascii="DejaVu Sans Condensed"/>
          <w:spacing w:val="-3"/>
          <w:w w:val="115"/>
        </w:rPr>
        <w:t> </w:t>
      </w:r>
      <w:r>
        <w:rPr>
          <w:w w:val="115"/>
        </w:rPr>
        <w:t>0.005</w:t>
      </w:r>
      <w:r>
        <w:rPr>
          <w:spacing w:val="3"/>
          <w:w w:val="115"/>
        </w:rPr>
        <w:t> </w:t>
      </w:r>
      <w:r>
        <w:rPr>
          <w:w w:val="115"/>
        </w:rPr>
        <w:t>vs.</w:t>
      </w:r>
      <w:r>
        <w:rPr>
          <w:spacing w:val="2"/>
          <w:w w:val="115"/>
        </w:rPr>
        <w:t> </w:t>
      </w:r>
      <w:r>
        <w:rPr>
          <w:w w:val="115"/>
        </w:rPr>
        <w:t>TAA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group.</w:t>
      </w:r>
    </w:p>
    <w:p>
      <w:pPr>
        <w:spacing w:after="0"/>
        <w:sectPr>
          <w:type w:val="continuous"/>
          <w:pgSz w:w="11910" w:h="15880"/>
          <w:pgMar w:top="580" w:bottom="280" w:left="840" w:right="840"/>
          <w:cols w:num="2" w:equalWidth="0">
            <w:col w:w="4931" w:space="209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bookmarkStart w:name="_bookmark6" w:id="23"/>
      <w:bookmarkEnd w:id="23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6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</w:hyperlink>
      <w:r>
        <w:rPr>
          <w:smallCaps/>
          <w:color w:val="007FAC"/>
          <w:spacing w:val="-15"/>
          <w:w w:val="120"/>
          <w:sz w:val="14"/>
        </w:rPr>
        <w:t> </w:t>
      </w:r>
      <w:r>
        <w:rPr>
          <w:rFonts w:ascii="Arial"/>
          <w:smallCaps w:val="0"/>
          <w:color w:val="007FAC"/>
          <w:w w:val="120"/>
          <w:sz w:val="14"/>
        </w:rPr>
        <w:t>e</w:t>
      </w:r>
      <w:hyperlink r:id="rId7">
        <w:r>
          <w:rPr>
            <w:smallCaps/>
            <w:color w:val="007FAC"/>
            <w:w w:val="120"/>
            <w:sz w:val="14"/>
          </w:rPr>
          <w:t>7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smallCaps w:val="0"/>
          <w:color w:val="007FAC"/>
          <w:spacing w:val="-10"/>
          <w:w w:val="120"/>
          <w:sz w:val="14"/>
        </w:rPr>
        <w:t>4</w:t>
      </w:r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69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717888;mso-wrap-distance-left:0;mso-wrap-distance-right:0" id="docshape2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1469516</wp:posOffset>
            </wp:positionH>
            <wp:positionV relativeFrom="paragraph">
              <wp:posOffset>264006</wp:posOffset>
            </wp:positionV>
            <wp:extent cx="4681226" cy="5907024"/>
            <wp:effectExtent l="0" t="0" r="0" b="0"/>
            <wp:wrapTopAndBottom/>
            <wp:docPr id="30" name="Image 3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226" cy="590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pStyle w:val="BodyText"/>
        <w:spacing w:line="285" w:lineRule="auto" w:before="175"/>
        <w:ind w:left="197"/>
      </w:pPr>
      <w:r>
        <w:rPr>
          <w:w w:val="120"/>
        </w:rPr>
        <w:t>Fig.</w:t>
      </w:r>
      <w:r>
        <w:rPr>
          <w:spacing w:val="25"/>
          <w:w w:val="120"/>
        </w:rPr>
        <w:t> </w:t>
      </w:r>
      <w:r>
        <w:rPr>
          <w:w w:val="120"/>
        </w:rPr>
        <w:t>4</w:t>
      </w:r>
      <w:r>
        <w:rPr>
          <w:spacing w:val="25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20"/>
          <w:w w:val="120"/>
        </w:rPr>
        <w:t> </w:t>
      </w:r>
      <w:r>
        <w:rPr>
          <w:w w:val="120"/>
        </w:rPr>
        <w:t>The</w:t>
      </w:r>
      <w:r>
        <w:rPr>
          <w:spacing w:val="25"/>
          <w:w w:val="120"/>
        </w:rPr>
        <w:t> </w:t>
      </w:r>
      <w:r>
        <w:rPr>
          <w:w w:val="120"/>
        </w:rPr>
        <w:t>left</w:t>
      </w:r>
      <w:r>
        <w:rPr>
          <w:spacing w:val="25"/>
          <w:w w:val="120"/>
        </w:rPr>
        <w:t> </w:t>
      </w:r>
      <w:r>
        <w:rPr>
          <w:w w:val="120"/>
        </w:rPr>
        <w:t>vertical</w:t>
      </w:r>
      <w:r>
        <w:rPr>
          <w:spacing w:val="24"/>
          <w:w w:val="120"/>
        </w:rPr>
        <w:t> </w:t>
      </w:r>
      <w:r>
        <w:rPr>
          <w:w w:val="120"/>
        </w:rPr>
        <w:t>panel</w:t>
      </w:r>
      <w:r>
        <w:rPr>
          <w:spacing w:val="25"/>
          <w:w w:val="120"/>
        </w:rPr>
        <w:t> </w:t>
      </w:r>
      <w:r>
        <w:rPr>
          <w:w w:val="120"/>
        </w:rPr>
        <w:t>showed</w:t>
      </w:r>
      <w:r>
        <w:rPr>
          <w:spacing w:val="24"/>
          <w:w w:val="120"/>
        </w:rPr>
        <w:t> </w:t>
      </w:r>
      <w:r>
        <w:rPr>
          <w:w w:val="120"/>
        </w:rPr>
        <w:t>marked</w:t>
      </w:r>
      <w:r>
        <w:rPr>
          <w:spacing w:val="25"/>
          <w:w w:val="120"/>
        </w:rPr>
        <w:t> </w:t>
      </w:r>
      <w:r>
        <w:rPr>
          <w:w w:val="120"/>
        </w:rPr>
        <w:t>necroinflammation</w:t>
      </w:r>
      <w:r>
        <w:rPr>
          <w:spacing w:val="24"/>
          <w:w w:val="120"/>
        </w:rPr>
        <w:t> </w:t>
      </w:r>
      <w:r>
        <w:rPr>
          <w:w w:val="120"/>
        </w:rPr>
        <w:t>in</w:t>
      </w:r>
      <w:r>
        <w:rPr>
          <w:spacing w:val="25"/>
          <w:w w:val="120"/>
        </w:rPr>
        <w:t> </w:t>
      </w:r>
      <w:r>
        <w:rPr>
          <w:w w:val="120"/>
        </w:rPr>
        <w:t>the</w:t>
      </w:r>
      <w:r>
        <w:rPr>
          <w:spacing w:val="25"/>
          <w:w w:val="120"/>
        </w:rPr>
        <w:t> </w:t>
      </w:r>
      <w:r>
        <w:rPr>
          <w:w w:val="120"/>
        </w:rPr>
        <w:t>TAA</w:t>
      </w:r>
      <w:r>
        <w:rPr>
          <w:spacing w:val="24"/>
          <w:w w:val="120"/>
        </w:rPr>
        <w:t> </w:t>
      </w:r>
      <w:r>
        <w:rPr>
          <w:w w:val="120"/>
        </w:rPr>
        <w:t>group</w:t>
      </w:r>
      <w:r>
        <w:rPr>
          <w:spacing w:val="25"/>
          <w:w w:val="120"/>
        </w:rPr>
        <w:t> </w:t>
      </w:r>
      <w:r>
        <w:rPr>
          <w:w w:val="120"/>
        </w:rPr>
        <w:t>that</w:t>
      </w:r>
      <w:r>
        <w:rPr>
          <w:spacing w:val="25"/>
          <w:w w:val="120"/>
        </w:rPr>
        <w:t> </w:t>
      </w:r>
      <w:r>
        <w:rPr>
          <w:w w:val="120"/>
        </w:rPr>
        <w:t>became</w:t>
      </w:r>
      <w:r>
        <w:rPr>
          <w:spacing w:val="25"/>
          <w:w w:val="120"/>
        </w:rPr>
        <w:t> </w:t>
      </w:r>
      <w:r>
        <w:rPr>
          <w:w w:val="120"/>
        </w:rPr>
        <w:t>reduced</w:t>
      </w:r>
      <w:r>
        <w:rPr>
          <w:spacing w:val="24"/>
          <w:w w:val="120"/>
        </w:rPr>
        <w:t> </w:t>
      </w:r>
      <w:r>
        <w:rPr>
          <w:w w:val="120"/>
        </w:rPr>
        <w:t>after</w:t>
      </w:r>
      <w:r>
        <w:rPr>
          <w:spacing w:val="25"/>
          <w:w w:val="120"/>
        </w:rPr>
        <w:t> </w:t>
      </w:r>
      <w:r>
        <w:rPr>
          <w:w w:val="120"/>
        </w:rPr>
        <w:t>combined treatment</w:t>
      </w:r>
      <w:r>
        <w:rPr>
          <w:spacing w:val="40"/>
          <w:w w:val="120"/>
        </w:rPr>
        <w:t> </w:t>
      </w:r>
      <w:r>
        <w:rPr>
          <w:w w:val="120"/>
        </w:rPr>
        <w:t>with</w:t>
      </w:r>
      <w:r>
        <w:rPr>
          <w:spacing w:val="37"/>
          <w:w w:val="120"/>
        </w:rPr>
        <w:t> </w:t>
      </w:r>
      <w:r>
        <w:rPr>
          <w:w w:val="120"/>
        </w:rPr>
        <w:t>(GL</w:t>
      </w:r>
      <w:r>
        <w:rPr>
          <w:spacing w:val="40"/>
          <w:w w:val="120"/>
        </w:rPr>
        <w:t> </w:t>
      </w:r>
      <w:r>
        <w:rPr>
          <w:rFonts w:ascii="Verdana"/>
          <w:w w:val="120"/>
        </w:rPr>
        <w:t>+ u</w:t>
      </w:r>
      <w:r>
        <w:rPr>
          <w:w w:val="120"/>
        </w:rPr>
        <w:t>-3)</w:t>
      </w:r>
      <w:r>
        <w:rPr>
          <w:spacing w:val="37"/>
          <w:w w:val="120"/>
        </w:rPr>
        <w:t> </w:t>
      </w:r>
      <w:r>
        <w:rPr>
          <w:w w:val="120"/>
        </w:rPr>
        <w:t>more</w:t>
      </w:r>
      <w:r>
        <w:rPr>
          <w:spacing w:val="40"/>
          <w:w w:val="120"/>
        </w:rPr>
        <w:t> </w:t>
      </w:r>
      <w:r>
        <w:rPr>
          <w:w w:val="120"/>
        </w:rPr>
        <w:t>than</w:t>
      </w:r>
      <w:r>
        <w:rPr>
          <w:spacing w:val="37"/>
          <w:w w:val="120"/>
        </w:rPr>
        <w:t> </w:t>
      </w:r>
      <w:r>
        <w:rPr>
          <w:w w:val="120"/>
        </w:rPr>
        <w:t>single</w:t>
      </w:r>
      <w:r>
        <w:rPr>
          <w:spacing w:val="38"/>
          <w:w w:val="120"/>
        </w:rPr>
        <w:t> </w:t>
      </w:r>
      <w:r>
        <w:rPr>
          <w:w w:val="120"/>
        </w:rPr>
        <w:t>treatment</w:t>
      </w:r>
      <w:r>
        <w:rPr>
          <w:spacing w:val="37"/>
          <w:w w:val="120"/>
        </w:rPr>
        <w:t> </w:t>
      </w:r>
      <w:r>
        <w:rPr>
          <w:w w:val="120"/>
        </w:rPr>
        <w:t>(arrows</w:t>
      </w:r>
      <w:r>
        <w:rPr>
          <w:spacing w:val="38"/>
          <w:w w:val="120"/>
        </w:rPr>
        <w:t> </w:t>
      </w:r>
      <w:r>
        <w:rPr>
          <w:w w:val="120"/>
        </w:rPr>
        <w:t>around</w:t>
      </w:r>
      <w:r>
        <w:rPr>
          <w:spacing w:val="37"/>
          <w:w w:val="120"/>
        </w:rPr>
        <w:t> </w:t>
      </w:r>
      <w:r>
        <w:rPr>
          <w:w w:val="120"/>
        </w:rPr>
        <w:t>bridging</w:t>
      </w:r>
      <w:r>
        <w:rPr>
          <w:spacing w:val="38"/>
          <w:w w:val="120"/>
        </w:rPr>
        <w:t> </w:t>
      </w:r>
      <w:r>
        <w:rPr>
          <w:w w:val="120"/>
        </w:rPr>
        <w:t>necrosis).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38"/>
          <w:w w:val="120"/>
        </w:rPr>
        <w:t> </w:t>
      </w:r>
      <w:r>
        <w:rPr>
          <w:w w:val="120"/>
        </w:rPr>
        <w:t>middle</w:t>
      </w:r>
      <w:r>
        <w:rPr>
          <w:spacing w:val="38"/>
          <w:w w:val="120"/>
        </w:rPr>
        <w:t> </w:t>
      </w:r>
      <w:r>
        <w:rPr>
          <w:w w:val="120"/>
        </w:rPr>
        <w:t>panel</w:t>
      </w:r>
      <w:r>
        <w:rPr>
          <w:spacing w:val="38"/>
          <w:w w:val="120"/>
        </w:rPr>
        <w:t> </w:t>
      </w:r>
      <w:r>
        <w:rPr>
          <w:w w:val="120"/>
        </w:rPr>
        <w:t>showed increased</w:t>
      </w:r>
      <w:r>
        <w:rPr>
          <w:spacing w:val="31"/>
          <w:w w:val="120"/>
        </w:rPr>
        <w:t> </w:t>
      </w:r>
      <w:r>
        <w:rPr>
          <w:w w:val="120"/>
        </w:rPr>
        <w:t>collagen</w:t>
      </w:r>
      <w:r>
        <w:rPr>
          <w:spacing w:val="32"/>
          <w:w w:val="120"/>
        </w:rPr>
        <w:t> </w:t>
      </w:r>
      <w:r>
        <w:rPr>
          <w:w w:val="120"/>
        </w:rPr>
        <w:t>deposition</w:t>
      </w:r>
      <w:r>
        <w:rPr>
          <w:spacing w:val="31"/>
          <w:w w:val="120"/>
        </w:rPr>
        <w:t> </w:t>
      </w:r>
      <w:r>
        <w:rPr>
          <w:w w:val="120"/>
        </w:rPr>
        <w:t>in</w:t>
      </w:r>
      <w:r>
        <w:rPr>
          <w:spacing w:val="32"/>
          <w:w w:val="120"/>
        </w:rPr>
        <w:t> </w:t>
      </w:r>
      <w:r>
        <w:rPr>
          <w:w w:val="120"/>
        </w:rPr>
        <w:t>TAA</w:t>
      </w:r>
      <w:r>
        <w:rPr>
          <w:spacing w:val="31"/>
          <w:w w:val="120"/>
        </w:rPr>
        <w:t> </w:t>
      </w:r>
      <w:r>
        <w:rPr>
          <w:w w:val="120"/>
        </w:rPr>
        <w:t>group</w:t>
      </w:r>
      <w:r>
        <w:rPr>
          <w:spacing w:val="32"/>
          <w:w w:val="120"/>
        </w:rPr>
        <w:t> </w:t>
      </w:r>
      <w:r>
        <w:rPr>
          <w:w w:val="120"/>
        </w:rPr>
        <w:t>with</w:t>
      </w:r>
      <w:r>
        <w:rPr>
          <w:spacing w:val="32"/>
          <w:w w:val="120"/>
        </w:rPr>
        <w:t> </w:t>
      </w:r>
      <w:r>
        <w:rPr>
          <w:w w:val="120"/>
        </w:rPr>
        <w:t>its</w:t>
      </w:r>
      <w:r>
        <w:rPr>
          <w:spacing w:val="32"/>
          <w:w w:val="120"/>
        </w:rPr>
        <w:t> </w:t>
      </w:r>
      <w:r>
        <w:rPr>
          <w:w w:val="120"/>
        </w:rPr>
        <w:t>reduction</w:t>
      </w:r>
      <w:r>
        <w:rPr>
          <w:spacing w:val="31"/>
          <w:w w:val="120"/>
        </w:rPr>
        <w:t> </w:t>
      </w:r>
      <w:r>
        <w:rPr>
          <w:w w:val="120"/>
        </w:rPr>
        <w:t>after</w:t>
      </w:r>
      <w:r>
        <w:rPr>
          <w:spacing w:val="31"/>
          <w:w w:val="120"/>
        </w:rPr>
        <w:t> </w:t>
      </w:r>
      <w:r>
        <w:rPr>
          <w:w w:val="120"/>
        </w:rPr>
        <w:t>combined</w:t>
      </w:r>
      <w:r>
        <w:rPr>
          <w:spacing w:val="32"/>
          <w:w w:val="120"/>
        </w:rPr>
        <w:t> </w:t>
      </w:r>
      <w:r>
        <w:rPr>
          <w:w w:val="120"/>
        </w:rPr>
        <w:t>treatment</w:t>
      </w:r>
      <w:r>
        <w:rPr>
          <w:spacing w:val="32"/>
          <w:w w:val="120"/>
        </w:rPr>
        <w:t> </w:t>
      </w:r>
      <w:r>
        <w:rPr>
          <w:w w:val="120"/>
        </w:rPr>
        <w:t>(GL</w:t>
      </w:r>
      <w:r>
        <w:rPr>
          <w:spacing w:val="34"/>
          <w:w w:val="120"/>
        </w:rPr>
        <w:t> </w:t>
      </w:r>
      <w:r>
        <w:rPr>
          <w:rFonts w:ascii="Verdana"/>
          <w:w w:val="120"/>
        </w:rPr>
        <w:t>+ u</w:t>
      </w:r>
      <w:r>
        <w:rPr>
          <w:w w:val="120"/>
        </w:rPr>
        <w:t>-3)</w:t>
      </w:r>
      <w:r>
        <w:rPr>
          <w:spacing w:val="31"/>
          <w:w w:val="120"/>
        </w:rPr>
        <w:t> </w:t>
      </w:r>
      <w:r>
        <w:rPr>
          <w:w w:val="120"/>
        </w:rPr>
        <w:t>more</w:t>
      </w:r>
      <w:r>
        <w:rPr>
          <w:spacing w:val="34"/>
          <w:w w:val="120"/>
        </w:rPr>
        <w:t> </w:t>
      </w:r>
      <w:r>
        <w:rPr>
          <w:w w:val="120"/>
        </w:rPr>
        <w:t>than</w:t>
      </w:r>
      <w:r>
        <w:rPr>
          <w:spacing w:val="31"/>
          <w:w w:val="120"/>
        </w:rPr>
        <w:t> </w:t>
      </w:r>
      <w:r>
        <w:rPr>
          <w:w w:val="120"/>
        </w:rPr>
        <w:t>single treatment</w:t>
      </w:r>
      <w:r>
        <w:rPr>
          <w:spacing w:val="40"/>
          <w:w w:val="120"/>
        </w:rPr>
        <w:t> </w:t>
      </w:r>
      <w:r>
        <w:rPr>
          <w:w w:val="120"/>
        </w:rPr>
        <w:t>(arrows</w:t>
      </w:r>
      <w:r>
        <w:rPr>
          <w:spacing w:val="40"/>
          <w:w w:val="120"/>
        </w:rPr>
        <w:t> </w:t>
      </w:r>
      <w:r>
        <w:rPr>
          <w:w w:val="120"/>
        </w:rPr>
        <w:t>around</w:t>
      </w:r>
      <w:r>
        <w:rPr>
          <w:spacing w:val="40"/>
          <w:w w:val="120"/>
        </w:rPr>
        <w:t> </w:t>
      </w:r>
      <w:r>
        <w:rPr>
          <w:w w:val="120"/>
        </w:rPr>
        <w:t>fibrous</w:t>
      </w:r>
      <w:r>
        <w:rPr>
          <w:spacing w:val="40"/>
          <w:w w:val="120"/>
        </w:rPr>
        <w:t> </w:t>
      </w:r>
      <w:r>
        <w:rPr>
          <w:w w:val="120"/>
        </w:rPr>
        <w:t>bridges).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right</w:t>
      </w:r>
      <w:r>
        <w:rPr>
          <w:spacing w:val="40"/>
          <w:w w:val="120"/>
        </w:rPr>
        <w:t> </w:t>
      </w:r>
      <w:r>
        <w:rPr>
          <w:w w:val="120"/>
        </w:rPr>
        <w:t>panel</w:t>
      </w:r>
      <w:r>
        <w:rPr>
          <w:spacing w:val="40"/>
          <w:w w:val="120"/>
        </w:rPr>
        <w:t> </w:t>
      </w:r>
      <w:r>
        <w:rPr>
          <w:w w:val="120"/>
        </w:rPr>
        <w:t>showed</w:t>
      </w:r>
      <w:r>
        <w:rPr>
          <w:spacing w:val="40"/>
          <w:w w:val="120"/>
        </w:rPr>
        <w:t> </w:t>
      </w:r>
      <w:r>
        <w:rPr>
          <w:w w:val="120"/>
        </w:rPr>
        <w:t>increased</w:t>
      </w:r>
      <w:r>
        <w:rPr>
          <w:spacing w:val="40"/>
          <w:w w:val="120"/>
        </w:rPr>
        <w:t> </w:t>
      </w:r>
      <w:r>
        <w:rPr>
          <w:w w:val="120"/>
        </w:rPr>
        <w:t>NF-</w:t>
      </w:r>
      <w:r>
        <w:rPr>
          <w:rFonts w:ascii="Verdana"/>
          <w:w w:val="120"/>
        </w:rPr>
        <w:t>k</w:t>
      </w:r>
      <w:r>
        <w:rPr>
          <w:w w:val="120"/>
        </w:rPr>
        <w:t>B</w:t>
      </w:r>
      <w:r>
        <w:rPr>
          <w:spacing w:val="40"/>
          <w:w w:val="120"/>
        </w:rPr>
        <w:t> </w:t>
      </w:r>
      <w:r>
        <w:rPr>
          <w:w w:val="120"/>
        </w:rPr>
        <w:t>expression</w:t>
      </w:r>
      <w:r>
        <w:rPr>
          <w:spacing w:val="40"/>
          <w:w w:val="120"/>
        </w:rPr>
        <w:t> </w:t>
      </w:r>
      <w:r>
        <w:rPr>
          <w:w w:val="120"/>
        </w:rPr>
        <w:t>colocalized</w:t>
      </w:r>
      <w:r>
        <w:rPr>
          <w:spacing w:val="40"/>
          <w:w w:val="120"/>
        </w:rPr>
        <w:t> </w:t>
      </w:r>
      <w:r>
        <w:rPr>
          <w:w w:val="120"/>
        </w:rPr>
        <w:t>at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same areas</w:t>
      </w:r>
      <w:r>
        <w:rPr>
          <w:spacing w:val="36"/>
          <w:w w:val="120"/>
        </w:rPr>
        <w:t> </w:t>
      </w:r>
      <w:r>
        <w:rPr>
          <w:w w:val="120"/>
        </w:rPr>
        <w:t>of</w:t>
      </w:r>
      <w:r>
        <w:rPr>
          <w:spacing w:val="39"/>
          <w:w w:val="120"/>
        </w:rPr>
        <w:t> </w:t>
      </w:r>
      <w:r>
        <w:rPr>
          <w:w w:val="120"/>
        </w:rPr>
        <w:t>necroinflammation</w:t>
      </w:r>
      <w:r>
        <w:rPr>
          <w:spacing w:val="37"/>
          <w:w w:val="120"/>
        </w:rPr>
        <w:t> </w:t>
      </w:r>
      <w:r>
        <w:rPr>
          <w:w w:val="120"/>
        </w:rPr>
        <w:t>and</w:t>
      </w:r>
      <w:r>
        <w:rPr>
          <w:spacing w:val="37"/>
          <w:w w:val="120"/>
        </w:rPr>
        <w:t> </w:t>
      </w:r>
      <w:r>
        <w:rPr>
          <w:w w:val="120"/>
        </w:rPr>
        <w:t>bridging</w:t>
      </w:r>
      <w:r>
        <w:rPr>
          <w:spacing w:val="37"/>
          <w:w w:val="120"/>
        </w:rPr>
        <w:t> </w:t>
      </w:r>
      <w:r>
        <w:rPr>
          <w:w w:val="120"/>
        </w:rPr>
        <w:t>fibrosis</w:t>
      </w:r>
      <w:r>
        <w:rPr>
          <w:spacing w:val="37"/>
          <w:w w:val="120"/>
        </w:rPr>
        <w:t> </w:t>
      </w:r>
      <w:r>
        <w:rPr>
          <w:w w:val="120"/>
        </w:rPr>
        <w:t>in</w:t>
      </w:r>
      <w:r>
        <w:rPr>
          <w:spacing w:val="37"/>
          <w:w w:val="120"/>
        </w:rPr>
        <w:t> </w:t>
      </w:r>
      <w:r>
        <w:rPr>
          <w:w w:val="120"/>
        </w:rPr>
        <w:t>TAA</w:t>
      </w:r>
      <w:r>
        <w:rPr>
          <w:spacing w:val="36"/>
          <w:w w:val="120"/>
        </w:rPr>
        <w:t> </w:t>
      </w:r>
      <w:r>
        <w:rPr>
          <w:w w:val="120"/>
        </w:rPr>
        <w:t>group</w:t>
      </w:r>
      <w:r>
        <w:rPr>
          <w:spacing w:val="37"/>
          <w:w w:val="120"/>
        </w:rPr>
        <w:t> </w:t>
      </w:r>
      <w:r>
        <w:rPr>
          <w:w w:val="120"/>
        </w:rPr>
        <w:t>with</w:t>
      </w:r>
      <w:r>
        <w:rPr>
          <w:spacing w:val="36"/>
          <w:w w:val="120"/>
        </w:rPr>
        <w:t> </w:t>
      </w:r>
      <w:r>
        <w:rPr>
          <w:w w:val="120"/>
        </w:rPr>
        <w:t>much</w:t>
      </w:r>
      <w:r>
        <w:rPr>
          <w:spacing w:val="37"/>
          <w:w w:val="120"/>
        </w:rPr>
        <w:t> </w:t>
      </w:r>
      <w:r>
        <w:rPr>
          <w:w w:val="120"/>
        </w:rPr>
        <w:t>reduced</w:t>
      </w:r>
      <w:r>
        <w:rPr>
          <w:spacing w:val="36"/>
          <w:w w:val="120"/>
        </w:rPr>
        <w:t> </w:t>
      </w:r>
      <w:r>
        <w:rPr>
          <w:w w:val="120"/>
        </w:rPr>
        <w:t>expression</w:t>
      </w:r>
      <w:r>
        <w:rPr>
          <w:spacing w:val="37"/>
          <w:w w:val="120"/>
        </w:rPr>
        <w:t> </w:t>
      </w:r>
      <w:r>
        <w:rPr>
          <w:w w:val="120"/>
        </w:rPr>
        <w:t>with</w:t>
      </w:r>
      <w:r>
        <w:rPr>
          <w:spacing w:val="36"/>
          <w:w w:val="120"/>
        </w:rPr>
        <w:t> </w:t>
      </w:r>
      <w:r>
        <w:rPr>
          <w:w w:val="120"/>
        </w:rPr>
        <w:t>combined</w:t>
      </w:r>
      <w:r>
        <w:rPr>
          <w:spacing w:val="37"/>
          <w:w w:val="120"/>
        </w:rPr>
        <w:t> </w:t>
      </w:r>
      <w:r>
        <w:rPr>
          <w:w w:val="120"/>
        </w:rPr>
        <w:t>treatment (GL</w:t>
      </w:r>
      <w:r>
        <w:rPr>
          <w:spacing w:val="-12"/>
          <w:w w:val="120"/>
        </w:rPr>
        <w:t> </w:t>
      </w:r>
      <w:r>
        <w:rPr>
          <w:rFonts w:ascii="Verdana"/>
          <w:w w:val="120"/>
        </w:rPr>
        <w:t>+</w:t>
      </w:r>
      <w:r>
        <w:rPr>
          <w:rFonts w:ascii="Verdana"/>
          <w:spacing w:val="-18"/>
          <w:w w:val="120"/>
        </w:rPr>
        <w:t> </w:t>
      </w:r>
      <w:r>
        <w:rPr>
          <w:rFonts w:ascii="Verdana"/>
          <w:w w:val="120"/>
        </w:rPr>
        <w:t>u</w:t>
      </w:r>
      <w:r>
        <w:rPr>
          <w:w w:val="120"/>
        </w:rPr>
        <w:t>-3)</w:t>
      </w:r>
      <w:r>
        <w:rPr>
          <w:spacing w:val="-4"/>
          <w:w w:val="120"/>
        </w:rPr>
        <w:t> </w:t>
      </w:r>
      <w:r>
        <w:rPr>
          <w:w w:val="120"/>
        </w:rPr>
        <w:t>than</w:t>
      </w:r>
      <w:r>
        <w:rPr>
          <w:spacing w:val="-4"/>
          <w:w w:val="120"/>
        </w:rPr>
        <w:t> </w:t>
      </w:r>
      <w:r>
        <w:rPr>
          <w:w w:val="120"/>
        </w:rPr>
        <w:t>single</w:t>
      </w:r>
      <w:r>
        <w:rPr>
          <w:spacing w:val="-4"/>
          <w:w w:val="120"/>
        </w:rPr>
        <w:t> </w:t>
      </w:r>
      <w:r>
        <w:rPr>
          <w:w w:val="120"/>
        </w:rPr>
        <w:t>treatment.</w:t>
      </w:r>
      <w:r>
        <w:rPr>
          <w:spacing w:val="-3"/>
          <w:w w:val="120"/>
        </w:rPr>
        <w:t> </w:t>
      </w:r>
      <w:r>
        <w:rPr>
          <w:w w:val="120"/>
        </w:rPr>
        <w:t>Thioacetamide</w:t>
      </w:r>
      <w:r>
        <w:rPr>
          <w:spacing w:val="-2"/>
          <w:w w:val="120"/>
        </w:rPr>
        <w:t> </w:t>
      </w:r>
      <w:r>
        <w:rPr>
          <w:w w:val="120"/>
        </w:rPr>
        <w:t>(TAA),</w:t>
      </w:r>
      <w:r>
        <w:rPr>
          <w:spacing w:val="-3"/>
          <w:w w:val="120"/>
        </w:rPr>
        <w:t> </w:t>
      </w:r>
      <w:r>
        <w:rPr>
          <w:w w:val="120"/>
        </w:rPr>
        <w:t>Glycyrrhizin</w:t>
      </w:r>
      <w:r>
        <w:rPr>
          <w:spacing w:val="-3"/>
          <w:w w:val="120"/>
        </w:rPr>
        <w:t> </w:t>
      </w:r>
      <w:r>
        <w:rPr>
          <w:w w:val="120"/>
        </w:rPr>
        <w:t>(GL),</w:t>
      </w:r>
      <w:r>
        <w:rPr>
          <w:spacing w:val="-4"/>
          <w:w w:val="120"/>
        </w:rPr>
        <w:t> </w:t>
      </w:r>
      <w:r>
        <w:rPr>
          <w:w w:val="120"/>
        </w:rPr>
        <w:t>Omega-3</w:t>
      </w:r>
      <w:r>
        <w:rPr>
          <w:spacing w:val="-4"/>
          <w:w w:val="120"/>
        </w:rPr>
        <w:t> </w:t>
      </w:r>
      <w:r>
        <w:rPr>
          <w:w w:val="120"/>
        </w:rPr>
        <w:t>fatty</w:t>
      </w:r>
      <w:r>
        <w:rPr>
          <w:spacing w:val="-3"/>
          <w:w w:val="120"/>
        </w:rPr>
        <w:t> </w:t>
      </w:r>
      <w:r>
        <w:rPr>
          <w:w w:val="120"/>
        </w:rPr>
        <w:t>acids</w:t>
      </w:r>
      <w:r>
        <w:rPr>
          <w:spacing w:val="-4"/>
          <w:w w:val="120"/>
        </w:rPr>
        <w:t> </w:t>
      </w:r>
      <w:r>
        <w:rPr>
          <w:w w:val="120"/>
        </w:rPr>
        <w:t>(</w:t>
      </w:r>
      <w:r>
        <w:rPr>
          <w:rFonts w:ascii="Verdana"/>
          <w:w w:val="120"/>
        </w:rPr>
        <w:t>u</w:t>
      </w:r>
      <w:r>
        <w:rPr>
          <w:w w:val="120"/>
        </w:rPr>
        <w:t>-3)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(GL</w:t>
      </w:r>
      <w:r>
        <w:rPr>
          <w:spacing w:val="-3"/>
          <w:w w:val="120"/>
        </w:rPr>
        <w:t> </w:t>
      </w:r>
      <w:r>
        <w:rPr>
          <w:rFonts w:ascii="Verdana"/>
          <w:w w:val="120"/>
        </w:rPr>
        <w:t>+</w:t>
      </w:r>
      <w:r>
        <w:rPr>
          <w:rFonts w:ascii="Verdana"/>
          <w:spacing w:val="-17"/>
          <w:w w:val="120"/>
        </w:rPr>
        <w:t> </w:t>
      </w:r>
      <w:r>
        <w:rPr>
          <w:rFonts w:ascii="Verdana"/>
          <w:w w:val="120"/>
        </w:rPr>
        <w:t>u</w:t>
      </w:r>
      <w:r>
        <w:rPr>
          <w:w w:val="120"/>
        </w:rPr>
        <w:t>-3)</w:t>
      </w:r>
      <w:r>
        <w:rPr>
          <w:spacing w:val="-3"/>
          <w:w w:val="120"/>
        </w:rPr>
        <w:t> </w:t>
      </w:r>
      <w:r>
        <w:rPr>
          <w:w w:val="120"/>
        </w:rPr>
        <w:t>groups (magnification </w:t>
      </w:r>
      <w:r>
        <w:rPr>
          <w:rFonts w:ascii="Verdana"/>
          <w:w w:val="120"/>
        </w:rPr>
        <w:t>x</w:t>
      </w:r>
      <w:r>
        <w:rPr>
          <w:w w:val="120"/>
        </w:rPr>
        <w:t>100).</w:t>
      </w:r>
    </w:p>
    <w:p>
      <w:pPr>
        <w:pStyle w:val="BodyText"/>
        <w:spacing w:before="3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658799</wp:posOffset>
                </wp:positionH>
                <wp:positionV relativeFrom="paragraph">
                  <wp:posOffset>90538</wp:posOffset>
                </wp:positionV>
                <wp:extent cx="6301105" cy="3175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7.128992pt;width:496.12pt;height:.227pt;mso-position-horizontal-relative:page;mso-position-vertical-relative:paragraph;z-index:-15716864;mso-wrap-distance-left:0;mso-wrap-distance-right:0" id="docshape2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4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276" w:lineRule="auto" w:before="83"/>
        <w:ind w:left="197" w:right="38" w:firstLine="239"/>
        <w:jc w:val="both"/>
      </w:pPr>
      <w:r>
        <w:rPr>
          <w:w w:val="120"/>
        </w:rPr>
        <w:t>Thioacetamide</w:t>
      </w:r>
      <w:r>
        <w:rPr>
          <w:w w:val="120"/>
        </w:rPr>
        <w:t> also</w:t>
      </w:r>
      <w:r>
        <w:rPr>
          <w:w w:val="120"/>
        </w:rPr>
        <w:t> produced</w:t>
      </w:r>
      <w:r>
        <w:rPr>
          <w:w w:val="120"/>
        </w:rPr>
        <w:t> a</w:t>
      </w:r>
      <w:r>
        <w:rPr>
          <w:w w:val="120"/>
        </w:rPr>
        <w:t> highly</w:t>
      </w:r>
      <w:r>
        <w:rPr>
          <w:w w:val="120"/>
        </w:rPr>
        <w:t> significant</w:t>
      </w:r>
      <w:r>
        <w:rPr>
          <w:w w:val="120"/>
        </w:rPr>
        <w:t> in-</w:t>
      </w:r>
      <w:r>
        <w:rPr>
          <w:spacing w:val="40"/>
          <w:w w:val="120"/>
        </w:rPr>
        <w:t> </w:t>
      </w:r>
      <w:r>
        <w:rPr>
          <w:w w:val="120"/>
        </w:rPr>
        <w:t>crease in serum total bilirubin level compared with control group</w:t>
      </w:r>
      <w:r>
        <w:rPr>
          <w:spacing w:val="1"/>
          <w:w w:val="120"/>
        </w:rPr>
        <w:t> </w:t>
      </w:r>
      <w:r>
        <w:rPr>
          <w:w w:val="120"/>
        </w:rPr>
        <w:t>(P</w:t>
      </w:r>
      <w:r>
        <w:rPr>
          <w:spacing w:val="2"/>
          <w:w w:val="120"/>
        </w:rPr>
        <w:t> </w:t>
      </w:r>
      <w:r>
        <w:rPr>
          <w:rFonts w:ascii="IPAexGothic"/>
          <w:w w:val="120"/>
        </w:rPr>
        <w:t>&lt;</w:t>
      </w:r>
      <w:r>
        <w:rPr>
          <w:rFonts w:ascii="IPAexGothic"/>
          <w:spacing w:val="-3"/>
          <w:w w:val="120"/>
        </w:rPr>
        <w:t> </w:t>
      </w:r>
      <w:r>
        <w:rPr>
          <w:w w:val="120"/>
        </w:rPr>
        <w:t>0.005).While</w:t>
      </w:r>
      <w:r>
        <w:rPr>
          <w:spacing w:val="3"/>
          <w:w w:val="120"/>
        </w:rPr>
        <w:t> </w:t>
      </w:r>
      <w:r>
        <w:rPr>
          <w:w w:val="120"/>
        </w:rPr>
        <w:t>treatment</w:t>
      </w:r>
      <w:r>
        <w:rPr>
          <w:spacing w:val="1"/>
          <w:w w:val="120"/>
        </w:rPr>
        <w:t> </w:t>
      </w:r>
      <w:r>
        <w:rPr>
          <w:w w:val="120"/>
        </w:rPr>
        <w:t>with</w:t>
      </w:r>
      <w:r>
        <w:rPr>
          <w:spacing w:val="2"/>
          <w:w w:val="120"/>
        </w:rPr>
        <w:t> </w:t>
      </w:r>
      <w:r>
        <w:rPr>
          <w:w w:val="120"/>
        </w:rPr>
        <w:t>GL</w:t>
      </w:r>
      <w:r>
        <w:rPr>
          <w:spacing w:val="3"/>
          <w:w w:val="120"/>
        </w:rPr>
        <w:t> </w:t>
      </w:r>
      <w:r>
        <w:rPr>
          <w:w w:val="120"/>
        </w:rPr>
        <w:t>and</w:t>
      </w:r>
      <w:r>
        <w:rPr>
          <w:spacing w:val="2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4"/>
          <w:w w:val="120"/>
        </w:rPr>
        <w:t> </w:t>
      </w:r>
      <w:r>
        <w:rPr>
          <w:w w:val="120"/>
        </w:rPr>
        <w:t>alone</w:t>
      </w:r>
      <w:r>
        <w:rPr>
          <w:spacing w:val="2"/>
          <w:w w:val="120"/>
        </w:rPr>
        <w:t> </w:t>
      </w:r>
      <w:r>
        <w:rPr>
          <w:spacing w:val="-7"/>
          <w:w w:val="120"/>
        </w:rPr>
        <w:t>or</w:t>
      </w:r>
    </w:p>
    <w:p>
      <w:pPr>
        <w:pStyle w:val="BodyText"/>
        <w:spacing w:line="168" w:lineRule="exact"/>
        <w:ind w:left="197"/>
        <w:jc w:val="both"/>
      </w:pPr>
      <w:r>
        <w:rPr>
          <w:w w:val="120"/>
        </w:rPr>
        <w:t>in</w:t>
      </w:r>
      <w:r>
        <w:rPr>
          <w:spacing w:val="72"/>
          <w:w w:val="150"/>
        </w:rPr>
        <w:t> </w:t>
      </w:r>
      <w:r>
        <w:rPr>
          <w:w w:val="120"/>
        </w:rPr>
        <w:t>combination</w:t>
      </w:r>
      <w:r>
        <w:rPr>
          <w:spacing w:val="73"/>
          <w:w w:val="150"/>
        </w:rPr>
        <w:t> </w:t>
      </w:r>
      <w:r>
        <w:rPr>
          <w:w w:val="120"/>
        </w:rPr>
        <w:t>produced</w:t>
      </w:r>
      <w:r>
        <w:rPr>
          <w:spacing w:val="74"/>
          <w:w w:val="150"/>
        </w:rPr>
        <w:t> </w:t>
      </w:r>
      <w:r>
        <w:rPr>
          <w:w w:val="120"/>
        </w:rPr>
        <w:t>highly</w:t>
      </w:r>
      <w:r>
        <w:rPr>
          <w:spacing w:val="75"/>
          <w:w w:val="150"/>
        </w:rPr>
        <w:t> </w:t>
      </w:r>
      <w:r>
        <w:rPr>
          <w:w w:val="120"/>
        </w:rPr>
        <w:t>significant</w:t>
      </w:r>
      <w:r>
        <w:rPr>
          <w:spacing w:val="74"/>
          <w:w w:val="150"/>
        </w:rPr>
        <w:t> </w:t>
      </w:r>
      <w:r>
        <w:rPr>
          <w:w w:val="120"/>
        </w:rPr>
        <w:t>decrease</w:t>
      </w:r>
      <w:r>
        <w:rPr>
          <w:spacing w:val="73"/>
          <w:w w:val="150"/>
        </w:rPr>
        <w:t> </w:t>
      </w:r>
      <w:r>
        <w:rPr>
          <w:spacing w:val="-5"/>
          <w:w w:val="120"/>
        </w:rPr>
        <w:t>in</w:t>
      </w:r>
    </w:p>
    <w:p>
      <w:pPr>
        <w:pStyle w:val="BodyText"/>
        <w:spacing w:before="45"/>
        <w:ind w:left="197"/>
        <w:jc w:val="both"/>
      </w:pPr>
      <w:r>
        <w:rPr>
          <w:w w:val="120"/>
        </w:rPr>
        <w:t>serum</w:t>
      </w:r>
      <w:r>
        <w:rPr>
          <w:spacing w:val="74"/>
          <w:w w:val="150"/>
        </w:rPr>
        <w:t> </w:t>
      </w:r>
      <w:r>
        <w:rPr>
          <w:w w:val="120"/>
        </w:rPr>
        <w:t>total</w:t>
      </w:r>
      <w:r>
        <w:rPr>
          <w:spacing w:val="75"/>
          <w:w w:val="150"/>
        </w:rPr>
        <w:t> </w:t>
      </w:r>
      <w:r>
        <w:rPr>
          <w:w w:val="120"/>
        </w:rPr>
        <w:t>bilirubin</w:t>
      </w:r>
      <w:r>
        <w:rPr>
          <w:spacing w:val="75"/>
          <w:w w:val="150"/>
        </w:rPr>
        <w:t> </w:t>
      </w:r>
      <w:r>
        <w:rPr>
          <w:w w:val="120"/>
        </w:rPr>
        <w:t>level</w:t>
      </w:r>
      <w:r>
        <w:rPr>
          <w:spacing w:val="75"/>
          <w:w w:val="150"/>
        </w:rPr>
        <w:t> </w:t>
      </w:r>
      <w:r>
        <w:rPr>
          <w:w w:val="120"/>
        </w:rPr>
        <w:t>compared</w:t>
      </w:r>
      <w:r>
        <w:rPr>
          <w:spacing w:val="75"/>
          <w:w w:val="150"/>
        </w:rPr>
        <w:t> </w:t>
      </w:r>
      <w:r>
        <w:rPr>
          <w:w w:val="120"/>
        </w:rPr>
        <w:t>with</w:t>
      </w:r>
      <w:r>
        <w:rPr>
          <w:spacing w:val="77"/>
          <w:w w:val="150"/>
        </w:rPr>
        <w:t> </w:t>
      </w:r>
      <w:r>
        <w:rPr>
          <w:w w:val="120"/>
        </w:rPr>
        <w:t>TAA</w:t>
      </w:r>
      <w:r>
        <w:rPr>
          <w:spacing w:val="76"/>
          <w:w w:val="150"/>
        </w:rPr>
        <w:t> </w:t>
      </w:r>
      <w:r>
        <w:rPr>
          <w:spacing w:val="-2"/>
          <w:w w:val="120"/>
        </w:rPr>
        <w:t>group</w:t>
      </w:r>
    </w:p>
    <w:p>
      <w:pPr>
        <w:pStyle w:val="BodyText"/>
        <w:spacing w:line="86" w:lineRule="auto" w:before="137"/>
        <w:ind w:left="197" w:right="38"/>
        <w:jc w:val="both"/>
      </w:pPr>
      <w:r>
        <w:rPr>
          <w:w w:val="115"/>
        </w:rPr>
        <w:t>GL,</w:t>
      </w:r>
      <w:r>
        <w:rPr>
          <w:spacing w:val="55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68"/>
          <w:w w:val="115"/>
        </w:rPr>
        <w:t> </w:t>
      </w:r>
      <w:r>
        <w:rPr>
          <w:w w:val="115"/>
        </w:rPr>
        <w:t>and</w:t>
      </w:r>
      <w:r>
        <w:rPr>
          <w:spacing w:val="67"/>
          <w:w w:val="115"/>
        </w:rPr>
        <w:t> </w:t>
      </w:r>
      <w:r>
        <w:rPr>
          <w:w w:val="115"/>
        </w:rPr>
        <w:t>GL</w:t>
      </w:r>
      <w:r>
        <w:rPr>
          <w:spacing w:val="-10"/>
          <w:w w:val="115"/>
        </w:rPr>
        <w:t> </w:t>
      </w:r>
      <w:r>
        <w:rPr>
          <w:rFonts w:ascii="Latin Modern Math"/>
          <w:w w:val="115"/>
        </w:rPr>
        <w:t>+</w:t>
      </w:r>
      <w:r>
        <w:rPr>
          <w:rFonts w:ascii="Latin Modern Math"/>
          <w:spacing w:val="-16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67"/>
          <w:w w:val="115"/>
        </w:rPr>
        <w:t> </w:t>
      </w:r>
      <w:r>
        <w:rPr>
          <w:w w:val="115"/>
        </w:rPr>
        <w:t>groups</w:t>
      </w:r>
      <w:r>
        <w:rPr>
          <w:spacing w:val="67"/>
          <w:w w:val="115"/>
        </w:rPr>
        <w:t> </w:t>
      </w:r>
      <w:r>
        <w:rPr>
          <w:w w:val="115"/>
        </w:rPr>
        <w:t>and</w:t>
      </w:r>
      <w:r>
        <w:rPr>
          <w:spacing w:val="67"/>
          <w:w w:val="115"/>
        </w:rPr>
        <w:t> </w:t>
      </w:r>
      <w:r>
        <w:rPr>
          <w:w w:val="115"/>
        </w:rPr>
        <w:t>the</w:t>
      </w:r>
      <w:r>
        <w:rPr>
          <w:spacing w:val="66"/>
          <w:w w:val="115"/>
        </w:rPr>
        <w:t> </w:t>
      </w:r>
      <w:r>
        <w:rPr>
          <w:w w:val="115"/>
        </w:rPr>
        <w:t>control</w:t>
      </w:r>
      <w:r>
        <w:rPr>
          <w:spacing w:val="66"/>
          <w:w w:val="115"/>
        </w:rPr>
        <w:t> </w:t>
      </w:r>
      <w:r>
        <w:rPr>
          <w:w w:val="115"/>
        </w:rPr>
        <w:t>group,</w:t>
      </w:r>
      <w:r>
        <w:rPr>
          <w:spacing w:val="66"/>
          <w:w w:val="115"/>
        </w:rPr>
        <w:t> </w:t>
      </w:r>
      <w:r>
        <w:rPr>
          <w:w w:val="115"/>
        </w:rPr>
        <w:t>as (P</w:t>
      </w:r>
      <w:r>
        <w:rPr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w w:val="115"/>
        </w:rPr>
        <w:t> </w:t>
      </w:r>
      <w:r>
        <w:rPr>
          <w:w w:val="115"/>
        </w:rPr>
        <w:t>0.005)</w:t>
      </w:r>
      <w:r>
        <w:rPr>
          <w:w w:val="115"/>
        </w:rPr>
        <w:t> and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no</w:t>
      </w:r>
      <w:r>
        <w:rPr>
          <w:w w:val="115"/>
        </w:rPr>
        <w:t> significant</w:t>
      </w:r>
      <w:r>
        <w:rPr>
          <w:w w:val="115"/>
        </w:rPr>
        <w:t> difference</w:t>
      </w:r>
      <w:r>
        <w:rPr>
          <w:w w:val="115"/>
        </w:rPr>
        <w:t> between shown in </w:t>
      </w:r>
      <w:hyperlink w:history="true" w:anchor="_bookmark3">
        <w:r>
          <w:rPr>
            <w:color w:val="007FAC"/>
            <w:w w:val="115"/>
          </w:rPr>
          <w:t>Table 1</w:t>
        </w:r>
      </w:hyperlink>
      <w:r>
        <w:rPr>
          <w:w w:val="115"/>
        </w:rPr>
        <w:t>.</w:t>
      </w:r>
    </w:p>
    <w:p>
      <w:pPr>
        <w:pStyle w:val="BodyText"/>
        <w:spacing w:line="300" w:lineRule="auto" w:before="83"/>
        <w:ind w:left="197" w:right="102" w:firstLine="239"/>
        <w:jc w:val="both"/>
      </w:pPr>
      <w:r>
        <w:rPr/>
        <w:br w:type="column"/>
      </w:r>
      <w:r>
        <w:rPr>
          <w:w w:val="120"/>
        </w:rPr>
        <w:t>Thioacetamide</w:t>
      </w:r>
      <w:r>
        <w:rPr>
          <w:spacing w:val="-6"/>
          <w:w w:val="120"/>
        </w:rPr>
        <w:t> </w:t>
      </w:r>
      <w:r>
        <w:rPr>
          <w:w w:val="120"/>
        </w:rPr>
        <w:t>affected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liver</w:t>
      </w:r>
      <w:r>
        <w:rPr>
          <w:spacing w:val="-5"/>
          <w:w w:val="120"/>
        </w:rPr>
        <w:t> </w:t>
      </w:r>
      <w:r>
        <w:rPr>
          <w:w w:val="120"/>
        </w:rPr>
        <w:t>function</w:t>
      </w:r>
      <w:r>
        <w:rPr>
          <w:spacing w:val="-5"/>
          <w:w w:val="120"/>
        </w:rPr>
        <w:t> </w:t>
      </w:r>
      <w:r>
        <w:rPr>
          <w:w w:val="120"/>
        </w:rPr>
        <w:t>significantly</w:t>
      </w:r>
      <w:r>
        <w:rPr>
          <w:spacing w:val="-5"/>
          <w:w w:val="120"/>
        </w:rPr>
        <w:t> </w:t>
      </w:r>
      <w:r>
        <w:rPr>
          <w:w w:val="120"/>
        </w:rPr>
        <w:t>as</w:t>
      </w:r>
      <w:r>
        <w:rPr>
          <w:spacing w:val="-5"/>
          <w:w w:val="120"/>
        </w:rPr>
        <w:t> </w:t>
      </w:r>
      <w:r>
        <w:rPr>
          <w:w w:val="120"/>
        </w:rPr>
        <w:t>it </w:t>
      </w:r>
      <w:r>
        <w:rPr>
          <w:w w:val="125"/>
        </w:rPr>
        <w:t>decreased</w:t>
      </w:r>
      <w:r>
        <w:rPr>
          <w:w w:val="125"/>
        </w:rPr>
        <w:t> the</w:t>
      </w:r>
      <w:r>
        <w:rPr>
          <w:w w:val="125"/>
        </w:rPr>
        <w:t> ability</w:t>
      </w:r>
      <w:r>
        <w:rPr>
          <w:w w:val="125"/>
        </w:rPr>
        <w:t> of</w:t>
      </w:r>
      <w:r>
        <w:rPr>
          <w:w w:val="125"/>
        </w:rPr>
        <w:t> liver</w:t>
      </w:r>
      <w:r>
        <w:rPr>
          <w:w w:val="125"/>
        </w:rPr>
        <w:t> to</w:t>
      </w:r>
      <w:r>
        <w:rPr>
          <w:w w:val="125"/>
        </w:rPr>
        <w:t> synthesize</w:t>
      </w:r>
      <w:r>
        <w:rPr>
          <w:w w:val="125"/>
        </w:rPr>
        <w:t> the</w:t>
      </w:r>
      <w:r>
        <w:rPr>
          <w:w w:val="125"/>
        </w:rPr>
        <w:t> albumin</w:t>
      </w:r>
      <w:r>
        <w:rPr>
          <w:w w:val="125"/>
        </w:rPr>
        <w:t> and </w:t>
      </w:r>
      <w:r>
        <w:rPr>
          <w:w w:val="120"/>
        </w:rPr>
        <w:t>other</w:t>
      </w:r>
      <w:r>
        <w:rPr>
          <w:spacing w:val="-4"/>
          <w:w w:val="120"/>
        </w:rPr>
        <w:t> </w:t>
      </w:r>
      <w:r>
        <w:rPr>
          <w:w w:val="120"/>
        </w:rPr>
        <w:t>proteins</w:t>
      </w:r>
      <w:r>
        <w:rPr>
          <w:spacing w:val="-2"/>
          <w:w w:val="120"/>
        </w:rPr>
        <w:t> </w:t>
      </w:r>
      <w:r>
        <w:rPr>
          <w:w w:val="120"/>
        </w:rPr>
        <w:t>as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serum</w:t>
      </w:r>
      <w:r>
        <w:rPr>
          <w:spacing w:val="-2"/>
          <w:w w:val="120"/>
        </w:rPr>
        <w:t> </w:t>
      </w:r>
      <w:r>
        <w:rPr>
          <w:w w:val="120"/>
        </w:rPr>
        <w:t>levels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albumin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total</w:t>
      </w:r>
      <w:r>
        <w:rPr>
          <w:spacing w:val="-2"/>
          <w:w w:val="120"/>
        </w:rPr>
        <w:t> protein</w:t>
      </w:r>
    </w:p>
    <w:p>
      <w:pPr>
        <w:pStyle w:val="BodyText"/>
        <w:spacing w:line="254" w:lineRule="auto"/>
        <w:ind w:left="197" w:right="102"/>
        <w:jc w:val="both"/>
      </w:pPr>
      <w:r>
        <w:rPr>
          <w:w w:val="120"/>
        </w:rPr>
        <w:t>decreased significantly in TAA group compared with </w:t>
      </w:r>
      <w:r>
        <w:rPr>
          <w:w w:val="120"/>
        </w:rPr>
        <w:t>control </w:t>
      </w:r>
      <w:r>
        <w:rPr>
          <w:w w:val="115"/>
        </w:rPr>
        <w:t>group (P </w:t>
      </w:r>
      <w:r>
        <w:rPr>
          <w:rFonts w:ascii="IPAexGothic"/>
          <w:w w:val="115"/>
        </w:rPr>
        <w:t>&lt;</w:t>
      </w:r>
      <w:r>
        <w:rPr>
          <w:rFonts w:ascii="IPAexGothic"/>
          <w:spacing w:val="-4"/>
          <w:w w:val="115"/>
        </w:rPr>
        <w:t> </w:t>
      </w:r>
      <w:r>
        <w:rPr>
          <w:w w:val="115"/>
        </w:rPr>
        <w:t>0.005).</w:t>
      </w:r>
      <w:r>
        <w:rPr>
          <w:spacing w:val="-1"/>
          <w:w w:val="115"/>
        </w:rPr>
        <w:t> </w:t>
      </w:r>
      <w:r>
        <w:rPr>
          <w:w w:val="115"/>
        </w:rPr>
        <w:t>While</w:t>
      </w:r>
      <w:r>
        <w:rPr>
          <w:spacing w:val="-1"/>
          <w:w w:val="115"/>
        </w:rPr>
        <w:t> </w:t>
      </w:r>
      <w:r>
        <w:rPr>
          <w:w w:val="115"/>
        </w:rPr>
        <w:t>treatment</w:t>
      </w:r>
      <w:r>
        <w:rPr>
          <w:spacing w:val="-1"/>
          <w:w w:val="115"/>
        </w:rPr>
        <w:t> </w:t>
      </w:r>
      <w:r>
        <w:rPr>
          <w:w w:val="115"/>
        </w:rPr>
        <w:t>with</w:t>
      </w:r>
      <w:r>
        <w:rPr>
          <w:spacing w:val="-1"/>
          <w:w w:val="115"/>
        </w:rPr>
        <w:t> </w:t>
      </w:r>
      <w:r>
        <w:rPr>
          <w:w w:val="115"/>
        </w:rPr>
        <w:t>GL and</w:t>
      </w:r>
      <w:r>
        <w:rPr>
          <w:spacing w:val="-1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 alone</w:t>
      </w:r>
      <w:r>
        <w:rPr>
          <w:spacing w:val="-1"/>
          <w:w w:val="115"/>
        </w:rPr>
        <w:t> </w:t>
      </w:r>
      <w:r>
        <w:rPr>
          <w:w w:val="115"/>
        </w:rPr>
        <w:t>or in </w:t>
      </w:r>
      <w:r>
        <w:rPr>
          <w:w w:val="120"/>
        </w:rPr>
        <w:t>combination</w:t>
      </w:r>
      <w:r>
        <w:rPr>
          <w:spacing w:val="21"/>
          <w:w w:val="120"/>
        </w:rPr>
        <w:t> </w:t>
      </w:r>
      <w:r>
        <w:rPr>
          <w:w w:val="120"/>
        </w:rPr>
        <w:t>protected</w:t>
      </w:r>
      <w:r>
        <w:rPr>
          <w:spacing w:val="21"/>
          <w:w w:val="120"/>
        </w:rPr>
        <w:t> </w:t>
      </w:r>
      <w:r>
        <w:rPr>
          <w:w w:val="120"/>
        </w:rPr>
        <w:t>the</w:t>
      </w:r>
      <w:r>
        <w:rPr>
          <w:spacing w:val="22"/>
          <w:w w:val="120"/>
        </w:rPr>
        <w:t> </w:t>
      </w:r>
      <w:r>
        <w:rPr>
          <w:w w:val="120"/>
        </w:rPr>
        <w:t>liver</w:t>
      </w:r>
      <w:r>
        <w:rPr>
          <w:spacing w:val="20"/>
          <w:w w:val="120"/>
        </w:rPr>
        <w:t> </w:t>
      </w:r>
      <w:r>
        <w:rPr>
          <w:w w:val="120"/>
        </w:rPr>
        <w:t>as</w:t>
      </w:r>
      <w:r>
        <w:rPr>
          <w:spacing w:val="23"/>
          <w:w w:val="120"/>
        </w:rPr>
        <w:t> </w:t>
      </w:r>
      <w:r>
        <w:rPr>
          <w:w w:val="120"/>
        </w:rPr>
        <w:t>the</w:t>
      </w:r>
      <w:r>
        <w:rPr>
          <w:spacing w:val="22"/>
          <w:w w:val="120"/>
        </w:rPr>
        <w:t> </w:t>
      </w:r>
      <w:r>
        <w:rPr>
          <w:w w:val="120"/>
        </w:rPr>
        <w:t>serum</w:t>
      </w:r>
      <w:r>
        <w:rPr>
          <w:spacing w:val="22"/>
          <w:w w:val="120"/>
        </w:rPr>
        <w:t> </w:t>
      </w:r>
      <w:r>
        <w:rPr>
          <w:w w:val="120"/>
        </w:rPr>
        <w:t>levels</w:t>
      </w:r>
      <w:r>
        <w:rPr>
          <w:spacing w:val="21"/>
          <w:w w:val="120"/>
        </w:rPr>
        <w:t> </w:t>
      </w:r>
      <w:r>
        <w:rPr>
          <w:w w:val="120"/>
        </w:rPr>
        <w:t>of</w:t>
      </w:r>
      <w:r>
        <w:rPr>
          <w:spacing w:val="21"/>
          <w:w w:val="120"/>
        </w:rPr>
        <w:t> </w:t>
      </w:r>
      <w:r>
        <w:rPr>
          <w:spacing w:val="-4"/>
          <w:w w:val="120"/>
        </w:rPr>
        <w:t>albu-</w:t>
      </w:r>
    </w:p>
    <w:p>
      <w:pPr>
        <w:pStyle w:val="BodyText"/>
        <w:spacing w:line="283" w:lineRule="auto" w:before="34"/>
        <w:ind w:left="197" w:right="102"/>
        <w:jc w:val="both"/>
      </w:pPr>
      <w:r>
        <w:rPr>
          <w:w w:val="115"/>
        </w:rPr>
        <w:t>min and total protein increased significantly compared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TAA</w:t>
      </w:r>
      <w:r>
        <w:rPr>
          <w:spacing w:val="3"/>
          <w:w w:val="115"/>
        </w:rPr>
        <w:t> </w:t>
      </w:r>
      <w:r>
        <w:rPr>
          <w:w w:val="115"/>
        </w:rPr>
        <w:t>group</w:t>
      </w:r>
      <w:r>
        <w:rPr>
          <w:spacing w:val="5"/>
          <w:w w:val="115"/>
        </w:rPr>
        <w:t> </w:t>
      </w:r>
      <w:r>
        <w:rPr>
          <w:w w:val="115"/>
        </w:rPr>
        <w:t>(P</w:t>
      </w:r>
      <w:r>
        <w:rPr>
          <w:spacing w:val="4"/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spacing w:val="1"/>
          <w:w w:val="115"/>
        </w:rPr>
        <w:t> </w:t>
      </w:r>
      <w:r>
        <w:rPr>
          <w:w w:val="115"/>
        </w:rPr>
        <w:t>0.005,</w:t>
      </w:r>
      <w:r>
        <w:rPr>
          <w:spacing w:val="4"/>
          <w:w w:val="115"/>
        </w:rPr>
        <w:t> </w:t>
      </w:r>
      <w:r>
        <w:rPr>
          <w:w w:val="115"/>
        </w:rPr>
        <w:t>P</w:t>
      </w:r>
      <w:r>
        <w:rPr>
          <w:spacing w:val="5"/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spacing w:val="1"/>
          <w:w w:val="115"/>
        </w:rPr>
        <w:t> </w:t>
      </w:r>
      <w:r>
        <w:rPr>
          <w:w w:val="115"/>
        </w:rPr>
        <w:t>0.05),</w:t>
      </w:r>
      <w:r>
        <w:rPr>
          <w:spacing w:val="3"/>
          <w:w w:val="115"/>
        </w:rPr>
        <w:t> </w:t>
      </w:r>
      <w:r>
        <w:rPr>
          <w:w w:val="115"/>
        </w:rPr>
        <w:t>respectively</w:t>
      </w:r>
      <w:r>
        <w:rPr>
          <w:spacing w:val="3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w w:val="115"/>
        </w:rPr>
        <w:t>there</w:t>
      </w:r>
      <w:r>
        <w:rPr>
          <w:spacing w:val="3"/>
          <w:w w:val="115"/>
        </w:rPr>
        <w:t> </w:t>
      </w:r>
      <w:r>
        <w:rPr>
          <w:w w:val="115"/>
        </w:rPr>
        <w:t>are</w:t>
      </w:r>
      <w:r>
        <w:rPr>
          <w:spacing w:val="5"/>
          <w:w w:val="115"/>
        </w:rPr>
        <w:t> </w:t>
      </w:r>
      <w:r>
        <w:rPr>
          <w:spacing w:val="-5"/>
          <w:w w:val="115"/>
        </w:rPr>
        <w:t>no</w:t>
      </w:r>
    </w:p>
    <w:p>
      <w:pPr>
        <w:spacing w:after="0" w:line="283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2" w:space="119"/>
            <w:col w:w="5089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3.2. Effect of GL and ω-3 on hepatic lip" w:id="24"/>
      <w:bookmarkEnd w:id="24"/>
      <w:r>
        <w:rPr/>
      </w:r>
      <w:bookmarkStart w:name="3.3. Effect of GL and ω-3 on hepatic NF-" w:id="25"/>
      <w:bookmarkEnd w:id="25"/>
      <w:r>
        <w:rPr/>
      </w:r>
      <w:bookmarkStart w:name="3.4. Effect of GL and ω-3 on hepatic nec" w:id="26"/>
      <w:bookmarkEnd w:id="26"/>
      <w:r>
        <w:rPr/>
      </w:r>
      <w:r>
        <w:rPr>
          <w:spacing w:val="-5"/>
          <w:w w:val="115"/>
          <w:sz w:val="19"/>
        </w:rPr>
        <w:t>70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6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4</w:t>
      </w:r>
      <w:r>
        <w:rPr>
          <w:smallCaps w:val="0"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6352;mso-wrap-distance-left:0;mso-wrap-distance-right:0" id="docshape2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6"/>
        <w:rPr>
          <w:sz w:val="20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5"/>
        <w:gridCol w:w="1314"/>
        <w:gridCol w:w="1897"/>
        <w:gridCol w:w="1462"/>
        <w:gridCol w:w="1799"/>
        <w:gridCol w:w="1611"/>
      </w:tblGrid>
      <w:tr>
        <w:trPr>
          <w:trHeight w:val="320" w:hRule="atLeast"/>
        </w:trPr>
        <w:tc>
          <w:tcPr>
            <w:tcW w:w="9918" w:type="dxa"/>
            <w:gridSpan w:val="6"/>
            <w:shd w:val="clear" w:color="auto" w:fill="000000"/>
          </w:tcPr>
          <w:p>
            <w:pPr>
              <w:pStyle w:val="TableParagraph"/>
              <w:spacing w:before="83"/>
              <w:ind w:left="119"/>
              <w:rPr>
                <w:sz w:val="16"/>
              </w:rPr>
            </w:pPr>
            <w:bookmarkStart w:name="_bookmark7" w:id="27"/>
            <w:bookmarkEnd w:id="27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-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2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rFonts w:ascii="Arial"/>
                <w:color w:val="FFFFFF"/>
                <w:w w:val="125"/>
                <w:sz w:val="16"/>
              </w:rPr>
              <w:t>e</w:t>
            </w:r>
            <w:r>
              <w:rPr>
                <w:rFonts w:ascii="Arial"/>
                <w:color w:val="FFFFFF"/>
                <w:spacing w:val="-7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Correlational</w:t>
            </w:r>
            <w:r>
              <w:rPr>
                <w:color w:val="FFFFFF"/>
                <w:spacing w:val="-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analysis</w:t>
            </w:r>
            <w:r>
              <w:rPr>
                <w:color w:val="FFFFFF"/>
                <w:spacing w:val="-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 the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studied </w:t>
            </w:r>
            <w:r>
              <w:rPr>
                <w:color w:val="FFFFFF"/>
                <w:spacing w:val="-2"/>
                <w:w w:val="125"/>
                <w:sz w:val="16"/>
              </w:rPr>
              <w:t>parameters.</w:t>
            </w:r>
          </w:p>
        </w:tc>
      </w:tr>
      <w:tr>
        <w:trPr>
          <w:trHeight w:val="274" w:hRule="atLeast"/>
        </w:trPr>
        <w:tc>
          <w:tcPr>
            <w:tcW w:w="183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131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85"/>
              <w:rPr>
                <w:sz w:val="16"/>
              </w:rPr>
            </w:pPr>
            <w:r>
              <w:rPr>
                <w:w w:val="105"/>
                <w:sz w:val="16"/>
              </w:rPr>
              <w:t>AST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activity</w:t>
            </w:r>
          </w:p>
        </w:tc>
        <w:tc>
          <w:tcPr>
            <w:tcW w:w="189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85"/>
              <w:rPr>
                <w:sz w:val="16"/>
              </w:rPr>
            </w:pPr>
            <w:r>
              <w:rPr>
                <w:w w:val="120"/>
                <w:sz w:val="16"/>
              </w:rPr>
              <w:t>Total</w:t>
            </w:r>
            <w:r>
              <w:rPr>
                <w:spacing w:val="-3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bilirubin</w:t>
            </w:r>
            <w:r>
              <w:rPr>
                <w:spacing w:val="-5"/>
                <w:w w:val="120"/>
                <w:sz w:val="16"/>
              </w:rPr>
              <w:t> </w:t>
            </w:r>
            <w:r>
              <w:rPr>
                <w:spacing w:val="-2"/>
                <w:w w:val="120"/>
                <w:sz w:val="16"/>
              </w:rPr>
              <w:t>level</w:t>
            </w:r>
          </w:p>
        </w:tc>
        <w:tc>
          <w:tcPr>
            <w:tcW w:w="146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86"/>
              <w:rPr>
                <w:sz w:val="16"/>
              </w:rPr>
            </w:pPr>
            <w:r>
              <w:rPr>
                <w:w w:val="120"/>
                <w:sz w:val="16"/>
              </w:rPr>
              <w:t>Albumin</w:t>
            </w:r>
            <w:r>
              <w:rPr>
                <w:spacing w:val="-9"/>
                <w:w w:val="120"/>
                <w:sz w:val="16"/>
              </w:rPr>
              <w:t> </w:t>
            </w:r>
            <w:r>
              <w:rPr>
                <w:spacing w:val="-2"/>
                <w:w w:val="120"/>
                <w:sz w:val="16"/>
              </w:rPr>
              <w:t>level</w:t>
            </w:r>
          </w:p>
        </w:tc>
        <w:tc>
          <w:tcPr>
            <w:tcW w:w="179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87"/>
              <w:rPr>
                <w:sz w:val="16"/>
              </w:rPr>
            </w:pPr>
            <w:r>
              <w:rPr>
                <w:w w:val="120"/>
                <w:sz w:val="16"/>
              </w:rPr>
              <w:t>Total</w:t>
            </w:r>
            <w:r>
              <w:rPr>
                <w:spacing w:val="8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protein</w:t>
            </w:r>
            <w:r>
              <w:rPr>
                <w:spacing w:val="7"/>
                <w:w w:val="120"/>
                <w:sz w:val="16"/>
              </w:rPr>
              <w:t> </w:t>
            </w:r>
            <w:r>
              <w:rPr>
                <w:spacing w:val="-2"/>
                <w:w w:val="120"/>
                <w:sz w:val="16"/>
              </w:rPr>
              <w:t>level</w:t>
            </w:r>
          </w:p>
        </w:tc>
        <w:tc>
          <w:tcPr>
            <w:tcW w:w="161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7"/>
              <w:ind w:left="187"/>
              <w:rPr>
                <w:sz w:val="16"/>
              </w:rPr>
            </w:pPr>
            <w:r>
              <w:rPr>
                <w:w w:val="110"/>
                <w:sz w:val="16"/>
              </w:rPr>
              <w:t>Liver</w:t>
            </w:r>
            <w:r>
              <w:rPr>
                <w:spacing w:val="-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NF-</w:t>
            </w:r>
            <w:r>
              <w:rPr>
                <w:rFonts w:ascii="Liberation Sans Narrow"/>
                <w:w w:val="110"/>
                <w:sz w:val="16"/>
              </w:rPr>
              <w:t>k</w:t>
            </w:r>
            <w:r>
              <w:rPr>
                <w:w w:val="110"/>
                <w:sz w:val="16"/>
              </w:rPr>
              <w:t>B</w:t>
            </w:r>
            <w:r>
              <w:rPr>
                <w:spacing w:val="-2"/>
                <w:w w:val="110"/>
                <w:sz w:val="16"/>
              </w:rPr>
              <w:t> </w:t>
            </w:r>
            <w:r>
              <w:rPr>
                <w:spacing w:val="-4"/>
                <w:w w:val="110"/>
                <w:sz w:val="16"/>
              </w:rPr>
              <w:t>level</w:t>
            </w:r>
          </w:p>
        </w:tc>
      </w:tr>
      <w:tr>
        <w:trPr>
          <w:trHeight w:val="256" w:hRule="atLeast"/>
        </w:trPr>
        <w:tc>
          <w:tcPr>
            <w:tcW w:w="183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119"/>
              <w:rPr>
                <w:sz w:val="14"/>
              </w:rPr>
            </w:pPr>
            <w:r>
              <w:rPr>
                <w:w w:val="110"/>
                <w:sz w:val="14"/>
              </w:rPr>
              <w:t>AST</w:t>
            </w:r>
            <w:r>
              <w:rPr>
                <w:spacing w:val="18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activity</w:t>
            </w:r>
            <w:r>
              <w:rPr>
                <w:spacing w:val="18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(r)</w:t>
            </w:r>
          </w:p>
        </w:tc>
        <w:tc>
          <w:tcPr>
            <w:tcW w:w="131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0" w:right="219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328" w:right="219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0.581</w:t>
            </w:r>
            <w:r>
              <w:rPr>
                <w:color w:val="007FAC"/>
                <w:spacing w:val="-2"/>
                <w:w w:val="115"/>
                <w:sz w:val="14"/>
                <w:vertAlign w:val="superscript"/>
              </w:rPr>
              <w:t>a</w:t>
            </w:r>
          </w:p>
        </w:tc>
        <w:tc>
          <w:tcPr>
            <w:tcW w:w="146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36" w:lineRule="exact"/>
              <w:ind w:left="474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0.731</w:t>
            </w:r>
            <w:r>
              <w:rPr>
                <w:color w:val="007FAC"/>
                <w:spacing w:val="-2"/>
                <w:sz w:val="14"/>
                <w:vertAlign w:val="superscript"/>
              </w:rPr>
              <w:t>a</w:t>
            </w:r>
          </w:p>
        </w:tc>
        <w:tc>
          <w:tcPr>
            <w:tcW w:w="1799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36" w:lineRule="exact"/>
              <w:ind w:left="220" w:right="215"/>
              <w:jc w:val="center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0.591</w:t>
            </w:r>
            <w:r>
              <w:rPr>
                <w:color w:val="007FAC"/>
                <w:spacing w:val="-2"/>
                <w:sz w:val="14"/>
                <w:vertAlign w:val="superscript"/>
              </w:rPr>
              <w:t>a</w:t>
            </w:r>
          </w:p>
        </w:tc>
        <w:tc>
          <w:tcPr>
            <w:tcW w:w="161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692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0.626</w:t>
            </w:r>
            <w:r>
              <w:rPr>
                <w:color w:val="007FAC"/>
                <w:spacing w:val="-2"/>
                <w:w w:val="115"/>
                <w:sz w:val="14"/>
                <w:vertAlign w:val="superscript"/>
              </w:rPr>
              <w:t>a</w:t>
            </w:r>
          </w:p>
        </w:tc>
      </w:tr>
      <w:tr>
        <w:trPr>
          <w:trHeight w:val="199" w:hRule="atLeast"/>
        </w:trPr>
        <w:tc>
          <w:tcPr>
            <w:tcW w:w="1835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20"/>
                <w:sz w:val="14"/>
              </w:rPr>
              <w:t>Total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bilirubin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level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spacing w:val="-5"/>
                <w:w w:val="120"/>
                <w:sz w:val="14"/>
              </w:rPr>
              <w:t>(r)</w:t>
            </w:r>
          </w:p>
        </w:tc>
        <w:tc>
          <w:tcPr>
            <w:tcW w:w="1314" w:type="dxa"/>
            <w:shd w:val="clear" w:color="auto" w:fill="E5E5E5"/>
          </w:tcPr>
          <w:p>
            <w:pPr>
              <w:pStyle w:val="TableParagraph"/>
              <w:spacing w:before="9"/>
              <w:ind w:left="507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0.581</w:t>
            </w:r>
            <w:r>
              <w:rPr>
                <w:color w:val="007FAC"/>
                <w:spacing w:val="-2"/>
                <w:w w:val="115"/>
                <w:sz w:val="14"/>
                <w:vertAlign w:val="superscript"/>
              </w:rPr>
              <w:t>a</w:t>
            </w:r>
          </w:p>
        </w:tc>
        <w:tc>
          <w:tcPr>
            <w:tcW w:w="1897" w:type="dxa"/>
            <w:shd w:val="clear" w:color="auto" w:fill="E5E5E5"/>
          </w:tcPr>
          <w:p>
            <w:pPr>
              <w:pStyle w:val="TableParagraph"/>
              <w:spacing w:before="9"/>
              <w:ind w:left="109" w:right="328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462" w:type="dxa"/>
            <w:shd w:val="clear" w:color="auto" w:fill="E5E5E5"/>
          </w:tcPr>
          <w:p>
            <w:pPr>
              <w:pStyle w:val="TableParagraph"/>
              <w:spacing w:line="180" w:lineRule="exact"/>
              <w:ind w:left="474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0.701</w:t>
            </w:r>
            <w:r>
              <w:rPr>
                <w:color w:val="007FAC"/>
                <w:spacing w:val="-2"/>
                <w:sz w:val="14"/>
                <w:vertAlign w:val="superscript"/>
              </w:rPr>
              <w:t>a</w:t>
            </w:r>
          </w:p>
        </w:tc>
        <w:tc>
          <w:tcPr>
            <w:tcW w:w="1799" w:type="dxa"/>
            <w:shd w:val="clear" w:color="auto" w:fill="E5E5E5"/>
          </w:tcPr>
          <w:p>
            <w:pPr>
              <w:pStyle w:val="TableParagraph"/>
              <w:spacing w:line="180" w:lineRule="exact"/>
              <w:ind w:left="220" w:right="215"/>
              <w:jc w:val="center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0.669</w:t>
            </w:r>
            <w:r>
              <w:rPr>
                <w:color w:val="007FAC"/>
                <w:spacing w:val="-2"/>
                <w:sz w:val="14"/>
                <w:vertAlign w:val="superscript"/>
              </w:rPr>
              <w:t>a</w:t>
            </w:r>
          </w:p>
        </w:tc>
        <w:tc>
          <w:tcPr>
            <w:tcW w:w="1611" w:type="dxa"/>
            <w:shd w:val="clear" w:color="auto" w:fill="E5E5E5"/>
          </w:tcPr>
          <w:p>
            <w:pPr>
              <w:pStyle w:val="TableParagraph"/>
              <w:spacing w:before="9"/>
              <w:ind w:left="692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0.875</w:t>
            </w:r>
            <w:r>
              <w:rPr>
                <w:color w:val="007FAC"/>
                <w:spacing w:val="-2"/>
                <w:w w:val="115"/>
                <w:sz w:val="14"/>
                <w:vertAlign w:val="superscript"/>
              </w:rPr>
              <w:t>a</w:t>
            </w:r>
          </w:p>
        </w:tc>
      </w:tr>
      <w:tr>
        <w:trPr>
          <w:trHeight w:val="199" w:hRule="atLeast"/>
        </w:trPr>
        <w:tc>
          <w:tcPr>
            <w:tcW w:w="1835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15"/>
                <w:sz w:val="14"/>
              </w:rPr>
              <w:t>Albumin</w:t>
            </w:r>
            <w:r>
              <w:rPr>
                <w:spacing w:val="1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level</w:t>
            </w:r>
            <w:r>
              <w:rPr>
                <w:spacing w:val="15"/>
                <w:w w:val="115"/>
                <w:sz w:val="14"/>
              </w:rPr>
              <w:t> </w:t>
            </w:r>
            <w:r>
              <w:rPr>
                <w:spacing w:val="-5"/>
                <w:w w:val="115"/>
                <w:sz w:val="14"/>
              </w:rPr>
              <w:t>(r)</w:t>
            </w:r>
          </w:p>
        </w:tc>
        <w:tc>
          <w:tcPr>
            <w:tcW w:w="1314" w:type="dxa"/>
            <w:shd w:val="clear" w:color="auto" w:fill="E5E5E5"/>
          </w:tcPr>
          <w:p>
            <w:pPr>
              <w:pStyle w:val="TableParagraph"/>
              <w:spacing w:line="180" w:lineRule="exact"/>
              <w:ind w:left="399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0.731</w:t>
            </w:r>
            <w:r>
              <w:rPr>
                <w:color w:val="007FAC"/>
                <w:spacing w:val="-2"/>
                <w:sz w:val="14"/>
                <w:vertAlign w:val="superscript"/>
              </w:rPr>
              <w:t>a</w:t>
            </w:r>
          </w:p>
        </w:tc>
        <w:tc>
          <w:tcPr>
            <w:tcW w:w="1897" w:type="dxa"/>
            <w:shd w:val="clear" w:color="auto" w:fill="E5E5E5"/>
          </w:tcPr>
          <w:p>
            <w:pPr>
              <w:pStyle w:val="TableParagraph"/>
              <w:spacing w:line="180" w:lineRule="exact"/>
              <w:ind w:left="220" w:right="219"/>
              <w:jc w:val="center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0.701</w:t>
            </w:r>
            <w:r>
              <w:rPr>
                <w:color w:val="007FAC"/>
                <w:spacing w:val="-2"/>
                <w:sz w:val="14"/>
                <w:vertAlign w:val="superscript"/>
              </w:rPr>
              <w:t>a</w:t>
            </w:r>
          </w:p>
        </w:tc>
        <w:tc>
          <w:tcPr>
            <w:tcW w:w="1462" w:type="dxa"/>
            <w:shd w:val="clear" w:color="auto" w:fill="E5E5E5"/>
          </w:tcPr>
          <w:p>
            <w:pPr>
              <w:pStyle w:val="TableParagraph"/>
              <w:spacing w:before="9"/>
              <w:ind w:left="0" w:right="218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799" w:type="dxa"/>
            <w:shd w:val="clear" w:color="auto" w:fill="E5E5E5"/>
          </w:tcPr>
          <w:p>
            <w:pPr>
              <w:pStyle w:val="TableParagraph"/>
              <w:spacing w:before="9"/>
              <w:ind w:left="328" w:right="215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0.594</w:t>
            </w:r>
            <w:r>
              <w:rPr>
                <w:color w:val="007FAC"/>
                <w:spacing w:val="-2"/>
                <w:w w:val="115"/>
                <w:sz w:val="14"/>
                <w:vertAlign w:val="superscript"/>
              </w:rPr>
              <w:t>a</w:t>
            </w:r>
          </w:p>
        </w:tc>
        <w:tc>
          <w:tcPr>
            <w:tcW w:w="1611" w:type="dxa"/>
            <w:shd w:val="clear" w:color="auto" w:fill="E5E5E5"/>
          </w:tcPr>
          <w:p>
            <w:pPr>
              <w:pStyle w:val="TableParagraph"/>
              <w:spacing w:line="180" w:lineRule="exact"/>
              <w:ind w:left="584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0.685</w:t>
            </w:r>
            <w:r>
              <w:rPr>
                <w:color w:val="007FAC"/>
                <w:spacing w:val="-2"/>
                <w:sz w:val="14"/>
                <w:vertAlign w:val="superscript"/>
              </w:rPr>
              <w:t>a</w:t>
            </w:r>
          </w:p>
        </w:tc>
      </w:tr>
      <w:tr>
        <w:trPr>
          <w:trHeight w:val="198" w:hRule="atLeast"/>
        </w:trPr>
        <w:tc>
          <w:tcPr>
            <w:tcW w:w="1835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15"/>
                <w:sz w:val="14"/>
              </w:rPr>
              <w:t>Total</w:t>
            </w:r>
            <w:r>
              <w:rPr>
                <w:spacing w:val="2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protein</w:t>
            </w:r>
            <w:r>
              <w:rPr>
                <w:spacing w:val="2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level</w:t>
            </w:r>
            <w:r>
              <w:rPr>
                <w:spacing w:val="21"/>
                <w:w w:val="115"/>
                <w:sz w:val="14"/>
              </w:rPr>
              <w:t> </w:t>
            </w:r>
            <w:r>
              <w:rPr>
                <w:spacing w:val="-5"/>
                <w:w w:val="115"/>
                <w:sz w:val="14"/>
              </w:rPr>
              <w:t>(r)</w:t>
            </w:r>
          </w:p>
        </w:tc>
        <w:tc>
          <w:tcPr>
            <w:tcW w:w="1314" w:type="dxa"/>
            <w:shd w:val="clear" w:color="auto" w:fill="E5E5E5"/>
          </w:tcPr>
          <w:p>
            <w:pPr>
              <w:pStyle w:val="TableParagraph"/>
              <w:spacing w:line="179" w:lineRule="exact"/>
              <w:ind w:left="399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0.591</w:t>
            </w:r>
            <w:r>
              <w:rPr>
                <w:color w:val="007FAC"/>
                <w:spacing w:val="-2"/>
                <w:sz w:val="14"/>
                <w:vertAlign w:val="superscript"/>
              </w:rPr>
              <w:t>a</w:t>
            </w:r>
          </w:p>
        </w:tc>
        <w:tc>
          <w:tcPr>
            <w:tcW w:w="1897" w:type="dxa"/>
            <w:shd w:val="clear" w:color="auto" w:fill="E5E5E5"/>
          </w:tcPr>
          <w:p>
            <w:pPr>
              <w:pStyle w:val="TableParagraph"/>
              <w:spacing w:line="179" w:lineRule="exact"/>
              <w:ind w:left="220" w:right="219"/>
              <w:jc w:val="center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0.669</w:t>
            </w:r>
            <w:r>
              <w:rPr>
                <w:color w:val="007FAC"/>
                <w:spacing w:val="-2"/>
                <w:sz w:val="14"/>
                <w:vertAlign w:val="superscript"/>
              </w:rPr>
              <w:t>a</w:t>
            </w:r>
          </w:p>
        </w:tc>
        <w:tc>
          <w:tcPr>
            <w:tcW w:w="1462" w:type="dxa"/>
            <w:shd w:val="clear" w:color="auto" w:fill="E5E5E5"/>
          </w:tcPr>
          <w:p>
            <w:pPr>
              <w:pStyle w:val="TableParagraph"/>
              <w:spacing w:before="9"/>
              <w:ind w:left="582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0.594</w:t>
            </w:r>
            <w:r>
              <w:rPr>
                <w:color w:val="007FAC"/>
                <w:spacing w:val="-2"/>
                <w:w w:val="115"/>
                <w:sz w:val="14"/>
                <w:vertAlign w:val="superscript"/>
              </w:rPr>
              <w:t>a</w:t>
            </w:r>
          </w:p>
        </w:tc>
        <w:tc>
          <w:tcPr>
            <w:tcW w:w="1799" w:type="dxa"/>
            <w:shd w:val="clear" w:color="auto" w:fill="E5E5E5"/>
          </w:tcPr>
          <w:p>
            <w:pPr>
              <w:pStyle w:val="TableParagraph"/>
              <w:spacing w:before="9"/>
              <w:ind w:left="113" w:right="328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611" w:type="dxa"/>
            <w:shd w:val="clear" w:color="auto" w:fill="E5E5E5"/>
          </w:tcPr>
          <w:p>
            <w:pPr>
              <w:pStyle w:val="TableParagraph"/>
              <w:spacing w:line="179" w:lineRule="exact"/>
              <w:ind w:left="584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0.519</w:t>
            </w:r>
            <w:r>
              <w:rPr>
                <w:color w:val="007FAC"/>
                <w:spacing w:val="-2"/>
                <w:sz w:val="14"/>
                <w:vertAlign w:val="superscript"/>
              </w:rPr>
              <w:t>a</w:t>
            </w:r>
          </w:p>
        </w:tc>
      </w:tr>
      <w:tr>
        <w:trPr>
          <w:trHeight w:val="219" w:hRule="atLeast"/>
        </w:trPr>
        <w:tc>
          <w:tcPr>
            <w:tcW w:w="183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w w:val="110"/>
                <w:sz w:val="14"/>
              </w:rPr>
              <w:t>Liver</w:t>
            </w:r>
            <w:r>
              <w:rPr>
                <w:spacing w:val="8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NF-</w:t>
            </w:r>
            <w:r>
              <w:rPr>
                <w:rFonts w:ascii="Liberation Sans Narrow"/>
                <w:w w:val="110"/>
                <w:sz w:val="14"/>
              </w:rPr>
              <w:t>k</w:t>
            </w:r>
            <w:r>
              <w:rPr>
                <w:w w:val="110"/>
                <w:sz w:val="14"/>
              </w:rPr>
              <w:t>B</w:t>
            </w:r>
            <w:r>
              <w:rPr>
                <w:spacing w:val="7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level</w:t>
            </w:r>
            <w:r>
              <w:rPr>
                <w:spacing w:val="7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(r)</w:t>
            </w:r>
          </w:p>
        </w:tc>
        <w:tc>
          <w:tcPr>
            <w:tcW w:w="131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ind w:left="507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0.626</w:t>
            </w:r>
            <w:r>
              <w:rPr>
                <w:color w:val="007FAC"/>
                <w:spacing w:val="-2"/>
                <w:w w:val="115"/>
                <w:sz w:val="14"/>
                <w:vertAlign w:val="superscript"/>
              </w:rPr>
              <w:t>a</w:t>
            </w:r>
          </w:p>
        </w:tc>
        <w:tc>
          <w:tcPr>
            <w:tcW w:w="189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ind w:left="328" w:right="219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0.875</w:t>
            </w:r>
            <w:r>
              <w:rPr>
                <w:color w:val="007FAC"/>
                <w:spacing w:val="-2"/>
                <w:w w:val="115"/>
                <w:sz w:val="14"/>
                <w:vertAlign w:val="superscript"/>
              </w:rPr>
              <w:t>a</w:t>
            </w:r>
          </w:p>
        </w:tc>
        <w:tc>
          <w:tcPr>
            <w:tcW w:w="1462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99" w:lineRule="exact"/>
              <w:ind w:left="474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0.685</w:t>
            </w:r>
            <w:r>
              <w:rPr>
                <w:color w:val="007FAC"/>
                <w:spacing w:val="-2"/>
                <w:sz w:val="14"/>
                <w:vertAlign w:val="superscript"/>
              </w:rPr>
              <w:t>a</w:t>
            </w:r>
          </w:p>
        </w:tc>
        <w:tc>
          <w:tcPr>
            <w:tcW w:w="179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99" w:lineRule="exact"/>
              <w:ind w:left="220" w:right="215"/>
              <w:jc w:val="center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0.519</w:t>
            </w:r>
            <w:r>
              <w:rPr>
                <w:color w:val="007FAC"/>
                <w:spacing w:val="-2"/>
                <w:sz w:val="14"/>
                <w:vertAlign w:val="superscript"/>
              </w:rPr>
              <w:t>a</w:t>
            </w:r>
          </w:p>
        </w:tc>
        <w:tc>
          <w:tcPr>
            <w:tcW w:w="161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ind w:left="0" w:right="147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</w:tr>
      <w:tr>
        <w:trPr>
          <w:trHeight w:val="313" w:hRule="atLeast"/>
        </w:trPr>
        <w:tc>
          <w:tcPr>
            <w:tcW w:w="9918" w:type="dxa"/>
            <w:gridSpan w:val="6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119"/>
              <w:rPr>
                <w:sz w:val="14"/>
              </w:rPr>
            </w:pPr>
            <w:r>
              <w:rPr>
                <w:w w:val="125"/>
                <w:sz w:val="14"/>
                <w:vertAlign w:val="superscript"/>
              </w:rPr>
              <w:t>a</w:t>
            </w:r>
            <w:r>
              <w:rPr>
                <w:spacing w:val="27"/>
                <w:w w:val="125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Correlation</w:t>
            </w:r>
            <w:r>
              <w:rPr>
                <w:spacing w:val="-4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is</w:t>
            </w:r>
            <w:r>
              <w:rPr>
                <w:spacing w:val="-4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significant</w:t>
            </w:r>
            <w:r>
              <w:rPr>
                <w:spacing w:val="-3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at</w:t>
            </w:r>
            <w:r>
              <w:rPr>
                <w:spacing w:val="-4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P</w:t>
            </w:r>
            <w:r>
              <w:rPr>
                <w:spacing w:val="-5"/>
                <w:w w:val="120"/>
                <w:sz w:val="14"/>
                <w:vertAlign w:val="baseline"/>
              </w:rPr>
              <w:t> </w:t>
            </w:r>
            <w:r>
              <w:rPr>
                <w:rFonts w:ascii="IPAexGothic"/>
                <w:w w:val="120"/>
                <w:sz w:val="14"/>
                <w:vertAlign w:val="baseline"/>
              </w:rPr>
              <w:t>&lt;</w:t>
            </w:r>
            <w:r>
              <w:rPr>
                <w:rFonts w:ascii="IPAexGothic"/>
                <w:spacing w:val="-9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0.001</w:t>
            </w:r>
            <w:r>
              <w:rPr>
                <w:spacing w:val="-4"/>
                <w:w w:val="120"/>
                <w:sz w:val="14"/>
                <w:vertAlign w:val="baseline"/>
              </w:rPr>
              <w:t> </w:t>
            </w:r>
            <w:r>
              <w:rPr>
                <w:spacing w:val="-2"/>
                <w:w w:val="120"/>
                <w:sz w:val="14"/>
                <w:vertAlign w:val="baseline"/>
              </w:rPr>
              <w:t>level.</w:t>
            </w:r>
          </w:p>
        </w:tc>
      </w:tr>
    </w:tbl>
    <w:p>
      <w:pPr>
        <w:pStyle w:val="BodyText"/>
        <w:spacing w:before="1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86" w:lineRule="auto" w:before="47"/>
        <w:ind w:left="105" w:right="38"/>
        <w:jc w:val="both"/>
      </w:pPr>
      <w:r>
        <w:rPr>
          <w:w w:val="115"/>
        </w:rPr>
        <w:t>significant</w:t>
      </w:r>
      <w:r>
        <w:rPr>
          <w:w w:val="115"/>
        </w:rPr>
        <w:t> difference</w:t>
      </w:r>
      <w:r>
        <w:rPr>
          <w:w w:val="115"/>
        </w:rPr>
        <w:t> between</w:t>
      </w:r>
      <w:r>
        <w:rPr>
          <w:w w:val="115"/>
        </w:rPr>
        <w:t> GL,</w:t>
      </w:r>
      <w:r>
        <w:rPr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w w:val="115"/>
        </w:rPr>
        <w:t> and</w:t>
      </w:r>
      <w:r>
        <w:rPr>
          <w:w w:val="115"/>
        </w:rPr>
        <w:t> GL</w:t>
      </w:r>
      <w:r>
        <w:rPr>
          <w:spacing w:val="-12"/>
          <w:w w:val="115"/>
        </w:rPr>
        <w:t> </w:t>
      </w:r>
      <w:r>
        <w:rPr>
          <w:rFonts w:ascii="Latin Modern Math"/>
          <w:w w:val="115"/>
        </w:rPr>
        <w:t>+</w:t>
      </w:r>
      <w:r>
        <w:rPr>
          <w:rFonts w:ascii="Latin Modern Math"/>
          <w:spacing w:val="-15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w w:val="115"/>
        </w:rPr>
        <w:t> </w:t>
      </w:r>
      <w:r>
        <w:rPr>
          <w:w w:val="115"/>
        </w:rPr>
        <w:t>groups and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control</w:t>
      </w:r>
      <w:r>
        <w:rPr>
          <w:spacing w:val="40"/>
          <w:w w:val="115"/>
        </w:rPr>
        <w:t> </w:t>
      </w:r>
      <w:r>
        <w:rPr>
          <w:w w:val="115"/>
        </w:rPr>
        <w:t>group,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shown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hyperlink w:history="true" w:anchor="_bookmark3">
        <w:r>
          <w:rPr>
            <w:color w:val="007FAC"/>
            <w:w w:val="115"/>
          </w:rPr>
          <w:t>Table</w:t>
        </w:r>
        <w:r>
          <w:rPr>
            <w:color w:val="007FAC"/>
            <w:spacing w:val="40"/>
            <w:w w:val="115"/>
          </w:rPr>
          <w:t> </w:t>
        </w:r>
        <w:r>
          <w:rPr>
            <w:color w:val="007FAC"/>
            <w:w w:val="115"/>
          </w:rPr>
          <w:t>1</w:t>
        </w:r>
      </w:hyperlink>
      <w:r>
        <w:rPr>
          <w:w w:val="115"/>
        </w:rPr>
        <w:t>.</w:t>
      </w:r>
    </w:p>
    <w:p>
      <w:pPr>
        <w:pStyle w:val="BodyText"/>
        <w:spacing w:before="176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  <w:w w:val="110"/>
        </w:rPr>
        <w:t>Effect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GL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7"/>
          <w:w w:val="110"/>
        </w:rPr>
        <w:t> </w:t>
      </w:r>
      <w:r>
        <w:rPr>
          <w:rFonts w:ascii="UKIJ Kufi Yolluq"/>
          <w:i w:val="0"/>
          <w:w w:val="110"/>
        </w:rPr>
        <w:t>u</w:t>
      </w:r>
      <w:r>
        <w:rPr>
          <w:i/>
          <w:w w:val="110"/>
        </w:rPr>
        <w:t>-3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on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hepatic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lipid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peroxidation</w:t>
      </w:r>
    </w:p>
    <w:p>
      <w:pPr>
        <w:pStyle w:val="BodyText"/>
        <w:spacing w:before="13"/>
        <w:rPr>
          <w:i/>
          <w:sz w:val="17"/>
        </w:rPr>
      </w:pPr>
    </w:p>
    <w:p>
      <w:pPr>
        <w:pStyle w:val="BodyText"/>
        <w:spacing w:line="230" w:lineRule="exact" w:before="1"/>
        <w:ind w:left="105" w:right="38"/>
        <w:jc w:val="both"/>
      </w:pPr>
      <w:r>
        <w:rPr>
          <w:w w:val="120"/>
        </w:rPr>
        <w:t>Thioacetamide caused a significant increase in hepatic </w:t>
      </w:r>
      <w:r>
        <w:rPr>
          <w:w w:val="120"/>
        </w:rPr>
        <w:t>MDA content</w:t>
      </w:r>
      <w:r>
        <w:rPr>
          <w:w w:val="120"/>
        </w:rPr>
        <w:t> in</w:t>
      </w:r>
      <w:r>
        <w:rPr>
          <w:w w:val="120"/>
        </w:rPr>
        <w:t> comparison</w:t>
      </w:r>
      <w:r>
        <w:rPr>
          <w:w w:val="120"/>
        </w:rPr>
        <w:t> to</w:t>
      </w:r>
      <w:r>
        <w:rPr>
          <w:w w:val="120"/>
        </w:rPr>
        <w:t> control</w:t>
      </w:r>
      <w:r>
        <w:rPr>
          <w:w w:val="120"/>
        </w:rPr>
        <w:t> group</w:t>
      </w:r>
      <w:r>
        <w:rPr>
          <w:w w:val="120"/>
        </w:rPr>
        <w:t> (P</w:t>
      </w:r>
      <w:r>
        <w:rPr>
          <w:w w:val="120"/>
        </w:rPr>
        <w:t> </w:t>
      </w:r>
      <w:r>
        <w:rPr>
          <w:rFonts w:ascii="IPAexGothic"/>
          <w:w w:val="120"/>
        </w:rPr>
        <w:t>&lt;</w:t>
      </w:r>
      <w:r>
        <w:rPr>
          <w:rFonts w:ascii="IPAexGothic"/>
          <w:w w:val="120"/>
        </w:rPr>
        <w:t> </w:t>
      </w:r>
      <w:r>
        <w:rPr>
          <w:w w:val="120"/>
        </w:rPr>
        <w:t>0.005),</w:t>
      </w:r>
      <w:r>
        <w:rPr>
          <w:w w:val="120"/>
        </w:rPr>
        <w:t> while treatment</w:t>
      </w:r>
      <w:r>
        <w:rPr>
          <w:w w:val="120"/>
        </w:rPr>
        <w:t> with</w:t>
      </w:r>
      <w:r>
        <w:rPr>
          <w:w w:val="120"/>
        </w:rPr>
        <w:t> GL</w:t>
      </w:r>
      <w:r>
        <w:rPr>
          <w:w w:val="120"/>
        </w:rPr>
        <w:t> and</w:t>
      </w:r>
      <w:r>
        <w:rPr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w w:val="120"/>
        </w:rPr>
        <w:t> alone</w:t>
      </w:r>
      <w:r>
        <w:rPr>
          <w:w w:val="120"/>
        </w:rPr>
        <w:t> or</w:t>
      </w:r>
      <w:r>
        <w:rPr>
          <w:w w:val="120"/>
        </w:rPr>
        <w:t> in</w:t>
      </w:r>
      <w:r>
        <w:rPr>
          <w:w w:val="120"/>
        </w:rPr>
        <w:t> combination</w:t>
      </w:r>
      <w:r>
        <w:rPr>
          <w:w w:val="120"/>
        </w:rPr>
        <w:t> signifi- cantly</w:t>
      </w:r>
      <w:r>
        <w:rPr>
          <w:spacing w:val="-8"/>
          <w:w w:val="120"/>
        </w:rPr>
        <w:t> </w:t>
      </w:r>
      <w:r>
        <w:rPr>
          <w:w w:val="120"/>
        </w:rPr>
        <w:t>decreased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elevated</w:t>
      </w:r>
      <w:r>
        <w:rPr>
          <w:spacing w:val="-8"/>
          <w:w w:val="120"/>
        </w:rPr>
        <w:t> </w:t>
      </w:r>
      <w:r>
        <w:rPr>
          <w:w w:val="120"/>
        </w:rPr>
        <w:t>MDA</w:t>
      </w:r>
      <w:r>
        <w:rPr>
          <w:spacing w:val="-7"/>
          <w:w w:val="120"/>
        </w:rPr>
        <w:t> </w:t>
      </w:r>
      <w:r>
        <w:rPr>
          <w:w w:val="120"/>
        </w:rPr>
        <w:t>levels</w:t>
      </w:r>
      <w:r>
        <w:rPr>
          <w:spacing w:val="-6"/>
          <w:w w:val="120"/>
        </w:rPr>
        <w:t> </w:t>
      </w:r>
      <w:r>
        <w:rPr>
          <w:w w:val="120"/>
        </w:rPr>
        <w:t>compared</w:t>
      </w:r>
      <w:r>
        <w:rPr>
          <w:spacing w:val="-6"/>
          <w:w w:val="120"/>
        </w:rPr>
        <w:t> </w:t>
      </w:r>
      <w:r>
        <w:rPr>
          <w:w w:val="120"/>
        </w:rPr>
        <w:t>with</w:t>
      </w:r>
      <w:r>
        <w:rPr>
          <w:spacing w:val="-8"/>
          <w:w w:val="120"/>
        </w:rPr>
        <w:t> </w:t>
      </w:r>
      <w:r>
        <w:rPr>
          <w:spacing w:val="-5"/>
          <w:w w:val="110"/>
        </w:rPr>
        <w:t>TAA</w:t>
      </w:r>
    </w:p>
    <w:p>
      <w:pPr>
        <w:pStyle w:val="BodyText"/>
        <w:spacing w:before="20"/>
        <w:ind w:left="105"/>
        <w:jc w:val="both"/>
      </w:pPr>
      <w:r>
        <w:rPr>
          <w:w w:val="110"/>
        </w:rPr>
        <w:t>group</w:t>
      </w:r>
      <w:r>
        <w:rPr>
          <w:spacing w:val="11"/>
          <w:w w:val="110"/>
        </w:rPr>
        <w:t> </w:t>
      </w:r>
      <w:r>
        <w:rPr>
          <w:w w:val="110"/>
        </w:rPr>
        <w:t>(P</w:t>
      </w:r>
      <w:r>
        <w:rPr>
          <w:spacing w:val="16"/>
          <w:w w:val="110"/>
        </w:rPr>
        <w:t> </w:t>
      </w:r>
      <w:r>
        <w:rPr>
          <w:rFonts w:ascii="IPAexGothic"/>
          <w:w w:val="110"/>
        </w:rPr>
        <w:t>&lt;</w:t>
      </w:r>
      <w:r>
        <w:rPr>
          <w:rFonts w:ascii="IPAexGothic"/>
          <w:spacing w:val="11"/>
          <w:w w:val="110"/>
        </w:rPr>
        <w:t> </w:t>
      </w:r>
      <w:r>
        <w:rPr>
          <w:w w:val="110"/>
        </w:rPr>
        <w:t>0.005),</w:t>
      </w:r>
      <w:r>
        <w:rPr>
          <w:spacing w:val="13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shown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(</w:t>
      </w:r>
      <w:hyperlink w:history="true" w:anchor="_bookmark4">
        <w:r>
          <w:rPr>
            <w:color w:val="007FAC"/>
            <w:w w:val="110"/>
          </w:rPr>
          <w:t>Fig.</w:t>
        </w:r>
        <w:r>
          <w:rPr>
            <w:color w:val="007FAC"/>
            <w:spacing w:val="13"/>
            <w:w w:val="110"/>
          </w:rPr>
          <w:t> </w:t>
        </w:r>
        <w:r>
          <w:rPr>
            <w:color w:val="007FAC"/>
            <w:spacing w:val="-4"/>
            <w:w w:val="110"/>
          </w:rPr>
          <w:t>2</w:t>
        </w:r>
      </w:hyperlink>
      <w:r>
        <w:rPr>
          <w:spacing w:val="-4"/>
          <w:w w:val="110"/>
        </w:rPr>
        <w:t>A).</w:t>
      </w:r>
    </w:p>
    <w:p>
      <w:pPr>
        <w:pStyle w:val="BodyText"/>
        <w:spacing w:before="125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  <w:w w:val="110"/>
        </w:rPr>
        <w:t>Effect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GL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8"/>
          <w:w w:val="110"/>
        </w:rPr>
        <w:t> </w:t>
      </w:r>
      <w:r>
        <w:rPr>
          <w:rFonts w:ascii="UKIJ Kufi Yolluq"/>
          <w:i w:val="0"/>
          <w:w w:val="110"/>
        </w:rPr>
        <w:t>u</w:t>
      </w:r>
      <w:r>
        <w:rPr>
          <w:i/>
          <w:w w:val="110"/>
        </w:rPr>
        <w:t>-3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on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hepatic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NF-</w:t>
      </w:r>
      <w:r>
        <w:rPr>
          <w:rFonts w:ascii="DejaVu Sans Condensed"/>
          <w:i w:val="0"/>
          <w:w w:val="110"/>
        </w:rPr>
        <w:t>k</w:t>
      </w:r>
      <w:r>
        <w:rPr>
          <w:i/>
          <w:w w:val="110"/>
        </w:rPr>
        <w:t>B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concentration</w:t>
      </w:r>
    </w:p>
    <w:p>
      <w:pPr>
        <w:pStyle w:val="BodyText"/>
        <w:spacing w:before="49"/>
        <w:rPr>
          <w:i/>
          <w:sz w:val="17"/>
        </w:rPr>
      </w:pPr>
    </w:p>
    <w:p>
      <w:pPr>
        <w:pStyle w:val="BodyText"/>
        <w:spacing w:line="297" w:lineRule="auto"/>
        <w:ind w:left="105" w:right="38"/>
        <w:jc w:val="both"/>
      </w:pPr>
      <w:bookmarkStart w:name="_bookmark8" w:id="28"/>
      <w:bookmarkEnd w:id="28"/>
      <w:r>
        <w:rPr/>
      </w:r>
      <w:r>
        <w:rPr>
          <w:w w:val="125"/>
        </w:rPr>
        <w:t>Thioacetamide</w:t>
      </w:r>
      <w:r>
        <w:rPr>
          <w:w w:val="125"/>
        </w:rPr>
        <w:t> caused</w:t>
      </w:r>
      <w:r>
        <w:rPr>
          <w:w w:val="125"/>
        </w:rPr>
        <w:t> significant</w:t>
      </w:r>
      <w:r>
        <w:rPr>
          <w:w w:val="125"/>
        </w:rPr>
        <w:t> increase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</w:t>
      </w:r>
      <w:r>
        <w:rPr>
          <w:w w:val="125"/>
        </w:rPr>
        <w:t>hepatic concentration</w:t>
      </w:r>
      <w:r>
        <w:rPr>
          <w:spacing w:val="75"/>
          <w:w w:val="150"/>
        </w:rPr>
        <w:t> </w:t>
      </w:r>
      <w:r>
        <w:rPr>
          <w:w w:val="125"/>
        </w:rPr>
        <w:t>of</w:t>
      </w:r>
      <w:r>
        <w:rPr>
          <w:spacing w:val="76"/>
          <w:w w:val="150"/>
        </w:rPr>
        <w:t> </w:t>
      </w:r>
      <w:r>
        <w:rPr>
          <w:w w:val="125"/>
        </w:rPr>
        <w:t>NF-</w:t>
      </w:r>
      <w:r>
        <w:rPr>
          <w:rFonts w:ascii="Liberation Sans Narrow"/>
          <w:w w:val="125"/>
        </w:rPr>
        <w:t>k</w:t>
      </w:r>
      <w:r>
        <w:rPr>
          <w:w w:val="125"/>
        </w:rPr>
        <w:t>B</w:t>
      </w:r>
      <w:r>
        <w:rPr>
          <w:spacing w:val="76"/>
          <w:w w:val="150"/>
        </w:rPr>
        <w:t> </w:t>
      </w:r>
      <w:r>
        <w:rPr>
          <w:w w:val="125"/>
        </w:rPr>
        <w:t>compared</w:t>
      </w:r>
      <w:r>
        <w:rPr>
          <w:spacing w:val="75"/>
          <w:w w:val="150"/>
        </w:rPr>
        <w:t> </w:t>
      </w:r>
      <w:r>
        <w:rPr>
          <w:w w:val="125"/>
        </w:rPr>
        <w:t>with</w:t>
      </w:r>
      <w:r>
        <w:rPr>
          <w:spacing w:val="75"/>
          <w:w w:val="150"/>
        </w:rPr>
        <w:t> </w:t>
      </w:r>
      <w:r>
        <w:rPr>
          <w:w w:val="125"/>
        </w:rPr>
        <w:t>control</w:t>
      </w:r>
      <w:r>
        <w:rPr>
          <w:spacing w:val="76"/>
          <w:w w:val="150"/>
        </w:rPr>
        <w:t> </w:t>
      </w:r>
      <w:r>
        <w:rPr>
          <w:spacing w:val="-2"/>
          <w:w w:val="125"/>
        </w:rPr>
        <w:t>group</w:t>
      </w:r>
    </w:p>
    <w:p>
      <w:pPr>
        <w:pStyle w:val="BodyText"/>
        <w:spacing w:line="268" w:lineRule="auto" w:before="67"/>
        <w:ind w:left="105" w:right="194" w:hanging="1"/>
        <w:jc w:val="both"/>
      </w:pPr>
      <w:r>
        <w:rPr/>
        <w:br w:type="column"/>
      </w:r>
      <w:r>
        <w:rPr>
          <w:w w:val="115"/>
        </w:rPr>
        <w:t>(P</w:t>
      </w:r>
      <w:r>
        <w:rPr>
          <w:w w:val="115"/>
        </w:rPr>
        <w:t> </w:t>
      </w:r>
      <w:r>
        <w:rPr>
          <w:rFonts w:ascii="IPAexGothic"/>
          <w:w w:val="115"/>
        </w:rPr>
        <w:t>&lt; </w:t>
      </w:r>
      <w:r>
        <w:rPr>
          <w:w w:val="115"/>
        </w:rPr>
        <w:t>0.005),</w:t>
      </w:r>
      <w:r>
        <w:rPr>
          <w:w w:val="115"/>
        </w:rPr>
        <w:t> while</w:t>
      </w:r>
      <w:r>
        <w:rPr>
          <w:w w:val="115"/>
        </w:rPr>
        <w:t> treatment</w:t>
      </w:r>
      <w:r>
        <w:rPr>
          <w:w w:val="115"/>
        </w:rPr>
        <w:t> with</w:t>
      </w:r>
      <w:r>
        <w:rPr>
          <w:w w:val="115"/>
        </w:rPr>
        <w:t> GL</w:t>
      </w:r>
      <w:r>
        <w:rPr>
          <w:w w:val="115"/>
        </w:rPr>
        <w:t> and</w:t>
      </w:r>
      <w:r>
        <w:rPr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w w:val="115"/>
        </w:rPr>
        <w:t> alone</w:t>
      </w:r>
      <w:r>
        <w:rPr>
          <w:w w:val="115"/>
        </w:rPr>
        <w:t> or</w:t>
      </w:r>
      <w:r>
        <w:rPr>
          <w:w w:val="115"/>
        </w:rPr>
        <w:t> in combination</w:t>
      </w:r>
      <w:r>
        <w:rPr>
          <w:w w:val="115"/>
        </w:rPr>
        <w:t> highly</w:t>
      </w:r>
      <w:r>
        <w:rPr>
          <w:w w:val="115"/>
        </w:rPr>
        <w:t> significantly</w:t>
      </w:r>
      <w:r>
        <w:rPr>
          <w:w w:val="115"/>
        </w:rPr>
        <w:t> decreased</w:t>
      </w:r>
      <w:r>
        <w:rPr>
          <w:w w:val="115"/>
        </w:rPr>
        <w:t> NF-</w:t>
      </w:r>
      <w:r>
        <w:rPr>
          <w:rFonts w:ascii="Liberation Sans Narrow"/>
          <w:w w:val="115"/>
        </w:rPr>
        <w:t>k</w:t>
      </w:r>
      <w:r>
        <w:rPr>
          <w:w w:val="115"/>
        </w:rPr>
        <w:t>B</w:t>
      </w:r>
      <w:r>
        <w:rPr>
          <w:w w:val="115"/>
        </w:rPr>
        <w:t> </w:t>
      </w:r>
      <w:r>
        <w:rPr>
          <w:w w:val="115"/>
        </w:rPr>
        <w:t>level compared</w:t>
      </w:r>
      <w:r>
        <w:rPr>
          <w:spacing w:val="27"/>
          <w:w w:val="115"/>
        </w:rPr>
        <w:t> </w:t>
      </w:r>
      <w:r>
        <w:rPr>
          <w:w w:val="115"/>
        </w:rPr>
        <w:t>with</w:t>
      </w:r>
      <w:r>
        <w:rPr>
          <w:spacing w:val="27"/>
          <w:w w:val="115"/>
        </w:rPr>
        <w:t> </w:t>
      </w:r>
      <w:r>
        <w:rPr>
          <w:w w:val="115"/>
        </w:rPr>
        <w:t>TAA</w:t>
      </w:r>
      <w:r>
        <w:rPr>
          <w:spacing w:val="29"/>
          <w:w w:val="115"/>
        </w:rPr>
        <w:t> </w:t>
      </w:r>
      <w:r>
        <w:rPr>
          <w:w w:val="115"/>
        </w:rPr>
        <w:t>group</w:t>
      </w:r>
      <w:r>
        <w:rPr>
          <w:spacing w:val="29"/>
          <w:w w:val="115"/>
        </w:rPr>
        <w:t> </w:t>
      </w:r>
      <w:r>
        <w:rPr>
          <w:w w:val="115"/>
        </w:rPr>
        <w:t>(P</w:t>
      </w:r>
      <w:r>
        <w:rPr>
          <w:spacing w:val="29"/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spacing w:val="25"/>
          <w:w w:val="115"/>
        </w:rPr>
        <w:t> </w:t>
      </w:r>
      <w:r>
        <w:rPr>
          <w:w w:val="115"/>
        </w:rPr>
        <w:t>0.005)</w:t>
      </w:r>
      <w:r>
        <w:rPr>
          <w:spacing w:val="27"/>
          <w:w w:val="115"/>
        </w:rPr>
        <w:t> </w:t>
      </w:r>
      <w:r>
        <w:rPr>
          <w:w w:val="115"/>
        </w:rPr>
        <w:t>and</w:t>
      </w:r>
      <w:r>
        <w:rPr>
          <w:spacing w:val="29"/>
          <w:w w:val="115"/>
        </w:rPr>
        <w:t> </w:t>
      </w:r>
      <w:r>
        <w:rPr>
          <w:w w:val="115"/>
        </w:rPr>
        <w:t>there</w:t>
      </w:r>
      <w:r>
        <w:rPr>
          <w:spacing w:val="28"/>
          <w:w w:val="115"/>
        </w:rPr>
        <w:t> </w:t>
      </w:r>
      <w:r>
        <w:rPr>
          <w:w w:val="115"/>
        </w:rPr>
        <w:t>are</w:t>
      </w:r>
      <w:r>
        <w:rPr>
          <w:spacing w:val="27"/>
          <w:w w:val="115"/>
        </w:rPr>
        <w:t> </w:t>
      </w:r>
      <w:r>
        <w:rPr>
          <w:w w:val="115"/>
        </w:rPr>
        <w:t>no</w:t>
      </w:r>
      <w:r>
        <w:rPr>
          <w:spacing w:val="29"/>
          <w:w w:val="115"/>
        </w:rPr>
        <w:t> </w:t>
      </w:r>
      <w:r>
        <w:rPr>
          <w:spacing w:val="-4"/>
          <w:w w:val="115"/>
        </w:rPr>
        <w:t>sig-</w:t>
      </w:r>
    </w:p>
    <w:p>
      <w:pPr>
        <w:pStyle w:val="BodyText"/>
        <w:spacing w:line="315" w:lineRule="exact"/>
        <w:ind w:left="105"/>
        <w:jc w:val="both"/>
      </w:pPr>
      <w:r>
        <w:rPr>
          <w:w w:val="115"/>
        </w:rPr>
        <w:t>nificant</w:t>
      </w:r>
      <w:r>
        <w:rPr>
          <w:spacing w:val="11"/>
          <w:w w:val="115"/>
        </w:rPr>
        <w:t> </w:t>
      </w:r>
      <w:r>
        <w:rPr>
          <w:w w:val="115"/>
        </w:rPr>
        <w:t>difference</w:t>
      </w:r>
      <w:r>
        <w:rPr>
          <w:spacing w:val="11"/>
          <w:w w:val="115"/>
        </w:rPr>
        <w:t> </w:t>
      </w:r>
      <w:r>
        <w:rPr>
          <w:w w:val="115"/>
        </w:rPr>
        <w:t>between</w:t>
      </w:r>
      <w:r>
        <w:rPr>
          <w:spacing w:val="10"/>
          <w:w w:val="115"/>
        </w:rPr>
        <w:t> </w:t>
      </w:r>
      <w:r>
        <w:rPr>
          <w:w w:val="115"/>
        </w:rPr>
        <w:t>GL,</w:t>
      </w:r>
      <w:r>
        <w:rPr>
          <w:spacing w:val="12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12"/>
          <w:w w:val="115"/>
        </w:rPr>
        <w:t> </w:t>
      </w: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w w:val="115"/>
        </w:rPr>
        <w:t>GL</w:t>
      </w:r>
      <w:r>
        <w:rPr>
          <w:spacing w:val="-13"/>
          <w:w w:val="115"/>
        </w:rPr>
        <w:t> </w:t>
      </w:r>
      <w:r>
        <w:rPr>
          <w:rFonts w:ascii="Latin Modern Math"/>
          <w:w w:val="115"/>
        </w:rPr>
        <w:t>+</w:t>
      </w:r>
      <w:r>
        <w:rPr>
          <w:rFonts w:ascii="Latin Modern Math"/>
          <w:spacing w:val="-28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12"/>
          <w:w w:val="115"/>
        </w:rPr>
        <w:t> </w:t>
      </w:r>
      <w:r>
        <w:rPr>
          <w:w w:val="115"/>
        </w:rPr>
        <w:t>groups</w:t>
      </w:r>
      <w:r>
        <w:rPr>
          <w:spacing w:val="12"/>
          <w:w w:val="115"/>
        </w:rPr>
        <w:t> </w:t>
      </w:r>
      <w:r>
        <w:rPr>
          <w:spacing w:val="-5"/>
          <w:w w:val="115"/>
        </w:rPr>
        <w:t>and</w:t>
      </w:r>
    </w:p>
    <w:p>
      <w:pPr>
        <w:pStyle w:val="BodyText"/>
        <w:spacing w:line="89" w:lineRule="exact"/>
        <w:ind w:left="105"/>
        <w:jc w:val="both"/>
      </w:pPr>
      <w:r>
        <w:rPr>
          <w:w w:val="120"/>
        </w:rPr>
        <w:t>the</w:t>
      </w:r>
      <w:r>
        <w:rPr>
          <w:spacing w:val="2"/>
          <w:w w:val="120"/>
        </w:rPr>
        <w:t> </w:t>
      </w:r>
      <w:r>
        <w:rPr>
          <w:w w:val="120"/>
        </w:rPr>
        <w:t>control</w:t>
      </w:r>
      <w:r>
        <w:rPr>
          <w:spacing w:val="1"/>
          <w:w w:val="120"/>
        </w:rPr>
        <w:t> </w:t>
      </w:r>
      <w:r>
        <w:rPr>
          <w:w w:val="120"/>
        </w:rPr>
        <w:t>group,</w:t>
      </w:r>
      <w:r>
        <w:rPr>
          <w:spacing w:val="2"/>
          <w:w w:val="120"/>
        </w:rPr>
        <w:t> </w:t>
      </w:r>
      <w:r>
        <w:rPr>
          <w:w w:val="120"/>
        </w:rPr>
        <w:t>as shown in</w:t>
      </w:r>
      <w:r>
        <w:rPr>
          <w:spacing w:val="3"/>
          <w:w w:val="120"/>
        </w:rPr>
        <w:t> </w:t>
      </w:r>
      <w:r>
        <w:rPr>
          <w:w w:val="120"/>
        </w:rPr>
        <w:t>(</w:t>
      </w:r>
      <w:hyperlink w:history="true" w:anchor="_bookmark4">
        <w:r>
          <w:rPr>
            <w:color w:val="007FAC"/>
            <w:w w:val="120"/>
          </w:rPr>
          <w:t>Fig.</w:t>
        </w:r>
        <w:r>
          <w:rPr>
            <w:color w:val="007FAC"/>
            <w:spacing w:val="2"/>
            <w:w w:val="120"/>
          </w:rPr>
          <w:t> </w:t>
        </w:r>
        <w:r>
          <w:rPr>
            <w:color w:val="007FAC"/>
            <w:spacing w:val="-4"/>
            <w:w w:val="120"/>
          </w:rPr>
          <w:t>2</w:t>
        </w:r>
      </w:hyperlink>
      <w:r>
        <w:rPr>
          <w:spacing w:val="-4"/>
          <w:w w:val="120"/>
        </w:rPr>
        <w:t>B).</w:t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4" w:lineRule="auto" w:before="0" w:after="0"/>
        <w:ind w:left="105" w:right="330" w:firstLine="0"/>
        <w:jc w:val="left"/>
      </w:pPr>
      <w:r>
        <w:rPr>
          <w:i/>
          <w:w w:val="110"/>
        </w:rPr>
        <w:t>Effect of GL and </w:t>
      </w:r>
      <w:r>
        <w:rPr>
          <w:rFonts w:ascii="UKIJ Kufi Yolluq"/>
          <w:i w:val="0"/>
          <w:w w:val="110"/>
        </w:rPr>
        <w:t>u</w:t>
      </w:r>
      <w:r>
        <w:rPr>
          <w:i/>
          <w:w w:val="110"/>
        </w:rPr>
        <w:t>-3 on hepatic </w:t>
      </w:r>
      <w:r>
        <w:rPr>
          <w:i/>
          <w:w w:val="110"/>
        </w:rPr>
        <w:t>necroinflammatory</w:t>
      </w:r>
      <w:r>
        <w:rPr>
          <w:w w:val="110"/>
        </w:rPr>
        <w:t> </w:t>
      </w:r>
      <w:r>
        <w:rPr>
          <w:spacing w:val="-2"/>
          <w:w w:val="110"/>
        </w:rPr>
        <w:t>activity</w:t>
      </w:r>
    </w:p>
    <w:p>
      <w:pPr>
        <w:pStyle w:val="BodyText"/>
        <w:spacing w:before="74"/>
        <w:rPr>
          <w:i/>
          <w:sz w:val="17"/>
        </w:rPr>
      </w:pPr>
    </w:p>
    <w:p>
      <w:pPr>
        <w:pStyle w:val="BodyText"/>
        <w:spacing w:line="300" w:lineRule="auto"/>
        <w:ind w:left="105" w:right="193"/>
        <w:jc w:val="both"/>
      </w:pPr>
      <w:r>
        <w:rPr>
          <w:w w:val="125"/>
        </w:rPr>
        <w:t>Examination</w:t>
      </w:r>
      <w:r>
        <w:rPr>
          <w:spacing w:val="-11"/>
          <w:w w:val="125"/>
        </w:rPr>
        <w:t> </w:t>
      </w:r>
      <w:r>
        <w:rPr>
          <w:w w:val="125"/>
        </w:rPr>
        <w:t>of</w:t>
      </w:r>
      <w:r>
        <w:rPr>
          <w:spacing w:val="-10"/>
          <w:w w:val="125"/>
        </w:rPr>
        <w:t> </w:t>
      </w:r>
      <w:r>
        <w:rPr>
          <w:w w:val="125"/>
        </w:rPr>
        <w:t>TAA</w:t>
      </w:r>
      <w:r>
        <w:rPr>
          <w:spacing w:val="-10"/>
          <w:w w:val="125"/>
        </w:rPr>
        <w:t> </w:t>
      </w:r>
      <w:r>
        <w:rPr>
          <w:w w:val="125"/>
        </w:rPr>
        <w:t>group</w:t>
      </w:r>
      <w:r>
        <w:rPr>
          <w:spacing w:val="-11"/>
          <w:w w:val="125"/>
        </w:rPr>
        <w:t> </w:t>
      </w:r>
      <w:r>
        <w:rPr>
          <w:w w:val="125"/>
        </w:rPr>
        <w:t>showed</w:t>
      </w:r>
      <w:r>
        <w:rPr>
          <w:spacing w:val="-10"/>
          <w:w w:val="125"/>
        </w:rPr>
        <w:t> </w:t>
      </w:r>
      <w:r>
        <w:rPr>
          <w:w w:val="125"/>
        </w:rPr>
        <w:t>moderate</w:t>
      </w:r>
      <w:r>
        <w:rPr>
          <w:spacing w:val="-10"/>
          <w:w w:val="125"/>
        </w:rPr>
        <w:t> </w:t>
      </w:r>
      <w:r>
        <w:rPr>
          <w:w w:val="125"/>
        </w:rPr>
        <w:t>to</w:t>
      </w:r>
      <w:r>
        <w:rPr>
          <w:spacing w:val="-10"/>
          <w:w w:val="125"/>
        </w:rPr>
        <w:t> </w:t>
      </w:r>
      <w:r>
        <w:rPr>
          <w:w w:val="125"/>
        </w:rPr>
        <w:t>severe</w:t>
      </w:r>
      <w:r>
        <w:rPr>
          <w:spacing w:val="-11"/>
          <w:w w:val="125"/>
        </w:rPr>
        <w:t> </w:t>
      </w:r>
      <w:r>
        <w:rPr>
          <w:w w:val="125"/>
        </w:rPr>
        <w:t>nec- roinflammatory</w:t>
      </w:r>
      <w:r>
        <w:rPr>
          <w:w w:val="125"/>
        </w:rPr>
        <w:t> activity</w:t>
      </w:r>
      <w:r>
        <w:rPr>
          <w:w w:val="125"/>
        </w:rPr>
        <w:t> with</w:t>
      </w:r>
      <w:r>
        <w:rPr>
          <w:w w:val="125"/>
        </w:rPr>
        <w:t> average</w:t>
      </w:r>
      <w:r>
        <w:rPr>
          <w:w w:val="125"/>
        </w:rPr>
        <w:t> scores</w:t>
      </w:r>
      <w:r>
        <w:rPr>
          <w:w w:val="125"/>
        </w:rPr>
        <w:t> of</w:t>
      </w:r>
      <w:r>
        <w:rPr>
          <w:w w:val="125"/>
        </w:rPr>
        <w:t> (14.5)</w:t>
      </w:r>
      <w:r>
        <w:rPr>
          <w:w w:val="125"/>
        </w:rPr>
        <w:t> with marked</w:t>
      </w:r>
      <w:r>
        <w:rPr>
          <w:w w:val="125"/>
        </w:rPr>
        <w:t> piecemeal</w:t>
      </w:r>
      <w:r>
        <w:rPr>
          <w:w w:val="125"/>
        </w:rPr>
        <w:t> necrosis,</w:t>
      </w:r>
      <w:r>
        <w:rPr>
          <w:w w:val="125"/>
        </w:rPr>
        <w:t> zone</w:t>
      </w:r>
      <w:r>
        <w:rPr>
          <w:w w:val="125"/>
        </w:rPr>
        <w:t> 3</w:t>
      </w:r>
      <w:r>
        <w:rPr>
          <w:w w:val="125"/>
        </w:rPr>
        <w:t> necrosis</w:t>
      </w:r>
      <w:r>
        <w:rPr>
          <w:w w:val="125"/>
        </w:rPr>
        <w:t> and</w:t>
      </w:r>
      <w:r>
        <w:rPr>
          <w:w w:val="125"/>
        </w:rPr>
        <w:t> multiple portal</w:t>
      </w:r>
      <w:r>
        <w:rPr>
          <w:spacing w:val="-13"/>
          <w:w w:val="125"/>
        </w:rPr>
        <w:t> </w:t>
      </w:r>
      <w:r>
        <w:rPr>
          <w:w w:val="125"/>
        </w:rPr>
        <w:t>central</w:t>
      </w:r>
      <w:r>
        <w:rPr>
          <w:spacing w:val="-12"/>
          <w:w w:val="125"/>
        </w:rPr>
        <w:t> </w:t>
      </w:r>
      <w:r>
        <w:rPr>
          <w:w w:val="125"/>
        </w:rPr>
        <w:t>bridging</w:t>
      </w:r>
      <w:r>
        <w:rPr>
          <w:spacing w:val="-13"/>
          <w:w w:val="125"/>
        </w:rPr>
        <w:t> </w:t>
      </w:r>
      <w:r>
        <w:rPr>
          <w:w w:val="125"/>
        </w:rPr>
        <w:t>necrosis,</w:t>
      </w:r>
      <w:r>
        <w:rPr>
          <w:spacing w:val="-12"/>
          <w:w w:val="125"/>
        </w:rPr>
        <w:t> </w:t>
      </w:r>
      <w:r>
        <w:rPr>
          <w:w w:val="125"/>
        </w:rPr>
        <w:t>frequent</w:t>
      </w:r>
      <w:r>
        <w:rPr>
          <w:spacing w:val="-13"/>
          <w:w w:val="125"/>
        </w:rPr>
        <w:t> </w:t>
      </w:r>
      <w:r>
        <w:rPr>
          <w:w w:val="125"/>
        </w:rPr>
        <w:t>apoptosis</w:t>
      </w:r>
      <w:r>
        <w:rPr>
          <w:spacing w:val="-12"/>
          <w:w w:val="125"/>
        </w:rPr>
        <w:t> </w:t>
      </w:r>
      <w:r>
        <w:rPr>
          <w:w w:val="125"/>
        </w:rPr>
        <w:t>and</w:t>
      </w:r>
      <w:r>
        <w:rPr>
          <w:spacing w:val="-13"/>
          <w:w w:val="125"/>
        </w:rPr>
        <w:t> </w:t>
      </w:r>
      <w:r>
        <w:rPr>
          <w:w w:val="125"/>
        </w:rPr>
        <w:t>focal inflammation</w:t>
      </w:r>
      <w:r>
        <w:rPr>
          <w:spacing w:val="19"/>
          <w:w w:val="125"/>
        </w:rPr>
        <w:t> </w:t>
      </w:r>
      <w:r>
        <w:rPr>
          <w:w w:val="125"/>
        </w:rPr>
        <w:t>with</w:t>
      </w:r>
      <w:r>
        <w:rPr>
          <w:spacing w:val="20"/>
          <w:w w:val="125"/>
        </w:rPr>
        <w:t> </w:t>
      </w:r>
      <w:r>
        <w:rPr>
          <w:w w:val="125"/>
        </w:rPr>
        <w:t>moderate</w:t>
      </w:r>
      <w:r>
        <w:rPr>
          <w:spacing w:val="18"/>
          <w:w w:val="125"/>
        </w:rPr>
        <w:t> </w:t>
      </w:r>
      <w:r>
        <w:rPr>
          <w:w w:val="125"/>
        </w:rPr>
        <w:t>and</w:t>
      </w:r>
      <w:r>
        <w:rPr>
          <w:spacing w:val="20"/>
          <w:w w:val="125"/>
        </w:rPr>
        <w:t> </w:t>
      </w:r>
      <w:r>
        <w:rPr>
          <w:w w:val="125"/>
        </w:rPr>
        <w:t>marked</w:t>
      </w:r>
      <w:r>
        <w:rPr>
          <w:spacing w:val="18"/>
          <w:w w:val="125"/>
        </w:rPr>
        <w:t> </w:t>
      </w:r>
      <w:r>
        <w:rPr>
          <w:w w:val="125"/>
        </w:rPr>
        <w:t>portal</w:t>
      </w:r>
      <w:r>
        <w:rPr>
          <w:spacing w:val="19"/>
          <w:w w:val="125"/>
        </w:rPr>
        <w:t> </w:t>
      </w:r>
      <w:r>
        <w:rPr>
          <w:spacing w:val="-2"/>
          <w:w w:val="125"/>
        </w:rPr>
        <w:t>inflamma-</w:t>
      </w:r>
    </w:p>
    <w:p>
      <w:pPr>
        <w:pStyle w:val="BodyText"/>
        <w:spacing w:line="181" w:lineRule="exact"/>
        <w:ind w:left="105"/>
        <w:jc w:val="both"/>
      </w:pPr>
      <w:r>
        <w:rPr>
          <w:w w:val="120"/>
        </w:rPr>
        <w:t>tion.</w:t>
      </w:r>
      <w:r>
        <w:rPr>
          <w:spacing w:val="34"/>
          <w:w w:val="120"/>
        </w:rPr>
        <w:t> </w:t>
      </w:r>
      <w:r>
        <w:rPr>
          <w:w w:val="120"/>
        </w:rPr>
        <w:t>Treatment</w:t>
      </w:r>
      <w:r>
        <w:rPr>
          <w:spacing w:val="35"/>
          <w:w w:val="120"/>
        </w:rPr>
        <w:t> </w:t>
      </w:r>
      <w:r>
        <w:rPr>
          <w:w w:val="120"/>
        </w:rPr>
        <w:t>with</w:t>
      </w:r>
      <w:r>
        <w:rPr>
          <w:spacing w:val="35"/>
          <w:w w:val="120"/>
        </w:rPr>
        <w:t> </w:t>
      </w:r>
      <w:r>
        <w:rPr>
          <w:w w:val="120"/>
        </w:rPr>
        <w:t>GL</w:t>
      </w:r>
      <w:r>
        <w:rPr>
          <w:spacing w:val="35"/>
          <w:w w:val="120"/>
        </w:rPr>
        <w:t> </w:t>
      </w:r>
      <w:r>
        <w:rPr>
          <w:w w:val="120"/>
        </w:rPr>
        <w:t>and</w:t>
      </w:r>
      <w:r>
        <w:rPr>
          <w:spacing w:val="34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35"/>
          <w:w w:val="120"/>
        </w:rPr>
        <w:t> </w:t>
      </w:r>
      <w:r>
        <w:rPr>
          <w:w w:val="120"/>
        </w:rPr>
        <w:t>alone</w:t>
      </w:r>
      <w:r>
        <w:rPr>
          <w:spacing w:val="33"/>
          <w:w w:val="120"/>
        </w:rPr>
        <w:t> </w:t>
      </w:r>
      <w:r>
        <w:rPr>
          <w:w w:val="120"/>
        </w:rPr>
        <w:t>or</w:t>
      </w:r>
      <w:r>
        <w:rPr>
          <w:spacing w:val="35"/>
          <w:w w:val="120"/>
        </w:rPr>
        <w:t> </w:t>
      </w:r>
      <w:r>
        <w:rPr>
          <w:w w:val="120"/>
        </w:rPr>
        <w:t>in</w:t>
      </w:r>
      <w:r>
        <w:rPr>
          <w:spacing w:val="35"/>
          <w:w w:val="120"/>
        </w:rPr>
        <w:t> </w:t>
      </w:r>
      <w:r>
        <w:rPr>
          <w:spacing w:val="-2"/>
          <w:w w:val="120"/>
        </w:rPr>
        <w:t>combination</w:t>
      </w:r>
    </w:p>
    <w:p>
      <w:pPr>
        <w:spacing w:after="0" w:line="181" w:lineRule="exact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29" w:space="210"/>
            <w:col w:w="5091"/>
          </w:cols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961"/>
        <w:rPr>
          <w:sz w:val="20"/>
        </w:rPr>
      </w:pPr>
      <w:r>
        <w:rPr>
          <w:sz w:val="20"/>
        </w:rPr>
        <w:drawing>
          <wp:inline distT="0" distB="0" distL="0" distR="0">
            <wp:extent cx="5217404" cy="4544568"/>
            <wp:effectExtent l="0" t="0" r="0" b="0"/>
            <wp:docPr id="33" name="Image 33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404" cy="4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83" w:lineRule="auto" w:before="160"/>
        <w:ind w:left="105" w:right="224"/>
      </w:pPr>
      <w:r>
        <w:rPr>
          <w:w w:val="115"/>
        </w:rPr>
        <w:t>Fig.</w:t>
      </w:r>
      <w:r>
        <w:rPr>
          <w:spacing w:val="9"/>
          <w:w w:val="115"/>
        </w:rPr>
        <w:t> </w:t>
      </w:r>
      <w:r>
        <w:rPr>
          <w:w w:val="115"/>
        </w:rPr>
        <w:t>5</w:t>
      </w:r>
      <w:r>
        <w:rPr>
          <w:spacing w:val="11"/>
          <w:w w:val="115"/>
        </w:rPr>
        <w:t> </w:t>
      </w:r>
      <w:r>
        <w:rPr>
          <w:rFonts w:ascii="Arial" w:hAnsi="Arial"/>
          <w:w w:val="115"/>
        </w:rPr>
        <w:t>e </w:t>
      </w:r>
      <w:r>
        <w:rPr>
          <w:w w:val="115"/>
        </w:rPr>
        <w:t>Positive</w:t>
      </w:r>
      <w:r>
        <w:rPr>
          <w:spacing w:val="9"/>
          <w:w w:val="115"/>
        </w:rPr>
        <w:t> </w:t>
      </w:r>
      <w:r>
        <w:rPr>
          <w:w w:val="115"/>
        </w:rPr>
        <w:t>correlation</w:t>
      </w:r>
      <w:r>
        <w:rPr>
          <w:spacing w:val="9"/>
          <w:w w:val="115"/>
        </w:rPr>
        <w:t> </w:t>
      </w:r>
      <w:r>
        <w:rPr>
          <w:w w:val="115"/>
        </w:rPr>
        <w:t>between</w:t>
      </w:r>
      <w:r>
        <w:rPr>
          <w:spacing w:val="10"/>
          <w:w w:val="115"/>
        </w:rPr>
        <w:t> </w:t>
      </w:r>
      <w:r>
        <w:rPr>
          <w:w w:val="115"/>
        </w:rPr>
        <w:t>liver</w:t>
      </w:r>
      <w:r>
        <w:rPr>
          <w:spacing w:val="10"/>
          <w:w w:val="115"/>
        </w:rPr>
        <w:t> </w:t>
      </w:r>
      <w:r>
        <w:rPr>
          <w:w w:val="115"/>
        </w:rPr>
        <w:t>NF-</w:t>
      </w:r>
      <w:r>
        <w:rPr>
          <w:rFonts w:ascii="Verdana" w:hAnsi="Verdana"/>
          <w:w w:val="115"/>
        </w:rPr>
        <w:t>k</w:t>
      </w:r>
      <w:r>
        <w:rPr>
          <w:w w:val="115"/>
        </w:rPr>
        <w:t>B</w:t>
      </w:r>
      <w:r>
        <w:rPr>
          <w:spacing w:val="10"/>
          <w:w w:val="115"/>
        </w:rPr>
        <w:t> </w:t>
      </w:r>
      <w:r>
        <w:rPr>
          <w:w w:val="115"/>
        </w:rPr>
        <w:t>level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9"/>
          <w:w w:val="115"/>
        </w:rPr>
        <w:t> </w:t>
      </w:r>
      <w:r>
        <w:rPr>
          <w:w w:val="115"/>
        </w:rPr>
        <w:t>(A)</w:t>
      </w:r>
      <w:r>
        <w:rPr>
          <w:spacing w:val="10"/>
          <w:w w:val="115"/>
        </w:rPr>
        <w:t> </w:t>
      </w:r>
      <w:r>
        <w:rPr>
          <w:w w:val="115"/>
        </w:rPr>
        <w:t>Liver</w:t>
      </w:r>
      <w:r>
        <w:rPr>
          <w:spacing w:val="10"/>
          <w:w w:val="115"/>
        </w:rPr>
        <w:t> </w:t>
      </w:r>
      <w:r>
        <w:rPr>
          <w:w w:val="115"/>
        </w:rPr>
        <w:t>MDA</w:t>
      </w:r>
      <w:r>
        <w:rPr>
          <w:spacing w:val="9"/>
          <w:w w:val="115"/>
        </w:rPr>
        <w:t> </w:t>
      </w:r>
      <w:r>
        <w:rPr>
          <w:w w:val="115"/>
        </w:rPr>
        <w:t>level</w:t>
      </w:r>
      <w:r>
        <w:rPr>
          <w:spacing w:val="10"/>
          <w:w w:val="115"/>
        </w:rPr>
        <w:t> </w:t>
      </w:r>
      <w:r>
        <w:rPr>
          <w:w w:val="115"/>
        </w:rPr>
        <w:t>(r</w:t>
      </w:r>
      <w:r>
        <w:rPr>
          <w:spacing w:val="11"/>
          <w:w w:val="115"/>
        </w:rPr>
        <w:t> </w:t>
      </w:r>
      <w:r>
        <w:rPr>
          <w:rFonts w:ascii="Verdana" w:hAnsi="Verdana"/>
          <w:w w:val="115"/>
        </w:rPr>
        <w:t>¼</w:t>
      </w:r>
      <w:r>
        <w:rPr>
          <w:rFonts w:ascii="Verdana" w:hAnsi="Verdana"/>
          <w:spacing w:val="-10"/>
          <w:w w:val="115"/>
        </w:rPr>
        <w:t> </w:t>
      </w:r>
      <w:r>
        <w:rPr>
          <w:w w:val="115"/>
        </w:rPr>
        <w:t>0.883),</w:t>
      </w:r>
      <w:r>
        <w:rPr>
          <w:spacing w:val="10"/>
          <w:w w:val="115"/>
        </w:rPr>
        <w:t> </w:t>
      </w:r>
      <w:r>
        <w:rPr>
          <w:w w:val="115"/>
        </w:rPr>
        <w:t>(B)</w:t>
      </w:r>
      <w:r>
        <w:rPr>
          <w:spacing w:val="10"/>
          <w:w w:val="115"/>
        </w:rPr>
        <w:t> </w:t>
      </w:r>
      <w:r>
        <w:rPr>
          <w:w w:val="115"/>
        </w:rPr>
        <w:t>Liver</w:t>
      </w:r>
      <w:r>
        <w:rPr>
          <w:spacing w:val="10"/>
          <w:w w:val="115"/>
        </w:rPr>
        <w:t> </w:t>
      </w:r>
      <w:r>
        <w:rPr>
          <w:w w:val="115"/>
        </w:rPr>
        <w:t>necroinflammatory</w:t>
      </w:r>
      <w:r>
        <w:rPr>
          <w:spacing w:val="9"/>
          <w:w w:val="115"/>
        </w:rPr>
        <w:t> </w:t>
      </w:r>
      <w:r>
        <w:rPr>
          <w:w w:val="115"/>
        </w:rPr>
        <w:t>score (r</w:t>
      </w:r>
      <w:r>
        <w:rPr>
          <w:spacing w:val="19"/>
          <w:w w:val="115"/>
        </w:rPr>
        <w:t> </w:t>
      </w:r>
      <w:r>
        <w:rPr>
          <w:rFonts w:ascii="Verdana" w:hAnsi="Verdana"/>
          <w:w w:val="115"/>
        </w:rPr>
        <w:t>¼ </w:t>
      </w:r>
      <w:r>
        <w:rPr>
          <w:w w:val="115"/>
        </w:rPr>
        <w:t>0.787),</w:t>
      </w:r>
      <w:r>
        <w:rPr>
          <w:spacing w:val="20"/>
          <w:w w:val="115"/>
        </w:rPr>
        <w:t> </w:t>
      </w:r>
      <w:r>
        <w:rPr>
          <w:w w:val="115"/>
        </w:rPr>
        <w:t>(C)</w:t>
      </w:r>
      <w:r>
        <w:rPr>
          <w:spacing w:val="19"/>
          <w:w w:val="115"/>
        </w:rPr>
        <w:t> </w:t>
      </w:r>
      <w:r>
        <w:rPr>
          <w:w w:val="115"/>
        </w:rPr>
        <w:t>Liver</w:t>
      </w:r>
      <w:r>
        <w:rPr>
          <w:spacing w:val="19"/>
          <w:w w:val="115"/>
        </w:rPr>
        <w:t> </w:t>
      </w:r>
      <w:r>
        <w:rPr>
          <w:w w:val="115"/>
        </w:rPr>
        <w:t>%</w:t>
      </w:r>
      <w:r>
        <w:rPr>
          <w:spacing w:val="20"/>
          <w:w w:val="115"/>
        </w:rPr>
        <w:t> </w:t>
      </w:r>
      <w:r>
        <w:rPr>
          <w:w w:val="115"/>
        </w:rPr>
        <w:t>ratio</w:t>
      </w:r>
      <w:r>
        <w:rPr>
          <w:spacing w:val="18"/>
          <w:w w:val="115"/>
        </w:rPr>
        <w:t> </w:t>
      </w:r>
      <w:r>
        <w:rPr>
          <w:w w:val="115"/>
        </w:rPr>
        <w:t>between</w:t>
      </w:r>
      <w:r>
        <w:rPr>
          <w:spacing w:val="18"/>
          <w:w w:val="115"/>
        </w:rPr>
        <w:t> </w:t>
      </w:r>
      <w:r>
        <w:rPr>
          <w:w w:val="115"/>
        </w:rPr>
        <w:t>fibrotic</w:t>
      </w:r>
      <w:r>
        <w:rPr>
          <w:spacing w:val="18"/>
          <w:w w:val="115"/>
        </w:rPr>
        <w:t> </w:t>
      </w:r>
      <w:r>
        <w:rPr>
          <w:w w:val="115"/>
        </w:rPr>
        <w:t>area</w:t>
      </w:r>
      <w:r>
        <w:rPr>
          <w:spacing w:val="18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w w:val="115"/>
        </w:rPr>
        <w:t>total</w:t>
      </w:r>
      <w:r>
        <w:rPr>
          <w:spacing w:val="19"/>
          <w:w w:val="115"/>
        </w:rPr>
        <w:t> </w:t>
      </w:r>
      <w:r>
        <w:rPr>
          <w:w w:val="115"/>
        </w:rPr>
        <w:t>tissue</w:t>
      </w:r>
      <w:r>
        <w:rPr>
          <w:spacing w:val="19"/>
          <w:w w:val="115"/>
        </w:rPr>
        <w:t> </w:t>
      </w:r>
      <w:r>
        <w:rPr>
          <w:w w:val="115"/>
        </w:rPr>
        <w:t>area</w:t>
      </w:r>
      <w:r>
        <w:rPr>
          <w:spacing w:val="18"/>
          <w:w w:val="115"/>
        </w:rPr>
        <w:t> </w:t>
      </w:r>
      <w:r>
        <w:rPr>
          <w:w w:val="115"/>
        </w:rPr>
        <w:t>(r</w:t>
      </w:r>
      <w:r>
        <w:rPr>
          <w:spacing w:val="20"/>
          <w:w w:val="115"/>
        </w:rPr>
        <w:t> </w:t>
      </w:r>
      <w:r>
        <w:rPr>
          <w:rFonts w:ascii="Verdana" w:hAnsi="Verdana"/>
          <w:w w:val="115"/>
        </w:rPr>
        <w:t>¼ </w:t>
      </w:r>
      <w:r>
        <w:rPr>
          <w:w w:val="115"/>
        </w:rPr>
        <w:t>0.758)</w:t>
      </w:r>
      <w:r>
        <w:rPr>
          <w:spacing w:val="19"/>
          <w:w w:val="115"/>
        </w:rPr>
        <w:t> </w:t>
      </w:r>
      <w:r>
        <w:rPr>
          <w:w w:val="115"/>
        </w:rPr>
        <w:t>and</w:t>
      </w:r>
      <w:r>
        <w:rPr>
          <w:spacing w:val="19"/>
          <w:w w:val="115"/>
        </w:rPr>
        <w:t> </w:t>
      </w:r>
      <w:r>
        <w:rPr>
          <w:w w:val="115"/>
        </w:rPr>
        <w:t>(D)</w:t>
      </w:r>
      <w:r>
        <w:rPr>
          <w:spacing w:val="19"/>
          <w:w w:val="115"/>
        </w:rPr>
        <w:t> </w:t>
      </w:r>
      <w:r>
        <w:rPr>
          <w:w w:val="115"/>
        </w:rPr>
        <w:t>Serum</w:t>
      </w:r>
      <w:r>
        <w:rPr>
          <w:spacing w:val="18"/>
          <w:w w:val="115"/>
        </w:rPr>
        <w:t> </w:t>
      </w:r>
      <w:r>
        <w:rPr>
          <w:w w:val="115"/>
        </w:rPr>
        <w:t>AST</w:t>
      </w:r>
      <w:r>
        <w:rPr>
          <w:spacing w:val="18"/>
          <w:w w:val="115"/>
        </w:rPr>
        <w:t> </w:t>
      </w:r>
      <w:r>
        <w:rPr>
          <w:w w:val="115"/>
        </w:rPr>
        <w:t>activity</w:t>
      </w:r>
      <w:r>
        <w:rPr>
          <w:spacing w:val="18"/>
          <w:w w:val="115"/>
        </w:rPr>
        <w:t> </w:t>
      </w:r>
      <w:r>
        <w:rPr>
          <w:w w:val="115"/>
        </w:rPr>
        <w:t>(r</w:t>
      </w:r>
      <w:r>
        <w:rPr>
          <w:spacing w:val="20"/>
          <w:w w:val="115"/>
        </w:rPr>
        <w:t> </w:t>
      </w:r>
      <w:r>
        <w:rPr>
          <w:rFonts w:ascii="Verdana" w:hAnsi="Verdana"/>
          <w:w w:val="115"/>
        </w:rPr>
        <w:t>¼ </w:t>
      </w:r>
      <w:r>
        <w:rPr>
          <w:w w:val="115"/>
        </w:rPr>
        <w:t>0.626).</w:t>
      </w:r>
    </w:p>
    <w:p>
      <w:pPr>
        <w:spacing w:after="0" w:line="283" w:lineRule="auto"/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1952" id="docshape27" filled="true" fillcolor="#000000" stroked="false">
                <v:fill type="solid"/>
                <w10:wrap type="none"/>
              </v:rect>
            </w:pict>
          </mc:Fallback>
        </mc:AlternateContent>
      </w:r>
      <w:bookmarkStart w:name="3.5. Effect of GL and ω-3 on hepatic fib" w:id="29"/>
      <w:bookmarkEnd w:id="29"/>
      <w:r>
        <w:rPr/>
      </w:r>
      <w:bookmarkStart w:name="3.6. Expression of NF-κB" w:id="30"/>
      <w:bookmarkEnd w:id="30"/>
      <w:r>
        <w:rPr/>
      </w:r>
      <w:bookmarkStart w:name="3.7. The correlation analysis of studied" w:id="31"/>
      <w:bookmarkEnd w:id="31"/>
      <w:r>
        <w:rPr/>
      </w:r>
      <w:bookmarkStart w:name="4. Discussion" w:id="32"/>
      <w:bookmarkEnd w:id="32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6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</w:hyperlink>
      <w:r>
        <w:rPr>
          <w:smallCaps/>
          <w:color w:val="007FAC"/>
          <w:spacing w:val="-15"/>
          <w:w w:val="120"/>
          <w:sz w:val="14"/>
        </w:rPr>
        <w:t> </w:t>
      </w:r>
      <w:r>
        <w:rPr>
          <w:rFonts w:ascii="Arial"/>
          <w:smallCaps w:val="0"/>
          <w:color w:val="007FAC"/>
          <w:w w:val="120"/>
          <w:sz w:val="14"/>
        </w:rPr>
        <w:t>e</w:t>
      </w:r>
      <w:hyperlink r:id="rId7">
        <w:r>
          <w:rPr>
            <w:smallCaps/>
            <w:color w:val="007FAC"/>
            <w:w w:val="120"/>
            <w:sz w:val="14"/>
          </w:rPr>
          <w:t>7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smallCaps w:val="0"/>
          <w:color w:val="007FAC"/>
          <w:spacing w:val="-10"/>
          <w:w w:val="120"/>
          <w:sz w:val="14"/>
        </w:rPr>
        <w:t>4</w:t>
      </w:r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71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</w:p>
    <w:p>
      <w:pPr>
        <w:pStyle w:val="BodyText"/>
        <w:ind w:left="221" w:right="-15"/>
        <w:rPr>
          <w:sz w:val="20"/>
        </w:rPr>
      </w:pPr>
      <w:r>
        <w:rPr>
          <w:sz w:val="20"/>
        </w:rPr>
        <w:drawing>
          <wp:inline distT="0" distB="0" distL="0" distR="0">
            <wp:extent cx="3007092" cy="4389120"/>
            <wp:effectExtent l="0" t="0" r="0" b="0"/>
            <wp:docPr id="35" name="Image 35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092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83" w:lineRule="auto" w:before="169"/>
        <w:ind w:left="197" w:right="92"/>
      </w:pPr>
      <w:bookmarkStart w:name="_bookmark9" w:id="33"/>
      <w:bookmarkEnd w:id="33"/>
      <w:r>
        <w:rPr/>
      </w:r>
      <w:r>
        <w:rPr>
          <w:w w:val="115"/>
        </w:rPr>
        <w:t>Fig.</w:t>
      </w:r>
      <w:r>
        <w:rPr>
          <w:spacing w:val="40"/>
          <w:w w:val="115"/>
        </w:rPr>
        <w:t> </w:t>
      </w:r>
      <w:r>
        <w:rPr>
          <w:w w:val="115"/>
        </w:rPr>
        <w:t>6</w:t>
      </w:r>
      <w:r>
        <w:rPr>
          <w:spacing w:val="40"/>
          <w:w w:val="115"/>
        </w:rPr>
        <w:t> </w:t>
      </w:r>
      <w:r>
        <w:rPr>
          <w:rFonts w:ascii="Arial" w:hAnsi="Arial"/>
          <w:w w:val="115"/>
        </w:rPr>
        <w:t>e</w:t>
      </w:r>
      <w:r>
        <w:rPr>
          <w:rFonts w:ascii="Arial" w:hAnsi="Arial"/>
          <w:spacing w:val="40"/>
          <w:w w:val="115"/>
        </w:rPr>
        <w:t> </w:t>
      </w:r>
      <w:r>
        <w:rPr>
          <w:w w:val="115"/>
        </w:rPr>
        <w:t>Non-significant</w:t>
      </w:r>
      <w:r>
        <w:rPr>
          <w:spacing w:val="40"/>
          <w:w w:val="115"/>
        </w:rPr>
        <w:t> </w:t>
      </w:r>
      <w:r>
        <w:rPr>
          <w:w w:val="115"/>
        </w:rPr>
        <w:t>positive</w:t>
      </w:r>
      <w:r>
        <w:rPr>
          <w:spacing w:val="40"/>
          <w:w w:val="115"/>
        </w:rPr>
        <w:t> </w:t>
      </w:r>
      <w:r>
        <w:rPr>
          <w:w w:val="115"/>
        </w:rPr>
        <w:t>correlations</w:t>
      </w:r>
      <w:r>
        <w:rPr>
          <w:spacing w:val="40"/>
          <w:w w:val="115"/>
        </w:rPr>
        <w:t> </w:t>
      </w:r>
      <w:r>
        <w:rPr>
          <w:w w:val="115"/>
        </w:rPr>
        <w:t>between</w:t>
      </w:r>
      <w:r>
        <w:rPr>
          <w:spacing w:val="40"/>
          <w:w w:val="115"/>
        </w:rPr>
        <w:t> </w:t>
      </w:r>
      <w:r>
        <w:rPr>
          <w:w w:val="115"/>
        </w:rPr>
        <w:t>serum</w:t>
      </w:r>
      <w:r>
        <w:rPr>
          <w:spacing w:val="-12"/>
          <w:w w:val="115"/>
        </w:rPr>
        <w:t> </w:t>
      </w:r>
      <w:r>
        <w:rPr>
          <w:w w:val="115"/>
        </w:rPr>
        <w:t>ALT</w:t>
      </w:r>
      <w:r>
        <w:rPr>
          <w:spacing w:val="-11"/>
          <w:w w:val="115"/>
        </w:rPr>
        <w:t> </w:t>
      </w:r>
      <w:r>
        <w:rPr>
          <w:w w:val="115"/>
        </w:rPr>
        <w:t>activity</w:t>
      </w:r>
      <w:r>
        <w:rPr>
          <w:spacing w:val="-8"/>
          <w:w w:val="115"/>
        </w:rPr>
        <w:t> </w:t>
      </w:r>
      <w:r>
        <w:rPr>
          <w:w w:val="115"/>
        </w:rPr>
        <w:t>and</w:t>
      </w:r>
      <w:r>
        <w:rPr>
          <w:spacing w:val="-7"/>
          <w:w w:val="115"/>
        </w:rPr>
        <w:t> </w:t>
      </w:r>
      <w:r>
        <w:rPr>
          <w:w w:val="115"/>
        </w:rPr>
        <w:t>(A)</w:t>
      </w:r>
      <w:r>
        <w:rPr>
          <w:spacing w:val="-7"/>
          <w:w w:val="115"/>
        </w:rPr>
        <w:t> </w:t>
      </w:r>
      <w:r>
        <w:rPr>
          <w:w w:val="115"/>
        </w:rPr>
        <w:t>Liver</w:t>
      </w:r>
      <w:r>
        <w:rPr>
          <w:spacing w:val="-7"/>
          <w:w w:val="115"/>
        </w:rPr>
        <w:t> </w:t>
      </w:r>
      <w:r>
        <w:rPr>
          <w:w w:val="115"/>
        </w:rPr>
        <w:t>NF-</w:t>
      </w:r>
      <w:r>
        <w:rPr>
          <w:rFonts w:ascii="Verdana" w:hAnsi="Verdana"/>
          <w:w w:val="115"/>
        </w:rPr>
        <w:t>k</w:t>
      </w:r>
      <w:r>
        <w:rPr>
          <w:w w:val="115"/>
        </w:rPr>
        <w:t>B</w:t>
      </w:r>
      <w:r>
        <w:rPr>
          <w:spacing w:val="-8"/>
          <w:w w:val="115"/>
        </w:rPr>
        <w:t> </w:t>
      </w:r>
      <w:r>
        <w:rPr>
          <w:w w:val="115"/>
        </w:rPr>
        <w:t>level</w:t>
      </w:r>
      <w:r>
        <w:rPr>
          <w:spacing w:val="-8"/>
          <w:w w:val="115"/>
        </w:rPr>
        <w:t> </w:t>
      </w:r>
      <w:r>
        <w:rPr>
          <w:w w:val="115"/>
        </w:rPr>
        <w:t>(r</w:t>
      </w:r>
      <w:r>
        <w:rPr>
          <w:spacing w:val="-7"/>
          <w:w w:val="115"/>
        </w:rPr>
        <w:t> </w:t>
      </w:r>
      <w:r>
        <w:rPr>
          <w:rFonts w:ascii="Verdana" w:hAnsi="Verdana"/>
          <w:w w:val="115"/>
        </w:rPr>
        <w:t>¼</w:t>
      </w:r>
      <w:r>
        <w:rPr>
          <w:rFonts w:ascii="Verdana" w:hAnsi="Verdana"/>
          <w:spacing w:val="-17"/>
          <w:w w:val="115"/>
        </w:rPr>
        <w:t> </w:t>
      </w:r>
      <w:r>
        <w:rPr>
          <w:w w:val="115"/>
        </w:rPr>
        <w:t>0.243),</w:t>
      </w:r>
      <w:r>
        <w:rPr>
          <w:spacing w:val="-7"/>
          <w:w w:val="115"/>
        </w:rPr>
        <w:t> </w:t>
      </w:r>
      <w:r>
        <w:rPr>
          <w:w w:val="115"/>
        </w:rPr>
        <w:t>(B) Liver necroinflammatory score (r </w:t>
      </w:r>
      <w:r>
        <w:rPr>
          <w:rFonts w:ascii="Verdana" w:hAnsi="Verdana"/>
          <w:w w:val="115"/>
        </w:rPr>
        <w:t>¼ </w:t>
      </w:r>
      <w:r>
        <w:rPr>
          <w:w w:val="115"/>
        </w:rPr>
        <w:t>0.228) and (C) Liver % ratio</w:t>
      </w:r>
      <w:r>
        <w:rPr>
          <w:spacing w:val="37"/>
          <w:w w:val="115"/>
        </w:rPr>
        <w:t> </w:t>
      </w:r>
      <w:r>
        <w:rPr>
          <w:w w:val="115"/>
        </w:rPr>
        <w:t>between</w:t>
      </w:r>
      <w:r>
        <w:rPr>
          <w:spacing w:val="37"/>
          <w:w w:val="115"/>
        </w:rPr>
        <w:t> </w:t>
      </w:r>
      <w:r>
        <w:rPr>
          <w:w w:val="115"/>
        </w:rPr>
        <w:t>fibrotic</w:t>
      </w:r>
      <w:r>
        <w:rPr>
          <w:spacing w:val="37"/>
          <w:w w:val="115"/>
        </w:rPr>
        <w:t> </w:t>
      </w:r>
      <w:r>
        <w:rPr>
          <w:w w:val="115"/>
        </w:rPr>
        <w:t>area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38"/>
          <w:w w:val="115"/>
        </w:rPr>
        <w:t> </w:t>
      </w:r>
      <w:r>
        <w:rPr>
          <w:w w:val="115"/>
        </w:rPr>
        <w:t>total</w:t>
      </w:r>
      <w:r>
        <w:rPr>
          <w:spacing w:val="38"/>
          <w:w w:val="115"/>
        </w:rPr>
        <w:t> </w:t>
      </w:r>
      <w:r>
        <w:rPr>
          <w:w w:val="115"/>
        </w:rPr>
        <w:t>tissue</w:t>
      </w:r>
      <w:r>
        <w:rPr>
          <w:spacing w:val="38"/>
          <w:w w:val="115"/>
        </w:rPr>
        <w:t> </w:t>
      </w:r>
      <w:r>
        <w:rPr>
          <w:w w:val="115"/>
        </w:rPr>
        <w:t>area</w:t>
      </w:r>
      <w:r>
        <w:rPr>
          <w:spacing w:val="40"/>
          <w:w w:val="115"/>
        </w:rPr>
        <w:t> </w:t>
      </w:r>
      <w:r>
        <w:rPr>
          <w:w w:val="115"/>
        </w:rPr>
        <w:t>(r</w:t>
      </w:r>
      <w:r>
        <w:rPr>
          <w:spacing w:val="38"/>
          <w:w w:val="115"/>
        </w:rPr>
        <w:t> </w:t>
      </w:r>
      <w:r>
        <w:rPr>
          <w:rFonts w:ascii="Verdana" w:hAnsi="Verdana"/>
          <w:w w:val="115"/>
        </w:rPr>
        <w:t>¼ </w:t>
      </w:r>
      <w:r>
        <w:rPr>
          <w:w w:val="115"/>
        </w:rPr>
        <w:t>0.275).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9"/>
      </w:pPr>
    </w:p>
    <w:p>
      <w:pPr>
        <w:pStyle w:val="BodyText"/>
        <w:spacing w:line="254" w:lineRule="auto"/>
        <w:ind w:left="197" w:right="101"/>
        <w:jc w:val="both"/>
      </w:pPr>
      <w:r>
        <w:rPr>
          <w:w w:val="120"/>
        </w:rPr>
        <w:t>increased</w:t>
      </w:r>
      <w:r>
        <w:rPr>
          <w:w w:val="120"/>
        </w:rPr>
        <w:t> necroinflammation</w:t>
      </w:r>
      <w:r>
        <w:rPr>
          <w:w w:val="120"/>
        </w:rPr>
        <w:t> and</w:t>
      </w:r>
      <w:r>
        <w:rPr>
          <w:w w:val="120"/>
        </w:rPr>
        <w:t> fibrosis,</w:t>
      </w:r>
      <w:r>
        <w:rPr>
          <w:w w:val="120"/>
        </w:rPr>
        <w:t> while</w:t>
      </w:r>
      <w:r>
        <w:rPr>
          <w:w w:val="120"/>
        </w:rPr>
        <w:t> </w:t>
      </w:r>
      <w:r>
        <w:rPr>
          <w:w w:val="120"/>
        </w:rPr>
        <w:t>expression</w:t>
      </w:r>
      <w:r>
        <w:rPr>
          <w:spacing w:val="80"/>
          <w:w w:val="120"/>
        </w:rPr>
        <w:t> </w:t>
      </w:r>
      <w:r>
        <w:rPr>
          <w:w w:val="120"/>
        </w:rPr>
        <w:t>of</w:t>
      </w:r>
      <w:r>
        <w:rPr>
          <w:spacing w:val="-13"/>
          <w:w w:val="120"/>
        </w:rPr>
        <w:t> </w:t>
      </w:r>
      <w:r>
        <w:rPr>
          <w:w w:val="120"/>
        </w:rPr>
        <w:t>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spacing w:val="-12"/>
          <w:w w:val="120"/>
        </w:rPr>
        <w:t> </w:t>
      </w:r>
      <w:r>
        <w:rPr>
          <w:w w:val="120"/>
        </w:rPr>
        <w:t>was</w:t>
      </w:r>
      <w:r>
        <w:rPr>
          <w:spacing w:val="-13"/>
          <w:w w:val="120"/>
        </w:rPr>
        <w:t> </w:t>
      </w:r>
      <w:r>
        <w:rPr>
          <w:w w:val="120"/>
        </w:rPr>
        <w:t>reduced</w:t>
      </w:r>
      <w:r>
        <w:rPr>
          <w:spacing w:val="-13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hepatic</w:t>
      </w:r>
      <w:r>
        <w:rPr>
          <w:spacing w:val="-12"/>
          <w:w w:val="120"/>
        </w:rPr>
        <w:t> </w:t>
      </w:r>
      <w:r>
        <w:rPr>
          <w:w w:val="120"/>
        </w:rPr>
        <w:t>tissues</w:t>
      </w:r>
      <w:r>
        <w:rPr>
          <w:spacing w:val="-14"/>
          <w:w w:val="120"/>
        </w:rPr>
        <w:t> </w:t>
      </w:r>
      <w:r>
        <w:rPr>
          <w:w w:val="120"/>
        </w:rPr>
        <w:t>treated</w:t>
      </w:r>
      <w:r>
        <w:rPr>
          <w:spacing w:val="-13"/>
          <w:w w:val="120"/>
        </w:rPr>
        <w:t> </w:t>
      </w:r>
      <w:r>
        <w:rPr>
          <w:w w:val="120"/>
        </w:rPr>
        <w:t>with</w:t>
      </w:r>
      <w:r>
        <w:rPr>
          <w:spacing w:val="-13"/>
          <w:w w:val="120"/>
        </w:rPr>
        <w:t> </w:t>
      </w:r>
      <w:r>
        <w:rPr>
          <w:w w:val="120"/>
        </w:rPr>
        <w:t>GL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1"/>
          <w:w w:val="120"/>
        </w:rPr>
        <w:t> </w:t>
      </w:r>
      <w:r>
        <w:rPr>
          <w:rFonts w:ascii="OCRABold"/>
          <w:spacing w:val="-5"/>
          <w:w w:val="120"/>
        </w:rPr>
        <w:t>u</w:t>
      </w:r>
      <w:r>
        <w:rPr>
          <w:spacing w:val="-5"/>
          <w:w w:val="120"/>
        </w:rPr>
        <w:t>-</w:t>
      </w:r>
    </w:p>
    <w:p>
      <w:pPr>
        <w:pStyle w:val="BodyText"/>
        <w:spacing w:line="297" w:lineRule="auto" w:before="30"/>
        <w:ind w:left="197" w:right="103"/>
        <w:jc w:val="both"/>
      </w:pPr>
      <w:r>
        <w:rPr>
          <w:w w:val="115"/>
        </w:rPr>
        <w:t>3 alone or in combination compared with TAA group (</w:t>
      </w:r>
      <w:hyperlink w:history="true" w:anchor="_bookmark6">
        <w:r>
          <w:rPr>
            <w:color w:val="007FAC"/>
            <w:w w:val="115"/>
          </w:rPr>
          <w:t>Fig. </w:t>
        </w:r>
        <w:r>
          <w:rPr>
            <w:color w:val="007FAC"/>
            <w:w w:val="115"/>
          </w:rPr>
          <w:t>4</w:t>
        </w:r>
      </w:hyperlink>
      <w:r>
        <w:rPr>
          <w:w w:val="115"/>
        </w:rPr>
        <w:t>,</w:t>
      </w:r>
      <w:r>
        <w:rPr>
          <w:w w:val="115"/>
        </w:rPr>
        <w:t> right vertical panel).</w:t>
      </w:r>
    </w:p>
    <w:p>
      <w:pPr>
        <w:pStyle w:val="BodyText"/>
        <w:spacing w:before="34"/>
      </w:pPr>
    </w:p>
    <w:p>
      <w:pPr>
        <w:pStyle w:val="Heading3"/>
        <w:tabs>
          <w:tab w:pos="834" w:val="left" w:leader="none"/>
        </w:tabs>
        <w:ind w:left="197" w:firstLine="0"/>
        <w:rPr>
          <w:i/>
        </w:rPr>
      </w:pPr>
      <w:r>
        <w:rPr>
          <w:i/>
          <w:spacing w:val="-4"/>
          <w:w w:val="115"/>
        </w:rPr>
        <w:t>3.7.</w:t>
      </w:r>
      <w:r>
        <w:rPr>
          <w:i/>
        </w:rPr>
        <w:tab/>
      </w:r>
      <w:r>
        <w:rPr>
          <w:i/>
          <w:w w:val="115"/>
        </w:rPr>
        <w:t>The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correlation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analysis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of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studied</w:t>
      </w:r>
      <w:r>
        <w:rPr>
          <w:i/>
          <w:spacing w:val="-4"/>
          <w:w w:val="115"/>
        </w:rPr>
        <w:t> </w:t>
      </w:r>
      <w:r>
        <w:rPr>
          <w:i/>
          <w:spacing w:val="-2"/>
          <w:w w:val="115"/>
        </w:rPr>
        <w:t>parameters</w:t>
      </w:r>
    </w:p>
    <w:p>
      <w:pPr>
        <w:pStyle w:val="BodyText"/>
        <w:spacing w:before="42"/>
        <w:rPr>
          <w:i/>
          <w:sz w:val="17"/>
        </w:rPr>
      </w:pPr>
    </w:p>
    <w:p>
      <w:pPr>
        <w:pStyle w:val="BodyText"/>
        <w:spacing w:line="230" w:lineRule="exact"/>
        <w:ind w:left="197" w:right="101"/>
        <w:jc w:val="both"/>
      </w:pPr>
      <w:r>
        <w:rPr>
          <w:w w:val="115"/>
        </w:rPr>
        <w:t>The</w:t>
      </w:r>
      <w:r>
        <w:rPr>
          <w:w w:val="115"/>
        </w:rPr>
        <w:t> data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7">
        <w:r>
          <w:rPr>
            <w:color w:val="007FAC"/>
            <w:w w:val="115"/>
          </w:rPr>
          <w:t>Table</w:t>
        </w:r>
        <w:r>
          <w:rPr>
            <w:color w:val="007FAC"/>
            <w:w w:val="115"/>
          </w:rPr>
          <w:t> 2</w:t>
        </w:r>
      </w:hyperlink>
      <w:r>
        <w:rPr>
          <w:color w:val="007F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8">
        <w:r>
          <w:rPr>
            <w:color w:val="007FAC"/>
            <w:w w:val="115"/>
          </w:rPr>
          <w:t>Figs.</w:t>
        </w:r>
        <w:r>
          <w:rPr>
            <w:color w:val="007FAC"/>
            <w:w w:val="115"/>
          </w:rPr>
          <w:t> 5</w:t>
        </w:r>
        <w:r>
          <w:rPr>
            <w:color w:val="007FAC"/>
            <w:w w:val="115"/>
          </w:rPr>
          <w:t> and</w:t>
        </w:r>
        <w:r>
          <w:rPr>
            <w:color w:val="007FAC"/>
            <w:w w:val="115"/>
          </w:rPr>
          <w:t> 6</w:t>
        </w:r>
      </w:hyperlink>
      <w:r>
        <w:rPr>
          <w:color w:val="007FAC"/>
          <w:w w:val="115"/>
        </w:rPr>
        <w:t> </w:t>
      </w:r>
      <w:r>
        <w:rPr>
          <w:w w:val="115"/>
        </w:rPr>
        <w:t>show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w w:val="115"/>
        </w:rPr>
        <w:t>correlation analysis of all studied parameters. Liver NF-</w:t>
      </w:r>
      <w:r>
        <w:rPr>
          <w:rFonts w:ascii="Liberation Sans Narrow"/>
          <w:w w:val="115"/>
        </w:rPr>
        <w:t>k</w:t>
      </w:r>
      <w:r>
        <w:rPr>
          <w:w w:val="115"/>
        </w:rPr>
        <w:t>B level positively correlated</w:t>
      </w:r>
      <w:r>
        <w:rPr>
          <w:w w:val="115"/>
        </w:rPr>
        <w:t> with</w:t>
      </w:r>
      <w:r>
        <w:rPr>
          <w:w w:val="115"/>
        </w:rPr>
        <w:t> liver</w:t>
      </w:r>
      <w:r>
        <w:rPr>
          <w:w w:val="115"/>
        </w:rPr>
        <w:t> MDA</w:t>
      </w:r>
      <w:r>
        <w:rPr>
          <w:w w:val="115"/>
        </w:rPr>
        <w:t> level</w:t>
      </w:r>
      <w:r>
        <w:rPr>
          <w:w w:val="115"/>
        </w:rPr>
        <w:t> (0.883,</w:t>
      </w:r>
      <w:r>
        <w:rPr>
          <w:w w:val="115"/>
        </w:rPr>
        <w:t> P</w:t>
      </w:r>
      <w:r>
        <w:rPr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w w:val="115"/>
        </w:rPr>
        <w:t> </w:t>
      </w:r>
      <w:r>
        <w:rPr>
          <w:w w:val="115"/>
        </w:rPr>
        <w:t>0.001),</w:t>
      </w:r>
      <w:r>
        <w:rPr>
          <w:w w:val="115"/>
        </w:rPr>
        <w:t> liver</w:t>
      </w:r>
      <w:r>
        <w:rPr>
          <w:w w:val="115"/>
        </w:rPr>
        <w:t> nec- roinflammatory score (0.787, P </w:t>
      </w:r>
      <w:r>
        <w:rPr>
          <w:rFonts w:ascii="IPAexGothic"/>
          <w:w w:val="115"/>
        </w:rPr>
        <w:t>&lt; </w:t>
      </w:r>
      <w:r>
        <w:rPr>
          <w:w w:val="115"/>
        </w:rPr>
        <w:t>0.001) and % ratio</w:t>
      </w:r>
      <w:r>
        <w:rPr>
          <w:w w:val="115"/>
        </w:rPr>
        <w:t> between fibrotic area to total tissue area (0.0758, P </w:t>
      </w:r>
      <w:r>
        <w:rPr>
          <w:rFonts w:ascii="IPAexGothic"/>
          <w:w w:val="115"/>
        </w:rPr>
        <w:t>&lt;</w:t>
      </w:r>
      <w:r>
        <w:rPr>
          <w:rFonts w:ascii="IPAexGothic"/>
          <w:spacing w:val="-2"/>
          <w:w w:val="115"/>
        </w:rPr>
        <w:t> </w:t>
      </w:r>
      <w:r>
        <w:rPr>
          <w:w w:val="115"/>
        </w:rPr>
        <w:t>0.001), as shown in (</w:t>
      </w:r>
      <w:hyperlink w:history="true" w:anchor="_bookmark8">
        <w:r>
          <w:rPr>
            <w:color w:val="007FAC"/>
            <w:w w:val="115"/>
          </w:rPr>
          <w:t>Fig. 5</w:t>
        </w:r>
      </w:hyperlink>
      <w:r>
        <w:rPr>
          <w:w w:val="115"/>
        </w:rPr>
        <w:t>). Also liver NF-</w:t>
      </w:r>
      <w:r>
        <w:rPr>
          <w:rFonts w:ascii="Liberation Sans Narrow"/>
          <w:w w:val="115"/>
        </w:rPr>
        <w:t>k</w:t>
      </w:r>
      <w:r>
        <w:rPr>
          <w:w w:val="115"/>
        </w:rPr>
        <w:t>B level positively</w:t>
      </w:r>
      <w:r>
        <w:rPr>
          <w:spacing w:val="-1"/>
          <w:w w:val="115"/>
        </w:rPr>
        <w:t> </w:t>
      </w:r>
      <w:r>
        <w:rPr>
          <w:w w:val="115"/>
        </w:rPr>
        <w:t>correlated with serum AST</w:t>
      </w:r>
      <w:r>
        <w:rPr>
          <w:spacing w:val="13"/>
          <w:w w:val="115"/>
        </w:rPr>
        <w:t> </w:t>
      </w:r>
      <w:r>
        <w:rPr>
          <w:w w:val="115"/>
        </w:rPr>
        <w:t>activity</w:t>
      </w:r>
      <w:r>
        <w:rPr>
          <w:spacing w:val="14"/>
          <w:w w:val="115"/>
        </w:rPr>
        <w:t> </w:t>
      </w:r>
      <w:r>
        <w:rPr>
          <w:w w:val="115"/>
        </w:rPr>
        <w:t>(0.626,</w:t>
      </w:r>
      <w:r>
        <w:rPr>
          <w:spacing w:val="13"/>
          <w:w w:val="115"/>
        </w:rPr>
        <w:t> </w:t>
      </w:r>
      <w:r>
        <w:rPr>
          <w:w w:val="115"/>
        </w:rPr>
        <w:t>P</w:t>
      </w:r>
      <w:r>
        <w:rPr>
          <w:spacing w:val="14"/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spacing w:val="11"/>
          <w:w w:val="115"/>
        </w:rPr>
        <w:t> </w:t>
      </w:r>
      <w:r>
        <w:rPr>
          <w:w w:val="115"/>
        </w:rPr>
        <w:t>0.001)</w:t>
      </w:r>
      <w:r>
        <w:rPr>
          <w:spacing w:val="13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serum</w:t>
      </w:r>
      <w:r>
        <w:rPr>
          <w:spacing w:val="14"/>
          <w:w w:val="115"/>
        </w:rPr>
        <w:t> </w:t>
      </w:r>
      <w:r>
        <w:rPr>
          <w:w w:val="115"/>
        </w:rPr>
        <w:t>total</w:t>
      </w:r>
      <w:r>
        <w:rPr>
          <w:spacing w:val="13"/>
          <w:w w:val="115"/>
        </w:rPr>
        <w:t> </w:t>
      </w:r>
      <w:r>
        <w:rPr>
          <w:w w:val="115"/>
        </w:rPr>
        <w:t>bilirubin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level</w:t>
      </w:r>
    </w:p>
    <w:p>
      <w:pPr>
        <w:pStyle w:val="BodyText"/>
        <w:spacing w:line="64" w:lineRule="auto" w:before="134"/>
        <w:ind w:left="197" w:right="102"/>
        <w:jc w:val="both"/>
      </w:pPr>
      <w:r>
        <w:rPr>
          <w:w w:val="115"/>
        </w:rPr>
        <w:t>albumin</w:t>
      </w:r>
      <w:r>
        <w:rPr>
          <w:spacing w:val="-1"/>
          <w:w w:val="115"/>
        </w:rPr>
        <w:t> </w:t>
      </w:r>
      <w:r>
        <w:rPr>
          <w:w w:val="115"/>
        </w:rPr>
        <w:t>level</w:t>
      </w:r>
      <w:r>
        <w:rPr>
          <w:spacing w:val="-1"/>
          <w:w w:val="115"/>
        </w:rPr>
        <w:t> </w:t>
      </w:r>
      <w:r>
        <w:rPr>
          <w:w w:val="115"/>
        </w:rPr>
        <w:t>(</w:t>
      </w:r>
      <w:r>
        <w:rPr>
          <w:rFonts w:ascii="Latin Modern Math" w:hAnsi="Latin Modern Math"/>
          <w:w w:val="115"/>
        </w:rPr>
        <w:t>—</w:t>
      </w:r>
      <w:r>
        <w:rPr>
          <w:w w:val="115"/>
        </w:rPr>
        <w:t>0.685,</w:t>
      </w:r>
      <w:r>
        <w:rPr>
          <w:spacing w:val="-2"/>
          <w:w w:val="115"/>
        </w:rPr>
        <w:t> </w:t>
      </w:r>
      <w:r>
        <w:rPr>
          <w:w w:val="115"/>
        </w:rPr>
        <w:t>P </w:t>
      </w:r>
      <w:r>
        <w:rPr>
          <w:rFonts w:ascii="IPAexGothic" w:hAnsi="IPAexGothic"/>
          <w:w w:val="115"/>
        </w:rPr>
        <w:t>&lt;</w:t>
      </w:r>
      <w:r>
        <w:rPr>
          <w:rFonts w:ascii="IPAexGothic" w:hAnsi="IPAexGothic"/>
          <w:spacing w:val="-4"/>
          <w:w w:val="115"/>
        </w:rPr>
        <w:t> </w:t>
      </w:r>
      <w:r>
        <w:rPr>
          <w:w w:val="115"/>
        </w:rPr>
        <w:t>0.001) and serum</w:t>
      </w:r>
      <w:r>
        <w:rPr>
          <w:spacing w:val="-2"/>
          <w:w w:val="115"/>
        </w:rPr>
        <w:t> </w:t>
      </w:r>
      <w:r>
        <w:rPr>
          <w:w w:val="115"/>
        </w:rPr>
        <w:t>total protein</w:t>
      </w:r>
      <w:r>
        <w:rPr>
          <w:spacing w:val="-1"/>
          <w:w w:val="115"/>
        </w:rPr>
        <w:t> </w:t>
      </w:r>
      <w:r>
        <w:rPr>
          <w:w w:val="115"/>
        </w:rPr>
        <w:t>level (0.875,</w:t>
      </w:r>
      <w:r>
        <w:rPr>
          <w:spacing w:val="-9"/>
          <w:w w:val="115"/>
        </w:rPr>
        <w:t> </w:t>
      </w:r>
      <w:r>
        <w:rPr>
          <w:w w:val="115"/>
        </w:rPr>
        <w:t>P</w:t>
      </w:r>
      <w:r>
        <w:rPr>
          <w:spacing w:val="-7"/>
          <w:w w:val="115"/>
        </w:rPr>
        <w:t> </w:t>
      </w:r>
      <w:r>
        <w:rPr>
          <w:rFonts w:ascii="IPAexGothic" w:hAnsi="IPAexGothic"/>
          <w:w w:val="115"/>
        </w:rPr>
        <w:t>&lt;</w:t>
      </w:r>
      <w:r>
        <w:rPr>
          <w:rFonts w:ascii="IPAexGothic" w:hAnsi="IPAexGothic"/>
          <w:spacing w:val="-11"/>
          <w:w w:val="115"/>
        </w:rPr>
        <w:t> </w:t>
      </w:r>
      <w:r>
        <w:rPr>
          <w:w w:val="115"/>
        </w:rPr>
        <w:t>0.001).</w:t>
      </w:r>
      <w:r>
        <w:rPr>
          <w:spacing w:val="-8"/>
          <w:w w:val="115"/>
        </w:rPr>
        <w:t> </w:t>
      </w:r>
      <w:r>
        <w:rPr>
          <w:w w:val="115"/>
        </w:rPr>
        <w:t>NF-</w:t>
      </w:r>
      <w:r>
        <w:rPr>
          <w:rFonts w:ascii="Liberation Sans Narrow" w:hAnsi="Liberation Sans Narrow"/>
          <w:w w:val="115"/>
        </w:rPr>
        <w:t>k</w:t>
      </w:r>
      <w:r>
        <w:rPr>
          <w:w w:val="115"/>
        </w:rPr>
        <w:t>B</w:t>
      </w:r>
      <w:r>
        <w:rPr>
          <w:spacing w:val="-7"/>
          <w:w w:val="115"/>
        </w:rPr>
        <w:t> </w:t>
      </w:r>
      <w:r>
        <w:rPr>
          <w:w w:val="115"/>
        </w:rPr>
        <w:t>level</w:t>
      </w:r>
      <w:r>
        <w:rPr>
          <w:spacing w:val="-8"/>
          <w:w w:val="115"/>
        </w:rPr>
        <w:t> </w:t>
      </w:r>
      <w:r>
        <w:rPr>
          <w:w w:val="115"/>
        </w:rPr>
        <w:t>negatively</w:t>
      </w:r>
      <w:r>
        <w:rPr>
          <w:spacing w:val="-7"/>
          <w:w w:val="115"/>
        </w:rPr>
        <w:t> </w:t>
      </w:r>
      <w:r>
        <w:rPr>
          <w:w w:val="115"/>
        </w:rPr>
        <w:t>correlated</w:t>
      </w:r>
      <w:r>
        <w:rPr>
          <w:spacing w:val="-8"/>
          <w:w w:val="115"/>
        </w:rPr>
        <w:t> </w:t>
      </w:r>
      <w:r>
        <w:rPr>
          <w:w w:val="115"/>
        </w:rPr>
        <w:t>with</w:t>
      </w:r>
      <w:r>
        <w:rPr>
          <w:spacing w:val="-8"/>
          <w:w w:val="115"/>
        </w:rPr>
        <w:t> </w:t>
      </w:r>
      <w:r>
        <w:rPr>
          <w:w w:val="115"/>
        </w:rPr>
        <w:t>serum (</w:t>
      </w:r>
      <w:r>
        <w:rPr>
          <w:rFonts w:ascii="Latin Modern Math" w:hAnsi="Latin Modern Math"/>
          <w:w w:val="115"/>
        </w:rPr>
        <w:t>—</w:t>
      </w:r>
      <w:r>
        <w:rPr>
          <w:w w:val="115"/>
        </w:rPr>
        <w:t>0.519,</w:t>
      </w:r>
      <w:r>
        <w:rPr>
          <w:spacing w:val="3"/>
          <w:w w:val="115"/>
        </w:rPr>
        <w:t> </w:t>
      </w:r>
      <w:r>
        <w:rPr>
          <w:w w:val="115"/>
        </w:rPr>
        <w:t>P</w:t>
      </w:r>
      <w:r>
        <w:rPr>
          <w:spacing w:val="4"/>
          <w:w w:val="115"/>
        </w:rPr>
        <w:t> </w:t>
      </w:r>
      <w:r>
        <w:rPr>
          <w:rFonts w:ascii="IPAexGothic" w:hAnsi="IPAexGothic"/>
          <w:w w:val="115"/>
        </w:rPr>
        <w:t>&lt;</w:t>
      </w:r>
      <w:r>
        <w:rPr>
          <w:rFonts w:ascii="IPAexGothic" w:hAnsi="IPAexGothic"/>
          <w:spacing w:val="1"/>
          <w:w w:val="115"/>
        </w:rPr>
        <w:t> </w:t>
      </w:r>
      <w:r>
        <w:rPr>
          <w:w w:val="115"/>
        </w:rPr>
        <w:t>0.001),</w:t>
      </w:r>
      <w:r>
        <w:rPr>
          <w:spacing w:val="4"/>
          <w:w w:val="115"/>
        </w:rPr>
        <w:t> </w:t>
      </w:r>
      <w:r>
        <w:rPr>
          <w:w w:val="115"/>
        </w:rPr>
        <w:t>as</w:t>
      </w:r>
      <w:r>
        <w:rPr>
          <w:spacing w:val="5"/>
          <w:w w:val="115"/>
        </w:rPr>
        <w:t> </w:t>
      </w:r>
      <w:r>
        <w:rPr>
          <w:w w:val="115"/>
        </w:rPr>
        <w:t>shown</w:t>
      </w:r>
      <w:r>
        <w:rPr>
          <w:spacing w:val="4"/>
          <w:w w:val="115"/>
        </w:rPr>
        <w:t> </w:t>
      </w:r>
      <w:r>
        <w:rPr>
          <w:w w:val="115"/>
        </w:rPr>
        <w:t>in</w:t>
      </w:r>
      <w:r>
        <w:rPr>
          <w:spacing w:val="4"/>
          <w:w w:val="115"/>
        </w:rPr>
        <w:t> </w:t>
      </w:r>
      <w:hyperlink w:history="true" w:anchor="_bookmark7">
        <w:r>
          <w:rPr>
            <w:color w:val="007FAC"/>
            <w:w w:val="115"/>
          </w:rPr>
          <w:t>Table</w:t>
        </w:r>
        <w:r>
          <w:rPr>
            <w:color w:val="007FAC"/>
            <w:spacing w:val="5"/>
            <w:w w:val="115"/>
          </w:rPr>
          <w:t> </w:t>
        </w:r>
        <w:r>
          <w:rPr>
            <w:color w:val="007FAC"/>
            <w:w w:val="115"/>
          </w:rPr>
          <w:t>2</w:t>
        </w:r>
      </w:hyperlink>
      <w:r>
        <w:rPr>
          <w:w w:val="115"/>
        </w:rPr>
        <w:t>.</w:t>
      </w:r>
      <w:r>
        <w:rPr>
          <w:spacing w:val="5"/>
          <w:w w:val="115"/>
        </w:rPr>
        <w:t> </w:t>
      </w:r>
      <w:r>
        <w:rPr>
          <w:w w:val="115"/>
        </w:rPr>
        <w:t>Serum</w:t>
      </w:r>
      <w:r>
        <w:rPr>
          <w:spacing w:val="3"/>
          <w:w w:val="115"/>
        </w:rPr>
        <w:t> </w:t>
      </w:r>
      <w:r>
        <w:rPr>
          <w:w w:val="115"/>
        </w:rPr>
        <w:t>ALT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activity</w:t>
      </w:r>
    </w:p>
    <w:p>
      <w:pPr>
        <w:pStyle w:val="BodyText"/>
        <w:spacing w:line="134" w:lineRule="exact"/>
        <w:ind w:left="197"/>
        <w:jc w:val="both"/>
      </w:pPr>
      <w:r>
        <w:rPr>
          <w:w w:val="120"/>
        </w:rPr>
        <w:t>had</w:t>
      </w:r>
      <w:r>
        <w:rPr>
          <w:spacing w:val="-5"/>
          <w:w w:val="120"/>
        </w:rPr>
        <w:t> </w:t>
      </w:r>
      <w:r>
        <w:rPr>
          <w:w w:val="120"/>
        </w:rPr>
        <w:t>non-significant</w:t>
      </w:r>
      <w:r>
        <w:rPr>
          <w:spacing w:val="-4"/>
          <w:w w:val="120"/>
        </w:rPr>
        <w:t> </w:t>
      </w:r>
      <w:r>
        <w:rPr>
          <w:w w:val="120"/>
        </w:rPr>
        <w:t>positive</w:t>
      </w:r>
      <w:r>
        <w:rPr>
          <w:spacing w:val="-4"/>
          <w:w w:val="120"/>
        </w:rPr>
        <w:t> </w:t>
      </w:r>
      <w:r>
        <w:rPr>
          <w:w w:val="120"/>
        </w:rPr>
        <w:t>correlation</w:t>
      </w:r>
      <w:r>
        <w:rPr>
          <w:spacing w:val="-4"/>
          <w:w w:val="120"/>
        </w:rPr>
        <w:t> </w:t>
      </w:r>
      <w:r>
        <w:rPr>
          <w:w w:val="120"/>
        </w:rPr>
        <w:t>with</w:t>
      </w:r>
      <w:r>
        <w:rPr>
          <w:spacing w:val="-4"/>
          <w:w w:val="120"/>
        </w:rPr>
        <w:t> </w:t>
      </w:r>
      <w:r>
        <w:rPr>
          <w:w w:val="120"/>
        </w:rPr>
        <w:t>liver</w:t>
      </w:r>
      <w:r>
        <w:rPr>
          <w:spacing w:val="-5"/>
          <w:w w:val="120"/>
        </w:rPr>
        <w:t> </w:t>
      </w:r>
      <w:r>
        <w:rPr>
          <w:w w:val="120"/>
        </w:rPr>
        <w:t>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level</w:t>
      </w:r>
    </w:p>
    <w:p>
      <w:pPr>
        <w:pStyle w:val="BodyText"/>
        <w:spacing w:line="297" w:lineRule="auto" w:before="45"/>
        <w:ind w:left="197" w:right="102"/>
        <w:jc w:val="both"/>
      </w:pPr>
      <w:r>
        <w:rPr>
          <w:w w:val="115"/>
        </w:rPr>
        <w:t>(0.243), liver necroinflammatory score (0.228) and liver % </w:t>
      </w:r>
      <w:r>
        <w:rPr>
          <w:w w:val="115"/>
        </w:rPr>
        <w:t>ratio between fibrotic area to total tissue area (0.275) as shown in</w:t>
      </w:r>
      <w:r>
        <w:rPr>
          <w:spacing w:val="40"/>
          <w:w w:val="115"/>
        </w:rPr>
        <w:t> </w:t>
      </w:r>
      <w:r>
        <w:rPr>
          <w:w w:val="115"/>
        </w:rPr>
        <w:t>(</w:t>
      </w:r>
      <w:hyperlink w:history="true" w:anchor="_bookmark9">
        <w:r>
          <w:rPr>
            <w:color w:val="007FAC"/>
            <w:w w:val="115"/>
          </w:rPr>
          <w:t>Fig. 6</w:t>
        </w:r>
      </w:hyperlink>
      <w:r>
        <w:rPr>
          <w:w w:val="115"/>
        </w:rPr>
        <w:t>).</w:t>
      </w:r>
    </w:p>
    <w:p>
      <w:pPr>
        <w:pStyle w:val="BodyText"/>
        <w:spacing w:before="9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3923284</wp:posOffset>
                </wp:positionH>
                <wp:positionV relativeFrom="paragraph">
                  <wp:posOffset>218974</wp:posOffset>
                </wp:positionV>
                <wp:extent cx="3036570" cy="25400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196"/>
                              </a:lnTo>
                              <a:lnTo>
                                <a:pt x="3036239" y="25196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17.242111pt;width:239.074pt;height:1.984pt;mso-position-horizontal-relative:page;mso-position-vertical-relative:paragraph;z-index:-15715840;mso-wrap-distance-left:0;mso-wrap-distance-right:0" id="docshape2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2" w:after="0"/>
        <w:ind w:left="834" w:right="0" w:hanging="637"/>
        <w:jc w:val="left"/>
      </w:pPr>
      <w:r>
        <w:rPr>
          <w:spacing w:val="-2"/>
          <w:w w:val="125"/>
        </w:rPr>
        <w:t>Discussion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197" w:right="101"/>
        <w:jc w:val="both"/>
      </w:pPr>
      <w:r>
        <w:rPr>
          <w:w w:val="120"/>
        </w:rPr>
        <w:t>Liver</w:t>
      </w:r>
      <w:r>
        <w:rPr>
          <w:w w:val="120"/>
        </w:rPr>
        <w:t> fibrosis</w:t>
      </w:r>
      <w:r>
        <w:rPr>
          <w:w w:val="120"/>
        </w:rPr>
        <w:t> is</w:t>
      </w:r>
      <w:r>
        <w:rPr>
          <w:w w:val="120"/>
        </w:rPr>
        <w:t> considered</w:t>
      </w:r>
      <w:r>
        <w:rPr>
          <w:w w:val="120"/>
        </w:rPr>
        <w:t> as</w:t>
      </w:r>
      <w:r>
        <w:rPr>
          <w:w w:val="120"/>
        </w:rPr>
        <w:t> the</w:t>
      </w:r>
      <w:r>
        <w:rPr>
          <w:w w:val="120"/>
        </w:rPr>
        <w:t> main</w:t>
      </w:r>
      <w:r>
        <w:rPr>
          <w:w w:val="120"/>
        </w:rPr>
        <w:t> complication</w:t>
      </w:r>
      <w:r>
        <w:rPr>
          <w:w w:val="120"/>
        </w:rPr>
        <w:t> </w:t>
      </w:r>
      <w:r>
        <w:rPr>
          <w:w w:val="120"/>
        </w:rPr>
        <w:t>of chronic</w:t>
      </w:r>
      <w:r>
        <w:rPr>
          <w:w w:val="120"/>
        </w:rPr>
        <w:t> liver</w:t>
      </w:r>
      <w:r>
        <w:rPr>
          <w:w w:val="120"/>
        </w:rPr>
        <w:t> diseases</w:t>
      </w:r>
      <w:r>
        <w:rPr>
          <w:w w:val="120"/>
        </w:rPr>
        <w:t> and</w:t>
      </w:r>
      <w:r>
        <w:rPr>
          <w:w w:val="120"/>
        </w:rPr>
        <w:t> a</w:t>
      </w:r>
      <w:r>
        <w:rPr>
          <w:w w:val="120"/>
        </w:rPr>
        <w:t> range</w:t>
      </w:r>
      <w:r>
        <w:rPr>
          <w:w w:val="120"/>
        </w:rPr>
        <w:t> of</w:t>
      </w:r>
      <w:r>
        <w:rPr>
          <w:w w:val="120"/>
        </w:rPr>
        <w:t> chronic</w:t>
      </w:r>
      <w:r>
        <w:rPr>
          <w:w w:val="120"/>
        </w:rPr>
        <w:t> inflammatory diseases </w:t>
      </w:r>
      <w:hyperlink w:history="true" w:anchor="_bookmark12">
        <w:r>
          <w:rPr>
            <w:color w:val="007FAC"/>
            <w:w w:val="120"/>
          </w:rPr>
          <w:t>[2]</w:t>
        </w:r>
      </w:hyperlink>
      <w:r>
        <w:rPr>
          <w:w w:val="120"/>
        </w:rPr>
        <w:t>. Chronic inflammation is followed by accumula- tion of collagen which resulted from a cascade of events that involves cytokines produced by both liver resident cells and circulating immune cells. These inflammatory stimuli cause activation of quiescent hepatic stellate cells (HSCs) to myofi- broblast</w:t>
      </w:r>
      <w:r>
        <w:rPr>
          <w:w w:val="120"/>
        </w:rPr>
        <w:t> like</w:t>
      </w:r>
      <w:r>
        <w:rPr>
          <w:w w:val="120"/>
        </w:rPr>
        <w:t> cells</w:t>
      </w:r>
      <w:r>
        <w:rPr>
          <w:w w:val="120"/>
        </w:rPr>
        <w:t> to</w:t>
      </w:r>
      <w:r>
        <w:rPr>
          <w:w w:val="120"/>
        </w:rPr>
        <w:t> produce</w:t>
      </w:r>
      <w:r>
        <w:rPr>
          <w:w w:val="120"/>
        </w:rPr>
        <w:t> collagen </w:t>
      </w:r>
      <w:hyperlink w:history="true" w:anchor="_bookmark37">
        <w:r>
          <w:rPr>
            <w:color w:val="007FAC"/>
            <w:w w:val="120"/>
          </w:rPr>
          <w:t>[30,31]</w:t>
        </w:r>
      </w:hyperlink>
      <w:r>
        <w:rPr>
          <w:w w:val="120"/>
        </w:rPr>
        <w:t>.</w:t>
      </w:r>
      <w:r>
        <w:rPr>
          <w:w w:val="120"/>
        </w:rPr>
        <w:t> When</w:t>
      </w:r>
      <w:r>
        <w:rPr>
          <w:w w:val="120"/>
        </w:rPr>
        <w:t> hepatic fibrosis</w:t>
      </w:r>
      <w:r>
        <w:rPr>
          <w:w w:val="120"/>
        </w:rPr>
        <w:t> occurs,</w:t>
      </w:r>
      <w:r>
        <w:rPr>
          <w:w w:val="120"/>
        </w:rPr>
        <w:t> collagen</w:t>
      </w:r>
      <w:r>
        <w:rPr>
          <w:w w:val="120"/>
        </w:rPr>
        <w:t> (mainly</w:t>
      </w:r>
      <w:r>
        <w:rPr>
          <w:w w:val="120"/>
        </w:rPr>
        <w:t> types</w:t>
      </w:r>
      <w:r>
        <w:rPr>
          <w:w w:val="120"/>
        </w:rPr>
        <w:t> 1</w:t>
      </w:r>
      <w:r>
        <w:rPr>
          <w:w w:val="120"/>
        </w:rPr>
        <w:t> and</w:t>
      </w:r>
      <w:r>
        <w:rPr>
          <w:w w:val="120"/>
        </w:rPr>
        <w:t> 3)</w:t>
      </w:r>
      <w:r>
        <w:rPr>
          <w:w w:val="120"/>
        </w:rPr>
        <w:t> proliferation accounts</w:t>
      </w:r>
      <w:r>
        <w:rPr>
          <w:spacing w:val="-12"/>
          <w:w w:val="120"/>
        </w:rPr>
        <w:t> </w:t>
      </w:r>
      <w:r>
        <w:rPr>
          <w:w w:val="120"/>
        </w:rPr>
        <w:t>for</w:t>
      </w:r>
      <w:r>
        <w:rPr>
          <w:spacing w:val="-11"/>
          <w:w w:val="120"/>
        </w:rPr>
        <w:t> </w:t>
      </w:r>
      <w:r>
        <w:rPr>
          <w:w w:val="120"/>
        </w:rPr>
        <w:t>50%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total</w:t>
      </w:r>
      <w:r>
        <w:rPr>
          <w:spacing w:val="-11"/>
          <w:w w:val="120"/>
        </w:rPr>
        <w:t> </w:t>
      </w:r>
      <w:r>
        <w:rPr>
          <w:w w:val="120"/>
        </w:rPr>
        <w:t>protein</w:t>
      </w:r>
      <w:r>
        <w:rPr>
          <w:spacing w:val="-10"/>
          <w:w w:val="120"/>
        </w:rPr>
        <w:t> </w:t>
      </w:r>
      <w:r>
        <w:rPr>
          <w:w w:val="120"/>
        </w:rPr>
        <w:t>in</w:t>
      </w:r>
      <w:r>
        <w:rPr>
          <w:spacing w:val="-11"/>
          <w:w w:val="120"/>
        </w:rPr>
        <w:t> </w:t>
      </w:r>
      <w:r>
        <w:rPr>
          <w:w w:val="120"/>
        </w:rPr>
        <w:t>fibrotic</w:t>
      </w:r>
      <w:r>
        <w:rPr>
          <w:spacing w:val="-12"/>
          <w:w w:val="120"/>
        </w:rPr>
        <w:t> </w:t>
      </w:r>
      <w:r>
        <w:rPr>
          <w:w w:val="120"/>
        </w:rPr>
        <w:t>liver</w:t>
      </w:r>
      <w:r>
        <w:rPr>
          <w:spacing w:val="-11"/>
          <w:w w:val="120"/>
        </w:rPr>
        <w:t> </w:t>
      </w:r>
      <w:hyperlink w:history="true" w:anchor="_bookmark39">
        <w:r>
          <w:rPr>
            <w:color w:val="007FAC"/>
            <w:w w:val="120"/>
          </w:rPr>
          <w:t>[32]</w:t>
        </w:r>
      </w:hyperlink>
      <w:r>
        <w:rPr>
          <w:w w:val="120"/>
        </w:rPr>
        <w:t>.</w:t>
      </w:r>
      <w:r>
        <w:rPr>
          <w:spacing w:val="-11"/>
          <w:w w:val="120"/>
        </w:rPr>
        <w:t> </w:t>
      </w:r>
      <w:r>
        <w:rPr>
          <w:spacing w:val="-4"/>
          <w:w w:val="120"/>
        </w:rPr>
        <w:t>With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96" w:space="145"/>
            <w:col w:w="5089"/>
          </w:cols>
        </w:sectPr>
      </w:pPr>
    </w:p>
    <w:p>
      <w:pPr>
        <w:pStyle w:val="BodyText"/>
        <w:tabs>
          <w:tab w:pos="4980" w:val="left" w:leader="none"/>
          <w:tab w:pos="5338" w:val="left" w:leader="none"/>
        </w:tabs>
        <w:spacing w:line="176" w:lineRule="exact"/>
        <w:ind w:left="197"/>
      </w:pPr>
      <w:r>
        <w:rPr>
          <w:u w:val="single"/>
        </w:rPr>
        <w:tab/>
      </w:r>
      <w:r>
        <w:rPr>
          <w:u w:val="none"/>
        </w:rPr>
        <w:tab/>
      </w:r>
      <w:r>
        <w:rPr>
          <w:w w:val="120"/>
          <w:u w:val="none"/>
        </w:rPr>
        <w:t>ongoing</w:t>
      </w:r>
      <w:r>
        <w:rPr>
          <w:spacing w:val="42"/>
          <w:w w:val="120"/>
          <w:u w:val="none"/>
        </w:rPr>
        <w:t> </w:t>
      </w:r>
      <w:r>
        <w:rPr>
          <w:w w:val="120"/>
          <w:u w:val="none"/>
        </w:rPr>
        <w:t>injury,</w:t>
      </w:r>
      <w:r>
        <w:rPr>
          <w:spacing w:val="42"/>
          <w:w w:val="120"/>
          <w:u w:val="none"/>
        </w:rPr>
        <w:t> </w:t>
      </w:r>
      <w:r>
        <w:rPr>
          <w:w w:val="120"/>
          <w:u w:val="none"/>
        </w:rPr>
        <w:t>fibrosis</w:t>
      </w:r>
      <w:r>
        <w:rPr>
          <w:spacing w:val="43"/>
          <w:w w:val="120"/>
          <w:u w:val="none"/>
        </w:rPr>
        <w:t> </w:t>
      </w:r>
      <w:r>
        <w:rPr>
          <w:w w:val="120"/>
          <w:u w:val="none"/>
        </w:rPr>
        <w:t>develops</w:t>
      </w:r>
      <w:r>
        <w:rPr>
          <w:spacing w:val="42"/>
          <w:w w:val="120"/>
          <w:u w:val="none"/>
        </w:rPr>
        <w:t> </w:t>
      </w:r>
      <w:r>
        <w:rPr>
          <w:w w:val="120"/>
          <w:u w:val="none"/>
        </w:rPr>
        <w:t>to</w:t>
      </w:r>
      <w:r>
        <w:rPr>
          <w:spacing w:val="43"/>
          <w:w w:val="120"/>
          <w:u w:val="none"/>
        </w:rPr>
        <w:t> </w:t>
      </w:r>
      <w:r>
        <w:rPr>
          <w:w w:val="120"/>
          <w:u w:val="none"/>
        </w:rPr>
        <w:t>bridging</w:t>
      </w:r>
      <w:r>
        <w:rPr>
          <w:spacing w:val="43"/>
          <w:w w:val="120"/>
          <w:u w:val="none"/>
        </w:rPr>
        <w:t> </w:t>
      </w:r>
      <w:r>
        <w:rPr>
          <w:w w:val="120"/>
          <w:u w:val="none"/>
        </w:rPr>
        <w:t>fibrosis</w:t>
      </w:r>
      <w:r>
        <w:rPr>
          <w:spacing w:val="42"/>
          <w:w w:val="120"/>
          <w:u w:val="none"/>
        </w:rPr>
        <w:t> </w:t>
      </w:r>
      <w:r>
        <w:rPr>
          <w:spacing w:val="-4"/>
          <w:w w:val="120"/>
          <w:u w:val="none"/>
        </w:rPr>
        <w:t>with</w:t>
      </w:r>
    </w:p>
    <w:p>
      <w:pPr>
        <w:pStyle w:val="BodyText"/>
        <w:spacing w:line="297" w:lineRule="auto" w:before="45"/>
        <w:ind w:left="5338"/>
      </w:pPr>
      <w:r>
        <w:rPr>
          <w:w w:val="120"/>
        </w:rPr>
        <w:t>nodule</w:t>
      </w:r>
      <w:r>
        <w:rPr>
          <w:spacing w:val="36"/>
          <w:w w:val="120"/>
        </w:rPr>
        <w:t> </w:t>
      </w:r>
      <w:r>
        <w:rPr>
          <w:w w:val="120"/>
        </w:rPr>
        <w:t>formation</w:t>
      </w:r>
      <w:r>
        <w:rPr>
          <w:spacing w:val="35"/>
          <w:w w:val="120"/>
        </w:rPr>
        <w:t> </w:t>
      </w:r>
      <w:r>
        <w:rPr>
          <w:w w:val="120"/>
        </w:rPr>
        <w:t>which</w:t>
      </w:r>
      <w:r>
        <w:rPr>
          <w:spacing w:val="37"/>
          <w:w w:val="120"/>
        </w:rPr>
        <w:t> </w:t>
      </w:r>
      <w:r>
        <w:rPr>
          <w:w w:val="120"/>
        </w:rPr>
        <w:t>ends</w:t>
      </w:r>
      <w:r>
        <w:rPr>
          <w:spacing w:val="36"/>
          <w:w w:val="120"/>
        </w:rPr>
        <w:t> </w:t>
      </w:r>
      <w:r>
        <w:rPr>
          <w:w w:val="120"/>
        </w:rPr>
        <w:t>with</w:t>
      </w:r>
      <w:r>
        <w:rPr>
          <w:spacing w:val="36"/>
          <w:w w:val="120"/>
        </w:rPr>
        <w:t> </w:t>
      </w:r>
      <w:r>
        <w:rPr>
          <w:w w:val="120"/>
        </w:rPr>
        <w:t>cirrhosis</w:t>
      </w:r>
      <w:r>
        <w:rPr>
          <w:spacing w:val="35"/>
          <w:w w:val="120"/>
        </w:rPr>
        <w:t> </w:t>
      </w:r>
      <w:r>
        <w:rPr>
          <w:w w:val="120"/>
        </w:rPr>
        <w:t>and</w:t>
      </w:r>
      <w:r>
        <w:rPr>
          <w:spacing w:val="37"/>
          <w:w w:val="120"/>
        </w:rPr>
        <w:t> </w:t>
      </w:r>
      <w:r>
        <w:rPr>
          <w:w w:val="120"/>
        </w:rPr>
        <w:t>HCC.</w:t>
      </w:r>
      <w:r>
        <w:rPr>
          <w:spacing w:val="35"/>
          <w:w w:val="120"/>
        </w:rPr>
        <w:t> </w:t>
      </w:r>
      <w:r>
        <w:rPr>
          <w:w w:val="120"/>
        </w:rPr>
        <w:t>So, initial</w:t>
      </w:r>
      <w:r>
        <w:rPr>
          <w:spacing w:val="43"/>
          <w:w w:val="120"/>
        </w:rPr>
        <w:t> </w:t>
      </w:r>
      <w:r>
        <w:rPr>
          <w:w w:val="120"/>
        </w:rPr>
        <w:t>prevention</w:t>
      </w:r>
      <w:r>
        <w:rPr>
          <w:spacing w:val="43"/>
          <w:w w:val="120"/>
        </w:rPr>
        <w:t> </w:t>
      </w:r>
      <w:r>
        <w:rPr>
          <w:w w:val="120"/>
        </w:rPr>
        <w:t>of</w:t>
      </w:r>
      <w:r>
        <w:rPr>
          <w:spacing w:val="45"/>
          <w:w w:val="120"/>
        </w:rPr>
        <w:t> </w:t>
      </w:r>
      <w:r>
        <w:rPr>
          <w:w w:val="120"/>
        </w:rPr>
        <w:t>liver</w:t>
      </w:r>
      <w:r>
        <w:rPr>
          <w:spacing w:val="44"/>
          <w:w w:val="120"/>
        </w:rPr>
        <w:t> </w:t>
      </w:r>
      <w:r>
        <w:rPr>
          <w:w w:val="120"/>
        </w:rPr>
        <w:t>fibrosis</w:t>
      </w:r>
      <w:r>
        <w:rPr>
          <w:spacing w:val="44"/>
          <w:w w:val="120"/>
        </w:rPr>
        <w:t> </w:t>
      </w:r>
      <w:r>
        <w:rPr>
          <w:w w:val="120"/>
        </w:rPr>
        <w:t>is</w:t>
      </w:r>
      <w:r>
        <w:rPr>
          <w:spacing w:val="45"/>
          <w:w w:val="120"/>
        </w:rPr>
        <w:t> </w:t>
      </w:r>
      <w:r>
        <w:rPr>
          <w:w w:val="120"/>
        </w:rPr>
        <w:t>a</w:t>
      </w:r>
      <w:r>
        <w:rPr>
          <w:spacing w:val="45"/>
          <w:w w:val="120"/>
        </w:rPr>
        <w:t> </w:t>
      </w:r>
      <w:r>
        <w:rPr>
          <w:w w:val="120"/>
        </w:rPr>
        <w:t>critical</w:t>
      </w:r>
      <w:r>
        <w:rPr>
          <w:spacing w:val="44"/>
          <w:w w:val="120"/>
        </w:rPr>
        <w:t> </w:t>
      </w:r>
      <w:r>
        <w:rPr>
          <w:w w:val="120"/>
        </w:rPr>
        <w:t>strategy</w:t>
      </w:r>
      <w:r>
        <w:rPr>
          <w:spacing w:val="43"/>
          <w:w w:val="120"/>
        </w:rPr>
        <w:t> </w:t>
      </w:r>
      <w:r>
        <w:rPr>
          <w:spacing w:val="-5"/>
          <w:w w:val="120"/>
        </w:rPr>
        <w:t>for</w:t>
      </w:r>
    </w:p>
    <w:p>
      <w:pPr>
        <w:spacing w:after="0" w:line="297" w:lineRule="auto"/>
        <w:sectPr>
          <w:type w:val="continuous"/>
          <w:pgSz w:w="11910" w:h="15880"/>
          <w:pgMar w:top="580" w:bottom="280" w:left="840" w:right="840"/>
        </w:sectPr>
      </w:pPr>
    </w:p>
    <w:p>
      <w:pPr>
        <w:pStyle w:val="BodyText"/>
        <w:spacing w:line="290" w:lineRule="auto" w:before="4"/>
        <w:ind w:left="197" w:right="38"/>
        <w:jc w:val="both"/>
      </w:pPr>
      <w:r>
        <w:rPr>
          <w:w w:val="115"/>
        </w:rPr>
        <w:t>significantly</w:t>
      </w:r>
      <w:r>
        <w:rPr>
          <w:w w:val="115"/>
        </w:rPr>
        <w:t> protected</w:t>
      </w:r>
      <w:r>
        <w:rPr>
          <w:w w:val="115"/>
        </w:rPr>
        <w:t> the</w:t>
      </w:r>
      <w:r>
        <w:rPr>
          <w:w w:val="115"/>
        </w:rPr>
        <w:t> liver</w:t>
      </w:r>
      <w:r>
        <w:rPr>
          <w:w w:val="115"/>
        </w:rPr>
        <w:t> from</w:t>
      </w:r>
      <w:r>
        <w:rPr>
          <w:w w:val="115"/>
        </w:rPr>
        <w:t> hepatotoxic</w:t>
      </w:r>
      <w:r>
        <w:rPr>
          <w:w w:val="115"/>
        </w:rPr>
        <w:t> effects</w:t>
      </w:r>
      <w:r>
        <w:rPr>
          <w:w w:val="115"/>
        </w:rPr>
        <w:t> </w:t>
      </w:r>
      <w:r>
        <w:rPr>
          <w:w w:val="115"/>
        </w:rPr>
        <w:t>of</w:t>
      </w:r>
      <w:r>
        <w:rPr>
          <w:spacing w:val="80"/>
          <w:w w:val="115"/>
        </w:rPr>
        <w:t> </w:t>
      </w:r>
      <w:r>
        <w:rPr>
          <w:w w:val="115"/>
        </w:rPr>
        <w:t>TAA</w:t>
      </w:r>
      <w:r>
        <w:rPr>
          <w:spacing w:val="40"/>
          <w:w w:val="115"/>
        </w:rPr>
        <w:t> </w:t>
      </w:r>
      <w:r>
        <w:rPr>
          <w:w w:val="115"/>
        </w:rPr>
        <w:t>reflected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reduction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necroinflammation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(10.3) (p</w:t>
      </w:r>
      <w:r>
        <w:rPr>
          <w:spacing w:val="-9"/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spacing w:val="-13"/>
          <w:w w:val="115"/>
        </w:rPr>
        <w:t> </w:t>
      </w:r>
      <w:r>
        <w:rPr>
          <w:w w:val="115"/>
        </w:rPr>
        <w:t>0.05),</w:t>
      </w:r>
      <w:r>
        <w:rPr>
          <w:spacing w:val="-9"/>
          <w:w w:val="115"/>
        </w:rPr>
        <w:t> </w:t>
      </w:r>
      <w:r>
        <w:rPr>
          <w:w w:val="115"/>
        </w:rPr>
        <w:t>(10.5)</w:t>
      </w:r>
      <w:r>
        <w:rPr>
          <w:spacing w:val="-9"/>
          <w:w w:val="115"/>
        </w:rPr>
        <w:t> </w:t>
      </w:r>
      <w:r>
        <w:rPr>
          <w:w w:val="115"/>
        </w:rPr>
        <w:t>(p</w:t>
      </w:r>
      <w:r>
        <w:rPr>
          <w:spacing w:val="-9"/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spacing w:val="-12"/>
          <w:w w:val="115"/>
        </w:rPr>
        <w:t> </w:t>
      </w:r>
      <w:r>
        <w:rPr>
          <w:w w:val="115"/>
        </w:rPr>
        <w:t>0.05)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(9)</w:t>
      </w:r>
      <w:r>
        <w:rPr>
          <w:spacing w:val="-9"/>
          <w:w w:val="115"/>
        </w:rPr>
        <w:t> </w:t>
      </w:r>
      <w:r>
        <w:rPr>
          <w:w w:val="115"/>
        </w:rPr>
        <w:t>(p</w:t>
      </w:r>
      <w:r>
        <w:rPr>
          <w:spacing w:val="-8"/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spacing w:val="-13"/>
          <w:w w:val="115"/>
        </w:rPr>
        <w:t> </w:t>
      </w:r>
      <w:r>
        <w:rPr>
          <w:w w:val="115"/>
        </w:rPr>
        <w:t>0.005),</w:t>
      </w:r>
      <w:r>
        <w:rPr>
          <w:spacing w:val="-9"/>
          <w:w w:val="115"/>
        </w:rPr>
        <w:t> </w:t>
      </w:r>
      <w:r>
        <w:rPr>
          <w:w w:val="115"/>
        </w:rPr>
        <w:t>respectively</w:t>
      </w:r>
      <w:r>
        <w:rPr>
          <w:spacing w:val="-9"/>
          <w:w w:val="115"/>
        </w:rPr>
        <w:t> </w:t>
      </w:r>
      <w:r>
        <w:rPr>
          <w:spacing w:val="-5"/>
          <w:w w:val="115"/>
        </w:rPr>
        <w:t>and</w:t>
      </w:r>
    </w:p>
    <w:p>
      <w:pPr>
        <w:pStyle w:val="BodyText"/>
        <w:spacing w:line="88" w:lineRule="auto" w:before="52"/>
        <w:ind w:left="197" w:right="38"/>
        <w:jc w:val="both"/>
      </w:pPr>
      <w:r>
        <w:rPr>
          <w:w w:val="115"/>
        </w:rPr>
        <w:t>GL</w:t>
      </w:r>
      <w:r>
        <w:rPr>
          <w:spacing w:val="-12"/>
          <w:w w:val="115"/>
        </w:rPr>
        <w:t> </w:t>
      </w:r>
      <w:r>
        <w:rPr>
          <w:rFonts w:ascii="Latin Modern Math"/>
          <w:w w:val="115"/>
        </w:rPr>
        <w:t>+</w:t>
      </w:r>
      <w:r>
        <w:rPr>
          <w:rFonts w:ascii="Latin Modern Math"/>
          <w:spacing w:val="-15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w w:val="115"/>
        </w:rPr>
        <w:t> groups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control</w:t>
      </w:r>
      <w:r>
        <w:rPr>
          <w:w w:val="115"/>
        </w:rPr>
        <w:t> group,</w:t>
      </w:r>
      <w:r>
        <w:rPr>
          <w:w w:val="115"/>
        </w:rPr>
        <w:t> as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(</w:t>
      </w:r>
      <w:hyperlink w:history="true" w:anchor="_bookmark5">
        <w:r>
          <w:rPr>
            <w:color w:val="007FAC"/>
            <w:w w:val="115"/>
          </w:rPr>
          <w:t>Fig.</w:t>
        </w:r>
        <w:r>
          <w:rPr>
            <w:color w:val="007FAC"/>
            <w:w w:val="115"/>
          </w:rPr>
          <w:t> </w:t>
        </w:r>
        <w:r>
          <w:rPr>
            <w:color w:val="007FAC"/>
            <w:w w:val="115"/>
          </w:rPr>
          <w:t>3</w:t>
        </w:r>
      </w:hyperlink>
      <w:r>
        <w:rPr>
          <w:w w:val="115"/>
        </w:rPr>
        <w:t>A there</w:t>
      </w:r>
      <w:r>
        <w:rPr>
          <w:spacing w:val="78"/>
          <w:w w:val="115"/>
        </w:rPr>
        <w:t> </w:t>
      </w:r>
      <w:r>
        <w:rPr>
          <w:w w:val="115"/>
        </w:rPr>
        <w:t>are</w:t>
      </w:r>
      <w:r>
        <w:rPr>
          <w:spacing w:val="78"/>
          <w:w w:val="115"/>
        </w:rPr>
        <w:t> </w:t>
      </w:r>
      <w:r>
        <w:rPr>
          <w:w w:val="115"/>
        </w:rPr>
        <w:t>no</w:t>
      </w:r>
      <w:r>
        <w:rPr>
          <w:spacing w:val="78"/>
          <w:w w:val="115"/>
        </w:rPr>
        <w:t> </w:t>
      </w:r>
      <w:r>
        <w:rPr>
          <w:w w:val="115"/>
        </w:rPr>
        <w:t>significant</w:t>
      </w:r>
      <w:r>
        <w:rPr>
          <w:spacing w:val="40"/>
          <w:w w:val="115"/>
        </w:rPr>
        <w:t> </w:t>
      </w:r>
      <w:r>
        <w:rPr>
          <w:w w:val="115"/>
        </w:rPr>
        <w:t>difference</w:t>
      </w:r>
      <w:r>
        <w:rPr>
          <w:spacing w:val="40"/>
          <w:w w:val="115"/>
        </w:rPr>
        <w:t> </w:t>
      </w:r>
      <w:r>
        <w:rPr>
          <w:w w:val="115"/>
        </w:rPr>
        <w:t>between</w:t>
      </w:r>
      <w:r>
        <w:rPr>
          <w:spacing w:val="40"/>
          <w:w w:val="115"/>
        </w:rPr>
        <w:t> </w:t>
      </w:r>
      <w:r>
        <w:rPr>
          <w:w w:val="115"/>
        </w:rPr>
        <w:t>GL,</w:t>
      </w:r>
      <w:r>
        <w:rPr>
          <w:spacing w:val="78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78"/>
          <w:w w:val="115"/>
        </w:rPr>
        <w:t> </w:t>
      </w:r>
      <w:r>
        <w:rPr>
          <w:w w:val="115"/>
        </w:rPr>
        <w:t>and and </w:t>
      </w:r>
      <w:hyperlink w:history="true" w:anchor="_bookmark6">
        <w:r>
          <w:rPr>
            <w:color w:val="007FAC"/>
            <w:w w:val="115"/>
          </w:rPr>
          <w:t>Fig. 4</w:t>
        </w:r>
      </w:hyperlink>
      <w:r>
        <w:rPr>
          <w:w w:val="115"/>
        </w:rPr>
        <w:t>, left vertical panel).</w:t>
      </w:r>
    </w:p>
    <w:p>
      <w:pPr>
        <w:pStyle w:val="BodyText"/>
        <w:spacing w:before="100"/>
      </w:pPr>
    </w:p>
    <w:p>
      <w:pPr>
        <w:pStyle w:val="Heading3"/>
        <w:numPr>
          <w:ilvl w:val="1"/>
          <w:numId w:val="2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Effect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GL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7"/>
          <w:w w:val="110"/>
        </w:rPr>
        <w:t> </w:t>
      </w:r>
      <w:r>
        <w:rPr>
          <w:rFonts w:ascii="UKIJ Kufi Yolluq"/>
          <w:i w:val="0"/>
          <w:w w:val="110"/>
        </w:rPr>
        <w:t>u</w:t>
      </w:r>
      <w:r>
        <w:rPr>
          <w:i/>
          <w:w w:val="110"/>
        </w:rPr>
        <w:t>-3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on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hepatic</w:t>
      </w:r>
      <w:r>
        <w:rPr>
          <w:i/>
          <w:spacing w:val="6"/>
          <w:w w:val="110"/>
        </w:rPr>
        <w:t> </w:t>
      </w:r>
      <w:r>
        <w:rPr>
          <w:i/>
          <w:spacing w:val="-2"/>
          <w:w w:val="110"/>
        </w:rPr>
        <w:t>fibrosis</w:t>
      </w:r>
    </w:p>
    <w:p>
      <w:pPr>
        <w:pStyle w:val="BodyText"/>
        <w:spacing w:before="13"/>
        <w:rPr>
          <w:i/>
          <w:sz w:val="17"/>
        </w:rPr>
      </w:pPr>
    </w:p>
    <w:p>
      <w:pPr>
        <w:pStyle w:val="BodyText"/>
        <w:spacing w:line="230" w:lineRule="exact" w:before="1"/>
        <w:ind w:left="197" w:right="38"/>
        <w:jc w:val="both"/>
      </w:pPr>
      <w:r>
        <w:rPr>
          <w:w w:val="120"/>
        </w:rPr>
        <w:t>Thioacetamide</w:t>
      </w:r>
      <w:r>
        <w:rPr>
          <w:w w:val="120"/>
        </w:rPr>
        <w:t> increased</w:t>
      </w:r>
      <w:r>
        <w:rPr>
          <w:w w:val="120"/>
        </w:rPr>
        <w:t> amount</w:t>
      </w:r>
      <w:r>
        <w:rPr>
          <w:w w:val="120"/>
        </w:rPr>
        <w:t> of</w:t>
      </w:r>
      <w:r>
        <w:rPr>
          <w:w w:val="120"/>
        </w:rPr>
        <w:t> collagen</w:t>
      </w:r>
      <w:r>
        <w:rPr>
          <w:w w:val="120"/>
        </w:rPr>
        <w:t> deposition</w:t>
      </w:r>
      <w:r>
        <w:rPr>
          <w:w w:val="120"/>
        </w:rPr>
        <w:t> </w:t>
      </w:r>
      <w:r>
        <w:rPr>
          <w:w w:val="120"/>
        </w:rPr>
        <w:t>in liver</w:t>
      </w:r>
      <w:r>
        <w:rPr>
          <w:w w:val="120"/>
        </w:rPr>
        <w:t> tissue</w:t>
      </w:r>
      <w:r>
        <w:rPr>
          <w:w w:val="120"/>
        </w:rPr>
        <w:t> stained</w:t>
      </w:r>
      <w:r>
        <w:rPr>
          <w:w w:val="120"/>
        </w:rPr>
        <w:t> with</w:t>
      </w:r>
      <w:r>
        <w:rPr>
          <w:w w:val="120"/>
        </w:rPr>
        <w:t> Masson</w:t>
      </w:r>
      <w:r>
        <w:rPr>
          <w:rFonts w:ascii="IPAexGothic"/>
          <w:w w:val="120"/>
        </w:rPr>
        <w:t>'</w:t>
      </w:r>
      <w:r>
        <w:rPr>
          <w:w w:val="120"/>
        </w:rPr>
        <w:t>s</w:t>
      </w:r>
      <w:r>
        <w:rPr>
          <w:w w:val="120"/>
        </w:rPr>
        <w:t> trichrome</w:t>
      </w:r>
      <w:r>
        <w:rPr>
          <w:w w:val="120"/>
        </w:rPr>
        <w:t> significantly, while</w:t>
      </w:r>
      <w:r>
        <w:rPr>
          <w:w w:val="120"/>
        </w:rPr>
        <w:t> treatment</w:t>
      </w:r>
      <w:r>
        <w:rPr>
          <w:w w:val="120"/>
        </w:rPr>
        <w:t> with</w:t>
      </w:r>
      <w:r>
        <w:rPr>
          <w:w w:val="120"/>
        </w:rPr>
        <w:t> GL</w:t>
      </w:r>
      <w:r>
        <w:rPr>
          <w:w w:val="120"/>
        </w:rPr>
        <w:t> and</w:t>
      </w:r>
      <w:r>
        <w:rPr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w w:val="120"/>
        </w:rPr>
        <w:t> alone</w:t>
      </w:r>
      <w:r>
        <w:rPr>
          <w:w w:val="120"/>
        </w:rPr>
        <w:t> or</w:t>
      </w:r>
      <w:r>
        <w:rPr>
          <w:w w:val="120"/>
        </w:rPr>
        <w:t> in</w:t>
      </w:r>
      <w:r>
        <w:rPr>
          <w:w w:val="120"/>
        </w:rPr>
        <w:t> combination significantly</w:t>
      </w:r>
      <w:r>
        <w:rPr>
          <w:spacing w:val="-3"/>
          <w:w w:val="120"/>
        </w:rPr>
        <w:t> </w:t>
      </w:r>
      <w:r>
        <w:rPr>
          <w:w w:val="120"/>
        </w:rPr>
        <w:t>protected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liver</w:t>
      </w:r>
      <w:r>
        <w:rPr>
          <w:spacing w:val="-2"/>
          <w:w w:val="120"/>
        </w:rPr>
        <w:t> </w:t>
      </w:r>
      <w:r>
        <w:rPr>
          <w:w w:val="120"/>
        </w:rPr>
        <w:t>from</w:t>
      </w:r>
      <w:r>
        <w:rPr>
          <w:spacing w:val="-3"/>
          <w:w w:val="120"/>
        </w:rPr>
        <w:t> </w:t>
      </w:r>
      <w:r>
        <w:rPr>
          <w:w w:val="120"/>
        </w:rPr>
        <w:t>this</w:t>
      </w:r>
      <w:r>
        <w:rPr>
          <w:spacing w:val="-4"/>
          <w:w w:val="120"/>
        </w:rPr>
        <w:t> </w:t>
      </w:r>
      <w:r>
        <w:rPr>
          <w:w w:val="120"/>
        </w:rPr>
        <w:t>increase</w:t>
      </w:r>
      <w:r>
        <w:rPr>
          <w:spacing w:val="-3"/>
          <w:w w:val="120"/>
        </w:rPr>
        <w:t> </w:t>
      </w:r>
      <w:r>
        <w:rPr>
          <w:w w:val="120"/>
        </w:rPr>
        <w:t>(P</w:t>
      </w:r>
      <w:r>
        <w:rPr>
          <w:spacing w:val="-3"/>
          <w:w w:val="120"/>
        </w:rPr>
        <w:t> </w:t>
      </w:r>
      <w:r>
        <w:rPr>
          <w:rFonts w:ascii="IPAexGothic"/>
          <w:w w:val="120"/>
        </w:rPr>
        <w:t>&lt;</w:t>
      </w:r>
      <w:r>
        <w:rPr>
          <w:rFonts w:ascii="IPAexGothic"/>
          <w:spacing w:val="-6"/>
          <w:w w:val="120"/>
        </w:rPr>
        <w:t> </w:t>
      </w:r>
      <w:r>
        <w:rPr>
          <w:w w:val="120"/>
        </w:rPr>
        <w:t>0.005) and</w:t>
      </w:r>
      <w:r>
        <w:rPr>
          <w:spacing w:val="13"/>
          <w:w w:val="120"/>
        </w:rPr>
        <w:t> </w:t>
      </w:r>
      <w:r>
        <w:rPr>
          <w:w w:val="120"/>
        </w:rPr>
        <w:t>there</w:t>
      </w:r>
      <w:r>
        <w:rPr>
          <w:spacing w:val="12"/>
          <w:w w:val="120"/>
        </w:rPr>
        <w:t> </w:t>
      </w:r>
      <w:r>
        <w:rPr>
          <w:w w:val="120"/>
        </w:rPr>
        <w:t>are</w:t>
      </w:r>
      <w:r>
        <w:rPr>
          <w:spacing w:val="13"/>
          <w:w w:val="120"/>
        </w:rPr>
        <w:t> </w:t>
      </w:r>
      <w:r>
        <w:rPr>
          <w:w w:val="120"/>
        </w:rPr>
        <w:t>no</w:t>
      </w:r>
      <w:r>
        <w:rPr>
          <w:spacing w:val="13"/>
          <w:w w:val="120"/>
        </w:rPr>
        <w:t> </w:t>
      </w:r>
      <w:r>
        <w:rPr>
          <w:w w:val="120"/>
        </w:rPr>
        <w:t>significant</w:t>
      </w:r>
      <w:r>
        <w:rPr>
          <w:spacing w:val="13"/>
          <w:w w:val="120"/>
        </w:rPr>
        <w:t> </w:t>
      </w:r>
      <w:r>
        <w:rPr>
          <w:w w:val="120"/>
        </w:rPr>
        <w:t>difference</w:t>
      </w:r>
      <w:r>
        <w:rPr>
          <w:spacing w:val="11"/>
          <w:w w:val="120"/>
        </w:rPr>
        <w:t> </w:t>
      </w:r>
      <w:r>
        <w:rPr>
          <w:w w:val="120"/>
        </w:rPr>
        <w:t>between</w:t>
      </w:r>
      <w:r>
        <w:rPr>
          <w:spacing w:val="13"/>
          <w:w w:val="120"/>
        </w:rPr>
        <w:t> </w:t>
      </w:r>
      <w:r>
        <w:rPr>
          <w:w w:val="120"/>
        </w:rPr>
        <w:t>GL,</w:t>
      </w:r>
      <w:r>
        <w:rPr>
          <w:spacing w:val="13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12"/>
          <w:w w:val="120"/>
        </w:rPr>
        <w:t> </w:t>
      </w:r>
      <w:r>
        <w:rPr>
          <w:spacing w:val="-5"/>
          <w:w w:val="120"/>
        </w:rPr>
        <w:t>and</w:t>
      </w:r>
    </w:p>
    <w:p>
      <w:pPr>
        <w:pStyle w:val="BodyText"/>
        <w:spacing w:line="354" w:lineRule="exact"/>
        <w:ind w:left="197"/>
        <w:jc w:val="both"/>
      </w:pPr>
      <w:r>
        <w:rPr>
          <w:w w:val="115"/>
        </w:rPr>
        <w:t>GL</w:t>
      </w:r>
      <w:r>
        <w:rPr>
          <w:spacing w:val="-13"/>
          <w:w w:val="115"/>
        </w:rPr>
        <w:t> </w:t>
      </w:r>
      <w:r>
        <w:rPr>
          <w:rFonts w:ascii="Latin Modern Math"/>
          <w:w w:val="115"/>
        </w:rPr>
        <w:t>+</w:t>
      </w:r>
      <w:r>
        <w:rPr>
          <w:rFonts w:ascii="Latin Modern Math"/>
          <w:spacing w:val="-27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-3"/>
          <w:w w:val="115"/>
        </w:rPr>
        <w:t> </w:t>
      </w:r>
      <w:r>
        <w:rPr>
          <w:w w:val="115"/>
        </w:rPr>
        <w:t>groups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control</w:t>
      </w:r>
      <w:r>
        <w:rPr>
          <w:spacing w:val="-4"/>
          <w:w w:val="115"/>
        </w:rPr>
        <w:t> </w:t>
      </w:r>
      <w:r>
        <w:rPr>
          <w:w w:val="115"/>
        </w:rPr>
        <w:t>group.</w:t>
      </w:r>
      <w:r>
        <w:rPr>
          <w:spacing w:val="-3"/>
          <w:w w:val="115"/>
        </w:rPr>
        <w:t> </w:t>
      </w:r>
      <w:r>
        <w:rPr>
          <w:w w:val="115"/>
        </w:rPr>
        <w:t>So</w:t>
      </w:r>
      <w:r>
        <w:rPr>
          <w:spacing w:val="-4"/>
          <w:w w:val="115"/>
        </w:rPr>
        <w:t> </w:t>
      </w:r>
      <w:r>
        <w:rPr>
          <w:w w:val="115"/>
        </w:rPr>
        <w:t>GL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-2"/>
          <w:w w:val="115"/>
        </w:rPr>
        <w:t> </w:t>
      </w:r>
      <w:r>
        <w:rPr>
          <w:w w:val="115"/>
        </w:rPr>
        <w:t>alone</w:t>
      </w:r>
      <w:r>
        <w:rPr>
          <w:spacing w:val="-4"/>
          <w:w w:val="115"/>
        </w:rPr>
        <w:t> </w:t>
      </w:r>
      <w:r>
        <w:rPr>
          <w:spacing w:val="-5"/>
          <w:w w:val="115"/>
        </w:rPr>
        <w:t>or</w:t>
      </w:r>
    </w:p>
    <w:p>
      <w:pPr>
        <w:pStyle w:val="BodyText"/>
        <w:spacing w:line="89" w:lineRule="exact"/>
        <w:ind w:left="197"/>
        <w:jc w:val="both"/>
      </w:pPr>
      <w:r>
        <w:rPr>
          <w:w w:val="125"/>
        </w:rPr>
        <w:t>in</w:t>
      </w:r>
      <w:r>
        <w:rPr>
          <w:spacing w:val="42"/>
          <w:w w:val="125"/>
        </w:rPr>
        <w:t> </w:t>
      </w:r>
      <w:r>
        <w:rPr>
          <w:w w:val="125"/>
        </w:rPr>
        <w:t>combination</w:t>
      </w:r>
      <w:r>
        <w:rPr>
          <w:spacing w:val="41"/>
          <w:w w:val="125"/>
        </w:rPr>
        <w:t> </w:t>
      </w:r>
      <w:r>
        <w:rPr>
          <w:w w:val="125"/>
        </w:rPr>
        <w:t>decreased</w:t>
      </w:r>
      <w:r>
        <w:rPr>
          <w:spacing w:val="42"/>
          <w:w w:val="125"/>
        </w:rPr>
        <w:t> </w:t>
      </w:r>
      <w:r>
        <w:rPr>
          <w:w w:val="125"/>
        </w:rPr>
        <w:t>the</w:t>
      </w:r>
      <w:r>
        <w:rPr>
          <w:spacing w:val="41"/>
          <w:w w:val="125"/>
        </w:rPr>
        <w:t> </w:t>
      </w:r>
      <w:r>
        <w:rPr>
          <w:w w:val="125"/>
        </w:rPr>
        <w:t>fibrotic</w:t>
      </w:r>
      <w:r>
        <w:rPr>
          <w:spacing w:val="40"/>
          <w:w w:val="125"/>
        </w:rPr>
        <w:t> </w:t>
      </w:r>
      <w:r>
        <w:rPr>
          <w:w w:val="125"/>
        </w:rPr>
        <w:t>areas</w:t>
      </w:r>
      <w:r>
        <w:rPr>
          <w:spacing w:val="42"/>
          <w:w w:val="125"/>
        </w:rPr>
        <w:t> </w:t>
      </w:r>
      <w:r>
        <w:rPr>
          <w:w w:val="125"/>
        </w:rPr>
        <w:t>and</w:t>
      </w:r>
      <w:r>
        <w:rPr>
          <w:spacing w:val="41"/>
          <w:w w:val="125"/>
        </w:rPr>
        <w:t> </w:t>
      </w:r>
      <w:r>
        <w:rPr>
          <w:spacing w:val="-2"/>
          <w:w w:val="125"/>
        </w:rPr>
        <w:t>collagen</w:t>
      </w:r>
    </w:p>
    <w:p>
      <w:pPr>
        <w:pStyle w:val="BodyText"/>
        <w:spacing w:before="45"/>
        <w:ind w:left="197"/>
        <w:jc w:val="both"/>
      </w:pPr>
      <w:r>
        <w:rPr>
          <w:w w:val="115"/>
        </w:rPr>
        <w:t>content</w:t>
      </w:r>
      <w:r>
        <w:rPr>
          <w:spacing w:val="3"/>
          <w:w w:val="115"/>
        </w:rPr>
        <w:t> </w:t>
      </w:r>
      <w:r>
        <w:rPr>
          <w:w w:val="115"/>
        </w:rPr>
        <w:t>significantly</w:t>
      </w:r>
      <w:r>
        <w:rPr>
          <w:spacing w:val="3"/>
          <w:w w:val="115"/>
        </w:rPr>
        <w:t> </w:t>
      </w:r>
      <w:r>
        <w:rPr>
          <w:w w:val="115"/>
        </w:rPr>
        <w:t>(</w:t>
      </w:r>
      <w:hyperlink w:history="true" w:anchor="_bookmark5">
        <w:r>
          <w:rPr>
            <w:color w:val="007FAC"/>
            <w:w w:val="115"/>
          </w:rPr>
          <w:t>Fig.</w:t>
        </w:r>
        <w:r>
          <w:rPr>
            <w:color w:val="007FAC"/>
            <w:spacing w:val="4"/>
            <w:w w:val="115"/>
          </w:rPr>
          <w:t> </w:t>
        </w:r>
        <w:r>
          <w:rPr>
            <w:color w:val="007FAC"/>
            <w:w w:val="115"/>
          </w:rPr>
          <w:t>3</w:t>
        </w:r>
      </w:hyperlink>
      <w:r>
        <w:rPr>
          <w:w w:val="115"/>
        </w:rPr>
        <w:t>B</w:t>
      </w:r>
      <w:r>
        <w:rPr>
          <w:spacing w:val="2"/>
          <w:w w:val="115"/>
        </w:rPr>
        <w:t> </w:t>
      </w:r>
      <w:r>
        <w:rPr>
          <w:w w:val="115"/>
        </w:rPr>
        <w:t>and</w:t>
      </w:r>
      <w:r>
        <w:rPr>
          <w:spacing w:val="3"/>
          <w:w w:val="115"/>
        </w:rPr>
        <w:t> </w:t>
      </w:r>
      <w:hyperlink w:history="true" w:anchor="_bookmark6">
        <w:r>
          <w:rPr>
            <w:color w:val="007FAC"/>
            <w:w w:val="115"/>
          </w:rPr>
          <w:t>Fig.</w:t>
        </w:r>
        <w:r>
          <w:rPr>
            <w:color w:val="007FAC"/>
            <w:spacing w:val="4"/>
            <w:w w:val="115"/>
          </w:rPr>
          <w:t> </w:t>
        </w:r>
        <w:r>
          <w:rPr>
            <w:color w:val="007FAC"/>
            <w:w w:val="115"/>
          </w:rPr>
          <w:t>4</w:t>
        </w:r>
      </w:hyperlink>
      <w:r>
        <w:rPr>
          <w:w w:val="115"/>
        </w:rPr>
        <w:t>,</w:t>
      </w:r>
      <w:r>
        <w:rPr>
          <w:spacing w:val="3"/>
          <w:w w:val="115"/>
        </w:rPr>
        <w:t> </w:t>
      </w:r>
      <w:r>
        <w:rPr>
          <w:w w:val="115"/>
        </w:rPr>
        <w:t>middle</w:t>
      </w:r>
      <w:r>
        <w:rPr>
          <w:spacing w:val="4"/>
          <w:w w:val="115"/>
        </w:rPr>
        <w:t> </w:t>
      </w:r>
      <w:r>
        <w:rPr>
          <w:w w:val="115"/>
        </w:rPr>
        <w:t>vertical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panel).</w:t>
      </w:r>
    </w:p>
    <w:p>
      <w:pPr>
        <w:pStyle w:val="BodyText"/>
        <w:spacing w:before="80"/>
      </w:pPr>
    </w:p>
    <w:p>
      <w:pPr>
        <w:pStyle w:val="Heading3"/>
        <w:numPr>
          <w:ilvl w:val="1"/>
          <w:numId w:val="2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Expression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NF-</w:t>
      </w:r>
      <w:r>
        <w:rPr>
          <w:rFonts w:ascii="DejaVu Sans Condensed"/>
          <w:i w:val="0"/>
          <w:spacing w:val="-5"/>
          <w:w w:val="110"/>
        </w:rPr>
        <w:t>k</w:t>
      </w:r>
      <w:r>
        <w:rPr>
          <w:i/>
          <w:spacing w:val="-5"/>
          <w:w w:val="110"/>
        </w:rPr>
        <w:t>B</w:t>
      </w:r>
    </w:p>
    <w:p>
      <w:pPr>
        <w:pStyle w:val="BodyText"/>
        <w:spacing w:before="73"/>
        <w:rPr>
          <w:i/>
          <w:sz w:val="17"/>
        </w:rPr>
      </w:pPr>
    </w:p>
    <w:p>
      <w:pPr>
        <w:pStyle w:val="BodyText"/>
        <w:spacing w:line="297" w:lineRule="auto"/>
        <w:ind w:left="197" w:right="38"/>
        <w:jc w:val="both"/>
      </w:pPr>
      <w:r>
        <w:rPr>
          <w:w w:val="120"/>
        </w:rPr>
        <w:t>Expression of NF-</w:t>
      </w:r>
      <w:r>
        <w:rPr>
          <w:rFonts w:ascii="Liberation Sans Narrow"/>
          <w:w w:val="120"/>
        </w:rPr>
        <w:t>k</w:t>
      </w:r>
      <w:r>
        <w:rPr>
          <w:w w:val="120"/>
        </w:rPr>
        <w:t>B was increased in hepatic tissues of </w:t>
      </w:r>
      <w:r>
        <w:rPr>
          <w:w w:val="120"/>
        </w:rPr>
        <w:t>rats injected</w:t>
      </w:r>
      <w:r>
        <w:rPr>
          <w:spacing w:val="56"/>
          <w:w w:val="120"/>
        </w:rPr>
        <w:t> </w:t>
      </w:r>
      <w:r>
        <w:rPr>
          <w:w w:val="120"/>
        </w:rPr>
        <w:t>with</w:t>
      </w:r>
      <w:r>
        <w:rPr>
          <w:spacing w:val="57"/>
          <w:w w:val="120"/>
        </w:rPr>
        <w:t> </w:t>
      </w:r>
      <w:r>
        <w:rPr>
          <w:w w:val="120"/>
        </w:rPr>
        <w:t>TAA</w:t>
      </w:r>
      <w:r>
        <w:rPr>
          <w:spacing w:val="55"/>
          <w:w w:val="120"/>
        </w:rPr>
        <w:t> </w:t>
      </w:r>
      <w:r>
        <w:rPr>
          <w:w w:val="120"/>
        </w:rPr>
        <w:t>that</w:t>
      </w:r>
      <w:r>
        <w:rPr>
          <w:spacing w:val="58"/>
          <w:w w:val="120"/>
        </w:rPr>
        <w:t> </w:t>
      </w:r>
      <w:r>
        <w:rPr>
          <w:w w:val="120"/>
        </w:rPr>
        <w:t>colocalized</w:t>
      </w:r>
      <w:r>
        <w:rPr>
          <w:spacing w:val="55"/>
          <w:w w:val="120"/>
        </w:rPr>
        <w:t> </w:t>
      </w:r>
      <w:r>
        <w:rPr>
          <w:w w:val="120"/>
        </w:rPr>
        <w:t>at</w:t>
      </w:r>
      <w:r>
        <w:rPr>
          <w:spacing w:val="59"/>
          <w:w w:val="120"/>
        </w:rPr>
        <w:t> </w:t>
      </w:r>
      <w:r>
        <w:rPr>
          <w:w w:val="120"/>
        </w:rPr>
        <w:t>the</w:t>
      </w:r>
      <w:r>
        <w:rPr>
          <w:spacing w:val="57"/>
          <w:w w:val="120"/>
        </w:rPr>
        <w:t> </w:t>
      </w:r>
      <w:r>
        <w:rPr>
          <w:w w:val="120"/>
        </w:rPr>
        <w:t>same</w:t>
      </w:r>
      <w:r>
        <w:rPr>
          <w:spacing w:val="57"/>
          <w:w w:val="120"/>
        </w:rPr>
        <w:t> </w:t>
      </w:r>
      <w:r>
        <w:rPr>
          <w:w w:val="120"/>
        </w:rPr>
        <w:t>areas</w:t>
      </w:r>
      <w:r>
        <w:rPr>
          <w:spacing w:val="56"/>
          <w:w w:val="120"/>
        </w:rPr>
        <w:t> </w:t>
      </w:r>
      <w:r>
        <w:rPr>
          <w:spacing w:val="-7"/>
          <w:w w:val="120"/>
        </w:rPr>
        <w:t>of</w:t>
      </w:r>
    </w:p>
    <w:p>
      <w:pPr>
        <w:pStyle w:val="BodyText"/>
        <w:spacing w:before="2"/>
        <w:ind w:left="197"/>
        <w:jc w:val="both"/>
      </w:pPr>
      <w:r>
        <w:rPr/>
        <w:br w:type="column"/>
      </w:r>
      <w:r>
        <w:rPr>
          <w:w w:val="120"/>
        </w:rPr>
        <w:t>curing</w:t>
      </w:r>
      <w:r>
        <w:rPr>
          <w:spacing w:val="7"/>
          <w:w w:val="120"/>
        </w:rPr>
        <w:t> </w:t>
      </w:r>
      <w:r>
        <w:rPr>
          <w:w w:val="120"/>
        </w:rPr>
        <w:t>chronic</w:t>
      </w:r>
      <w:r>
        <w:rPr>
          <w:spacing w:val="8"/>
          <w:w w:val="120"/>
        </w:rPr>
        <w:t> </w:t>
      </w:r>
      <w:r>
        <w:rPr>
          <w:w w:val="120"/>
        </w:rPr>
        <w:t>liver</w:t>
      </w:r>
      <w:r>
        <w:rPr>
          <w:spacing w:val="8"/>
          <w:w w:val="120"/>
        </w:rPr>
        <w:t> </w:t>
      </w:r>
      <w:r>
        <w:rPr>
          <w:w w:val="120"/>
        </w:rPr>
        <w:t>diseases</w:t>
      </w:r>
      <w:r>
        <w:rPr>
          <w:spacing w:val="7"/>
          <w:w w:val="120"/>
        </w:rPr>
        <w:t> </w:t>
      </w:r>
      <w:hyperlink w:history="true" w:anchor="_bookmark38">
        <w:r>
          <w:rPr>
            <w:color w:val="007FAC"/>
            <w:spacing w:val="-2"/>
            <w:w w:val="120"/>
          </w:rPr>
          <w:t>[31]</w:t>
        </w:r>
      </w:hyperlink>
      <w:r>
        <w:rPr>
          <w:spacing w:val="-2"/>
          <w:w w:val="120"/>
        </w:rPr>
        <w:t>.</w:t>
      </w:r>
    </w:p>
    <w:p>
      <w:pPr>
        <w:pStyle w:val="BodyText"/>
        <w:spacing w:line="300" w:lineRule="auto" w:before="45"/>
        <w:ind w:left="197" w:right="101" w:firstLine="239"/>
        <w:jc w:val="both"/>
      </w:pP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our</w:t>
      </w:r>
      <w:r>
        <w:rPr>
          <w:spacing w:val="-3"/>
          <w:w w:val="120"/>
        </w:rPr>
        <w:t> </w:t>
      </w:r>
      <w:r>
        <w:rPr>
          <w:w w:val="120"/>
        </w:rPr>
        <w:t>study,</w:t>
      </w:r>
      <w:r>
        <w:rPr>
          <w:spacing w:val="-5"/>
          <w:w w:val="120"/>
        </w:rPr>
        <w:t> </w:t>
      </w:r>
      <w:r>
        <w:rPr>
          <w:w w:val="120"/>
        </w:rPr>
        <w:t>TAA</w:t>
      </w:r>
      <w:r>
        <w:rPr>
          <w:spacing w:val="-3"/>
          <w:w w:val="120"/>
        </w:rPr>
        <w:t> </w:t>
      </w:r>
      <w:r>
        <w:rPr>
          <w:w w:val="120"/>
        </w:rPr>
        <w:t>intoxication</w:t>
      </w:r>
      <w:r>
        <w:rPr>
          <w:spacing w:val="-3"/>
          <w:w w:val="120"/>
        </w:rPr>
        <w:t> </w:t>
      </w:r>
      <w:r>
        <w:rPr>
          <w:w w:val="120"/>
        </w:rPr>
        <w:t>caused</w:t>
      </w:r>
      <w:r>
        <w:rPr>
          <w:spacing w:val="-5"/>
          <w:w w:val="120"/>
        </w:rPr>
        <w:t> </w:t>
      </w:r>
      <w:r>
        <w:rPr>
          <w:w w:val="120"/>
        </w:rPr>
        <w:t>an</w:t>
      </w:r>
      <w:r>
        <w:rPr>
          <w:spacing w:val="-4"/>
          <w:w w:val="120"/>
        </w:rPr>
        <w:t> </w:t>
      </w:r>
      <w:r>
        <w:rPr>
          <w:w w:val="120"/>
        </w:rPr>
        <w:t>intense</w:t>
      </w:r>
      <w:r>
        <w:rPr>
          <w:spacing w:val="-4"/>
          <w:w w:val="120"/>
        </w:rPr>
        <w:t> </w:t>
      </w:r>
      <w:r>
        <w:rPr>
          <w:w w:val="120"/>
        </w:rPr>
        <w:t>oxidative stress</w:t>
      </w:r>
      <w:r>
        <w:rPr>
          <w:spacing w:val="-1"/>
          <w:w w:val="120"/>
        </w:rPr>
        <w:t> </w:t>
      </w:r>
      <w:r>
        <w:rPr>
          <w:w w:val="120"/>
        </w:rPr>
        <w:t>as evident by the dramatic</w:t>
      </w:r>
      <w:r>
        <w:rPr>
          <w:spacing w:val="-1"/>
          <w:w w:val="120"/>
        </w:rPr>
        <w:t> </w:t>
      </w:r>
      <w:r>
        <w:rPr>
          <w:w w:val="120"/>
        </w:rPr>
        <w:t>increase in the hepatic</w:t>
      </w:r>
      <w:r>
        <w:rPr>
          <w:spacing w:val="-1"/>
          <w:w w:val="120"/>
        </w:rPr>
        <w:t> </w:t>
      </w:r>
      <w:r>
        <w:rPr>
          <w:w w:val="120"/>
        </w:rPr>
        <w:t>MDA level.</w:t>
      </w:r>
      <w:r>
        <w:rPr>
          <w:w w:val="120"/>
        </w:rPr>
        <w:t> MDA is a</w:t>
      </w:r>
      <w:r>
        <w:rPr>
          <w:w w:val="120"/>
        </w:rPr>
        <w:t> toxic product</w:t>
      </w:r>
      <w:r>
        <w:rPr>
          <w:w w:val="120"/>
        </w:rPr>
        <w:t> of peroxidation</w:t>
      </w:r>
      <w:r>
        <w:rPr>
          <w:w w:val="120"/>
        </w:rPr>
        <w:t> of</w:t>
      </w:r>
      <w:r>
        <w:rPr>
          <w:w w:val="120"/>
        </w:rPr>
        <w:t> biological membrane</w:t>
      </w:r>
      <w:r>
        <w:rPr>
          <w:w w:val="120"/>
        </w:rPr>
        <w:t> polyunsaturated</w:t>
      </w:r>
      <w:r>
        <w:rPr>
          <w:w w:val="120"/>
        </w:rPr>
        <w:t> fatty</w:t>
      </w:r>
      <w:r>
        <w:rPr>
          <w:w w:val="120"/>
        </w:rPr>
        <w:t> acids.</w:t>
      </w:r>
      <w:r>
        <w:rPr>
          <w:w w:val="120"/>
        </w:rPr>
        <w:t> Therefore</w:t>
      </w:r>
      <w:r>
        <w:rPr>
          <w:w w:val="120"/>
        </w:rPr>
        <w:t> the</w:t>
      </w:r>
      <w:r>
        <w:rPr>
          <w:w w:val="120"/>
        </w:rPr>
        <w:t> mea- surement of MDA is used as an</w:t>
      </w:r>
      <w:r>
        <w:rPr>
          <w:w w:val="120"/>
        </w:rPr>
        <w:t> indicator of oxidative stress </w:t>
      </w:r>
      <w:hyperlink w:history="true" w:anchor="_bookmark40">
        <w:r>
          <w:rPr>
            <w:color w:val="007FAC"/>
            <w:w w:val="120"/>
          </w:rPr>
          <w:t>[33]</w:t>
        </w:r>
      </w:hyperlink>
      <w:r>
        <w:rPr>
          <w:w w:val="120"/>
        </w:rPr>
        <w:t>.</w:t>
      </w:r>
      <w:r>
        <w:rPr>
          <w:w w:val="120"/>
        </w:rPr>
        <w:t> TAA is</w:t>
      </w:r>
      <w:r>
        <w:rPr>
          <w:w w:val="120"/>
        </w:rPr>
        <w:t> a</w:t>
      </w:r>
      <w:r>
        <w:rPr>
          <w:w w:val="120"/>
        </w:rPr>
        <w:t> potent</w:t>
      </w:r>
      <w:r>
        <w:rPr>
          <w:w w:val="120"/>
        </w:rPr>
        <w:t> hepatotoxin,</w:t>
      </w:r>
      <w:r>
        <w:rPr>
          <w:w w:val="120"/>
        </w:rPr>
        <w:t> so</w:t>
      </w:r>
      <w:r>
        <w:rPr>
          <w:w w:val="120"/>
        </w:rPr>
        <w:t> it</w:t>
      </w:r>
      <w:r>
        <w:rPr>
          <w:w w:val="120"/>
        </w:rPr>
        <w:t> is</w:t>
      </w:r>
      <w:r>
        <w:rPr>
          <w:w w:val="120"/>
        </w:rPr>
        <w:t> used</w:t>
      </w:r>
      <w:r>
        <w:rPr>
          <w:w w:val="120"/>
        </w:rPr>
        <w:t> in</w:t>
      </w:r>
      <w:r>
        <w:rPr>
          <w:w w:val="120"/>
        </w:rPr>
        <w:t> producing hepatic injury showed lesions</w:t>
      </w:r>
      <w:r>
        <w:rPr>
          <w:w w:val="120"/>
        </w:rPr>
        <w:t> similar to those</w:t>
      </w:r>
      <w:r>
        <w:rPr>
          <w:w w:val="120"/>
        </w:rPr>
        <w:t> seen in</w:t>
      </w:r>
      <w:r>
        <w:rPr>
          <w:w w:val="120"/>
        </w:rPr>
        <w:t> most cases</w:t>
      </w:r>
      <w:r>
        <w:rPr>
          <w:w w:val="120"/>
        </w:rPr>
        <w:t> of</w:t>
      </w:r>
      <w:r>
        <w:rPr>
          <w:w w:val="120"/>
        </w:rPr>
        <w:t> human</w:t>
      </w:r>
      <w:r>
        <w:rPr>
          <w:w w:val="120"/>
        </w:rPr>
        <w:t> liver</w:t>
      </w:r>
      <w:r>
        <w:rPr>
          <w:w w:val="120"/>
        </w:rPr>
        <w:t> disease.</w:t>
      </w:r>
      <w:r>
        <w:rPr>
          <w:w w:val="120"/>
        </w:rPr>
        <w:t> TAA</w:t>
      </w:r>
      <w:r>
        <w:rPr>
          <w:w w:val="120"/>
        </w:rPr>
        <w:t> causes</w:t>
      </w:r>
      <w:r>
        <w:rPr>
          <w:w w:val="120"/>
        </w:rPr>
        <w:t> cytotoxic</w:t>
      </w:r>
      <w:r>
        <w:rPr>
          <w:w w:val="120"/>
        </w:rPr>
        <w:t> injury through a two-step bioactivation mediated by the microsomal cytochrome</w:t>
      </w:r>
      <w:r>
        <w:rPr>
          <w:spacing w:val="-1"/>
          <w:w w:val="120"/>
        </w:rPr>
        <w:t> </w:t>
      </w:r>
      <w:r>
        <w:rPr>
          <w:w w:val="120"/>
        </w:rPr>
        <w:t>P450</w:t>
      </w:r>
      <w:r>
        <w:rPr>
          <w:spacing w:val="-1"/>
          <w:w w:val="120"/>
        </w:rPr>
        <w:t> </w:t>
      </w:r>
      <w:r>
        <w:rPr>
          <w:w w:val="120"/>
        </w:rPr>
        <w:t>isozyme</w:t>
      </w:r>
      <w:r>
        <w:rPr>
          <w:spacing w:val="-2"/>
          <w:w w:val="120"/>
        </w:rPr>
        <w:t> </w:t>
      </w:r>
      <w:r>
        <w:rPr>
          <w:w w:val="120"/>
        </w:rPr>
        <w:t>E1</w:t>
      </w:r>
      <w:r>
        <w:rPr>
          <w:spacing w:val="-2"/>
          <w:w w:val="120"/>
        </w:rPr>
        <w:t> </w:t>
      </w:r>
      <w:r>
        <w:rPr>
          <w:w w:val="120"/>
        </w:rPr>
        <w:t>and/or</w:t>
      </w:r>
      <w:r>
        <w:rPr>
          <w:spacing w:val="-2"/>
          <w:w w:val="120"/>
        </w:rPr>
        <w:t> </w:t>
      </w:r>
      <w:r>
        <w:rPr>
          <w:w w:val="120"/>
        </w:rPr>
        <w:t>flavin-containing</w:t>
      </w:r>
      <w:r>
        <w:rPr>
          <w:spacing w:val="-2"/>
          <w:w w:val="120"/>
        </w:rPr>
        <w:t> </w:t>
      </w:r>
      <w:r>
        <w:rPr>
          <w:w w:val="120"/>
        </w:rPr>
        <w:t>mono- oxygenase</w:t>
      </w:r>
      <w:r>
        <w:rPr>
          <w:w w:val="120"/>
        </w:rPr>
        <w:t> systems.</w:t>
      </w:r>
      <w:r>
        <w:rPr>
          <w:w w:val="120"/>
        </w:rPr>
        <w:t> TAA</w:t>
      </w:r>
      <w:r>
        <w:rPr>
          <w:w w:val="120"/>
        </w:rPr>
        <w:t> converts</w:t>
      </w:r>
      <w:r>
        <w:rPr>
          <w:w w:val="120"/>
        </w:rPr>
        <w:t> to</w:t>
      </w:r>
      <w:r>
        <w:rPr>
          <w:w w:val="120"/>
        </w:rPr>
        <w:t> TAA-sulfoxide</w:t>
      </w:r>
      <w:r>
        <w:rPr>
          <w:w w:val="120"/>
        </w:rPr>
        <w:t> and further</w:t>
      </w:r>
      <w:r>
        <w:rPr>
          <w:w w:val="120"/>
        </w:rPr>
        <w:t> to</w:t>
      </w:r>
      <w:r>
        <w:rPr>
          <w:w w:val="120"/>
        </w:rPr>
        <w:t> a</w:t>
      </w:r>
      <w:r>
        <w:rPr>
          <w:w w:val="120"/>
        </w:rPr>
        <w:t> reactive</w:t>
      </w:r>
      <w:r>
        <w:rPr>
          <w:w w:val="120"/>
        </w:rPr>
        <w:t> metabolite,</w:t>
      </w:r>
      <w:r>
        <w:rPr>
          <w:w w:val="120"/>
        </w:rPr>
        <w:t> TAA-S,</w:t>
      </w:r>
      <w:r>
        <w:rPr>
          <w:w w:val="120"/>
        </w:rPr>
        <w:t> S-dioxide,</w:t>
      </w:r>
      <w:r>
        <w:rPr>
          <w:w w:val="120"/>
        </w:rPr>
        <w:t> which responsible</w:t>
      </w:r>
      <w:r>
        <w:rPr>
          <w:w w:val="120"/>
        </w:rPr>
        <w:t> for</w:t>
      </w:r>
      <w:r>
        <w:rPr>
          <w:w w:val="120"/>
        </w:rPr>
        <w:t> lipid</w:t>
      </w:r>
      <w:r>
        <w:rPr>
          <w:w w:val="120"/>
        </w:rPr>
        <w:t> peroxidation</w:t>
      </w:r>
      <w:r>
        <w:rPr>
          <w:w w:val="120"/>
        </w:rPr>
        <w:t> at</w:t>
      </w:r>
      <w:r>
        <w:rPr>
          <w:w w:val="120"/>
        </w:rPr>
        <w:t> the</w:t>
      </w:r>
      <w:r>
        <w:rPr>
          <w:w w:val="120"/>
        </w:rPr>
        <w:t> plasma</w:t>
      </w:r>
      <w:r>
        <w:rPr>
          <w:w w:val="120"/>
        </w:rPr>
        <w:t> membrane level </w:t>
      </w:r>
      <w:hyperlink w:history="true" w:anchor="_bookmark41">
        <w:r>
          <w:rPr>
            <w:color w:val="007FAC"/>
            <w:w w:val="120"/>
          </w:rPr>
          <w:t>[34]</w:t>
        </w:r>
      </w:hyperlink>
      <w:r>
        <w:rPr>
          <w:w w:val="120"/>
        </w:rPr>
        <w:t>.</w:t>
      </w:r>
    </w:p>
    <w:p>
      <w:pPr>
        <w:pStyle w:val="BodyText"/>
        <w:spacing w:line="173" w:lineRule="exact"/>
        <w:ind w:left="436"/>
      </w:pPr>
      <w:r>
        <w:rPr>
          <w:w w:val="120"/>
        </w:rPr>
        <w:t>Glycyrrhizin</w:t>
      </w:r>
      <w:r>
        <w:rPr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-9"/>
          <w:w w:val="120"/>
        </w:rPr>
        <w:t> </w:t>
      </w:r>
      <w:r>
        <w:rPr>
          <w:w w:val="120"/>
        </w:rPr>
        <w:t>alone</w:t>
      </w:r>
      <w:r>
        <w:rPr>
          <w:spacing w:val="-10"/>
          <w:w w:val="120"/>
        </w:rPr>
        <w:t> </w:t>
      </w:r>
      <w:r>
        <w:rPr>
          <w:w w:val="120"/>
        </w:rPr>
        <w:t>or</w:t>
      </w:r>
      <w:r>
        <w:rPr>
          <w:spacing w:val="-10"/>
          <w:w w:val="120"/>
        </w:rPr>
        <w:t> </w:t>
      </w:r>
      <w:r>
        <w:rPr>
          <w:w w:val="120"/>
        </w:rPr>
        <w:t>in</w:t>
      </w:r>
      <w:r>
        <w:rPr>
          <w:spacing w:val="-10"/>
          <w:w w:val="120"/>
        </w:rPr>
        <w:t> </w:t>
      </w:r>
      <w:r>
        <w:rPr>
          <w:w w:val="120"/>
        </w:rPr>
        <w:t>combination</w:t>
      </w:r>
      <w:r>
        <w:rPr>
          <w:spacing w:val="-9"/>
          <w:w w:val="120"/>
        </w:rPr>
        <w:t> </w:t>
      </w:r>
      <w:r>
        <w:rPr>
          <w:w w:val="120"/>
        </w:rPr>
        <w:t>protected</w:t>
      </w:r>
      <w:r>
        <w:rPr>
          <w:spacing w:val="-10"/>
          <w:w w:val="120"/>
        </w:rPr>
        <w:t> </w:t>
      </w:r>
      <w:r>
        <w:rPr>
          <w:spacing w:val="-5"/>
          <w:w w:val="120"/>
        </w:rPr>
        <w:t>the</w:t>
      </w:r>
    </w:p>
    <w:p>
      <w:pPr>
        <w:pStyle w:val="BodyText"/>
        <w:spacing w:line="230" w:lineRule="exact" w:before="10"/>
        <w:ind w:left="197" w:right="101"/>
        <w:jc w:val="both"/>
      </w:pPr>
      <w:r>
        <w:rPr>
          <w:w w:val="120"/>
        </w:rPr>
        <w:t>liver</w:t>
      </w:r>
      <w:r>
        <w:rPr>
          <w:w w:val="120"/>
        </w:rPr>
        <w:t> from</w:t>
      </w:r>
      <w:r>
        <w:rPr>
          <w:w w:val="120"/>
        </w:rPr>
        <w:t> the</w:t>
      </w:r>
      <w:r>
        <w:rPr>
          <w:w w:val="120"/>
        </w:rPr>
        <w:t> oxidative</w:t>
      </w:r>
      <w:r>
        <w:rPr>
          <w:w w:val="120"/>
        </w:rPr>
        <w:t> stress</w:t>
      </w:r>
      <w:r>
        <w:rPr>
          <w:w w:val="120"/>
        </w:rPr>
        <w:t> caused</w:t>
      </w:r>
      <w:r>
        <w:rPr>
          <w:w w:val="120"/>
        </w:rPr>
        <w:t> by</w:t>
      </w:r>
      <w:r>
        <w:rPr>
          <w:w w:val="120"/>
        </w:rPr>
        <w:t> TAA</w:t>
      </w:r>
      <w:r>
        <w:rPr>
          <w:w w:val="120"/>
        </w:rPr>
        <w:t> as</w:t>
      </w:r>
      <w:r>
        <w:rPr>
          <w:w w:val="120"/>
        </w:rPr>
        <w:t> </w:t>
      </w:r>
      <w:r>
        <w:rPr>
          <w:w w:val="120"/>
        </w:rPr>
        <w:t>they </w:t>
      </w:r>
      <w:r>
        <w:rPr>
          <w:w w:val="115"/>
        </w:rPr>
        <w:t>decreased significantly the elevated liver MDA. GL and </w:t>
      </w:r>
      <w:r>
        <w:rPr>
          <w:rFonts w:ascii="OCRABold"/>
          <w:w w:val="115"/>
        </w:rPr>
        <w:t>u</w:t>
      </w:r>
      <w:r>
        <w:rPr>
          <w:w w:val="115"/>
        </w:rPr>
        <w:t>-3 act </w:t>
      </w:r>
      <w:r>
        <w:rPr>
          <w:w w:val="120"/>
        </w:rPr>
        <w:t>as scavengers of free radicals, so they decrease the oxidative stress.</w:t>
      </w:r>
      <w:r>
        <w:rPr>
          <w:w w:val="120"/>
        </w:rPr>
        <w:t> A</w:t>
      </w:r>
      <w:r>
        <w:rPr>
          <w:w w:val="120"/>
        </w:rPr>
        <w:t> decrease</w:t>
      </w:r>
      <w:r>
        <w:rPr>
          <w:w w:val="120"/>
        </w:rPr>
        <w:t> of</w:t>
      </w:r>
      <w:r>
        <w:rPr>
          <w:w w:val="120"/>
        </w:rPr>
        <w:t> lipid</w:t>
      </w:r>
      <w:r>
        <w:rPr>
          <w:w w:val="120"/>
        </w:rPr>
        <w:t> peroxidation</w:t>
      </w:r>
      <w:r>
        <w:rPr>
          <w:w w:val="120"/>
        </w:rPr>
        <w:t> mediated</w:t>
      </w:r>
      <w:r>
        <w:rPr>
          <w:w w:val="120"/>
        </w:rPr>
        <w:t> oxidative stress</w:t>
      </w:r>
      <w:r>
        <w:rPr>
          <w:w w:val="120"/>
        </w:rPr>
        <w:t> may</w:t>
      </w:r>
      <w:r>
        <w:rPr>
          <w:w w:val="120"/>
        </w:rPr>
        <w:t> be</w:t>
      </w:r>
      <w:r>
        <w:rPr>
          <w:w w:val="120"/>
        </w:rPr>
        <w:t> a</w:t>
      </w:r>
      <w:r>
        <w:rPr>
          <w:w w:val="120"/>
        </w:rPr>
        <w:t> potential</w:t>
      </w:r>
      <w:r>
        <w:rPr>
          <w:w w:val="120"/>
        </w:rPr>
        <w:t> and</w:t>
      </w:r>
      <w:r>
        <w:rPr>
          <w:w w:val="120"/>
        </w:rPr>
        <w:t> effective</w:t>
      </w:r>
      <w:r>
        <w:rPr>
          <w:w w:val="120"/>
        </w:rPr>
        <w:t> strategy</w:t>
      </w:r>
      <w:r>
        <w:rPr>
          <w:w w:val="120"/>
        </w:rPr>
        <w:t> for</w:t>
      </w:r>
      <w:r>
        <w:rPr>
          <w:w w:val="120"/>
        </w:rPr>
        <w:t> the</w:t>
      </w:r>
      <w:r>
        <w:rPr>
          <w:w w:val="120"/>
        </w:rPr>
        <w:t> pre- vention and treatment of hepatic failure </w:t>
      </w:r>
      <w:hyperlink w:history="true" w:anchor="_bookmark42">
        <w:r>
          <w:rPr>
            <w:color w:val="007FAC"/>
            <w:w w:val="120"/>
          </w:rPr>
          <w:t>[35]</w:t>
        </w:r>
      </w:hyperlink>
      <w:r>
        <w:rPr>
          <w:w w:val="120"/>
        </w:rPr>
        <w:t>.</w:t>
      </w:r>
    </w:p>
    <w:p>
      <w:pPr>
        <w:spacing w:after="0" w:line="230" w:lineRule="exact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19"/>
            <w:col w:w="5090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72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6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4</w:t>
      </w:r>
      <w:r>
        <w:rPr>
          <w:smallCaps w:val="0"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4816;mso-wrap-distance-left:0;mso-wrap-distance-right:0" id="docshape29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1579676</wp:posOffset>
            </wp:positionH>
            <wp:positionV relativeFrom="paragraph">
              <wp:posOffset>330033</wp:posOffset>
            </wp:positionV>
            <wp:extent cx="4339765" cy="5891784"/>
            <wp:effectExtent l="0" t="0" r="0" b="0"/>
            <wp:wrapTopAndBottom/>
            <wp:docPr id="38" name="Image 38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Image of Fig.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765" cy="5891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8"/>
        <w:rPr>
          <w:sz w:val="20"/>
        </w:rPr>
      </w:pPr>
    </w:p>
    <w:p>
      <w:pPr>
        <w:pStyle w:val="BodyText"/>
      </w:pPr>
    </w:p>
    <w:p>
      <w:pPr>
        <w:pStyle w:val="BodyText"/>
        <w:spacing w:line="297" w:lineRule="auto"/>
        <w:ind w:left="105" w:right="136"/>
      </w:pPr>
      <w:bookmarkStart w:name="_bookmark10" w:id="34"/>
      <w:bookmarkEnd w:id="34"/>
      <w:r>
        <w:rPr/>
      </w:r>
      <w:r>
        <w:rPr>
          <w:w w:val="125"/>
        </w:rPr>
        <w:t>Fig. 7 </w:t>
      </w:r>
      <w:r>
        <w:rPr>
          <w:rFonts w:ascii="Arial"/>
          <w:w w:val="125"/>
        </w:rPr>
        <w:t>e </w:t>
      </w:r>
      <w:r>
        <w:rPr>
          <w:w w:val="125"/>
        </w:rPr>
        <w:t>The proposed hepatoprotective mechanism of glycyrrhizin and omega-3 fatty acids in thioacetamide-induced fibrosis in rats.</w:t>
      </w:r>
    </w:p>
    <w:p>
      <w:pPr>
        <w:pStyle w:val="BodyText"/>
        <w:spacing w:before="1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600481</wp:posOffset>
                </wp:positionH>
                <wp:positionV relativeFrom="paragraph">
                  <wp:posOffset>89250</wp:posOffset>
                </wp:positionV>
                <wp:extent cx="6301105" cy="3810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7.027581pt;width:496.12pt;height:.283450pt;mso-position-horizontal-relative:page;mso-position-vertical-relative:paragraph;z-index:-15713792;mso-wrap-distance-left:0;mso-wrap-distance-right:0" id="docshape3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84"/>
        <w:ind w:left="105" w:right="38" w:firstLine="239"/>
        <w:jc w:val="both"/>
      </w:pPr>
      <w:r>
        <w:rPr>
          <w:w w:val="125"/>
        </w:rPr>
        <w:t>Thioacetamide-induced</w:t>
      </w:r>
      <w:r>
        <w:rPr>
          <w:spacing w:val="-13"/>
          <w:w w:val="125"/>
        </w:rPr>
        <w:t> </w:t>
      </w:r>
      <w:r>
        <w:rPr>
          <w:w w:val="125"/>
        </w:rPr>
        <w:t>hepatotoxic</w:t>
      </w:r>
      <w:r>
        <w:rPr>
          <w:spacing w:val="-12"/>
          <w:w w:val="125"/>
        </w:rPr>
        <w:t> </w:t>
      </w:r>
      <w:r>
        <w:rPr>
          <w:w w:val="125"/>
        </w:rPr>
        <w:t>effects</w:t>
      </w:r>
      <w:r>
        <w:rPr>
          <w:spacing w:val="-13"/>
          <w:w w:val="125"/>
        </w:rPr>
        <w:t> </w:t>
      </w:r>
      <w:r>
        <w:rPr>
          <w:w w:val="125"/>
        </w:rPr>
        <w:t>characterized </w:t>
      </w:r>
      <w:r>
        <w:rPr>
          <w:w w:val="120"/>
        </w:rPr>
        <w:t>by</w:t>
      </w:r>
      <w:r>
        <w:rPr>
          <w:spacing w:val="-7"/>
          <w:w w:val="120"/>
        </w:rPr>
        <w:t> </w:t>
      </w:r>
      <w:r>
        <w:rPr>
          <w:w w:val="120"/>
        </w:rPr>
        <w:t>piecemeal</w:t>
      </w:r>
      <w:r>
        <w:rPr>
          <w:spacing w:val="-8"/>
          <w:w w:val="120"/>
        </w:rPr>
        <w:t> </w:t>
      </w:r>
      <w:r>
        <w:rPr>
          <w:w w:val="120"/>
        </w:rPr>
        <w:t>necrosis,</w:t>
      </w:r>
      <w:r>
        <w:rPr>
          <w:spacing w:val="-7"/>
          <w:w w:val="120"/>
        </w:rPr>
        <w:t> </w:t>
      </w:r>
      <w:r>
        <w:rPr>
          <w:w w:val="120"/>
        </w:rPr>
        <w:t>confluent</w:t>
      </w:r>
      <w:r>
        <w:rPr>
          <w:spacing w:val="-6"/>
          <w:w w:val="120"/>
        </w:rPr>
        <w:t> </w:t>
      </w:r>
      <w:r>
        <w:rPr>
          <w:w w:val="120"/>
        </w:rPr>
        <w:t>necrosis,</w:t>
      </w:r>
      <w:r>
        <w:rPr>
          <w:spacing w:val="-7"/>
          <w:w w:val="120"/>
        </w:rPr>
        <w:t> </w:t>
      </w:r>
      <w:r>
        <w:rPr>
          <w:w w:val="120"/>
        </w:rPr>
        <w:t>focal</w:t>
      </w:r>
      <w:r>
        <w:rPr>
          <w:spacing w:val="-6"/>
          <w:w w:val="120"/>
        </w:rPr>
        <w:t> </w:t>
      </w:r>
      <w:r>
        <w:rPr>
          <w:w w:val="120"/>
        </w:rPr>
        <w:t>lytic</w:t>
      </w:r>
      <w:r>
        <w:rPr>
          <w:spacing w:val="-6"/>
          <w:w w:val="120"/>
        </w:rPr>
        <w:t> </w:t>
      </w:r>
      <w:r>
        <w:rPr>
          <w:w w:val="120"/>
        </w:rPr>
        <w:t>necrosis, </w:t>
      </w:r>
      <w:r>
        <w:rPr>
          <w:w w:val="125"/>
        </w:rPr>
        <w:t>apoptosis,</w:t>
      </w:r>
      <w:r>
        <w:rPr>
          <w:spacing w:val="-13"/>
          <w:w w:val="125"/>
        </w:rPr>
        <w:t> </w:t>
      </w:r>
      <w:r>
        <w:rPr>
          <w:w w:val="125"/>
        </w:rPr>
        <w:t>focal</w:t>
      </w:r>
      <w:r>
        <w:rPr>
          <w:spacing w:val="-12"/>
          <w:w w:val="125"/>
        </w:rPr>
        <w:t> </w:t>
      </w:r>
      <w:r>
        <w:rPr>
          <w:w w:val="125"/>
        </w:rPr>
        <w:t>inflammation</w:t>
      </w:r>
      <w:r>
        <w:rPr>
          <w:spacing w:val="-13"/>
          <w:w w:val="125"/>
        </w:rPr>
        <w:t> </w:t>
      </w:r>
      <w:r>
        <w:rPr>
          <w:w w:val="125"/>
        </w:rPr>
        <w:t>and</w:t>
      </w:r>
      <w:r>
        <w:rPr>
          <w:spacing w:val="-12"/>
          <w:w w:val="125"/>
        </w:rPr>
        <w:t> </w:t>
      </w:r>
      <w:r>
        <w:rPr>
          <w:w w:val="125"/>
        </w:rPr>
        <w:t>portal</w:t>
      </w:r>
      <w:r>
        <w:rPr>
          <w:spacing w:val="-13"/>
          <w:w w:val="125"/>
        </w:rPr>
        <w:t> </w:t>
      </w:r>
      <w:r>
        <w:rPr>
          <w:w w:val="125"/>
        </w:rPr>
        <w:t>inflammation</w:t>
      </w:r>
      <w:r>
        <w:rPr>
          <w:spacing w:val="-12"/>
          <w:w w:val="125"/>
        </w:rPr>
        <w:t> </w:t>
      </w:r>
      <w:r>
        <w:rPr>
          <w:w w:val="125"/>
        </w:rPr>
        <w:t>at</w:t>
      </w:r>
      <w:r>
        <w:rPr>
          <w:spacing w:val="-13"/>
          <w:w w:val="125"/>
        </w:rPr>
        <w:t> </w:t>
      </w:r>
      <w:r>
        <w:rPr>
          <w:w w:val="125"/>
        </w:rPr>
        <w:t>the </w:t>
      </w:r>
      <w:r>
        <w:rPr>
          <w:w w:val="120"/>
        </w:rPr>
        <w:t>tissue</w:t>
      </w:r>
      <w:r>
        <w:rPr>
          <w:spacing w:val="-2"/>
          <w:w w:val="120"/>
        </w:rPr>
        <w:t> </w:t>
      </w:r>
      <w:r>
        <w:rPr>
          <w:w w:val="120"/>
        </w:rPr>
        <w:t>levels</w:t>
      </w:r>
      <w:r>
        <w:rPr>
          <w:spacing w:val="-2"/>
          <w:w w:val="120"/>
        </w:rPr>
        <w:t> </w:t>
      </w:r>
      <w:r>
        <w:rPr>
          <w:w w:val="120"/>
        </w:rPr>
        <w:t>which</w:t>
      </w:r>
      <w:r>
        <w:rPr>
          <w:spacing w:val="-2"/>
          <w:w w:val="120"/>
        </w:rPr>
        <w:t> </w:t>
      </w:r>
      <w:r>
        <w:rPr>
          <w:w w:val="120"/>
        </w:rPr>
        <w:t>reflected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our</w:t>
      </w:r>
      <w:r>
        <w:rPr>
          <w:spacing w:val="-1"/>
          <w:w w:val="120"/>
        </w:rPr>
        <w:t> </w:t>
      </w:r>
      <w:r>
        <w:rPr>
          <w:w w:val="120"/>
        </w:rPr>
        <w:t>study</w:t>
      </w:r>
      <w:r>
        <w:rPr>
          <w:spacing w:val="-2"/>
          <w:w w:val="120"/>
        </w:rPr>
        <w:t> </w:t>
      </w:r>
      <w:r>
        <w:rPr>
          <w:w w:val="120"/>
        </w:rPr>
        <w:t>by</w:t>
      </w:r>
      <w:r>
        <w:rPr>
          <w:spacing w:val="-1"/>
          <w:w w:val="120"/>
        </w:rPr>
        <w:t> </w:t>
      </w:r>
      <w:r>
        <w:rPr>
          <w:w w:val="120"/>
        </w:rPr>
        <w:t>significant</w:t>
      </w:r>
      <w:r>
        <w:rPr>
          <w:spacing w:val="-1"/>
          <w:w w:val="120"/>
        </w:rPr>
        <w:t> </w:t>
      </w:r>
      <w:r>
        <w:rPr>
          <w:w w:val="120"/>
        </w:rPr>
        <w:t>eleva- tion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serum</w:t>
      </w:r>
      <w:r>
        <w:rPr>
          <w:spacing w:val="-2"/>
          <w:w w:val="120"/>
        </w:rPr>
        <w:t> </w:t>
      </w:r>
      <w:r>
        <w:rPr>
          <w:w w:val="120"/>
        </w:rPr>
        <w:t>liver enzymes</w:t>
      </w:r>
      <w:r>
        <w:rPr>
          <w:spacing w:val="-1"/>
          <w:w w:val="120"/>
        </w:rPr>
        <w:t> </w:t>
      </w:r>
      <w:r>
        <w:rPr>
          <w:w w:val="120"/>
        </w:rPr>
        <w:t>and bilirubin</w:t>
      </w:r>
      <w:r>
        <w:rPr>
          <w:spacing w:val="-1"/>
          <w:w w:val="120"/>
        </w:rPr>
        <w:t> </w:t>
      </w:r>
      <w:r>
        <w:rPr>
          <w:w w:val="120"/>
        </w:rPr>
        <w:t>as</w:t>
      </w:r>
      <w:r>
        <w:rPr>
          <w:spacing w:val="-2"/>
          <w:w w:val="120"/>
        </w:rPr>
        <w:t> </w:t>
      </w:r>
      <w:r>
        <w:rPr>
          <w:w w:val="120"/>
        </w:rPr>
        <w:t>well as</w:t>
      </w:r>
      <w:r>
        <w:rPr>
          <w:spacing w:val="-2"/>
          <w:w w:val="120"/>
        </w:rPr>
        <w:t> increased</w:t>
      </w:r>
    </w:p>
    <w:p>
      <w:pPr>
        <w:pStyle w:val="BodyText"/>
        <w:spacing w:line="181" w:lineRule="exact"/>
        <w:ind w:left="105"/>
      </w:pPr>
      <w:r>
        <w:rPr>
          <w:w w:val="115"/>
        </w:rPr>
        <w:t>collagen</w:t>
      </w:r>
      <w:r>
        <w:rPr>
          <w:spacing w:val="4"/>
          <w:w w:val="115"/>
        </w:rPr>
        <w:t> </w:t>
      </w:r>
      <w:r>
        <w:rPr>
          <w:w w:val="115"/>
        </w:rPr>
        <w:t>deposition</w:t>
      </w:r>
      <w:r>
        <w:rPr>
          <w:spacing w:val="6"/>
          <w:w w:val="115"/>
        </w:rPr>
        <w:t> </w:t>
      </w:r>
      <w:r>
        <w:rPr>
          <w:w w:val="115"/>
        </w:rPr>
        <w:t>and</w:t>
      </w:r>
      <w:r>
        <w:rPr>
          <w:spacing w:val="8"/>
          <w:w w:val="115"/>
        </w:rPr>
        <w:t> </w:t>
      </w:r>
      <w:r>
        <w:rPr>
          <w:w w:val="115"/>
        </w:rPr>
        <w:t>fibrotic</w:t>
      </w:r>
      <w:r>
        <w:rPr>
          <w:spacing w:val="6"/>
          <w:w w:val="115"/>
        </w:rPr>
        <w:t> </w:t>
      </w:r>
      <w:r>
        <w:rPr>
          <w:w w:val="115"/>
        </w:rPr>
        <w:t>areas</w:t>
      </w:r>
      <w:r>
        <w:rPr>
          <w:spacing w:val="7"/>
          <w:w w:val="115"/>
        </w:rPr>
        <w:t> </w:t>
      </w:r>
      <w:r>
        <w:rPr>
          <w:w w:val="115"/>
        </w:rPr>
        <w:t>significantly.</w:t>
      </w:r>
      <w:r>
        <w:rPr>
          <w:spacing w:val="8"/>
          <w:w w:val="115"/>
        </w:rPr>
        <w:t> </w:t>
      </w:r>
      <w:r>
        <w:rPr>
          <w:w w:val="115"/>
        </w:rPr>
        <w:t>GL</w:t>
      </w:r>
      <w:r>
        <w:rPr>
          <w:spacing w:val="6"/>
          <w:w w:val="11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</w:t>
      </w:r>
      <w:r>
        <w:rPr>
          <w:spacing w:val="-10"/>
          <w:w w:val="115"/>
        </w:rPr>
        <w:t>3</w:t>
      </w:r>
    </w:p>
    <w:p>
      <w:pPr>
        <w:pStyle w:val="BodyText"/>
        <w:spacing w:line="230" w:lineRule="exact" w:before="10"/>
        <w:ind w:left="105" w:right="38"/>
        <w:jc w:val="both"/>
      </w:pPr>
      <w:r>
        <w:rPr>
          <w:w w:val="120"/>
        </w:rPr>
        <w:t>alone</w:t>
      </w:r>
      <w:r>
        <w:rPr>
          <w:spacing w:val="-11"/>
          <w:w w:val="120"/>
        </w:rPr>
        <w:t> </w:t>
      </w:r>
      <w:r>
        <w:rPr>
          <w:w w:val="120"/>
        </w:rPr>
        <w:t>or</w:t>
      </w:r>
      <w:r>
        <w:rPr>
          <w:spacing w:val="-9"/>
          <w:w w:val="120"/>
        </w:rPr>
        <w:t> </w:t>
      </w:r>
      <w:r>
        <w:rPr>
          <w:w w:val="120"/>
        </w:rPr>
        <w:t>in</w:t>
      </w:r>
      <w:r>
        <w:rPr>
          <w:spacing w:val="-11"/>
          <w:w w:val="120"/>
        </w:rPr>
        <w:t> </w:t>
      </w:r>
      <w:r>
        <w:rPr>
          <w:w w:val="120"/>
        </w:rPr>
        <w:t>combination</w:t>
      </w:r>
      <w:r>
        <w:rPr>
          <w:spacing w:val="-11"/>
          <w:w w:val="120"/>
        </w:rPr>
        <w:t> </w:t>
      </w:r>
      <w:r>
        <w:rPr>
          <w:w w:val="120"/>
        </w:rPr>
        <w:t>protected</w:t>
      </w:r>
      <w:r>
        <w:rPr>
          <w:spacing w:val="-9"/>
          <w:w w:val="120"/>
        </w:rPr>
        <w:t> </w:t>
      </w:r>
      <w:r>
        <w:rPr>
          <w:w w:val="120"/>
        </w:rPr>
        <w:t>liver</w:t>
      </w:r>
      <w:r>
        <w:rPr>
          <w:spacing w:val="-9"/>
          <w:w w:val="120"/>
        </w:rPr>
        <w:t> </w:t>
      </w:r>
      <w:r>
        <w:rPr>
          <w:w w:val="120"/>
        </w:rPr>
        <w:t>from</w:t>
      </w:r>
      <w:r>
        <w:rPr>
          <w:spacing w:val="-11"/>
          <w:w w:val="120"/>
        </w:rPr>
        <w:t> </w:t>
      </w:r>
      <w:r>
        <w:rPr>
          <w:w w:val="120"/>
        </w:rPr>
        <w:t>this</w:t>
      </w:r>
      <w:r>
        <w:rPr>
          <w:spacing w:val="-9"/>
          <w:w w:val="120"/>
        </w:rPr>
        <w:t> </w:t>
      </w:r>
      <w:r>
        <w:rPr>
          <w:w w:val="120"/>
        </w:rPr>
        <w:t>inflammation at</w:t>
      </w:r>
      <w:r>
        <w:rPr>
          <w:spacing w:val="-12"/>
          <w:w w:val="120"/>
        </w:rPr>
        <w:t> </w:t>
      </w:r>
      <w:r>
        <w:rPr>
          <w:w w:val="120"/>
        </w:rPr>
        <w:t>tissue</w:t>
      </w:r>
      <w:r>
        <w:rPr>
          <w:spacing w:val="-12"/>
          <w:w w:val="120"/>
        </w:rPr>
        <w:t> </w:t>
      </w:r>
      <w:r>
        <w:rPr>
          <w:w w:val="120"/>
        </w:rPr>
        <w:t>level</w:t>
      </w:r>
      <w:r>
        <w:rPr>
          <w:spacing w:val="-12"/>
          <w:w w:val="120"/>
        </w:rPr>
        <w:t> </w:t>
      </w:r>
      <w:r>
        <w:rPr>
          <w:w w:val="120"/>
        </w:rPr>
        <w:t>which</w:t>
      </w:r>
      <w:r>
        <w:rPr>
          <w:spacing w:val="-11"/>
          <w:w w:val="120"/>
        </w:rPr>
        <w:t> </w:t>
      </w:r>
      <w:r>
        <w:rPr>
          <w:w w:val="120"/>
        </w:rPr>
        <w:t>is</w:t>
      </w:r>
      <w:r>
        <w:rPr>
          <w:spacing w:val="-11"/>
          <w:w w:val="120"/>
        </w:rPr>
        <w:t> </w:t>
      </w:r>
      <w:r>
        <w:rPr>
          <w:w w:val="120"/>
        </w:rPr>
        <w:t>reflected</w:t>
      </w:r>
      <w:r>
        <w:rPr>
          <w:spacing w:val="-11"/>
          <w:w w:val="120"/>
        </w:rPr>
        <w:t> </w:t>
      </w:r>
      <w:r>
        <w:rPr>
          <w:w w:val="120"/>
        </w:rPr>
        <w:t>by</w:t>
      </w:r>
      <w:r>
        <w:rPr>
          <w:spacing w:val="-11"/>
          <w:w w:val="120"/>
        </w:rPr>
        <w:t> </w:t>
      </w:r>
      <w:r>
        <w:rPr>
          <w:w w:val="120"/>
        </w:rPr>
        <w:t>significant</w:t>
      </w:r>
      <w:r>
        <w:rPr>
          <w:spacing w:val="-11"/>
          <w:w w:val="120"/>
        </w:rPr>
        <w:t> </w:t>
      </w:r>
      <w:r>
        <w:rPr>
          <w:w w:val="120"/>
        </w:rPr>
        <w:t>increased</w:t>
      </w:r>
      <w:r>
        <w:rPr>
          <w:spacing w:val="-12"/>
          <w:w w:val="120"/>
        </w:rPr>
        <w:t> </w:t>
      </w:r>
      <w:r>
        <w:rPr>
          <w:w w:val="120"/>
        </w:rPr>
        <w:t>serum AST</w:t>
      </w:r>
      <w:r>
        <w:rPr>
          <w:spacing w:val="-12"/>
          <w:w w:val="120"/>
        </w:rPr>
        <w:t> </w:t>
      </w:r>
      <w:r>
        <w:rPr>
          <w:w w:val="120"/>
        </w:rPr>
        <w:t>activity</w:t>
      </w:r>
      <w:r>
        <w:rPr>
          <w:spacing w:val="-11"/>
          <w:w w:val="120"/>
        </w:rPr>
        <w:t> </w:t>
      </w:r>
      <w:r>
        <w:rPr>
          <w:w w:val="120"/>
        </w:rPr>
        <w:t>and</w:t>
      </w:r>
      <w:r>
        <w:rPr>
          <w:spacing w:val="-11"/>
          <w:w w:val="120"/>
        </w:rPr>
        <w:t> </w:t>
      </w:r>
      <w:r>
        <w:rPr>
          <w:w w:val="120"/>
        </w:rPr>
        <w:t>serum</w:t>
      </w:r>
      <w:r>
        <w:rPr>
          <w:spacing w:val="-12"/>
          <w:w w:val="120"/>
        </w:rPr>
        <w:t> </w:t>
      </w:r>
      <w:r>
        <w:rPr>
          <w:w w:val="120"/>
        </w:rPr>
        <w:t>bilirubin</w:t>
      </w:r>
      <w:r>
        <w:rPr>
          <w:spacing w:val="-11"/>
          <w:w w:val="120"/>
        </w:rPr>
        <w:t> </w:t>
      </w:r>
      <w:r>
        <w:rPr>
          <w:w w:val="120"/>
        </w:rPr>
        <w:t>level,</w:t>
      </w:r>
      <w:r>
        <w:rPr>
          <w:spacing w:val="-11"/>
          <w:w w:val="120"/>
        </w:rPr>
        <w:t> </w:t>
      </w:r>
      <w:r>
        <w:rPr>
          <w:w w:val="120"/>
        </w:rPr>
        <w:t>and</w:t>
      </w:r>
      <w:r>
        <w:rPr>
          <w:spacing w:val="-11"/>
          <w:w w:val="120"/>
        </w:rPr>
        <w:t> </w:t>
      </w:r>
      <w:r>
        <w:rPr>
          <w:w w:val="120"/>
        </w:rPr>
        <w:t>decreased</w:t>
      </w:r>
      <w:r>
        <w:rPr>
          <w:spacing w:val="-12"/>
          <w:w w:val="120"/>
        </w:rPr>
        <w:t> </w:t>
      </w:r>
      <w:r>
        <w:rPr>
          <w:w w:val="120"/>
        </w:rPr>
        <w:t>collagen and</w:t>
      </w:r>
      <w:r>
        <w:rPr>
          <w:spacing w:val="-5"/>
          <w:w w:val="120"/>
        </w:rPr>
        <w:t> </w:t>
      </w:r>
      <w:r>
        <w:rPr>
          <w:w w:val="120"/>
        </w:rPr>
        <w:t>fibrotic</w:t>
      </w:r>
      <w:r>
        <w:rPr>
          <w:spacing w:val="-5"/>
          <w:w w:val="120"/>
        </w:rPr>
        <w:t> </w:t>
      </w:r>
      <w:r>
        <w:rPr>
          <w:w w:val="120"/>
        </w:rPr>
        <w:t>areas.</w:t>
      </w:r>
      <w:r>
        <w:rPr>
          <w:spacing w:val="-5"/>
          <w:w w:val="120"/>
        </w:rPr>
        <w:t> </w:t>
      </w:r>
      <w:r>
        <w:rPr>
          <w:w w:val="120"/>
        </w:rPr>
        <w:t>These</w:t>
      </w:r>
      <w:r>
        <w:rPr>
          <w:spacing w:val="-5"/>
          <w:w w:val="120"/>
        </w:rPr>
        <w:t> </w:t>
      </w:r>
      <w:r>
        <w:rPr>
          <w:w w:val="120"/>
        </w:rPr>
        <w:t>are</w:t>
      </w:r>
      <w:r>
        <w:rPr>
          <w:spacing w:val="-4"/>
          <w:w w:val="120"/>
        </w:rPr>
        <w:t> </w:t>
      </w:r>
      <w:r>
        <w:rPr>
          <w:w w:val="120"/>
        </w:rPr>
        <w:t>evidence</w:t>
      </w:r>
      <w:r>
        <w:rPr>
          <w:spacing w:val="-5"/>
          <w:w w:val="120"/>
        </w:rPr>
        <w:t> </w:t>
      </w:r>
      <w:r>
        <w:rPr>
          <w:w w:val="120"/>
        </w:rPr>
        <w:t>for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hepatoprotective effect of GL and </w:t>
      </w:r>
      <w:r>
        <w:rPr>
          <w:rFonts w:ascii="OCRABold"/>
          <w:w w:val="120"/>
        </w:rPr>
        <w:t>u</w:t>
      </w:r>
      <w:r>
        <w:rPr>
          <w:w w:val="120"/>
        </w:rPr>
        <w:t>-3 alone or in combination.</w:t>
      </w:r>
    </w:p>
    <w:p>
      <w:pPr>
        <w:pStyle w:val="BodyText"/>
        <w:spacing w:line="295" w:lineRule="auto"/>
        <w:ind w:left="105" w:right="38" w:firstLine="239"/>
        <w:jc w:val="both"/>
      </w:pPr>
      <w:r>
        <w:rPr>
          <w:w w:val="120"/>
        </w:rPr>
        <w:t>Glycyrrhizinand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-4"/>
          <w:w w:val="120"/>
        </w:rPr>
        <w:t> </w:t>
      </w:r>
      <w:r>
        <w:rPr>
          <w:w w:val="120"/>
        </w:rPr>
        <w:t>groupsshowednosignificantchange in </w:t>
      </w:r>
      <w:r>
        <w:rPr>
          <w:spacing w:val="-2"/>
          <w:w w:val="120"/>
        </w:rPr>
        <w:t>ALT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activities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compared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with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TAA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group.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Also,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there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is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no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sig- nificant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correlation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between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ALT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activity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and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both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liver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fibrosis</w:t>
      </w:r>
    </w:p>
    <w:p>
      <w:pPr>
        <w:pStyle w:val="BodyText"/>
        <w:spacing w:line="300" w:lineRule="auto" w:before="84"/>
        <w:ind w:left="105" w:right="194"/>
        <w:jc w:val="both"/>
      </w:pPr>
      <w:r>
        <w:rPr/>
        <w:br w:type="column"/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liver</w:t>
      </w:r>
      <w:r>
        <w:rPr>
          <w:spacing w:val="-9"/>
          <w:w w:val="120"/>
        </w:rPr>
        <w:t> </w:t>
      </w:r>
      <w:r>
        <w:rPr>
          <w:w w:val="120"/>
        </w:rPr>
        <w:t>necroinflammatory</w:t>
      </w:r>
      <w:r>
        <w:rPr>
          <w:spacing w:val="-9"/>
          <w:w w:val="120"/>
        </w:rPr>
        <w:t> </w:t>
      </w:r>
      <w:r>
        <w:rPr>
          <w:w w:val="120"/>
        </w:rPr>
        <w:t>score.</w:t>
      </w:r>
      <w:r>
        <w:rPr>
          <w:spacing w:val="-8"/>
          <w:w w:val="120"/>
        </w:rPr>
        <w:t> </w:t>
      </w:r>
      <w:r>
        <w:rPr>
          <w:w w:val="120"/>
        </w:rPr>
        <w:t>These</w:t>
      </w:r>
      <w:r>
        <w:rPr>
          <w:spacing w:val="-10"/>
          <w:w w:val="120"/>
        </w:rPr>
        <w:t> </w:t>
      </w:r>
      <w:r>
        <w:rPr>
          <w:w w:val="120"/>
        </w:rPr>
        <w:t>may</w:t>
      </w:r>
      <w:r>
        <w:rPr>
          <w:spacing w:val="-8"/>
          <w:w w:val="120"/>
        </w:rPr>
        <w:t> </w:t>
      </w:r>
      <w:r>
        <w:rPr>
          <w:w w:val="120"/>
        </w:rPr>
        <w:t>be</w:t>
      </w:r>
      <w:r>
        <w:rPr>
          <w:spacing w:val="-9"/>
          <w:w w:val="120"/>
        </w:rPr>
        <w:t> </w:t>
      </w:r>
      <w:r>
        <w:rPr>
          <w:w w:val="120"/>
        </w:rPr>
        <w:t>explained</w:t>
      </w:r>
      <w:r>
        <w:rPr>
          <w:spacing w:val="-8"/>
          <w:w w:val="120"/>
        </w:rPr>
        <w:t> </w:t>
      </w:r>
      <w:r>
        <w:rPr>
          <w:w w:val="120"/>
        </w:rPr>
        <w:t>as enzyme</w:t>
      </w:r>
      <w:r>
        <w:rPr>
          <w:w w:val="120"/>
        </w:rPr>
        <w:t> activity</w:t>
      </w:r>
      <w:r>
        <w:rPr>
          <w:w w:val="120"/>
        </w:rPr>
        <w:t> does</w:t>
      </w:r>
      <w:r>
        <w:rPr>
          <w:w w:val="120"/>
        </w:rPr>
        <w:t> not</w:t>
      </w:r>
      <w:r>
        <w:rPr>
          <w:w w:val="120"/>
        </w:rPr>
        <w:t> reflect</w:t>
      </w:r>
      <w:r>
        <w:rPr>
          <w:w w:val="120"/>
        </w:rPr>
        <w:t> the</w:t>
      </w:r>
      <w:r>
        <w:rPr>
          <w:w w:val="120"/>
        </w:rPr>
        <w:t> severity</w:t>
      </w:r>
      <w:r>
        <w:rPr>
          <w:w w:val="120"/>
        </w:rPr>
        <w:t> of</w:t>
      </w:r>
      <w:r>
        <w:rPr>
          <w:w w:val="120"/>
        </w:rPr>
        <w:t> fibrosis</w:t>
      </w:r>
      <w:r>
        <w:rPr>
          <w:w w:val="120"/>
        </w:rPr>
        <w:t> and there</w:t>
      </w:r>
      <w:r>
        <w:rPr>
          <w:spacing w:val="-6"/>
          <w:w w:val="120"/>
        </w:rPr>
        <w:t> </w:t>
      </w:r>
      <w:r>
        <w:rPr>
          <w:w w:val="120"/>
        </w:rPr>
        <w:t>is</w:t>
      </w:r>
      <w:r>
        <w:rPr>
          <w:spacing w:val="-5"/>
          <w:w w:val="120"/>
        </w:rPr>
        <w:t> </w:t>
      </w:r>
      <w:r>
        <w:rPr>
          <w:w w:val="120"/>
        </w:rPr>
        <w:t>no</w:t>
      </w:r>
      <w:r>
        <w:rPr>
          <w:spacing w:val="-6"/>
          <w:w w:val="120"/>
        </w:rPr>
        <w:t> </w:t>
      </w:r>
      <w:r>
        <w:rPr>
          <w:w w:val="120"/>
        </w:rPr>
        <w:t>significant</w:t>
      </w:r>
      <w:r>
        <w:rPr>
          <w:spacing w:val="-4"/>
          <w:w w:val="120"/>
        </w:rPr>
        <w:t> </w:t>
      </w:r>
      <w:r>
        <w:rPr>
          <w:w w:val="120"/>
        </w:rPr>
        <w:t>correlation</w:t>
      </w:r>
      <w:r>
        <w:rPr>
          <w:spacing w:val="-5"/>
          <w:w w:val="120"/>
        </w:rPr>
        <w:t> </w:t>
      </w:r>
      <w:r>
        <w:rPr>
          <w:w w:val="120"/>
        </w:rPr>
        <w:t>between</w:t>
      </w:r>
      <w:r>
        <w:rPr>
          <w:spacing w:val="-4"/>
          <w:w w:val="120"/>
        </w:rPr>
        <w:t> </w:t>
      </w:r>
      <w:r>
        <w:rPr>
          <w:w w:val="120"/>
        </w:rPr>
        <w:t>serum</w:t>
      </w:r>
      <w:r>
        <w:rPr>
          <w:spacing w:val="-7"/>
          <w:w w:val="120"/>
        </w:rPr>
        <w:t> </w:t>
      </w:r>
      <w:r>
        <w:rPr>
          <w:w w:val="120"/>
        </w:rPr>
        <w:t>ALT</w:t>
      </w:r>
      <w:r>
        <w:rPr>
          <w:spacing w:val="-4"/>
          <w:w w:val="120"/>
        </w:rPr>
        <w:t> </w:t>
      </w:r>
      <w:r>
        <w:rPr>
          <w:w w:val="120"/>
        </w:rPr>
        <w:t>activity </w:t>
      </w:r>
      <w:r>
        <w:rPr>
          <w:spacing w:val="-2"/>
          <w:w w:val="120"/>
        </w:rPr>
        <w:t>and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histological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activity</w:t>
      </w:r>
      <w:r>
        <w:rPr>
          <w:spacing w:val="-5"/>
          <w:w w:val="120"/>
        </w:rPr>
        <w:t> </w:t>
      </w:r>
      <w:hyperlink w:history="true" w:anchor="_bookmark43">
        <w:r>
          <w:rPr>
            <w:color w:val="007FAC"/>
            <w:spacing w:val="-2"/>
            <w:w w:val="120"/>
          </w:rPr>
          <w:t>[36]</w:t>
        </w:r>
      </w:hyperlink>
      <w:r>
        <w:rPr>
          <w:spacing w:val="-2"/>
          <w:w w:val="120"/>
        </w:rPr>
        <w:t>.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In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accordance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to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these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results,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our </w:t>
      </w:r>
      <w:r>
        <w:rPr>
          <w:w w:val="120"/>
        </w:rPr>
        <w:t>observations indicated that: a decreased</w:t>
      </w:r>
      <w:r>
        <w:rPr>
          <w:w w:val="120"/>
        </w:rPr>
        <w:t> ALT activity in TAA group</w:t>
      </w:r>
      <w:r>
        <w:rPr>
          <w:spacing w:val="22"/>
          <w:w w:val="120"/>
        </w:rPr>
        <w:t> </w:t>
      </w:r>
      <w:r>
        <w:rPr>
          <w:w w:val="120"/>
        </w:rPr>
        <w:t>may</w:t>
      </w:r>
      <w:r>
        <w:rPr>
          <w:spacing w:val="23"/>
          <w:w w:val="120"/>
        </w:rPr>
        <w:t> </w:t>
      </w:r>
      <w:r>
        <w:rPr>
          <w:w w:val="120"/>
        </w:rPr>
        <w:t>be</w:t>
      </w:r>
      <w:r>
        <w:rPr>
          <w:spacing w:val="21"/>
          <w:w w:val="120"/>
        </w:rPr>
        <w:t> </w:t>
      </w:r>
      <w:r>
        <w:rPr>
          <w:w w:val="120"/>
        </w:rPr>
        <w:t>a</w:t>
      </w:r>
      <w:r>
        <w:rPr>
          <w:spacing w:val="24"/>
          <w:w w:val="120"/>
        </w:rPr>
        <w:t> </w:t>
      </w:r>
      <w:r>
        <w:rPr>
          <w:w w:val="120"/>
        </w:rPr>
        <w:t>result</w:t>
      </w:r>
      <w:r>
        <w:rPr>
          <w:spacing w:val="21"/>
          <w:w w:val="120"/>
        </w:rPr>
        <w:t> </w:t>
      </w:r>
      <w:r>
        <w:rPr>
          <w:w w:val="120"/>
        </w:rPr>
        <w:t>of</w:t>
      </w:r>
      <w:r>
        <w:rPr>
          <w:spacing w:val="22"/>
          <w:w w:val="120"/>
        </w:rPr>
        <w:t> </w:t>
      </w:r>
      <w:r>
        <w:rPr>
          <w:w w:val="120"/>
        </w:rPr>
        <w:t>massive</w:t>
      </w:r>
      <w:r>
        <w:rPr>
          <w:spacing w:val="23"/>
          <w:w w:val="120"/>
        </w:rPr>
        <w:t> </w:t>
      </w:r>
      <w:r>
        <w:rPr>
          <w:w w:val="120"/>
        </w:rPr>
        <w:t>necrosis</w:t>
      </w:r>
      <w:r>
        <w:rPr>
          <w:spacing w:val="22"/>
          <w:w w:val="120"/>
        </w:rPr>
        <w:t> </w:t>
      </w:r>
      <w:r>
        <w:rPr>
          <w:w w:val="120"/>
        </w:rPr>
        <w:t>and</w:t>
      </w:r>
      <w:r>
        <w:rPr>
          <w:spacing w:val="24"/>
          <w:w w:val="120"/>
        </w:rPr>
        <w:t> </w:t>
      </w:r>
      <w:r>
        <w:rPr>
          <w:w w:val="120"/>
        </w:rPr>
        <w:t>late</w:t>
      </w:r>
      <w:r>
        <w:rPr>
          <w:spacing w:val="21"/>
          <w:w w:val="120"/>
        </w:rPr>
        <w:t> </w:t>
      </w:r>
      <w:r>
        <w:rPr>
          <w:w w:val="120"/>
        </w:rPr>
        <w:t>stage</w:t>
      </w:r>
      <w:r>
        <w:rPr>
          <w:spacing w:val="23"/>
          <w:w w:val="120"/>
        </w:rPr>
        <w:t> </w:t>
      </w:r>
      <w:r>
        <w:rPr>
          <w:spacing w:val="-7"/>
          <w:w w:val="120"/>
        </w:rPr>
        <w:t>of</w:t>
      </w:r>
    </w:p>
    <w:p>
      <w:pPr>
        <w:pStyle w:val="BodyText"/>
        <w:spacing w:line="180" w:lineRule="exact"/>
        <w:ind w:left="105"/>
      </w:pPr>
      <w:r>
        <w:rPr>
          <w:w w:val="115"/>
        </w:rPr>
        <w:t>fibrosis,</w:t>
      </w:r>
      <w:r>
        <w:rPr>
          <w:spacing w:val="-12"/>
          <w:w w:val="115"/>
        </w:rPr>
        <w:t> </w:t>
      </w:r>
      <w:r>
        <w:rPr>
          <w:w w:val="115"/>
        </w:rPr>
        <w:t>while</w:t>
      </w:r>
      <w:r>
        <w:rPr>
          <w:spacing w:val="-12"/>
          <w:w w:val="115"/>
        </w:rPr>
        <w:t> </w:t>
      </w:r>
      <w:r>
        <w:rPr>
          <w:w w:val="115"/>
        </w:rPr>
        <w:t>decreased</w:t>
      </w:r>
      <w:r>
        <w:rPr>
          <w:spacing w:val="-14"/>
          <w:w w:val="115"/>
        </w:rPr>
        <w:t> </w:t>
      </w:r>
      <w:r>
        <w:rPr>
          <w:w w:val="115"/>
        </w:rPr>
        <w:t>ALT</w:t>
      </w:r>
      <w:r>
        <w:rPr>
          <w:spacing w:val="-13"/>
          <w:w w:val="115"/>
        </w:rPr>
        <w:t> </w:t>
      </w:r>
      <w:r>
        <w:rPr>
          <w:w w:val="115"/>
        </w:rPr>
        <w:t>activity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3"/>
          <w:w w:val="115"/>
        </w:rPr>
        <w:t> </w:t>
      </w:r>
      <w:r>
        <w:rPr>
          <w:w w:val="115"/>
        </w:rPr>
        <w:t>GL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-14"/>
          <w:w w:val="115"/>
        </w:rPr>
        <w:t> </w:t>
      </w:r>
      <w:r>
        <w:rPr>
          <w:w w:val="115"/>
        </w:rPr>
        <w:t>groups</w:t>
      </w:r>
      <w:r>
        <w:rPr>
          <w:spacing w:val="-13"/>
          <w:w w:val="115"/>
        </w:rPr>
        <w:t> </w:t>
      </w:r>
      <w:r>
        <w:rPr>
          <w:spacing w:val="-5"/>
          <w:w w:val="115"/>
        </w:rPr>
        <w:t>may</w:t>
      </w:r>
    </w:p>
    <w:p>
      <w:pPr>
        <w:pStyle w:val="BodyText"/>
        <w:spacing w:line="297" w:lineRule="auto" w:before="44"/>
        <w:ind w:left="105" w:right="186"/>
      </w:pPr>
      <w:r>
        <w:rPr>
          <w:w w:val="120"/>
        </w:rPr>
        <w:t>be</w:t>
      </w:r>
      <w:r>
        <w:rPr>
          <w:spacing w:val="-12"/>
          <w:w w:val="120"/>
        </w:rPr>
        <w:t> </w:t>
      </w:r>
      <w:r>
        <w:rPr>
          <w:w w:val="120"/>
        </w:rPr>
        <w:t>due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recovery,</w:t>
      </w:r>
      <w:r>
        <w:rPr>
          <w:spacing w:val="-12"/>
          <w:w w:val="120"/>
        </w:rPr>
        <w:t> </w:t>
      </w:r>
      <w:r>
        <w:rPr>
          <w:w w:val="120"/>
        </w:rPr>
        <w:t>as</w:t>
      </w:r>
      <w:r>
        <w:rPr>
          <w:spacing w:val="-12"/>
          <w:w w:val="120"/>
        </w:rPr>
        <w:t> </w:t>
      </w:r>
      <w:r>
        <w:rPr>
          <w:w w:val="120"/>
        </w:rPr>
        <w:t>decreasing</w:t>
      </w:r>
      <w:r>
        <w:rPr>
          <w:spacing w:val="-12"/>
          <w:w w:val="120"/>
        </w:rPr>
        <w:t> </w:t>
      </w:r>
      <w:r>
        <w:rPr>
          <w:w w:val="120"/>
        </w:rPr>
        <w:t>ALT</w:t>
      </w:r>
      <w:r>
        <w:rPr>
          <w:spacing w:val="-12"/>
          <w:w w:val="120"/>
        </w:rPr>
        <w:t> </w:t>
      </w:r>
      <w:r>
        <w:rPr>
          <w:w w:val="120"/>
        </w:rPr>
        <w:t>activity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hepatic</w:t>
      </w:r>
      <w:r>
        <w:rPr>
          <w:spacing w:val="-12"/>
          <w:w w:val="120"/>
        </w:rPr>
        <w:t> </w:t>
      </w:r>
      <w:r>
        <w:rPr>
          <w:w w:val="120"/>
        </w:rPr>
        <w:t>injury occur both with recovery and with massive necrosis </w:t>
      </w:r>
      <w:hyperlink w:history="true" w:anchor="_bookmark43">
        <w:r>
          <w:rPr>
            <w:color w:val="007FAC"/>
            <w:w w:val="120"/>
          </w:rPr>
          <w:t>[36,37]</w:t>
        </w:r>
      </w:hyperlink>
      <w:r>
        <w:rPr>
          <w:w w:val="120"/>
        </w:rPr>
        <w:t>.</w:t>
      </w:r>
    </w:p>
    <w:p>
      <w:pPr>
        <w:pStyle w:val="BodyText"/>
        <w:spacing w:line="252" w:lineRule="auto" w:before="2"/>
        <w:ind w:left="105" w:right="194" w:firstLine="239"/>
        <w:jc w:val="both"/>
      </w:pPr>
      <w:r>
        <w:rPr>
          <w:w w:val="120"/>
        </w:rPr>
        <w:t>We</w:t>
      </w:r>
      <w:r>
        <w:rPr>
          <w:w w:val="120"/>
        </w:rPr>
        <w:t> found</w:t>
      </w:r>
      <w:r>
        <w:rPr>
          <w:w w:val="120"/>
        </w:rPr>
        <w:t> that</w:t>
      </w:r>
      <w:r>
        <w:rPr>
          <w:w w:val="120"/>
        </w:rPr>
        <w:t> TAA</w:t>
      </w:r>
      <w:r>
        <w:rPr>
          <w:w w:val="120"/>
        </w:rPr>
        <w:t> caused</w:t>
      </w:r>
      <w:r>
        <w:rPr>
          <w:w w:val="120"/>
        </w:rPr>
        <w:t> a</w:t>
      </w:r>
      <w:r>
        <w:rPr>
          <w:w w:val="120"/>
        </w:rPr>
        <w:t> significant</w:t>
      </w:r>
      <w:r>
        <w:rPr>
          <w:w w:val="120"/>
        </w:rPr>
        <w:t> increase</w:t>
      </w:r>
      <w:r>
        <w:rPr>
          <w:w w:val="120"/>
        </w:rPr>
        <w:t> in</w:t>
      </w:r>
      <w:r>
        <w:rPr>
          <w:w w:val="120"/>
        </w:rPr>
        <w:t> </w:t>
      </w:r>
      <w:r>
        <w:rPr>
          <w:w w:val="120"/>
        </w:rPr>
        <w:t>liver </w:t>
      </w:r>
      <w:r>
        <w:rPr>
          <w:w w:val="115"/>
        </w:rPr>
        <w:t>NF-</w:t>
      </w:r>
      <w:r>
        <w:rPr>
          <w:rFonts w:ascii="Liberation Sans Narrow"/>
          <w:w w:val="115"/>
        </w:rPr>
        <w:t>k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concentration.</w:t>
      </w:r>
      <w:r>
        <w:rPr>
          <w:spacing w:val="1"/>
          <w:w w:val="115"/>
        </w:rPr>
        <w:t> </w:t>
      </w:r>
      <w:r>
        <w:rPr>
          <w:w w:val="115"/>
        </w:rPr>
        <w:t>GL,</w:t>
      </w:r>
      <w:r>
        <w:rPr>
          <w:spacing w:val="1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3"/>
          <w:w w:val="115"/>
        </w:rPr>
        <w:t> </w:t>
      </w:r>
      <w:r>
        <w:rPr>
          <w:w w:val="115"/>
        </w:rPr>
        <w:t>and</w:t>
      </w:r>
      <w:r>
        <w:rPr>
          <w:spacing w:val="1"/>
          <w:w w:val="115"/>
        </w:rPr>
        <w:t> </w:t>
      </w:r>
      <w:r>
        <w:rPr>
          <w:w w:val="115"/>
        </w:rPr>
        <w:t>their</w:t>
      </w:r>
      <w:r>
        <w:rPr>
          <w:spacing w:val="1"/>
          <w:w w:val="115"/>
        </w:rPr>
        <w:t> </w:t>
      </w:r>
      <w:r>
        <w:rPr>
          <w:w w:val="115"/>
        </w:rPr>
        <w:t>combination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prevented</w:t>
      </w:r>
    </w:p>
    <w:p>
      <w:pPr>
        <w:pStyle w:val="BodyText"/>
        <w:spacing w:line="292" w:lineRule="auto"/>
        <w:ind w:left="105" w:right="194"/>
        <w:jc w:val="both"/>
      </w:pP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increase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liver</w:t>
      </w:r>
      <w:r>
        <w:rPr>
          <w:spacing w:val="-12"/>
          <w:w w:val="120"/>
        </w:rPr>
        <w:t> </w:t>
      </w:r>
      <w:r>
        <w:rPr>
          <w:w w:val="120"/>
        </w:rPr>
        <w:t>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spacing w:val="-12"/>
          <w:w w:val="120"/>
        </w:rPr>
        <w:t> </w:t>
      </w:r>
      <w:r>
        <w:rPr>
          <w:w w:val="120"/>
        </w:rPr>
        <w:t>concentration.</w:t>
      </w:r>
      <w:r>
        <w:rPr>
          <w:spacing w:val="-12"/>
          <w:w w:val="120"/>
        </w:rPr>
        <w:t> </w:t>
      </w:r>
      <w:r>
        <w:rPr>
          <w:w w:val="120"/>
        </w:rPr>
        <w:t>So</w:t>
      </w:r>
      <w:r>
        <w:rPr>
          <w:spacing w:val="-12"/>
          <w:w w:val="120"/>
        </w:rPr>
        <w:t> </w:t>
      </w:r>
      <w:r>
        <w:rPr>
          <w:w w:val="120"/>
        </w:rPr>
        <w:t>GL,</w:t>
      </w:r>
      <w:r>
        <w:rPr>
          <w:spacing w:val="-12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their combination have a hepatoprotective effect through </w:t>
      </w:r>
      <w:r>
        <w:rPr>
          <w:w w:val="120"/>
        </w:rPr>
        <w:t>blocking 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spacing w:val="14"/>
          <w:w w:val="120"/>
        </w:rPr>
        <w:t> </w:t>
      </w:r>
      <w:r>
        <w:rPr>
          <w:w w:val="120"/>
        </w:rPr>
        <w:t>pathway,</w:t>
      </w:r>
      <w:r>
        <w:rPr>
          <w:spacing w:val="13"/>
          <w:w w:val="120"/>
        </w:rPr>
        <w:t> </w:t>
      </w:r>
      <w:r>
        <w:rPr>
          <w:w w:val="120"/>
        </w:rPr>
        <w:t>since</w:t>
      </w:r>
      <w:r>
        <w:rPr>
          <w:spacing w:val="14"/>
          <w:w w:val="120"/>
        </w:rPr>
        <w:t> </w:t>
      </w:r>
      <w:r>
        <w:rPr>
          <w:w w:val="120"/>
        </w:rPr>
        <w:t>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spacing w:val="15"/>
          <w:w w:val="120"/>
        </w:rPr>
        <w:t> </w:t>
      </w:r>
      <w:r>
        <w:rPr>
          <w:w w:val="120"/>
        </w:rPr>
        <w:t>plays</w:t>
      </w:r>
      <w:r>
        <w:rPr>
          <w:spacing w:val="14"/>
          <w:w w:val="120"/>
        </w:rPr>
        <w:t> </w:t>
      </w:r>
      <w:r>
        <w:rPr>
          <w:w w:val="120"/>
        </w:rPr>
        <w:t>a</w:t>
      </w:r>
      <w:r>
        <w:rPr>
          <w:spacing w:val="15"/>
          <w:w w:val="120"/>
        </w:rPr>
        <w:t> </w:t>
      </w:r>
      <w:r>
        <w:rPr>
          <w:w w:val="120"/>
        </w:rPr>
        <w:t>regulatory</w:t>
      </w:r>
      <w:r>
        <w:rPr>
          <w:spacing w:val="14"/>
          <w:w w:val="120"/>
        </w:rPr>
        <w:t> </w:t>
      </w:r>
      <w:r>
        <w:rPr>
          <w:w w:val="120"/>
        </w:rPr>
        <w:t>role</w:t>
      </w:r>
      <w:r>
        <w:rPr>
          <w:spacing w:val="14"/>
          <w:w w:val="120"/>
        </w:rPr>
        <w:t> </w:t>
      </w:r>
      <w:r>
        <w:rPr>
          <w:w w:val="120"/>
        </w:rPr>
        <w:t>in</w:t>
      </w:r>
      <w:r>
        <w:rPr>
          <w:spacing w:val="15"/>
          <w:w w:val="120"/>
        </w:rPr>
        <w:t> </w:t>
      </w:r>
      <w:r>
        <w:rPr>
          <w:spacing w:val="-4"/>
          <w:w w:val="120"/>
        </w:rPr>
        <w:t>liver</w:t>
      </w:r>
    </w:p>
    <w:p>
      <w:pPr>
        <w:spacing w:after="0" w:line="292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29" w:space="210"/>
            <w:col w:w="5091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5024" id="docshape31" filled="true" fillcolor="#000000" stroked="false">
                <v:fill type="solid"/>
                <w10:wrap type="none"/>
              </v:rect>
            </w:pict>
          </mc:Fallback>
        </mc:AlternateContent>
      </w:r>
      <w:bookmarkStart w:name="5. Conclusions" w:id="35"/>
      <w:bookmarkEnd w:id="35"/>
      <w:r>
        <w:rPr/>
      </w:r>
      <w:bookmarkStart w:name="References" w:id="36"/>
      <w:bookmarkEnd w:id="36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6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</w:hyperlink>
      <w:r>
        <w:rPr>
          <w:smallCaps/>
          <w:color w:val="007FAC"/>
          <w:spacing w:val="-15"/>
          <w:w w:val="120"/>
          <w:sz w:val="14"/>
        </w:rPr>
        <w:t> </w:t>
      </w:r>
      <w:r>
        <w:rPr>
          <w:rFonts w:ascii="Arial"/>
          <w:smallCaps w:val="0"/>
          <w:color w:val="007FAC"/>
          <w:w w:val="120"/>
          <w:sz w:val="14"/>
        </w:rPr>
        <w:t>e</w:t>
      </w:r>
      <w:hyperlink r:id="rId7">
        <w:r>
          <w:rPr>
            <w:smallCaps/>
            <w:color w:val="007FAC"/>
            <w:w w:val="120"/>
            <w:sz w:val="14"/>
          </w:rPr>
          <w:t>7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smallCaps w:val="0"/>
          <w:color w:val="007FAC"/>
          <w:spacing w:val="-10"/>
          <w:w w:val="120"/>
          <w:sz w:val="14"/>
        </w:rPr>
        <w:t>4</w:t>
      </w:r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73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  <w:spacing w:before="98"/>
      </w:pPr>
    </w:p>
    <w:p>
      <w:pPr>
        <w:pStyle w:val="BodyText"/>
        <w:spacing w:line="300" w:lineRule="auto"/>
        <w:ind w:left="197" w:right="38"/>
        <w:jc w:val="both"/>
      </w:pPr>
      <w:r>
        <w:rPr>
          <w:w w:val="120"/>
        </w:rPr>
        <w:t>fibrosis</w:t>
      </w:r>
      <w:r>
        <w:rPr>
          <w:w w:val="120"/>
        </w:rPr>
        <w:t> and</w:t>
      </w:r>
      <w:r>
        <w:rPr>
          <w:w w:val="120"/>
        </w:rPr>
        <w:t> inflammation.</w:t>
      </w:r>
      <w:r>
        <w:rPr>
          <w:w w:val="120"/>
        </w:rPr>
        <w:t> 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w w:val="120"/>
        </w:rPr>
        <w:t> modulates</w:t>
      </w:r>
      <w:r>
        <w:rPr>
          <w:w w:val="120"/>
        </w:rPr>
        <w:t> hepatic</w:t>
      </w:r>
      <w:r>
        <w:rPr>
          <w:w w:val="120"/>
        </w:rPr>
        <w:t> </w:t>
      </w:r>
      <w:r>
        <w:rPr>
          <w:w w:val="120"/>
        </w:rPr>
        <w:t>fibro- genesis predominantly</w:t>
      </w:r>
      <w:r>
        <w:rPr>
          <w:w w:val="120"/>
        </w:rPr>
        <w:t> in</w:t>
      </w:r>
      <w:r>
        <w:rPr>
          <w:w w:val="120"/>
        </w:rPr>
        <w:t> three</w:t>
      </w:r>
      <w:r>
        <w:rPr>
          <w:w w:val="120"/>
        </w:rPr>
        <w:t> different</w:t>
      </w:r>
      <w:r>
        <w:rPr>
          <w:w w:val="120"/>
        </w:rPr>
        <w:t> cellular</w:t>
      </w:r>
      <w:r>
        <w:rPr>
          <w:w w:val="120"/>
        </w:rPr>
        <w:t> compart- ments</w:t>
      </w:r>
      <w:r>
        <w:rPr>
          <w:w w:val="120"/>
        </w:rPr>
        <w:t> by:</w:t>
      </w:r>
      <w:r>
        <w:rPr>
          <w:w w:val="120"/>
        </w:rPr>
        <w:t> (A)</w:t>
      </w:r>
      <w:r>
        <w:rPr>
          <w:w w:val="120"/>
        </w:rPr>
        <w:t> Regulating</w:t>
      </w:r>
      <w:r>
        <w:rPr>
          <w:w w:val="120"/>
        </w:rPr>
        <w:t> hepatocyte</w:t>
      </w:r>
      <w:r>
        <w:rPr>
          <w:w w:val="120"/>
        </w:rPr>
        <w:t> injury,</w:t>
      </w:r>
      <w:r>
        <w:rPr>
          <w:w w:val="120"/>
        </w:rPr>
        <w:t> the</w:t>
      </w:r>
      <w:r>
        <w:rPr>
          <w:w w:val="120"/>
        </w:rPr>
        <w:t> primary trigger</w:t>
      </w:r>
      <w:r>
        <w:rPr>
          <w:spacing w:val="-1"/>
          <w:w w:val="120"/>
        </w:rPr>
        <w:t> </w:t>
      </w:r>
      <w:r>
        <w:rPr>
          <w:w w:val="120"/>
        </w:rPr>
        <w:t>of fibrogenic responses in the liver;</w:t>
      </w:r>
      <w:r>
        <w:rPr>
          <w:spacing w:val="-1"/>
          <w:w w:val="120"/>
        </w:rPr>
        <w:t> </w:t>
      </w:r>
      <w:r>
        <w:rPr>
          <w:w w:val="120"/>
        </w:rPr>
        <w:t>(B) Regulating in- flammatory</w:t>
      </w:r>
      <w:r>
        <w:rPr>
          <w:w w:val="120"/>
        </w:rPr>
        <w:t> signals</w:t>
      </w:r>
      <w:r>
        <w:rPr>
          <w:w w:val="120"/>
        </w:rPr>
        <w:t> elicited</w:t>
      </w:r>
      <w:r>
        <w:rPr>
          <w:w w:val="120"/>
        </w:rPr>
        <w:t> in</w:t>
      </w:r>
      <w:r>
        <w:rPr>
          <w:w w:val="120"/>
        </w:rPr>
        <w:t> macrophages</w:t>
      </w:r>
      <w:r>
        <w:rPr>
          <w:w w:val="120"/>
        </w:rPr>
        <w:t> and</w:t>
      </w:r>
      <w:r>
        <w:rPr>
          <w:w w:val="120"/>
        </w:rPr>
        <w:t> other</w:t>
      </w:r>
      <w:r>
        <w:rPr>
          <w:w w:val="120"/>
        </w:rPr>
        <w:t> in- flammatory</w:t>
      </w:r>
      <w:r>
        <w:rPr>
          <w:w w:val="120"/>
        </w:rPr>
        <w:t> cells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liver</w:t>
      </w:r>
      <w:r>
        <w:rPr>
          <w:w w:val="120"/>
        </w:rPr>
        <w:t> and</w:t>
      </w:r>
      <w:r>
        <w:rPr>
          <w:w w:val="120"/>
        </w:rPr>
        <w:t> (C)</w:t>
      </w:r>
      <w:r>
        <w:rPr>
          <w:w w:val="120"/>
        </w:rPr>
        <w:t> Regulating</w:t>
      </w:r>
      <w:r>
        <w:rPr>
          <w:w w:val="120"/>
        </w:rPr>
        <w:t> fibrogenic responses in HSCs </w:t>
      </w:r>
      <w:hyperlink w:history="true" w:anchor="_bookmark44">
        <w:r>
          <w:rPr>
            <w:color w:val="007FAC"/>
            <w:w w:val="120"/>
          </w:rPr>
          <w:t>[38]</w:t>
        </w:r>
      </w:hyperlink>
      <w:r>
        <w:rPr>
          <w:w w:val="120"/>
        </w:rPr>
        <w:t>.</w:t>
      </w:r>
    </w:p>
    <w:p>
      <w:pPr>
        <w:pStyle w:val="BodyText"/>
        <w:spacing w:line="297" w:lineRule="auto"/>
        <w:ind w:left="197" w:right="38" w:firstLine="239"/>
        <w:jc w:val="both"/>
      </w:pPr>
      <w:r>
        <w:rPr>
          <w:w w:val="120"/>
        </w:rPr>
        <w:t>Our</w:t>
      </w:r>
      <w:r>
        <w:rPr>
          <w:w w:val="120"/>
        </w:rPr>
        <w:t> results</w:t>
      </w:r>
      <w:r>
        <w:rPr>
          <w:w w:val="120"/>
        </w:rPr>
        <w:t> indicated</w:t>
      </w:r>
      <w:r>
        <w:rPr>
          <w:w w:val="120"/>
        </w:rPr>
        <w:t> positive</w:t>
      </w:r>
      <w:r>
        <w:rPr>
          <w:w w:val="120"/>
        </w:rPr>
        <w:t> correlations</w:t>
      </w:r>
      <w:r>
        <w:rPr>
          <w:w w:val="120"/>
        </w:rPr>
        <w:t> between</w:t>
      </w:r>
      <w:r>
        <w:rPr>
          <w:w w:val="120"/>
        </w:rPr>
        <w:t> </w:t>
      </w:r>
      <w:r>
        <w:rPr>
          <w:w w:val="120"/>
        </w:rPr>
        <w:t>liver 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spacing w:val="-1"/>
          <w:w w:val="120"/>
        </w:rPr>
        <w:t> </w:t>
      </w:r>
      <w:r>
        <w:rPr>
          <w:w w:val="120"/>
        </w:rPr>
        <w:t>level and</w:t>
      </w:r>
      <w:r>
        <w:rPr>
          <w:spacing w:val="-1"/>
          <w:w w:val="120"/>
        </w:rPr>
        <w:t> </w:t>
      </w:r>
      <w:r>
        <w:rPr>
          <w:w w:val="120"/>
        </w:rPr>
        <w:t>both liver</w:t>
      </w:r>
      <w:r>
        <w:rPr>
          <w:spacing w:val="-1"/>
          <w:w w:val="120"/>
        </w:rPr>
        <w:t> </w:t>
      </w:r>
      <w:r>
        <w:rPr>
          <w:w w:val="120"/>
        </w:rPr>
        <w:t>necroinflammatory</w:t>
      </w:r>
      <w:r>
        <w:rPr>
          <w:spacing w:val="-1"/>
          <w:w w:val="120"/>
        </w:rPr>
        <w:t> </w:t>
      </w:r>
      <w:r>
        <w:rPr>
          <w:w w:val="120"/>
        </w:rPr>
        <w:t>score and</w:t>
      </w:r>
      <w:r>
        <w:rPr>
          <w:spacing w:val="-1"/>
          <w:w w:val="120"/>
        </w:rPr>
        <w:t> </w:t>
      </w:r>
      <w:r>
        <w:rPr>
          <w:w w:val="120"/>
        </w:rPr>
        <w:t>liver collagen</w:t>
      </w:r>
      <w:r>
        <w:rPr>
          <w:spacing w:val="-6"/>
          <w:w w:val="120"/>
        </w:rPr>
        <w:t> </w:t>
      </w:r>
      <w:r>
        <w:rPr>
          <w:w w:val="120"/>
        </w:rPr>
        <w:t>deposition.</w:t>
      </w:r>
      <w:r>
        <w:rPr>
          <w:spacing w:val="-5"/>
          <w:w w:val="120"/>
        </w:rPr>
        <w:t> </w:t>
      </w:r>
      <w:r>
        <w:rPr>
          <w:w w:val="120"/>
        </w:rPr>
        <w:t>So</w:t>
      </w:r>
      <w:r>
        <w:rPr>
          <w:spacing w:val="-4"/>
          <w:w w:val="120"/>
        </w:rPr>
        <w:t> </w:t>
      </w:r>
      <w:r>
        <w:rPr>
          <w:w w:val="120"/>
        </w:rPr>
        <w:t>we</w:t>
      </w:r>
      <w:r>
        <w:rPr>
          <w:spacing w:val="-6"/>
          <w:w w:val="120"/>
        </w:rPr>
        <w:t> </w:t>
      </w:r>
      <w:r>
        <w:rPr>
          <w:w w:val="120"/>
        </w:rPr>
        <w:t>suggested</w:t>
      </w:r>
      <w:r>
        <w:rPr>
          <w:spacing w:val="-6"/>
          <w:w w:val="120"/>
        </w:rPr>
        <w:t> </w:t>
      </w:r>
      <w:r>
        <w:rPr>
          <w:w w:val="120"/>
        </w:rPr>
        <w:t>that</w:t>
      </w:r>
      <w:r>
        <w:rPr>
          <w:spacing w:val="-6"/>
          <w:w w:val="120"/>
        </w:rPr>
        <w:t> </w:t>
      </w:r>
      <w:r>
        <w:rPr>
          <w:w w:val="120"/>
        </w:rPr>
        <w:t>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spacing w:val="-5"/>
          <w:w w:val="120"/>
        </w:rPr>
        <w:t> </w:t>
      </w:r>
      <w:r>
        <w:rPr>
          <w:w w:val="120"/>
        </w:rPr>
        <w:t>has</w:t>
      </w:r>
      <w:r>
        <w:rPr>
          <w:spacing w:val="-5"/>
          <w:w w:val="120"/>
        </w:rPr>
        <w:t> </w:t>
      </w:r>
      <w:r>
        <w:rPr>
          <w:w w:val="120"/>
        </w:rPr>
        <w:t>a</w:t>
      </w:r>
      <w:r>
        <w:rPr>
          <w:spacing w:val="-5"/>
          <w:w w:val="120"/>
        </w:rPr>
        <w:t> </w:t>
      </w:r>
      <w:r>
        <w:rPr>
          <w:w w:val="120"/>
        </w:rPr>
        <w:t>critical role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pathogenesis</w:t>
      </w:r>
      <w:r>
        <w:rPr>
          <w:w w:val="120"/>
        </w:rPr>
        <w:t> of</w:t>
      </w:r>
      <w:r>
        <w:rPr>
          <w:w w:val="120"/>
        </w:rPr>
        <w:t> fibrosis</w:t>
      </w:r>
      <w:r>
        <w:rPr>
          <w:w w:val="120"/>
        </w:rPr>
        <w:t> and</w:t>
      </w:r>
      <w:r>
        <w:rPr>
          <w:w w:val="120"/>
        </w:rPr>
        <w:t> necroinflammation development</w:t>
      </w:r>
      <w:r>
        <w:rPr>
          <w:spacing w:val="28"/>
          <w:w w:val="120"/>
        </w:rPr>
        <w:t> </w:t>
      </w:r>
      <w:r>
        <w:rPr>
          <w:w w:val="120"/>
        </w:rPr>
        <w:t>in</w:t>
      </w:r>
      <w:r>
        <w:rPr>
          <w:spacing w:val="27"/>
          <w:w w:val="120"/>
        </w:rPr>
        <w:t> </w:t>
      </w:r>
      <w:r>
        <w:rPr>
          <w:w w:val="120"/>
        </w:rPr>
        <w:t>liver.</w:t>
      </w:r>
      <w:r>
        <w:rPr>
          <w:spacing w:val="27"/>
          <w:w w:val="120"/>
        </w:rPr>
        <w:t> </w:t>
      </w:r>
      <w:r>
        <w:rPr>
          <w:w w:val="120"/>
        </w:rPr>
        <w:t>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spacing w:val="28"/>
          <w:w w:val="120"/>
        </w:rPr>
        <w:t> </w:t>
      </w:r>
      <w:r>
        <w:rPr>
          <w:w w:val="120"/>
        </w:rPr>
        <w:t>increased</w:t>
      </w:r>
      <w:r>
        <w:rPr>
          <w:spacing w:val="27"/>
          <w:w w:val="120"/>
        </w:rPr>
        <w:t> </w:t>
      </w:r>
      <w:r>
        <w:rPr>
          <w:w w:val="120"/>
        </w:rPr>
        <w:t>significantly</w:t>
      </w:r>
      <w:r>
        <w:rPr>
          <w:spacing w:val="27"/>
          <w:w w:val="120"/>
        </w:rPr>
        <w:t> </w:t>
      </w:r>
      <w:r>
        <w:rPr>
          <w:w w:val="120"/>
        </w:rPr>
        <w:t>in</w:t>
      </w:r>
      <w:r>
        <w:rPr>
          <w:spacing w:val="28"/>
          <w:w w:val="120"/>
        </w:rPr>
        <w:t> </w:t>
      </w:r>
      <w:r>
        <w:rPr>
          <w:spacing w:val="-5"/>
          <w:w w:val="110"/>
        </w:rPr>
        <w:t>TAA</w:t>
      </w:r>
    </w:p>
    <w:p>
      <w:pPr>
        <w:pStyle w:val="BodyText"/>
        <w:spacing w:line="189" w:lineRule="exact"/>
        <w:ind w:left="197"/>
        <w:jc w:val="both"/>
      </w:pPr>
      <w:r>
        <w:rPr>
          <w:w w:val="120"/>
        </w:rPr>
        <w:t>group,</w:t>
      </w:r>
      <w:r>
        <w:rPr>
          <w:spacing w:val="-1"/>
          <w:w w:val="120"/>
        </w:rPr>
        <w:t> </w:t>
      </w:r>
      <w:r>
        <w:rPr>
          <w:w w:val="120"/>
        </w:rPr>
        <w:t>while</w:t>
      </w:r>
      <w:r>
        <w:rPr>
          <w:spacing w:val="1"/>
          <w:w w:val="120"/>
        </w:rPr>
        <w:t> </w:t>
      </w:r>
      <w:r>
        <w:rPr>
          <w:w w:val="120"/>
        </w:rPr>
        <w:t>the</w:t>
      </w:r>
      <w:r>
        <w:rPr>
          <w:spacing w:val="1"/>
          <w:w w:val="120"/>
        </w:rPr>
        <w:t> </w:t>
      </w:r>
      <w:r>
        <w:rPr>
          <w:w w:val="120"/>
        </w:rPr>
        <w:t>treatment</w:t>
      </w:r>
      <w:r>
        <w:rPr>
          <w:spacing w:val="-1"/>
          <w:w w:val="120"/>
        </w:rPr>
        <w:t> </w:t>
      </w:r>
      <w:r>
        <w:rPr>
          <w:w w:val="120"/>
        </w:rPr>
        <w:t>with</w:t>
      </w:r>
      <w:r>
        <w:rPr>
          <w:spacing w:val="1"/>
          <w:w w:val="120"/>
        </w:rPr>
        <w:t> </w:t>
      </w:r>
      <w:r>
        <w:rPr>
          <w:w w:val="120"/>
        </w:rPr>
        <w:t>GL,</w:t>
      </w:r>
      <w:r>
        <w:rPr>
          <w:spacing w:val="1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-1"/>
          <w:w w:val="120"/>
        </w:rPr>
        <w:t> </w:t>
      </w:r>
      <w:r>
        <w:rPr>
          <w:w w:val="120"/>
        </w:rPr>
        <w:t>or</w:t>
      </w:r>
      <w:r>
        <w:rPr>
          <w:spacing w:val="2"/>
          <w:w w:val="120"/>
        </w:rPr>
        <w:t> </w:t>
      </w:r>
      <w:r>
        <w:rPr>
          <w:w w:val="120"/>
        </w:rPr>
        <w:t>their</w:t>
      </w:r>
      <w:r>
        <w:rPr>
          <w:spacing w:val="1"/>
          <w:w w:val="120"/>
        </w:rPr>
        <w:t> </w:t>
      </w:r>
      <w:r>
        <w:rPr>
          <w:spacing w:val="-2"/>
          <w:w w:val="120"/>
        </w:rPr>
        <w:t>combination</w:t>
      </w:r>
    </w:p>
    <w:p>
      <w:pPr>
        <w:pStyle w:val="BodyText"/>
        <w:spacing w:line="230" w:lineRule="exact" w:before="4"/>
        <w:ind w:left="197" w:right="38" w:hanging="1"/>
        <w:jc w:val="both"/>
      </w:pPr>
      <w:r>
        <w:rPr>
          <w:w w:val="120"/>
        </w:rPr>
        <w:t>prevented</w:t>
      </w:r>
      <w:r>
        <w:rPr>
          <w:w w:val="120"/>
        </w:rPr>
        <w:t> the</w:t>
      </w:r>
      <w:r>
        <w:rPr>
          <w:w w:val="120"/>
        </w:rPr>
        <w:t> increase</w:t>
      </w:r>
      <w:r>
        <w:rPr>
          <w:w w:val="120"/>
        </w:rPr>
        <w:t> in</w:t>
      </w:r>
      <w:r>
        <w:rPr>
          <w:w w:val="120"/>
        </w:rPr>
        <w:t> NF-</w:t>
      </w:r>
      <w:r>
        <w:rPr>
          <w:rFonts w:ascii="Liberation Sans Narrow"/>
          <w:w w:val="120"/>
        </w:rPr>
        <w:t>k</w:t>
      </w:r>
      <w:r>
        <w:rPr>
          <w:w w:val="120"/>
        </w:rPr>
        <w:t>B,</w:t>
      </w:r>
      <w:r>
        <w:rPr>
          <w:w w:val="120"/>
        </w:rPr>
        <w:t> so</w:t>
      </w:r>
      <w:r>
        <w:rPr>
          <w:w w:val="120"/>
        </w:rPr>
        <w:t> they</w:t>
      </w:r>
      <w:r>
        <w:rPr>
          <w:w w:val="120"/>
        </w:rPr>
        <w:t> prevented</w:t>
      </w:r>
      <w:r>
        <w:rPr>
          <w:w w:val="120"/>
        </w:rPr>
        <w:t> the development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liver</w:t>
      </w:r>
      <w:r>
        <w:rPr>
          <w:spacing w:val="-6"/>
          <w:w w:val="120"/>
        </w:rPr>
        <w:t> </w:t>
      </w:r>
      <w:r>
        <w:rPr>
          <w:w w:val="120"/>
        </w:rPr>
        <w:t>fibrosis</w:t>
      </w:r>
      <w:r>
        <w:rPr>
          <w:spacing w:val="-6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necroinflammation.</w:t>
      </w:r>
      <w:r>
        <w:rPr>
          <w:spacing w:val="-4"/>
          <w:w w:val="120"/>
        </w:rPr>
        <w:t> </w:t>
      </w:r>
      <w:r>
        <w:rPr>
          <w:w w:val="120"/>
        </w:rPr>
        <w:t>We</w:t>
      </w:r>
      <w:r>
        <w:rPr>
          <w:spacing w:val="-5"/>
          <w:w w:val="120"/>
        </w:rPr>
        <w:t> </w:t>
      </w:r>
      <w:r>
        <w:rPr>
          <w:w w:val="120"/>
        </w:rPr>
        <w:t>also found</w:t>
      </w:r>
      <w:r>
        <w:rPr>
          <w:w w:val="120"/>
        </w:rPr>
        <w:t> a</w:t>
      </w:r>
      <w:r>
        <w:rPr>
          <w:w w:val="120"/>
        </w:rPr>
        <w:t> positive</w:t>
      </w:r>
      <w:r>
        <w:rPr>
          <w:w w:val="120"/>
        </w:rPr>
        <w:t> correlation</w:t>
      </w:r>
      <w:r>
        <w:rPr>
          <w:w w:val="120"/>
        </w:rPr>
        <w:t> between</w:t>
      </w:r>
      <w:r>
        <w:rPr>
          <w:w w:val="120"/>
        </w:rPr>
        <w:t> liver</w:t>
      </w:r>
      <w:r>
        <w:rPr>
          <w:w w:val="120"/>
        </w:rPr>
        <w:t> 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w w:val="120"/>
        </w:rPr>
        <w:t> level</w:t>
      </w:r>
      <w:r>
        <w:rPr>
          <w:w w:val="120"/>
        </w:rPr>
        <w:t> and lipid peroxidation, so oxidative stress has a positive effective role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liver</w:t>
      </w:r>
      <w:r>
        <w:rPr>
          <w:spacing w:val="-12"/>
          <w:w w:val="120"/>
        </w:rPr>
        <w:t> </w:t>
      </w:r>
      <w:r>
        <w:rPr>
          <w:w w:val="120"/>
        </w:rPr>
        <w:t>inflammation</w:t>
      </w:r>
      <w:r>
        <w:rPr>
          <w:spacing w:val="-11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fibrosis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TAA</w:t>
      </w:r>
      <w:r>
        <w:rPr>
          <w:spacing w:val="-11"/>
          <w:w w:val="120"/>
        </w:rPr>
        <w:t> </w:t>
      </w:r>
      <w:r>
        <w:rPr>
          <w:w w:val="120"/>
        </w:rPr>
        <w:t>group.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anti- oxidant</w:t>
      </w:r>
      <w:r>
        <w:rPr>
          <w:spacing w:val="-9"/>
          <w:w w:val="120"/>
        </w:rPr>
        <w:t> </w:t>
      </w:r>
      <w:r>
        <w:rPr>
          <w:w w:val="120"/>
        </w:rPr>
        <w:t>properties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GL</w:t>
      </w:r>
      <w:r>
        <w:rPr>
          <w:spacing w:val="-9"/>
          <w:w w:val="120"/>
        </w:rPr>
        <w:t> </w:t>
      </w: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-9"/>
          <w:w w:val="120"/>
        </w:rPr>
        <w:t> </w:t>
      </w:r>
      <w:r>
        <w:rPr>
          <w:w w:val="120"/>
        </w:rPr>
        <w:t>have</w:t>
      </w:r>
      <w:r>
        <w:rPr>
          <w:spacing w:val="-9"/>
          <w:w w:val="120"/>
        </w:rPr>
        <w:t> </w:t>
      </w:r>
      <w:r>
        <w:rPr>
          <w:w w:val="120"/>
        </w:rPr>
        <w:t>also</w:t>
      </w:r>
      <w:r>
        <w:rPr>
          <w:spacing w:val="-10"/>
          <w:w w:val="120"/>
        </w:rPr>
        <w:t> </w:t>
      </w:r>
      <w:r>
        <w:rPr>
          <w:w w:val="120"/>
        </w:rPr>
        <w:t>an</w:t>
      </w:r>
      <w:r>
        <w:rPr>
          <w:spacing w:val="-9"/>
          <w:w w:val="120"/>
        </w:rPr>
        <w:t> </w:t>
      </w:r>
      <w:r>
        <w:rPr>
          <w:w w:val="120"/>
        </w:rPr>
        <w:t>effective</w:t>
      </w:r>
      <w:r>
        <w:rPr>
          <w:spacing w:val="-9"/>
          <w:w w:val="120"/>
        </w:rPr>
        <w:t> </w:t>
      </w:r>
      <w:r>
        <w:rPr>
          <w:w w:val="120"/>
        </w:rPr>
        <w:t>role</w:t>
      </w:r>
      <w:r>
        <w:rPr>
          <w:spacing w:val="-10"/>
          <w:w w:val="120"/>
        </w:rPr>
        <w:t> </w:t>
      </w:r>
      <w:r>
        <w:rPr>
          <w:w w:val="120"/>
        </w:rPr>
        <w:t>as anti-inflammatory and anti-fibrotic.</w:t>
      </w:r>
    </w:p>
    <w:p>
      <w:pPr>
        <w:pStyle w:val="BodyText"/>
        <w:spacing w:line="297" w:lineRule="auto" w:before="28"/>
        <w:ind w:left="197" w:right="39" w:firstLine="239"/>
        <w:jc w:val="both"/>
      </w:pPr>
      <w:r>
        <w:rPr>
          <w:w w:val="120"/>
        </w:rPr>
        <w:t>Glycyrrhizin</w:t>
      </w:r>
      <w:r>
        <w:rPr>
          <w:spacing w:val="-7"/>
          <w:w w:val="120"/>
        </w:rPr>
        <w:t> </w:t>
      </w:r>
      <w:r>
        <w:rPr>
          <w:w w:val="120"/>
        </w:rPr>
        <w:t>has</w:t>
      </w:r>
      <w:r>
        <w:rPr>
          <w:spacing w:val="-8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variety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pharmacologic</w:t>
      </w:r>
      <w:r>
        <w:rPr>
          <w:spacing w:val="-8"/>
          <w:w w:val="120"/>
        </w:rPr>
        <w:t> </w:t>
      </w:r>
      <w:r>
        <w:rPr>
          <w:w w:val="120"/>
        </w:rPr>
        <w:t>effects</w:t>
      </w:r>
      <w:r>
        <w:rPr>
          <w:spacing w:val="-9"/>
          <w:w w:val="120"/>
        </w:rPr>
        <w:t> </w:t>
      </w:r>
      <w:r>
        <w:rPr>
          <w:w w:val="120"/>
        </w:rPr>
        <w:t>such</w:t>
      </w:r>
      <w:r>
        <w:rPr>
          <w:spacing w:val="-8"/>
          <w:w w:val="120"/>
        </w:rPr>
        <w:t> </w:t>
      </w:r>
      <w:r>
        <w:rPr>
          <w:w w:val="120"/>
        </w:rPr>
        <w:t>as anti-inflammatory,</w:t>
      </w:r>
      <w:r>
        <w:rPr>
          <w:w w:val="120"/>
        </w:rPr>
        <w:t> antiviral,</w:t>
      </w:r>
      <w:r>
        <w:rPr>
          <w:w w:val="120"/>
        </w:rPr>
        <w:t> antioxidant,</w:t>
      </w:r>
      <w:r>
        <w:rPr>
          <w:w w:val="120"/>
        </w:rPr>
        <w:t> immunomodula- tory,</w:t>
      </w:r>
      <w:r>
        <w:rPr>
          <w:spacing w:val="-2"/>
          <w:w w:val="120"/>
        </w:rPr>
        <w:t> </w:t>
      </w:r>
      <w:r>
        <w:rPr>
          <w:w w:val="120"/>
        </w:rPr>
        <w:t>hepatoprotective</w:t>
      </w:r>
      <w:r>
        <w:rPr>
          <w:spacing w:val="-1"/>
          <w:w w:val="120"/>
        </w:rPr>
        <w:t> </w:t>
      </w:r>
      <w:r>
        <w:rPr>
          <w:w w:val="120"/>
        </w:rPr>
        <w:t>and cardioprotective activities </w:t>
      </w:r>
      <w:hyperlink w:history="true" w:anchor="_bookmark45">
        <w:r>
          <w:rPr>
            <w:color w:val="007FAC"/>
            <w:w w:val="120"/>
          </w:rPr>
          <w:t>[39]</w:t>
        </w:r>
      </w:hyperlink>
      <w:r>
        <w:rPr>
          <w:w w:val="120"/>
        </w:rPr>
        <w:t>. </w:t>
      </w:r>
      <w:r>
        <w:rPr>
          <w:spacing w:val="-5"/>
          <w:w w:val="120"/>
        </w:rPr>
        <w:t>We</w:t>
      </w:r>
    </w:p>
    <w:p>
      <w:pPr>
        <w:pStyle w:val="BodyText"/>
        <w:spacing w:line="189" w:lineRule="exact"/>
        <w:ind w:left="197"/>
        <w:jc w:val="both"/>
      </w:pPr>
      <w:r>
        <w:rPr>
          <w:w w:val="120"/>
        </w:rPr>
        <w:t>found</w:t>
      </w:r>
      <w:r>
        <w:rPr>
          <w:spacing w:val="15"/>
          <w:w w:val="120"/>
        </w:rPr>
        <w:t> </w:t>
      </w:r>
      <w:r>
        <w:rPr>
          <w:w w:val="120"/>
        </w:rPr>
        <w:t>that</w:t>
      </w:r>
      <w:r>
        <w:rPr>
          <w:spacing w:val="16"/>
          <w:w w:val="120"/>
        </w:rPr>
        <w:t> </w:t>
      </w:r>
      <w:r>
        <w:rPr>
          <w:w w:val="120"/>
        </w:rPr>
        <w:t>GL</w:t>
      </w:r>
      <w:r>
        <w:rPr>
          <w:spacing w:val="18"/>
          <w:w w:val="120"/>
        </w:rPr>
        <w:t> </w:t>
      </w:r>
      <w:r>
        <w:rPr>
          <w:w w:val="120"/>
        </w:rPr>
        <w:t>and</w:t>
      </w:r>
      <w:r>
        <w:rPr>
          <w:spacing w:val="16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17"/>
          <w:w w:val="120"/>
        </w:rPr>
        <w:t> </w:t>
      </w:r>
      <w:r>
        <w:rPr>
          <w:w w:val="120"/>
        </w:rPr>
        <w:t>have</w:t>
      </w:r>
      <w:r>
        <w:rPr>
          <w:spacing w:val="16"/>
          <w:w w:val="120"/>
        </w:rPr>
        <w:t> </w:t>
      </w:r>
      <w:r>
        <w:rPr>
          <w:w w:val="120"/>
        </w:rPr>
        <w:t>dramatic</w:t>
      </w:r>
      <w:r>
        <w:rPr>
          <w:spacing w:val="15"/>
          <w:w w:val="120"/>
        </w:rPr>
        <w:t> </w:t>
      </w:r>
      <w:r>
        <w:rPr>
          <w:w w:val="120"/>
        </w:rPr>
        <w:t>effects</w:t>
      </w:r>
      <w:r>
        <w:rPr>
          <w:spacing w:val="16"/>
          <w:w w:val="120"/>
        </w:rPr>
        <w:t> </w:t>
      </w:r>
      <w:r>
        <w:rPr>
          <w:w w:val="120"/>
        </w:rPr>
        <w:t>on</w:t>
      </w:r>
      <w:r>
        <w:rPr>
          <w:spacing w:val="17"/>
          <w:w w:val="120"/>
        </w:rPr>
        <w:t> </w:t>
      </w:r>
      <w:r>
        <w:rPr>
          <w:w w:val="120"/>
        </w:rPr>
        <w:t>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spacing w:val="18"/>
          <w:w w:val="120"/>
        </w:rPr>
        <w:t> </w:t>
      </w:r>
      <w:r>
        <w:rPr>
          <w:spacing w:val="-5"/>
          <w:w w:val="120"/>
        </w:rPr>
        <w:t>and</w:t>
      </w:r>
    </w:p>
    <w:p>
      <w:pPr>
        <w:pStyle w:val="BodyText"/>
        <w:spacing w:line="230" w:lineRule="exact" w:before="10"/>
        <w:ind w:left="197" w:right="38"/>
        <w:jc w:val="both"/>
      </w:pPr>
      <w:r>
        <w:rPr>
          <w:w w:val="120"/>
        </w:rPr>
        <w:t>MDA,</w:t>
      </w:r>
      <w:r>
        <w:rPr>
          <w:w w:val="120"/>
        </w:rPr>
        <w:t> as</w:t>
      </w:r>
      <w:r>
        <w:rPr>
          <w:w w:val="120"/>
        </w:rPr>
        <w:t> they</w:t>
      </w:r>
      <w:r>
        <w:rPr>
          <w:w w:val="120"/>
        </w:rPr>
        <w:t> significantly</w:t>
      </w:r>
      <w:r>
        <w:rPr>
          <w:w w:val="120"/>
        </w:rPr>
        <w:t> decreased</w:t>
      </w:r>
      <w:r>
        <w:rPr>
          <w:w w:val="120"/>
        </w:rPr>
        <w:t> when</w:t>
      </w:r>
      <w:r>
        <w:rPr>
          <w:w w:val="120"/>
        </w:rPr>
        <w:t> compared</w:t>
      </w:r>
      <w:r>
        <w:rPr>
          <w:w w:val="120"/>
        </w:rPr>
        <w:t> </w:t>
      </w:r>
      <w:r>
        <w:rPr>
          <w:w w:val="120"/>
        </w:rPr>
        <w:t>with TAA</w:t>
      </w:r>
      <w:r>
        <w:rPr>
          <w:spacing w:val="-8"/>
          <w:w w:val="120"/>
        </w:rPr>
        <w:t> </w:t>
      </w:r>
      <w:r>
        <w:rPr>
          <w:w w:val="120"/>
        </w:rPr>
        <w:t>group.</w:t>
      </w:r>
      <w:r>
        <w:rPr>
          <w:spacing w:val="-8"/>
          <w:w w:val="120"/>
        </w:rPr>
        <w:t> </w:t>
      </w:r>
      <w:r>
        <w:rPr>
          <w:w w:val="120"/>
        </w:rPr>
        <w:t>These</w:t>
      </w:r>
      <w:r>
        <w:rPr>
          <w:spacing w:val="-8"/>
          <w:w w:val="120"/>
        </w:rPr>
        <w:t> </w:t>
      </w:r>
      <w:r>
        <w:rPr>
          <w:w w:val="120"/>
        </w:rPr>
        <w:t>results</w:t>
      </w:r>
      <w:r>
        <w:rPr>
          <w:spacing w:val="-9"/>
          <w:w w:val="120"/>
        </w:rPr>
        <w:t> </w:t>
      </w:r>
      <w:r>
        <w:rPr>
          <w:w w:val="120"/>
        </w:rPr>
        <w:t>may</w:t>
      </w:r>
      <w:r>
        <w:rPr>
          <w:spacing w:val="-8"/>
          <w:w w:val="120"/>
        </w:rPr>
        <w:t> </w:t>
      </w:r>
      <w:r>
        <w:rPr>
          <w:w w:val="120"/>
        </w:rPr>
        <w:t>confirm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anti-inflammatory, anti-fibrotic</w:t>
      </w:r>
      <w:r>
        <w:rPr>
          <w:w w:val="120"/>
        </w:rPr>
        <w:t> and</w:t>
      </w:r>
      <w:r>
        <w:rPr>
          <w:w w:val="120"/>
        </w:rPr>
        <w:t> anti-oxidant</w:t>
      </w:r>
      <w:r>
        <w:rPr>
          <w:w w:val="120"/>
        </w:rPr>
        <w:t> effects</w:t>
      </w:r>
      <w:r>
        <w:rPr>
          <w:w w:val="120"/>
        </w:rPr>
        <w:t> of</w:t>
      </w:r>
      <w:r>
        <w:rPr>
          <w:w w:val="120"/>
        </w:rPr>
        <w:t> either</w:t>
      </w:r>
      <w:r>
        <w:rPr>
          <w:w w:val="120"/>
        </w:rPr>
        <w:t> GL</w:t>
      </w:r>
      <w:r>
        <w:rPr>
          <w:w w:val="120"/>
        </w:rPr>
        <w:t> or</w:t>
      </w:r>
      <w:r>
        <w:rPr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-3. Studies</w:t>
      </w:r>
      <w:r>
        <w:rPr>
          <w:w w:val="120"/>
        </w:rPr>
        <w:t> supposed</w:t>
      </w:r>
      <w:r>
        <w:rPr>
          <w:w w:val="120"/>
        </w:rPr>
        <w:t> that</w:t>
      </w:r>
      <w:r>
        <w:rPr>
          <w:w w:val="120"/>
        </w:rPr>
        <w:t> GL</w:t>
      </w:r>
      <w:r>
        <w:rPr>
          <w:w w:val="120"/>
        </w:rPr>
        <w:t> binded</w:t>
      </w:r>
      <w:r>
        <w:rPr>
          <w:w w:val="120"/>
        </w:rPr>
        <w:t> to</w:t>
      </w:r>
      <w:r>
        <w:rPr>
          <w:w w:val="120"/>
        </w:rPr>
        <w:t> HMGB1</w:t>
      </w:r>
      <w:r>
        <w:rPr>
          <w:w w:val="120"/>
        </w:rPr>
        <w:t> directly</w:t>
      </w:r>
      <w:r>
        <w:rPr>
          <w:w w:val="120"/>
        </w:rPr>
        <w:t> to</w:t>
      </w:r>
      <w:r>
        <w:rPr>
          <w:w w:val="120"/>
        </w:rPr>
        <w:t> sup- press</w:t>
      </w:r>
      <w:r>
        <w:rPr>
          <w:w w:val="120"/>
        </w:rPr>
        <w:t> HMGB1-induced</w:t>
      </w:r>
      <w:r>
        <w:rPr>
          <w:w w:val="120"/>
        </w:rPr>
        <w:t> injury,</w:t>
      </w:r>
      <w:r>
        <w:rPr>
          <w:w w:val="120"/>
        </w:rPr>
        <w:t> inhibit</w:t>
      </w:r>
      <w:r>
        <w:rPr>
          <w:w w:val="120"/>
        </w:rPr>
        <w:t> TLR-4</w:t>
      </w:r>
      <w:r>
        <w:rPr>
          <w:w w:val="120"/>
        </w:rPr>
        <w:t> pathway,</w:t>
      </w:r>
      <w:r>
        <w:rPr>
          <w:w w:val="120"/>
        </w:rPr>
        <w:t> lower 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w w:val="120"/>
        </w:rPr>
        <w:t> concentration</w:t>
      </w:r>
      <w:r>
        <w:rPr>
          <w:w w:val="120"/>
        </w:rPr>
        <w:t> and</w:t>
      </w:r>
      <w:r>
        <w:rPr>
          <w:w w:val="120"/>
        </w:rPr>
        <w:t> inhibit</w:t>
      </w:r>
      <w:r>
        <w:rPr>
          <w:w w:val="120"/>
        </w:rPr>
        <w:t> the</w:t>
      </w:r>
      <w:r>
        <w:rPr>
          <w:w w:val="120"/>
        </w:rPr>
        <w:t> production</w:t>
      </w:r>
      <w:r>
        <w:rPr>
          <w:w w:val="120"/>
        </w:rPr>
        <w:t> of</w:t>
      </w:r>
      <w:r>
        <w:rPr>
          <w:w w:val="120"/>
        </w:rPr>
        <w:t> inflam- matory</w:t>
      </w:r>
      <w:r>
        <w:rPr>
          <w:w w:val="120"/>
        </w:rPr>
        <w:t> cytokines</w:t>
      </w:r>
      <w:r>
        <w:rPr>
          <w:w w:val="120"/>
        </w:rPr>
        <w:t> </w:t>
      </w:r>
      <w:hyperlink w:history="true" w:anchor="_bookmark46">
        <w:r>
          <w:rPr>
            <w:color w:val="007FAC"/>
            <w:w w:val="120"/>
          </w:rPr>
          <w:t>[40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46">
        <w:r>
          <w:rPr>
            <w:color w:val="007FAC"/>
            <w:w w:val="120"/>
          </w:rPr>
          <w:t>42]</w:t>
        </w:r>
      </w:hyperlink>
      <w:r>
        <w:rPr>
          <w:w w:val="120"/>
        </w:rPr>
        <w:t>.</w:t>
      </w:r>
      <w:r>
        <w:rPr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w w:val="120"/>
        </w:rPr>
        <w:t> reduced</w:t>
      </w:r>
      <w:r>
        <w:rPr>
          <w:w w:val="120"/>
        </w:rPr>
        <w:t> the</w:t>
      </w:r>
      <w:r>
        <w:rPr>
          <w:w w:val="120"/>
        </w:rPr>
        <w:t> inflammation</w:t>
      </w:r>
      <w:r>
        <w:rPr>
          <w:w w:val="120"/>
        </w:rPr>
        <w:t> by lowering</w:t>
      </w:r>
      <w:r>
        <w:rPr>
          <w:spacing w:val="-3"/>
          <w:w w:val="120"/>
        </w:rPr>
        <w:t> </w:t>
      </w:r>
      <w:r>
        <w:rPr>
          <w:w w:val="120"/>
        </w:rPr>
        <w:t>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spacing w:val="-2"/>
          <w:w w:val="120"/>
        </w:rPr>
        <w:t> </w:t>
      </w:r>
      <w:r>
        <w:rPr>
          <w:w w:val="120"/>
        </w:rPr>
        <w:t>concentration.</w:t>
      </w:r>
      <w:r>
        <w:rPr>
          <w:spacing w:val="-2"/>
          <w:w w:val="120"/>
        </w:rPr>
        <w:t> </w:t>
      </w:r>
      <w:r>
        <w:rPr>
          <w:w w:val="120"/>
        </w:rPr>
        <w:t>Lowering</w:t>
      </w:r>
      <w:r>
        <w:rPr>
          <w:spacing w:val="-3"/>
          <w:w w:val="120"/>
        </w:rPr>
        <w:t> </w:t>
      </w:r>
      <w:r>
        <w:rPr>
          <w:w w:val="120"/>
        </w:rPr>
        <w:t>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spacing w:val="-2"/>
          <w:w w:val="120"/>
        </w:rPr>
        <w:t> </w:t>
      </w:r>
      <w:r>
        <w:rPr>
          <w:w w:val="120"/>
        </w:rPr>
        <w:t>inhibited</w:t>
      </w:r>
      <w:r>
        <w:rPr>
          <w:spacing w:val="-2"/>
          <w:w w:val="120"/>
        </w:rPr>
        <w:t> </w:t>
      </w:r>
      <w:r>
        <w:rPr>
          <w:w w:val="120"/>
        </w:rPr>
        <w:t>the </w:t>
      </w:r>
      <w:r>
        <w:rPr>
          <w:spacing w:val="-2"/>
          <w:w w:val="120"/>
        </w:rPr>
        <w:t>production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of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inflammatory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cytokines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including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TNF-</w:t>
      </w:r>
      <w:r>
        <w:rPr>
          <w:rFonts w:ascii="Liberation Sans Narrow"/>
          <w:spacing w:val="-2"/>
          <w:w w:val="120"/>
        </w:rPr>
        <w:t>a </w:t>
      </w:r>
      <w:r>
        <w:rPr>
          <w:spacing w:val="-2"/>
          <w:w w:val="120"/>
        </w:rPr>
        <w:t>and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IL- </w:t>
      </w:r>
      <w:r>
        <w:rPr>
          <w:w w:val="120"/>
        </w:rPr>
        <w:t>1</w:t>
      </w:r>
      <w:r>
        <w:rPr>
          <w:rFonts w:ascii="Liberation Sans Narrow"/>
          <w:w w:val="120"/>
        </w:rPr>
        <w:t>b</w:t>
      </w:r>
      <w:r>
        <w:rPr>
          <w:w w:val="120"/>
        </w:rPr>
        <w:t>,</w:t>
      </w:r>
      <w:r>
        <w:rPr>
          <w:spacing w:val="40"/>
          <w:w w:val="120"/>
        </w:rPr>
        <w:t> </w:t>
      </w:r>
      <w:r>
        <w:rPr>
          <w:w w:val="120"/>
        </w:rPr>
        <w:t>reduced</w:t>
      </w:r>
      <w:r>
        <w:rPr>
          <w:spacing w:val="38"/>
          <w:w w:val="120"/>
        </w:rPr>
        <w:t> </w:t>
      </w:r>
      <w:r>
        <w:rPr>
          <w:w w:val="120"/>
        </w:rPr>
        <w:t>arachidonic</w:t>
      </w:r>
      <w:r>
        <w:rPr>
          <w:spacing w:val="41"/>
          <w:w w:val="120"/>
        </w:rPr>
        <w:t> </w:t>
      </w:r>
      <w:r>
        <w:rPr>
          <w:w w:val="120"/>
        </w:rPr>
        <w:t>acid</w:t>
      </w:r>
      <w:r>
        <w:rPr>
          <w:rFonts w:ascii="Arial"/>
          <w:w w:val="120"/>
        </w:rPr>
        <w:t>e</w:t>
      </w:r>
      <w:r>
        <w:rPr>
          <w:w w:val="120"/>
        </w:rPr>
        <w:t>derived</w:t>
      </w:r>
      <w:r>
        <w:rPr>
          <w:spacing w:val="38"/>
          <w:w w:val="120"/>
        </w:rPr>
        <w:t> </w:t>
      </w:r>
      <w:r>
        <w:rPr>
          <w:w w:val="120"/>
        </w:rPr>
        <w:t>eicosanoids</w:t>
      </w:r>
      <w:r>
        <w:rPr>
          <w:spacing w:val="41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spacing w:val="-4"/>
          <w:w w:val="120"/>
        </w:rPr>
        <w:t>pro-</w:t>
      </w:r>
    </w:p>
    <w:p>
      <w:pPr>
        <w:pStyle w:val="BodyText"/>
        <w:spacing w:line="295" w:lineRule="auto"/>
        <w:ind w:left="197" w:right="39"/>
        <w:jc w:val="both"/>
      </w:pPr>
      <w:r>
        <w:rPr>
          <w:w w:val="120"/>
        </w:rPr>
        <w:t>tected against oxidative stress </w:t>
      </w:r>
      <w:hyperlink w:history="true" w:anchor="_bookmark47">
        <w:r>
          <w:rPr>
            <w:color w:val="007FAC"/>
            <w:w w:val="120"/>
          </w:rPr>
          <w:t>[43,44]</w:t>
        </w:r>
      </w:hyperlink>
      <w:r>
        <w:rPr>
          <w:w w:val="120"/>
        </w:rPr>
        <w:t>. Studies found that </w:t>
      </w:r>
      <w:r>
        <w:rPr>
          <w:rFonts w:ascii="OCRABold"/>
          <w:w w:val="120"/>
        </w:rPr>
        <w:t>u</w:t>
      </w:r>
      <w:r>
        <w:rPr>
          <w:w w:val="120"/>
        </w:rPr>
        <w:t>-3 decrease the production of inflammatory proteins which may be mediated by altered activation of key transcription factors in</w:t>
      </w:r>
      <w:r>
        <w:rPr>
          <w:spacing w:val="30"/>
          <w:w w:val="120"/>
        </w:rPr>
        <w:t> </w:t>
      </w:r>
      <w:r>
        <w:rPr>
          <w:w w:val="120"/>
        </w:rPr>
        <w:t>regulating</w:t>
      </w:r>
      <w:r>
        <w:rPr>
          <w:spacing w:val="29"/>
          <w:w w:val="120"/>
        </w:rPr>
        <w:t> </w:t>
      </w:r>
      <w:r>
        <w:rPr>
          <w:w w:val="120"/>
        </w:rPr>
        <w:t>inflammatory</w:t>
      </w:r>
      <w:r>
        <w:rPr>
          <w:spacing w:val="32"/>
          <w:w w:val="120"/>
        </w:rPr>
        <w:t> </w:t>
      </w:r>
      <w:r>
        <w:rPr>
          <w:w w:val="120"/>
        </w:rPr>
        <w:t>gene</w:t>
      </w:r>
      <w:r>
        <w:rPr>
          <w:spacing w:val="29"/>
          <w:w w:val="120"/>
        </w:rPr>
        <w:t> </w:t>
      </w:r>
      <w:r>
        <w:rPr>
          <w:w w:val="120"/>
        </w:rPr>
        <w:t>expression,</w:t>
      </w:r>
      <w:r>
        <w:rPr>
          <w:spacing w:val="29"/>
          <w:w w:val="120"/>
        </w:rPr>
        <w:t> </w:t>
      </w:r>
      <w:r>
        <w:rPr>
          <w:w w:val="120"/>
        </w:rPr>
        <w:t>such</w:t>
      </w:r>
      <w:r>
        <w:rPr>
          <w:spacing w:val="31"/>
          <w:w w:val="120"/>
        </w:rPr>
        <w:t> </w:t>
      </w:r>
      <w:r>
        <w:rPr>
          <w:w w:val="120"/>
        </w:rPr>
        <w:t>as</w:t>
      </w:r>
      <w:r>
        <w:rPr>
          <w:spacing w:val="30"/>
          <w:w w:val="120"/>
        </w:rPr>
        <w:t> </w:t>
      </w:r>
      <w:r>
        <w:rPr>
          <w:w w:val="120"/>
        </w:rPr>
        <w:t>NF-</w:t>
      </w:r>
      <w:r>
        <w:rPr>
          <w:rFonts w:ascii="Liberation Sans Narrow"/>
          <w:spacing w:val="-5"/>
          <w:w w:val="120"/>
        </w:rPr>
        <w:t>k</w:t>
      </w:r>
      <w:r>
        <w:rPr>
          <w:spacing w:val="-5"/>
          <w:w w:val="120"/>
        </w:rPr>
        <w:t>B</w:t>
      </w:r>
    </w:p>
    <w:p>
      <w:pPr>
        <w:pStyle w:val="BodyText"/>
        <w:spacing w:line="252" w:lineRule="auto"/>
        <w:ind w:left="197" w:right="40"/>
        <w:jc w:val="both"/>
      </w:pPr>
      <w:r>
        <w:rPr>
          <w:w w:val="115"/>
        </w:rPr>
        <w:t>and</w:t>
      </w:r>
      <w:r>
        <w:rPr>
          <w:w w:val="115"/>
        </w:rPr>
        <w:t> peroxisome</w:t>
      </w:r>
      <w:r>
        <w:rPr>
          <w:w w:val="115"/>
        </w:rPr>
        <w:t> proliferator</w:t>
      </w:r>
      <w:r>
        <w:rPr>
          <w:w w:val="115"/>
        </w:rPr>
        <w:t> activated</w:t>
      </w:r>
      <w:r>
        <w:rPr>
          <w:w w:val="115"/>
        </w:rPr>
        <w:t> receptors</w:t>
      </w:r>
      <w:r>
        <w:rPr>
          <w:w w:val="115"/>
        </w:rPr>
        <w:t> </w:t>
      </w:r>
      <w:r>
        <w:rPr>
          <w:spacing w:val="-3"/>
          <w:position w:val="-1"/>
        </w:rPr>
        <w:drawing>
          <wp:inline distT="0" distB="0" distL="0" distR="0">
            <wp:extent cx="49352" cy="80810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2" cy="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position w:val="-1"/>
        </w:rPr>
      </w:r>
      <w:r>
        <w:rPr>
          <w:spacing w:val="-3"/>
        </w:rPr>
        <w:t> </w:t>
      </w:r>
      <w:r>
        <w:rPr>
          <w:w w:val="115"/>
        </w:rPr>
        <w:t>(PPAR-</w:t>
      </w:r>
      <w:r>
        <w:rPr>
          <w:spacing w:val="-1"/>
          <w:position w:val="-1"/>
        </w:rPr>
        <w:drawing>
          <wp:inline distT="0" distB="0" distL="0" distR="0">
            <wp:extent cx="49352" cy="80810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2" cy="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position w:val="-1"/>
        </w:rPr>
      </w:r>
      <w:r>
        <w:rPr>
          <w:w w:val="115"/>
        </w:rPr>
        <w:t>).</w:t>
      </w:r>
      <w:r>
        <w:rPr>
          <w:spacing w:val="40"/>
          <w:w w:val="115"/>
        </w:rPr>
        <w:t> </w:t>
      </w:r>
      <w:r>
        <w:rPr>
          <w:w w:val="115"/>
        </w:rPr>
        <w:t>Both NF-</w:t>
      </w:r>
      <w:r>
        <w:rPr>
          <w:rFonts w:ascii="Liberation Sans Narrow"/>
          <w:w w:val="115"/>
        </w:rPr>
        <w:t>k</w:t>
      </w:r>
      <w:r>
        <w:rPr>
          <w:w w:val="115"/>
        </w:rPr>
        <w:t>B and PPAR-</w:t>
      </w:r>
      <w:r>
        <w:rPr>
          <w:spacing w:val="-2"/>
          <w:position w:val="-1"/>
        </w:rPr>
        <w:drawing>
          <wp:inline distT="0" distB="0" distL="0" distR="0">
            <wp:extent cx="49352" cy="80810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2" cy="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position w:val="-1"/>
        </w:rPr>
      </w:r>
      <w:r>
        <w:rPr>
          <w:spacing w:val="-2"/>
        </w:rPr>
        <w:t> </w:t>
      </w:r>
      <w:r>
        <w:rPr>
          <w:w w:val="115"/>
        </w:rPr>
        <w:t>may be regulated by </w:t>
      </w:r>
      <w:r>
        <w:rPr>
          <w:rFonts w:ascii="OCRABold"/>
          <w:w w:val="115"/>
        </w:rPr>
        <w:t>u</w:t>
      </w:r>
      <w:r>
        <w:rPr>
          <w:w w:val="115"/>
        </w:rPr>
        <w:t>-3 </w:t>
      </w:r>
      <w:hyperlink w:history="true" w:anchor="_bookmark26">
        <w:r>
          <w:rPr>
            <w:color w:val="007FAC"/>
            <w:w w:val="115"/>
          </w:rPr>
          <w:t>[17,43]</w:t>
        </w:r>
      </w:hyperlink>
      <w:r>
        <w:rPr>
          <w:w w:val="115"/>
        </w:rPr>
        <w:t>.</w:t>
      </w:r>
    </w:p>
    <w:p>
      <w:pPr>
        <w:pStyle w:val="BodyText"/>
        <w:spacing w:line="252" w:lineRule="auto" w:before="24"/>
        <w:ind w:left="197" w:right="38" w:firstLine="239"/>
        <w:jc w:val="both"/>
      </w:pPr>
      <w:hyperlink w:history="true" w:anchor="_bookmark10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7</w:t>
        </w:r>
      </w:hyperlink>
      <w:r>
        <w:rPr>
          <w:color w:val="007FAC"/>
          <w:w w:val="120"/>
        </w:rPr>
        <w:t> </w:t>
      </w:r>
      <w:r>
        <w:rPr>
          <w:w w:val="120"/>
        </w:rPr>
        <w:t>indicates</w:t>
      </w:r>
      <w:r>
        <w:rPr>
          <w:w w:val="120"/>
        </w:rPr>
        <w:t> our</w:t>
      </w:r>
      <w:r>
        <w:rPr>
          <w:w w:val="120"/>
        </w:rPr>
        <w:t> proposed</w:t>
      </w:r>
      <w:r>
        <w:rPr>
          <w:w w:val="120"/>
        </w:rPr>
        <w:t> hepatoprotective</w:t>
      </w:r>
      <w:r>
        <w:rPr>
          <w:w w:val="120"/>
        </w:rPr>
        <w:t> </w:t>
      </w:r>
      <w:r>
        <w:rPr>
          <w:w w:val="120"/>
        </w:rPr>
        <w:t>mecha- nisms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GL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-5"/>
          <w:w w:val="120"/>
        </w:rPr>
        <w:t> </w:t>
      </w:r>
      <w:r>
        <w:rPr>
          <w:w w:val="120"/>
        </w:rPr>
        <w:t>in</w:t>
      </w:r>
      <w:r>
        <w:rPr>
          <w:spacing w:val="-5"/>
          <w:w w:val="120"/>
        </w:rPr>
        <w:t> </w:t>
      </w:r>
      <w:r>
        <w:rPr>
          <w:w w:val="120"/>
        </w:rPr>
        <w:t>TAA-induced</w:t>
      </w:r>
      <w:r>
        <w:rPr>
          <w:spacing w:val="-4"/>
          <w:w w:val="120"/>
        </w:rPr>
        <w:t> </w:t>
      </w:r>
      <w:r>
        <w:rPr>
          <w:w w:val="120"/>
        </w:rPr>
        <w:t>fibrosis</w:t>
      </w:r>
      <w:r>
        <w:rPr>
          <w:spacing w:val="-6"/>
          <w:w w:val="120"/>
        </w:rPr>
        <w:t> </w:t>
      </w:r>
      <w:r>
        <w:rPr>
          <w:w w:val="120"/>
        </w:rPr>
        <w:t>in</w:t>
      </w:r>
      <w:r>
        <w:rPr>
          <w:spacing w:val="-5"/>
          <w:w w:val="120"/>
        </w:rPr>
        <w:t> </w:t>
      </w:r>
      <w:r>
        <w:rPr>
          <w:w w:val="120"/>
        </w:rPr>
        <w:t>rats.</w:t>
      </w:r>
      <w:r>
        <w:rPr>
          <w:spacing w:val="-4"/>
          <w:w w:val="120"/>
        </w:rPr>
        <w:t> </w:t>
      </w:r>
      <w:r>
        <w:rPr>
          <w:w w:val="120"/>
        </w:rPr>
        <w:t>GL</w:t>
      </w:r>
      <w:r>
        <w:rPr>
          <w:spacing w:val="-5"/>
          <w:w w:val="120"/>
        </w:rPr>
        <w:t> </w:t>
      </w:r>
      <w:r>
        <w:rPr>
          <w:spacing w:val="-4"/>
          <w:w w:val="120"/>
        </w:rPr>
        <w:t>pro-</w:t>
      </w:r>
    </w:p>
    <w:p>
      <w:pPr>
        <w:pStyle w:val="BodyText"/>
        <w:spacing w:line="276" w:lineRule="auto" w:before="33"/>
        <w:ind w:left="197" w:right="38"/>
        <w:jc w:val="both"/>
      </w:pPr>
      <w:r>
        <w:rPr>
          <w:w w:val="120"/>
        </w:rPr>
        <w:t>tected</w:t>
      </w:r>
      <w:r>
        <w:rPr>
          <w:w w:val="120"/>
        </w:rPr>
        <w:t> the</w:t>
      </w:r>
      <w:r>
        <w:rPr>
          <w:w w:val="120"/>
        </w:rPr>
        <w:t> liver</w:t>
      </w:r>
      <w:r>
        <w:rPr>
          <w:w w:val="120"/>
        </w:rPr>
        <w:t> from</w:t>
      </w:r>
      <w:r>
        <w:rPr>
          <w:w w:val="120"/>
        </w:rPr>
        <w:t> TAA-toxic</w:t>
      </w:r>
      <w:r>
        <w:rPr>
          <w:w w:val="120"/>
        </w:rPr>
        <w:t> effects</w:t>
      </w:r>
      <w:r>
        <w:rPr>
          <w:w w:val="120"/>
        </w:rPr>
        <w:t> through</w:t>
      </w:r>
      <w:r>
        <w:rPr>
          <w:w w:val="120"/>
        </w:rPr>
        <w:t> </w:t>
      </w:r>
      <w:r>
        <w:rPr>
          <w:w w:val="120"/>
        </w:rPr>
        <w:t>decreasing </w:t>
      </w:r>
      <w:r>
        <w:rPr>
          <w:spacing w:val="-2"/>
          <w:w w:val="120"/>
        </w:rPr>
        <w:t>liver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NF-</w:t>
      </w:r>
      <w:r>
        <w:rPr>
          <w:rFonts w:ascii="Liberation Sans Narrow"/>
          <w:spacing w:val="-2"/>
          <w:w w:val="120"/>
        </w:rPr>
        <w:t>k</w:t>
      </w:r>
      <w:r>
        <w:rPr>
          <w:spacing w:val="-2"/>
          <w:w w:val="120"/>
        </w:rPr>
        <w:t>B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level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which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indicated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the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blocking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HMGB1.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It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also </w:t>
      </w:r>
      <w:r>
        <w:rPr>
          <w:w w:val="120"/>
        </w:rPr>
        <w:t>decreased</w:t>
      </w:r>
      <w:r>
        <w:rPr>
          <w:spacing w:val="12"/>
          <w:w w:val="120"/>
        </w:rPr>
        <w:t> </w:t>
      </w:r>
      <w:r>
        <w:rPr>
          <w:w w:val="120"/>
        </w:rPr>
        <w:t>the</w:t>
      </w:r>
      <w:r>
        <w:rPr>
          <w:spacing w:val="13"/>
          <w:w w:val="120"/>
        </w:rPr>
        <w:t> </w:t>
      </w:r>
      <w:r>
        <w:rPr>
          <w:w w:val="120"/>
        </w:rPr>
        <w:t>lipid</w:t>
      </w:r>
      <w:r>
        <w:rPr>
          <w:spacing w:val="13"/>
          <w:w w:val="120"/>
        </w:rPr>
        <w:t> </w:t>
      </w:r>
      <w:r>
        <w:rPr>
          <w:w w:val="120"/>
        </w:rPr>
        <w:t>peroxidation.</w:t>
      </w:r>
      <w:r>
        <w:rPr>
          <w:spacing w:val="14"/>
          <w:w w:val="120"/>
        </w:rPr>
        <w:t> </w:t>
      </w:r>
      <w:r>
        <w:rPr>
          <w:w w:val="120"/>
        </w:rPr>
        <w:t>Also,</w:t>
      </w:r>
      <w:r>
        <w:rPr>
          <w:spacing w:val="13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14"/>
          <w:w w:val="120"/>
        </w:rPr>
        <w:t> </w:t>
      </w:r>
      <w:r>
        <w:rPr>
          <w:w w:val="120"/>
        </w:rPr>
        <w:t>decreased</w:t>
      </w:r>
      <w:r>
        <w:rPr>
          <w:spacing w:val="14"/>
          <w:w w:val="120"/>
        </w:rPr>
        <w:t> </w:t>
      </w:r>
      <w:r>
        <w:rPr>
          <w:w w:val="120"/>
        </w:rPr>
        <w:t>NF-</w:t>
      </w:r>
      <w:r>
        <w:rPr>
          <w:rFonts w:ascii="Liberation Sans Narrow"/>
          <w:spacing w:val="-5"/>
          <w:w w:val="120"/>
        </w:rPr>
        <w:t>k</w:t>
      </w:r>
      <w:r>
        <w:rPr>
          <w:spacing w:val="-5"/>
          <w:w w:val="120"/>
        </w:rPr>
        <w:t>B</w:t>
      </w:r>
    </w:p>
    <w:p>
      <w:pPr>
        <w:pStyle w:val="BodyText"/>
        <w:spacing w:line="300" w:lineRule="auto" w:before="10"/>
        <w:ind w:left="197" w:right="39"/>
        <w:jc w:val="both"/>
      </w:pPr>
      <w:r>
        <w:rPr>
          <w:w w:val="120"/>
        </w:rPr>
        <w:t>level</w:t>
      </w:r>
      <w:r>
        <w:rPr>
          <w:w w:val="120"/>
        </w:rPr>
        <w:t> and</w:t>
      </w:r>
      <w:r>
        <w:rPr>
          <w:w w:val="120"/>
        </w:rPr>
        <w:t> the</w:t>
      </w:r>
      <w:r>
        <w:rPr>
          <w:w w:val="120"/>
        </w:rPr>
        <w:t> lipid</w:t>
      </w:r>
      <w:r>
        <w:rPr>
          <w:w w:val="120"/>
        </w:rPr>
        <w:t> peroxidation</w:t>
      </w:r>
      <w:r>
        <w:rPr>
          <w:w w:val="120"/>
        </w:rPr>
        <w:t> so</w:t>
      </w:r>
      <w:r>
        <w:rPr>
          <w:w w:val="120"/>
        </w:rPr>
        <w:t> they</w:t>
      </w:r>
      <w:r>
        <w:rPr>
          <w:w w:val="120"/>
        </w:rPr>
        <w:t> protected</w:t>
      </w:r>
      <w:r>
        <w:rPr>
          <w:w w:val="120"/>
        </w:rPr>
        <w:t> the</w:t>
      </w:r>
      <w:r>
        <w:rPr>
          <w:w w:val="120"/>
        </w:rPr>
        <w:t> </w:t>
      </w:r>
      <w:r>
        <w:rPr>
          <w:w w:val="120"/>
        </w:rPr>
        <w:t>liver from TAA-toxic effects.</w:t>
      </w:r>
    </w:p>
    <w:p>
      <w:pPr>
        <w:pStyle w:val="BodyText"/>
        <w:spacing w:line="184" w:lineRule="exact"/>
        <w:ind w:left="436"/>
        <w:jc w:val="both"/>
      </w:pPr>
      <w:r>
        <w:rPr>
          <w:w w:val="120"/>
        </w:rPr>
        <w:t>We</w:t>
      </w:r>
      <w:r>
        <w:rPr>
          <w:spacing w:val="20"/>
          <w:w w:val="120"/>
        </w:rPr>
        <w:t> </w:t>
      </w:r>
      <w:r>
        <w:rPr>
          <w:w w:val="120"/>
        </w:rPr>
        <w:t>found</w:t>
      </w:r>
      <w:r>
        <w:rPr>
          <w:spacing w:val="21"/>
          <w:w w:val="120"/>
        </w:rPr>
        <w:t> </w:t>
      </w:r>
      <w:r>
        <w:rPr>
          <w:w w:val="120"/>
        </w:rPr>
        <w:t>that</w:t>
      </w:r>
      <w:r>
        <w:rPr>
          <w:spacing w:val="20"/>
          <w:w w:val="120"/>
        </w:rPr>
        <w:t> </w:t>
      </w:r>
      <w:r>
        <w:rPr>
          <w:w w:val="120"/>
        </w:rPr>
        <w:t>GL,</w:t>
      </w:r>
      <w:r>
        <w:rPr>
          <w:spacing w:val="23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21"/>
          <w:w w:val="120"/>
        </w:rPr>
        <w:t> </w:t>
      </w:r>
      <w:r>
        <w:rPr>
          <w:w w:val="120"/>
        </w:rPr>
        <w:t>and</w:t>
      </w:r>
      <w:r>
        <w:rPr>
          <w:spacing w:val="22"/>
          <w:w w:val="120"/>
        </w:rPr>
        <w:t> </w:t>
      </w:r>
      <w:r>
        <w:rPr>
          <w:w w:val="120"/>
        </w:rPr>
        <w:t>their</w:t>
      </w:r>
      <w:r>
        <w:rPr>
          <w:spacing w:val="20"/>
          <w:w w:val="120"/>
        </w:rPr>
        <w:t> </w:t>
      </w:r>
      <w:r>
        <w:rPr>
          <w:w w:val="120"/>
        </w:rPr>
        <w:t>combination</w:t>
      </w:r>
      <w:r>
        <w:rPr>
          <w:spacing w:val="22"/>
          <w:w w:val="120"/>
        </w:rPr>
        <w:t> </w:t>
      </w:r>
      <w:r>
        <w:rPr>
          <w:w w:val="120"/>
        </w:rPr>
        <w:t>have</w:t>
      </w:r>
      <w:r>
        <w:rPr>
          <w:spacing w:val="21"/>
          <w:w w:val="120"/>
        </w:rPr>
        <w:t> </w:t>
      </w:r>
      <w:r>
        <w:rPr>
          <w:spacing w:val="-4"/>
          <w:w w:val="120"/>
        </w:rPr>
        <w:t>high</w:t>
      </w:r>
    </w:p>
    <w:p>
      <w:pPr>
        <w:pStyle w:val="BodyText"/>
        <w:spacing w:line="230" w:lineRule="exact" w:before="9"/>
        <w:ind w:left="197" w:right="39"/>
        <w:jc w:val="both"/>
      </w:pPr>
      <w:r>
        <w:rPr>
          <w:w w:val="120"/>
        </w:rPr>
        <w:t>protection potency against liver fibrosis as they decrease </w:t>
      </w:r>
      <w:r>
        <w:rPr>
          <w:w w:val="120"/>
        </w:rPr>
        <w:t>the collagen</w:t>
      </w:r>
      <w:r>
        <w:rPr>
          <w:w w:val="120"/>
        </w:rPr>
        <w:t> deposition,</w:t>
      </w:r>
      <w:r>
        <w:rPr>
          <w:w w:val="120"/>
        </w:rPr>
        <w:t> fibrotic</w:t>
      </w:r>
      <w:r>
        <w:rPr>
          <w:w w:val="120"/>
        </w:rPr>
        <w:t> areas,</w:t>
      </w:r>
      <w:r>
        <w:rPr>
          <w:w w:val="120"/>
        </w:rPr>
        <w:t> oxidative</w:t>
      </w:r>
      <w:r>
        <w:rPr>
          <w:w w:val="120"/>
        </w:rPr>
        <w:t> stress,</w:t>
      </w:r>
      <w:r>
        <w:rPr>
          <w:w w:val="120"/>
        </w:rPr>
        <w:t> NF-</w:t>
      </w:r>
      <w:r>
        <w:rPr>
          <w:rFonts w:ascii="Liberation Sans Narrow"/>
          <w:w w:val="120"/>
        </w:rPr>
        <w:t>k</w:t>
      </w:r>
      <w:r>
        <w:rPr>
          <w:w w:val="120"/>
        </w:rPr>
        <w:t>B level and tissue expression, pro-inflammatory cytokines and fibrogenic</w:t>
      </w:r>
      <w:r>
        <w:rPr>
          <w:w w:val="120"/>
        </w:rPr>
        <w:t> cytokines.</w:t>
      </w:r>
      <w:r>
        <w:rPr>
          <w:w w:val="120"/>
        </w:rPr>
        <w:t> We</w:t>
      </w:r>
      <w:r>
        <w:rPr>
          <w:w w:val="120"/>
        </w:rPr>
        <w:t> also</w:t>
      </w:r>
      <w:r>
        <w:rPr>
          <w:w w:val="120"/>
        </w:rPr>
        <w:t> found</w:t>
      </w:r>
      <w:r>
        <w:rPr>
          <w:w w:val="120"/>
        </w:rPr>
        <w:t> that</w:t>
      </w:r>
      <w:r>
        <w:rPr>
          <w:w w:val="120"/>
        </w:rPr>
        <w:t> the</w:t>
      </w:r>
      <w:r>
        <w:rPr>
          <w:w w:val="120"/>
        </w:rPr>
        <w:t> protection</w:t>
      </w:r>
      <w:r>
        <w:rPr>
          <w:w w:val="120"/>
        </w:rPr>
        <w:t> po- tency of either GL or </w:t>
      </w:r>
      <w:r>
        <w:rPr>
          <w:rFonts w:ascii="OCRABold"/>
          <w:w w:val="120"/>
        </w:rPr>
        <w:t>u</w:t>
      </w:r>
      <w:r>
        <w:rPr>
          <w:w w:val="120"/>
        </w:rPr>
        <w:t>-3 alone is the same as their combina- tion against liver fibrosis.</w:t>
      </w:r>
    </w:p>
    <w:p>
      <w:pPr>
        <w:pStyle w:val="BodyText"/>
        <w:spacing w:before="1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658799</wp:posOffset>
                </wp:positionH>
                <wp:positionV relativeFrom="paragraph">
                  <wp:posOffset>233659</wp:posOffset>
                </wp:positionV>
                <wp:extent cx="3037205" cy="2540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18.398417pt;width:239.131pt;height:1.9843pt;mso-position-horizontal-relative:page;mso-position-vertical-relative:paragraph;z-index:-15713280;mso-wrap-distance-left:0;mso-wrap-distance-right:0" id="docshape3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2" w:after="0"/>
        <w:ind w:left="834" w:right="0" w:hanging="637"/>
        <w:jc w:val="left"/>
      </w:pPr>
      <w:r>
        <w:rPr>
          <w:spacing w:val="-2"/>
          <w:w w:val="125"/>
        </w:rPr>
        <w:t>Conclusions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7" w:lineRule="auto" w:before="1"/>
        <w:ind w:left="197" w:right="38"/>
        <w:jc w:val="both"/>
      </w:pP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results of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current study supported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potential</w:t>
      </w:r>
      <w:r>
        <w:rPr>
          <w:spacing w:val="-1"/>
          <w:w w:val="120"/>
        </w:rPr>
        <w:t> </w:t>
      </w:r>
      <w:r>
        <w:rPr>
          <w:w w:val="120"/>
        </w:rPr>
        <w:t>role</w:t>
      </w:r>
      <w:r>
        <w:rPr>
          <w:spacing w:val="-2"/>
          <w:w w:val="120"/>
        </w:rPr>
        <w:t> </w:t>
      </w:r>
      <w:r>
        <w:rPr>
          <w:w w:val="120"/>
        </w:rPr>
        <w:t>of NF-</w:t>
      </w:r>
      <w:r>
        <w:rPr>
          <w:rFonts w:ascii="Liberation Sans Narrow"/>
          <w:w w:val="120"/>
        </w:rPr>
        <w:t>k</w:t>
      </w:r>
      <w:r>
        <w:rPr>
          <w:w w:val="120"/>
        </w:rPr>
        <w:t>B</w:t>
      </w:r>
      <w:r>
        <w:rPr>
          <w:spacing w:val="46"/>
          <w:w w:val="120"/>
        </w:rPr>
        <w:t>  </w:t>
      </w:r>
      <w:r>
        <w:rPr>
          <w:w w:val="120"/>
        </w:rPr>
        <w:t>in</w:t>
      </w:r>
      <w:r>
        <w:rPr>
          <w:spacing w:val="46"/>
          <w:w w:val="120"/>
        </w:rPr>
        <w:t>  </w:t>
      </w:r>
      <w:r>
        <w:rPr>
          <w:w w:val="120"/>
        </w:rPr>
        <w:t>liver</w:t>
      </w:r>
      <w:r>
        <w:rPr>
          <w:spacing w:val="45"/>
          <w:w w:val="120"/>
        </w:rPr>
        <w:t>  </w:t>
      </w:r>
      <w:r>
        <w:rPr>
          <w:w w:val="120"/>
        </w:rPr>
        <w:t>fibrosis</w:t>
      </w:r>
      <w:r>
        <w:rPr>
          <w:spacing w:val="47"/>
          <w:w w:val="120"/>
        </w:rPr>
        <w:t>  </w:t>
      </w:r>
      <w:r>
        <w:rPr>
          <w:w w:val="120"/>
        </w:rPr>
        <w:t>and</w:t>
      </w:r>
      <w:r>
        <w:rPr>
          <w:spacing w:val="46"/>
          <w:w w:val="120"/>
        </w:rPr>
        <w:t>  </w:t>
      </w:r>
      <w:r>
        <w:rPr>
          <w:w w:val="120"/>
        </w:rPr>
        <w:t>demonstrated</w:t>
      </w:r>
      <w:r>
        <w:rPr>
          <w:spacing w:val="45"/>
          <w:w w:val="120"/>
        </w:rPr>
        <w:t>  </w:t>
      </w:r>
      <w:r>
        <w:rPr>
          <w:w w:val="120"/>
        </w:rPr>
        <w:t>that</w:t>
      </w:r>
      <w:r>
        <w:rPr>
          <w:spacing w:val="46"/>
          <w:w w:val="120"/>
        </w:rPr>
        <w:t>  </w:t>
      </w:r>
      <w:r>
        <w:rPr>
          <w:spacing w:val="-5"/>
          <w:w w:val="120"/>
        </w:rPr>
        <w:t>the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9"/>
      </w:pPr>
    </w:p>
    <w:p>
      <w:pPr>
        <w:pStyle w:val="BodyText"/>
        <w:spacing w:line="300" w:lineRule="auto"/>
        <w:ind w:left="197" w:right="100"/>
        <w:jc w:val="both"/>
      </w:pPr>
      <w:r>
        <w:rPr>
          <w:w w:val="120"/>
        </w:rPr>
        <w:t>hepatoprotective</w:t>
      </w:r>
      <w:r>
        <w:rPr>
          <w:spacing w:val="-12"/>
          <w:w w:val="120"/>
        </w:rPr>
        <w:t> </w:t>
      </w:r>
      <w:r>
        <w:rPr>
          <w:w w:val="120"/>
        </w:rPr>
        <w:t>effect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glycyrrhizin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omega-3</w:t>
      </w:r>
      <w:r>
        <w:rPr>
          <w:spacing w:val="-12"/>
          <w:w w:val="120"/>
        </w:rPr>
        <w:t> </w:t>
      </w:r>
      <w:r>
        <w:rPr>
          <w:w w:val="120"/>
        </w:rPr>
        <w:t>fatty</w:t>
      </w:r>
      <w:r>
        <w:rPr>
          <w:spacing w:val="-12"/>
          <w:w w:val="120"/>
        </w:rPr>
        <w:t> </w:t>
      </w:r>
      <w:r>
        <w:rPr>
          <w:w w:val="120"/>
        </w:rPr>
        <w:t>acids alone</w:t>
      </w:r>
      <w:r>
        <w:rPr>
          <w:spacing w:val="-9"/>
          <w:w w:val="120"/>
        </w:rPr>
        <w:t> </w:t>
      </w:r>
      <w:r>
        <w:rPr>
          <w:w w:val="120"/>
        </w:rPr>
        <w:t>or</w:t>
      </w:r>
      <w:r>
        <w:rPr>
          <w:spacing w:val="-10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w w:val="120"/>
        </w:rPr>
        <w:t>combination</w:t>
      </w:r>
      <w:r>
        <w:rPr>
          <w:spacing w:val="-11"/>
          <w:w w:val="120"/>
        </w:rPr>
        <w:t> </w:t>
      </w:r>
      <w:r>
        <w:rPr>
          <w:w w:val="120"/>
        </w:rPr>
        <w:t>against</w:t>
      </w:r>
      <w:r>
        <w:rPr>
          <w:spacing w:val="-10"/>
          <w:w w:val="120"/>
        </w:rPr>
        <w:t> </w:t>
      </w:r>
      <w:r>
        <w:rPr>
          <w:w w:val="120"/>
        </w:rPr>
        <w:t>liver</w:t>
      </w:r>
      <w:r>
        <w:rPr>
          <w:spacing w:val="-9"/>
          <w:w w:val="120"/>
        </w:rPr>
        <w:t> </w:t>
      </w:r>
      <w:r>
        <w:rPr>
          <w:w w:val="120"/>
        </w:rPr>
        <w:t>fibrosis</w:t>
      </w:r>
      <w:r>
        <w:rPr>
          <w:spacing w:val="-9"/>
          <w:w w:val="120"/>
        </w:rPr>
        <w:t> </w:t>
      </w:r>
      <w:r>
        <w:rPr>
          <w:w w:val="120"/>
        </w:rPr>
        <w:t>as</w:t>
      </w:r>
      <w:r>
        <w:rPr>
          <w:spacing w:val="-10"/>
          <w:w w:val="120"/>
        </w:rPr>
        <w:t> </w:t>
      </w:r>
      <w:r>
        <w:rPr>
          <w:w w:val="120"/>
        </w:rPr>
        <w:t>they</w:t>
      </w:r>
      <w:r>
        <w:rPr>
          <w:spacing w:val="-9"/>
          <w:w w:val="120"/>
        </w:rPr>
        <w:t> </w:t>
      </w:r>
      <w:r>
        <w:rPr>
          <w:w w:val="120"/>
        </w:rPr>
        <w:t>decreased both the fibrotic areas and the necroinflammatory scores. The mechanism</w:t>
      </w:r>
      <w:r>
        <w:rPr>
          <w:w w:val="120"/>
        </w:rPr>
        <w:t> behind</w:t>
      </w:r>
      <w:r>
        <w:rPr>
          <w:w w:val="120"/>
        </w:rPr>
        <w:t> hepatoprotective</w:t>
      </w:r>
      <w:r>
        <w:rPr>
          <w:w w:val="120"/>
        </w:rPr>
        <w:t> effects</w:t>
      </w:r>
      <w:r>
        <w:rPr>
          <w:w w:val="120"/>
        </w:rPr>
        <w:t> of</w:t>
      </w:r>
      <w:r>
        <w:rPr>
          <w:w w:val="120"/>
        </w:rPr>
        <w:t> glycyrrhizin and</w:t>
      </w:r>
      <w:r>
        <w:rPr>
          <w:w w:val="120"/>
        </w:rPr>
        <w:t> omega-3</w:t>
      </w:r>
      <w:r>
        <w:rPr>
          <w:w w:val="120"/>
        </w:rPr>
        <w:t> fatty</w:t>
      </w:r>
      <w:r>
        <w:rPr>
          <w:w w:val="120"/>
        </w:rPr>
        <w:t> acids</w:t>
      </w:r>
      <w:r>
        <w:rPr>
          <w:w w:val="120"/>
        </w:rPr>
        <w:t> included</w:t>
      </w:r>
      <w:r>
        <w:rPr>
          <w:w w:val="120"/>
        </w:rPr>
        <w:t> suppression</w:t>
      </w:r>
      <w:r>
        <w:rPr>
          <w:w w:val="120"/>
        </w:rPr>
        <w:t> of</w:t>
      </w:r>
      <w:r>
        <w:rPr>
          <w:w w:val="120"/>
        </w:rPr>
        <w:t> oxidative stress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Inhibition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w w:val="120"/>
        </w:rPr>
        <w:t>NF-</w:t>
      </w:r>
      <w:r>
        <w:rPr>
          <w:rFonts w:ascii="Liberation Sans Narrow"/>
          <w:w w:val="120"/>
        </w:rPr>
        <w:t>k</w:t>
      </w:r>
      <w:r>
        <w:rPr>
          <w:w w:val="120"/>
        </w:rPr>
        <w:t>B.</w:t>
      </w:r>
      <w:r>
        <w:rPr>
          <w:spacing w:val="-7"/>
          <w:w w:val="120"/>
        </w:rPr>
        <w:t> </w:t>
      </w:r>
      <w:r>
        <w:rPr>
          <w:w w:val="120"/>
        </w:rPr>
        <w:t>So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hepatoprotective</w:t>
      </w:r>
      <w:r>
        <w:rPr>
          <w:spacing w:val="-6"/>
          <w:w w:val="120"/>
        </w:rPr>
        <w:t> </w:t>
      </w:r>
      <w:r>
        <w:rPr>
          <w:w w:val="120"/>
        </w:rPr>
        <w:t>effects of</w:t>
      </w:r>
      <w:r>
        <w:rPr>
          <w:w w:val="120"/>
        </w:rPr>
        <w:t> glycyrrhizin,</w:t>
      </w:r>
      <w:r>
        <w:rPr>
          <w:w w:val="120"/>
        </w:rPr>
        <w:t> omega-3</w:t>
      </w:r>
      <w:r>
        <w:rPr>
          <w:w w:val="120"/>
        </w:rPr>
        <w:t> fatty</w:t>
      </w:r>
      <w:r>
        <w:rPr>
          <w:w w:val="120"/>
        </w:rPr>
        <w:t> acids</w:t>
      </w:r>
      <w:r>
        <w:rPr>
          <w:w w:val="120"/>
        </w:rPr>
        <w:t> and</w:t>
      </w:r>
      <w:r>
        <w:rPr>
          <w:w w:val="120"/>
        </w:rPr>
        <w:t> their</w:t>
      </w:r>
      <w:r>
        <w:rPr>
          <w:w w:val="120"/>
        </w:rPr>
        <w:t> combination against</w:t>
      </w:r>
      <w:r>
        <w:rPr>
          <w:w w:val="120"/>
        </w:rPr>
        <w:t> TAA-induced</w:t>
      </w:r>
      <w:r>
        <w:rPr>
          <w:w w:val="120"/>
        </w:rPr>
        <w:t> fibrosis</w:t>
      </w:r>
      <w:r>
        <w:rPr>
          <w:w w:val="120"/>
        </w:rPr>
        <w:t> appear</w:t>
      </w:r>
      <w:r>
        <w:rPr>
          <w:w w:val="120"/>
        </w:rPr>
        <w:t> to</w:t>
      </w:r>
      <w:r>
        <w:rPr>
          <w:w w:val="120"/>
        </w:rPr>
        <w:t> be</w:t>
      </w:r>
      <w:r>
        <w:rPr>
          <w:w w:val="120"/>
        </w:rPr>
        <w:t> mediated</w:t>
      </w:r>
      <w:r>
        <w:rPr>
          <w:w w:val="120"/>
        </w:rPr>
        <w:t> via</w:t>
      </w:r>
      <w:r>
        <w:rPr>
          <w:w w:val="120"/>
        </w:rPr>
        <w:t> its antioxidant,</w:t>
      </w:r>
      <w:r>
        <w:rPr>
          <w:w w:val="120"/>
        </w:rPr>
        <w:t> anti-inflammatory</w:t>
      </w:r>
      <w:r>
        <w:rPr>
          <w:w w:val="120"/>
        </w:rPr>
        <w:t> and</w:t>
      </w:r>
      <w:r>
        <w:rPr>
          <w:w w:val="120"/>
        </w:rPr>
        <w:t> anti-fibrotic</w:t>
      </w:r>
      <w:r>
        <w:rPr>
          <w:w w:val="120"/>
        </w:rPr>
        <w:t> properties.</w:t>
      </w:r>
      <w:r>
        <w:rPr>
          <w:spacing w:val="40"/>
          <w:w w:val="120"/>
        </w:rPr>
        <w:t> </w:t>
      </w:r>
      <w:r>
        <w:rPr>
          <w:w w:val="120"/>
        </w:rPr>
        <w:t>We</w:t>
      </w:r>
      <w:r>
        <w:rPr>
          <w:w w:val="120"/>
        </w:rPr>
        <w:t> advise</w:t>
      </w:r>
      <w:r>
        <w:rPr>
          <w:w w:val="120"/>
        </w:rPr>
        <w:t> to</w:t>
      </w:r>
      <w:r>
        <w:rPr>
          <w:w w:val="120"/>
        </w:rPr>
        <w:t> fulfill</w:t>
      </w:r>
      <w:r>
        <w:rPr>
          <w:w w:val="120"/>
        </w:rPr>
        <w:t> some</w:t>
      </w:r>
      <w:r>
        <w:rPr>
          <w:w w:val="120"/>
        </w:rPr>
        <w:t> clinical</w:t>
      </w:r>
      <w:r>
        <w:rPr>
          <w:w w:val="120"/>
        </w:rPr>
        <w:t> studies</w:t>
      </w:r>
      <w:r>
        <w:rPr>
          <w:w w:val="120"/>
        </w:rPr>
        <w:t> on</w:t>
      </w:r>
      <w:r>
        <w:rPr>
          <w:w w:val="120"/>
        </w:rPr>
        <w:t> these</w:t>
      </w:r>
      <w:r>
        <w:rPr>
          <w:w w:val="120"/>
        </w:rPr>
        <w:t> natural compounds as nutrient to protect against liver fibrosis.</w:t>
      </w:r>
    </w:p>
    <w:p>
      <w:pPr>
        <w:pStyle w:val="BodyText"/>
      </w:pPr>
    </w:p>
    <w:p>
      <w:pPr>
        <w:pStyle w:val="BodyText"/>
        <w:spacing w:before="150"/>
      </w:pPr>
    </w:p>
    <w:p>
      <w:pPr>
        <w:pStyle w:val="Heading2"/>
        <w:spacing w:before="0"/>
      </w:pPr>
      <w:r>
        <w:rPr>
          <w:smallCaps/>
          <w:spacing w:val="37"/>
          <w:w w:val="110"/>
        </w:rPr>
        <w:t>references </w:t>
      </w:r>
    </w:p>
    <w:p>
      <w:pPr>
        <w:pStyle w:val="BodyText"/>
        <w:spacing w:before="7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3923284</wp:posOffset>
                </wp:positionH>
                <wp:positionV relativeFrom="paragraph">
                  <wp:posOffset>115091</wp:posOffset>
                </wp:positionV>
                <wp:extent cx="3036570" cy="3810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30365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381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3036239" y="3594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9.062330pt;width:239.074pt;height:.283pt;mso-position-horizontal-relative:page;mso-position-vertical-relative:paragraph;z-index:-15712768;mso-wrap-distance-left:0;mso-wrap-distance-right:0" id="docshape3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6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6" w:lineRule="auto" w:before="0" w:after="0"/>
        <w:ind w:left="531" w:right="145" w:hanging="256"/>
        <w:jc w:val="left"/>
        <w:rPr>
          <w:sz w:val="15"/>
        </w:rPr>
      </w:pPr>
      <w:bookmarkStart w:name="_bookmark11" w:id="37"/>
      <w:bookmarkEnd w:id="37"/>
      <w:r>
        <w:rPr/>
      </w:r>
      <w:hyperlink r:id="rId25">
        <w:r>
          <w:rPr>
            <w:color w:val="007FAC"/>
            <w:w w:val="115"/>
            <w:sz w:val="15"/>
          </w:rPr>
          <w:t>Lozano R, Naghavi M, Foreman K, Lim S, Shibuya K,</w:t>
        </w:r>
      </w:hyperlink>
      <w:r>
        <w:rPr>
          <w:color w:val="007FAC"/>
          <w:spacing w:val="40"/>
          <w:w w:val="115"/>
          <w:sz w:val="15"/>
        </w:rPr>
        <w:t> </w:t>
      </w:r>
      <w:hyperlink r:id="rId25">
        <w:r>
          <w:rPr>
            <w:color w:val="007FAC"/>
            <w:w w:val="115"/>
            <w:sz w:val="15"/>
          </w:rPr>
          <w:t>Aboyans V, et al. Global and regional mortality from 235</w:t>
        </w:r>
      </w:hyperlink>
      <w:r>
        <w:rPr>
          <w:color w:val="007FAC"/>
          <w:spacing w:val="40"/>
          <w:w w:val="115"/>
          <w:sz w:val="15"/>
        </w:rPr>
        <w:t> </w:t>
      </w:r>
      <w:hyperlink r:id="rId25">
        <w:r>
          <w:rPr>
            <w:color w:val="007FAC"/>
            <w:w w:val="115"/>
            <w:sz w:val="15"/>
          </w:rPr>
          <w:t>causes of death for 20 age groups in 1990 and 2010: a</w:t>
        </w:r>
      </w:hyperlink>
      <w:r>
        <w:rPr>
          <w:color w:val="007FAC"/>
          <w:spacing w:val="40"/>
          <w:w w:val="115"/>
          <w:sz w:val="15"/>
        </w:rPr>
        <w:t> </w:t>
      </w:r>
      <w:hyperlink r:id="rId25">
        <w:r>
          <w:rPr>
            <w:color w:val="007FAC"/>
            <w:w w:val="115"/>
            <w:sz w:val="15"/>
          </w:rPr>
          <w:t>systematic analysis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 the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Global Burden of Disease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Study.</w:t>
        </w:r>
      </w:hyperlink>
      <w:r>
        <w:rPr>
          <w:color w:val="007FAC"/>
          <w:w w:val="115"/>
          <w:sz w:val="15"/>
        </w:rPr>
        <w:t> </w:t>
      </w:r>
      <w:bookmarkStart w:name="_bookmark12" w:id="38"/>
      <w:bookmarkEnd w:id="38"/>
      <w:r>
        <w:rPr>
          <w:color w:val="007FAC"/>
          <w:w w:val="119"/>
          <w:sz w:val="15"/>
        </w:rPr>
      </w:r>
      <w:hyperlink r:id="rId25">
        <w:r>
          <w:rPr>
            <w:color w:val="007FAC"/>
            <w:w w:val="115"/>
            <w:sz w:val="15"/>
          </w:rPr>
          <w:t>Lancet 2010;2012(380):2095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5">
        <w:r>
          <w:rPr>
            <w:color w:val="007FAC"/>
            <w:w w:val="115"/>
            <w:sz w:val="15"/>
          </w:rPr>
          <w:t>128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6" w:lineRule="auto" w:before="5" w:after="0"/>
        <w:ind w:left="531" w:right="610" w:hanging="256"/>
        <w:jc w:val="left"/>
        <w:rPr>
          <w:sz w:val="15"/>
        </w:rPr>
      </w:pPr>
      <w:hyperlink r:id="rId26">
        <w:r>
          <w:rPr>
            <w:color w:val="007FAC"/>
            <w:w w:val="115"/>
            <w:sz w:val="15"/>
          </w:rPr>
          <w:t>Hernandez-Gea V, Friedman SL. Pathogenesis of </w:t>
        </w:r>
        <w:r>
          <w:rPr>
            <w:color w:val="007FAC"/>
            <w:w w:val="115"/>
            <w:sz w:val="15"/>
          </w:rPr>
          <w:t>liver</w:t>
        </w:r>
      </w:hyperlink>
      <w:r>
        <w:rPr>
          <w:color w:val="007FAC"/>
          <w:w w:val="115"/>
          <w:sz w:val="15"/>
        </w:rPr>
        <w:t> </w:t>
      </w:r>
      <w:bookmarkStart w:name="_bookmark13" w:id="39"/>
      <w:bookmarkEnd w:id="39"/>
      <w:r>
        <w:rPr>
          <w:color w:val="007FAC"/>
          <w:w w:val="118"/>
          <w:sz w:val="15"/>
        </w:rPr>
      </w:r>
      <w:hyperlink r:id="rId26">
        <w:r>
          <w:rPr>
            <w:color w:val="007FAC"/>
            <w:w w:val="115"/>
            <w:sz w:val="15"/>
          </w:rPr>
          <w:t>fibrosis. Annu Rev Pathol 2011;6:425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6">
        <w:r>
          <w:rPr>
            <w:color w:val="007FAC"/>
            <w:w w:val="115"/>
            <w:sz w:val="15"/>
          </w:rPr>
          <w:t>56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8" w:lineRule="auto" w:before="0" w:after="0"/>
        <w:ind w:left="531" w:right="103" w:hanging="256"/>
        <w:jc w:val="both"/>
        <w:rPr>
          <w:sz w:val="15"/>
        </w:rPr>
      </w:pPr>
      <w:hyperlink r:id="rId27">
        <w:r>
          <w:rPr>
            <w:color w:val="007FAC"/>
            <w:w w:val="115"/>
            <w:sz w:val="15"/>
          </w:rPr>
          <w:t>Pellicoro A, Ramachandran P, Iredale JP, Fallowfield JA. Liver</w:t>
        </w:r>
      </w:hyperlink>
      <w:r>
        <w:rPr>
          <w:color w:val="007FAC"/>
          <w:w w:val="115"/>
          <w:sz w:val="15"/>
        </w:rPr>
        <w:t> </w:t>
      </w:r>
      <w:hyperlink r:id="rId27">
        <w:r>
          <w:rPr>
            <w:color w:val="007FAC"/>
            <w:w w:val="115"/>
            <w:sz w:val="15"/>
          </w:rPr>
          <w:t>fibrosis and repair: immune regulation of wound healing in </w:t>
        </w:r>
        <w:r>
          <w:rPr>
            <w:color w:val="007FAC"/>
            <w:w w:val="115"/>
            <w:sz w:val="15"/>
          </w:rPr>
          <w:t>a</w:t>
        </w:r>
      </w:hyperlink>
      <w:r>
        <w:rPr>
          <w:color w:val="007FAC"/>
          <w:w w:val="115"/>
          <w:sz w:val="15"/>
        </w:rPr>
        <w:t> </w:t>
      </w:r>
      <w:bookmarkStart w:name="_bookmark14" w:id="40"/>
      <w:bookmarkEnd w:id="40"/>
      <w:r>
        <w:rPr>
          <w:color w:val="007FAC"/>
          <w:w w:val="128"/>
          <w:sz w:val="15"/>
        </w:rPr>
      </w:r>
      <w:hyperlink r:id="rId27">
        <w:r>
          <w:rPr>
            <w:color w:val="007FAC"/>
            <w:w w:val="115"/>
            <w:sz w:val="15"/>
          </w:rPr>
          <w:t>solid organ. Nat Rev Immunol 2014;14:181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7">
        <w:r>
          <w:rPr>
            <w:color w:val="007FAC"/>
            <w:w w:val="115"/>
            <w:sz w:val="15"/>
          </w:rPr>
          <w:t>94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6" w:lineRule="auto" w:before="0" w:after="0"/>
        <w:ind w:left="531" w:right="870" w:hanging="256"/>
        <w:jc w:val="left"/>
        <w:rPr>
          <w:sz w:val="15"/>
        </w:rPr>
      </w:pPr>
      <w:hyperlink r:id="rId28">
        <w:r>
          <w:rPr>
            <w:color w:val="007FAC"/>
            <w:w w:val="110"/>
            <w:sz w:val="15"/>
          </w:rPr>
          <w:t>Bataller R, Brenner DA. Liver fibrosis. J Clin </w:t>
        </w:r>
        <w:r>
          <w:rPr>
            <w:color w:val="007FAC"/>
            <w:w w:val="110"/>
            <w:sz w:val="15"/>
          </w:rPr>
          <w:t>Invest</w:t>
        </w:r>
      </w:hyperlink>
      <w:r>
        <w:rPr>
          <w:color w:val="007FAC"/>
          <w:spacing w:val="40"/>
          <w:w w:val="122"/>
          <w:sz w:val="15"/>
        </w:rPr>
        <w:t> </w:t>
      </w:r>
      <w:bookmarkStart w:name="_bookmark15" w:id="41"/>
      <w:bookmarkEnd w:id="41"/>
      <w:r>
        <w:rPr>
          <w:color w:val="007FAC"/>
          <w:w w:val="122"/>
          <w:sz w:val="15"/>
        </w:rPr>
      </w:r>
      <w:hyperlink r:id="rId28">
        <w:r>
          <w:rPr>
            <w:color w:val="007FAC"/>
            <w:spacing w:val="-2"/>
            <w:w w:val="110"/>
            <w:sz w:val="15"/>
          </w:rPr>
          <w:t>2005;115:209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28">
        <w:r>
          <w:rPr>
            <w:color w:val="007FAC"/>
            <w:spacing w:val="-2"/>
            <w:w w:val="110"/>
            <w:sz w:val="15"/>
          </w:rPr>
          <w:t>18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6" w:lineRule="auto" w:before="0" w:after="0"/>
        <w:ind w:left="531" w:right="104" w:hanging="256"/>
        <w:jc w:val="left"/>
        <w:rPr>
          <w:sz w:val="15"/>
        </w:rPr>
      </w:pPr>
      <w:hyperlink r:id="rId29">
        <w:r>
          <w:rPr>
            <w:color w:val="007FAC"/>
            <w:w w:val="120"/>
            <w:sz w:val="15"/>
          </w:rPr>
          <w:t>Gebhardt R. Oxidative stress, plant-derived antioxidants </w:t>
        </w:r>
        <w:r>
          <w:rPr>
            <w:color w:val="007FAC"/>
            <w:w w:val="120"/>
            <w:sz w:val="15"/>
          </w:rPr>
          <w:t>and</w:t>
        </w:r>
      </w:hyperlink>
      <w:r>
        <w:rPr>
          <w:color w:val="007FAC"/>
          <w:w w:val="120"/>
          <w:sz w:val="15"/>
        </w:rPr>
        <w:t> </w:t>
      </w:r>
      <w:bookmarkStart w:name="_bookmark16" w:id="42"/>
      <w:bookmarkEnd w:id="42"/>
      <w:r>
        <w:rPr>
          <w:color w:val="007FAC"/>
          <w:w w:val="128"/>
          <w:sz w:val="15"/>
        </w:rPr>
      </w:r>
      <w:hyperlink r:id="rId29">
        <w:r>
          <w:rPr>
            <w:color w:val="007FAC"/>
            <w:w w:val="120"/>
            <w:sz w:val="15"/>
          </w:rPr>
          <w:t>liver fibrosis. Planta Med 2002;68:289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29">
        <w:r>
          <w:rPr>
            <w:color w:val="007FAC"/>
            <w:w w:val="120"/>
            <w:sz w:val="15"/>
          </w:rPr>
          <w:t>96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8" w:lineRule="auto" w:before="0" w:after="0"/>
        <w:ind w:left="531" w:right="145" w:hanging="256"/>
        <w:jc w:val="left"/>
        <w:rPr>
          <w:sz w:val="15"/>
        </w:rPr>
      </w:pPr>
      <w:hyperlink r:id="rId30">
        <w:r>
          <w:rPr>
            <w:color w:val="007FAC"/>
            <w:w w:val="120"/>
            <w:sz w:val="15"/>
          </w:rPr>
          <w:t>Lavanchy D. Chronic viral hepatitis as a public health issue</w:t>
        </w:r>
      </w:hyperlink>
      <w:r>
        <w:rPr>
          <w:color w:val="007FAC"/>
          <w:w w:val="120"/>
          <w:sz w:val="15"/>
        </w:rPr>
        <w:t> </w:t>
      </w:r>
      <w:hyperlink r:id="rId30">
        <w:r>
          <w:rPr>
            <w:color w:val="007FAC"/>
            <w:w w:val="120"/>
            <w:sz w:val="15"/>
          </w:rPr>
          <w:t>in the world. Best Pract Res Clin Gastroenterol</w:t>
        </w:r>
      </w:hyperlink>
      <w:r>
        <w:rPr>
          <w:color w:val="007FAC"/>
          <w:w w:val="120"/>
          <w:sz w:val="15"/>
        </w:rPr>
        <w:t> </w:t>
      </w:r>
      <w:bookmarkStart w:name="_bookmark17" w:id="43"/>
      <w:bookmarkEnd w:id="43"/>
      <w:r>
        <w:rPr>
          <w:color w:val="007FAC"/>
          <w:w w:val="115"/>
          <w:sz w:val="15"/>
        </w:rPr>
      </w:r>
      <w:hyperlink r:id="rId30">
        <w:r>
          <w:rPr>
            <w:color w:val="007FAC"/>
            <w:spacing w:val="-2"/>
            <w:w w:val="120"/>
            <w:sz w:val="15"/>
          </w:rPr>
          <w:t>2008;22:991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30">
        <w:r>
          <w:rPr>
            <w:color w:val="007FAC"/>
            <w:spacing w:val="-2"/>
            <w:w w:val="120"/>
            <w:sz w:val="15"/>
          </w:rPr>
          <w:t>1008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0" w:val="left" w:leader="none"/>
        </w:tabs>
        <w:spacing w:line="196" w:lineRule="exact" w:before="0" w:after="0"/>
        <w:ind w:left="530" w:right="0" w:hanging="254"/>
        <w:jc w:val="left"/>
        <w:rPr>
          <w:sz w:val="15"/>
        </w:rPr>
      </w:pPr>
      <w:hyperlink r:id="rId31">
        <w:r>
          <w:rPr>
            <w:color w:val="007FAC"/>
            <w:w w:val="110"/>
            <w:sz w:val="15"/>
          </w:rPr>
          <w:t>Tolstikov</w:t>
        </w:r>
        <w:r>
          <w:rPr>
            <w:color w:val="007FAC"/>
            <w:spacing w:val="1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GA,</w:t>
        </w:r>
        <w:r>
          <w:rPr>
            <w:color w:val="007FAC"/>
            <w:spacing w:val="2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Baltina</w:t>
        </w:r>
        <w:r>
          <w:rPr>
            <w:color w:val="007FAC"/>
            <w:spacing w:val="1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LA,</w:t>
        </w:r>
        <w:r>
          <w:rPr>
            <w:color w:val="007FAC"/>
            <w:spacing w:val="2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Shul</w:t>
        </w:r>
        <w:r>
          <w:rPr>
            <w:rFonts w:ascii="IPAexGothic" w:hAnsi="IPAexGothic"/>
            <w:color w:val="007FAC"/>
            <w:w w:val="110"/>
            <w:sz w:val="15"/>
          </w:rPr>
          <w:t>'</w:t>
        </w:r>
        <w:r>
          <w:rPr>
            <w:color w:val="007FAC"/>
            <w:w w:val="110"/>
            <w:sz w:val="15"/>
          </w:rPr>
          <w:t>ts</w:t>
        </w:r>
        <w:r>
          <w:rPr>
            <w:color w:val="007FAC"/>
            <w:spacing w:val="1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EE,</w:t>
        </w:r>
        <w:r>
          <w:rPr>
            <w:color w:val="007FAC"/>
            <w:spacing w:val="1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Pokrovski</w:t>
        </w:r>
        <w:r>
          <w:rPr>
            <w:rFonts w:ascii="Georgia" w:hAnsi="Georgia"/>
            <w:color w:val="007FAC"/>
            <w:w w:val="110"/>
            <w:sz w:val="15"/>
          </w:rPr>
          <w:t>ł</w:t>
        </w:r>
        <w:r>
          <w:rPr>
            <w:rFonts w:ascii="Georgia" w:hAnsi="Georgia"/>
            <w:color w:val="007FAC"/>
            <w:spacing w:val="21"/>
            <w:w w:val="110"/>
            <w:sz w:val="15"/>
          </w:rPr>
          <w:t> </w:t>
        </w:r>
        <w:r>
          <w:rPr>
            <w:color w:val="007FAC"/>
            <w:spacing w:val="-5"/>
            <w:w w:val="110"/>
            <w:sz w:val="15"/>
          </w:rPr>
          <w:t>AG.</w:t>
        </w:r>
      </w:hyperlink>
    </w:p>
    <w:p>
      <w:pPr>
        <w:spacing w:line="173" w:lineRule="exact" w:before="0"/>
        <w:ind w:left="531" w:right="0" w:firstLine="0"/>
        <w:jc w:val="left"/>
        <w:rPr>
          <w:sz w:val="15"/>
        </w:rPr>
      </w:pPr>
      <w:bookmarkStart w:name="_bookmark18" w:id="44"/>
      <w:bookmarkEnd w:id="44"/>
      <w:r>
        <w:rPr/>
      </w:r>
      <w:hyperlink r:id="rId31">
        <w:r>
          <w:rPr>
            <w:color w:val="007FAC"/>
            <w:w w:val="115"/>
            <w:sz w:val="15"/>
          </w:rPr>
          <w:t>Glycyrrhizic</w:t>
        </w:r>
        <w:r>
          <w:rPr>
            <w:color w:val="007FAC"/>
            <w:spacing w:val="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acid.</w:t>
        </w:r>
        <w:r>
          <w:rPr>
            <w:color w:val="007FAC"/>
            <w:spacing w:val="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Bioorg</w:t>
        </w:r>
        <w:r>
          <w:rPr>
            <w:color w:val="007FAC"/>
            <w:spacing w:val="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Khim</w:t>
        </w:r>
        <w:r>
          <w:rPr>
            <w:color w:val="007FAC"/>
            <w:spacing w:val="9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1997;23:691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31">
        <w:r>
          <w:rPr>
            <w:color w:val="007FAC"/>
            <w:spacing w:val="-2"/>
            <w:w w:val="115"/>
            <w:sz w:val="15"/>
          </w:rPr>
          <w:t>709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6" w:lineRule="auto" w:before="26" w:after="0"/>
        <w:ind w:left="531" w:right="445" w:hanging="256"/>
        <w:jc w:val="left"/>
        <w:rPr>
          <w:sz w:val="15"/>
        </w:rPr>
      </w:pPr>
      <w:hyperlink r:id="rId32">
        <w:r>
          <w:rPr>
            <w:color w:val="007FAC"/>
            <w:w w:val="115"/>
            <w:sz w:val="15"/>
          </w:rPr>
          <w:t>Del Prete A, Scalera A, Iadevaia MD, Miranda A, Zulli </w:t>
        </w:r>
        <w:r>
          <w:rPr>
            <w:color w:val="007FAC"/>
            <w:w w:val="115"/>
            <w:sz w:val="15"/>
          </w:rPr>
          <w:t>C,</w:t>
        </w:r>
      </w:hyperlink>
      <w:r>
        <w:rPr>
          <w:color w:val="007FAC"/>
          <w:w w:val="115"/>
          <w:sz w:val="15"/>
        </w:rPr>
        <w:t> </w:t>
      </w:r>
      <w:hyperlink r:id="rId32">
        <w:r>
          <w:rPr>
            <w:color w:val="007FAC"/>
            <w:w w:val="115"/>
            <w:sz w:val="15"/>
          </w:rPr>
          <w:t>Gaeta L, et al. Herbal products: benefits, limits, and</w:t>
        </w:r>
      </w:hyperlink>
      <w:r>
        <w:rPr>
          <w:color w:val="007FAC"/>
          <w:spacing w:val="80"/>
          <w:w w:val="115"/>
          <w:sz w:val="15"/>
        </w:rPr>
        <w:t> </w:t>
      </w:r>
      <w:hyperlink r:id="rId32">
        <w:r>
          <w:rPr>
            <w:color w:val="007FAC"/>
            <w:w w:val="115"/>
            <w:sz w:val="15"/>
          </w:rPr>
          <w:t>applications in chronic liver disease. Evid Based Compl</w:t>
        </w:r>
      </w:hyperlink>
      <w:r>
        <w:rPr>
          <w:color w:val="007FAC"/>
          <w:spacing w:val="40"/>
          <w:w w:val="117"/>
          <w:sz w:val="15"/>
        </w:rPr>
        <w:t> </w:t>
      </w:r>
      <w:bookmarkStart w:name="_bookmark19" w:id="45"/>
      <w:bookmarkEnd w:id="45"/>
      <w:r>
        <w:rPr>
          <w:color w:val="007FAC"/>
          <w:w w:val="117"/>
          <w:sz w:val="15"/>
        </w:rPr>
      </w:r>
      <w:hyperlink r:id="rId32">
        <w:r>
          <w:rPr>
            <w:color w:val="007FAC"/>
            <w:w w:val="115"/>
            <w:sz w:val="15"/>
          </w:rPr>
          <w:t>Altern Med 2012;2012:837939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6" w:lineRule="auto" w:before="4" w:after="0"/>
        <w:ind w:left="531" w:right="524" w:hanging="256"/>
        <w:jc w:val="left"/>
        <w:rPr>
          <w:sz w:val="15"/>
        </w:rPr>
      </w:pPr>
      <w:hyperlink r:id="rId33">
        <w:r>
          <w:rPr>
            <w:color w:val="007FAC"/>
            <w:w w:val="115"/>
            <w:sz w:val="15"/>
          </w:rPr>
          <w:t>Kimura M, Moro T, Motegi H, Maruyama H, Sekine M,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Okamoto H, et al. In vivo glycyrrhizin accelerates liver</w:t>
        </w:r>
      </w:hyperlink>
      <w:r>
        <w:rPr>
          <w:color w:val="007FAC"/>
          <w:spacing w:val="40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regeneration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rapidly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lowers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serum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transaminase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activities in 70% partially hepatectomized rats. Eur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spacing w:val="80"/>
          <w:w w:val="110"/>
          <w:sz w:val="15"/>
        </w:rPr>
        <w:t> </w:t>
      </w:r>
      <w:bookmarkStart w:name="_bookmark20" w:id="46"/>
      <w:bookmarkEnd w:id="46"/>
      <w:r>
        <w:rPr>
          <w:color w:val="007FAC"/>
          <w:w w:val="79"/>
          <w:sz w:val="15"/>
        </w:rPr>
      </w:r>
      <w:hyperlink r:id="rId33">
        <w:r>
          <w:rPr>
            <w:color w:val="007FAC"/>
            <w:w w:val="115"/>
            <w:sz w:val="15"/>
          </w:rPr>
          <w:t>Pharmacol 2008;579:357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3">
        <w:r>
          <w:rPr>
            <w:color w:val="007FAC"/>
            <w:w w:val="115"/>
            <w:sz w:val="15"/>
          </w:rPr>
          <w:t>64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3" w:lineRule="auto" w:before="0" w:after="0"/>
        <w:ind w:left="535" w:right="103" w:hanging="338"/>
        <w:jc w:val="left"/>
        <w:rPr>
          <w:position w:val="1"/>
          <w:sz w:val="15"/>
        </w:rPr>
      </w:pPr>
      <w:hyperlink r:id="rId34">
        <w:r>
          <w:rPr>
            <w:color w:val="007FAC"/>
            <w:w w:val="110"/>
            <w:position w:val="1"/>
            <w:sz w:val="15"/>
          </w:rPr>
          <w:t>Sitia G, Iannacone M, Mu</w:t>
        </w:r>
        <w:r>
          <w:rPr>
            <w:color w:val="007FAC"/>
            <w:w w:val="110"/>
            <w:sz w:val="15"/>
          </w:rPr>
          <w:t>¨</w:t>
        </w:r>
        <w:r>
          <w:rPr>
            <w:color w:val="007FAC"/>
            <w:spacing w:val="-11"/>
            <w:w w:val="110"/>
            <w:sz w:val="15"/>
          </w:rPr>
          <w:t> </w:t>
        </w:r>
        <w:r>
          <w:rPr>
            <w:color w:val="007FAC"/>
            <w:w w:val="110"/>
            <w:position w:val="1"/>
            <w:sz w:val="15"/>
          </w:rPr>
          <w:t>ller S, Bianchi ME, Guidotti LG.</w:t>
        </w:r>
      </w:hyperlink>
      <w:r>
        <w:rPr>
          <w:color w:val="007FAC"/>
          <w:w w:val="110"/>
          <w:position w:val="1"/>
          <w:sz w:val="15"/>
        </w:rPr>
        <w:t> </w:t>
      </w:r>
      <w:hyperlink r:id="rId34">
        <w:r>
          <w:rPr>
            <w:color w:val="007FAC"/>
            <w:w w:val="110"/>
            <w:sz w:val="15"/>
          </w:rPr>
          <w:t>TreatmentwithHMGB1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inhibitorsdiminishesCTL-inducedliver</w:t>
        </w:r>
      </w:hyperlink>
      <w:r>
        <w:rPr>
          <w:color w:val="007FAC"/>
          <w:spacing w:val="80"/>
          <w:w w:val="127"/>
          <w:sz w:val="15"/>
        </w:rPr>
        <w:t> </w:t>
      </w:r>
      <w:bookmarkStart w:name="_bookmark21" w:id="47"/>
      <w:bookmarkEnd w:id="47"/>
      <w:r>
        <w:rPr>
          <w:color w:val="007FAC"/>
          <w:w w:val="127"/>
          <w:sz w:val="15"/>
        </w:rPr>
      </w:r>
      <w:hyperlink r:id="rId34">
        <w:r>
          <w:rPr>
            <w:color w:val="007FAC"/>
            <w:w w:val="110"/>
            <w:sz w:val="15"/>
          </w:rPr>
          <w:t>disease in HBV transgenic mice. J Leukoc Biol 2007;81:100</w:t>
        </w:r>
      </w:hyperlink>
      <w:r>
        <w:rPr>
          <w:rFonts w:ascii="Arial" w:hAnsi="Arial"/>
          <w:color w:val="007FAC"/>
          <w:w w:val="110"/>
          <w:sz w:val="15"/>
        </w:rPr>
        <w:t>e</w:t>
      </w:r>
      <w:hyperlink r:id="rId34">
        <w:r>
          <w:rPr>
            <w:color w:val="007FAC"/>
            <w:w w:val="110"/>
            <w:sz w:val="15"/>
          </w:rPr>
          <w:t>7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1" w:after="0"/>
        <w:ind w:left="535" w:right="234" w:hanging="338"/>
        <w:jc w:val="left"/>
        <w:rPr>
          <w:sz w:val="15"/>
        </w:rPr>
      </w:pPr>
      <w:hyperlink r:id="rId35">
        <w:r>
          <w:rPr>
            <w:color w:val="007FAC"/>
            <w:w w:val="120"/>
            <w:sz w:val="15"/>
          </w:rPr>
          <w:t>Andersson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U,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Tracey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KJ.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HMGB1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is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therapeutic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target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for</w:t>
        </w:r>
      </w:hyperlink>
      <w:r>
        <w:rPr>
          <w:color w:val="007FAC"/>
          <w:w w:val="120"/>
          <w:sz w:val="15"/>
        </w:rPr>
        <w:t> </w:t>
      </w:r>
      <w:hyperlink r:id="rId35">
        <w:r>
          <w:rPr>
            <w:color w:val="007FAC"/>
            <w:w w:val="120"/>
            <w:sz w:val="15"/>
          </w:rPr>
          <w:t>sterile inflammation and infection. Annu Rev Immunol</w:t>
        </w:r>
      </w:hyperlink>
      <w:r>
        <w:rPr>
          <w:color w:val="007FAC"/>
          <w:w w:val="120"/>
          <w:sz w:val="15"/>
        </w:rPr>
        <w:t> </w:t>
      </w:r>
      <w:bookmarkStart w:name="_bookmark22" w:id="48"/>
      <w:bookmarkEnd w:id="48"/>
      <w:r>
        <w:rPr>
          <w:color w:val="007FAC"/>
          <w:w w:val="123"/>
          <w:sz w:val="15"/>
        </w:rPr>
      </w:r>
      <w:hyperlink r:id="rId35">
        <w:r>
          <w:rPr>
            <w:color w:val="007FAC"/>
            <w:spacing w:val="-2"/>
            <w:w w:val="120"/>
            <w:sz w:val="15"/>
          </w:rPr>
          <w:t>2011;29:139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35">
        <w:r>
          <w:rPr>
            <w:color w:val="007FAC"/>
            <w:spacing w:val="-2"/>
            <w:w w:val="120"/>
            <w:sz w:val="15"/>
          </w:rPr>
          <w:t>62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2" w:after="0"/>
        <w:ind w:left="535" w:right="902" w:hanging="338"/>
        <w:jc w:val="left"/>
        <w:rPr>
          <w:sz w:val="15"/>
        </w:rPr>
      </w:pPr>
      <w:hyperlink r:id="rId36">
        <w:r>
          <w:rPr>
            <w:color w:val="007FAC"/>
            <w:w w:val="110"/>
            <w:sz w:val="15"/>
          </w:rPr>
          <w:t>Bianchi ME. HMGB1 loves company. J Leukoc </w:t>
        </w:r>
        <w:r>
          <w:rPr>
            <w:color w:val="007FAC"/>
            <w:w w:val="110"/>
            <w:sz w:val="15"/>
          </w:rPr>
          <w:t>Biol</w:t>
        </w:r>
      </w:hyperlink>
      <w:r>
        <w:rPr>
          <w:color w:val="007FAC"/>
          <w:w w:val="110"/>
          <w:sz w:val="15"/>
        </w:rPr>
        <w:t> </w:t>
      </w:r>
      <w:bookmarkStart w:name="_bookmark23" w:id="49"/>
      <w:bookmarkEnd w:id="49"/>
      <w:r>
        <w:rPr>
          <w:color w:val="007FAC"/>
          <w:w w:val="106"/>
          <w:sz w:val="15"/>
        </w:rPr>
      </w:r>
      <w:hyperlink r:id="rId36">
        <w:r>
          <w:rPr>
            <w:color w:val="007FAC"/>
            <w:spacing w:val="-2"/>
            <w:w w:val="110"/>
            <w:sz w:val="15"/>
          </w:rPr>
          <w:t>2009;86:573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36">
        <w:r>
          <w:rPr>
            <w:color w:val="007FAC"/>
            <w:spacing w:val="-2"/>
            <w:w w:val="110"/>
            <w:sz w:val="15"/>
          </w:rPr>
          <w:t>6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2" w:after="0"/>
        <w:ind w:left="535" w:right="153" w:hanging="338"/>
        <w:jc w:val="left"/>
        <w:rPr>
          <w:sz w:val="15"/>
        </w:rPr>
      </w:pPr>
      <w:hyperlink r:id="rId37">
        <w:r>
          <w:rPr>
            <w:color w:val="007FAC"/>
            <w:w w:val="115"/>
            <w:sz w:val="15"/>
          </w:rPr>
          <w:t>Kromhout D, de Goede J. Update on cardiometabolic </w:t>
        </w:r>
        <w:r>
          <w:rPr>
            <w:color w:val="007FAC"/>
            <w:w w:val="115"/>
            <w:sz w:val="15"/>
          </w:rPr>
          <w:t>health</w:t>
        </w:r>
      </w:hyperlink>
      <w:r>
        <w:rPr>
          <w:color w:val="007FAC"/>
          <w:spacing w:val="80"/>
          <w:w w:val="115"/>
          <w:sz w:val="15"/>
        </w:rPr>
        <w:t> </w:t>
      </w:r>
      <w:hyperlink r:id="rId37">
        <w:r>
          <w:rPr>
            <w:color w:val="007FAC"/>
            <w:w w:val="115"/>
            <w:sz w:val="15"/>
          </w:rPr>
          <w:t>effects of omega-3 fatty acids. Curr Opin Lipidol</w:t>
        </w:r>
      </w:hyperlink>
      <w:r>
        <w:rPr>
          <w:color w:val="007FAC"/>
          <w:w w:val="115"/>
          <w:sz w:val="15"/>
        </w:rPr>
        <w:t> </w:t>
      </w:r>
      <w:hyperlink r:id="rId37">
        <w:r>
          <w:rPr>
            <w:color w:val="007FAC"/>
            <w:spacing w:val="-2"/>
            <w:w w:val="115"/>
            <w:sz w:val="15"/>
          </w:rPr>
          <w:t>2014;25:85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37">
        <w:r>
          <w:rPr>
            <w:color w:val="007FAC"/>
            <w:spacing w:val="-2"/>
            <w:w w:val="115"/>
            <w:sz w:val="15"/>
          </w:rPr>
          <w:t>90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1" w:after="0"/>
        <w:ind w:left="535" w:right="104" w:hanging="338"/>
        <w:jc w:val="left"/>
        <w:rPr>
          <w:sz w:val="15"/>
        </w:rPr>
      </w:pPr>
      <w:hyperlink r:id="rId38">
        <w:r>
          <w:rPr>
            <w:color w:val="007FAC"/>
            <w:w w:val="110"/>
            <w:sz w:val="15"/>
          </w:rPr>
          <w:t>Lorente-Cebrian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Costa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AG,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Navas-Carretero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Zabala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M,</w:t>
        </w:r>
      </w:hyperlink>
      <w:r>
        <w:rPr>
          <w:color w:val="007FAC"/>
          <w:w w:val="110"/>
          <w:sz w:val="15"/>
        </w:rPr>
        <w:t> </w:t>
      </w:r>
      <w:hyperlink r:id="rId38">
        <w:r>
          <w:rPr>
            <w:color w:val="007FAC"/>
            <w:w w:val="110"/>
            <w:sz w:val="15"/>
          </w:rPr>
          <w:t>Martinez JA, Moreno-Aliaga MJ. Role of omega-3 fatty acids </w:t>
        </w:r>
        <w:r>
          <w:rPr>
            <w:color w:val="007FAC"/>
            <w:w w:val="110"/>
            <w:sz w:val="15"/>
          </w:rPr>
          <w:t>in</w:t>
        </w:r>
      </w:hyperlink>
      <w:r>
        <w:rPr>
          <w:color w:val="007FAC"/>
          <w:w w:val="110"/>
          <w:sz w:val="15"/>
        </w:rPr>
        <w:t> </w:t>
      </w:r>
      <w:hyperlink r:id="rId38">
        <w:r>
          <w:rPr>
            <w:color w:val="007FAC"/>
            <w:w w:val="110"/>
            <w:sz w:val="15"/>
          </w:rPr>
          <w:t>obesity,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metabolic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syndrome,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cardiovascular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diseases: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</w:t>
        </w:r>
      </w:hyperlink>
      <w:r>
        <w:rPr>
          <w:color w:val="007FAC"/>
          <w:spacing w:val="40"/>
          <w:w w:val="128"/>
          <w:sz w:val="15"/>
        </w:rPr>
        <w:t> </w:t>
      </w:r>
      <w:bookmarkStart w:name="_bookmark24" w:id="50"/>
      <w:bookmarkEnd w:id="50"/>
      <w:r>
        <w:rPr>
          <w:color w:val="007FAC"/>
          <w:w w:val="128"/>
          <w:sz w:val="15"/>
        </w:rPr>
      </w:r>
      <w:hyperlink r:id="rId38">
        <w:r>
          <w:rPr>
            <w:color w:val="007FAC"/>
            <w:w w:val="110"/>
            <w:sz w:val="15"/>
          </w:rPr>
          <w:t>review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evidence.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Physiol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Biochem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2013;69:633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38">
        <w:r>
          <w:rPr>
            <w:color w:val="007FAC"/>
            <w:w w:val="110"/>
            <w:sz w:val="15"/>
          </w:rPr>
          <w:t>51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4" w:val="left" w:leader="none"/>
        </w:tabs>
        <w:spacing w:line="240" w:lineRule="auto" w:before="3" w:after="0"/>
        <w:ind w:left="534" w:right="0" w:hanging="337"/>
        <w:jc w:val="left"/>
        <w:rPr>
          <w:sz w:val="15"/>
        </w:rPr>
      </w:pPr>
      <w:hyperlink r:id="rId39">
        <w:r>
          <w:rPr>
            <w:color w:val="007FAC"/>
            <w:w w:val="115"/>
            <w:sz w:val="15"/>
          </w:rPr>
          <w:t>Marsman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HA,</w:t>
        </w:r>
        <w:r>
          <w:rPr>
            <w:color w:val="007FAC"/>
            <w:spacing w:val="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Graaf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W,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Heger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M,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van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Golen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RF,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spacing w:val="-5"/>
            <w:w w:val="115"/>
            <w:sz w:val="15"/>
          </w:rPr>
          <w:t>Ten</w:t>
        </w:r>
      </w:hyperlink>
    </w:p>
    <w:p>
      <w:pPr>
        <w:spacing w:line="278" w:lineRule="auto" w:before="26"/>
        <w:ind w:left="535" w:right="102" w:firstLine="0"/>
        <w:jc w:val="both"/>
        <w:rPr>
          <w:sz w:val="15"/>
        </w:rPr>
      </w:pPr>
      <w:hyperlink r:id="rId39">
        <w:r>
          <w:rPr>
            <w:color w:val="007FAC"/>
            <w:w w:val="120"/>
            <w:sz w:val="15"/>
          </w:rPr>
          <w:t>Kate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FJ,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Bennink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R,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et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al.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Hepatic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regeneration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functional</w:t>
        </w:r>
      </w:hyperlink>
      <w:r>
        <w:rPr>
          <w:color w:val="007FAC"/>
          <w:w w:val="120"/>
          <w:sz w:val="15"/>
        </w:rPr>
        <w:t> </w:t>
      </w:r>
      <w:hyperlink r:id="rId39">
        <w:r>
          <w:rPr>
            <w:color w:val="007FAC"/>
            <w:w w:val="120"/>
            <w:sz w:val="15"/>
          </w:rPr>
          <w:t>recovery following partial liver resection in an experimental</w:t>
        </w:r>
      </w:hyperlink>
      <w:r>
        <w:rPr>
          <w:color w:val="007FAC"/>
          <w:w w:val="120"/>
          <w:sz w:val="15"/>
        </w:rPr>
        <w:t> </w:t>
      </w:r>
      <w:hyperlink r:id="rId39">
        <w:r>
          <w:rPr>
            <w:color w:val="007FAC"/>
            <w:w w:val="120"/>
            <w:sz w:val="15"/>
          </w:rPr>
          <w:t>model of hepatic steatosis treated with omega-3 fatty acids.</w:t>
        </w:r>
      </w:hyperlink>
      <w:r>
        <w:rPr>
          <w:color w:val="007FAC"/>
          <w:w w:val="120"/>
          <w:sz w:val="15"/>
        </w:rPr>
        <w:t> </w:t>
      </w:r>
      <w:bookmarkStart w:name="_bookmark25" w:id="51"/>
      <w:bookmarkEnd w:id="51"/>
      <w:r>
        <w:rPr>
          <w:color w:val="007FAC"/>
          <w:w w:val="121"/>
          <w:sz w:val="15"/>
        </w:rPr>
      </w:r>
      <w:hyperlink r:id="rId39">
        <w:r>
          <w:rPr>
            <w:color w:val="007FAC"/>
            <w:w w:val="120"/>
            <w:sz w:val="15"/>
          </w:rPr>
          <w:t>Br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Surg 2013;100:674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39">
        <w:r>
          <w:rPr>
            <w:color w:val="007FAC"/>
            <w:w w:val="120"/>
            <w:sz w:val="15"/>
          </w:rPr>
          <w:t>83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3" w:hanging="338"/>
        <w:jc w:val="both"/>
        <w:rPr>
          <w:sz w:val="15"/>
        </w:rPr>
      </w:pPr>
      <w:hyperlink r:id="rId40">
        <w:r>
          <w:rPr>
            <w:color w:val="007FAC"/>
            <w:w w:val="115"/>
            <w:sz w:val="15"/>
          </w:rPr>
          <w:t>Larsen R, Eilertsen KE, Elvevoll EO. Health benefits of </w:t>
        </w:r>
        <w:r>
          <w:rPr>
            <w:color w:val="007FAC"/>
            <w:w w:val="115"/>
            <w:sz w:val="15"/>
          </w:rPr>
          <w:t>marine</w:t>
        </w:r>
      </w:hyperlink>
      <w:r>
        <w:rPr>
          <w:color w:val="007FAC"/>
          <w:w w:val="115"/>
          <w:sz w:val="15"/>
        </w:rPr>
        <w:t> </w:t>
      </w:r>
      <w:hyperlink r:id="rId40">
        <w:r>
          <w:rPr>
            <w:color w:val="007FAC"/>
            <w:w w:val="115"/>
            <w:sz w:val="15"/>
          </w:rPr>
          <w:t>foods and ingredients. Biotechnol Adv 2011;29:508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0">
        <w:r>
          <w:rPr>
            <w:color w:val="007FAC"/>
            <w:w w:val="115"/>
            <w:sz w:val="15"/>
          </w:rPr>
          <w:t>18</w:t>
        </w:r>
      </w:hyperlink>
      <w:r>
        <w:rPr>
          <w:w w:val="115"/>
          <w:sz w:val="15"/>
        </w:rPr>
        <w:t>.</w:t>
      </w:r>
    </w:p>
    <w:p>
      <w:pPr>
        <w:spacing w:after="0" w:line="276" w:lineRule="auto"/>
        <w:jc w:val="both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5022" w:space="119"/>
            <w:col w:w="5089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74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6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4</w:t>
      </w:r>
      <w:r>
        <w:rPr>
          <w:smallCaps w:val="0"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1744;mso-wrap-distance-left:0;mso-wrap-distance-right:0" id="docshape3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85" w:after="0"/>
        <w:ind w:left="443" w:right="38" w:hanging="338"/>
        <w:jc w:val="left"/>
        <w:rPr>
          <w:sz w:val="15"/>
        </w:rPr>
      </w:pPr>
      <w:bookmarkStart w:name="_bookmark26" w:id="52"/>
      <w:bookmarkEnd w:id="52"/>
      <w:r>
        <w:rPr/>
      </w:r>
      <w:hyperlink r:id="rId41">
        <w:r>
          <w:rPr>
            <w:color w:val="007FAC"/>
            <w:w w:val="120"/>
            <w:sz w:val="15"/>
          </w:rPr>
          <w:t>Calder PC.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Omega-3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fatty acids and inflammatory </w:t>
        </w:r>
        <w:r>
          <w:rPr>
            <w:color w:val="007FAC"/>
            <w:w w:val="120"/>
            <w:sz w:val="15"/>
          </w:rPr>
          <w:t>processes.</w:t>
        </w:r>
      </w:hyperlink>
      <w:r>
        <w:rPr>
          <w:color w:val="007FAC"/>
          <w:w w:val="120"/>
          <w:sz w:val="15"/>
        </w:rPr>
        <w:t> </w:t>
      </w:r>
      <w:bookmarkStart w:name="_bookmark27" w:id="53"/>
      <w:bookmarkEnd w:id="53"/>
      <w:r>
        <w:rPr>
          <w:color w:val="007FAC"/>
          <w:w w:val="123"/>
          <w:sz w:val="15"/>
        </w:rPr>
      </w:r>
      <w:hyperlink r:id="rId41">
        <w:r>
          <w:rPr>
            <w:color w:val="007FAC"/>
            <w:w w:val="120"/>
            <w:sz w:val="15"/>
          </w:rPr>
          <w:t>Nutrients 2010;2:355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1">
        <w:r>
          <w:rPr>
            <w:color w:val="007FAC"/>
            <w:w w:val="120"/>
            <w:sz w:val="15"/>
          </w:rPr>
          <w:t>74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61" w:lineRule="auto" w:before="0" w:after="0"/>
        <w:ind w:left="443" w:right="38" w:hanging="338"/>
        <w:jc w:val="left"/>
        <w:rPr>
          <w:sz w:val="15"/>
        </w:rPr>
      </w:pPr>
      <w:hyperlink r:id="rId42">
        <w:r>
          <w:rPr>
            <w:color w:val="007FAC"/>
            <w:w w:val="110"/>
            <w:sz w:val="15"/>
          </w:rPr>
          <w:t>Ajuebor MN, Carey JA, Swain MG. CCR5 in T cell-mediated</w:t>
        </w:r>
      </w:hyperlink>
      <w:r>
        <w:rPr>
          <w:color w:val="007FAC"/>
          <w:spacing w:val="80"/>
          <w:w w:val="125"/>
          <w:sz w:val="15"/>
        </w:rPr>
        <w:t> </w:t>
      </w:r>
      <w:bookmarkStart w:name="_bookmark28" w:id="54"/>
      <w:bookmarkEnd w:id="54"/>
      <w:r>
        <w:rPr>
          <w:color w:val="007FAC"/>
          <w:w w:val="125"/>
          <w:sz w:val="15"/>
        </w:rPr>
      </w:r>
      <w:hyperlink r:id="rId42">
        <w:r>
          <w:rPr>
            <w:color w:val="007FAC"/>
            <w:w w:val="110"/>
            <w:sz w:val="15"/>
          </w:rPr>
          <w:t>liver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diseases: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what</w:t>
        </w:r>
        <w:r>
          <w:rPr>
            <w:rFonts w:ascii="IPAexGothic"/>
            <w:color w:val="007FAC"/>
            <w:w w:val="110"/>
            <w:sz w:val="15"/>
          </w:rPr>
          <w:t>'</w:t>
        </w:r>
        <w:r>
          <w:rPr>
            <w:color w:val="007FAC"/>
            <w:w w:val="110"/>
            <w:sz w:val="15"/>
          </w:rPr>
          <w:t>s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going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on?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Immunol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2006;177:2039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42">
        <w:r>
          <w:rPr>
            <w:color w:val="007FAC"/>
            <w:w w:val="110"/>
            <w:sz w:val="15"/>
          </w:rPr>
          <w:t>45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155" w:lineRule="exact" w:before="0" w:after="0"/>
        <w:ind w:left="442" w:right="0" w:hanging="337"/>
        <w:jc w:val="left"/>
        <w:rPr>
          <w:sz w:val="15"/>
        </w:rPr>
      </w:pPr>
      <w:hyperlink r:id="rId43">
        <w:r>
          <w:rPr>
            <w:color w:val="007FAC"/>
            <w:w w:val="115"/>
            <w:sz w:val="15"/>
          </w:rPr>
          <w:t>Vallabhapurapu</w:t>
        </w:r>
        <w:r>
          <w:rPr>
            <w:color w:val="007FAC"/>
            <w:spacing w:val="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S,</w:t>
        </w:r>
        <w:r>
          <w:rPr>
            <w:color w:val="007FAC"/>
            <w:spacing w:val="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Karin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M.</w:t>
        </w:r>
        <w:r>
          <w:rPr>
            <w:color w:val="007FAC"/>
            <w:spacing w:val="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Regulation</w:t>
        </w:r>
        <w:r>
          <w:rPr>
            <w:color w:val="007FAC"/>
            <w:spacing w:val="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function</w:t>
        </w:r>
        <w:r>
          <w:rPr>
            <w:color w:val="007FAC"/>
            <w:spacing w:val="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NF-</w:t>
        </w:r>
        <w:r>
          <w:rPr>
            <w:rFonts w:ascii="Liberation Sans Narrow"/>
            <w:color w:val="007FAC"/>
            <w:spacing w:val="-5"/>
            <w:w w:val="115"/>
            <w:sz w:val="15"/>
          </w:rPr>
          <w:t>k</w:t>
        </w:r>
        <w:r>
          <w:rPr>
            <w:color w:val="007FAC"/>
            <w:spacing w:val="-5"/>
            <w:w w:val="115"/>
            <w:sz w:val="15"/>
          </w:rPr>
          <w:t>B</w:t>
        </w:r>
      </w:hyperlink>
    </w:p>
    <w:p>
      <w:pPr>
        <w:spacing w:line="276" w:lineRule="auto" w:before="27"/>
        <w:ind w:left="443" w:right="96" w:firstLine="0"/>
        <w:jc w:val="left"/>
        <w:rPr>
          <w:sz w:val="15"/>
        </w:rPr>
      </w:pPr>
      <w:hyperlink r:id="rId43">
        <w:r>
          <w:rPr>
            <w:color w:val="007FAC"/>
            <w:w w:val="125"/>
            <w:sz w:val="15"/>
          </w:rPr>
          <w:t>transcription</w:t>
        </w:r>
        <w:r>
          <w:rPr>
            <w:color w:val="007FAC"/>
            <w:spacing w:val="-6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factors</w:t>
        </w:r>
        <w:r>
          <w:rPr>
            <w:color w:val="007FAC"/>
            <w:spacing w:val="-5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in</w:t>
        </w:r>
        <w:r>
          <w:rPr>
            <w:color w:val="007FAC"/>
            <w:spacing w:val="-6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the</w:t>
        </w:r>
        <w:r>
          <w:rPr>
            <w:color w:val="007FAC"/>
            <w:spacing w:val="-5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immune</w:t>
        </w:r>
        <w:r>
          <w:rPr>
            <w:color w:val="007FAC"/>
            <w:spacing w:val="-5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system.</w:t>
        </w:r>
        <w:r>
          <w:rPr>
            <w:color w:val="007FAC"/>
            <w:spacing w:val="-6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Annu</w:t>
        </w:r>
        <w:r>
          <w:rPr>
            <w:color w:val="007FAC"/>
            <w:spacing w:val="-6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Rev</w:t>
        </w:r>
      </w:hyperlink>
      <w:r>
        <w:rPr>
          <w:color w:val="007FAC"/>
          <w:w w:val="125"/>
          <w:sz w:val="15"/>
        </w:rPr>
        <w:t> </w:t>
      </w:r>
      <w:hyperlink r:id="rId43">
        <w:r>
          <w:rPr>
            <w:color w:val="007FAC"/>
            <w:w w:val="125"/>
            <w:sz w:val="15"/>
          </w:rPr>
          <w:t>Immunol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2009;27:693</w:t>
        </w:r>
      </w:hyperlink>
      <w:r>
        <w:rPr>
          <w:rFonts w:ascii="Arial"/>
          <w:color w:val="007FAC"/>
          <w:w w:val="125"/>
          <w:sz w:val="15"/>
        </w:rPr>
        <w:t>e</w:t>
      </w:r>
      <w:hyperlink r:id="rId43">
        <w:r>
          <w:rPr>
            <w:color w:val="007FAC"/>
            <w:w w:val="125"/>
            <w:sz w:val="15"/>
          </w:rPr>
          <w:t>733</w:t>
        </w:r>
      </w:hyperlink>
      <w:r>
        <w:rPr>
          <w:w w:val="12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1" w:after="0"/>
        <w:ind w:left="443" w:right="38" w:hanging="338"/>
        <w:jc w:val="left"/>
        <w:rPr>
          <w:sz w:val="15"/>
        </w:rPr>
      </w:pPr>
      <w:hyperlink r:id="rId44">
        <w:r>
          <w:rPr>
            <w:color w:val="007FAC"/>
            <w:w w:val="120"/>
            <w:sz w:val="15"/>
          </w:rPr>
          <w:t>Ghosh S. Regulation of inducible gene expression by the</w:t>
        </w:r>
      </w:hyperlink>
      <w:r>
        <w:rPr>
          <w:color w:val="007FAC"/>
          <w:w w:val="120"/>
          <w:sz w:val="15"/>
        </w:rPr>
        <w:t> </w:t>
      </w:r>
      <w:bookmarkStart w:name="_bookmark29" w:id="55"/>
      <w:bookmarkEnd w:id="55"/>
      <w:r>
        <w:rPr>
          <w:color w:val="007FAC"/>
          <w:w w:val="130"/>
          <w:sz w:val="15"/>
        </w:rPr>
      </w:r>
      <w:hyperlink r:id="rId44">
        <w:r>
          <w:rPr>
            <w:color w:val="007FAC"/>
            <w:w w:val="115"/>
            <w:sz w:val="15"/>
          </w:rPr>
          <w:t>transcription factor NF-kappaB. Immunol Res </w:t>
        </w:r>
        <w:r>
          <w:rPr>
            <w:color w:val="007FAC"/>
            <w:w w:val="115"/>
            <w:sz w:val="15"/>
          </w:rPr>
          <w:t>1999;19:183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4">
        <w:r>
          <w:rPr>
            <w:color w:val="007FAC"/>
            <w:w w:val="115"/>
            <w:sz w:val="15"/>
          </w:rPr>
          <w:t>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0" w:after="0"/>
        <w:ind w:left="443" w:right="38" w:hanging="338"/>
        <w:jc w:val="left"/>
        <w:rPr>
          <w:sz w:val="15"/>
        </w:rPr>
      </w:pPr>
      <w:hyperlink r:id="rId45">
        <w:r>
          <w:rPr>
            <w:color w:val="007FAC"/>
            <w:w w:val="115"/>
            <w:sz w:val="15"/>
          </w:rPr>
          <w:t>Baldwin AS. The NF-</w:t>
        </w:r>
        <w:r>
          <w:rPr>
            <w:rFonts w:ascii="Liberation Sans Narrow"/>
            <w:color w:val="007FAC"/>
            <w:w w:val="115"/>
            <w:sz w:val="15"/>
          </w:rPr>
          <w:t>k</w:t>
        </w:r>
        <w:r>
          <w:rPr>
            <w:color w:val="007FAC"/>
            <w:w w:val="115"/>
            <w:sz w:val="15"/>
          </w:rPr>
          <w:t>B and I</w:t>
        </w:r>
        <w:r>
          <w:rPr>
            <w:rFonts w:ascii="Liberation Sans Narrow"/>
            <w:color w:val="007FAC"/>
            <w:w w:val="115"/>
            <w:sz w:val="15"/>
          </w:rPr>
          <w:t>k</w:t>
        </w:r>
        <w:r>
          <w:rPr>
            <w:color w:val="007FAC"/>
            <w:w w:val="115"/>
            <w:sz w:val="15"/>
          </w:rPr>
          <w:t>B proteins: new discoveries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w w:val="115"/>
          <w:sz w:val="15"/>
        </w:rPr>
        <w:t> </w:t>
      </w:r>
      <w:bookmarkStart w:name="_bookmark30" w:id="56"/>
      <w:bookmarkEnd w:id="56"/>
      <w:r>
        <w:rPr>
          <w:color w:val="007FAC"/>
          <w:w w:val="128"/>
          <w:sz w:val="15"/>
        </w:rPr>
      </w:r>
      <w:hyperlink r:id="rId45">
        <w:r>
          <w:rPr>
            <w:color w:val="007FAC"/>
            <w:w w:val="115"/>
            <w:sz w:val="15"/>
          </w:rPr>
          <w:t>insights. Annu Rev Immunol 1996;14:649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5">
        <w:r>
          <w:rPr>
            <w:color w:val="007FAC"/>
            <w:w w:val="115"/>
            <w:sz w:val="15"/>
          </w:rPr>
          <w:t>81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2" w:after="0"/>
        <w:ind w:left="443" w:right="439" w:hanging="338"/>
        <w:jc w:val="left"/>
        <w:rPr>
          <w:sz w:val="15"/>
        </w:rPr>
      </w:pPr>
      <w:hyperlink r:id="rId46">
        <w:r>
          <w:rPr>
            <w:color w:val="007FAC"/>
            <w:w w:val="110"/>
            <w:sz w:val="15"/>
          </w:rPr>
          <w:t>Mandrekar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Szabo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Signalling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pathways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alcohol-</w:t>
        </w:r>
      </w:hyperlink>
      <w:r>
        <w:rPr>
          <w:color w:val="007FAC"/>
          <w:w w:val="110"/>
          <w:sz w:val="15"/>
        </w:rPr>
        <w:t> </w:t>
      </w:r>
      <w:bookmarkStart w:name="_bookmark31" w:id="57"/>
      <w:bookmarkEnd w:id="57"/>
      <w:r>
        <w:rPr>
          <w:color w:val="007FAC"/>
          <w:w w:val="120"/>
          <w:sz w:val="15"/>
        </w:rPr>
      </w:r>
      <w:hyperlink r:id="rId46">
        <w:r>
          <w:rPr>
            <w:color w:val="007FAC"/>
            <w:w w:val="110"/>
            <w:sz w:val="15"/>
          </w:rPr>
          <w:t>induced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liver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inflammation.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Hepatol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2009;5:1258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46">
        <w:r>
          <w:rPr>
            <w:color w:val="007FAC"/>
            <w:w w:val="110"/>
            <w:sz w:val="15"/>
          </w:rPr>
          <w:t>66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1" w:after="0"/>
        <w:ind w:left="443" w:right="143" w:hanging="338"/>
        <w:jc w:val="left"/>
        <w:rPr>
          <w:sz w:val="15"/>
        </w:rPr>
      </w:pPr>
      <w:hyperlink r:id="rId47">
        <w:r>
          <w:rPr>
            <w:color w:val="007FAC"/>
            <w:w w:val="115"/>
            <w:sz w:val="15"/>
          </w:rPr>
          <w:t>Esmat AY,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Said MM, Soliman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AA,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El-Masry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KS,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Badiea EA.</w:t>
        </w:r>
      </w:hyperlink>
      <w:r>
        <w:rPr>
          <w:color w:val="007FAC"/>
          <w:w w:val="115"/>
          <w:sz w:val="15"/>
        </w:rPr>
        <w:t> </w:t>
      </w:r>
      <w:hyperlink r:id="rId47">
        <w:r>
          <w:rPr>
            <w:color w:val="007FAC"/>
            <w:w w:val="120"/>
            <w:sz w:val="15"/>
          </w:rPr>
          <w:t>Bioactive compounds, antioxidant potential, and</w:t>
        </w:r>
      </w:hyperlink>
      <w:r>
        <w:rPr>
          <w:color w:val="007FAC"/>
          <w:w w:val="120"/>
          <w:sz w:val="15"/>
        </w:rPr>
        <w:t> </w:t>
      </w:r>
      <w:hyperlink r:id="rId47">
        <w:r>
          <w:rPr>
            <w:color w:val="007FAC"/>
            <w:w w:val="120"/>
            <w:sz w:val="15"/>
          </w:rPr>
          <w:t>hepatoprotective activity of sea cucumber </w:t>
        </w:r>
        <w:r>
          <w:rPr>
            <w:color w:val="007FAC"/>
            <w:w w:val="120"/>
            <w:sz w:val="15"/>
          </w:rPr>
          <w:t>(Holothuriaatra)</w:t>
        </w:r>
      </w:hyperlink>
      <w:r>
        <w:rPr>
          <w:color w:val="007FAC"/>
          <w:w w:val="120"/>
          <w:sz w:val="15"/>
        </w:rPr>
        <w:t> </w:t>
      </w:r>
      <w:hyperlink r:id="rId47">
        <w:r>
          <w:rPr>
            <w:color w:val="007FAC"/>
            <w:w w:val="120"/>
            <w:sz w:val="15"/>
          </w:rPr>
          <w:t>against thioacetamide intoxication in rats. Nutrition</w:t>
        </w:r>
      </w:hyperlink>
      <w:r>
        <w:rPr>
          <w:color w:val="007FAC"/>
          <w:w w:val="120"/>
          <w:sz w:val="15"/>
        </w:rPr>
        <w:t> </w:t>
      </w:r>
      <w:hyperlink r:id="rId47">
        <w:r>
          <w:rPr>
            <w:color w:val="007FAC"/>
            <w:spacing w:val="-2"/>
            <w:w w:val="120"/>
            <w:sz w:val="15"/>
          </w:rPr>
          <w:t>2013;29:258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47">
        <w:r>
          <w:rPr>
            <w:color w:val="007FAC"/>
            <w:spacing w:val="-2"/>
            <w:w w:val="120"/>
            <w:sz w:val="15"/>
          </w:rPr>
          <w:t>67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240" w:lineRule="auto" w:before="4" w:after="0"/>
        <w:ind w:left="442" w:right="0" w:hanging="337"/>
        <w:jc w:val="left"/>
        <w:rPr>
          <w:sz w:val="15"/>
        </w:rPr>
      </w:pPr>
      <w:bookmarkStart w:name="_bookmark32" w:id="58"/>
      <w:bookmarkEnd w:id="58"/>
      <w:r>
        <w:rPr/>
      </w:r>
      <w:hyperlink r:id="rId48">
        <w:r>
          <w:rPr>
            <w:color w:val="007FAC"/>
            <w:w w:val="110"/>
            <w:sz w:val="15"/>
          </w:rPr>
          <w:t>Furtado</w:t>
        </w:r>
        <w:r>
          <w:rPr>
            <w:color w:val="007FAC"/>
            <w:spacing w:val="1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KS,</w:t>
        </w:r>
        <w:r>
          <w:rPr>
            <w:color w:val="007FAC"/>
            <w:spacing w:val="1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Prado</w:t>
        </w:r>
        <w:r>
          <w:rPr>
            <w:color w:val="007FAC"/>
            <w:spacing w:val="1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MG,</w:t>
        </w:r>
        <w:r>
          <w:rPr>
            <w:color w:val="007FAC"/>
            <w:spacing w:val="1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Aguiar</w:t>
        </w:r>
        <w:r>
          <w:rPr>
            <w:color w:val="007FAC"/>
            <w:spacing w:val="1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E,</w:t>
        </w:r>
        <w:r>
          <w:rPr>
            <w:color w:val="007FAC"/>
            <w:spacing w:val="1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Silva</w:t>
        </w:r>
        <w:r>
          <w:rPr>
            <w:color w:val="007FAC"/>
            <w:spacing w:val="1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MA,</w:t>
        </w:r>
        <w:r>
          <w:rPr>
            <w:color w:val="007FAC"/>
            <w:spacing w:val="1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Dias</w:t>
        </w:r>
        <w:r>
          <w:rPr>
            <w:color w:val="007FAC"/>
            <w:spacing w:val="16"/>
            <w:w w:val="110"/>
            <w:sz w:val="15"/>
          </w:rPr>
          <w:t> </w:t>
        </w:r>
        <w:r>
          <w:rPr>
            <w:color w:val="007FAC"/>
            <w:spacing w:val="-5"/>
            <w:w w:val="110"/>
            <w:sz w:val="15"/>
          </w:rPr>
          <w:t>MC,</w:t>
        </w:r>
      </w:hyperlink>
    </w:p>
    <w:p>
      <w:pPr>
        <w:spacing w:line="276" w:lineRule="auto" w:before="27"/>
        <w:ind w:left="443" w:right="96" w:firstLine="0"/>
        <w:jc w:val="left"/>
        <w:rPr>
          <w:sz w:val="15"/>
        </w:rPr>
      </w:pPr>
      <w:hyperlink r:id="rId48">
        <w:r>
          <w:rPr>
            <w:color w:val="007FAC"/>
            <w:w w:val="120"/>
            <w:sz w:val="15"/>
          </w:rPr>
          <w:t>Rivelli DP, et al. Coffee and caffeine protect against liver</w:t>
        </w:r>
      </w:hyperlink>
      <w:r>
        <w:rPr>
          <w:color w:val="007FAC"/>
          <w:w w:val="120"/>
          <w:sz w:val="15"/>
        </w:rPr>
        <w:t> </w:t>
      </w:r>
      <w:hyperlink r:id="rId48">
        <w:r>
          <w:rPr>
            <w:color w:val="007FAC"/>
            <w:w w:val="120"/>
            <w:sz w:val="15"/>
          </w:rPr>
          <w:t>injury induced by thioacetamide in male wistar rats. </w:t>
        </w:r>
        <w:r>
          <w:rPr>
            <w:color w:val="007FAC"/>
            <w:w w:val="120"/>
            <w:sz w:val="15"/>
          </w:rPr>
          <w:t>Basic</w:t>
        </w:r>
      </w:hyperlink>
      <w:r>
        <w:rPr>
          <w:color w:val="007FAC"/>
          <w:w w:val="120"/>
          <w:sz w:val="15"/>
        </w:rPr>
        <w:t> </w:t>
      </w:r>
      <w:hyperlink r:id="rId48">
        <w:r>
          <w:rPr>
            <w:color w:val="007FAC"/>
            <w:w w:val="120"/>
            <w:sz w:val="15"/>
          </w:rPr>
          <w:t>Clin Pharmacol Toxicol 2012;111:339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8">
        <w:r>
          <w:rPr>
            <w:color w:val="007FAC"/>
            <w:w w:val="120"/>
            <w:sz w:val="15"/>
          </w:rPr>
          <w:t>47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2" w:after="0"/>
        <w:ind w:left="443" w:right="154" w:hanging="338"/>
        <w:jc w:val="both"/>
        <w:rPr>
          <w:sz w:val="15"/>
        </w:rPr>
      </w:pPr>
      <w:bookmarkStart w:name="_bookmark33" w:id="59"/>
      <w:bookmarkEnd w:id="59"/>
      <w:r>
        <w:rPr/>
      </w:r>
      <w:hyperlink r:id="rId49">
        <w:r>
          <w:rPr>
            <w:color w:val="007FAC"/>
            <w:w w:val="115"/>
            <w:sz w:val="15"/>
          </w:rPr>
          <w:t>Zhao J, Wan X, Luo M, Chen T, He P. Antifibrotic effects of</w:t>
        </w:r>
      </w:hyperlink>
      <w:r>
        <w:rPr>
          <w:color w:val="007FAC"/>
          <w:w w:val="115"/>
          <w:sz w:val="15"/>
        </w:rPr>
        <w:t> </w:t>
      </w:r>
      <w:hyperlink r:id="rId49">
        <w:r>
          <w:rPr>
            <w:color w:val="007FAC"/>
            <w:w w:val="115"/>
            <w:sz w:val="15"/>
          </w:rPr>
          <w:t>glycyrrhizin and matrine in vitro and in vivo. Biomed </w:t>
        </w:r>
        <w:r>
          <w:rPr>
            <w:color w:val="007FAC"/>
            <w:w w:val="115"/>
            <w:sz w:val="15"/>
          </w:rPr>
          <w:t>Prev</w:t>
        </w:r>
      </w:hyperlink>
      <w:r>
        <w:rPr>
          <w:color w:val="007FAC"/>
          <w:w w:val="115"/>
          <w:sz w:val="15"/>
        </w:rPr>
        <w:t> </w:t>
      </w:r>
      <w:hyperlink r:id="rId49">
        <w:r>
          <w:rPr>
            <w:color w:val="007FAC"/>
            <w:w w:val="115"/>
            <w:sz w:val="15"/>
          </w:rPr>
          <w:t>Nutr 2012;2:132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9">
        <w:r>
          <w:rPr>
            <w:color w:val="007FAC"/>
            <w:w w:val="115"/>
            <w:sz w:val="15"/>
          </w:rPr>
          <w:t>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240" w:lineRule="auto" w:before="1" w:after="0"/>
        <w:ind w:left="442" w:right="0" w:hanging="337"/>
        <w:jc w:val="both"/>
        <w:rPr>
          <w:sz w:val="15"/>
        </w:rPr>
      </w:pPr>
      <w:bookmarkStart w:name="_bookmark34" w:id="60"/>
      <w:bookmarkEnd w:id="60"/>
      <w:r>
        <w:rPr/>
      </w:r>
      <w:hyperlink r:id="rId50">
        <w:r>
          <w:rPr>
            <w:color w:val="007FAC"/>
            <w:w w:val="115"/>
            <w:sz w:val="15"/>
          </w:rPr>
          <w:t>Shaaban</w:t>
        </w:r>
        <w:r>
          <w:rPr>
            <w:color w:val="007FAC"/>
            <w:spacing w:val="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AA,</w:t>
        </w:r>
        <w:r>
          <w:rPr>
            <w:color w:val="007FAC"/>
            <w:spacing w:val="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Shaker</w:t>
        </w:r>
        <w:r>
          <w:rPr>
            <w:color w:val="007FAC"/>
            <w:spacing w:val="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ME,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Zalata</w:t>
        </w:r>
        <w:r>
          <w:rPr>
            <w:color w:val="007FAC"/>
            <w:spacing w:val="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KR,</w:t>
        </w:r>
        <w:r>
          <w:rPr>
            <w:color w:val="007FAC"/>
            <w:spacing w:val="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El-kashef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spacing w:val="-5"/>
            <w:w w:val="115"/>
            <w:sz w:val="15"/>
          </w:rPr>
          <w:t>HA,</w:t>
        </w:r>
      </w:hyperlink>
    </w:p>
    <w:p>
      <w:pPr>
        <w:spacing w:line="276" w:lineRule="auto" w:before="27"/>
        <w:ind w:left="443" w:right="96" w:firstLine="0"/>
        <w:jc w:val="left"/>
        <w:rPr>
          <w:sz w:val="15"/>
        </w:rPr>
      </w:pPr>
      <w:hyperlink r:id="rId50">
        <w:r>
          <w:rPr>
            <w:color w:val="007FAC"/>
            <w:w w:val="120"/>
            <w:sz w:val="15"/>
          </w:rPr>
          <w:t>Ibrahim TM. Modulation of carbon tetrachloride-induced</w:t>
        </w:r>
      </w:hyperlink>
      <w:r>
        <w:rPr>
          <w:color w:val="007FAC"/>
          <w:w w:val="120"/>
          <w:sz w:val="15"/>
        </w:rPr>
        <w:t> </w:t>
      </w:r>
      <w:hyperlink r:id="rId50">
        <w:r>
          <w:rPr>
            <w:color w:val="007FAC"/>
            <w:w w:val="120"/>
            <w:sz w:val="15"/>
          </w:rPr>
          <w:t>hepatic oxidative stress, injury and fibrosis by </w:t>
        </w:r>
        <w:r>
          <w:rPr>
            <w:color w:val="007FAC"/>
            <w:w w:val="120"/>
            <w:sz w:val="15"/>
          </w:rPr>
          <w:t>olmesartan</w:t>
        </w:r>
      </w:hyperlink>
      <w:r>
        <w:rPr>
          <w:color w:val="007FAC"/>
          <w:w w:val="120"/>
          <w:sz w:val="15"/>
        </w:rPr>
        <w:t> </w:t>
      </w:r>
      <w:hyperlink r:id="rId50">
        <w:r>
          <w:rPr>
            <w:color w:val="007FAC"/>
            <w:w w:val="120"/>
            <w:sz w:val="15"/>
          </w:rPr>
          <w:t>and omega-3. Chem Biol Interact 2014;207:81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0">
        <w:r>
          <w:rPr>
            <w:color w:val="007FAC"/>
            <w:w w:val="120"/>
            <w:sz w:val="15"/>
          </w:rPr>
          <w:t>91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2" w:after="0"/>
        <w:ind w:left="443" w:right="38" w:hanging="338"/>
        <w:jc w:val="left"/>
        <w:rPr>
          <w:sz w:val="15"/>
        </w:rPr>
      </w:pPr>
      <w:hyperlink r:id="rId51">
        <w:r>
          <w:rPr>
            <w:color w:val="007FAC"/>
            <w:w w:val="115"/>
            <w:sz w:val="15"/>
          </w:rPr>
          <w:t>Yokoyama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M,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Origasa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H,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Matsuzaki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M,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Matsuzawa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Saito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Y,</w:t>
        </w:r>
      </w:hyperlink>
      <w:r>
        <w:rPr>
          <w:color w:val="007FAC"/>
          <w:w w:val="115"/>
          <w:sz w:val="15"/>
        </w:rPr>
        <w:t> </w:t>
      </w:r>
      <w:hyperlink r:id="rId51">
        <w:r>
          <w:rPr>
            <w:color w:val="007FAC"/>
            <w:w w:val="115"/>
            <w:sz w:val="15"/>
          </w:rPr>
          <w:t>Ishikawa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Y,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Effects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eicosapentaenoic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acid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major</w:t>
        </w:r>
      </w:hyperlink>
      <w:r>
        <w:rPr>
          <w:color w:val="007FAC"/>
          <w:w w:val="115"/>
          <w:sz w:val="15"/>
        </w:rPr>
        <w:t> </w:t>
      </w:r>
      <w:hyperlink r:id="rId51">
        <w:r>
          <w:rPr>
            <w:color w:val="007FAC"/>
            <w:w w:val="115"/>
            <w:sz w:val="15"/>
          </w:rPr>
          <w:t>coronary events in hypercholesterolaemic patients (JELIS): a</w:t>
        </w:r>
      </w:hyperlink>
      <w:r>
        <w:rPr>
          <w:color w:val="007FAC"/>
          <w:spacing w:val="80"/>
          <w:w w:val="115"/>
          <w:sz w:val="15"/>
        </w:rPr>
        <w:t> </w:t>
      </w:r>
      <w:hyperlink r:id="rId51">
        <w:r>
          <w:rPr>
            <w:color w:val="007FAC"/>
            <w:w w:val="115"/>
            <w:sz w:val="15"/>
          </w:rPr>
          <w:t>randomised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open-label,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blinded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endpoint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analysis.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Lancet</w:t>
        </w:r>
      </w:hyperlink>
      <w:r>
        <w:rPr>
          <w:color w:val="007FAC"/>
          <w:w w:val="115"/>
          <w:sz w:val="15"/>
        </w:rPr>
        <w:t> </w:t>
      </w:r>
      <w:bookmarkStart w:name="_bookmark35" w:id="61"/>
      <w:bookmarkEnd w:id="61"/>
      <w:r>
        <w:rPr>
          <w:color w:val="007FAC"/>
          <w:w w:val="118"/>
          <w:sz w:val="15"/>
        </w:rPr>
      </w:r>
      <w:hyperlink r:id="rId51">
        <w:r>
          <w:rPr>
            <w:color w:val="007FAC"/>
            <w:spacing w:val="-2"/>
            <w:w w:val="115"/>
            <w:sz w:val="15"/>
          </w:rPr>
          <w:t>2007;369:1090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51">
        <w:r>
          <w:rPr>
            <w:color w:val="007FAC"/>
            <w:spacing w:val="-2"/>
            <w:w w:val="115"/>
            <w:sz w:val="15"/>
          </w:rPr>
          <w:t>8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4" w:after="0"/>
        <w:ind w:left="443" w:right="230" w:hanging="338"/>
        <w:jc w:val="left"/>
        <w:rPr>
          <w:sz w:val="15"/>
        </w:rPr>
      </w:pPr>
      <w:hyperlink r:id="rId52">
        <w:r>
          <w:rPr>
            <w:color w:val="007FAC"/>
            <w:w w:val="110"/>
            <w:sz w:val="15"/>
          </w:rPr>
          <w:t>Ishak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KG,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Bapitesta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A,</w:t>
        </w:r>
        <w:r>
          <w:rPr>
            <w:color w:val="007FAC"/>
            <w:spacing w:val="3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Bianchi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L,</w:t>
        </w:r>
        <w:r>
          <w:rPr>
            <w:color w:val="007FAC"/>
            <w:spacing w:val="3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Callea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F,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DeGroote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J,</w:t>
        </w:r>
      </w:hyperlink>
      <w:r>
        <w:rPr>
          <w:color w:val="007FAC"/>
          <w:w w:val="110"/>
          <w:sz w:val="15"/>
        </w:rPr>
        <w:t> </w:t>
      </w:r>
      <w:hyperlink r:id="rId52">
        <w:r>
          <w:rPr>
            <w:color w:val="007FAC"/>
            <w:w w:val="110"/>
            <w:sz w:val="15"/>
          </w:rPr>
          <w:t>Gudat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et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al.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Histological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grading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staging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chronic</w:t>
        </w:r>
      </w:hyperlink>
      <w:r>
        <w:rPr>
          <w:color w:val="007FAC"/>
          <w:w w:val="110"/>
          <w:sz w:val="15"/>
        </w:rPr>
        <w:t> </w:t>
      </w:r>
      <w:bookmarkStart w:name="_bookmark36" w:id="62"/>
      <w:bookmarkEnd w:id="62"/>
      <w:r>
        <w:rPr>
          <w:color w:val="007FAC"/>
          <w:w w:val="123"/>
          <w:sz w:val="15"/>
        </w:rPr>
      </w:r>
      <w:hyperlink r:id="rId52">
        <w:r>
          <w:rPr>
            <w:color w:val="007FAC"/>
            <w:w w:val="110"/>
            <w:sz w:val="15"/>
          </w:rPr>
          <w:t>hepatitis. J Hepatol 1995;22:696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52">
        <w:r>
          <w:rPr>
            <w:color w:val="007FAC"/>
            <w:w w:val="110"/>
            <w:sz w:val="15"/>
          </w:rPr>
          <w:t>9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2" w:after="0"/>
        <w:ind w:left="443" w:right="127" w:hanging="338"/>
        <w:jc w:val="left"/>
        <w:rPr>
          <w:sz w:val="15"/>
        </w:rPr>
      </w:pPr>
      <w:hyperlink r:id="rId53">
        <w:r>
          <w:rPr>
            <w:color w:val="007FAC"/>
            <w:w w:val="120"/>
            <w:sz w:val="15"/>
          </w:rPr>
          <w:t>James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J,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Bosch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KS,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Aronson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DC,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Houtkooper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JM.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Sirius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red</w:t>
        </w:r>
      </w:hyperlink>
      <w:r>
        <w:rPr>
          <w:color w:val="007FAC"/>
          <w:w w:val="120"/>
          <w:sz w:val="15"/>
        </w:rPr>
        <w:t> </w:t>
      </w:r>
      <w:hyperlink r:id="rId53">
        <w:r>
          <w:rPr>
            <w:color w:val="007FAC"/>
            <w:w w:val="120"/>
            <w:sz w:val="15"/>
          </w:rPr>
          <w:t>histophotometry and spectrophotometry of sections in </w:t>
        </w:r>
        <w:r>
          <w:rPr>
            <w:color w:val="007FAC"/>
            <w:w w:val="120"/>
            <w:sz w:val="15"/>
          </w:rPr>
          <w:t>the</w:t>
        </w:r>
      </w:hyperlink>
      <w:r>
        <w:rPr>
          <w:color w:val="007FAC"/>
          <w:spacing w:val="40"/>
          <w:w w:val="120"/>
          <w:sz w:val="15"/>
        </w:rPr>
        <w:t> </w:t>
      </w:r>
      <w:hyperlink r:id="rId53">
        <w:r>
          <w:rPr>
            <w:color w:val="007FAC"/>
            <w:w w:val="120"/>
            <w:sz w:val="15"/>
          </w:rPr>
          <w:t>assessment of the collagen content of liver tissue and its</w:t>
        </w:r>
      </w:hyperlink>
      <w:r>
        <w:rPr>
          <w:color w:val="007FAC"/>
          <w:spacing w:val="40"/>
          <w:w w:val="120"/>
          <w:sz w:val="15"/>
        </w:rPr>
        <w:t> </w:t>
      </w:r>
      <w:hyperlink r:id="rId53">
        <w:r>
          <w:rPr>
            <w:color w:val="007FAC"/>
            <w:w w:val="120"/>
            <w:sz w:val="15"/>
          </w:rPr>
          <w:t>application in growing rat liver. Liver 1990;10:1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3">
        <w:r>
          <w:rPr>
            <w:color w:val="007FAC"/>
            <w:w w:val="120"/>
            <w:sz w:val="15"/>
          </w:rPr>
          <w:t>5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3" w:after="0"/>
        <w:ind w:left="443" w:right="38" w:hanging="338"/>
        <w:jc w:val="left"/>
        <w:rPr>
          <w:sz w:val="15"/>
        </w:rPr>
      </w:pPr>
      <w:bookmarkStart w:name="_bookmark37" w:id="63"/>
      <w:bookmarkEnd w:id="63"/>
      <w:r>
        <w:rPr/>
      </w:r>
      <w:hyperlink r:id="rId54">
        <w:r>
          <w:rPr>
            <w:color w:val="007FAC"/>
            <w:w w:val="115"/>
            <w:sz w:val="15"/>
          </w:rPr>
          <w:t>Schuppan D, Gorrell MD, Klein T, Mark M, Afdhal NH. The</w:t>
        </w:r>
      </w:hyperlink>
      <w:r>
        <w:rPr>
          <w:color w:val="007FAC"/>
          <w:w w:val="115"/>
          <w:sz w:val="15"/>
        </w:rPr>
        <w:t> </w:t>
      </w:r>
      <w:hyperlink r:id="rId54">
        <w:r>
          <w:rPr>
            <w:color w:val="007FAC"/>
            <w:w w:val="115"/>
            <w:sz w:val="15"/>
          </w:rPr>
          <w:t>challenge of developing novel pharmacological therapies </w:t>
        </w:r>
        <w:r>
          <w:rPr>
            <w:color w:val="007FAC"/>
            <w:w w:val="115"/>
            <w:sz w:val="15"/>
          </w:rPr>
          <w:t>for</w:t>
        </w:r>
      </w:hyperlink>
      <w:r>
        <w:rPr>
          <w:color w:val="007FAC"/>
          <w:spacing w:val="80"/>
          <w:w w:val="115"/>
          <w:sz w:val="15"/>
        </w:rPr>
        <w:t> </w:t>
      </w:r>
      <w:hyperlink r:id="rId54">
        <w:r>
          <w:rPr>
            <w:color w:val="007FAC"/>
            <w:w w:val="115"/>
            <w:sz w:val="15"/>
          </w:rPr>
          <w:t>non-alcoholic steatohepatitis. Liver Int 2010;30:795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4">
        <w:r>
          <w:rPr>
            <w:color w:val="007FAC"/>
            <w:w w:val="115"/>
            <w:sz w:val="15"/>
          </w:rPr>
          <w:t>808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2" w:after="0"/>
        <w:ind w:left="443" w:right="38" w:hanging="338"/>
        <w:jc w:val="left"/>
        <w:rPr>
          <w:sz w:val="15"/>
        </w:rPr>
      </w:pPr>
      <w:bookmarkStart w:name="_bookmark38" w:id="64"/>
      <w:bookmarkEnd w:id="64"/>
      <w:r>
        <w:rPr/>
      </w:r>
      <w:hyperlink r:id="rId55">
        <w:r>
          <w:rPr>
            <w:color w:val="007FAC"/>
            <w:w w:val="115"/>
            <w:sz w:val="15"/>
          </w:rPr>
          <w:t>PG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Traber,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Chou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H,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Zomer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E,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Hong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F,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Klyosov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A,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Fiel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MI,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</w:hyperlink>
      <w:r>
        <w:rPr>
          <w:color w:val="007FAC"/>
          <w:w w:val="115"/>
          <w:sz w:val="15"/>
        </w:rPr>
        <w:t> </w:t>
      </w:r>
      <w:hyperlink r:id="rId55">
        <w:r>
          <w:rPr>
            <w:color w:val="007FAC"/>
            <w:w w:val="120"/>
            <w:sz w:val="15"/>
          </w:rPr>
          <w:t>Regression of fibrosis and reversal of cirrhosis in rats by</w:t>
        </w:r>
      </w:hyperlink>
      <w:r>
        <w:rPr>
          <w:color w:val="007FAC"/>
          <w:w w:val="120"/>
          <w:sz w:val="15"/>
        </w:rPr>
        <w:t> </w:t>
      </w:r>
      <w:hyperlink r:id="rId55">
        <w:r>
          <w:rPr>
            <w:color w:val="007FAC"/>
            <w:w w:val="120"/>
            <w:sz w:val="15"/>
          </w:rPr>
          <w:t>galectin inhibitors in thioacetamide-induced liver disease.</w:t>
        </w:r>
      </w:hyperlink>
      <w:r>
        <w:rPr>
          <w:color w:val="007FAC"/>
          <w:w w:val="120"/>
          <w:sz w:val="15"/>
        </w:rPr>
        <w:t> </w:t>
      </w:r>
      <w:hyperlink r:id="rId55">
        <w:r>
          <w:rPr>
            <w:color w:val="007FAC"/>
            <w:w w:val="120"/>
            <w:sz w:val="15"/>
          </w:rPr>
          <w:t>PLoS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One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2013;8:e75361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85" w:after="0"/>
        <w:ind w:left="444" w:right="199" w:hanging="340"/>
        <w:jc w:val="left"/>
        <w:rPr>
          <w:sz w:val="15"/>
        </w:rPr>
      </w:pPr>
      <w:r>
        <w:rPr/>
        <w:br w:type="column"/>
      </w:r>
      <w:bookmarkStart w:name="_bookmark39" w:id="65"/>
      <w:bookmarkEnd w:id="65"/>
      <w:r>
        <w:rPr/>
      </w:r>
      <w:hyperlink r:id="rId56">
        <w:r>
          <w:rPr>
            <w:color w:val="007FAC"/>
            <w:w w:val="120"/>
            <w:sz w:val="15"/>
          </w:rPr>
          <w:t>Benyon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RC,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Arthur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MJ.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Extracellular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matrix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degradation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</w:hyperlink>
      <w:r>
        <w:rPr>
          <w:color w:val="007FAC"/>
          <w:w w:val="120"/>
          <w:sz w:val="15"/>
        </w:rPr>
        <w:t> </w:t>
      </w:r>
      <w:hyperlink r:id="rId56">
        <w:r>
          <w:rPr>
            <w:color w:val="007FAC"/>
            <w:w w:val="120"/>
            <w:sz w:val="15"/>
          </w:rPr>
          <w:t>the role of hepatic stellate cells. Semin Liver Dis</w:t>
        </w:r>
      </w:hyperlink>
      <w:r>
        <w:rPr>
          <w:color w:val="007FAC"/>
          <w:w w:val="120"/>
          <w:sz w:val="15"/>
        </w:rPr>
        <w:t> </w:t>
      </w:r>
      <w:bookmarkStart w:name="_bookmark40" w:id="66"/>
      <w:bookmarkEnd w:id="66"/>
      <w:r>
        <w:rPr>
          <w:color w:val="007FAC"/>
          <w:w w:val="112"/>
          <w:sz w:val="15"/>
        </w:rPr>
      </w:r>
      <w:hyperlink r:id="rId56">
        <w:r>
          <w:rPr>
            <w:color w:val="007FAC"/>
            <w:spacing w:val="-2"/>
            <w:w w:val="120"/>
            <w:sz w:val="15"/>
          </w:rPr>
          <w:t>2001;21:373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56">
        <w:r>
          <w:rPr>
            <w:color w:val="007FAC"/>
            <w:spacing w:val="-2"/>
            <w:w w:val="120"/>
            <w:sz w:val="15"/>
          </w:rPr>
          <w:t>84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8" w:lineRule="auto" w:before="2" w:after="0"/>
        <w:ind w:left="444" w:right="266" w:hanging="340"/>
        <w:jc w:val="both"/>
        <w:rPr>
          <w:sz w:val="15"/>
        </w:rPr>
      </w:pPr>
      <w:hyperlink r:id="rId57">
        <w:r>
          <w:rPr>
            <w:color w:val="007FAC"/>
            <w:w w:val="115"/>
            <w:sz w:val="15"/>
          </w:rPr>
          <w:t>Vaca CE, Wilhelm J, Harms-Ringdahl M. Interaction of </w:t>
        </w:r>
        <w:r>
          <w:rPr>
            <w:color w:val="007FAC"/>
            <w:w w:val="115"/>
            <w:sz w:val="15"/>
          </w:rPr>
          <w:t>lipid</w:t>
        </w:r>
      </w:hyperlink>
      <w:r>
        <w:rPr>
          <w:color w:val="007FAC"/>
          <w:w w:val="115"/>
          <w:sz w:val="15"/>
        </w:rPr>
        <w:t> </w:t>
      </w:r>
      <w:hyperlink r:id="rId57">
        <w:r>
          <w:rPr>
            <w:color w:val="007FAC"/>
            <w:w w:val="115"/>
            <w:sz w:val="15"/>
          </w:rPr>
          <w:t>peroxidation product with DNA, a review. Mutat Res Genet</w:t>
        </w:r>
      </w:hyperlink>
      <w:r>
        <w:rPr>
          <w:color w:val="007FAC"/>
          <w:w w:val="115"/>
          <w:sz w:val="15"/>
        </w:rPr>
        <w:t> </w:t>
      </w:r>
      <w:bookmarkStart w:name="_bookmark41" w:id="67"/>
      <w:bookmarkEnd w:id="67"/>
      <w:r>
        <w:rPr>
          <w:color w:val="007FAC"/>
          <w:w w:val="119"/>
          <w:sz w:val="15"/>
        </w:rPr>
      </w:r>
      <w:hyperlink r:id="rId57">
        <w:r>
          <w:rPr>
            <w:color w:val="007FAC"/>
            <w:w w:val="115"/>
            <w:sz w:val="15"/>
          </w:rPr>
          <w:t>Toxicol 1988;195:137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7">
        <w:r>
          <w:rPr>
            <w:color w:val="007FAC"/>
            <w:w w:val="115"/>
            <w:sz w:val="15"/>
          </w:rPr>
          <w:t>49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290" w:hanging="340"/>
        <w:jc w:val="left"/>
        <w:rPr>
          <w:sz w:val="15"/>
        </w:rPr>
      </w:pPr>
      <w:hyperlink r:id="rId58">
        <w:r>
          <w:rPr>
            <w:color w:val="007FAC"/>
            <w:w w:val="115"/>
            <w:sz w:val="15"/>
          </w:rPr>
          <w:t>Hessien M, El-Sharkawi I, El-Barbary A, Beltagy DM.</w:t>
        </w:r>
      </w:hyperlink>
      <w:r>
        <w:rPr>
          <w:color w:val="007FAC"/>
          <w:w w:val="115"/>
          <w:sz w:val="15"/>
        </w:rPr>
        <w:t> </w:t>
      </w:r>
      <w:hyperlink r:id="rId58">
        <w:r>
          <w:rPr>
            <w:color w:val="007FAC"/>
            <w:w w:val="115"/>
            <w:sz w:val="15"/>
          </w:rPr>
          <w:t>Regression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thioacetamide,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alcohol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schistosomiasis</w:t>
        </w:r>
      </w:hyperlink>
      <w:r>
        <w:rPr>
          <w:color w:val="007FAC"/>
          <w:w w:val="115"/>
          <w:sz w:val="15"/>
        </w:rPr>
        <w:t> </w:t>
      </w:r>
      <w:hyperlink r:id="rId58">
        <w:r>
          <w:rPr>
            <w:color w:val="007FAC"/>
            <w:w w:val="115"/>
            <w:sz w:val="15"/>
          </w:rPr>
          <w:t>induced liver fibrosis in mice by silymarin. Turk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Biochem</w:t>
        </w:r>
      </w:hyperlink>
      <w:r>
        <w:rPr>
          <w:color w:val="007FAC"/>
          <w:spacing w:val="40"/>
          <w:w w:val="117"/>
          <w:sz w:val="15"/>
        </w:rPr>
        <w:t> </w:t>
      </w:r>
      <w:bookmarkStart w:name="_bookmark42" w:id="68"/>
      <w:bookmarkEnd w:id="68"/>
      <w:r>
        <w:rPr>
          <w:color w:val="007FAC"/>
          <w:w w:val="117"/>
          <w:sz w:val="15"/>
        </w:rPr>
      </w:r>
      <w:hyperlink r:id="rId58">
        <w:r>
          <w:rPr>
            <w:color w:val="007FAC"/>
            <w:spacing w:val="-2"/>
            <w:w w:val="115"/>
            <w:sz w:val="15"/>
          </w:rPr>
          <w:t>2008;33:131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58">
        <w:r>
          <w:rPr>
            <w:color w:val="007FAC"/>
            <w:spacing w:val="-2"/>
            <w:w w:val="115"/>
            <w:sz w:val="15"/>
          </w:rPr>
          <w:t>7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196" w:hanging="340"/>
        <w:jc w:val="left"/>
        <w:rPr>
          <w:sz w:val="15"/>
        </w:rPr>
      </w:pPr>
      <w:hyperlink r:id="rId59">
        <w:r>
          <w:rPr>
            <w:color w:val="007FAC"/>
            <w:w w:val="115"/>
            <w:sz w:val="15"/>
          </w:rPr>
          <w:t>Tsuchiya D, Hong S, Matsumori Y, Shiina H, Kayama T,</w:t>
        </w:r>
      </w:hyperlink>
      <w:r>
        <w:rPr>
          <w:color w:val="007FAC"/>
          <w:w w:val="115"/>
          <w:sz w:val="15"/>
        </w:rPr>
        <w:t> </w:t>
      </w:r>
      <w:hyperlink r:id="rId59">
        <w:r>
          <w:rPr>
            <w:color w:val="007FAC"/>
            <w:w w:val="115"/>
            <w:sz w:val="15"/>
          </w:rPr>
          <w:t>Swanson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RA,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Overexpression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rat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heat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shock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protein</w:t>
        </w:r>
      </w:hyperlink>
      <w:r>
        <w:rPr>
          <w:color w:val="007FAC"/>
          <w:w w:val="115"/>
          <w:sz w:val="15"/>
        </w:rPr>
        <w:t> </w:t>
      </w:r>
      <w:hyperlink r:id="rId59">
        <w:r>
          <w:rPr>
            <w:color w:val="007FAC"/>
            <w:w w:val="115"/>
            <w:sz w:val="15"/>
          </w:rPr>
          <w:t>70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associated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reduction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early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mitochondrial</w:t>
        </w:r>
      </w:hyperlink>
      <w:r>
        <w:rPr>
          <w:color w:val="007FAC"/>
          <w:w w:val="115"/>
          <w:sz w:val="15"/>
        </w:rPr>
        <w:t> </w:t>
      </w:r>
      <w:hyperlink r:id="rId59">
        <w:r>
          <w:rPr>
            <w:color w:val="007FAC"/>
            <w:w w:val="115"/>
            <w:sz w:val="15"/>
          </w:rPr>
          <w:t>cytochrome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release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subsequent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DNA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fragmentation</w:t>
        </w:r>
      </w:hyperlink>
      <w:r>
        <w:rPr>
          <w:color w:val="007FAC"/>
          <w:w w:val="115"/>
          <w:sz w:val="15"/>
        </w:rPr>
        <w:t> </w:t>
      </w:r>
      <w:hyperlink r:id="rId59">
        <w:r>
          <w:rPr>
            <w:color w:val="007FAC"/>
            <w:w w:val="115"/>
            <w:sz w:val="15"/>
          </w:rPr>
          <w:t>after permanent focal ischemia.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Cereb Blood Flow Metab</w:t>
        </w:r>
      </w:hyperlink>
      <w:r>
        <w:rPr>
          <w:color w:val="007FAC"/>
          <w:spacing w:val="80"/>
          <w:w w:val="115"/>
          <w:sz w:val="15"/>
        </w:rPr>
        <w:t> </w:t>
      </w:r>
      <w:hyperlink r:id="rId59">
        <w:r>
          <w:rPr>
            <w:color w:val="007FAC"/>
            <w:spacing w:val="-2"/>
            <w:w w:val="115"/>
            <w:sz w:val="15"/>
          </w:rPr>
          <w:t>2003;23:718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59">
        <w:r>
          <w:rPr>
            <w:color w:val="007FAC"/>
            <w:spacing w:val="-2"/>
            <w:w w:val="115"/>
            <w:sz w:val="15"/>
          </w:rPr>
          <w:t>27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5" w:after="0"/>
        <w:ind w:left="444" w:right="344" w:hanging="340"/>
        <w:jc w:val="left"/>
        <w:rPr>
          <w:sz w:val="15"/>
        </w:rPr>
      </w:pPr>
      <w:bookmarkStart w:name="_bookmark43" w:id="69"/>
      <w:bookmarkEnd w:id="69"/>
      <w:r>
        <w:rPr/>
      </w:r>
      <w:hyperlink r:id="rId60">
        <w:r>
          <w:rPr>
            <w:color w:val="007FAC"/>
            <w:w w:val="115"/>
            <w:sz w:val="15"/>
          </w:rPr>
          <w:t>Haber MM, West AB, Haber AD, Reuben A. Relationship of</w:t>
        </w:r>
      </w:hyperlink>
      <w:r>
        <w:rPr>
          <w:color w:val="007FAC"/>
          <w:w w:val="115"/>
          <w:sz w:val="15"/>
        </w:rPr>
        <w:t> </w:t>
      </w:r>
      <w:hyperlink r:id="rId60">
        <w:r>
          <w:rPr>
            <w:color w:val="007FAC"/>
            <w:w w:val="115"/>
            <w:sz w:val="15"/>
          </w:rPr>
          <w:t>aminotransferases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to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liver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histological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status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chronic</w:t>
        </w:r>
      </w:hyperlink>
      <w:r>
        <w:rPr>
          <w:color w:val="007FAC"/>
          <w:w w:val="115"/>
          <w:sz w:val="15"/>
        </w:rPr>
        <w:t> </w:t>
      </w:r>
      <w:hyperlink r:id="rId60">
        <w:r>
          <w:rPr>
            <w:color w:val="007FAC"/>
            <w:w w:val="115"/>
            <w:sz w:val="15"/>
          </w:rPr>
          <w:t>hepatitis C. Am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Gastroenterol 1995;90:1250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0">
        <w:r>
          <w:rPr>
            <w:color w:val="007FAC"/>
            <w:w w:val="115"/>
            <w:sz w:val="15"/>
          </w:rPr>
          <w:t>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1" w:after="0"/>
        <w:ind w:left="444" w:right="221" w:hanging="340"/>
        <w:jc w:val="left"/>
        <w:rPr>
          <w:sz w:val="15"/>
        </w:rPr>
      </w:pPr>
      <w:hyperlink r:id="rId61">
        <w:r>
          <w:rPr>
            <w:color w:val="007FAC"/>
            <w:w w:val="120"/>
            <w:sz w:val="15"/>
          </w:rPr>
          <w:t>Tygstrup N, Ranek L. Assessment of prognosis in </w:t>
        </w:r>
        <w:r>
          <w:rPr>
            <w:color w:val="007FAC"/>
            <w:w w:val="120"/>
            <w:sz w:val="15"/>
          </w:rPr>
          <w:t>fulminant</w:t>
        </w:r>
      </w:hyperlink>
      <w:r>
        <w:rPr>
          <w:color w:val="007FAC"/>
          <w:w w:val="120"/>
          <w:sz w:val="15"/>
        </w:rPr>
        <w:t> </w:t>
      </w:r>
      <w:hyperlink r:id="rId61">
        <w:r>
          <w:rPr>
            <w:color w:val="007FAC"/>
            <w:w w:val="120"/>
            <w:sz w:val="15"/>
          </w:rPr>
          <w:t>in hepatic failure. Semin Liver Dis 1986;6:129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61">
        <w:r>
          <w:rPr>
            <w:color w:val="007FAC"/>
            <w:w w:val="120"/>
            <w:sz w:val="15"/>
          </w:rPr>
          <w:t>37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1" w:after="0"/>
        <w:ind w:left="444" w:right="196" w:hanging="340"/>
        <w:jc w:val="left"/>
        <w:rPr>
          <w:sz w:val="15"/>
        </w:rPr>
      </w:pPr>
      <w:bookmarkStart w:name="_bookmark44" w:id="70"/>
      <w:bookmarkEnd w:id="70"/>
      <w:r>
        <w:rPr/>
      </w:r>
      <w:hyperlink r:id="rId62">
        <w:r>
          <w:rPr>
            <w:color w:val="007FAC"/>
            <w:w w:val="115"/>
            <w:sz w:val="15"/>
          </w:rPr>
          <w:t>Luedde T, Schwabe RF. NF-</w:t>
        </w:r>
        <w:r>
          <w:rPr>
            <w:rFonts w:ascii="Liberation Sans Narrow"/>
            <w:color w:val="007FAC"/>
            <w:w w:val="115"/>
            <w:sz w:val="15"/>
          </w:rPr>
          <w:t>k</w:t>
        </w:r>
        <w:r>
          <w:rPr>
            <w:color w:val="007FAC"/>
            <w:w w:val="115"/>
            <w:sz w:val="15"/>
          </w:rPr>
          <w:t>B in the liver linking injury,</w:t>
        </w:r>
      </w:hyperlink>
      <w:r>
        <w:rPr>
          <w:color w:val="007FAC"/>
          <w:w w:val="115"/>
          <w:sz w:val="15"/>
        </w:rPr>
        <w:t> </w:t>
      </w:r>
      <w:hyperlink r:id="rId62">
        <w:r>
          <w:rPr>
            <w:color w:val="007FAC"/>
            <w:w w:val="115"/>
            <w:sz w:val="15"/>
          </w:rPr>
          <w:t>fibrosis and hepatocellular carcinoma. Nat Rev </w:t>
        </w:r>
        <w:r>
          <w:rPr>
            <w:color w:val="007FAC"/>
            <w:w w:val="115"/>
            <w:sz w:val="15"/>
          </w:rPr>
          <w:t>Gastroenterol</w:t>
        </w:r>
      </w:hyperlink>
      <w:r>
        <w:rPr>
          <w:color w:val="007FAC"/>
          <w:spacing w:val="40"/>
          <w:w w:val="115"/>
          <w:sz w:val="15"/>
        </w:rPr>
        <w:t> </w:t>
      </w:r>
      <w:hyperlink r:id="rId62">
        <w:r>
          <w:rPr>
            <w:color w:val="007FAC"/>
            <w:w w:val="115"/>
            <w:sz w:val="15"/>
          </w:rPr>
          <w:t>Hepatol 2011;8:108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2">
        <w:r>
          <w:rPr>
            <w:color w:val="007FAC"/>
            <w:w w:val="115"/>
            <w:sz w:val="15"/>
          </w:rPr>
          <w:t>18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8" w:lineRule="auto" w:before="1" w:after="0"/>
        <w:ind w:left="444" w:right="195" w:hanging="340"/>
        <w:jc w:val="left"/>
        <w:rPr>
          <w:sz w:val="15"/>
        </w:rPr>
      </w:pPr>
      <w:bookmarkStart w:name="_bookmark45" w:id="71"/>
      <w:bookmarkEnd w:id="71"/>
      <w:r>
        <w:rPr/>
      </w:r>
      <w:hyperlink r:id="rId63">
        <w:r>
          <w:rPr>
            <w:color w:val="007FAC"/>
            <w:w w:val="120"/>
            <w:sz w:val="15"/>
          </w:rPr>
          <w:t>Asl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MN,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Hosseinzadeh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H.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Review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pharmacological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effects</w:t>
        </w:r>
      </w:hyperlink>
      <w:r>
        <w:rPr>
          <w:color w:val="007FAC"/>
          <w:w w:val="120"/>
          <w:sz w:val="15"/>
        </w:rPr>
        <w:t> </w:t>
      </w:r>
      <w:hyperlink r:id="rId63">
        <w:r>
          <w:rPr>
            <w:color w:val="007FAC"/>
            <w:w w:val="120"/>
            <w:sz w:val="15"/>
          </w:rPr>
          <w:t>of Glycyrrhiza sp. and its bioactive compounds. Phytother</w:t>
        </w:r>
      </w:hyperlink>
      <w:r>
        <w:rPr>
          <w:color w:val="007FAC"/>
          <w:w w:val="120"/>
          <w:sz w:val="15"/>
        </w:rPr>
        <w:t> </w:t>
      </w:r>
      <w:hyperlink r:id="rId63">
        <w:r>
          <w:rPr>
            <w:color w:val="007FAC"/>
            <w:w w:val="120"/>
            <w:sz w:val="15"/>
          </w:rPr>
          <w:t>Res 2008;22:709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63">
        <w:r>
          <w:rPr>
            <w:color w:val="007FAC"/>
            <w:w w:val="120"/>
            <w:sz w:val="15"/>
          </w:rPr>
          <w:t>24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196" w:hanging="340"/>
        <w:jc w:val="left"/>
        <w:rPr>
          <w:sz w:val="15"/>
        </w:rPr>
      </w:pPr>
      <w:bookmarkStart w:name="_bookmark46" w:id="72"/>
      <w:bookmarkEnd w:id="72"/>
      <w:r>
        <w:rPr/>
      </w:r>
      <w:hyperlink r:id="rId64">
        <w:r>
          <w:rPr>
            <w:color w:val="007FAC"/>
            <w:w w:val="115"/>
            <w:sz w:val="15"/>
          </w:rPr>
          <w:t>Gwak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GY,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Moon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TG,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Lee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DH,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Yoo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BC.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Glycyrrhizin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attenuates</w:t>
        </w:r>
      </w:hyperlink>
      <w:r>
        <w:rPr>
          <w:color w:val="007FAC"/>
          <w:w w:val="115"/>
          <w:sz w:val="15"/>
        </w:rPr>
        <w:t> </w:t>
      </w:r>
      <w:hyperlink r:id="rId64">
        <w:r>
          <w:rPr>
            <w:color w:val="007FAC"/>
            <w:w w:val="115"/>
            <w:sz w:val="15"/>
          </w:rPr>
          <w:t>HMGB1 induced hepatocyte apoptosis by inhibiting the p38-</w:t>
        </w:r>
      </w:hyperlink>
      <w:r>
        <w:rPr>
          <w:color w:val="007FAC"/>
          <w:spacing w:val="40"/>
          <w:w w:val="115"/>
          <w:sz w:val="15"/>
        </w:rPr>
        <w:t> </w:t>
      </w:r>
      <w:hyperlink r:id="rId64">
        <w:r>
          <w:rPr>
            <w:color w:val="007FAC"/>
            <w:w w:val="115"/>
            <w:sz w:val="15"/>
          </w:rPr>
          <w:t>dependent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mitochondrial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pathway.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World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Gastroenterol</w:t>
        </w:r>
      </w:hyperlink>
      <w:r>
        <w:rPr>
          <w:color w:val="007FAC"/>
          <w:w w:val="115"/>
          <w:sz w:val="15"/>
        </w:rPr>
        <w:t> </w:t>
      </w:r>
      <w:hyperlink r:id="rId64">
        <w:r>
          <w:rPr>
            <w:color w:val="007FAC"/>
            <w:spacing w:val="-2"/>
            <w:w w:val="115"/>
            <w:sz w:val="15"/>
          </w:rPr>
          <w:t>2012;18:679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64">
        <w:r>
          <w:rPr>
            <w:color w:val="007FAC"/>
            <w:spacing w:val="-2"/>
            <w:w w:val="115"/>
            <w:sz w:val="15"/>
          </w:rPr>
          <w:t>84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1" w:after="0"/>
        <w:ind w:left="444" w:right="195" w:hanging="340"/>
        <w:jc w:val="left"/>
        <w:rPr>
          <w:sz w:val="15"/>
        </w:rPr>
      </w:pPr>
      <w:hyperlink r:id="rId65">
        <w:r>
          <w:rPr>
            <w:color w:val="007FAC"/>
            <w:w w:val="115"/>
            <w:sz w:val="15"/>
          </w:rPr>
          <w:t>Youn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JH,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Oh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YJ,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Kim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ES,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Choi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JE,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Shin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JS.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High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mobility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group</w:t>
        </w:r>
      </w:hyperlink>
      <w:r>
        <w:rPr>
          <w:color w:val="007FAC"/>
          <w:w w:val="115"/>
          <w:sz w:val="15"/>
        </w:rPr>
        <w:t> </w:t>
      </w:r>
      <w:hyperlink r:id="rId65">
        <w:r>
          <w:rPr>
            <w:color w:val="007FAC"/>
            <w:w w:val="115"/>
            <w:sz w:val="15"/>
          </w:rPr>
          <w:t>box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1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protein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binding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to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lipopolysaccharide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facilitates</w:t>
        </w:r>
      </w:hyperlink>
      <w:r>
        <w:rPr>
          <w:color w:val="007FAC"/>
          <w:w w:val="115"/>
          <w:sz w:val="15"/>
        </w:rPr>
        <w:t> </w:t>
      </w:r>
      <w:hyperlink r:id="rId65">
        <w:r>
          <w:rPr>
            <w:color w:val="007FAC"/>
            <w:w w:val="115"/>
            <w:sz w:val="15"/>
          </w:rPr>
          <w:t>transfer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lipopolysaccharide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to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CD14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enhances</w:t>
        </w:r>
      </w:hyperlink>
      <w:r>
        <w:rPr>
          <w:color w:val="007FAC"/>
          <w:w w:val="115"/>
          <w:sz w:val="15"/>
        </w:rPr>
        <w:t> </w:t>
      </w:r>
      <w:hyperlink r:id="rId65">
        <w:r>
          <w:rPr>
            <w:color w:val="007FAC"/>
            <w:w w:val="115"/>
            <w:sz w:val="15"/>
          </w:rPr>
          <w:t>lipopolysaccharide-mediated</w:t>
        </w:r>
        <w:r>
          <w:rPr>
            <w:color w:val="007FAC"/>
            <w:spacing w:val="4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TNF-alpha</w:t>
        </w:r>
        <w:r>
          <w:rPr>
            <w:color w:val="007FAC"/>
            <w:spacing w:val="4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production</w:t>
        </w:r>
        <w:r>
          <w:rPr>
            <w:color w:val="007FAC"/>
            <w:spacing w:val="4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</w:hyperlink>
      <w:r>
        <w:rPr>
          <w:color w:val="007FAC"/>
          <w:spacing w:val="80"/>
          <w:w w:val="115"/>
          <w:sz w:val="15"/>
        </w:rPr>
        <w:t> </w:t>
      </w:r>
      <w:hyperlink r:id="rId65">
        <w:r>
          <w:rPr>
            <w:color w:val="007FAC"/>
            <w:w w:val="115"/>
            <w:sz w:val="15"/>
          </w:rPr>
          <w:t>human monocytes.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Immunol 2008;180:5067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5">
        <w:r>
          <w:rPr>
            <w:color w:val="007FAC"/>
            <w:w w:val="115"/>
            <w:sz w:val="15"/>
          </w:rPr>
          <w:t>74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3" w:after="0"/>
        <w:ind w:left="444" w:right="388" w:hanging="340"/>
        <w:jc w:val="left"/>
        <w:rPr>
          <w:sz w:val="15"/>
        </w:rPr>
      </w:pPr>
      <w:hyperlink r:id="rId66">
        <w:r>
          <w:rPr>
            <w:color w:val="007FAC"/>
            <w:w w:val="115"/>
            <w:sz w:val="15"/>
          </w:rPr>
          <w:t>Mollica L, De Marchis F, Spitaleri A, Dallacosta C,</w:t>
        </w:r>
      </w:hyperlink>
      <w:r>
        <w:rPr>
          <w:color w:val="007FAC"/>
          <w:w w:val="115"/>
          <w:sz w:val="15"/>
        </w:rPr>
        <w:t> </w:t>
      </w:r>
      <w:hyperlink r:id="rId66">
        <w:r>
          <w:rPr>
            <w:color w:val="007FAC"/>
            <w:w w:val="115"/>
            <w:sz w:val="15"/>
          </w:rPr>
          <w:t>Pennacchini D, Zamai M, et al. Glycyrrhizin binds to </w:t>
        </w:r>
        <w:r>
          <w:rPr>
            <w:color w:val="007FAC"/>
            <w:w w:val="115"/>
            <w:sz w:val="15"/>
          </w:rPr>
          <w:t>high</w:t>
        </w:r>
      </w:hyperlink>
      <w:r>
        <w:rPr>
          <w:color w:val="007FAC"/>
          <w:spacing w:val="40"/>
          <w:w w:val="115"/>
          <w:sz w:val="15"/>
        </w:rPr>
        <w:t> </w:t>
      </w:r>
      <w:hyperlink r:id="rId66">
        <w:r>
          <w:rPr>
            <w:color w:val="007FAC"/>
            <w:w w:val="115"/>
            <w:sz w:val="15"/>
          </w:rPr>
          <w:t>mobility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group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box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1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protein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inhibits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cytokine</w:t>
        </w:r>
      </w:hyperlink>
      <w:r>
        <w:rPr>
          <w:color w:val="007FAC"/>
          <w:w w:val="115"/>
          <w:sz w:val="15"/>
        </w:rPr>
        <w:t> </w:t>
      </w:r>
      <w:hyperlink r:id="rId66">
        <w:r>
          <w:rPr>
            <w:color w:val="007FAC"/>
            <w:w w:val="115"/>
            <w:sz w:val="15"/>
          </w:rPr>
          <w:t>activities. Chem Biol 2007;14:431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6">
        <w:r>
          <w:rPr>
            <w:color w:val="007FAC"/>
            <w:w w:val="115"/>
            <w:sz w:val="15"/>
          </w:rPr>
          <w:t>41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8" w:lineRule="auto" w:before="3" w:after="0"/>
        <w:ind w:left="444" w:right="228" w:hanging="340"/>
        <w:jc w:val="left"/>
        <w:rPr>
          <w:sz w:val="15"/>
        </w:rPr>
      </w:pPr>
      <w:bookmarkStart w:name="_bookmark47" w:id="73"/>
      <w:bookmarkEnd w:id="73"/>
      <w:r>
        <w:rPr/>
      </w:r>
      <w:hyperlink r:id="rId67">
        <w:r>
          <w:rPr>
            <w:color w:val="007FAC"/>
            <w:w w:val="115"/>
            <w:sz w:val="15"/>
          </w:rPr>
          <w:t>Scorletti E, Byrne CD. Omega-3 fatty acids, hepatic lipid</w:t>
        </w:r>
      </w:hyperlink>
      <w:r>
        <w:rPr>
          <w:color w:val="007FAC"/>
          <w:w w:val="115"/>
          <w:sz w:val="15"/>
        </w:rPr>
        <w:t> </w:t>
      </w:r>
      <w:hyperlink r:id="rId67">
        <w:r>
          <w:rPr>
            <w:color w:val="007FAC"/>
            <w:w w:val="115"/>
            <w:sz w:val="15"/>
          </w:rPr>
          <w:t>metabolism,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nonalcoholic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fatty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liver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disease.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Annu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Rev</w:t>
        </w:r>
      </w:hyperlink>
      <w:r>
        <w:rPr>
          <w:color w:val="007FAC"/>
          <w:w w:val="115"/>
          <w:sz w:val="15"/>
        </w:rPr>
        <w:t> </w:t>
      </w:r>
      <w:hyperlink r:id="rId67">
        <w:r>
          <w:rPr>
            <w:color w:val="007FAC"/>
            <w:w w:val="115"/>
            <w:sz w:val="15"/>
          </w:rPr>
          <w:t>Nutr 2013;33:231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7">
        <w:r>
          <w:rPr>
            <w:color w:val="007FAC"/>
            <w:w w:val="115"/>
            <w:sz w:val="15"/>
          </w:rPr>
          <w:t>48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228" w:hanging="340"/>
        <w:jc w:val="left"/>
        <w:rPr>
          <w:sz w:val="15"/>
        </w:rPr>
      </w:pPr>
      <w:hyperlink r:id="rId68">
        <w:r>
          <w:rPr>
            <w:color w:val="007FAC"/>
            <w:w w:val="115"/>
            <w:sz w:val="15"/>
          </w:rPr>
          <w:t>Xiao C, Ghosh S. NF-kappaB, an evolutionarily conserved</w:t>
        </w:r>
      </w:hyperlink>
      <w:r>
        <w:rPr>
          <w:color w:val="007FAC"/>
          <w:w w:val="115"/>
          <w:sz w:val="15"/>
        </w:rPr>
        <w:t> </w:t>
      </w:r>
      <w:hyperlink r:id="rId68">
        <w:r>
          <w:rPr>
            <w:color w:val="007FAC"/>
            <w:w w:val="115"/>
            <w:sz w:val="15"/>
          </w:rPr>
          <w:t>mediator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immune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inflammatory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responses.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Adv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Exp</w:t>
        </w:r>
      </w:hyperlink>
      <w:r>
        <w:rPr>
          <w:color w:val="007FAC"/>
          <w:w w:val="115"/>
          <w:sz w:val="15"/>
        </w:rPr>
        <w:t> </w:t>
      </w:r>
      <w:hyperlink r:id="rId68">
        <w:r>
          <w:rPr>
            <w:color w:val="007FAC"/>
            <w:w w:val="115"/>
            <w:sz w:val="15"/>
          </w:rPr>
          <w:t>Med Biol 2005;560:41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8">
        <w:r>
          <w:rPr>
            <w:color w:val="007FAC"/>
            <w:w w:val="115"/>
            <w:sz w:val="15"/>
          </w:rPr>
          <w:t>5</w:t>
        </w:r>
      </w:hyperlink>
      <w:r>
        <w:rPr>
          <w:w w:val="115"/>
          <w:sz w:val="15"/>
        </w:rPr>
        <w:t>.</w:t>
      </w:r>
    </w:p>
    <w:sectPr>
      <w:type w:val="continuous"/>
      <w:pgSz w:w="11910" w:h="15880"/>
      <w:pgMar w:top="580" w:bottom="280" w:left="840" w:right="840"/>
      <w:cols w:num="2" w:equalWidth="0">
        <w:col w:w="4928" w:space="212"/>
        <w:col w:w="50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iberation Sans Narrow">
    <w:altName w:val="Liberation Sans Narrow"/>
    <w:charset w:val="0"/>
    <w:family w:val="swiss"/>
    <w:pitch w:val="variable"/>
  </w:font>
  <w:font w:name="OCRABold">
    <w:altName w:val="OCRABold"/>
    <w:charset w:val="0"/>
    <w:family w:val="modern"/>
    <w:pitch w:val="fixed"/>
  </w:font>
  <w:font w:name="Latin Modern Math">
    <w:altName w:val="Latin Modern Math"/>
    <w:charset w:val="0"/>
    <w:family w:val="auto"/>
    <w:pitch w:val="variable"/>
  </w:font>
  <w:font w:name="IPAexGothic">
    <w:altName w:val="IPAexGothic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KIJ Kufi Yolluq">
    <w:altName w:val="UKIJ Kufi Yolluq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531" w:hanging="256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4" w:hanging="2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8" w:hanging="2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3" w:hanging="2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7" w:hanging="2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6" w:hanging="2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2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5" w:hanging="25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834" w:hanging="638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834" w:hanging="63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6" w:hanging="6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4" w:hanging="6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2" w:hanging="6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0" w:hanging="6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8" w:hanging="6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6" w:hanging="6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4" w:hanging="63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42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7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44" w:hanging="639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0"/>
      <w:numFmt w:val="bullet"/>
      <w:lvlText w:val="●"/>
      <w:lvlJc w:val="left"/>
      <w:pPr>
        <w:ind w:left="435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8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7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1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6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0" w:hanging="15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2"/>
      <w:ind w:left="742" w:hanging="63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2"/>
      <w:ind w:left="197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34" w:hanging="637"/>
      <w:outlineLvl w:val="3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8" w:right="18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44" w:hanging="33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33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ees.elsevier.com/ejbas/default.asp" TargetMode="External"/><Relationship Id="rId7" Type="http://schemas.openxmlformats.org/officeDocument/2006/relationships/hyperlink" Target="http://dx.doi.org/10.1016/j.ejbas.2014.12.005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crossmark.crossref.org/dialog/?doi=10.1016/j.ejbas.2014.12.005&amp;domain=pdf" TargetMode="Externa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&#8222;0/" TargetMode="External"/><Relationship Id="rId14" Type="http://schemas.openxmlformats.org/officeDocument/2006/relationships/hyperlink" Target="mailto:Dr.nada.fawzy@gmail.com" TargetMode="External"/><Relationship Id="rId15" Type="http://schemas.openxmlformats.org/officeDocument/2006/relationships/hyperlink" Target="mailto:lailaeissa2002@yahoo.com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jpe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jpe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yperlink" Target="http://refhub.elsevier.com/S2314-808X(14)00060-8/sref1" TargetMode="External"/><Relationship Id="rId26" Type="http://schemas.openxmlformats.org/officeDocument/2006/relationships/hyperlink" Target="http://refhub.elsevier.com/S2314-808X(14)00060-8/sref2" TargetMode="External"/><Relationship Id="rId27" Type="http://schemas.openxmlformats.org/officeDocument/2006/relationships/hyperlink" Target="http://refhub.elsevier.com/S2314-808X(14)00060-8/sref3" TargetMode="External"/><Relationship Id="rId28" Type="http://schemas.openxmlformats.org/officeDocument/2006/relationships/hyperlink" Target="http://refhub.elsevier.com/S2314-808X(14)00060-8/sref4" TargetMode="External"/><Relationship Id="rId29" Type="http://schemas.openxmlformats.org/officeDocument/2006/relationships/hyperlink" Target="http://refhub.elsevier.com/S2314-808X(14)00060-8/sref5" TargetMode="External"/><Relationship Id="rId30" Type="http://schemas.openxmlformats.org/officeDocument/2006/relationships/hyperlink" Target="http://refhub.elsevier.com/S2314-808X(14)00060-8/sref6" TargetMode="External"/><Relationship Id="rId31" Type="http://schemas.openxmlformats.org/officeDocument/2006/relationships/hyperlink" Target="http://refhub.elsevier.com/S2314-808X(14)00060-8/sref7" TargetMode="External"/><Relationship Id="rId32" Type="http://schemas.openxmlformats.org/officeDocument/2006/relationships/hyperlink" Target="http://refhub.elsevier.com/S2314-808X(14)00060-8/sref8" TargetMode="External"/><Relationship Id="rId33" Type="http://schemas.openxmlformats.org/officeDocument/2006/relationships/hyperlink" Target="http://refhub.elsevier.com/S2314-808X(14)00060-8/sref9" TargetMode="External"/><Relationship Id="rId34" Type="http://schemas.openxmlformats.org/officeDocument/2006/relationships/hyperlink" Target="http://refhub.elsevier.com/S2314-808X(14)00060-8/sref10" TargetMode="External"/><Relationship Id="rId35" Type="http://schemas.openxmlformats.org/officeDocument/2006/relationships/hyperlink" Target="http://refhub.elsevier.com/S2314-808X(14)00060-8/sref11" TargetMode="External"/><Relationship Id="rId36" Type="http://schemas.openxmlformats.org/officeDocument/2006/relationships/hyperlink" Target="http://refhub.elsevier.com/S2314-808X(14)00060-8/sref12" TargetMode="External"/><Relationship Id="rId37" Type="http://schemas.openxmlformats.org/officeDocument/2006/relationships/hyperlink" Target="http://refhub.elsevier.com/S2314-808X(14)00060-8/sref13" TargetMode="External"/><Relationship Id="rId38" Type="http://schemas.openxmlformats.org/officeDocument/2006/relationships/hyperlink" Target="http://refhub.elsevier.com/S2314-808X(14)00060-8/sref14" TargetMode="External"/><Relationship Id="rId39" Type="http://schemas.openxmlformats.org/officeDocument/2006/relationships/hyperlink" Target="http://refhub.elsevier.com/S2314-808X(14)00060-8/sref15" TargetMode="External"/><Relationship Id="rId40" Type="http://schemas.openxmlformats.org/officeDocument/2006/relationships/hyperlink" Target="http://refhub.elsevier.com/S2314-808X(14)00060-8/sref16" TargetMode="External"/><Relationship Id="rId41" Type="http://schemas.openxmlformats.org/officeDocument/2006/relationships/hyperlink" Target="http://refhub.elsevier.com/S2314-808X(14)00060-8/sref17" TargetMode="External"/><Relationship Id="rId42" Type="http://schemas.openxmlformats.org/officeDocument/2006/relationships/hyperlink" Target="http://refhub.elsevier.com/S2314-808X(14)00060-8/sref18" TargetMode="External"/><Relationship Id="rId43" Type="http://schemas.openxmlformats.org/officeDocument/2006/relationships/hyperlink" Target="http://refhub.elsevier.com/S2314-808X(14)00060-8/sref19" TargetMode="External"/><Relationship Id="rId44" Type="http://schemas.openxmlformats.org/officeDocument/2006/relationships/hyperlink" Target="http://refhub.elsevier.com/S2314-808X(14)00060-8/sref20" TargetMode="External"/><Relationship Id="rId45" Type="http://schemas.openxmlformats.org/officeDocument/2006/relationships/hyperlink" Target="http://refhub.elsevier.com/S2314-808X(14)00060-8/sref21" TargetMode="External"/><Relationship Id="rId46" Type="http://schemas.openxmlformats.org/officeDocument/2006/relationships/hyperlink" Target="http://refhub.elsevier.com/S2314-808X(14)00060-8/sref22" TargetMode="External"/><Relationship Id="rId47" Type="http://schemas.openxmlformats.org/officeDocument/2006/relationships/hyperlink" Target="http://refhub.elsevier.com/S2314-808X(14)00060-8/sref23" TargetMode="External"/><Relationship Id="rId48" Type="http://schemas.openxmlformats.org/officeDocument/2006/relationships/hyperlink" Target="http://refhub.elsevier.com/S2314-808X(14)00060-8/sref24" TargetMode="External"/><Relationship Id="rId49" Type="http://schemas.openxmlformats.org/officeDocument/2006/relationships/hyperlink" Target="http://refhub.elsevier.com/S2314-808X(14)00060-8/sref25" TargetMode="External"/><Relationship Id="rId50" Type="http://schemas.openxmlformats.org/officeDocument/2006/relationships/hyperlink" Target="http://refhub.elsevier.com/S2314-808X(14)00060-8/sref26" TargetMode="External"/><Relationship Id="rId51" Type="http://schemas.openxmlformats.org/officeDocument/2006/relationships/hyperlink" Target="http://refhub.elsevier.com/S2314-808X(14)00060-8/sref27" TargetMode="External"/><Relationship Id="rId52" Type="http://schemas.openxmlformats.org/officeDocument/2006/relationships/hyperlink" Target="http://refhub.elsevier.com/S2314-808X(14)00060-8/sref28" TargetMode="External"/><Relationship Id="rId53" Type="http://schemas.openxmlformats.org/officeDocument/2006/relationships/hyperlink" Target="http://refhub.elsevier.com/S2314-808X(14)00060-8/sref29" TargetMode="External"/><Relationship Id="rId54" Type="http://schemas.openxmlformats.org/officeDocument/2006/relationships/hyperlink" Target="http://refhub.elsevier.com/S2314-808X(14)00060-8/sref30" TargetMode="External"/><Relationship Id="rId55" Type="http://schemas.openxmlformats.org/officeDocument/2006/relationships/hyperlink" Target="http://refhub.elsevier.com/S2314-808X(14)00060-8/sref31" TargetMode="External"/><Relationship Id="rId56" Type="http://schemas.openxmlformats.org/officeDocument/2006/relationships/hyperlink" Target="http://refhub.elsevier.com/S2314-808X(14)00060-8/sref32" TargetMode="External"/><Relationship Id="rId57" Type="http://schemas.openxmlformats.org/officeDocument/2006/relationships/hyperlink" Target="http://refhub.elsevier.com/S2314-808X(14)00060-8/sref33" TargetMode="External"/><Relationship Id="rId58" Type="http://schemas.openxmlformats.org/officeDocument/2006/relationships/hyperlink" Target="http://refhub.elsevier.com/S2314-808X(14)00060-8/sref34" TargetMode="External"/><Relationship Id="rId59" Type="http://schemas.openxmlformats.org/officeDocument/2006/relationships/hyperlink" Target="http://refhub.elsevier.com/S2314-808X(14)00060-8/sref35" TargetMode="External"/><Relationship Id="rId60" Type="http://schemas.openxmlformats.org/officeDocument/2006/relationships/hyperlink" Target="http://refhub.elsevier.com/S2314-808X(14)00060-8/sref36" TargetMode="External"/><Relationship Id="rId61" Type="http://schemas.openxmlformats.org/officeDocument/2006/relationships/hyperlink" Target="http://refhub.elsevier.com/S2314-808X(14)00060-8/sref37" TargetMode="External"/><Relationship Id="rId62" Type="http://schemas.openxmlformats.org/officeDocument/2006/relationships/hyperlink" Target="http://refhub.elsevier.com/S2314-808X(14)00060-8/sref38" TargetMode="External"/><Relationship Id="rId63" Type="http://schemas.openxmlformats.org/officeDocument/2006/relationships/hyperlink" Target="http://refhub.elsevier.com/S2314-808X(14)00060-8/sref39" TargetMode="External"/><Relationship Id="rId64" Type="http://schemas.openxmlformats.org/officeDocument/2006/relationships/hyperlink" Target="http://refhub.elsevier.com/S2314-808X(14)00060-8/sref40" TargetMode="External"/><Relationship Id="rId65" Type="http://schemas.openxmlformats.org/officeDocument/2006/relationships/hyperlink" Target="http://refhub.elsevier.com/S2314-808X(14)00060-8/sref41" TargetMode="External"/><Relationship Id="rId66" Type="http://schemas.openxmlformats.org/officeDocument/2006/relationships/hyperlink" Target="http://refhub.elsevier.com/S2314-808X(14)00060-8/sref42" TargetMode="External"/><Relationship Id="rId67" Type="http://schemas.openxmlformats.org/officeDocument/2006/relationships/hyperlink" Target="http://refhub.elsevier.com/S2314-808X(14)00060-8/sref43" TargetMode="External"/><Relationship Id="rId68" Type="http://schemas.openxmlformats.org/officeDocument/2006/relationships/hyperlink" Target="http://refhub.elsevier.com/S2314-808X(14)00060-8/sref44" TargetMode="External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Nada F. Abo El-Magd</dc:creator>
  <dc:subject>Egyptian Journal of Basic and Applied Sciences, 2 (2015) 65-74. doi:10.1016/j.ejbas.2014.12.005</dc:subject>
  <dc:title>Hepatoprotective effects of glycyrrhizin and omega-3 fatty acids on Nuclear Factor-kappa B pathway in thioacetamide-induced fibrosis in rats</dc:title>
  <dcterms:created xsi:type="dcterms:W3CDTF">2023-12-11T10:15:24Z</dcterms:created>
  <dcterms:modified xsi:type="dcterms:W3CDTF">2023-12-11T10:15:24Z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21th May 2015</vt:lpwstr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10.1016/j.ejbas.2014.12.005</vt:lpwstr>
  </property>
  <property fmtid="{D5CDD505-2E9C-101B-9397-08002B2CF9AE}" pid="12" name="robots">
    <vt:lpwstr>noindex</vt:lpwstr>
  </property>
</Properties>
</file>