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42246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211 (2008) </w:t>
      </w:r>
      <w:r>
        <w:rPr>
          <w:rFonts w:ascii="Times New Roman" w:hAnsi="Times New Roman"/>
          <w:spacing w:val="-2"/>
          <w:sz w:val="16"/>
        </w:rPr>
        <w:t>171–179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54"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pPr>
      <w:r>
        <w:rPr/>
        <w:t>On Challenges for a Graphical Transformation Notation and the UMLX Approach</w:t>
      </w:r>
    </w:p>
    <w:p>
      <w:pPr>
        <w:spacing w:before="312"/>
        <w:ind w:left="126" w:right="115" w:firstLine="0"/>
        <w:jc w:val="center"/>
        <w:rPr>
          <w:sz w:val="28"/>
        </w:rPr>
      </w:pPr>
      <w:bookmarkStart w:name="_bookmark0" w:id="1"/>
      <w:bookmarkEnd w:id="1"/>
      <w:r>
        <w:rPr/>
      </w:r>
      <w:r>
        <w:rPr>
          <w:rFonts w:ascii="LM Roman 12"/>
          <w:sz w:val="28"/>
        </w:rPr>
        <w:t>Edward</w:t>
      </w:r>
      <w:r>
        <w:rPr>
          <w:rFonts w:ascii="LM Roman 12"/>
          <w:spacing w:val="-12"/>
          <w:sz w:val="28"/>
        </w:rPr>
        <w:t> </w:t>
      </w:r>
      <w:r>
        <w:rPr>
          <w:rFonts w:ascii="LM Roman 12"/>
          <w:sz w:val="28"/>
        </w:rPr>
        <w:t>D.</w:t>
      </w:r>
      <w:r>
        <w:rPr>
          <w:rFonts w:ascii="LM Roman 12"/>
          <w:spacing w:val="-11"/>
          <w:sz w:val="28"/>
        </w:rPr>
        <w:t> </w:t>
      </w:r>
      <w:r>
        <w:rPr>
          <w:rFonts w:ascii="LM Roman 12"/>
          <w:spacing w:val="-2"/>
          <w:sz w:val="28"/>
        </w:rPr>
        <w:t>Willink</w:t>
      </w:r>
      <w:hyperlink w:history="true" w:anchor="_bookmark0">
        <w:r>
          <w:rPr>
            <w:color w:val="0000FF"/>
            <w:spacing w:val="-2"/>
            <w:sz w:val="28"/>
            <w:vertAlign w:val="superscript"/>
          </w:rPr>
          <w:t>1</w:t>
        </w:r>
      </w:hyperlink>
    </w:p>
    <w:p>
      <w:pPr>
        <w:spacing w:line="165" w:lineRule="auto" w:before="131"/>
        <w:ind w:left="2891" w:right="2777" w:firstLine="0"/>
        <w:jc w:val="center"/>
        <w:rPr>
          <w:rFonts w:ascii="IPAPMincho"/>
          <w:sz w:val="15"/>
        </w:rPr>
      </w:pPr>
      <w:r>
        <w:rPr>
          <w:rFonts w:ascii="LM Roman 8"/>
          <w:i/>
          <w:sz w:val="15"/>
        </w:rPr>
        <w:t>GMT </w:t>
      </w:r>
      <w:r>
        <w:rPr>
          <w:rFonts w:ascii="LM Roman 8"/>
          <w:i/>
          <w:sz w:val="15"/>
        </w:rPr>
        <w:t>Consortium</w:t>
      </w:r>
      <w:r>
        <w:rPr>
          <w:rFonts w:ascii="LM Roman 8"/>
          <w:i/>
          <w:sz w:val="15"/>
        </w:rPr>
        <w:t> </w:t>
      </w:r>
      <w:hyperlink r:id="rId10">
        <w:r>
          <w:rPr>
            <w:rFonts w:ascii="LM Roman 8"/>
            <w:i/>
            <w:sz w:val="15"/>
          </w:rPr>
          <w:t>www.eclipse.org</w:t>
        </w:r>
        <w:r>
          <w:rPr>
            <w:rFonts w:ascii="LM Roman 8"/>
            <w:i/>
            <w:spacing w:val="-31"/>
            <w:sz w:val="15"/>
          </w:rPr>
          <w:t> </w:t>
        </w:r>
      </w:hyperlink>
      <w:hyperlink w:history="true" w:anchor="_bookmark0">
        <w:r>
          <w:rPr>
            <w:rFonts w:ascii="IPAPMincho"/>
            <w:color w:val="0000FF"/>
            <w:sz w:val="15"/>
            <w:vertAlign w:val="superscript"/>
          </w:rPr>
          <w:t>2</w:t>
        </w:r>
      </w:hyperlink>
    </w:p>
    <w:p>
      <w:pPr>
        <w:pStyle w:val="BodyText"/>
        <w:spacing w:before="112"/>
        <w:jc w:val="left"/>
        <w:rPr>
          <w:rFonts w:ascii="IPAPMincho"/>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268717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1.158886pt;width:383.2pt;height:.1pt;mso-position-horizontal-relative:page;mso-position-vertical-relative:paragraph;z-index:-15728640;mso-wrap-distance-left:0;mso-wrap-distance-right:0" id="docshape1" coordorigin="902,423" coordsize="7664,0" path="m902,423l8565,42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w w:val="105"/>
          <w:sz w:val="15"/>
        </w:rPr>
        <w:t>Freely</w:t>
      </w:r>
      <w:r>
        <w:rPr>
          <w:rFonts w:ascii="LM Roman 8"/>
          <w:spacing w:val="-14"/>
          <w:w w:val="105"/>
          <w:sz w:val="15"/>
        </w:rPr>
        <w:t> </w:t>
      </w:r>
      <w:r>
        <w:rPr>
          <w:rFonts w:ascii="LM Roman 8"/>
          <w:w w:val="105"/>
          <w:sz w:val="15"/>
        </w:rPr>
        <w:t>available</w:t>
      </w:r>
      <w:r>
        <w:rPr>
          <w:rFonts w:ascii="LM Roman 8"/>
          <w:spacing w:val="-14"/>
          <w:w w:val="105"/>
          <w:sz w:val="15"/>
        </w:rPr>
        <w:t> </w:t>
      </w:r>
      <w:r>
        <w:rPr>
          <w:rFonts w:ascii="LM Roman 8"/>
          <w:w w:val="105"/>
          <w:sz w:val="15"/>
        </w:rPr>
        <w:t>experimental</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begun</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stimulate</w:t>
      </w:r>
      <w:r>
        <w:rPr>
          <w:rFonts w:ascii="LM Roman 8"/>
          <w:spacing w:val="-14"/>
          <w:w w:val="105"/>
          <w:sz w:val="15"/>
        </w:rPr>
        <w:t> </w:t>
      </w:r>
      <w:r>
        <w:rPr>
          <w:rFonts w:ascii="LM Roman 8"/>
          <w:w w:val="105"/>
          <w:sz w:val="15"/>
        </w:rPr>
        <w:t>practical</w:t>
      </w:r>
      <w:r>
        <w:rPr>
          <w:rFonts w:ascii="LM Roman 8"/>
          <w:spacing w:val="-14"/>
          <w:w w:val="105"/>
          <w:sz w:val="15"/>
        </w:rPr>
        <w:t> </w:t>
      </w:r>
      <w:r>
        <w:rPr>
          <w:rFonts w:ascii="LM Roman 8"/>
          <w:w w:val="105"/>
          <w:sz w:val="15"/>
        </w:rPr>
        <w:t>usage</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textual </w:t>
      </w:r>
      <w:r>
        <w:rPr>
          <w:rFonts w:ascii="LM Roman 8"/>
          <w:sz w:val="15"/>
        </w:rPr>
        <w:t>transformation notations.</w:t>
      </w:r>
      <w:r>
        <w:rPr>
          <w:rFonts w:ascii="LM Roman 8"/>
          <w:spacing w:val="40"/>
          <w:sz w:val="15"/>
        </w:rPr>
        <w:t> </w:t>
      </w:r>
      <w:r>
        <w:rPr>
          <w:rFonts w:ascii="LM Roman 8"/>
          <w:sz w:val="15"/>
        </w:rPr>
        <w:t>The forthcoming QVT transformation languages may provide standardisation or</w:t>
      </w:r>
      <w:r>
        <w:rPr>
          <w:rFonts w:ascii="LM Roman 8"/>
          <w:spacing w:val="40"/>
          <w:w w:val="105"/>
          <w:sz w:val="15"/>
        </w:rPr>
        <w:t> </w:t>
      </w:r>
      <w:r>
        <w:rPr>
          <w:rFonts w:ascii="LM Roman 8"/>
          <w:w w:val="105"/>
          <w:sz w:val="15"/>
        </w:rPr>
        <w:t>at</w:t>
      </w:r>
      <w:r>
        <w:rPr>
          <w:rFonts w:ascii="LM Roman 8"/>
          <w:spacing w:val="-12"/>
          <w:w w:val="105"/>
          <w:sz w:val="15"/>
        </w:rPr>
        <w:t> </w:t>
      </w:r>
      <w:r>
        <w:rPr>
          <w:rFonts w:ascii="LM Roman 8"/>
          <w:w w:val="105"/>
          <w:sz w:val="15"/>
        </w:rPr>
        <w:t>least</w:t>
      </w:r>
      <w:r>
        <w:rPr>
          <w:rFonts w:ascii="LM Roman 8"/>
          <w:spacing w:val="-12"/>
          <w:w w:val="105"/>
          <w:sz w:val="15"/>
        </w:rPr>
        <w:t> </w:t>
      </w:r>
      <w:r>
        <w:rPr>
          <w:rFonts w:ascii="LM Roman 8"/>
          <w:w w:val="105"/>
          <w:sz w:val="15"/>
        </w:rPr>
        <w:t>interchange</w:t>
      </w:r>
      <w:r>
        <w:rPr>
          <w:rFonts w:ascii="LM Roman 8"/>
          <w:spacing w:val="-12"/>
          <w:w w:val="105"/>
          <w:sz w:val="15"/>
        </w:rPr>
        <w:t> </w:t>
      </w:r>
      <w:r>
        <w:rPr>
          <w:rFonts w:ascii="LM Roman 8"/>
          <w:w w:val="105"/>
          <w:sz w:val="15"/>
        </w:rPr>
        <w:t>capabilities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these</w:t>
      </w:r>
      <w:r>
        <w:rPr>
          <w:rFonts w:ascii="LM Roman 8"/>
          <w:spacing w:val="-12"/>
          <w:w w:val="105"/>
          <w:sz w:val="15"/>
        </w:rPr>
        <w:t> </w:t>
      </w:r>
      <w:r>
        <w:rPr>
          <w:rFonts w:ascii="LM Roman 8"/>
          <w:w w:val="105"/>
          <w:sz w:val="15"/>
        </w:rPr>
        <w:t>experimental</w:t>
      </w:r>
      <w:r>
        <w:rPr>
          <w:rFonts w:ascii="LM Roman 8"/>
          <w:spacing w:val="-12"/>
          <w:w w:val="105"/>
          <w:sz w:val="15"/>
        </w:rPr>
        <w:t> </w:t>
      </w:r>
      <w:r>
        <w:rPr>
          <w:rFonts w:ascii="LM Roman 8"/>
          <w:w w:val="105"/>
          <w:sz w:val="15"/>
        </w:rPr>
        <w:t>languages.</w:t>
      </w:r>
      <w:r>
        <w:rPr>
          <w:rFonts w:ascii="LM Roman 8"/>
          <w:spacing w:val="8"/>
          <w:w w:val="105"/>
          <w:sz w:val="15"/>
        </w:rPr>
        <w:t> </w:t>
      </w:r>
      <w:r>
        <w:rPr>
          <w:rFonts w:ascii="LM Roman 8"/>
          <w:w w:val="105"/>
          <w:sz w:val="15"/>
        </w:rPr>
        <w:t>Graphical</w:t>
      </w:r>
      <w:r>
        <w:rPr>
          <w:rFonts w:ascii="LM Roman 8"/>
          <w:spacing w:val="-12"/>
          <w:w w:val="105"/>
          <w:sz w:val="15"/>
        </w:rPr>
        <w:t> </w:t>
      </w:r>
      <w:r>
        <w:rPr>
          <w:rFonts w:ascii="LM Roman 8"/>
          <w:w w:val="105"/>
          <w:sz w:val="15"/>
        </w:rPr>
        <w:t>transformation</w:t>
      </w:r>
      <w:r>
        <w:rPr>
          <w:rFonts w:ascii="LM Roman 8"/>
          <w:spacing w:val="-12"/>
          <w:w w:val="105"/>
          <w:sz w:val="15"/>
        </w:rPr>
        <w:t> </w:t>
      </w:r>
      <w:r>
        <w:rPr>
          <w:rFonts w:ascii="LM Roman 8"/>
          <w:w w:val="105"/>
          <w:sz w:val="15"/>
        </w:rPr>
        <w:t>notations</w:t>
      </w:r>
      <w:r>
        <w:rPr>
          <w:rFonts w:ascii="LM Roman 8"/>
          <w:spacing w:val="-12"/>
          <w:w w:val="105"/>
          <w:sz w:val="15"/>
        </w:rPr>
        <w:t> </w:t>
      </w:r>
      <w:r>
        <w:rPr>
          <w:rFonts w:ascii="LM Roman 8"/>
          <w:w w:val="105"/>
          <w:sz w:val="15"/>
        </w:rPr>
        <w:t>are </w:t>
      </w:r>
      <w:r>
        <w:rPr>
          <w:rFonts w:ascii="LM Roman 8"/>
          <w:sz w:val="15"/>
        </w:rPr>
        <w:t>proving</w:t>
      </w:r>
      <w:r>
        <w:rPr>
          <w:rFonts w:ascii="LM Roman 8"/>
          <w:spacing w:val="-1"/>
          <w:sz w:val="15"/>
        </w:rPr>
        <w:t> </w:t>
      </w:r>
      <w:r>
        <w:rPr>
          <w:rFonts w:ascii="LM Roman 8"/>
          <w:sz w:val="15"/>
        </w:rPr>
        <w:t>rather</w:t>
      </w:r>
      <w:r>
        <w:rPr>
          <w:rFonts w:ascii="LM Roman 8"/>
          <w:spacing w:val="-1"/>
          <w:sz w:val="15"/>
        </w:rPr>
        <w:t> </w:t>
      </w:r>
      <w:r>
        <w:rPr>
          <w:rFonts w:ascii="LM Roman 8"/>
          <w:sz w:val="15"/>
        </w:rPr>
        <w:t>less</w:t>
      </w:r>
      <w:r>
        <w:rPr>
          <w:rFonts w:ascii="LM Roman 8"/>
          <w:spacing w:val="-1"/>
          <w:sz w:val="15"/>
        </w:rPr>
        <w:t> </w:t>
      </w:r>
      <w:r>
        <w:rPr>
          <w:rFonts w:ascii="LM Roman 8"/>
          <w:sz w:val="15"/>
        </w:rPr>
        <w:t>successful.</w:t>
      </w:r>
      <w:r>
        <w:rPr>
          <w:rFonts w:ascii="LM Roman 8"/>
          <w:spacing w:val="31"/>
          <w:sz w:val="15"/>
        </w:rPr>
        <w:t> </w:t>
      </w:r>
      <w:r>
        <w:rPr>
          <w:rFonts w:ascii="LM Roman 8"/>
          <w:sz w:val="15"/>
        </w:rPr>
        <w:t>We</w:t>
      </w:r>
      <w:r>
        <w:rPr>
          <w:rFonts w:ascii="LM Roman 8"/>
          <w:spacing w:val="-1"/>
          <w:sz w:val="15"/>
        </w:rPr>
        <w:t> </w:t>
      </w:r>
      <w:r>
        <w:rPr>
          <w:rFonts w:ascii="LM Roman 8"/>
          <w:sz w:val="15"/>
        </w:rPr>
        <w:t>identify</w:t>
      </w:r>
      <w:r>
        <w:rPr>
          <w:rFonts w:ascii="LM Roman 8"/>
          <w:spacing w:val="-1"/>
          <w:sz w:val="15"/>
        </w:rPr>
        <w:t> </w:t>
      </w:r>
      <w:r>
        <w:rPr>
          <w:rFonts w:ascii="LM Roman 8"/>
          <w:sz w:val="15"/>
        </w:rPr>
        <w:t>many</w:t>
      </w:r>
      <w:r>
        <w:rPr>
          <w:rFonts w:ascii="LM Roman 8"/>
          <w:spacing w:val="-1"/>
          <w:sz w:val="15"/>
        </w:rPr>
        <w:t> </w:t>
      </w:r>
      <w:r>
        <w:rPr>
          <w:rFonts w:ascii="LM Roman 8"/>
          <w:sz w:val="15"/>
        </w:rPr>
        <w:t>disadvantages</w:t>
      </w:r>
      <w:r>
        <w:rPr>
          <w:rFonts w:ascii="LM Roman 8"/>
          <w:spacing w:val="-1"/>
          <w:sz w:val="15"/>
        </w:rPr>
        <w:t> </w:t>
      </w:r>
      <w:r>
        <w:rPr>
          <w:rFonts w:ascii="LM Roman 8"/>
          <w:sz w:val="15"/>
        </w:rPr>
        <w:t>of</w:t>
      </w:r>
      <w:r>
        <w:rPr>
          <w:rFonts w:ascii="LM Roman 8"/>
          <w:spacing w:val="-1"/>
          <w:sz w:val="15"/>
        </w:rPr>
        <w:t> </w:t>
      </w:r>
      <w:r>
        <w:rPr>
          <w:rFonts w:ascii="LM Roman 8"/>
          <w:sz w:val="15"/>
        </w:rPr>
        <w:t>the</w:t>
      </w:r>
      <w:r>
        <w:rPr>
          <w:rFonts w:ascii="LM Roman 8"/>
          <w:spacing w:val="-1"/>
          <w:sz w:val="15"/>
        </w:rPr>
        <w:t> </w:t>
      </w:r>
      <w:r>
        <w:rPr>
          <w:rFonts w:ascii="LM Roman 8"/>
          <w:sz w:val="15"/>
        </w:rPr>
        <w:t>graphical</w:t>
      </w:r>
      <w:r>
        <w:rPr>
          <w:rFonts w:ascii="LM Roman 8"/>
          <w:spacing w:val="-1"/>
          <w:sz w:val="15"/>
        </w:rPr>
        <w:t> </w:t>
      </w:r>
      <w:r>
        <w:rPr>
          <w:rFonts w:ascii="LM Roman 8"/>
          <w:sz w:val="15"/>
        </w:rPr>
        <w:t>approach, consider</w:t>
      </w:r>
      <w:r>
        <w:rPr>
          <w:rFonts w:ascii="LM Roman 8"/>
          <w:spacing w:val="-1"/>
          <w:sz w:val="15"/>
        </w:rPr>
        <w:t> </w:t>
      </w:r>
      <w:r>
        <w:rPr>
          <w:rFonts w:ascii="LM Roman 8"/>
          <w:sz w:val="15"/>
        </w:rPr>
        <w:t>how</w:t>
      </w:r>
      <w:r>
        <w:rPr>
          <w:rFonts w:ascii="LM Roman 8"/>
          <w:spacing w:val="-1"/>
          <w:sz w:val="15"/>
        </w:rPr>
        <w:t> </w:t>
      </w:r>
      <w:r>
        <w:rPr>
          <w:rFonts w:ascii="LM Roman 8"/>
          <w:sz w:val="15"/>
        </w:rPr>
        <w:t>they </w:t>
      </w:r>
      <w:r>
        <w:rPr>
          <w:rFonts w:ascii="LM Roman 8"/>
          <w:w w:val="105"/>
          <w:sz w:val="15"/>
        </w:rPr>
        <w:t>can be circumvented and describe changes in the UMLX notation and tool support to improve usability and QVT compatibility.</w:t>
      </w:r>
    </w:p>
    <w:p>
      <w:pPr>
        <w:spacing w:before="134"/>
        <w:ind w:left="221" w:right="0"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Model</w:t>
      </w:r>
      <w:r>
        <w:rPr>
          <w:rFonts w:ascii="LM Roman 8"/>
          <w:spacing w:val="-4"/>
          <w:w w:val="105"/>
          <w:sz w:val="15"/>
        </w:rPr>
        <w:t> </w:t>
      </w:r>
      <w:r>
        <w:rPr>
          <w:rFonts w:ascii="LM Roman 8"/>
          <w:spacing w:val="-2"/>
          <w:w w:val="105"/>
          <w:sz w:val="15"/>
        </w:rPr>
        <w:t>Transformation,</w:t>
      </w:r>
      <w:r>
        <w:rPr>
          <w:rFonts w:ascii="LM Roman 8"/>
          <w:spacing w:val="-3"/>
          <w:w w:val="105"/>
          <w:sz w:val="15"/>
        </w:rPr>
        <w:t> </w:t>
      </w:r>
      <w:r>
        <w:rPr>
          <w:rFonts w:ascii="LM Roman 8"/>
          <w:spacing w:val="-2"/>
          <w:w w:val="105"/>
          <w:sz w:val="15"/>
        </w:rPr>
        <w:t>Transformation</w:t>
      </w:r>
      <w:r>
        <w:rPr>
          <w:rFonts w:ascii="LM Roman 8"/>
          <w:spacing w:val="-3"/>
          <w:w w:val="105"/>
          <w:sz w:val="15"/>
        </w:rPr>
        <w:t> </w:t>
      </w:r>
      <w:r>
        <w:rPr>
          <w:rFonts w:ascii="LM Roman 8"/>
          <w:spacing w:val="-2"/>
          <w:w w:val="105"/>
          <w:sz w:val="15"/>
        </w:rPr>
        <w:t>Editor,</w:t>
      </w:r>
      <w:r>
        <w:rPr>
          <w:rFonts w:ascii="LM Roman 8"/>
          <w:spacing w:val="-3"/>
          <w:w w:val="105"/>
          <w:sz w:val="15"/>
        </w:rPr>
        <w:t> </w:t>
      </w:r>
      <w:r>
        <w:rPr>
          <w:rFonts w:ascii="LM Roman 8"/>
          <w:spacing w:val="-2"/>
          <w:w w:val="105"/>
          <w:sz w:val="15"/>
        </w:rPr>
        <w:t>Graphical</w:t>
      </w:r>
      <w:r>
        <w:rPr>
          <w:rFonts w:ascii="LM Roman 8"/>
          <w:spacing w:val="-4"/>
          <w:w w:val="105"/>
          <w:sz w:val="15"/>
        </w:rPr>
        <w:t> </w:t>
      </w:r>
      <w:r>
        <w:rPr>
          <w:rFonts w:ascii="LM Roman 8"/>
          <w:spacing w:val="-2"/>
          <w:w w:val="105"/>
          <w:sz w:val="15"/>
        </w:rPr>
        <w:t>Transformation</w:t>
      </w:r>
      <w:r>
        <w:rPr>
          <w:rFonts w:ascii="LM Roman 8"/>
          <w:spacing w:val="-3"/>
          <w:w w:val="105"/>
          <w:sz w:val="15"/>
        </w:rPr>
        <w:t> </w:t>
      </w:r>
      <w:r>
        <w:rPr>
          <w:rFonts w:ascii="LM Roman 8"/>
          <w:spacing w:val="-2"/>
          <w:w w:val="105"/>
          <w:sz w:val="15"/>
        </w:rPr>
        <w:t>Notation.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92284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6518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3" w:after="0"/>
        <w:ind w:left="691" w:right="0" w:hanging="470"/>
        <w:jc w:val="left"/>
      </w:pPr>
      <w:bookmarkStart w:name="Introduction" w:id="2"/>
      <w:bookmarkEnd w:id="2"/>
      <w:r>
        <w:rPr>
          <w:b w:val="0"/>
        </w:rPr>
      </w:r>
      <w:r>
        <w:rPr>
          <w:spacing w:val="-2"/>
        </w:rPr>
        <w:t>Introduction</w:t>
      </w:r>
    </w:p>
    <w:p>
      <w:pPr>
        <w:pStyle w:val="BodyText"/>
        <w:spacing w:line="216" w:lineRule="auto" w:before="174"/>
        <w:ind w:left="221" w:right="105"/>
      </w:pPr>
      <w:r>
        <w:rPr/>
        <w:t>Model transformations are becoming steadily more practical and rigorous with the advent of better meta-model based tools such as ATL [</w:t>
      </w:r>
      <w:hyperlink w:history="true" w:anchor="_bookmark14">
        <w:r>
          <w:rPr>
            <w:color w:val="0000FF"/>
          </w:rPr>
          <w:t>7</w:t>
        </w:r>
      </w:hyperlink>
      <w:r>
        <w:rPr/>
        <w:t>] or Tefkat [</w:t>
      </w:r>
      <w:hyperlink w:history="true" w:anchor="_bookmark15">
        <w:r>
          <w:rPr>
            <w:color w:val="0000FF"/>
          </w:rPr>
          <w:t>6</w:t>
        </w:r>
      </w:hyperlink>
      <w:r>
        <w:rPr/>
        <w:t>].</w:t>
      </w:r>
      <w:r>
        <w:rPr>
          <w:spacing w:val="30"/>
        </w:rPr>
        <w:t> </w:t>
      </w:r>
      <w:r>
        <w:rPr/>
        <w:t>The trans- formation language for each of these tools is proprietary and so inhibits the wider exploitation</w:t>
      </w:r>
      <w:r>
        <w:rPr>
          <w:spacing w:val="-9"/>
        </w:rPr>
        <w:t> </w:t>
      </w:r>
      <w:r>
        <w:rPr/>
        <w:t>of</w:t>
      </w:r>
      <w:r>
        <w:rPr>
          <w:spacing w:val="-9"/>
        </w:rPr>
        <w:t> </w:t>
      </w:r>
      <w:r>
        <w:rPr/>
        <w:t>these</w:t>
      </w:r>
      <w:r>
        <w:rPr>
          <w:spacing w:val="-9"/>
        </w:rPr>
        <w:t> </w:t>
      </w:r>
      <w:r>
        <w:rPr/>
        <w:t>transformations.</w:t>
      </w:r>
      <w:r>
        <w:rPr>
          <w:spacing w:val="24"/>
        </w:rPr>
        <w:t> </w:t>
      </w:r>
      <w:r>
        <w:rPr/>
        <w:t>The</w:t>
      </w:r>
      <w:r>
        <w:rPr>
          <w:spacing w:val="-9"/>
        </w:rPr>
        <w:t> </w:t>
      </w:r>
      <w:r>
        <w:rPr/>
        <w:t>increasingly</w:t>
      </w:r>
      <w:r>
        <w:rPr>
          <w:spacing w:val="-9"/>
        </w:rPr>
        <w:t> </w:t>
      </w:r>
      <w:r>
        <w:rPr/>
        <w:t>imminent</w:t>
      </w:r>
      <w:r>
        <w:rPr>
          <w:spacing w:val="-9"/>
        </w:rPr>
        <w:t> </w:t>
      </w:r>
      <w:r>
        <w:rPr/>
        <w:t>QVT</w:t>
      </w:r>
      <w:r>
        <w:rPr>
          <w:spacing w:val="-9"/>
        </w:rPr>
        <w:t> </w:t>
      </w:r>
      <w:r>
        <w:rPr/>
        <w:t>standard</w:t>
      </w:r>
      <w:r>
        <w:rPr>
          <w:spacing w:val="-9"/>
        </w:rPr>
        <w:t> </w:t>
      </w:r>
      <w:r>
        <w:rPr/>
        <w:t>[</w:t>
      </w:r>
      <w:hyperlink w:history="true" w:anchor="_bookmark16">
        <w:r>
          <w:rPr>
            <w:color w:val="0000FF"/>
          </w:rPr>
          <w:t>8</w:t>
        </w:r>
      </w:hyperlink>
      <w:r>
        <w:rPr/>
        <w:t>] for</w:t>
      </w:r>
      <w:r>
        <w:rPr>
          <w:spacing w:val="-1"/>
        </w:rPr>
        <w:t> </w:t>
      </w:r>
      <w:r>
        <w:rPr/>
        <w:t>a</w:t>
      </w:r>
      <w:r>
        <w:rPr>
          <w:spacing w:val="-1"/>
        </w:rPr>
        <w:t> </w:t>
      </w:r>
      <w:r>
        <w:rPr/>
        <w:t>suite</w:t>
      </w:r>
      <w:r>
        <w:rPr>
          <w:spacing w:val="-1"/>
        </w:rPr>
        <w:t> </w:t>
      </w:r>
      <w:r>
        <w:rPr/>
        <w:t>of</w:t>
      </w:r>
      <w:r>
        <w:rPr>
          <w:spacing w:val="-1"/>
        </w:rPr>
        <w:t> </w:t>
      </w:r>
      <w:r>
        <w:rPr/>
        <w:t>three</w:t>
      </w:r>
      <w:r>
        <w:rPr>
          <w:spacing w:val="-1"/>
        </w:rPr>
        <w:t> </w:t>
      </w:r>
      <w:r>
        <w:rPr/>
        <w:t>languages</w:t>
      </w:r>
      <w:r>
        <w:rPr>
          <w:spacing w:val="-1"/>
        </w:rPr>
        <w:t> </w:t>
      </w:r>
      <w:r>
        <w:rPr/>
        <w:t>may</w:t>
      </w:r>
      <w:r>
        <w:rPr>
          <w:spacing w:val="-1"/>
        </w:rPr>
        <w:t> </w:t>
      </w:r>
      <w:r>
        <w:rPr/>
        <w:t>avoid</w:t>
      </w:r>
      <w:r>
        <w:rPr>
          <w:spacing w:val="-1"/>
        </w:rPr>
        <w:t> </w:t>
      </w:r>
      <w:r>
        <w:rPr/>
        <w:t>incompatibility</w:t>
      </w:r>
      <w:r>
        <w:rPr>
          <w:spacing w:val="-1"/>
        </w:rPr>
        <w:t> </w:t>
      </w:r>
      <w:r>
        <w:rPr/>
        <w:t>problems, possibly</w:t>
      </w:r>
      <w:r>
        <w:rPr>
          <w:spacing w:val="-1"/>
        </w:rPr>
        <w:t> </w:t>
      </w:r>
      <w:r>
        <w:rPr/>
        <w:t>by</w:t>
      </w:r>
      <w:r>
        <w:rPr>
          <w:spacing w:val="-1"/>
        </w:rPr>
        <w:t> </w:t>
      </w:r>
      <w:r>
        <w:rPr/>
        <w:t>ren- dering</w:t>
      </w:r>
      <w:r>
        <w:rPr>
          <w:spacing w:val="-6"/>
        </w:rPr>
        <w:t> </w:t>
      </w:r>
      <w:r>
        <w:rPr/>
        <w:t>the</w:t>
      </w:r>
      <w:r>
        <w:rPr>
          <w:spacing w:val="-6"/>
        </w:rPr>
        <w:t> </w:t>
      </w:r>
      <w:r>
        <w:rPr/>
        <w:t>existing</w:t>
      </w:r>
      <w:r>
        <w:rPr>
          <w:spacing w:val="-6"/>
        </w:rPr>
        <w:t> </w:t>
      </w:r>
      <w:r>
        <w:rPr/>
        <w:t>languages</w:t>
      </w:r>
      <w:r>
        <w:rPr>
          <w:spacing w:val="-6"/>
        </w:rPr>
        <w:t> </w:t>
      </w:r>
      <w:r>
        <w:rPr/>
        <w:t>obsolete,</w:t>
      </w:r>
      <w:r>
        <w:rPr>
          <w:spacing w:val="-4"/>
        </w:rPr>
        <w:t> </w:t>
      </w:r>
      <w:r>
        <w:rPr/>
        <w:t>more</w:t>
      </w:r>
      <w:r>
        <w:rPr>
          <w:spacing w:val="-6"/>
        </w:rPr>
        <w:t> </w:t>
      </w:r>
      <w:r>
        <w:rPr/>
        <w:t>likely</w:t>
      </w:r>
      <w:r>
        <w:rPr>
          <w:spacing w:val="-6"/>
        </w:rPr>
        <w:t> </w:t>
      </w:r>
      <w:r>
        <w:rPr/>
        <w:t>by</w:t>
      </w:r>
      <w:r>
        <w:rPr>
          <w:spacing w:val="-5"/>
        </w:rPr>
        <w:t> </w:t>
      </w:r>
      <w:r>
        <w:rPr/>
        <w:t>defining</w:t>
      </w:r>
      <w:r>
        <w:rPr>
          <w:spacing w:val="-6"/>
        </w:rPr>
        <w:t> </w:t>
      </w:r>
      <w:r>
        <w:rPr/>
        <w:t>an</w:t>
      </w:r>
      <w:r>
        <w:rPr>
          <w:spacing w:val="-5"/>
        </w:rPr>
        <w:t> </w:t>
      </w:r>
      <w:r>
        <w:rPr/>
        <w:t>interchange</w:t>
      </w:r>
      <w:r>
        <w:rPr>
          <w:spacing w:val="-6"/>
        </w:rPr>
        <w:t> </w:t>
      </w:r>
      <w:r>
        <w:rPr/>
        <w:t>point so</w:t>
      </w:r>
      <w:r>
        <w:rPr>
          <w:spacing w:val="-10"/>
        </w:rPr>
        <w:t> </w:t>
      </w:r>
      <w:r>
        <w:rPr/>
        <w:t>that</w:t>
      </w:r>
      <w:r>
        <w:rPr>
          <w:spacing w:val="-10"/>
        </w:rPr>
        <w:t> </w:t>
      </w:r>
      <w:r>
        <w:rPr/>
        <w:t>transformations</w:t>
      </w:r>
      <w:r>
        <w:rPr>
          <w:spacing w:val="-10"/>
        </w:rPr>
        <w:t> </w:t>
      </w:r>
      <w:r>
        <w:rPr/>
        <w:t>for</w:t>
      </w:r>
      <w:r>
        <w:rPr>
          <w:spacing w:val="-10"/>
        </w:rPr>
        <w:t> </w:t>
      </w:r>
      <w:r>
        <w:rPr/>
        <w:t>language</w:t>
      </w:r>
      <w:r>
        <w:rPr>
          <w:spacing w:val="-10"/>
        </w:rPr>
        <w:t> </w:t>
      </w:r>
      <w:r>
        <w:rPr/>
        <w:t>A</w:t>
      </w:r>
      <w:r>
        <w:rPr>
          <w:spacing w:val="-10"/>
        </w:rPr>
        <w:t> </w:t>
      </w:r>
      <w:r>
        <w:rPr/>
        <w:t>may</w:t>
      </w:r>
      <w:r>
        <w:rPr>
          <w:spacing w:val="-10"/>
        </w:rPr>
        <w:t> </w:t>
      </w:r>
      <w:r>
        <w:rPr/>
        <w:t>be</w:t>
      </w:r>
      <w:r>
        <w:rPr>
          <w:spacing w:val="-10"/>
        </w:rPr>
        <w:t> </w:t>
      </w:r>
      <w:r>
        <w:rPr/>
        <w:t>transformed</w:t>
      </w:r>
      <w:r>
        <w:rPr>
          <w:spacing w:val="-10"/>
        </w:rPr>
        <w:t> </w:t>
      </w:r>
      <w:r>
        <w:rPr/>
        <w:t>to</w:t>
      </w:r>
      <w:r>
        <w:rPr>
          <w:spacing w:val="-10"/>
        </w:rPr>
        <w:t> </w:t>
      </w:r>
      <w:r>
        <w:rPr/>
        <w:t>a</w:t>
      </w:r>
      <w:r>
        <w:rPr>
          <w:spacing w:val="-10"/>
        </w:rPr>
        <w:t> </w:t>
      </w:r>
      <w:r>
        <w:rPr/>
        <w:t>QVT</w:t>
      </w:r>
      <w:r>
        <w:rPr>
          <w:spacing w:val="-10"/>
        </w:rPr>
        <w:t> </w:t>
      </w:r>
      <w:r>
        <w:rPr/>
        <w:t>language</w:t>
      </w:r>
      <w:r>
        <w:rPr>
          <w:spacing w:val="-10"/>
        </w:rPr>
        <w:t> </w:t>
      </w:r>
      <w:r>
        <w:rPr/>
        <w:t>and from there to language B.</w:t>
      </w:r>
    </w:p>
    <w:p>
      <w:pPr>
        <w:pStyle w:val="BodyText"/>
        <w:spacing w:line="216" w:lineRule="auto" w:before="9"/>
        <w:ind w:left="221" w:right="105" w:firstLine="317"/>
      </w:pPr>
      <w:r>
        <w:rPr/>
        <w:t>The</w:t>
      </w:r>
      <w:r>
        <w:rPr>
          <w:spacing w:val="-2"/>
        </w:rPr>
        <w:t> </w:t>
      </w:r>
      <w:r>
        <w:rPr/>
        <w:t>current</w:t>
      </w:r>
      <w:r>
        <w:rPr>
          <w:spacing w:val="-1"/>
        </w:rPr>
        <w:t> </w:t>
      </w:r>
      <w:r>
        <w:rPr/>
        <w:t>transformation</w:t>
      </w:r>
      <w:r>
        <w:rPr>
          <w:spacing w:val="-2"/>
        </w:rPr>
        <w:t> </w:t>
      </w:r>
      <w:r>
        <w:rPr/>
        <w:t>languages</w:t>
      </w:r>
      <w:r>
        <w:rPr>
          <w:spacing w:val="-2"/>
        </w:rPr>
        <w:t> </w:t>
      </w:r>
      <w:r>
        <w:rPr/>
        <w:t>and</w:t>
      </w:r>
      <w:r>
        <w:rPr>
          <w:spacing w:val="-1"/>
        </w:rPr>
        <w:t> </w:t>
      </w:r>
      <w:r>
        <w:rPr/>
        <w:t>the</w:t>
      </w:r>
      <w:r>
        <w:rPr>
          <w:spacing w:val="-2"/>
        </w:rPr>
        <w:t> </w:t>
      </w:r>
      <w:r>
        <w:rPr/>
        <w:t>QVT</w:t>
      </w:r>
      <w:r>
        <w:rPr>
          <w:spacing w:val="-1"/>
        </w:rPr>
        <w:t> </w:t>
      </w:r>
      <w:r>
        <w:rPr/>
        <w:t>submission</w:t>
      </w:r>
      <w:r>
        <w:rPr>
          <w:spacing w:val="-1"/>
        </w:rPr>
        <w:t> </w:t>
      </w:r>
      <w:r>
        <w:rPr/>
        <w:t>are</w:t>
      </w:r>
      <w:r>
        <w:rPr>
          <w:spacing w:val="-2"/>
        </w:rPr>
        <w:t> </w:t>
      </w:r>
      <w:r>
        <w:rPr/>
        <w:t>largely</w:t>
      </w:r>
      <w:r>
        <w:rPr>
          <w:spacing w:val="-1"/>
        </w:rPr>
        <w:t> </w:t>
      </w:r>
      <w:r>
        <w:rPr/>
        <w:t>tex- tual</w:t>
      </w:r>
      <w:r>
        <w:rPr>
          <w:spacing w:val="-3"/>
        </w:rPr>
        <w:t> </w:t>
      </w:r>
      <w:r>
        <w:rPr/>
        <w:t>in</w:t>
      </w:r>
      <w:r>
        <w:rPr>
          <w:spacing w:val="-3"/>
        </w:rPr>
        <w:t> </w:t>
      </w:r>
      <w:r>
        <w:rPr/>
        <w:t>syntax,</w:t>
      </w:r>
      <w:r>
        <w:rPr>
          <w:spacing w:val="-2"/>
        </w:rPr>
        <w:t> </w:t>
      </w:r>
      <w:r>
        <w:rPr/>
        <w:t>which</w:t>
      </w:r>
      <w:r>
        <w:rPr>
          <w:spacing w:val="-3"/>
        </w:rPr>
        <w:t> </w:t>
      </w:r>
      <w:r>
        <w:rPr/>
        <w:t>is</w:t>
      </w:r>
      <w:r>
        <w:rPr>
          <w:spacing w:val="-4"/>
        </w:rPr>
        <w:t> </w:t>
      </w:r>
      <w:r>
        <w:rPr/>
        <w:t>perhaps</w:t>
      </w:r>
      <w:r>
        <w:rPr>
          <w:spacing w:val="-4"/>
        </w:rPr>
        <w:t> </w:t>
      </w:r>
      <w:r>
        <w:rPr/>
        <w:t>surprising</w:t>
      </w:r>
      <w:r>
        <w:rPr>
          <w:spacing w:val="-4"/>
        </w:rPr>
        <w:t> </w:t>
      </w:r>
      <w:r>
        <w:rPr/>
        <w:t>given</w:t>
      </w:r>
      <w:r>
        <w:rPr>
          <w:spacing w:val="-3"/>
        </w:rPr>
        <w:t> </w:t>
      </w:r>
      <w:r>
        <w:rPr/>
        <w:t>that</w:t>
      </w:r>
      <w:r>
        <w:rPr>
          <w:spacing w:val="-3"/>
        </w:rPr>
        <w:t> </w:t>
      </w:r>
      <w:r>
        <w:rPr/>
        <w:t>they</w:t>
      </w:r>
      <w:r>
        <w:rPr>
          <w:spacing w:val="-3"/>
        </w:rPr>
        <w:t> </w:t>
      </w:r>
      <w:r>
        <w:rPr/>
        <w:t>operate</w:t>
      </w:r>
      <w:r>
        <w:rPr>
          <w:spacing w:val="-4"/>
        </w:rPr>
        <w:t> </w:t>
      </w:r>
      <w:r>
        <w:rPr/>
        <w:t>on</w:t>
      </w:r>
      <w:r>
        <w:rPr>
          <w:spacing w:val="-3"/>
        </w:rPr>
        <w:t> </w:t>
      </w:r>
      <w:r>
        <w:rPr/>
        <w:t>meta-models that are often drawn using a graphical style derived from UML.</w:t>
      </w:r>
    </w:p>
    <w:p>
      <w:pPr>
        <w:pStyle w:val="BodyText"/>
        <w:spacing w:line="216" w:lineRule="auto" w:before="16"/>
        <w:ind w:left="221" w:right="103" w:firstLine="317"/>
      </w:pPr>
      <w:r>
        <w:rPr/>
        <w:t>A graphical notation can be visually attractive and this provides a significant advantage</w:t>
      </w:r>
      <w:r>
        <w:rPr>
          <w:spacing w:val="-8"/>
        </w:rPr>
        <w:t> </w:t>
      </w:r>
      <w:r>
        <w:rPr/>
        <w:t>over</w:t>
      </w:r>
      <w:r>
        <w:rPr>
          <w:spacing w:val="-7"/>
        </w:rPr>
        <w:t> </w:t>
      </w:r>
      <w:r>
        <w:rPr/>
        <w:t>a</w:t>
      </w:r>
      <w:r>
        <w:rPr>
          <w:spacing w:val="-7"/>
        </w:rPr>
        <w:t> </w:t>
      </w:r>
      <w:r>
        <w:rPr/>
        <w:t>textual</w:t>
      </w:r>
      <w:r>
        <w:rPr>
          <w:spacing w:val="-8"/>
        </w:rPr>
        <w:t> </w:t>
      </w:r>
      <w:r>
        <w:rPr/>
        <w:t>notation.</w:t>
      </w:r>
      <w:r>
        <w:rPr>
          <w:spacing w:val="16"/>
        </w:rPr>
        <w:t> </w:t>
      </w:r>
      <w:r>
        <w:rPr/>
        <w:t>An</w:t>
      </w:r>
      <w:r>
        <w:rPr>
          <w:spacing w:val="-7"/>
        </w:rPr>
        <w:t> </w:t>
      </w:r>
      <w:r>
        <w:rPr/>
        <w:t>interesting</w:t>
      </w:r>
      <w:r>
        <w:rPr>
          <w:spacing w:val="-7"/>
        </w:rPr>
        <w:t> </w:t>
      </w:r>
      <w:r>
        <w:rPr/>
        <w:t>picture</w:t>
      </w:r>
      <w:r>
        <w:rPr>
          <w:spacing w:val="-8"/>
        </w:rPr>
        <w:t> </w:t>
      </w:r>
      <w:r>
        <w:rPr/>
        <w:t>may</w:t>
      </w:r>
      <w:r>
        <w:rPr>
          <w:spacing w:val="-7"/>
        </w:rPr>
        <w:t> </w:t>
      </w:r>
      <w:r>
        <w:rPr/>
        <w:t>provoke</w:t>
      </w:r>
      <w:r>
        <w:rPr>
          <w:spacing w:val="-7"/>
        </w:rPr>
        <w:t> </w:t>
      </w:r>
      <w:r>
        <w:rPr/>
        <w:t>fruitful</w:t>
      </w:r>
      <w:r>
        <w:rPr>
          <w:spacing w:val="-7"/>
        </w:rPr>
        <w:t> </w:t>
      </w:r>
      <w:r>
        <w:rPr>
          <w:spacing w:val="-4"/>
        </w:rPr>
        <w:t>dis-</w:t>
      </w:r>
    </w:p>
    <w:p>
      <w:pPr>
        <w:pStyle w:val="BodyText"/>
        <w:spacing w:before="12"/>
        <w:jc w:val="left"/>
        <w:rPr>
          <w:sz w:val="9"/>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103910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181941pt;width:34.85pt;height:.1pt;mso-position-horizontal-relative:page;mso-position-vertical-relative:paragraph;z-index:-15727616;mso-wrap-distance-left:0;mso-wrap-distance-right:0" id="docshape3" coordorigin="902,164" coordsize="697,0" path="m902,164l1598,16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EdWillink@iee.org</w:t>
        </w:r>
      </w:hyperlink>
    </w:p>
    <w:p>
      <w:pPr>
        <w:spacing w:line="148" w:lineRule="auto" w:before="42"/>
        <w:ind w:left="221" w:right="0" w:hanging="1"/>
        <w:jc w:val="left"/>
        <w:rPr>
          <w:rFonts w:ascii="LM Roman 8"/>
          <w:sz w:val="15"/>
        </w:rPr>
      </w:pPr>
      <w:r>
        <w:rPr>
          <w:rFonts w:ascii="IPAPMincho"/>
          <w:w w:val="105"/>
          <w:sz w:val="15"/>
          <w:vertAlign w:val="superscript"/>
        </w:rPr>
        <w:t>2</w:t>
      </w:r>
      <w:r>
        <w:rPr>
          <w:rFonts w:ascii="IPAPMincho"/>
          <w:spacing w:val="3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author</w:t>
      </w:r>
      <w:r>
        <w:rPr>
          <w:rFonts w:ascii="LM Roman 8"/>
          <w:spacing w:val="-2"/>
          <w:w w:val="105"/>
          <w:sz w:val="15"/>
          <w:vertAlign w:val="baseline"/>
        </w:rPr>
        <w:t> </w:t>
      </w:r>
      <w:r>
        <w:rPr>
          <w:rFonts w:ascii="LM Roman 8"/>
          <w:w w:val="105"/>
          <w:sz w:val="15"/>
          <w:vertAlign w:val="baseline"/>
        </w:rPr>
        <w:t>is</w:t>
      </w:r>
      <w:r>
        <w:rPr>
          <w:rFonts w:ascii="LM Roman 8"/>
          <w:spacing w:val="-2"/>
          <w:w w:val="105"/>
          <w:sz w:val="15"/>
          <w:vertAlign w:val="baseline"/>
        </w:rPr>
        <w:t> </w:t>
      </w:r>
      <w:r>
        <w:rPr>
          <w:rFonts w:ascii="LM Roman 8"/>
          <w:w w:val="105"/>
          <w:sz w:val="15"/>
          <w:vertAlign w:val="baseline"/>
        </w:rPr>
        <w:t>not</w:t>
      </w:r>
      <w:r>
        <w:rPr>
          <w:rFonts w:ascii="LM Roman 8"/>
          <w:spacing w:val="-2"/>
          <w:w w:val="105"/>
          <w:sz w:val="15"/>
          <w:vertAlign w:val="baseline"/>
        </w:rPr>
        <w:t> </w:t>
      </w:r>
      <w:r>
        <w:rPr>
          <w:rFonts w:ascii="LM Roman 8"/>
          <w:w w:val="105"/>
          <w:sz w:val="15"/>
          <w:vertAlign w:val="baseline"/>
        </w:rPr>
        <w:t>associated</w:t>
      </w:r>
      <w:r>
        <w:rPr>
          <w:rFonts w:ascii="LM Roman 8"/>
          <w:spacing w:val="-2"/>
          <w:w w:val="105"/>
          <w:sz w:val="15"/>
          <w:vertAlign w:val="baseline"/>
        </w:rPr>
        <w:t> </w:t>
      </w:r>
      <w:r>
        <w:rPr>
          <w:rFonts w:ascii="LM Roman 8"/>
          <w:w w:val="105"/>
          <w:sz w:val="15"/>
          <w:vertAlign w:val="baseline"/>
        </w:rPr>
        <w:t>with</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QVT-merge</w:t>
      </w:r>
      <w:r>
        <w:rPr>
          <w:rFonts w:ascii="LM Roman 8"/>
          <w:spacing w:val="-2"/>
          <w:w w:val="105"/>
          <w:sz w:val="15"/>
          <w:vertAlign w:val="baseline"/>
        </w:rPr>
        <w:t> </w:t>
      </w:r>
      <w:r>
        <w:rPr>
          <w:rFonts w:ascii="LM Roman 8"/>
          <w:w w:val="105"/>
          <w:sz w:val="15"/>
          <w:vertAlign w:val="baseline"/>
        </w:rPr>
        <w:t>consortium</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which</w:t>
      </w:r>
      <w:r>
        <w:rPr>
          <w:rFonts w:ascii="LM Roman 8"/>
          <w:spacing w:val="-2"/>
          <w:w w:val="105"/>
          <w:sz w:val="15"/>
          <w:vertAlign w:val="baseline"/>
        </w:rPr>
        <w:t> </w:t>
      </w:r>
      <w:r>
        <w:rPr>
          <w:rFonts w:ascii="LM Roman 8"/>
          <w:w w:val="105"/>
          <w:sz w:val="15"/>
          <w:vertAlign w:val="baseline"/>
        </w:rPr>
        <w:t>his</w:t>
      </w:r>
      <w:r>
        <w:rPr>
          <w:rFonts w:ascii="LM Roman 8"/>
          <w:spacing w:val="-2"/>
          <w:w w:val="105"/>
          <w:sz w:val="15"/>
          <w:vertAlign w:val="baseline"/>
        </w:rPr>
        <w:t> </w:t>
      </w:r>
      <w:r>
        <w:rPr>
          <w:rFonts w:ascii="LM Roman 8"/>
          <w:w w:val="105"/>
          <w:sz w:val="15"/>
          <w:vertAlign w:val="baseline"/>
        </w:rPr>
        <w:t>employer, Thales</w:t>
      </w:r>
      <w:r>
        <w:rPr>
          <w:rFonts w:ascii="LM Roman 8"/>
          <w:spacing w:val="-2"/>
          <w:w w:val="105"/>
          <w:sz w:val="15"/>
          <w:vertAlign w:val="baseline"/>
        </w:rPr>
        <w:t> </w:t>
      </w:r>
      <w:r>
        <w:rPr>
          <w:rFonts w:ascii="LM Roman 8"/>
          <w:w w:val="105"/>
          <w:sz w:val="15"/>
          <w:vertAlign w:val="baseline"/>
        </w:rPr>
        <w:t>Research and Technology (UK) Ltd, Reading, England is indirectly a part.</w:t>
      </w:r>
    </w:p>
    <w:p>
      <w:pPr>
        <w:pStyle w:val="BodyText"/>
        <w:spacing w:before="70"/>
        <w:jc w:val="left"/>
        <w:rPr>
          <w:rFonts w:ascii="LM Roman 8"/>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doi:10.1016/j.entcs.2008.04.039</w:t>
      </w:r>
    </w:p>
    <w:p>
      <w:pPr>
        <w:spacing w:after="0"/>
        <w:jc w:val="left"/>
        <w:rPr>
          <w:rFonts w:ascii="Times New Roman"/>
          <w:sz w:val="16"/>
        </w:rPr>
        <w:sectPr>
          <w:footerReference w:type="default" r:id="rId5"/>
          <w:type w:val="continuous"/>
          <w:pgSz w:w="9360" w:h="13610"/>
          <w:pgMar w:header="0" w:footer="0" w:top="900" w:bottom="280" w:left="680" w:right="680"/>
          <w:pgNumType w:start="171"/>
        </w:sectPr>
      </w:pPr>
    </w:p>
    <w:p>
      <w:pPr>
        <w:pStyle w:val="BodyText"/>
        <w:spacing w:line="216" w:lineRule="auto" w:before="131"/>
        <w:ind w:left="108" w:right="219"/>
      </w:pPr>
      <w:r>
        <w:rPr/>
        <w:t>cussion</w:t>
      </w:r>
      <w:r>
        <w:rPr>
          <w:spacing w:val="-5"/>
        </w:rPr>
        <w:t> </w:t>
      </w:r>
      <w:r>
        <w:rPr/>
        <w:t>within</w:t>
      </w:r>
      <w:r>
        <w:rPr>
          <w:spacing w:val="-5"/>
        </w:rPr>
        <w:t> </w:t>
      </w:r>
      <w:r>
        <w:rPr/>
        <w:t>a</w:t>
      </w:r>
      <w:r>
        <w:rPr>
          <w:spacing w:val="-5"/>
        </w:rPr>
        <w:t> </w:t>
      </w:r>
      <w:r>
        <w:rPr/>
        <w:t>team</w:t>
      </w:r>
      <w:r>
        <w:rPr>
          <w:spacing w:val="-5"/>
        </w:rPr>
        <w:t> </w:t>
      </w:r>
      <w:r>
        <w:rPr/>
        <w:t>or</w:t>
      </w:r>
      <w:r>
        <w:rPr>
          <w:spacing w:val="-5"/>
        </w:rPr>
        <w:t> </w:t>
      </w:r>
      <w:r>
        <w:rPr/>
        <w:t>with</w:t>
      </w:r>
      <w:r>
        <w:rPr>
          <w:spacing w:val="-5"/>
        </w:rPr>
        <w:t> </w:t>
      </w:r>
      <w:r>
        <w:rPr/>
        <w:t>passers</w:t>
      </w:r>
      <w:r>
        <w:rPr>
          <w:spacing w:val="-5"/>
        </w:rPr>
        <w:t> </w:t>
      </w:r>
      <w:r>
        <w:rPr/>
        <w:t>by.</w:t>
      </w:r>
      <w:r>
        <w:rPr>
          <w:spacing w:val="23"/>
        </w:rPr>
        <w:t> </w:t>
      </w:r>
      <w:r>
        <w:rPr/>
        <w:t>Program</w:t>
      </w:r>
      <w:r>
        <w:rPr>
          <w:spacing w:val="-5"/>
        </w:rPr>
        <w:t> </w:t>
      </w:r>
      <w:r>
        <w:rPr/>
        <w:t>text</w:t>
      </w:r>
      <w:r>
        <w:rPr>
          <w:spacing w:val="-5"/>
        </w:rPr>
        <w:t> </w:t>
      </w:r>
      <w:r>
        <w:rPr/>
        <w:t>often</w:t>
      </w:r>
      <w:r>
        <w:rPr>
          <w:spacing w:val="-5"/>
        </w:rPr>
        <w:t> </w:t>
      </w:r>
      <w:r>
        <w:rPr/>
        <w:t>has</w:t>
      </w:r>
      <w:r>
        <w:rPr>
          <w:spacing w:val="-5"/>
        </w:rPr>
        <w:t> </w:t>
      </w:r>
      <w:r>
        <w:rPr/>
        <w:t>a</w:t>
      </w:r>
      <w:r>
        <w:rPr>
          <w:spacing w:val="-5"/>
        </w:rPr>
        <w:t> </w:t>
      </w:r>
      <w:r>
        <w:rPr/>
        <w:t>more</w:t>
      </w:r>
      <w:r>
        <w:rPr>
          <w:spacing w:val="-5"/>
        </w:rPr>
        <w:t> </w:t>
      </w:r>
      <w:r>
        <w:rPr/>
        <w:t>restricted </w:t>
      </w:r>
      <w:r>
        <w:rPr>
          <w:spacing w:val="-2"/>
        </w:rPr>
        <w:t>readership.</w:t>
      </w:r>
    </w:p>
    <w:p>
      <w:pPr>
        <w:pStyle w:val="BodyText"/>
        <w:spacing w:line="216" w:lineRule="auto" w:before="16"/>
        <w:ind w:left="108" w:right="217" w:firstLine="317"/>
      </w:pPr>
      <w:r>
        <w:rPr/>
        <w:t>In this paper we try to understand why graphical transformation notations are proving less successful and consider when and how this lack of success should be remedied.</w:t>
      </w:r>
      <w:r>
        <w:rPr>
          <w:spacing w:val="40"/>
        </w:rPr>
        <w:t> </w:t>
      </w:r>
      <w:r>
        <w:rPr/>
        <w:t>We first consider the generic advantages and disadvantages of textual </w:t>
      </w:r>
      <w:bookmarkStart w:name="Textual and Graphical Notations and Tool" w:id="3"/>
      <w:bookmarkEnd w:id="3"/>
      <w:r>
        <w:rPr/>
        <w:t>and</w:t>
      </w:r>
      <w:r>
        <w:rPr>
          <w:spacing w:val="-15"/>
        </w:rPr>
        <w:t> </w:t>
      </w:r>
      <w:r>
        <w:rPr/>
        <w:t>graphical</w:t>
      </w:r>
      <w:r>
        <w:rPr>
          <w:spacing w:val="-15"/>
        </w:rPr>
        <w:t> </w:t>
      </w:r>
      <w:r>
        <w:rPr/>
        <w:t>notations,</w:t>
      </w:r>
      <w:r>
        <w:rPr>
          <w:spacing w:val="-10"/>
        </w:rPr>
        <w:t> </w:t>
      </w:r>
      <w:r>
        <w:rPr/>
        <w:t>before</w:t>
      </w:r>
      <w:r>
        <w:rPr>
          <w:spacing w:val="-15"/>
        </w:rPr>
        <w:t> </w:t>
      </w:r>
      <w:r>
        <w:rPr/>
        <w:t>examining</w:t>
      </w:r>
      <w:r>
        <w:rPr>
          <w:spacing w:val="-15"/>
        </w:rPr>
        <w:t> </w:t>
      </w:r>
      <w:r>
        <w:rPr/>
        <w:t>the</w:t>
      </w:r>
      <w:r>
        <w:rPr>
          <w:spacing w:val="-15"/>
        </w:rPr>
        <w:t> </w:t>
      </w:r>
      <w:r>
        <w:rPr/>
        <w:t>reasons</w:t>
      </w:r>
      <w:r>
        <w:rPr>
          <w:spacing w:val="-15"/>
        </w:rPr>
        <w:t> </w:t>
      </w:r>
      <w:r>
        <w:rPr/>
        <w:t>why</w:t>
      </w:r>
      <w:r>
        <w:rPr>
          <w:spacing w:val="-15"/>
        </w:rPr>
        <w:t> </w:t>
      </w:r>
      <w:r>
        <w:rPr/>
        <w:t>some</w:t>
      </w:r>
      <w:r>
        <w:rPr>
          <w:spacing w:val="-15"/>
        </w:rPr>
        <w:t> </w:t>
      </w:r>
      <w:r>
        <w:rPr/>
        <w:t>graphical</w:t>
      </w:r>
      <w:r>
        <w:rPr>
          <w:spacing w:val="-15"/>
        </w:rPr>
        <w:t> </w:t>
      </w:r>
      <w:r>
        <w:rPr/>
        <w:t>notations have proved successful and others have not.</w:t>
      </w:r>
      <w:r>
        <w:rPr>
          <w:spacing w:val="40"/>
        </w:rPr>
        <w:t> </w:t>
      </w:r>
      <w:r>
        <w:rPr/>
        <w:t>In Section </w:t>
      </w:r>
      <w:hyperlink w:history="true" w:anchor="_bookmark1">
        <w:r>
          <w:rPr>
            <w:color w:val="0000FF"/>
          </w:rPr>
          <w:t>2</w:t>
        </w:r>
      </w:hyperlink>
      <w:r>
        <w:rPr>
          <w:color w:val="0000FF"/>
        </w:rPr>
        <w:t> </w:t>
      </w:r>
      <w:r>
        <w:rPr/>
        <w:t>we examine a variety of graphical transformation notations in greater detail, noting their similarities with respect to the use of declarative patterns in principle, but significant differences in practice and even greater differences with respect to transformation rules. Then in Section </w:t>
      </w:r>
      <w:hyperlink w:history="true" w:anchor="_bookmark7">
        <w:r>
          <w:rPr>
            <w:color w:val="0000FF"/>
          </w:rPr>
          <w:t>3</w:t>
        </w:r>
      </w:hyperlink>
      <w:r>
        <w:rPr>
          <w:color w:val="0000FF"/>
        </w:rPr>
        <w:t> </w:t>
      </w:r>
      <w:r>
        <w:rPr/>
        <w:t>we outline the tool support for UMLX and notational enhancements to improve alignment with QVT.</w:t>
      </w:r>
    </w:p>
    <w:p>
      <w:pPr>
        <w:pStyle w:val="BodyText"/>
        <w:spacing w:before="5"/>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Textual</w:t>
      </w:r>
      <w:r>
        <w:rPr>
          <w:rFonts w:ascii="LM Roman 10"/>
          <w:i/>
          <w:spacing w:val="-8"/>
          <w:sz w:val="21"/>
        </w:rPr>
        <w:t> </w:t>
      </w:r>
      <w:r>
        <w:rPr>
          <w:rFonts w:ascii="LM Roman 10"/>
          <w:i/>
          <w:sz w:val="21"/>
        </w:rPr>
        <w:t>and</w:t>
      </w:r>
      <w:r>
        <w:rPr>
          <w:rFonts w:ascii="LM Roman 10"/>
          <w:i/>
          <w:spacing w:val="-8"/>
          <w:sz w:val="21"/>
        </w:rPr>
        <w:t> </w:t>
      </w:r>
      <w:r>
        <w:rPr>
          <w:rFonts w:ascii="LM Roman 10"/>
          <w:i/>
          <w:sz w:val="21"/>
        </w:rPr>
        <w:t>Graphical</w:t>
      </w:r>
      <w:r>
        <w:rPr>
          <w:rFonts w:ascii="LM Roman 10"/>
          <w:i/>
          <w:spacing w:val="-8"/>
          <w:sz w:val="21"/>
        </w:rPr>
        <w:t> </w:t>
      </w:r>
      <w:r>
        <w:rPr>
          <w:rFonts w:ascii="LM Roman 10"/>
          <w:i/>
          <w:sz w:val="21"/>
        </w:rPr>
        <w:t>Notations</w:t>
      </w:r>
      <w:r>
        <w:rPr>
          <w:rFonts w:ascii="LM Roman 10"/>
          <w:i/>
          <w:spacing w:val="-8"/>
          <w:sz w:val="21"/>
        </w:rPr>
        <w:t> </w:t>
      </w:r>
      <w:r>
        <w:rPr>
          <w:rFonts w:ascii="LM Roman 10"/>
          <w:i/>
          <w:sz w:val="21"/>
        </w:rPr>
        <w:t>and</w:t>
      </w:r>
      <w:r>
        <w:rPr>
          <w:rFonts w:ascii="LM Roman 10"/>
          <w:i/>
          <w:spacing w:val="-7"/>
          <w:sz w:val="21"/>
        </w:rPr>
        <w:t> </w:t>
      </w:r>
      <w:r>
        <w:rPr>
          <w:rFonts w:ascii="LM Roman 10"/>
          <w:i/>
          <w:spacing w:val="-4"/>
          <w:sz w:val="21"/>
        </w:rPr>
        <w:t>Tools</w:t>
      </w:r>
    </w:p>
    <w:p>
      <w:pPr>
        <w:pStyle w:val="BodyText"/>
        <w:spacing w:line="216" w:lineRule="auto" w:before="139"/>
        <w:ind w:left="108" w:right="216"/>
      </w:pPr>
      <w:r>
        <w:rPr/>
        <w:t>A textual notation for a language has many advantages over a graphical notation. Tooling</w:t>
      </w:r>
      <w:r>
        <w:rPr>
          <w:spacing w:val="-16"/>
        </w:rPr>
        <w:t> </w:t>
      </w:r>
      <w:r>
        <w:rPr/>
        <w:t>requirements</w:t>
      </w:r>
      <w:r>
        <w:rPr>
          <w:spacing w:val="-16"/>
        </w:rPr>
        <w:t> </w:t>
      </w:r>
      <w:r>
        <w:rPr/>
        <w:t>are</w:t>
      </w:r>
      <w:r>
        <w:rPr>
          <w:spacing w:val="-16"/>
        </w:rPr>
        <w:t> </w:t>
      </w:r>
      <w:r>
        <w:rPr/>
        <w:t>limited</w:t>
      </w:r>
      <w:r>
        <w:rPr>
          <w:spacing w:val="-16"/>
        </w:rPr>
        <w:t> </w:t>
      </w:r>
      <w:r>
        <w:rPr/>
        <w:t>and</w:t>
      </w:r>
      <w:r>
        <w:rPr>
          <w:spacing w:val="-16"/>
        </w:rPr>
        <w:t> </w:t>
      </w:r>
      <w:r>
        <w:rPr/>
        <w:t>so</w:t>
      </w:r>
      <w:r>
        <w:rPr>
          <w:spacing w:val="-16"/>
        </w:rPr>
        <w:t> </w:t>
      </w:r>
      <w:r>
        <w:rPr/>
        <w:t>a</w:t>
      </w:r>
      <w:r>
        <w:rPr>
          <w:spacing w:val="-16"/>
        </w:rPr>
        <w:t> </w:t>
      </w:r>
      <w:r>
        <w:rPr/>
        <w:t>wide</w:t>
      </w:r>
      <w:r>
        <w:rPr>
          <w:spacing w:val="-16"/>
        </w:rPr>
        <w:t> </w:t>
      </w:r>
      <w:r>
        <w:rPr/>
        <w:t>variety</w:t>
      </w:r>
      <w:r>
        <w:rPr>
          <w:spacing w:val="-16"/>
        </w:rPr>
        <w:t> </w:t>
      </w:r>
      <w:r>
        <w:rPr/>
        <w:t>of</w:t>
      </w:r>
      <w:r>
        <w:rPr>
          <w:spacing w:val="-15"/>
        </w:rPr>
        <w:t> </w:t>
      </w:r>
      <w:r>
        <w:rPr/>
        <w:t>editors</w:t>
      </w:r>
      <w:r>
        <w:rPr>
          <w:spacing w:val="-16"/>
        </w:rPr>
        <w:t> </w:t>
      </w:r>
      <w:r>
        <w:rPr/>
        <w:t>can</w:t>
      </w:r>
      <w:r>
        <w:rPr>
          <w:spacing w:val="-16"/>
        </w:rPr>
        <w:t> </w:t>
      </w:r>
      <w:r>
        <w:rPr/>
        <w:t>be</w:t>
      </w:r>
      <w:r>
        <w:rPr>
          <w:spacing w:val="-16"/>
        </w:rPr>
        <w:t> </w:t>
      </w:r>
      <w:r>
        <w:rPr/>
        <w:t>used.</w:t>
      </w:r>
      <w:r>
        <w:rPr>
          <w:spacing w:val="19"/>
        </w:rPr>
        <w:t> </w:t>
      </w:r>
      <w:r>
        <w:rPr/>
        <w:t>Print- ing</w:t>
      </w:r>
      <w:r>
        <w:rPr>
          <w:spacing w:val="-7"/>
        </w:rPr>
        <w:t> </w:t>
      </w:r>
      <w:r>
        <w:rPr/>
        <w:t>or</w:t>
      </w:r>
      <w:r>
        <w:rPr>
          <w:spacing w:val="-7"/>
        </w:rPr>
        <w:t> </w:t>
      </w:r>
      <w:r>
        <w:rPr/>
        <w:t>viewing</w:t>
      </w:r>
      <w:r>
        <w:rPr>
          <w:spacing w:val="-7"/>
        </w:rPr>
        <w:t> </w:t>
      </w:r>
      <w:r>
        <w:rPr/>
        <w:t>is</w:t>
      </w:r>
      <w:r>
        <w:rPr>
          <w:spacing w:val="-7"/>
        </w:rPr>
        <w:t> </w:t>
      </w:r>
      <w:r>
        <w:rPr/>
        <w:t>straightforward</w:t>
      </w:r>
      <w:r>
        <w:rPr>
          <w:spacing w:val="-7"/>
        </w:rPr>
        <w:t> </w:t>
      </w:r>
      <w:r>
        <w:rPr/>
        <w:t>and</w:t>
      </w:r>
      <w:r>
        <w:rPr>
          <w:spacing w:val="-7"/>
        </w:rPr>
        <w:t> </w:t>
      </w:r>
      <w:r>
        <w:rPr/>
        <w:t>activities</w:t>
      </w:r>
      <w:r>
        <w:rPr>
          <w:spacing w:val="-7"/>
        </w:rPr>
        <w:t> </w:t>
      </w:r>
      <w:r>
        <w:rPr/>
        <w:t>such</w:t>
      </w:r>
      <w:r>
        <w:rPr>
          <w:spacing w:val="-7"/>
        </w:rPr>
        <w:t> </w:t>
      </w:r>
      <w:r>
        <w:rPr/>
        <w:t>as</w:t>
      </w:r>
      <w:r>
        <w:rPr>
          <w:spacing w:val="-7"/>
        </w:rPr>
        <w:t> </w:t>
      </w:r>
      <w:r>
        <w:rPr/>
        <w:t>searching</w:t>
      </w:r>
      <w:r>
        <w:rPr>
          <w:spacing w:val="-7"/>
        </w:rPr>
        <w:t> </w:t>
      </w:r>
      <w:r>
        <w:rPr/>
        <w:t>or</w:t>
      </w:r>
      <w:r>
        <w:rPr>
          <w:spacing w:val="-7"/>
        </w:rPr>
        <w:t> </w:t>
      </w:r>
      <w:r>
        <w:rPr/>
        <w:t>comparing</w:t>
      </w:r>
      <w:r>
        <w:rPr>
          <w:spacing w:val="-7"/>
        </w:rPr>
        <w:t> </w:t>
      </w:r>
      <w:r>
        <w:rPr/>
        <w:t>pose few challenges.</w:t>
      </w:r>
      <w:r>
        <w:rPr>
          <w:spacing w:val="40"/>
        </w:rPr>
        <w:t> </w:t>
      </w:r>
      <w:r>
        <w:rPr/>
        <w:t>Even when more sophisticated syntax-sensitive editing is desired, there are a number of customisable editors to choose from.</w:t>
      </w:r>
    </w:p>
    <w:p>
      <w:pPr>
        <w:pStyle w:val="BodyText"/>
        <w:spacing w:line="216" w:lineRule="auto" w:before="14"/>
        <w:ind w:left="108" w:right="216" w:firstLine="317"/>
      </w:pPr>
      <w:r>
        <w:rPr/>
        <w:t>A</w:t>
      </w:r>
      <w:r>
        <w:rPr>
          <w:spacing w:val="-14"/>
        </w:rPr>
        <w:t> </w:t>
      </w:r>
      <w:r>
        <w:rPr/>
        <w:t>textual</w:t>
      </w:r>
      <w:r>
        <w:rPr>
          <w:spacing w:val="-14"/>
        </w:rPr>
        <w:t> </w:t>
      </w:r>
      <w:r>
        <w:rPr/>
        <w:t>notation</w:t>
      </w:r>
      <w:r>
        <w:rPr>
          <w:spacing w:val="-14"/>
        </w:rPr>
        <w:t> </w:t>
      </w:r>
      <w:r>
        <w:rPr/>
        <w:t>does</w:t>
      </w:r>
      <w:r>
        <w:rPr>
          <w:spacing w:val="-14"/>
        </w:rPr>
        <w:t> </w:t>
      </w:r>
      <w:r>
        <w:rPr/>
        <w:t>not</w:t>
      </w:r>
      <w:r>
        <w:rPr>
          <w:spacing w:val="-14"/>
        </w:rPr>
        <w:t> </w:t>
      </w:r>
      <w:r>
        <w:rPr/>
        <w:t>suffer</w:t>
      </w:r>
      <w:r>
        <w:rPr>
          <w:spacing w:val="-14"/>
        </w:rPr>
        <w:t> </w:t>
      </w:r>
      <w:r>
        <w:rPr/>
        <w:t>particularly</w:t>
      </w:r>
      <w:r>
        <w:rPr>
          <w:spacing w:val="-14"/>
        </w:rPr>
        <w:t> </w:t>
      </w:r>
      <w:r>
        <w:rPr/>
        <w:t>from</w:t>
      </w:r>
      <w:r>
        <w:rPr>
          <w:spacing w:val="-14"/>
        </w:rPr>
        <w:t> </w:t>
      </w:r>
      <w:r>
        <w:rPr/>
        <w:t>scalability</w:t>
      </w:r>
      <w:r>
        <w:rPr>
          <w:spacing w:val="-14"/>
        </w:rPr>
        <w:t> </w:t>
      </w:r>
      <w:r>
        <w:rPr/>
        <w:t>issues.</w:t>
      </w:r>
      <w:r>
        <w:rPr>
          <w:spacing w:val="23"/>
        </w:rPr>
        <w:t> </w:t>
      </w:r>
      <w:r>
        <w:rPr/>
        <w:t>The</w:t>
      </w:r>
      <w:r>
        <w:rPr>
          <w:spacing w:val="-14"/>
        </w:rPr>
        <w:t> </w:t>
      </w:r>
      <w:r>
        <w:rPr/>
        <w:t>use</w:t>
      </w:r>
      <w:r>
        <w:rPr>
          <w:spacing w:val="-14"/>
        </w:rPr>
        <w:t> </w:t>
      </w:r>
      <w:r>
        <w:rPr/>
        <w:t>of multiple</w:t>
      </w:r>
      <w:r>
        <w:rPr>
          <w:spacing w:val="-2"/>
        </w:rPr>
        <w:t> </w:t>
      </w:r>
      <w:r>
        <w:rPr/>
        <w:t>source</w:t>
      </w:r>
      <w:r>
        <w:rPr>
          <w:spacing w:val="-2"/>
        </w:rPr>
        <w:t> </w:t>
      </w:r>
      <w:r>
        <w:rPr/>
        <w:t>files</w:t>
      </w:r>
      <w:r>
        <w:rPr>
          <w:spacing w:val="-2"/>
        </w:rPr>
        <w:t> </w:t>
      </w:r>
      <w:r>
        <w:rPr/>
        <w:t>and</w:t>
      </w:r>
      <w:r>
        <w:rPr>
          <w:spacing w:val="-2"/>
        </w:rPr>
        <w:t> </w:t>
      </w:r>
      <w:r>
        <w:rPr/>
        <w:t>hierarchical</w:t>
      </w:r>
      <w:r>
        <w:rPr>
          <w:spacing w:val="-2"/>
        </w:rPr>
        <w:t> </w:t>
      </w:r>
      <w:r>
        <w:rPr/>
        <w:t>language</w:t>
      </w:r>
      <w:r>
        <w:rPr>
          <w:spacing w:val="-2"/>
        </w:rPr>
        <w:t> </w:t>
      </w:r>
      <w:r>
        <w:rPr/>
        <w:t>constructs</w:t>
      </w:r>
      <w:r>
        <w:rPr>
          <w:spacing w:val="-2"/>
        </w:rPr>
        <w:t> </w:t>
      </w:r>
      <w:r>
        <w:rPr/>
        <w:t>enables</w:t>
      </w:r>
      <w:r>
        <w:rPr>
          <w:spacing w:val="-2"/>
        </w:rPr>
        <w:t> </w:t>
      </w:r>
      <w:r>
        <w:rPr/>
        <w:t>very</w:t>
      </w:r>
      <w:r>
        <w:rPr>
          <w:spacing w:val="-2"/>
        </w:rPr>
        <w:t> </w:t>
      </w:r>
      <w:r>
        <w:rPr/>
        <w:t>large</w:t>
      </w:r>
      <w:r>
        <w:rPr>
          <w:spacing w:val="-2"/>
        </w:rPr>
        <w:t> </w:t>
      </w:r>
      <w:r>
        <w:rPr/>
        <w:t>overall line</w:t>
      </w:r>
      <w:r>
        <w:rPr>
          <w:spacing w:val="-1"/>
        </w:rPr>
        <w:t> </w:t>
      </w:r>
      <w:r>
        <w:rPr/>
        <w:t>counts</w:t>
      </w:r>
      <w:r>
        <w:rPr>
          <w:spacing w:val="-1"/>
        </w:rPr>
        <w:t> </w:t>
      </w:r>
      <w:r>
        <w:rPr/>
        <w:t>to</w:t>
      </w:r>
      <w:r>
        <w:rPr>
          <w:spacing w:val="-1"/>
        </w:rPr>
        <w:t> </w:t>
      </w:r>
      <w:r>
        <w:rPr/>
        <w:t>be</w:t>
      </w:r>
      <w:r>
        <w:rPr>
          <w:spacing w:val="-1"/>
        </w:rPr>
        <w:t> </w:t>
      </w:r>
      <w:r>
        <w:rPr/>
        <w:t>managed.</w:t>
      </w:r>
      <w:r>
        <w:rPr>
          <w:spacing w:val="25"/>
        </w:rPr>
        <w:t> </w:t>
      </w:r>
      <w:r>
        <w:rPr/>
        <w:t>Unduly</w:t>
      </w:r>
      <w:r>
        <w:rPr>
          <w:spacing w:val="-1"/>
        </w:rPr>
        <w:t> </w:t>
      </w:r>
      <w:r>
        <w:rPr/>
        <w:t>long</w:t>
      </w:r>
      <w:r>
        <w:rPr>
          <w:spacing w:val="-1"/>
        </w:rPr>
        <w:t> </w:t>
      </w:r>
      <w:r>
        <w:rPr/>
        <w:t>lines</w:t>
      </w:r>
      <w:r>
        <w:rPr>
          <w:spacing w:val="-1"/>
        </w:rPr>
        <w:t> </w:t>
      </w:r>
      <w:r>
        <w:rPr/>
        <w:t>are</w:t>
      </w:r>
      <w:r>
        <w:rPr>
          <w:spacing w:val="-1"/>
        </w:rPr>
        <w:t> </w:t>
      </w:r>
      <w:r>
        <w:rPr/>
        <w:t>readily</w:t>
      </w:r>
      <w:r>
        <w:rPr>
          <w:spacing w:val="-1"/>
        </w:rPr>
        <w:t> </w:t>
      </w:r>
      <w:r>
        <w:rPr/>
        <w:t>avoided</w:t>
      </w:r>
      <w:r>
        <w:rPr>
          <w:spacing w:val="-1"/>
        </w:rPr>
        <w:t> </w:t>
      </w:r>
      <w:r>
        <w:rPr/>
        <w:t>at</w:t>
      </w:r>
      <w:r>
        <w:rPr>
          <w:spacing w:val="-1"/>
        </w:rPr>
        <w:t> </w:t>
      </w:r>
      <w:r>
        <w:rPr/>
        <w:t>the</w:t>
      </w:r>
      <w:r>
        <w:rPr>
          <w:spacing w:val="-1"/>
        </w:rPr>
        <w:t> </w:t>
      </w:r>
      <w:r>
        <w:rPr/>
        <w:t>expense</w:t>
      </w:r>
      <w:r>
        <w:rPr>
          <w:spacing w:val="-1"/>
        </w:rPr>
        <w:t> </w:t>
      </w:r>
      <w:r>
        <w:rPr/>
        <w:t>of a slightly increased line count.</w:t>
      </w:r>
    </w:p>
    <w:p>
      <w:pPr>
        <w:pStyle w:val="BodyText"/>
        <w:spacing w:line="216" w:lineRule="auto" w:before="14"/>
        <w:ind w:left="108" w:right="215" w:firstLine="317"/>
      </w:pPr>
      <w:r>
        <w:rPr/>
        <w:t>In</w:t>
      </w:r>
      <w:r>
        <w:rPr>
          <w:spacing w:val="-18"/>
        </w:rPr>
        <w:t> </w:t>
      </w:r>
      <w:r>
        <w:rPr/>
        <w:t>contrast,</w:t>
      </w:r>
      <w:r>
        <w:rPr>
          <w:spacing w:val="-17"/>
        </w:rPr>
        <w:t> </w:t>
      </w:r>
      <w:r>
        <w:rPr/>
        <w:t>a</w:t>
      </w:r>
      <w:r>
        <w:rPr>
          <w:spacing w:val="-18"/>
        </w:rPr>
        <w:t> </w:t>
      </w:r>
      <w:r>
        <w:rPr/>
        <w:t>graphical</w:t>
      </w:r>
      <w:r>
        <w:rPr>
          <w:spacing w:val="-17"/>
        </w:rPr>
        <w:t> </w:t>
      </w:r>
      <w:r>
        <w:rPr/>
        <w:t>notation</w:t>
      </w:r>
      <w:r>
        <w:rPr>
          <w:spacing w:val="-18"/>
        </w:rPr>
        <w:t> </w:t>
      </w:r>
      <w:r>
        <w:rPr/>
        <w:t>has</w:t>
      </w:r>
      <w:r>
        <w:rPr>
          <w:spacing w:val="-17"/>
        </w:rPr>
        <w:t> </w:t>
      </w:r>
      <w:r>
        <w:rPr/>
        <w:t>many</w:t>
      </w:r>
      <w:r>
        <w:rPr>
          <w:spacing w:val="-18"/>
        </w:rPr>
        <w:t> </w:t>
      </w:r>
      <w:r>
        <w:rPr/>
        <w:t>disadvantages.</w:t>
      </w:r>
      <w:r>
        <w:rPr>
          <w:spacing w:val="18"/>
        </w:rPr>
        <w:t> </w:t>
      </w:r>
      <w:r>
        <w:rPr/>
        <w:t>Specialised</w:t>
      </w:r>
      <w:r>
        <w:rPr>
          <w:spacing w:val="-18"/>
        </w:rPr>
        <w:t> </w:t>
      </w:r>
      <w:r>
        <w:rPr/>
        <w:t>editors</w:t>
      </w:r>
      <w:r>
        <w:rPr>
          <w:spacing w:val="-17"/>
        </w:rPr>
        <w:t> </w:t>
      </w:r>
      <w:r>
        <w:rPr/>
        <w:t>are required</w:t>
      </w:r>
      <w:r>
        <w:rPr>
          <w:spacing w:val="-5"/>
        </w:rPr>
        <w:t> </w:t>
      </w:r>
      <w:r>
        <w:rPr/>
        <w:t>often</w:t>
      </w:r>
      <w:r>
        <w:rPr>
          <w:spacing w:val="-5"/>
        </w:rPr>
        <w:t> </w:t>
      </w:r>
      <w:r>
        <w:rPr/>
        <w:t>using</w:t>
      </w:r>
      <w:r>
        <w:rPr>
          <w:spacing w:val="-5"/>
        </w:rPr>
        <w:t> </w:t>
      </w:r>
      <w:r>
        <w:rPr/>
        <w:t>file</w:t>
      </w:r>
      <w:r>
        <w:rPr>
          <w:spacing w:val="-5"/>
        </w:rPr>
        <w:t> </w:t>
      </w:r>
      <w:r>
        <w:rPr/>
        <w:t>formats</w:t>
      </w:r>
      <w:r>
        <w:rPr>
          <w:spacing w:val="-5"/>
        </w:rPr>
        <w:t> </w:t>
      </w:r>
      <w:r>
        <w:rPr/>
        <w:t>with</w:t>
      </w:r>
      <w:r>
        <w:rPr>
          <w:spacing w:val="-5"/>
        </w:rPr>
        <w:t> </w:t>
      </w:r>
      <w:r>
        <w:rPr/>
        <w:t>limited</w:t>
      </w:r>
      <w:r>
        <w:rPr>
          <w:spacing w:val="-5"/>
        </w:rPr>
        <w:t> </w:t>
      </w:r>
      <w:r>
        <w:rPr/>
        <w:t>scope</w:t>
      </w:r>
      <w:r>
        <w:rPr>
          <w:spacing w:val="-5"/>
        </w:rPr>
        <w:t> </w:t>
      </w:r>
      <w:r>
        <w:rPr/>
        <w:t>for</w:t>
      </w:r>
      <w:r>
        <w:rPr>
          <w:spacing w:val="-5"/>
        </w:rPr>
        <w:t> </w:t>
      </w:r>
      <w:r>
        <w:rPr/>
        <w:t>interchange</w:t>
      </w:r>
      <w:r>
        <w:rPr>
          <w:spacing w:val="-5"/>
        </w:rPr>
        <w:t> </w:t>
      </w:r>
      <w:r>
        <w:rPr/>
        <w:t>with</w:t>
      </w:r>
      <w:r>
        <w:rPr>
          <w:spacing w:val="-5"/>
        </w:rPr>
        <w:t> </w:t>
      </w:r>
      <w:r>
        <w:rPr/>
        <w:t>alternative editors.</w:t>
      </w:r>
      <w:r>
        <w:rPr>
          <w:spacing w:val="40"/>
        </w:rPr>
        <w:t> </w:t>
      </w:r>
      <w:r>
        <w:rPr/>
        <w:t>Ancillary tasks such as printing require similarly specialised tooling that consequently must form part of the editor.</w:t>
      </w:r>
      <w:r>
        <w:rPr>
          <w:spacing w:val="40"/>
        </w:rPr>
        <w:t> </w:t>
      </w:r>
      <w:r>
        <w:rPr/>
        <w:t>The extra pagination and rendering complexities are not always satisfactorily realised for an adequate range of print media.</w:t>
      </w:r>
      <w:r>
        <w:rPr>
          <w:spacing w:val="27"/>
        </w:rPr>
        <w:t> </w:t>
      </w:r>
      <w:r>
        <w:rPr/>
        <w:t>Other activities, such as searching also rely on the specialised editor.</w:t>
      </w:r>
      <w:r>
        <w:rPr>
          <w:spacing w:val="27"/>
        </w:rPr>
        <w:t> </w:t>
      </w:r>
      <w:r>
        <w:rPr/>
        <w:t>With so much reliance on a specialised editor, the choice of editors is limited, and very </w:t>
      </w:r>
      <w:bookmarkStart w:name="Successful Graphical Notations" w:id="4"/>
      <w:bookmarkEnd w:id="4"/>
      <w:r>
        <w:rPr/>
        <w:t>limited</w:t>
      </w:r>
      <w:r>
        <w:rPr/>
        <w:t> if significant financial investment is to be avoided.</w:t>
      </w:r>
    </w:p>
    <w:p>
      <w:pPr>
        <w:pStyle w:val="BodyText"/>
        <w:spacing w:line="216" w:lineRule="auto" w:before="9"/>
        <w:ind w:left="108" w:right="216" w:firstLine="317"/>
      </w:pPr>
      <w:r>
        <w:rPr/>
        <w:t>Graphical notations may also suffer from scalability; there is a limit to the amount of zooming that can be tolerated to enable a diagram to fit on a single sheet of paper.</w:t>
      </w:r>
      <w:r>
        <w:rPr>
          <w:spacing w:val="40"/>
        </w:rPr>
        <w:t> </w:t>
      </w:r>
      <w:r>
        <w:rPr/>
        <w:t>This is a major problem when the notation fails to represent a reasonably sized and sensibly modularised problem on a single sheet, and a minor problem if navigation between diagrams is cumbersome.</w:t>
      </w:r>
    </w:p>
    <w:p>
      <w:pPr>
        <w:pStyle w:val="BodyText"/>
        <w:spacing w:before="11"/>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Successful</w:t>
      </w:r>
      <w:r>
        <w:rPr>
          <w:rFonts w:ascii="LM Roman 10"/>
          <w:i/>
          <w:spacing w:val="-3"/>
          <w:sz w:val="21"/>
        </w:rPr>
        <w:t> </w:t>
      </w:r>
      <w:r>
        <w:rPr>
          <w:rFonts w:ascii="LM Roman 10"/>
          <w:i/>
          <w:spacing w:val="-2"/>
          <w:sz w:val="21"/>
        </w:rPr>
        <w:t>Graphical</w:t>
      </w:r>
      <w:r>
        <w:rPr>
          <w:rFonts w:ascii="LM Roman 10"/>
          <w:i/>
          <w:spacing w:val="-3"/>
          <w:sz w:val="21"/>
        </w:rPr>
        <w:t> </w:t>
      </w:r>
      <w:r>
        <w:rPr>
          <w:rFonts w:ascii="LM Roman 10"/>
          <w:i/>
          <w:spacing w:val="-2"/>
          <w:sz w:val="21"/>
        </w:rPr>
        <w:t>Notations</w:t>
      </w:r>
    </w:p>
    <w:p>
      <w:pPr>
        <w:pStyle w:val="BodyText"/>
        <w:spacing w:line="218" w:lineRule="auto" w:before="137"/>
        <w:ind w:left="54" w:right="217"/>
        <w:jc w:val="right"/>
      </w:pPr>
      <w:r>
        <w:rPr/>
        <w:t>A</w:t>
      </w:r>
      <w:r>
        <w:rPr>
          <w:spacing w:val="-1"/>
        </w:rPr>
        <w:t> </w:t>
      </w:r>
      <w:r>
        <w:rPr/>
        <w:t>graphical</w:t>
      </w:r>
      <w:r>
        <w:rPr>
          <w:spacing w:val="-1"/>
        </w:rPr>
        <w:t> </w:t>
      </w:r>
      <w:r>
        <w:rPr/>
        <w:t>notation</w:t>
      </w:r>
      <w:r>
        <w:rPr>
          <w:spacing w:val="-1"/>
        </w:rPr>
        <w:t> </w:t>
      </w:r>
      <w:r>
        <w:rPr/>
        <w:t>must</w:t>
      </w:r>
      <w:r>
        <w:rPr>
          <w:spacing w:val="-1"/>
        </w:rPr>
        <w:t> </w:t>
      </w:r>
      <w:r>
        <w:rPr/>
        <w:t>offer</w:t>
      </w:r>
      <w:r>
        <w:rPr>
          <w:spacing w:val="-1"/>
        </w:rPr>
        <w:t> </w:t>
      </w:r>
      <w:r>
        <w:rPr/>
        <w:t>significant</w:t>
      </w:r>
      <w:r>
        <w:rPr>
          <w:spacing w:val="-1"/>
        </w:rPr>
        <w:t> </w:t>
      </w:r>
      <w:r>
        <w:rPr/>
        <w:t>benefits</w:t>
      </w:r>
      <w:r>
        <w:rPr>
          <w:spacing w:val="-1"/>
        </w:rPr>
        <w:t> </w:t>
      </w:r>
      <w:r>
        <w:rPr/>
        <w:t>to</w:t>
      </w:r>
      <w:r>
        <w:rPr>
          <w:spacing w:val="-1"/>
        </w:rPr>
        <w:t> </w:t>
      </w:r>
      <w:r>
        <w:rPr/>
        <w:t>overcome</w:t>
      </w:r>
      <w:r>
        <w:rPr>
          <w:spacing w:val="-1"/>
        </w:rPr>
        <w:t> </w:t>
      </w:r>
      <w:r>
        <w:rPr/>
        <w:t>these</w:t>
      </w:r>
      <w:r>
        <w:rPr>
          <w:spacing w:val="-1"/>
        </w:rPr>
        <w:t> </w:t>
      </w:r>
      <w:r>
        <w:rPr/>
        <w:t>major</w:t>
      </w:r>
      <w:r>
        <w:rPr>
          <w:spacing w:val="-1"/>
        </w:rPr>
        <w:t> </w:t>
      </w:r>
      <w:r>
        <w:rPr/>
        <w:t>disad- vantages,</w:t>
      </w:r>
      <w:r>
        <w:rPr>
          <w:spacing w:val="-8"/>
        </w:rPr>
        <w:t> </w:t>
      </w:r>
      <w:r>
        <w:rPr/>
        <w:t>so</w:t>
      </w:r>
      <w:r>
        <w:rPr>
          <w:spacing w:val="-10"/>
        </w:rPr>
        <w:t> </w:t>
      </w:r>
      <w:r>
        <w:rPr/>
        <w:t>it</w:t>
      </w:r>
      <w:r>
        <w:rPr>
          <w:spacing w:val="-10"/>
        </w:rPr>
        <w:t> </w:t>
      </w:r>
      <w:r>
        <w:rPr/>
        <w:t>is</w:t>
      </w:r>
      <w:r>
        <w:rPr>
          <w:spacing w:val="-10"/>
        </w:rPr>
        <w:t> </w:t>
      </w:r>
      <w:r>
        <w:rPr/>
        <w:t>worth</w:t>
      </w:r>
      <w:r>
        <w:rPr>
          <w:spacing w:val="-10"/>
        </w:rPr>
        <w:t> </w:t>
      </w:r>
      <w:r>
        <w:rPr/>
        <w:t>reviewing</w:t>
      </w:r>
      <w:r>
        <w:rPr>
          <w:spacing w:val="-10"/>
        </w:rPr>
        <w:t> </w:t>
      </w:r>
      <w:r>
        <w:rPr/>
        <w:t>where</w:t>
      </w:r>
      <w:r>
        <w:rPr>
          <w:spacing w:val="-10"/>
        </w:rPr>
        <w:t> </w:t>
      </w:r>
      <w:r>
        <w:rPr/>
        <w:t>and</w:t>
      </w:r>
      <w:r>
        <w:rPr>
          <w:spacing w:val="-10"/>
        </w:rPr>
        <w:t> </w:t>
      </w:r>
      <w:r>
        <w:rPr/>
        <w:t>why</w:t>
      </w:r>
      <w:r>
        <w:rPr>
          <w:spacing w:val="-10"/>
        </w:rPr>
        <w:t> </w:t>
      </w:r>
      <w:r>
        <w:rPr/>
        <w:t>graphical</w:t>
      </w:r>
      <w:r>
        <w:rPr>
          <w:spacing w:val="-10"/>
        </w:rPr>
        <w:t> </w:t>
      </w:r>
      <w:r>
        <w:rPr/>
        <w:t>notations</w:t>
      </w:r>
      <w:r>
        <w:rPr>
          <w:spacing w:val="-10"/>
        </w:rPr>
        <w:t> </w:t>
      </w:r>
      <w:r>
        <w:rPr/>
        <w:t>are</w:t>
      </w:r>
      <w:r>
        <w:rPr>
          <w:spacing w:val="-10"/>
        </w:rPr>
        <w:t> </w:t>
      </w:r>
      <w:r>
        <w:rPr/>
        <w:t>successful. A</w:t>
      </w:r>
      <w:r>
        <w:rPr>
          <w:spacing w:val="-1"/>
        </w:rPr>
        <w:t> </w:t>
      </w:r>
      <w:r>
        <w:rPr/>
        <w:t>textual</w:t>
      </w:r>
      <w:r>
        <w:rPr>
          <w:spacing w:val="-1"/>
        </w:rPr>
        <w:t> </w:t>
      </w:r>
      <w:r>
        <w:rPr/>
        <w:t>language</w:t>
      </w:r>
      <w:r>
        <w:rPr>
          <w:spacing w:val="-1"/>
        </w:rPr>
        <w:t> </w:t>
      </w:r>
      <w:r>
        <w:rPr/>
        <w:t>often</w:t>
      </w:r>
      <w:r>
        <w:rPr>
          <w:spacing w:val="-1"/>
        </w:rPr>
        <w:t> </w:t>
      </w:r>
      <w:r>
        <w:rPr/>
        <w:t>aligns</w:t>
      </w:r>
      <w:r>
        <w:rPr>
          <w:spacing w:val="-1"/>
        </w:rPr>
        <w:t> </w:t>
      </w:r>
      <w:r>
        <w:rPr/>
        <w:t>the</w:t>
      </w:r>
      <w:r>
        <w:rPr>
          <w:spacing w:val="-1"/>
        </w:rPr>
        <w:t> </w:t>
      </w:r>
      <w:r>
        <w:rPr/>
        <w:t>vertical</w:t>
      </w:r>
      <w:r>
        <w:rPr>
          <w:spacing w:val="-1"/>
        </w:rPr>
        <w:t> </w:t>
      </w:r>
      <w:r>
        <w:rPr/>
        <w:t>dimension</w:t>
      </w:r>
      <w:r>
        <w:rPr>
          <w:spacing w:val="-1"/>
        </w:rPr>
        <w:t> </w:t>
      </w:r>
      <w:r>
        <w:rPr/>
        <w:t>with</w:t>
      </w:r>
      <w:r>
        <w:rPr>
          <w:spacing w:val="-1"/>
        </w:rPr>
        <w:t> </w:t>
      </w:r>
      <w:r>
        <w:rPr/>
        <w:t>a</w:t>
      </w:r>
      <w:r>
        <w:rPr>
          <w:spacing w:val="-1"/>
        </w:rPr>
        <w:t> </w:t>
      </w:r>
      <w:r>
        <w:rPr/>
        <w:t>sequential</w:t>
      </w:r>
      <w:r>
        <w:rPr>
          <w:spacing w:val="-1"/>
        </w:rPr>
        <w:t> </w:t>
      </w:r>
      <w:r>
        <w:rPr/>
        <w:t>order, so that</w:t>
      </w:r>
      <w:r>
        <w:rPr>
          <w:spacing w:val="-4"/>
        </w:rPr>
        <w:t> </w:t>
      </w:r>
      <w:r>
        <w:rPr/>
        <w:t>earlier</w:t>
      </w:r>
      <w:r>
        <w:rPr>
          <w:spacing w:val="-2"/>
        </w:rPr>
        <w:t> </w:t>
      </w:r>
      <w:r>
        <w:rPr/>
        <w:t>lines</w:t>
      </w:r>
      <w:r>
        <w:rPr>
          <w:spacing w:val="-4"/>
        </w:rPr>
        <w:t> </w:t>
      </w:r>
      <w:r>
        <w:rPr/>
        <w:t>precede</w:t>
      </w:r>
      <w:r>
        <w:rPr>
          <w:spacing w:val="-4"/>
        </w:rPr>
        <w:t> </w:t>
      </w:r>
      <w:r>
        <w:rPr/>
        <w:t>later</w:t>
      </w:r>
      <w:r>
        <w:rPr>
          <w:spacing w:val="-4"/>
        </w:rPr>
        <w:t> </w:t>
      </w:r>
      <w:r>
        <w:rPr/>
        <w:t>lines</w:t>
      </w:r>
      <w:r>
        <w:rPr>
          <w:spacing w:val="-4"/>
        </w:rPr>
        <w:t> </w:t>
      </w:r>
      <w:r>
        <w:rPr/>
        <w:t>in</w:t>
      </w:r>
      <w:r>
        <w:rPr>
          <w:spacing w:val="-4"/>
        </w:rPr>
        <w:t> </w:t>
      </w:r>
      <w:r>
        <w:rPr/>
        <w:t>execution</w:t>
      </w:r>
      <w:r>
        <w:rPr>
          <w:spacing w:val="-2"/>
        </w:rPr>
        <w:t> </w:t>
      </w:r>
      <w:r>
        <w:rPr/>
        <w:t>order,</w:t>
      </w:r>
      <w:r>
        <w:rPr>
          <w:spacing w:val="-1"/>
        </w:rPr>
        <w:t> </w:t>
      </w:r>
      <w:r>
        <w:rPr/>
        <w:t>or</w:t>
      </w:r>
      <w:r>
        <w:rPr>
          <w:spacing w:val="-4"/>
        </w:rPr>
        <w:t> </w:t>
      </w:r>
      <w:r>
        <w:rPr/>
        <w:t>spatial</w:t>
      </w:r>
      <w:r>
        <w:rPr>
          <w:spacing w:val="-2"/>
        </w:rPr>
        <w:t> </w:t>
      </w:r>
      <w:r>
        <w:rPr/>
        <w:t>layout.</w:t>
      </w:r>
      <w:r>
        <w:rPr>
          <w:spacing w:val="24"/>
        </w:rPr>
        <w:t> </w:t>
      </w:r>
      <w:r>
        <w:rPr/>
        <w:t>This</w:t>
      </w:r>
      <w:r>
        <w:rPr>
          <w:spacing w:val="-4"/>
        </w:rPr>
        <w:t> </w:t>
      </w:r>
      <w:r>
        <w:rPr/>
        <w:t>suits the</w:t>
      </w:r>
      <w:r>
        <w:rPr>
          <w:spacing w:val="-1"/>
        </w:rPr>
        <w:t> </w:t>
      </w:r>
      <w:r>
        <w:rPr/>
        <w:t>procedural</w:t>
      </w:r>
      <w:r>
        <w:rPr>
          <w:spacing w:val="2"/>
        </w:rPr>
        <w:t> </w:t>
      </w:r>
      <w:r>
        <w:rPr/>
        <w:t>style</w:t>
      </w:r>
      <w:r>
        <w:rPr>
          <w:spacing w:val="2"/>
        </w:rPr>
        <w:t> </w:t>
      </w:r>
      <w:r>
        <w:rPr/>
        <w:t>of</w:t>
      </w:r>
      <w:r>
        <w:rPr>
          <w:spacing w:val="2"/>
        </w:rPr>
        <w:t> </w:t>
      </w:r>
      <w:r>
        <w:rPr/>
        <w:t>programming</w:t>
      </w:r>
      <w:r>
        <w:rPr>
          <w:spacing w:val="2"/>
        </w:rPr>
        <w:t> </w:t>
      </w:r>
      <w:r>
        <w:rPr/>
        <w:t>that</w:t>
      </w:r>
      <w:r>
        <w:rPr>
          <w:spacing w:val="2"/>
        </w:rPr>
        <w:t> </w:t>
      </w:r>
      <w:r>
        <w:rPr/>
        <w:t>is</w:t>
      </w:r>
      <w:r>
        <w:rPr>
          <w:spacing w:val="2"/>
        </w:rPr>
        <w:t> </w:t>
      </w:r>
      <w:r>
        <w:rPr/>
        <w:t>so</w:t>
      </w:r>
      <w:r>
        <w:rPr>
          <w:spacing w:val="1"/>
        </w:rPr>
        <w:t> </w:t>
      </w:r>
      <w:r>
        <w:rPr/>
        <w:t>widespread</w:t>
      </w:r>
      <w:r>
        <w:rPr>
          <w:spacing w:val="2"/>
        </w:rPr>
        <w:t> </w:t>
      </w:r>
      <w:r>
        <w:rPr/>
        <w:t>through</w:t>
      </w:r>
      <w:r>
        <w:rPr>
          <w:spacing w:val="2"/>
        </w:rPr>
        <w:t> </w:t>
      </w:r>
      <w:r>
        <w:rPr/>
        <w:t>the</w:t>
      </w:r>
      <w:r>
        <w:rPr>
          <w:spacing w:val="2"/>
        </w:rPr>
        <w:t> </w:t>
      </w:r>
      <w:r>
        <w:rPr>
          <w:spacing w:val="-2"/>
        </w:rPr>
        <w:t>dominance</w:t>
      </w:r>
    </w:p>
    <w:p>
      <w:pPr>
        <w:spacing w:after="0" w:line="218" w:lineRule="auto"/>
        <w:jc w:val="right"/>
        <w:sectPr>
          <w:headerReference w:type="even" r:id="rId13"/>
          <w:headerReference w:type="default" r:id="rId14"/>
          <w:pgSz w:w="9360" w:h="13610"/>
          <w:pgMar w:header="860" w:footer="0" w:top="1060" w:bottom="280" w:left="680" w:right="680"/>
          <w:pgNumType w:start="172"/>
        </w:sectPr>
      </w:pPr>
    </w:p>
    <w:p>
      <w:pPr>
        <w:pStyle w:val="BodyText"/>
        <w:spacing w:line="216" w:lineRule="auto" w:before="131"/>
        <w:ind w:left="221" w:right="104"/>
      </w:pPr>
      <w:r>
        <w:rPr/>
        <w:t>of languages such as C or Java.</w:t>
      </w:r>
      <w:r>
        <w:rPr>
          <w:spacing w:val="40"/>
        </w:rPr>
        <w:t> </w:t>
      </w:r>
      <w:r>
        <w:rPr/>
        <w:t>A critical weakness in textual languages arises when</w:t>
      </w:r>
      <w:r>
        <w:rPr>
          <w:spacing w:val="12"/>
        </w:rPr>
        <w:t> </w:t>
      </w:r>
      <w:r>
        <w:rPr/>
        <w:t>a</w:t>
      </w:r>
      <w:r>
        <w:rPr>
          <w:spacing w:val="12"/>
        </w:rPr>
        <w:t> </w:t>
      </w:r>
      <w:r>
        <w:rPr/>
        <w:t>more</w:t>
      </w:r>
      <w:r>
        <w:rPr>
          <w:spacing w:val="12"/>
        </w:rPr>
        <w:t> </w:t>
      </w:r>
      <w:r>
        <w:rPr/>
        <w:t>declarative</w:t>
      </w:r>
      <w:r>
        <w:rPr>
          <w:spacing w:val="12"/>
        </w:rPr>
        <w:t> </w:t>
      </w:r>
      <w:r>
        <w:rPr/>
        <w:t>perspective</w:t>
      </w:r>
      <w:r>
        <w:rPr>
          <w:spacing w:val="12"/>
        </w:rPr>
        <w:t> </w:t>
      </w:r>
      <w:r>
        <w:rPr/>
        <w:t>is</w:t>
      </w:r>
      <w:r>
        <w:rPr>
          <w:spacing w:val="12"/>
        </w:rPr>
        <w:t> </w:t>
      </w:r>
      <w:r>
        <w:rPr/>
        <w:t>taken.</w:t>
      </w:r>
      <w:r>
        <w:rPr>
          <w:spacing w:val="59"/>
        </w:rPr>
        <w:t> </w:t>
      </w:r>
      <w:r>
        <w:rPr/>
        <w:t>It</w:t>
      </w:r>
      <w:r>
        <w:rPr>
          <w:spacing w:val="12"/>
        </w:rPr>
        <w:t> </w:t>
      </w:r>
      <w:r>
        <w:rPr/>
        <w:t>is</w:t>
      </w:r>
      <w:r>
        <w:rPr>
          <w:spacing w:val="12"/>
        </w:rPr>
        <w:t> </w:t>
      </w:r>
      <w:r>
        <w:rPr/>
        <w:t>difficult</w:t>
      </w:r>
      <w:r>
        <w:rPr>
          <w:spacing w:val="12"/>
        </w:rPr>
        <w:t> </w:t>
      </w:r>
      <w:r>
        <w:rPr/>
        <w:t>to</w:t>
      </w:r>
      <w:r>
        <w:rPr>
          <w:spacing w:val="12"/>
        </w:rPr>
        <w:t> </w:t>
      </w:r>
      <w:r>
        <w:rPr/>
        <w:t>identify</w:t>
      </w:r>
      <w:r>
        <w:rPr>
          <w:spacing w:val="12"/>
        </w:rPr>
        <w:t> </w:t>
      </w:r>
      <w:r>
        <w:rPr/>
        <w:t>all</w:t>
      </w:r>
      <w:r>
        <w:rPr>
          <w:spacing w:val="12"/>
        </w:rPr>
        <w:t> </w:t>
      </w:r>
      <w:r>
        <w:rPr/>
        <w:t>uses</w:t>
      </w:r>
      <w:r>
        <w:rPr>
          <w:spacing w:val="12"/>
        </w:rPr>
        <w:t> </w:t>
      </w:r>
      <w:r>
        <w:rPr/>
        <w:t>of a particular concept such as a variable, so it is necessary to search the code for all occurrences of a name.</w:t>
      </w:r>
    </w:p>
    <w:p>
      <w:pPr>
        <w:pStyle w:val="BodyText"/>
        <w:spacing w:line="216" w:lineRule="auto" w:before="14"/>
        <w:ind w:left="221" w:right="103" w:firstLine="317"/>
      </w:pPr>
      <w:r>
        <w:rPr/>
        <w:t>A graphical notation imposes no inherent layout constraints.</w:t>
      </w:r>
      <w:r>
        <w:rPr>
          <w:spacing w:val="40"/>
        </w:rPr>
        <w:t> </w:t>
      </w:r>
      <w:r>
        <w:rPr/>
        <w:t>This freedom al- lows</w:t>
      </w:r>
      <w:r>
        <w:rPr>
          <w:spacing w:val="24"/>
        </w:rPr>
        <w:t> </w:t>
      </w:r>
      <w:r>
        <w:rPr/>
        <w:t>some</w:t>
      </w:r>
      <w:r>
        <w:rPr>
          <w:spacing w:val="24"/>
        </w:rPr>
        <w:t> </w:t>
      </w:r>
      <w:r>
        <w:rPr/>
        <w:t>very</w:t>
      </w:r>
      <w:r>
        <w:rPr>
          <w:spacing w:val="24"/>
        </w:rPr>
        <w:t> </w:t>
      </w:r>
      <w:r>
        <w:rPr/>
        <w:t>poor</w:t>
      </w:r>
      <w:r>
        <w:rPr>
          <w:spacing w:val="24"/>
        </w:rPr>
        <w:t> </w:t>
      </w:r>
      <w:r>
        <w:rPr/>
        <w:t>diagrams</w:t>
      </w:r>
      <w:r>
        <w:rPr>
          <w:spacing w:val="24"/>
        </w:rPr>
        <w:t> </w:t>
      </w:r>
      <w:r>
        <w:rPr/>
        <w:t>to</w:t>
      </w:r>
      <w:r>
        <w:rPr>
          <w:spacing w:val="24"/>
        </w:rPr>
        <w:t> </w:t>
      </w:r>
      <w:r>
        <w:rPr/>
        <w:t>be</w:t>
      </w:r>
      <w:r>
        <w:rPr>
          <w:spacing w:val="24"/>
        </w:rPr>
        <w:t> </w:t>
      </w:r>
      <w:r>
        <w:rPr/>
        <w:t>drawn</w:t>
      </w:r>
      <w:r>
        <w:rPr>
          <w:spacing w:val="24"/>
        </w:rPr>
        <w:t> </w:t>
      </w:r>
      <w:r>
        <w:rPr/>
        <w:t>when</w:t>
      </w:r>
      <w:r>
        <w:rPr>
          <w:spacing w:val="24"/>
        </w:rPr>
        <w:t> </w:t>
      </w:r>
      <w:r>
        <w:rPr/>
        <w:t>little</w:t>
      </w:r>
      <w:r>
        <w:rPr>
          <w:spacing w:val="24"/>
        </w:rPr>
        <w:t> </w:t>
      </w:r>
      <w:r>
        <w:rPr/>
        <w:t>attention</w:t>
      </w:r>
      <w:r>
        <w:rPr>
          <w:spacing w:val="24"/>
        </w:rPr>
        <w:t> </w:t>
      </w:r>
      <w:r>
        <w:rPr/>
        <w:t>is</w:t>
      </w:r>
      <w:r>
        <w:rPr>
          <w:spacing w:val="24"/>
        </w:rPr>
        <w:t> </w:t>
      </w:r>
      <w:r>
        <w:rPr/>
        <w:t>paid</w:t>
      </w:r>
      <w:r>
        <w:rPr>
          <w:spacing w:val="24"/>
        </w:rPr>
        <w:t> </w:t>
      </w:r>
      <w:r>
        <w:rPr/>
        <w:t>to</w:t>
      </w:r>
      <w:r>
        <w:rPr>
          <w:spacing w:val="24"/>
        </w:rPr>
        <w:t> </w:t>
      </w:r>
      <w:r>
        <w:rPr/>
        <w:t>ease of understanding.</w:t>
      </w:r>
      <w:r>
        <w:rPr>
          <w:spacing w:val="40"/>
        </w:rPr>
        <w:t> </w:t>
      </w:r>
      <w:r>
        <w:rPr/>
        <w:t>This does not matter for diagrams drawn on the ‘back of an envelope’, or a whiteboard, where the audience is live and the sole purpose of the diagram is to clarify understanding or intention.</w:t>
      </w:r>
      <w:r>
        <w:rPr>
          <w:spacing w:val="40"/>
        </w:rPr>
        <w:t> </w:t>
      </w:r>
      <w:r>
        <w:rPr/>
        <w:t>These diagrams should then be destroyed.</w:t>
      </w:r>
      <w:r>
        <w:rPr>
          <w:spacing w:val="40"/>
        </w:rPr>
        <w:t> </w:t>
      </w:r>
      <w:r>
        <w:rPr/>
        <w:t>Diagrams that are to be preserved should be drawn with much greater discipline, so that a cold audience can easily grasp their meaning.</w:t>
      </w:r>
      <w:r>
        <w:rPr>
          <w:spacing w:val="35"/>
        </w:rPr>
        <w:t> </w:t>
      </w:r>
      <w:r>
        <w:rPr/>
        <w:t>It is often help- ful to observe some form of left to right and/or top to bottom discipline to ease comprehension by providing the audience with a starting point.</w:t>
      </w:r>
      <w:r>
        <w:rPr>
          <w:spacing w:val="36"/>
        </w:rPr>
        <w:t> </w:t>
      </w:r>
      <w:r>
        <w:rPr/>
        <w:t>A few well drawn diagrams</w:t>
      </w:r>
      <w:r>
        <w:rPr>
          <w:spacing w:val="-2"/>
        </w:rPr>
        <w:t> </w:t>
      </w:r>
      <w:r>
        <w:rPr/>
        <w:t>may</w:t>
      </w:r>
      <w:r>
        <w:rPr>
          <w:spacing w:val="-2"/>
        </w:rPr>
        <w:t> </w:t>
      </w:r>
      <w:r>
        <w:rPr/>
        <w:t>provoke</w:t>
      </w:r>
      <w:r>
        <w:rPr>
          <w:spacing w:val="-2"/>
        </w:rPr>
        <w:t> </w:t>
      </w:r>
      <w:r>
        <w:rPr/>
        <w:t>useful</w:t>
      </w:r>
      <w:r>
        <w:rPr>
          <w:spacing w:val="-2"/>
        </w:rPr>
        <w:t> </w:t>
      </w:r>
      <w:r>
        <w:rPr/>
        <w:t>discussions</w:t>
      </w:r>
      <w:r>
        <w:rPr>
          <w:spacing w:val="-2"/>
        </w:rPr>
        <w:t> </w:t>
      </w:r>
      <w:r>
        <w:rPr/>
        <w:t>about</w:t>
      </w:r>
      <w:r>
        <w:rPr>
          <w:spacing w:val="-2"/>
        </w:rPr>
        <w:t> </w:t>
      </w:r>
      <w:r>
        <w:rPr/>
        <w:t>a</w:t>
      </w:r>
      <w:r>
        <w:rPr>
          <w:spacing w:val="-2"/>
        </w:rPr>
        <w:t> </w:t>
      </w:r>
      <w:r>
        <w:rPr/>
        <w:t>design</w:t>
      </w:r>
      <w:r>
        <w:rPr>
          <w:spacing w:val="-2"/>
        </w:rPr>
        <w:t> </w:t>
      </w:r>
      <w:r>
        <w:rPr/>
        <w:t>approach,</w:t>
      </w:r>
      <w:r>
        <w:rPr>
          <w:spacing w:val="-1"/>
        </w:rPr>
        <w:t> </w:t>
      </w:r>
      <w:r>
        <w:rPr/>
        <w:t>whereas</w:t>
      </w:r>
      <w:r>
        <w:rPr>
          <w:spacing w:val="-2"/>
        </w:rPr>
        <w:t> </w:t>
      </w:r>
      <w:r>
        <w:rPr/>
        <w:t>textual representations are less amenable to casual review.</w:t>
      </w:r>
    </w:p>
    <w:p>
      <w:pPr>
        <w:pStyle w:val="BodyText"/>
        <w:spacing w:line="216" w:lineRule="auto" w:before="6"/>
        <w:ind w:left="221" w:right="102" w:firstLine="317"/>
      </w:pPr>
      <w:r>
        <w:rPr/>
        <w:t>The lack of an inherent layout makes graphics well suited to a declarative ex- position of many interrelated concepts.</w:t>
      </w:r>
      <w:r>
        <w:rPr>
          <w:spacing w:val="40"/>
        </w:rPr>
        <w:t> </w:t>
      </w:r>
      <w:r>
        <w:rPr/>
        <w:t>Each concept is a graph node denoted by</w:t>
      </w:r>
      <w:r>
        <w:rPr>
          <w:spacing w:val="80"/>
        </w:rPr>
        <w:t> </w:t>
      </w:r>
      <w:r>
        <w:rPr/>
        <w:t>a symbol, and each interrelationship is a graph edge denoted by a line.</w:t>
      </w:r>
      <w:r>
        <w:rPr>
          <w:spacing w:val="40"/>
        </w:rPr>
        <w:t> </w:t>
      </w:r>
      <w:r>
        <w:rPr/>
        <w:t>The lines between symbols</w:t>
      </w:r>
      <w:r>
        <w:rPr>
          <w:spacing w:val="-1"/>
        </w:rPr>
        <w:t> </w:t>
      </w:r>
      <w:r>
        <w:rPr/>
        <w:t>are easy to identify and so all relationships involving</w:t>
      </w:r>
      <w:r>
        <w:rPr>
          <w:spacing w:val="-1"/>
        </w:rPr>
        <w:t> </w:t>
      </w:r>
      <w:r>
        <w:rPr/>
        <w:t>a particular node are easily determined.</w:t>
      </w:r>
    </w:p>
    <w:p>
      <w:pPr>
        <w:pStyle w:val="BodyText"/>
        <w:spacing w:line="216" w:lineRule="auto" w:before="13"/>
        <w:ind w:left="221" w:right="104" w:firstLine="317"/>
      </w:pPr>
      <w:r>
        <w:rPr/>
        <w:t>With</w:t>
      </w:r>
      <w:r>
        <w:rPr>
          <w:spacing w:val="-17"/>
        </w:rPr>
        <w:t> </w:t>
      </w:r>
      <w:r>
        <w:rPr/>
        <w:t>this</w:t>
      </w:r>
      <w:r>
        <w:rPr>
          <w:spacing w:val="-17"/>
        </w:rPr>
        <w:t> </w:t>
      </w:r>
      <w:r>
        <w:rPr/>
        <w:t>insight,</w:t>
      </w:r>
      <w:r>
        <w:rPr>
          <w:spacing w:val="-13"/>
        </w:rPr>
        <w:t> </w:t>
      </w:r>
      <w:r>
        <w:rPr/>
        <w:t>it</w:t>
      </w:r>
      <w:r>
        <w:rPr>
          <w:spacing w:val="-17"/>
        </w:rPr>
        <w:t> </w:t>
      </w:r>
      <w:r>
        <w:rPr/>
        <w:t>is</w:t>
      </w:r>
      <w:r>
        <w:rPr>
          <w:spacing w:val="-17"/>
        </w:rPr>
        <w:t> </w:t>
      </w:r>
      <w:r>
        <w:rPr/>
        <w:t>not</w:t>
      </w:r>
      <w:r>
        <w:rPr>
          <w:spacing w:val="-17"/>
        </w:rPr>
        <w:t> </w:t>
      </w:r>
      <w:r>
        <w:rPr/>
        <w:t>surprising</w:t>
      </w:r>
      <w:r>
        <w:rPr>
          <w:spacing w:val="-17"/>
        </w:rPr>
        <w:t> </w:t>
      </w:r>
      <w:r>
        <w:rPr/>
        <w:t>that</w:t>
      </w:r>
      <w:r>
        <w:rPr>
          <w:spacing w:val="-17"/>
        </w:rPr>
        <w:t> </w:t>
      </w:r>
      <w:r>
        <w:rPr/>
        <w:t>State</w:t>
      </w:r>
      <w:r>
        <w:rPr>
          <w:spacing w:val="-17"/>
        </w:rPr>
        <w:t> </w:t>
      </w:r>
      <w:r>
        <w:rPr/>
        <w:t>Machines</w:t>
      </w:r>
      <w:r>
        <w:rPr>
          <w:spacing w:val="-17"/>
        </w:rPr>
        <w:t> </w:t>
      </w:r>
      <w:r>
        <w:rPr/>
        <w:t>have</w:t>
      </w:r>
      <w:r>
        <w:rPr>
          <w:spacing w:val="-17"/>
        </w:rPr>
        <w:t> </w:t>
      </w:r>
      <w:r>
        <w:rPr/>
        <w:t>been</w:t>
      </w:r>
      <w:r>
        <w:rPr>
          <w:spacing w:val="-17"/>
        </w:rPr>
        <w:t> </w:t>
      </w:r>
      <w:r>
        <w:rPr/>
        <w:t>so</w:t>
      </w:r>
      <w:r>
        <w:rPr>
          <w:spacing w:val="-17"/>
        </w:rPr>
        <w:t> </w:t>
      </w:r>
      <w:r>
        <w:rPr/>
        <w:t>successful graphically,</w:t>
      </w:r>
      <w:r>
        <w:rPr>
          <w:spacing w:val="-11"/>
        </w:rPr>
        <w:t> </w:t>
      </w:r>
      <w:r>
        <w:rPr/>
        <w:t>since</w:t>
      </w:r>
      <w:r>
        <w:rPr>
          <w:spacing w:val="-15"/>
        </w:rPr>
        <w:t> </w:t>
      </w:r>
      <w:r>
        <w:rPr/>
        <w:t>the</w:t>
      </w:r>
      <w:r>
        <w:rPr>
          <w:spacing w:val="-15"/>
        </w:rPr>
        <w:t> </w:t>
      </w:r>
      <w:r>
        <w:rPr/>
        <w:t>many</w:t>
      </w:r>
      <w:r>
        <w:rPr>
          <w:spacing w:val="-14"/>
        </w:rPr>
        <w:t> </w:t>
      </w:r>
      <w:r>
        <w:rPr/>
        <w:t>peer</w:t>
      </w:r>
      <w:r>
        <w:rPr>
          <w:spacing w:val="-14"/>
        </w:rPr>
        <w:t> </w:t>
      </w:r>
      <w:r>
        <w:rPr/>
        <w:t>states</w:t>
      </w:r>
      <w:r>
        <w:rPr>
          <w:spacing w:val="-15"/>
        </w:rPr>
        <w:t> </w:t>
      </w:r>
      <w:r>
        <w:rPr/>
        <w:t>can</w:t>
      </w:r>
      <w:r>
        <w:rPr>
          <w:spacing w:val="-14"/>
        </w:rPr>
        <w:t> </w:t>
      </w:r>
      <w:r>
        <w:rPr/>
        <w:t>be</w:t>
      </w:r>
      <w:r>
        <w:rPr>
          <w:spacing w:val="-14"/>
        </w:rPr>
        <w:t> </w:t>
      </w:r>
      <w:r>
        <w:rPr/>
        <w:t>shown</w:t>
      </w:r>
      <w:r>
        <w:rPr>
          <w:spacing w:val="-14"/>
        </w:rPr>
        <w:t> </w:t>
      </w:r>
      <w:r>
        <w:rPr/>
        <w:t>with</w:t>
      </w:r>
      <w:r>
        <w:rPr>
          <w:spacing w:val="-14"/>
        </w:rPr>
        <w:t> </w:t>
      </w:r>
      <w:r>
        <w:rPr/>
        <w:t>equal</w:t>
      </w:r>
      <w:r>
        <w:rPr>
          <w:spacing w:val="-14"/>
        </w:rPr>
        <w:t> </w:t>
      </w:r>
      <w:r>
        <w:rPr/>
        <w:t>or</w:t>
      </w:r>
      <w:r>
        <w:rPr>
          <w:spacing w:val="-14"/>
        </w:rPr>
        <w:t> </w:t>
      </w:r>
      <w:r>
        <w:rPr/>
        <w:t>weighted</w:t>
      </w:r>
      <w:r>
        <w:rPr>
          <w:spacing w:val="-14"/>
        </w:rPr>
        <w:t> </w:t>
      </w:r>
      <w:r>
        <w:rPr/>
        <w:t>import. The</w:t>
      </w:r>
      <w:r>
        <w:rPr>
          <w:spacing w:val="-3"/>
        </w:rPr>
        <w:t> </w:t>
      </w:r>
      <w:r>
        <w:rPr/>
        <w:t>presence</w:t>
      </w:r>
      <w:r>
        <w:rPr>
          <w:spacing w:val="-3"/>
        </w:rPr>
        <w:t> </w:t>
      </w:r>
      <w:r>
        <w:rPr/>
        <w:t>and</w:t>
      </w:r>
      <w:r>
        <w:rPr>
          <w:spacing w:val="-3"/>
        </w:rPr>
        <w:t> </w:t>
      </w:r>
      <w:r>
        <w:rPr/>
        <w:t>absence</w:t>
      </w:r>
      <w:r>
        <w:rPr>
          <w:spacing w:val="-3"/>
        </w:rPr>
        <w:t> </w:t>
      </w:r>
      <w:r>
        <w:rPr/>
        <w:t>of</w:t>
      </w:r>
      <w:r>
        <w:rPr>
          <w:spacing w:val="-3"/>
        </w:rPr>
        <w:t> </w:t>
      </w:r>
      <w:r>
        <w:rPr/>
        <w:t>transitions</w:t>
      </w:r>
      <w:r>
        <w:rPr>
          <w:spacing w:val="-3"/>
        </w:rPr>
        <w:t> </w:t>
      </w:r>
      <w:r>
        <w:rPr/>
        <w:t>between</w:t>
      </w:r>
      <w:r>
        <w:rPr>
          <w:spacing w:val="-3"/>
        </w:rPr>
        <w:t> </w:t>
      </w:r>
      <w:r>
        <w:rPr/>
        <w:t>states</w:t>
      </w:r>
      <w:r>
        <w:rPr>
          <w:spacing w:val="-3"/>
        </w:rPr>
        <w:t> </w:t>
      </w:r>
      <w:r>
        <w:rPr/>
        <w:t>is</w:t>
      </w:r>
      <w:r>
        <w:rPr>
          <w:spacing w:val="-3"/>
        </w:rPr>
        <w:t> </w:t>
      </w:r>
      <w:r>
        <w:rPr/>
        <w:t>very</w:t>
      </w:r>
      <w:r>
        <w:rPr>
          <w:spacing w:val="-2"/>
        </w:rPr>
        <w:t> </w:t>
      </w:r>
      <w:r>
        <w:rPr/>
        <w:t>evident.</w:t>
      </w:r>
      <w:r>
        <w:rPr>
          <w:spacing w:val="23"/>
        </w:rPr>
        <w:t> </w:t>
      </w:r>
      <w:r>
        <w:rPr/>
        <w:t>For</w:t>
      </w:r>
      <w:r>
        <w:rPr>
          <w:spacing w:val="-2"/>
        </w:rPr>
        <w:t> </w:t>
      </w:r>
      <w:r>
        <w:rPr/>
        <w:t>similar reasons, Entity Relationship Diagrams or Class Diagrams are also useful to enable the structural relationship between diverse data elements to be visualised.</w:t>
      </w:r>
    </w:p>
    <w:p>
      <w:pPr>
        <w:pStyle w:val="BodyText"/>
        <w:spacing w:line="216" w:lineRule="auto" w:before="13"/>
        <w:ind w:left="221" w:right="104" w:firstLine="317"/>
      </w:pPr>
      <w:r>
        <w:rPr/>
        <w:t>Graphical notations for functional and dynamic relationships are often less suc- cessful.</w:t>
      </w:r>
      <w:r>
        <w:rPr>
          <w:spacing w:val="40"/>
        </w:rPr>
        <w:t> </w:t>
      </w:r>
      <w:r>
        <w:rPr/>
        <w:t>Program Flow Charts were popular in 1970s but are now little used.</w:t>
      </w:r>
      <w:r>
        <w:rPr>
          <w:spacing w:val="40"/>
        </w:rPr>
        <w:t> </w:t>
      </w:r>
      <w:r>
        <w:rPr/>
        <w:t>The Schlaer-Mellor</w:t>
      </w:r>
      <w:r>
        <w:rPr>
          <w:spacing w:val="-15"/>
        </w:rPr>
        <w:t> </w:t>
      </w:r>
      <w:r>
        <w:rPr/>
        <w:t>[</w:t>
      </w:r>
      <w:hyperlink w:history="true" w:anchor="_bookmark17">
        <w:r>
          <w:rPr>
            <w:color w:val="0000FF"/>
          </w:rPr>
          <w:t>9</w:t>
        </w:r>
      </w:hyperlink>
      <w:r>
        <w:rPr/>
        <w:t>]</w:t>
      </w:r>
      <w:r>
        <w:rPr>
          <w:spacing w:val="-15"/>
        </w:rPr>
        <w:t> </w:t>
      </w:r>
      <w:r>
        <w:rPr/>
        <w:t>notation</w:t>
      </w:r>
      <w:r>
        <w:rPr>
          <w:spacing w:val="-15"/>
        </w:rPr>
        <w:t> </w:t>
      </w:r>
      <w:r>
        <w:rPr/>
        <w:t>for</w:t>
      </w:r>
      <w:r>
        <w:rPr>
          <w:spacing w:val="-15"/>
        </w:rPr>
        <w:t> </w:t>
      </w:r>
      <w:r>
        <w:rPr/>
        <w:t>a</w:t>
      </w:r>
      <w:r>
        <w:rPr>
          <w:spacing w:val="-15"/>
        </w:rPr>
        <w:t> </w:t>
      </w:r>
      <w:r>
        <w:rPr/>
        <w:t>Data</w:t>
      </w:r>
      <w:r>
        <w:rPr>
          <w:spacing w:val="-15"/>
        </w:rPr>
        <w:t> </w:t>
      </w:r>
      <w:r>
        <w:rPr/>
        <w:t>Flow</w:t>
      </w:r>
      <w:r>
        <w:rPr>
          <w:spacing w:val="-15"/>
        </w:rPr>
        <w:t> </w:t>
      </w:r>
      <w:r>
        <w:rPr/>
        <w:t>Diagram</w:t>
      </w:r>
      <w:r>
        <w:rPr>
          <w:spacing w:val="-15"/>
        </w:rPr>
        <w:t> </w:t>
      </w:r>
      <w:r>
        <w:rPr/>
        <w:t>involves</w:t>
      </w:r>
      <w:r>
        <w:rPr>
          <w:spacing w:val="-15"/>
        </w:rPr>
        <w:t> </w:t>
      </w:r>
      <w:r>
        <w:rPr/>
        <w:t>lines</w:t>
      </w:r>
      <w:r>
        <w:rPr>
          <w:spacing w:val="-15"/>
        </w:rPr>
        <w:t> </w:t>
      </w:r>
      <w:r>
        <w:rPr/>
        <w:t>for</w:t>
      </w:r>
      <w:r>
        <w:rPr>
          <w:spacing w:val="-15"/>
        </w:rPr>
        <w:t> </w:t>
      </w:r>
      <w:r>
        <w:rPr/>
        <w:t>flows</w:t>
      </w:r>
      <w:r>
        <w:rPr>
          <w:spacing w:val="-15"/>
        </w:rPr>
        <w:t> </w:t>
      </w:r>
      <w:r>
        <w:rPr/>
        <w:t>between processes</w:t>
      </w:r>
      <w:r>
        <w:rPr>
          <w:spacing w:val="-11"/>
        </w:rPr>
        <w:t> </w:t>
      </w:r>
      <w:r>
        <w:rPr/>
        <w:t>and</w:t>
      </w:r>
      <w:r>
        <w:rPr>
          <w:spacing w:val="-11"/>
        </w:rPr>
        <w:t> </w:t>
      </w:r>
      <w:r>
        <w:rPr/>
        <w:t>stores;</w:t>
      </w:r>
      <w:r>
        <w:rPr>
          <w:spacing w:val="-6"/>
        </w:rPr>
        <w:t> </w:t>
      </w:r>
      <w:r>
        <w:rPr/>
        <w:t>this</w:t>
      </w:r>
      <w:r>
        <w:rPr>
          <w:spacing w:val="-11"/>
        </w:rPr>
        <w:t> </w:t>
      </w:r>
      <w:r>
        <w:rPr/>
        <w:t>notation</w:t>
      </w:r>
      <w:r>
        <w:rPr>
          <w:spacing w:val="-11"/>
        </w:rPr>
        <w:t> </w:t>
      </w:r>
      <w:r>
        <w:rPr/>
        <w:t>has</w:t>
      </w:r>
      <w:r>
        <w:rPr>
          <w:spacing w:val="-11"/>
        </w:rPr>
        <w:t> </w:t>
      </w:r>
      <w:r>
        <w:rPr/>
        <w:t>insufficient</w:t>
      </w:r>
      <w:r>
        <w:rPr>
          <w:spacing w:val="-10"/>
        </w:rPr>
        <w:t> </w:t>
      </w:r>
      <w:r>
        <w:rPr/>
        <w:t>precision</w:t>
      </w:r>
      <w:r>
        <w:rPr>
          <w:spacing w:val="-11"/>
        </w:rPr>
        <w:t> </w:t>
      </w:r>
      <w:r>
        <w:rPr/>
        <w:t>to</w:t>
      </w:r>
      <w:r>
        <w:rPr>
          <w:spacing w:val="-11"/>
        </w:rPr>
        <w:t> </w:t>
      </w:r>
      <w:r>
        <w:rPr/>
        <w:t>be</w:t>
      </w:r>
      <w:r>
        <w:rPr>
          <w:spacing w:val="-11"/>
        </w:rPr>
        <w:t> </w:t>
      </w:r>
      <w:r>
        <w:rPr/>
        <w:t>used</w:t>
      </w:r>
      <w:r>
        <w:rPr>
          <w:spacing w:val="-10"/>
        </w:rPr>
        <w:t> </w:t>
      </w:r>
      <w:r>
        <w:rPr/>
        <w:t>as</w:t>
      </w:r>
      <w:r>
        <w:rPr>
          <w:spacing w:val="-11"/>
        </w:rPr>
        <w:t> </w:t>
      </w:r>
      <w:r>
        <w:rPr/>
        <w:t>more</w:t>
      </w:r>
      <w:r>
        <w:rPr>
          <w:spacing w:val="-11"/>
        </w:rPr>
        <w:t> </w:t>
      </w:r>
      <w:r>
        <w:rPr/>
        <w:t>than an</w:t>
      </w:r>
      <w:r>
        <w:rPr>
          <w:spacing w:val="-1"/>
        </w:rPr>
        <w:t> </w:t>
      </w:r>
      <w:r>
        <w:rPr/>
        <w:t>overview.</w:t>
      </w:r>
      <w:r>
        <w:rPr>
          <w:spacing w:val="24"/>
        </w:rPr>
        <w:t> </w:t>
      </w:r>
      <w:r>
        <w:rPr/>
        <w:t>On</w:t>
      </w:r>
      <w:r>
        <w:rPr>
          <w:spacing w:val="-1"/>
        </w:rPr>
        <w:t> </w:t>
      </w:r>
      <w:r>
        <w:rPr/>
        <w:t>the</w:t>
      </w:r>
      <w:r>
        <w:rPr>
          <w:spacing w:val="-2"/>
        </w:rPr>
        <w:t> </w:t>
      </w:r>
      <w:r>
        <w:rPr/>
        <w:t>other</w:t>
      </w:r>
      <w:r>
        <w:rPr>
          <w:spacing w:val="-1"/>
        </w:rPr>
        <w:t> </w:t>
      </w:r>
      <w:r>
        <w:rPr/>
        <w:t>hand,</w:t>
      </w:r>
      <w:r>
        <w:rPr>
          <w:spacing w:val="-1"/>
        </w:rPr>
        <w:t> </w:t>
      </w:r>
      <w:r>
        <w:rPr/>
        <w:t>the</w:t>
      </w:r>
      <w:r>
        <w:rPr>
          <w:spacing w:val="-2"/>
        </w:rPr>
        <w:t> </w:t>
      </w:r>
      <w:r>
        <w:rPr/>
        <w:t>SDL</w:t>
      </w:r>
      <w:r>
        <w:rPr>
          <w:spacing w:val="-3"/>
        </w:rPr>
        <w:t> </w:t>
      </w:r>
      <w:r>
        <w:rPr/>
        <w:t>[</w:t>
      </w:r>
      <w:hyperlink w:history="true" w:anchor="_bookmark12">
        <w:r>
          <w:rPr>
            <w:color w:val="0000FF"/>
          </w:rPr>
          <w:t>4</w:t>
        </w:r>
      </w:hyperlink>
      <w:r>
        <w:rPr/>
        <w:t>]</w:t>
      </w:r>
      <w:r>
        <w:rPr>
          <w:spacing w:val="-1"/>
        </w:rPr>
        <w:t> </w:t>
      </w:r>
      <w:r>
        <w:rPr/>
        <w:t>notation</w:t>
      </w:r>
      <w:r>
        <w:rPr>
          <w:spacing w:val="-1"/>
        </w:rPr>
        <w:t> </w:t>
      </w:r>
      <w:r>
        <w:rPr/>
        <w:t>has</w:t>
      </w:r>
      <w:r>
        <w:rPr>
          <w:spacing w:val="-2"/>
        </w:rPr>
        <w:t> </w:t>
      </w:r>
      <w:r>
        <w:rPr/>
        <w:t>a</w:t>
      </w:r>
      <w:r>
        <w:rPr>
          <w:spacing w:val="-3"/>
        </w:rPr>
        <w:t> </w:t>
      </w:r>
      <w:r>
        <w:rPr/>
        <w:t>rich</w:t>
      </w:r>
      <w:r>
        <w:rPr>
          <w:spacing w:val="-1"/>
        </w:rPr>
        <w:t> </w:t>
      </w:r>
      <w:r>
        <w:rPr/>
        <w:t>set</w:t>
      </w:r>
      <w:r>
        <w:rPr>
          <w:spacing w:val="-1"/>
        </w:rPr>
        <w:t> </w:t>
      </w:r>
      <w:r>
        <w:rPr/>
        <w:t>of</w:t>
      </w:r>
      <w:r>
        <w:rPr>
          <w:spacing w:val="-1"/>
        </w:rPr>
        <w:t> </w:t>
      </w:r>
      <w:r>
        <w:rPr/>
        <w:t>symbols</w:t>
      </w:r>
      <w:r>
        <w:rPr>
          <w:spacing w:val="-2"/>
        </w:rPr>
        <w:t> </w:t>
      </w:r>
      <w:r>
        <w:rPr/>
        <w:t>for expressing</w:t>
      </w:r>
      <w:r>
        <w:rPr>
          <w:spacing w:val="-10"/>
        </w:rPr>
        <w:t> </w:t>
      </w:r>
      <w:r>
        <w:rPr/>
        <w:t>sequential</w:t>
      </w:r>
      <w:r>
        <w:rPr>
          <w:spacing w:val="-9"/>
        </w:rPr>
        <w:t> </w:t>
      </w:r>
      <w:r>
        <w:rPr/>
        <w:t>computations.</w:t>
      </w:r>
      <w:r>
        <w:rPr>
          <w:spacing w:val="22"/>
        </w:rPr>
        <w:t> </w:t>
      </w:r>
      <w:r>
        <w:rPr/>
        <w:t>This</w:t>
      </w:r>
      <w:r>
        <w:rPr>
          <w:spacing w:val="-10"/>
        </w:rPr>
        <w:t> </w:t>
      </w:r>
      <w:r>
        <w:rPr/>
        <w:t>notation</w:t>
      </w:r>
      <w:r>
        <w:rPr>
          <w:spacing w:val="-9"/>
        </w:rPr>
        <w:t> </w:t>
      </w:r>
      <w:r>
        <w:rPr/>
        <w:t>can</w:t>
      </w:r>
      <w:r>
        <w:rPr>
          <w:spacing w:val="-9"/>
        </w:rPr>
        <w:t> </w:t>
      </w:r>
      <w:r>
        <w:rPr/>
        <w:t>have</w:t>
      </w:r>
      <w:r>
        <w:rPr>
          <w:spacing w:val="-10"/>
        </w:rPr>
        <w:t> </w:t>
      </w:r>
      <w:r>
        <w:rPr/>
        <w:t>excessive</w:t>
      </w:r>
      <w:r>
        <w:rPr>
          <w:spacing w:val="-10"/>
        </w:rPr>
        <w:t> </w:t>
      </w:r>
      <w:r>
        <w:rPr/>
        <w:t>precision;</w:t>
      </w:r>
      <w:r>
        <w:rPr>
          <w:spacing w:val="-6"/>
        </w:rPr>
        <w:t> </w:t>
      </w:r>
      <w:r>
        <w:rPr/>
        <w:t>the graphics appears more complicated than comparable text.</w:t>
      </w:r>
    </w:p>
    <w:p>
      <w:pPr>
        <w:pStyle w:val="BodyText"/>
        <w:spacing w:line="216" w:lineRule="auto" w:before="10"/>
        <w:ind w:left="221" w:right="103" w:firstLine="317"/>
        <w:jc w:val="right"/>
      </w:pPr>
      <w:r>
        <w:rPr/>
        <w:t>A</w:t>
      </w:r>
      <w:r>
        <w:rPr>
          <w:spacing w:val="-10"/>
        </w:rPr>
        <w:t> </w:t>
      </w:r>
      <w:r>
        <w:rPr/>
        <w:t>variety</w:t>
      </w:r>
      <w:r>
        <w:rPr>
          <w:spacing w:val="-10"/>
        </w:rPr>
        <w:t> </w:t>
      </w:r>
      <w:r>
        <w:rPr/>
        <w:t>of</w:t>
      </w:r>
      <w:r>
        <w:rPr>
          <w:spacing w:val="-10"/>
        </w:rPr>
        <w:t> </w:t>
      </w:r>
      <w:r>
        <w:rPr/>
        <w:t>forms</w:t>
      </w:r>
      <w:r>
        <w:rPr>
          <w:spacing w:val="-11"/>
        </w:rPr>
        <w:t> </w:t>
      </w:r>
      <w:r>
        <w:rPr/>
        <w:t>of</w:t>
      </w:r>
      <w:r>
        <w:rPr>
          <w:spacing w:val="-10"/>
        </w:rPr>
        <w:t> </w:t>
      </w:r>
      <w:r>
        <w:rPr/>
        <w:t>Block</w:t>
      </w:r>
      <w:r>
        <w:rPr>
          <w:spacing w:val="-10"/>
        </w:rPr>
        <w:t> </w:t>
      </w:r>
      <w:r>
        <w:rPr/>
        <w:t>Diagram</w:t>
      </w:r>
      <w:r>
        <w:rPr>
          <w:spacing w:val="-11"/>
        </w:rPr>
        <w:t> </w:t>
      </w:r>
      <w:r>
        <w:rPr/>
        <w:t>have</w:t>
      </w:r>
      <w:r>
        <w:rPr>
          <w:spacing w:val="-10"/>
        </w:rPr>
        <w:t> </w:t>
      </w:r>
      <w:r>
        <w:rPr/>
        <w:t>been</w:t>
      </w:r>
      <w:r>
        <w:rPr>
          <w:spacing w:val="-10"/>
        </w:rPr>
        <w:t> </w:t>
      </w:r>
      <w:r>
        <w:rPr/>
        <w:t>used</w:t>
      </w:r>
      <w:r>
        <w:rPr>
          <w:spacing w:val="-10"/>
        </w:rPr>
        <w:t> </w:t>
      </w:r>
      <w:r>
        <w:rPr/>
        <w:t>for</w:t>
      </w:r>
      <w:r>
        <w:rPr>
          <w:spacing w:val="-10"/>
        </w:rPr>
        <w:t> </w:t>
      </w:r>
      <w:r>
        <w:rPr/>
        <w:t>decades</w:t>
      </w:r>
      <w:r>
        <w:rPr>
          <w:spacing w:val="-11"/>
        </w:rPr>
        <w:t> </w:t>
      </w:r>
      <w:r>
        <w:rPr/>
        <w:t>in</w:t>
      </w:r>
      <w:r>
        <w:rPr>
          <w:spacing w:val="-10"/>
        </w:rPr>
        <w:t> </w:t>
      </w:r>
      <w:r>
        <w:rPr/>
        <w:t>the</w:t>
      </w:r>
      <w:r>
        <w:rPr>
          <w:spacing w:val="-10"/>
        </w:rPr>
        <w:t> </w:t>
      </w:r>
      <w:r>
        <w:rPr/>
        <w:t>Electron- ics</w:t>
      </w:r>
      <w:r>
        <w:rPr>
          <w:spacing w:val="-6"/>
        </w:rPr>
        <w:t> </w:t>
      </w:r>
      <w:r>
        <w:rPr/>
        <w:t>industry.</w:t>
      </w:r>
      <w:r>
        <w:rPr>
          <w:spacing w:val="20"/>
        </w:rPr>
        <w:t> </w:t>
      </w:r>
      <w:r>
        <w:rPr/>
        <w:t>Many</w:t>
      </w:r>
      <w:r>
        <w:rPr>
          <w:spacing w:val="-6"/>
        </w:rPr>
        <w:t> </w:t>
      </w:r>
      <w:r>
        <w:rPr/>
        <w:t>of</w:t>
      </w:r>
      <w:r>
        <w:rPr>
          <w:spacing w:val="-7"/>
        </w:rPr>
        <w:t> </w:t>
      </w:r>
      <w:r>
        <w:rPr/>
        <w:t>these</w:t>
      </w:r>
      <w:r>
        <w:rPr>
          <w:spacing w:val="-6"/>
        </w:rPr>
        <w:t> </w:t>
      </w:r>
      <w:r>
        <w:rPr/>
        <w:t>diagrams</w:t>
      </w:r>
      <w:r>
        <w:rPr>
          <w:spacing w:val="-7"/>
        </w:rPr>
        <w:t> </w:t>
      </w:r>
      <w:r>
        <w:rPr/>
        <w:t>have</w:t>
      </w:r>
      <w:r>
        <w:rPr>
          <w:spacing w:val="-6"/>
        </w:rPr>
        <w:t> </w:t>
      </w:r>
      <w:r>
        <w:rPr/>
        <w:t>insufficient</w:t>
      </w:r>
      <w:r>
        <w:rPr>
          <w:spacing w:val="-7"/>
        </w:rPr>
        <w:t> </w:t>
      </w:r>
      <w:r>
        <w:rPr/>
        <w:t>precision</w:t>
      </w:r>
      <w:r>
        <w:rPr>
          <w:spacing w:val="-6"/>
        </w:rPr>
        <w:t> </w:t>
      </w:r>
      <w:r>
        <w:rPr/>
        <w:t>for</w:t>
      </w:r>
      <w:r>
        <w:rPr>
          <w:spacing w:val="-7"/>
        </w:rPr>
        <w:t> </w:t>
      </w:r>
      <w:r>
        <w:rPr/>
        <w:t>code</w:t>
      </w:r>
      <w:r>
        <w:rPr>
          <w:spacing w:val="-6"/>
        </w:rPr>
        <w:t> </w:t>
      </w:r>
      <w:r>
        <w:rPr/>
        <w:t>generation but</w:t>
      </w:r>
      <w:r>
        <w:rPr>
          <w:spacing w:val="-2"/>
        </w:rPr>
        <w:t> </w:t>
      </w:r>
      <w:r>
        <w:rPr/>
        <w:t>could</w:t>
      </w:r>
      <w:r>
        <w:rPr>
          <w:spacing w:val="-2"/>
        </w:rPr>
        <w:t> </w:t>
      </w:r>
      <w:r>
        <w:rPr/>
        <w:t>be</w:t>
      </w:r>
      <w:r>
        <w:rPr>
          <w:spacing w:val="-2"/>
        </w:rPr>
        <w:t> </w:t>
      </w:r>
      <w:r>
        <w:rPr/>
        <w:t>given</w:t>
      </w:r>
      <w:r>
        <w:rPr>
          <w:spacing w:val="-2"/>
        </w:rPr>
        <w:t> </w:t>
      </w:r>
      <w:r>
        <w:rPr/>
        <w:t>that</w:t>
      </w:r>
      <w:r>
        <w:rPr>
          <w:spacing w:val="-2"/>
        </w:rPr>
        <w:t> </w:t>
      </w:r>
      <w:r>
        <w:rPr/>
        <w:t>precision</w:t>
      </w:r>
      <w:r>
        <w:rPr>
          <w:spacing w:val="-2"/>
        </w:rPr>
        <w:t> </w:t>
      </w:r>
      <w:r>
        <w:rPr/>
        <w:t>once</w:t>
      </w:r>
      <w:r>
        <w:rPr>
          <w:spacing w:val="-2"/>
        </w:rPr>
        <w:t> </w:t>
      </w:r>
      <w:r>
        <w:rPr/>
        <w:t>adequate, quite</w:t>
      </w:r>
      <w:r>
        <w:rPr>
          <w:spacing w:val="-2"/>
        </w:rPr>
        <w:t> </w:t>
      </w:r>
      <w:r>
        <w:rPr/>
        <w:t>possibly</w:t>
      </w:r>
      <w:r>
        <w:rPr>
          <w:spacing w:val="-2"/>
        </w:rPr>
        <w:t> </w:t>
      </w:r>
      <w:r>
        <w:rPr/>
        <w:t>MDA-related, tools mature.</w:t>
      </w:r>
      <w:r>
        <w:rPr>
          <w:spacing w:val="24"/>
        </w:rPr>
        <w:t> </w:t>
      </w:r>
      <w:r>
        <w:rPr/>
        <w:t>These</w:t>
      </w:r>
      <w:r>
        <w:rPr>
          <w:spacing w:val="-7"/>
        </w:rPr>
        <w:t> </w:t>
      </w:r>
      <w:r>
        <w:rPr/>
        <w:t>diagrams</w:t>
      </w:r>
      <w:r>
        <w:rPr>
          <w:spacing w:val="-7"/>
        </w:rPr>
        <w:t> </w:t>
      </w:r>
      <w:r>
        <w:rPr/>
        <w:t>are</w:t>
      </w:r>
      <w:r>
        <w:rPr>
          <w:spacing w:val="-7"/>
        </w:rPr>
        <w:t> </w:t>
      </w:r>
      <w:r>
        <w:rPr/>
        <w:t>a</w:t>
      </w:r>
      <w:r>
        <w:rPr>
          <w:spacing w:val="-7"/>
        </w:rPr>
        <w:t> </w:t>
      </w:r>
      <w:r>
        <w:rPr/>
        <w:t>declarative</w:t>
      </w:r>
      <w:r>
        <w:rPr>
          <w:spacing w:val="-7"/>
        </w:rPr>
        <w:t> </w:t>
      </w:r>
      <w:r>
        <w:rPr/>
        <w:t>exposition</w:t>
      </w:r>
      <w:r>
        <w:rPr>
          <w:spacing w:val="-7"/>
        </w:rPr>
        <w:t> </w:t>
      </w:r>
      <w:r>
        <w:rPr/>
        <w:t>of</w:t>
      </w:r>
      <w:r>
        <w:rPr>
          <w:spacing w:val="-7"/>
        </w:rPr>
        <w:t> </w:t>
      </w:r>
      <w:r>
        <w:rPr/>
        <w:t>a</w:t>
      </w:r>
      <w:r>
        <w:rPr>
          <w:spacing w:val="-7"/>
        </w:rPr>
        <w:t> </w:t>
      </w:r>
      <w:r>
        <w:rPr/>
        <w:t>variety</w:t>
      </w:r>
      <w:r>
        <w:rPr>
          <w:spacing w:val="-7"/>
        </w:rPr>
        <w:t> </w:t>
      </w:r>
      <w:r>
        <w:rPr/>
        <w:t>of</w:t>
      </w:r>
      <w:r>
        <w:rPr>
          <w:spacing w:val="-7"/>
        </w:rPr>
        <w:t> </w:t>
      </w:r>
      <w:r>
        <w:rPr/>
        <w:t>potentially</w:t>
      </w:r>
      <w:r>
        <w:rPr>
          <w:spacing w:val="-7"/>
        </w:rPr>
        <w:t> </w:t>
      </w:r>
      <w:r>
        <w:rPr/>
        <w:t>con- current activities with some similarities to the revised Activity Diagram in UML2. The above selection of usages from a variety of fields demonstrates that graph-</w:t>
      </w:r>
      <w:r>
        <w:rPr>
          <w:spacing w:val="80"/>
        </w:rPr>
        <w:t> </w:t>
      </w:r>
      <w:r>
        <w:rPr/>
        <w:t>ical notations succeed</w:t>
      </w:r>
      <w:r>
        <w:rPr>
          <w:spacing w:val="29"/>
        </w:rPr>
        <w:t> </w:t>
      </w:r>
      <w:r>
        <w:rPr/>
        <w:t>for</w:t>
      </w:r>
      <w:r>
        <w:rPr>
          <w:spacing w:val="29"/>
        </w:rPr>
        <w:t> </w:t>
      </w:r>
      <w:r>
        <w:rPr/>
        <w:t>declarative problems but fail for procedural problems.</w:t>
      </w:r>
      <w:r>
        <w:rPr>
          <w:spacing w:val="40"/>
        </w:rPr>
        <w:t> </w:t>
      </w:r>
      <w:r>
        <w:rPr/>
        <w:t>Transformations based on UML-like meta-models might be expected to continue the</w:t>
      </w:r>
      <w:r>
        <w:rPr>
          <w:spacing w:val="-2"/>
        </w:rPr>
        <w:t> </w:t>
      </w:r>
      <w:r>
        <w:rPr/>
        <w:t>graphical</w:t>
      </w:r>
      <w:r>
        <w:rPr>
          <w:spacing w:val="-1"/>
        </w:rPr>
        <w:t> </w:t>
      </w:r>
      <w:r>
        <w:rPr/>
        <w:t>tradition</w:t>
      </w:r>
      <w:r>
        <w:rPr>
          <w:spacing w:val="-2"/>
        </w:rPr>
        <w:t> </w:t>
      </w:r>
      <w:r>
        <w:rPr/>
        <w:t>of</w:t>
      </w:r>
      <w:r>
        <w:rPr>
          <w:spacing w:val="-1"/>
        </w:rPr>
        <w:t> </w:t>
      </w:r>
      <w:r>
        <w:rPr/>
        <w:t>class</w:t>
      </w:r>
      <w:r>
        <w:rPr>
          <w:spacing w:val="-2"/>
        </w:rPr>
        <w:t> </w:t>
      </w:r>
      <w:r>
        <w:rPr/>
        <w:t>diagrams</w:t>
      </w:r>
      <w:r>
        <w:rPr>
          <w:spacing w:val="-2"/>
        </w:rPr>
        <w:t> </w:t>
      </w:r>
      <w:r>
        <w:rPr/>
        <w:t>and</w:t>
      </w:r>
      <w:r>
        <w:rPr>
          <w:spacing w:val="-2"/>
        </w:rPr>
        <w:t> </w:t>
      </w:r>
      <w:r>
        <w:rPr/>
        <w:t>favour</w:t>
      </w:r>
      <w:r>
        <w:rPr>
          <w:spacing w:val="-2"/>
        </w:rPr>
        <w:t> </w:t>
      </w:r>
      <w:r>
        <w:rPr/>
        <w:t>a</w:t>
      </w:r>
      <w:r>
        <w:rPr>
          <w:spacing w:val="-2"/>
        </w:rPr>
        <w:t> </w:t>
      </w:r>
      <w:r>
        <w:rPr/>
        <w:t>graphical</w:t>
      </w:r>
      <w:r>
        <w:rPr>
          <w:spacing w:val="-1"/>
        </w:rPr>
        <w:t> </w:t>
      </w:r>
      <w:r>
        <w:rPr/>
        <w:t>notation.</w:t>
      </w:r>
      <w:r>
        <w:rPr>
          <w:spacing w:val="24"/>
        </w:rPr>
        <w:t> </w:t>
      </w:r>
      <w:r>
        <w:rPr/>
        <w:t>However the</w:t>
      </w:r>
      <w:r>
        <w:rPr>
          <w:spacing w:val="13"/>
        </w:rPr>
        <w:t> </w:t>
      </w:r>
      <w:r>
        <w:rPr/>
        <w:t>extended</w:t>
      </w:r>
      <w:r>
        <w:rPr>
          <w:spacing w:val="13"/>
        </w:rPr>
        <w:t> </w:t>
      </w:r>
      <w:r>
        <w:rPr/>
        <w:t>functionality</w:t>
      </w:r>
      <w:r>
        <w:rPr>
          <w:spacing w:val="13"/>
        </w:rPr>
        <w:t> </w:t>
      </w:r>
      <w:r>
        <w:rPr/>
        <w:t>for</w:t>
      </w:r>
      <w:r>
        <w:rPr>
          <w:spacing w:val="14"/>
        </w:rPr>
        <w:t> </w:t>
      </w:r>
      <w:r>
        <w:rPr/>
        <w:t>imperative</w:t>
      </w:r>
      <w:r>
        <w:rPr>
          <w:spacing w:val="13"/>
        </w:rPr>
        <w:t> </w:t>
      </w:r>
      <w:r>
        <w:rPr/>
        <w:t>transformation</w:t>
      </w:r>
      <w:r>
        <w:rPr>
          <w:spacing w:val="13"/>
        </w:rPr>
        <w:t> </w:t>
      </w:r>
      <w:r>
        <w:rPr/>
        <w:t>languages</w:t>
      </w:r>
      <w:r>
        <w:rPr>
          <w:spacing w:val="13"/>
        </w:rPr>
        <w:t> </w:t>
      </w:r>
      <w:r>
        <w:rPr/>
        <w:t>is</w:t>
      </w:r>
      <w:r>
        <w:rPr>
          <w:spacing w:val="14"/>
        </w:rPr>
        <w:t> </w:t>
      </w:r>
      <w:r>
        <w:rPr>
          <w:spacing w:val="-2"/>
        </w:rPr>
        <w:t>procedural,</w:t>
      </w:r>
    </w:p>
    <w:p>
      <w:pPr>
        <w:pStyle w:val="BodyText"/>
        <w:spacing w:line="281" w:lineRule="exact"/>
        <w:ind w:left="221"/>
      </w:pPr>
      <w:r>
        <w:rPr/>
        <w:t>an</w:t>
      </w:r>
      <w:r>
        <w:rPr>
          <w:spacing w:val="-4"/>
        </w:rPr>
        <w:t> </w:t>
      </w:r>
      <w:r>
        <w:rPr/>
        <w:t>area</w:t>
      </w:r>
      <w:r>
        <w:rPr>
          <w:spacing w:val="-2"/>
        </w:rPr>
        <w:t> </w:t>
      </w:r>
      <w:r>
        <w:rPr/>
        <w:t>where</w:t>
      </w:r>
      <w:r>
        <w:rPr>
          <w:spacing w:val="-2"/>
        </w:rPr>
        <w:t> </w:t>
      </w:r>
      <w:r>
        <w:rPr/>
        <w:t>UML</w:t>
      </w:r>
      <w:r>
        <w:rPr>
          <w:spacing w:val="-2"/>
        </w:rPr>
        <w:t> </w:t>
      </w:r>
      <w:r>
        <w:rPr/>
        <w:t>proves</w:t>
      </w:r>
      <w:r>
        <w:rPr>
          <w:spacing w:val="-2"/>
        </w:rPr>
        <w:t> </w:t>
      </w:r>
      <w:r>
        <w:rPr/>
        <w:t>less</w:t>
      </w:r>
      <w:r>
        <w:rPr>
          <w:spacing w:val="-2"/>
        </w:rPr>
        <w:t> satisfactory.</w:t>
      </w:r>
    </w:p>
    <w:p>
      <w:pPr>
        <w:spacing w:after="0" w:line="281" w:lineRule="exact"/>
        <w:sectPr>
          <w:pgSz w:w="9360" w:h="13610"/>
          <w:pgMar w:header="860" w:footer="0" w:top="1060" w:bottom="280" w:left="680" w:right="680"/>
        </w:sectPr>
      </w:pPr>
    </w:p>
    <w:p>
      <w:pPr>
        <w:pStyle w:val="ListParagraph"/>
        <w:numPr>
          <w:ilvl w:val="1"/>
          <w:numId w:val="1"/>
        </w:numPr>
        <w:tabs>
          <w:tab w:pos="605" w:val="left" w:leader="none"/>
        </w:tabs>
        <w:spacing w:line="240" w:lineRule="auto" w:before="107" w:after="0"/>
        <w:ind w:left="605" w:right="0" w:hanging="497"/>
        <w:jc w:val="both"/>
        <w:rPr>
          <w:rFonts w:ascii="LM Roman 10"/>
          <w:i/>
          <w:sz w:val="21"/>
        </w:rPr>
      </w:pPr>
      <w:bookmarkStart w:name="Utility" w:id="5"/>
      <w:bookmarkEnd w:id="5"/>
      <w:r>
        <w:rPr/>
      </w:r>
      <w:r>
        <w:rPr>
          <w:rFonts w:ascii="LM Roman 10"/>
          <w:i/>
          <w:spacing w:val="-2"/>
          <w:sz w:val="21"/>
        </w:rPr>
        <w:t>Utility</w:t>
      </w:r>
    </w:p>
    <w:p>
      <w:pPr>
        <w:pStyle w:val="BodyText"/>
        <w:spacing w:line="218" w:lineRule="auto" w:before="144"/>
        <w:ind w:left="54" w:right="215"/>
        <w:jc w:val="right"/>
      </w:pPr>
      <w:r>
        <w:rPr/>
        <w:t>In</w:t>
      </w:r>
      <w:r>
        <w:rPr>
          <w:spacing w:val="29"/>
        </w:rPr>
        <w:t> </w:t>
      </w:r>
      <w:r>
        <w:rPr/>
        <w:t>addition</w:t>
      </w:r>
      <w:r>
        <w:rPr>
          <w:spacing w:val="28"/>
        </w:rPr>
        <w:t> </w:t>
      </w:r>
      <w:r>
        <w:rPr/>
        <w:t>to</w:t>
      </w:r>
      <w:r>
        <w:rPr>
          <w:spacing w:val="28"/>
        </w:rPr>
        <w:t> </w:t>
      </w:r>
      <w:r>
        <w:rPr/>
        <w:t>the</w:t>
      </w:r>
      <w:r>
        <w:rPr>
          <w:spacing w:val="28"/>
        </w:rPr>
        <w:t> </w:t>
      </w:r>
      <w:r>
        <w:rPr/>
        <w:t>handicaps</w:t>
      </w:r>
      <w:r>
        <w:rPr>
          <w:spacing w:val="28"/>
        </w:rPr>
        <w:t> </w:t>
      </w:r>
      <w:r>
        <w:rPr/>
        <w:t>that</w:t>
      </w:r>
      <w:r>
        <w:rPr>
          <w:spacing w:val="29"/>
        </w:rPr>
        <w:t> </w:t>
      </w:r>
      <w:r>
        <w:rPr/>
        <w:t>may</w:t>
      </w:r>
      <w:r>
        <w:rPr>
          <w:spacing w:val="29"/>
        </w:rPr>
        <w:t> </w:t>
      </w:r>
      <w:r>
        <w:rPr/>
        <w:t>arise</w:t>
      </w:r>
      <w:r>
        <w:rPr>
          <w:spacing w:val="28"/>
        </w:rPr>
        <w:t> </w:t>
      </w:r>
      <w:r>
        <w:rPr/>
        <w:t>from</w:t>
      </w:r>
      <w:r>
        <w:rPr>
          <w:spacing w:val="28"/>
        </w:rPr>
        <w:t> </w:t>
      </w:r>
      <w:r>
        <w:rPr/>
        <w:t>the</w:t>
      </w:r>
      <w:r>
        <w:rPr>
          <w:spacing w:val="28"/>
        </w:rPr>
        <w:t> </w:t>
      </w:r>
      <w:r>
        <w:rPr/>
        <w:t>difficulties</w:t>
      </w:r>
      <w:r>
        <w:rPr>
          <w:spacing w:val="28"/>
        </w:rPr>
        <w:t> </w:t>
      </w:r>
      <w:r>
        <w:rPr/>
        <w:t>of</w:t>
      </w:r>
      <w:r>
        <w:rPr>
          <w:spacing w:val="29"/>
        </w:rPr>
        <w:t> </w:t>
      </w:r>
      <w:r>
        <w:rPr/>
        <w:t>providing</w:t>
      </w:r>
      <w:r>
        <w:rPr>
          <w:spacing w:val="28"/>
        </w:rPr>
        <w:t> </w:t>
      </w:r>
      <w:r>
        <w:rPr/>
        <w:t>a suitable graphical presentation, further difficulties may arise from a poor notation. If a notation lacks obvious meaning, the utility of the notation as a stimulus for informal review and discussion may be impaired, and potential users may be dis- couraged</w:t>
      </w:r>
      <w:r>
        <w:rPr>
          <w:spacing w:val="-7"/>
        </w:rPr>
        <w:t> </w:t>
      </w:r>
      <w:r>
        <w:rPr/>
        <w:t>by</w:t>
      </w:r>
      <w:r>
        <w:rPr>
          <w:spacing w:val="-7"/>
        </w:rPr>
        <w:t> </w:t>
      </w:r>
      <w:r>
        <w:rPr/>
        <w:t>a</w:t>
      </w:r>
      <w:r>
        <w:rPr>
          <w:spacing w:val="-7"/>
        </w:rPr>
        <w:t> </w:t>
      </w:r>
      <w:r>
        <w:rPr/>
        <w:t>need</w:t>
      </w:r>
      <w:r>
        <w:rPr>
          <w:spacing w:val="-7"/>
        </w:rPr>
        <w:t> </w:t>
      </w:r>
      <w:r>
        <w:rPr/>
        <w:t>for</w:t>
      </w:r>
      <w:r>
        <w:rPr>
          <w:spacing w:val="-7"/>
        </w:rPr>
        <w:t> </w:t>
      </w:r>
      <w:r>
        <w:rPr/>
        <w:t>extensive</w:t>
      </w:r>
      <w:r>
        <w:rPr>
          <w:spacing w:val="-7"/>
        </w:rPr>
        <w:t> </w:t>
      </w:r>
      <w:r>
        <w:rPr/>
        <w:t>training.</w:t>
      </w:r>
      <w:r>
        <w:rPr>
          <w:spacing w:val="21"/>
        </w:rPr>
        <w:t> </w:t>
      </w:r>
      <w:r>
        <w:rPr/>
        <w:t>For</w:t>
      </w:r>
      <w:r>
        <w:rPr>
          <w:spacing w:val="-7"/>
        </w:rPr>
        <w:t> </w:t>
      </w:r>
      <w:r>
        <w:rPr/>
        <w:t>transformation</w:t>
      </w:r>
      <w:r>
        <w:rPr>
          <w:spacing w:val="-7"/>
        </w:rPr>
        <w:t> </w:t>
      </w:r>
      <w:r>
        <w:rPr/>
        <w:t>authors,</w:t>
      </w:r>
      <w:r>
        <w:rPr>
          <w:spacing w:val="-6"/>
        </w:rPr>
        <w:t> </w:t>
      </w:r>
      <w:r>
        <w:rPr/>
        <w:t>the</w:t>
      </w:r>
      <w:r>
        <w:rPr>
          <w:spacing w:val="-7"/>
        </w:rPr>
        <w:t> </w:t>
      </w:r>
      <w:r>
        <w:rPr/>
        <w:t>learning cost</w:t>
      </w:r>
      <w:r>
        <w:rPr>
          <w:spacing w:val="-15"/>
        </w:rPr>
        <w:t> </w:t>
      </w:r>
      <w:r>
        <w:rPr/>
        <w:t>may</w:t>
      </w:r>
      <w:r>
        <w:rPr>
          <w:spacing w:val="-12"/>
        </w:rPr>
        <w:t> </w:t>
      </w:r>
      <w:r>
        <w:rPr/>
        <w:t>be</w:t>
      </w:r>
      <w:r>
        <w:rPr>
          <w:spacing w:val="-12"/>
        </w:rPr>
        <w:t> </w:t>
      </w:r>
      <w:r>
        <w:rPr/>
        <w:t>ameliorated</w:t>
      </w:r>
      <w:r>
        <w:rPr>
          <w:spacing w:val="-13"/>
        </w:rPr>
        <w:t> </w:t>
      </w:r>
      <w:r>
        <w:rPr/>
        <w:t>by</w:t>
      </w:r>
      <w:r>
        <w:rPr>
          <w:spacing w:val="-12"/>
        </w:rPr>
        <w:t> </w:t>
      </w:r>
      <w:r>
        <w:rPr/>
        <w:t>good</w:t>
      </w:r>
      <w:r>
        <w:rPr>
          <w:spacing w:val="-12"/>
        </w:rPr>
        <w:t> </w:t>
      </w:r>
      <w:r>
        <w:rPr/>
        <w:t>tool</w:t>
      </w:r>
      <w:r>
        <w:rPr>
          <w:spacing w:val="-13"/>
        </w:rPr>
        <w:t> </w:t>
      </w:r>
      <w:r>
        <w:rPr/>
        <w:t>support,</w:t>
      </w:r>
      <w:r>
        <w:rPr>
          <w:spacing w:val="-9"/>
        </w:rPr>
        <w:t> </w:t>
      </w:r>
      <w:r>
        <w:rPr/>
        <w:t>but</w:t>
      </w:r>
      <w:r>
        <w:rPr>
          <w:spacing w:val="-12"/>
        </w:rPr>
        <w:t> </w:t>
      </w:r>
      <w:r>
        <w:rPr/>
        <w:t>for</w:t>
      </w:r>
      <w:r>
        <w:rPr>
          <w:spacing w:val="-13"/>
        </w:rPr>
        <w:t> </w:t>
      </w:r>
      <w:r>
        <w:rPr/>
        <w:t>casual</w:t>
      </w:r>
      <w:r>
        <w:rPr>
          <w:spacing w:val="-12"/>
        </w:rPr>
        <w:t> </w:t>
      </w:r>
      <w:r>
        <w:rPr/>
        <w:t>reviewers</w:t>
      </w:r>
      <w:r>
        <w:rPr>
          <w:spacing w:val="-12"/>
        </w:rPr>
        <w:t> </w:t>
      </w:r>
      <w:r>
        <w:rPr/>
        <w:t>the</w:t>
      </w:r>
      <w:r>
        <w:rPr>
          <w:spacing w:val="-12"/>
        </w:rPr>
        <w:t> </w:t>
      </w:r>
      <w:r>
        <w:rPr>
          <w:spacing w:val="-2"/>
        </w:rPr>
        <w:t>notation</w:t>
      </w:r>
    </w:p>
    <w:p>
      <w:pPr>
        <w:pStyle w:val="BodyText"/>
        <w:spacing w:line="264" w:lineRule="exact"/>
        <w:ind w:left="108"/>
      </w:pPr>
      <w:r>
        <w:rPr/>
        <w:t>must</w:t>
      </w:r>
      <w:r>
        <w:rPr>
          <w:spacing w:val="-1"/>
        </w:rPr>
        <w:t> </w:t>
      </w:r>
      <w:r>
        <w:rPr/>
        <w:t>be</w:t>
      </w:r>
      <w:r>
        <w:rPr>
          <w:spacing w:val="-1"/>
        </w:rPr>
        <w:t> </w:t>
      </w:r>
      <w:r>
        <w:rPr/>
        <w:t>as</w:t>
      </w:r>
      <w:r>
        <w:rPr>
          <w:spacing w:val="-2"/>
        </w:rPr>
        <w:t> </w:t>
      </w:r>
      <w:r>
        <w:rPr/>
        <w:t>obvious</w:t>
      </w:r>
      <w:r>
        <w:rPr>
          <w:spacing w:val="-1"/>
        </w:rPr>
        <w:t> </w:t>
      </w:r>
      <w:r>
        <w:rPr/>
        <w:t>as</w:t>
      </w:r>
      <w:r>
        <w:rPr>
          <w:spacing w:val="-1"/>
        </w:rPr>
        <w:t> </w:t>
      </w:r>
      <w:r>
        <w:rPr>
          <w:spacing w:val="-2"/>
        </w:rPr>
        <w:t>possible.</w:t>
      </w:r>
    </w:p>
    <w:p>
      <w:pPr>
        <w:pStyle w:val="BodyText"/>
        <w:spacing w:line="216" w:lineRule="auto" w:before="18"/>
        <w:ind w:left="108" w:right="216" w:firstLine="317"/>
      </w:pPr>
      <w:r>
        <w:rPr/>
        <w:t>A new notation should offer obvious and genuine advantages over alternatives. Graphical notations can have a clear advantage in appearing at least superficially attractive and may back this up by providing compact notation and easy to use tooling.</w:t>
      </w:r>
      <w:r>
        <w:rPr>
          <w:spacing w:val="40"/>
        </w:rPr>
        <w:t> </w:t>
      </w:r>
      <w:r>
        <w:rPr/>
        <w:t>But genuine advantages require a notation to have as much rigour as </w:t>
      </w:r>
      <w:bookmarkStart w:name="Conclusions" w:id="6"/>
      <w:bookmarkEnd w:id="6"/>
      <w:r>
        <w:rPr/>
        <w:t>p</w:t>
      </w:r>
      <w:r>
        <w:rPr/>
        <w:t>ossible, so that as many different forms of error are eliminated by the design, thereby improving the productivity of the notation.</w:t>
      </w:r>
      <w:r>
        <w:rPr>
          <w:spacing w:val="40"/>
        </w:rPr>
        <w:t> </w:t>
      </w:r>
      <w:r>
        <w:rPr/>
        <w:t>Where possible, this rigour should be hidden from practical programmers who may be discouraged by the too overt appearance of, for example, set theory.</w:t>
      </w:r>
      <w:r>
        <w:rPr>
          <w:spacing w:val="40"/>
        </w:rPr>
        <w:t> </w:t>
      </w:r>
      <w:r>
        <w:rPr/>
        <w:t>Although, with OCL 2 becoming an essential part of so many transformation approaches, it may be that programmers will be forced to extend their mathematical background.</w:t>
      </w:r>
    </w:p>
    <w:p>
      <w:pPr>
        <w:pStyle w:val="BodyText"/>
        <w:spacing w:before="37"/>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Conclusions</w:t>
      </w:r>
    </w:p>
    <w:p>
      <w:pPr>
        <w:pStyle w:val="BodyText"/>
        <w:spacing w:line="216" w:lineRule="auto" w:before="146"/>
        <w:ind w:left="108" w:right="215"/>
      </w:pPr>
      <w:r>
        <w:rPr/>
        <w:t>¿From the above we may conclude that a graphical notation can be superior when it</w:t>
      </w:r>
      <w:r>
        <w:rPr>
          <w:spacing w:val="-6"/>
        </w:rPr>
        <w:t> </w:t>
      </w:r>
      <w:r>
        <w:rPr/>
        <w:t>provides</w:t>
      </w:r>
      <w:r>
        <w:rPr>
          <w:spacing w:val="-6"/>
        </w:rPr>
        <w:t> </w:t>
      </w:r>
      <w:r>
        <w:rPr/>
        <w:t>a</w:t>
      </w:r>
      <w:r>
        <w:rPr>
          <w:spacing w:val="-6"/>
        </w:rPr>
        <w:t> </w:t>
      </w:r>
      <w:r>
        <w:rPr/>
        <w:t>declarative</w:t>
      </w:r>
      <w:r>
        <w:rPr>
          <w:spacing w:val="-6"/>
        </w:rPr>
        <w:t> </w:t>
      </w:r>
      <w:r>
        <w:rPr/>
        <w:t>exposition.</w:t>
      </w:r>
      <w:r>
        <w:rPr>
          <w:spacing w:val="22"/>
        </w:rPr>
        <w:t> </w:t>
      </w:r>
      <w:r>
        <w:rPr/>
        <w:t>To</w:t>
      </w:r>
      <w:r>
        <w:rPr>
          <w:spacing w:val="-6"/>
        </w:rPr>
        <w:t> </w:t>
      </w:r>
      <w:r>
        <w:rPr/>
        <w:t>satisfy</w:t>
      </w:r>
      <w:r>
        <w:rPr>
          <w:spacing w:val="-6"/>
        </w:rPr>
        <w:t> </w:t>
      </w:r>
      <w:r>
        <w:rPr/>
        <w:t>the</w:t>
      </w:r>
      <w:r>
        <w:rPr>
          <w:spacing w:val="-6"/>
        </w:rPr>
        <w:t> </w:t>
      </w:r>
      <w:r>
        <w:rPr/>
        <w:t>potential</w:t>
      </w:r>
      <w:r>
        <w:rPr>
          <w:spacing w:val="-6"/>
        </w:rPr>
        <w:t> </w:t>
      </w:r>
      <w:r>
        <w:rPr/>
        <w:t>for</w:t>
      </w:r>
      <w:r>
        <w:rPr>
          <w:spacing w:val="-6"/>
        </w:rPr>
        <w:t> </w:t>
      </w:r>
      <w:r>
        <w:rPr/>
        <w:t>providing</w:t>
      </w:r>
      <w:r>
        <w:rPr>
          <w:spacing w:val="-6"/>
        </w:rPr>
        <w:t> </w:t>
      </w:r>
      <w:r>
        <w:rPr/>
        <w:t>diagrams for</w:t>
      </w:r>
      <w:r>
        <w:rPr>
          <w:spacing w:val="-5"/>
        </w:rPr>
        <w:t> </w:t>
      </w:r>
      <w:r>
        <w:rPr/>
        <w:t>casual</w:t>
      </w:r>
      <w:r>
        <w:rPr>
          <w:spacing w:val="-5"/>
        </w:rPr>
        <w:t> </w:t>
      </w:r>
      <w:r>
        <w:rPr/>
        <w:t>review,</w:t>
      </w:r>
      <w:r>
        <w:rPr>
          <w:spacing w:val="-3"/>
        </w:rPr>
        <w:t> </w:t>
      </w:r>
      <w:r>
        <w:rPr/>
        <w:t>the</w:t>
      </w:r>
      <w:r>
        <w:rPr>
          <w:spacing w:val="-5"/>
        </w:rPr>
        <w:t> </w:t>
      </w:r>
      <w:r>
        <w:rPr/>
        <w:t>notation</w:t>
      </w:r>
      <w:r>
        <w:rPr>
          <w:spacing w:val="-5"/>
        </w:rPr>
        <w:t> </w:t>
      </w:r>
      <w:r>
        <w:rPr/>
        <w:t>should</w:t>
      </w:r>
      <w:r>
        <w:rPr>
          <w:spacing w:val="-5"/>
        </w:rPr>
        <w:t> </w:t>
      </w:r>
      <w:r>
        <w:rPr/>
        <w:t>be</w:t>
      </w:r>
      <w:r>
        <w:rPr>
          <w:spacing w:val="-5"/>
        </w:rPr>
        <w:t> </w:t>
      </w:r>
      <w:r>
        <w:rPr/>
        <w:t>clear,</w:t>
      </w:r>
      <w:r>
        <w:rPr>
          <w:spacing w:val="-3"/>
        </w:rPr>
        <w:t> </w:t>
      </w:r>
      <w:r>
        <w:rPr/>
        <w:t>precise,</w:t>
      </w:r>
      <w:r>
        <w:rPr>
          <w:spacing w:val="-3"/>
        </w:rPr>
        <w:t> </w:t>
      </w:r>
      <w:r>
        <w:rPr/>
        <w:t>compact</w:t>
      </w:r>
      <w:r>
        <w:rPr>
          <w:spacing w:val="-5"/>
        </w:rPr>
        <w:t> </w:t>
      </w:r>
      <w:r>
        <w:rPr/>
        <w:t>and</w:t>
      </w:r>
      <w:r>
        <w:rPr>
          <w:spacing w:val="-5"/>
        </w:rPr>
        <w:t> </w:t>
      </w:r>
      <w:r>
        <w:rPr/>
        <w:t>easy</w:t>
      </w:r>
      <w:r>
        <w:rPr>
          <w:spacing w:val="-5"/>
        </w:rPr>
        <w:t> </w:t>
      </w:r>
      <w:r>
        <w:rPr/>
        <w:t>to</w:t>
      </w:r>
      <w:r>
        <w:rPr>
          <w:spacing w:val="-5"/>
        </w:rPr>
        <w:t> </w:t>
      </w:r>
      <w:r>
        <w:rPr/>
        <w:t>under- stand, yet rich enough to express realistic problems.</w:t>
      </w:r>
    </w:p>
    <w:p>
      <w:pPr>
        <w:pStyle w:val="BodyText"/>
        <w:spacing w:line="216" w:lineRule="auto" w:before="15"/>
        <w:ind w:left="108" w:right="217" w:firstLine="317"/>
      </w:pPr>
      <w:r>
        <w:rPr/>
        <w:t>A</w:t>
      </w:r>
      <w:r>
        <w:rPr>
          <w:spacing w:val="-6"/>
        </w:rPr>
        <w:t> </w:t>
      </w:r>
      <w:r>
        <w:rPr/>
        <w:t>graphical</w:t>
      </w:r>
      <w:r>
        <w:rPr>
          <w:spacing w:val="-6"/>
        </w:rPr>
        <w:t> </w:t>
      </w:r>
      <w:r>
        <w:rPr/>
        <w:t>notation</w:t>
      </w:r>
      <w:r>
        <w:rPr>
          <w:spacing w:val="-6"/>
        </w:rPr>
        <w:t> </w:t>
      </w:r>
      <w:r>
        <w:rPr/>
        <w:t>should</w:t>
      </w:r>
      <w:r>
        <w:rPr>
          <w:spacing w:val="-6"/>
        </w:rPr>
        <w:t> </w:t>
      </w:r>
      <w:r>
        <w:rPr/>
        <w:t>provide</w:t>
      </w:r>
      <w:r>
        <w:rPr>
          <w:spacing w:val="-7"/>
        </w:rPr>
        <w:t> </w:t>
      </w:r>
      <w:r>
        <w:rPr/>
        <w:t>sufficient</w:t>
      </w:r>
      <w:r>
        <w:rPr>
          <w:spacing w:val="-6"/>
        </w:rPr>
        <w:t> </w:t>
      </w:r>
      <w:r>
        <w:rPr/>
        <w:t>precision</w:t>
      </w:r>
      <w:r>
        <w:rPr>
          <w:spacing w:val="-6"/>
        </w:rPr>
        <w:t> </w:t>
      </w:r>
      <w:r>
        <w:rPr/>
        <w:t>to</w:t>
      </w:r>
      <w:r>
        <w:rPr>
          <w:spacing w:val="-7"/>
        </w:rPr>
        <w:t> </w:t>
      </w:r>
      <w:r>
        <w:rPr/>
        <w:t>ensure</w:t>
      </w:r>
      <w:r>
        <w:rPr>
          <w:spacing w:val="-7"/>
        </w:rPr>
        <w:t> </w:t>
      </w:r>
      <w:r>
        <w:rPr/>
        <w:t>that</w:t>
      </w:r>
      <w:r>
        <w:rPr>
          <w:spacing w:val="-6"/>
        </w:rPr>
        <w:t> </w:t>
      </w:r>
      <w:r>
        <w:rPr/>
        <w:t>diagrams are</w:t>
      </w:r>
      <w:r>
        <w:rPr>
          <w:spacing w:val="-18"/>
        </w:rPr>
        <w:t> </w:t>
      </w:r>
      <w:r>
        <w:rPr/>
        <w:t>useful,</w:t>
      </w:r>
      <w:r>
        <w:rPr>
          <w:spacing w:val="-17"/>
        </w:rPr>
        <w:t> </w:t>
      </w:r>
      <w:r>
        <w:rPr/>
        <w:t>but</w:t>
      </w:r>
      <w:r>
        <w:rPr>
          <w:spacing w:val="-18"/>
        </w:rPr>
        <w:t> </w:t>
      </w:r>
      <w:r>
        <w:rPr/>
        <w:t>should</w:t>
      </w:r>
      <w:r>
        <w:rPr>
          <w:spacing w:val="-17"/>
        </w:rPr>
        <w:t> </w:t>
      </w:r>
      <w:r>
        <w:rPr/>
        <w:t>recognise</w:t>
      </w:r>
      <w:r>
        <w:rPr>
          <w:spacing w:val="-18"/>
        </w:rPr>
        <w:t> </w:t>
      </w:r>
      <w:r>
        <w:rPr/>
        <w:t>that</w:t>
      </w:r>
      <w:r>
        <w:rPr>
          <w:spacing w:val="-17"/>
        </w:rPr>
        <w:t> </w:t>
      </w:r>
      <w:r>
        <w:rPr/>
        <w:t>not</w:t>
      </w:r>
      <w:r>
        <w:rPr>
          <w:spacing w:val="-18"/>
        </w:rPr>
        <w:t> </w:t>
      </w:r>
      <w:r>
        <w:rPr/>
        <w:t>everything</w:t>
      </w:r>
      <w:r>
        <w:rPr>
          <w:spacing w:val="-17"/>
        </w:rPr>
        <w:t> </w:t>
      </w:r>
      <w:r>
        <w:rPr/>
        <w:t>is</w:t>
      </w:r>
      <w:r>
        <w:rPr>
          <w:spacing w:val="-18"/>
        </w:rPr>
        <w:t> </w:t>
      </w:r>
      <w:r>
        <w:rPr/>
        <w:t>sensibly</w:t>
      </w:r>
      <w:r>
        <w:rPr>
          <w:spacing w:val="-17"/>
        </w:rPr>
        <w:t> </w:t>
      </w:r>
      <w:r>
        <w:rPr/>
        <w:t>presented</w:t>
      </w:r>
      <w:r>
        <w:rPr>
          <w:spacing w:val="-18"/>
        </w:rPr>
        <w:t> </w:t>
      </w:r>
      <w:r>
        <w:rPr/>
        <w:t>graphically. The notation must therefore co-exist with a textual form so that users have a free choice to use whichever of textual or graphical expositions is clearest.</w:t>
      </w:r>
    </w:p>
    <w:p>
      <w:pPr>
        <w:pStyle w:val="BodyText"/>
        <w:spacing w:line="216" w:lineRule="auto" w:before="14"/>
        <w:ind w:left="108" w:right="217" w:firstLine="317"/>
      </w:pPr>
      <w:r>
        <w:rPr/>
        <w:t>The scalability issues for a graphical notation should be addressed by ensuring that a diagram can be modularised sufficiently to fit on a page and in the tool support by providing good navigation between pages.</w:t>
      </w:r>
    </w:p>
    <w:p>
      <w:pPr>
        <w:pStyle w:val="BodyText"/>
        <w:spacing w:line="216" w:lineRule="auto" w:before="16"/>
        <w:ind w:left="108" w:right="223" w:firstLine="317"/>
      </w:pPr>
      <w:bookmarkStart w:name="Graphical Transformation Notation" w:id="7"/>
      <w:bookmarkEnd w:id="7"/>
      <w:r>
        <w:rPr/>
      </w:r>
      <w:bookmarkStart w:name="_bookmark1" w:id="8"/>
      <w:bookmarkEnd w:id="8"/>
      <w:r>
        <w:rPr/>
      </w:r>
      <w:r>
        <w:rPr/>
        <w:t>The underlying principles behind the notation should be rigorous to assist in provision of portable, reliable, maintainable and re-usable transformations.</w:t>
      </w:r>
    </w:p>
    <w:p>
      <w:pPr>
        <w:pStyle w:val="BodyText"/>
        <w:spacing w:line="216" w:lineRule="auto" w:before="16"/>
        <w:ind w:left="108" w:right="217" w:firstLine="317"/>
      </w:pPr>
      <w:bookmarkStart w:name="Relationships and Instances" w:id="9"/>
      <w:bookmarkEnd w:id="9"/>
      <w:r>
        <w:rPr/>
      </w:r>
      <w:r>
        <w:rPr/>
        <w:t>The</w:t>
      </w:r>
      <w:r>
        <w:rPr>
          <w:spacing w:val="-1"/>
        </w:rPr>
        <w:t> </w:t>
      </w:r>
      <w:r>
        <w:rPr/>
        <w:t>notation</w:t>
      </w:r>
      <w:r>
        <w:rPr>
          <w:spacing w:val="-1"/>
        </w:rPr>
        <w:t> </w:t>
      </w:r>
      <w:r>
        <w:rPr/>
        <w:t>should be</w:t>
      </w:r>
      <w:r>
        <w:rPr>
          <w:spacing w:val="-1"/>
        </w:rPr>
        <w:t> </w:t>
      </w:r>
      <w:r>
        <w:rPr/>
        <w:t>easy to</w:t>
      </w:r>
      <w:r>
        <w:rPr>
          <w:spacing w:val="-1"/>
        </w:rPr>
        <w:t> </w:t>
      </w:r>
      <w:r>
        <w:rPr/>
        <w:t>learn, fun</w:t>
      </w:r>
      <w:r>
        <w:rPr>
          <w:spacing w:val="-1"/>
        </w:rPr>
        <w:t> </w:t>
      </w:r>
      <w:r>
        <w:rPr/>
        <w:t>to</w:t>
      </w:r>
      <w:r>
        <w:rPr>
          <w:spacing w:val="-1"/>
        </w:rPr>
        <w:t> </w:t>
      </w:r>
      <w:r>
        <w:rPr/>
        <w:t>use</w:t>
      </w:r>
      <w:r>
        <w:rPr>
          <w:spacing w:val="-1"/>
        </w:rPr>
        <w:t> </w:t>
      </w:r>
      <w:r>
        <w:rPr/>
        <w:t>and</w:t>
      </w:r>
      <w:r>
        <w:rPr>
          <w:spacing w:val="-1"/>
        </w:rPr>
        <w:t> </w:t>
      </w:r>
      <w:r>
        <w:rPr/>
        <w:t>well</w:t>
      </w:r>
      <w:r>
        <w:rPr>
          <w:spacing w:val="-1"/>
        </w:rPr>
        <w:t> </w:t>
      </w:r>
      <w:r>
        <w:rPr/>
        <w:t>supported by</w:t>
      </w:r>
      <w:r>
        <w:rPr>
          <w:spacing w:val="-1"/>
        </w:rPr>
        <w:t> </w:t>
      </w:r>
      <w:r>
        <w:rPr/>
        <w:t>tools</w:t>
      </w:r>
      <w:r>
        <w:rPr>
          <w:spacing w:val="-1"/>
        </w:rPr>
        <w:t> </w:t>
      </w:r>
      <w:r>
        <w:rPr/>
        <w:t>to provide a pleasant programming environment.</w:t>
      </w:r>
      <w:r>
        <w:rPr>
          <w:spacing w:val="40"/>
        </w:rPr>
        <w:t> </w:t>
      </w:r>
      <w:r>
        <w:rPr/>
        <w:t>Support by free tools may serve to increase the user base more rapidly.</w:t>
      </w:r>
    </w:p>
    <w:p>
      <w:pPr>
        <w:pStyle w:val="BodyText"/>
        <w:spacing w:before="29"/>
        <w:jc w:val="left"/>
      </w:pPr>
    </w:p>
    <w:p>
      <w:pPr>
        <w:pStyle w:val="Heading1"/>
        <w:numPr>
          <w:ilvl w:val="0"/>
          <w:numId w:val="1"/>
        </w:numPr>
        <w:tabs>
          <w:tab w:pos="578" w:val="left" w:leader="none"/>
        </w:tabs>
        <w:spacing w:line="240" w:lineRule="auto" w:before="0" w:after="0"/>
        <w:ind w:left="578" w:right="0" w:hanging="470"/>
        <w:jc w:val="left"/>
      </w:pPr>
      <w:r>
        <w:rPr>
          <w:spacing w:val="-2"/>
        </w:rPr>
        <w:t>Graphical</w:t>
      </w:r>
      <w:r>
        <w:rPr>
          <w:spacing w:val="-9"/>
        </w:rPr>
        <w:t> </w:t>
      </w:r>
      <w:r>
        <w:rPr>
          <w:spacing w:val="-2"/>
        </w:rPr>
        <w:t>Transformation</w:t>
      </w:r>
      <w:r>
        <w:rPr>
          <w:spacing w:val="-9"/>
        </w:rPr>
        <w:t> </w:t>
      </w:r>
      <w:r>
        <w:rPr>
          <w:spacing w:val="-2"/>
        </w:rPr>
        <w:t>Notation</w:t>
      </w:r>
    </w:p>
    <w:p>
      <w:pPr>
        <w:pStyle w:val="ListParagraph"/>
        <w:numPr>
          <w:ilvl w:val="1"/>
          <w:numId w:val="1"/>
        </w:numPr>
        <w:tabs>
          <w:tab w:pos="606" w:val="left" w:leader="none"/>
        </w:tabs>
        <w:spacing w:line="240" w:lineRule="auto" w:before="167" w:after="0"/>
        <w:ind w:left="606" w:right="0" w:hanging="498"/>
        <w:jc w:val="left"/>
        <w:rPr>
          <w:rFonts w:ascii="LM Roman 10"/>
          <w:i/>
          <w:sz w:val="21"/>
        </w:rPr>
      </w:pPr>
      <w:r>
        <w:rPr>
          <w:rFonts w:ascii="LM Roman 10"/>
          <w:i/>
          <w:sz w:val="21"/>
        </w:rPr>
        <w:t>Relationships</w:t>
      </w:r>
      <w:r>
        <w:rPr>
          <w:rFonts w:ascii="LM Roman 10"/>
          <w:i/>
          <w:spacing w:val="-6"/>
          <w:sz w:val="21"/>
        </w:rPr>
        <w:t> </w:t>
      </w:r>
      <w:r>
        <w:rPr>
          <w:rFonts w:ascii="LM Roman 10"/>
          <w:i/>
          <w:sz w:val="21"/>
        </w:rPr>
        <w:t>and</w:t>
      </w:r>
      <w:r>
        <w:rPr>
          <w:rFonts w:ascii="LM Roman 10"/>
          <w:i/>
          <w:spacing w:val="-5"/>
          <w:sz w:val="21"/>
        </w:rPr>
        <w:t> </w:t>
      </w:r>
      <w:r>
        <w:rPr>
          <w:rFonts w:ascii="LM Roman 10"/>
          <w:i/>
          <w:spacing w:val="-2"/>
          <w:sz w:val="21"/>
        </w:rPr>
        <w:t>Instances</w:t>
      </w:r>
    </w:p>
    <w:p>
      <w:pPr>
        <w:pStyle w:val="BodyText"/>
        <w:spacing w:line="216" w:lineRule="auto" w:before="146"/>
        <w:ind w:left="108" w:right="222"/>
      </w:pPr>
      <w:r>
        <w:rPr/>
        <w:t>It</w:t>
      </w:r>
      <w:r>
        <w:rPr>
          <w:spacing w:val="-11"/>
        </w:rPr>
        <w:t> </w:t>
      </w:r>
      <w:r>
        <w:rPr/>
        <w:t>is</w:t>
      </w:r>
      <w:r>
        <w:rPr>
          <w:spacing w:val="-11"/>
        </w:rPr>
        <w:t> </w:t>
      </w:r>
      <w:r>
        <w:rPr/>
        <w:t>reasonable</w:t>
      </w:r>
      <w:r>
        <w:rPr>
          <w:spacing w:val="-11"/>
        </w:rPr>
        <w:t> </w:t>
      </w:r>
      <w:r>
        <w:rPr/>
        <w:t>to</w:t>
      </w:r>
      <w:r>
        <w:rPr>
          <w:spacing w:val="-11"/>
        </w:rPr>
        <w:t> </w:t>
      </w:r>
      <w:r>
        <w:rPr/>
        <w:t>assume</w:t>
      </w:r>
      <w:r>
        <w:rPr>
          <w:spacing w:val="-11"/>
        </w:rPr>
        <w:t> </w:t>
      </w:r>
      <w:r>
        <w:rPr/>
        <w:t>that</w:t>
      </w:r>
      <w:r>
        <w:rPr>
          <w:spacing w:val="-11"/>
        </w:rPr>
        <w:t> </w:t>
      </w:r>
      <w:r>
        <w:rPr/>
        <w:t>anyone</w:t>
      </w:r>
      <w:r>
        <w:rPr>
          <w:spacing w:val="-11"/>
        </w:rPr>
        <w:t> </w:t>
      </w:r>
      <w:r>
        <w:rPr/>
        <w:t>using</w:t>
      </w:r>
      <w:r>
        <w:rPr>
          <w:spacing w:val="-11"/>
        </w:rPr>
        <w:t> </w:t>
      </w:r>
      <w:r>
        <w:rPr/>
        <w:t>meta-model</w:t>
      </w:r>
      <w:r>
        <w:rPr>
          <w:spacing w:val="-11"/>
        </w:rPr>
        <w:t> </w:t>
      </w:r>
      <w:r>
        <w:rPr/>
        <w:t>transformations</w:t>
      </w:r>
      <w:r>
        <w:rPr>
          <w:spacing w:val="-11"/>
        </w:rPr>
        <w:t> </w:t>
      </w:r>
      <w:r>
        <w:rPr/>
        <w:t>is</w:t>
      </w:r>
      <w:r>
        <w:rPr>
          <w:spacing w:val="-11"/>
        </w:rPr>
        <w:t> </w:t>
      </w:r>
      <w:r>
        <w:rPr/>
        <w:t>familiar with</w:t>
      </w:r>
      <w:r>
        <w:rPr>
          <w:spacing w:val="14"/>
        </w:rPr>
        <w:t> </w:t>
      </w:r>
      <w:r>
        <w:rPr/>
        <w:t>UML,</w:t>
      </w:r>
      <w:r>
        <w:rPr>
          <w:spacing w:val="15"/>
        </w:rPr>
        <w:t> </w:t>
      </w:r>
      <w:r>
        <w:rPr/>
        <w:t>and</w:t>
      </w:r>
      <w:r>
        <w:rPr>
          <w:spacing w:val="15"/>
        </w:rPr>
        <w:t> </w:t>
      </w:r>
      <w:r>
        <w:rPr/>
        <w:t>so</w:t>
      </w:r>
      <w:r>
        <w:rPr>
          <w:spacing w:val="15"/>
        </w:rPr>
        <w:t> </w:t>
      </w:r>
      <w:r>
        <w:rPr/>
        <w:t>basic</w:t>
      </w:r>
      <w:r>
        <w:rPr>
          <w:spacing w:val="15"/>
        </w:rPr>
        <w:t> </w:t>
      </w:r>
      <w:r>
        <w:rPr/>
        <w:t>UML</w:t>
      </w:r>
      <w:r>
        <w:rPr>
          <w:spacing w:val="15"/>
        </w:rPr>
        <w:t> </w:t>
      </w:r>
      <w:r>
        <w:rPr/>
        <w:t>concepts</w:t>
      </w:r>
      <w:r>
        <w:rPr>
          <w:spacing w:val="15"/>
        </w:rPr>
        <w:t> </w:t>
      </w:r>
      <w:r>
        <w:rPr/>
        <w:t>such</w:t>
      </w:r>
      <w:r>
        <w:rPr>
          <w:spacing w:val="15"/>
        </w:rPr>
        <w:t> </w:t>
      </w:r>
      <w:r>
        <w:rPr/>
        <w:t>as</w:t>
      </w:r>
      <w:r>
        <w:rPr>
          <w:spacing w:val="15"/>
        </w:rPr>
        <w:t> </w:t>
      </w:r>
      <w:r>
        <w:rPr/>
        <w:t>composition</w:t>
      </w:r>
      <w:r>
        <w:rPr>
          <w:spacing w:val="15"/>
        </w:rPr>
        <w:t> </w:t>
      </w:r>
      <w:r>
        <w:rPr/>
        <w:t>require</w:t>
      </w:r>
      <w:r>
        <w:rPr>
          <w:spacing w:val="15"/>
        </w:rPr>
        <w:t> </w:t>
      </w:r>
      <w:r>
        <w:rPr/>
        <w:t>less</w:t>
      </w:r>
      <w:r>
        <w:rPr>
          <w:spacing w:val="15"/>
        </w:rPr>
        <w:t> </w:t>
      </w:r>
      <w:r>
        <w:rPr>
          <w:spacing w:val="-2"/>
        </w:rPr>
        <w:t>learning</w:t>
      </w:r>
    </w:p>
    <w:p>
      <w:pPr>
        <w:spacing w:after="0" w:line="216" w:lineRule="auto"/>
        <w:sectPr>
          <w:pgSz w:w="9360" w:h="13610"/>
          <w:pgMar w:header="860" w:footer="0" w:top="1060" w:bottom="280" w:left="680" w:right="680"/>
        </w:sectPr>
      </w:pPr>
    </w:p>
    <w:p>
      <w:pPr>
        <w:pStyle w:val="BodyText"/>
        <w:spacing w:before="4"/>
        <w:jc w:val="left"/>
        <w:rPr>
          <w:sz w:val="16"/>
        </w:rPr>
      </w:pPr>
    </w:p>
    <w:p>
      <w:pPr>
        <w:pStyle w:val="BodyText"/>
        <w:ind w:left="2036"/>
        <w:jc w:val="left"/>
        <w:rPr>
          <w:sz w:val="20"/>
        </w:rPr>
      </w:pPr>
      <w:r>
        <w:rPr>
          <w:sz w:val="20"/>
        </w:rPr>
        <w:drawing>
          <wp:inline distT="0" distB="0" distL="0" distR="0">
            <wp:extent cx="2561466" cy="41147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2561466" cy="411479"/>
                    </a:xfrm>
                    <a:prstGeom prst="rect">
                      <a:avLst/>
                    </a:prstGeom>
                  </pic:spPr>
                </pic:pic>
              </a:graphicData>
            </a:graphic>
          </wp:inline>
        </w:drawing>
      </w:r>
      <w:r>
        <w:rPr>
          <w:sz w:val="20"/>
        </w:rPr>
      </w:r>
    </w:p>
    <w:p>
      <w:pPr>
        <w:pStyle w:val="BodyText"/>
        <w:spacing w:before="66"/>
        <w:jc w:val="left"/>
        <w:rPr>
          <w:sz w:val="15"/>
        </w:rPr>
      </w:pPr>
    </w:p>
    <w:p>
      <w:pPr>
        <w:spacing w:before="0"/>
        <w:ind w:left="226" w:right="115" w:firstLine="0"/>
        <w:jc w:val="center"/>
        <w:rPr>
          <w:rFonts w:ascii="LM Roman 8"/>
          <w:sz w:val="15"/>
        </w:rPr>
      </w:pPr>
      <w:bookmarkStart w:name="_bookmark2" w:id="10"/>
      <w:bookmarkEnd w:id="10"/>
      <w:r>
        <w:rPr/>
      </w:r>
      <w:bookmarkStart w:name="_bookmark3" w:id="11"/>
      <w:bookmarkEnd w:id="11"/>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6"/>
          <w:w w:val="105"/>
          <w:sz w:val="15"/>
        </w:rPr>
        <w:t> </w:t>
      </w:r>
      <w:r>
        <w:rPr>
          <w:rFonts w:ascii="LM Roman 8"/>
          <w:w w:val="105"/>
          <w:sz w:val="15"/>
        </w:rPr>
        <w:t>UMLX</w:t>
      </w:r>
      <w:r>
        <w:rPr>
          <w:rFonts w:ascii="LM Roman 8"/>
          <w:spacing w:val="-8"/>
          <w:w w:val="105"/>
          <w:sz w:val="15"/>
        </w:rPr>
        <w:t> </w:t>
      </w:r>
      <w:r>
        <w:rPr>
          <w:rFonts w:ascii="LM Roman 8"/>
          <w:w w:val="105"/>
          <w:sz w:val="15"/>
        </w:rPr>
        <w:t>Composition</w:t>
      </w:r>
      <w:r>
        <w:rPr>
          <w:rFonts w:ascii="LM Roman 8"/>
          <w:spacing w:val="-9"/>
          <w:w w:val="105"/>
          <w:sz w:val="15"/>
        </w:rPr>
        <w:t> </w:t>
      </w:r>
      <w:r>
        <w:rPr>
          <w:rFonts w:ascii="LM Roman 8"/>
          <w:spacing w:val="-2"/>
          <w:w w:val="105"/>
          <w:sz w:val="15"/>
        </w:rPr>
        <w:t>Definition.</w:t>
      </w:r>
    </w:p>
    <w:p>
      <w:pPr>
        <w:pStyle w:val="BodyText"/>
        <w:spacing w:before="11"/>
        <w:jc w:val="left"/>
        <w:rPr>
          <w:rFonts w:ascii="LM Roman 8"/>
          <w:sz w:val="18"/>
        </w:rPr>
      </w:pPr>
      <w:r>
        <w:rPr/>
        <w:drawing>
          <wp:anchor distT="0" distB="0" distL="0" distR="0" allowOverlap="1" layoutInCell="1" locked="0" behindDoc="1" simplePos="0" relativeHeight="487589888">
            <wp:simplePos x="0" y="0"/>
            <wp:positionH relativeFrom="page">
              <wp:posOffset>1282685</wp:posOffset>
            </wp:positionH>
            <wp:positionV relativeFrom="paragraph">
              <wp:posOffset>184621</wp:posOffset>
            </wp:positionV>
            <wp:extent cx="3477762" cy="34137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477762" cy="341375"/>
                    </a:xfrm>
                    <a:prstGeom prst="rect">
                      <a:avLst/>
                    </a:prstGeom>
                  </pic:spPr>
                </pic:pic>
              </a:graphicData>
            </a:graphic>
          </wp:anchor>
        </w:drawing>
      </w:r>
    </w:p>
    <w:p>
      <w:pPr>
        <w:pStyle w:val="BodyText"/>
        <w:spacing w:before="50"/>
        <w:jc w:val="left"/>
        <w:rPr>
          <w:rFonts w:ascii="LM Roman 8"/>
          <w:sz w:val="15"/>
        </w:rPr>
      </w:pPr>
    </w:p>
    <w:p>
      <w:pPr>
        <w:spacing w:before="0"/>
        <w:ind w:left="226" w:right="11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6"/>
          <w:w w:val="105"/>
          <w:sz w:val="15"/>
        </w:rPr>
        <w:t> </w:t>
      </w:r>
      <w:r>
        <w:rPr>
          <w:rFonts w:ascii="LM Roman 8"/>
          <w:w w:val="105"/>
          <w:sz w:val="15"/>
        </w:rPr>
        <w:t>UMLX</w:t>
      </w:r>
      <w:r>
        <w:rPr>
          <w:rFonts w:ascii="LM Roman 8"/>
          <w:spacing w:val="-8"/>
          <w:w w:val="105"/>
          <w:sz w:val="15"/>
        </w:rPr>
        <w:t> </w:t>
      </w:r>
      <w:r>
        <w:rPr>
          <w:rFonts w:ascii="LM Roman 8"/>
          <w:w w:val="105"/>
          <w:sz w:val="15"/>
        </w:rPr>
        <w:t>Composition</w:t>
      </w:r>
      <w:r>
        <w:rPr>
          <w:rFonts w:ascii="LM Roman 8"/>
          <w:spacing w:val="-9"/>
          <w:w w:val="105"/>
          <w:sz w:val="15"/>
        </w:rPr>
        <w:t> </w:t>
      </w:r>
      <w:r>
        <w:rPr>
          <w:rFonts w:ascii="LM Roman 8"/>
          <w:spacing w:val="-2"/>
          <w:w w:val="105"/>
          <w:sz w:val="15"/>
        </w:rPr>
        <w:t>Instance.</w:t>
      </w:r>
    </w:p>
    <w:p>
      <w:pPr>
        <w:pStyle w:val="BodyText"/>
        <w:spacing w:line="286" w:lineRule="exact" w:before="180"/>
        <w:ind w:left="221"/>
      </w:pPr>
      <w:r>
        <w:rPr/>
        <w:t>than their textual</w:t>
      </w:r>
      <w:r>
        <w:rPr>
          <w:spacing w:val="1"/>
        </w:rPr>
        <w:t> </w:t>
      </w:r>
      <w:r>
        <w:rPr>
          <w:spacing w:val="-2"/>
        </w:rPr>
        <w:t>counterpart.</w:t>
      </w:r>
    </w:p>
    <w:p>
      <w:pPr>
        <w:pStyle w:val="BodyText"/>
        <w:spacing w:line="216" w:lineRule="auto" w:before="12"/>
        <w:ind w:left="221" w:right="106" w:firstLine="318"/>
      </w:pPr>
      <w:r>
        <w:rPr/>
        <w:t>Figure </w:t>
      </w:r>
      <w:hyperlink w:history="true" w:anchor="_bookmark2">
        <w:r>
          <w:rPr>
            <w:color w:val="0000FF"/>
          </w:rPr>
          <w:t>1</w:t>
        </w:r>
      </w:hyperlink>
      <w:r>
        <w:rPr>
          <w:color w:val="0000FF"/>
          <w:spacing w:val="-18"/>
        </w:rPr>
        <w:t> </w:t>
      </w:r>
      <w:hyperlink w:history="true" w:anchor="_bookmark4">
        <w:r>
          <w:rPr>
            <w:rFonts w:ascii="LM Roman 8"/>
            <w:color w:val="0000FF"/>
            <w:position w:val="8"/>
            <w:sz w:val="15"/>
          </w:rPr>
          <w:t>3</w:t>
        </w:r>
      </w:hyperlink>
      <w:r>
        <w:rPr>
          <w:rFonts w:ascii="LM Roman 8"/>
          <w:color w:val="0000FF"/>
          <w:spacing w:val="40"/>
          <w:position w:val="8"/>
          <w:sz w:val="15"/>
        </w:rPr>
        <w:t> </w:t>
      </w:r>
      <w:r>
        <w:rPr/>
        <w:t>shows a simple composition in which a </w:t>
      </w:r>
      <w:r>
        <w:rPr>
          <w:rFonts w:ascii="MathJax_Typewriter"/>
        </w:rPr>
        <w:t>Book</w:t>
      </w:r>
      <w:r>
        <w:rPr>
          <w:rFonts w:ascii="MathJax_Typewriter"/>
          <w:spacing w:val="40"/>
        </w:rPr>
        <w:t> </w:t>
      </w:r>
      <w:r>
        <w:rPr/>
        <w:t>may contain zero or more </w:t>
      </w:r>
      <w:r>
        <w:rPr>
          <w:rFonts w:ascii="MathJax_Typewriter"/>
        </w:rPr>
        <w:t>Chapter</w:t>
      </w:r>
      <w:r>
        <w:rPr/>
        <w:t>s.</w:t>
      </w:r>
      <w:r>
        <w:rPr>
          <w:spacing w:val="40"/>
        </w:rPr>
        <w:t> </w:t>
      </w:r>
      <w:r>
        <w:rPr/>
        <w:t>A </w:t>
      </w:r>
      <w:r>
        <w:rPr>
          <w:rFonts w:ascii="MathJax_Typewriter"/>
        </w:rPr>
        <w:t>Chapter </w:t>
      </w:r>
      <w:r>
        <w:rPr/>
        <w:t>must be contained by exactly one </w:t>
      </w:r>
      <w:r>
        <w:rPr>
          <w:rFonts w:ascii="MathJax_Typewriter"/>
        </w:rPr>
        <w:t>Book</w:t>
      </w:r>
      <w:r>
        <w:rPr/>
        <w:t>, that may be accessed as the </w:t>
      </w:r>
      <w:r>
        <w:rPr>
          <w:rFonts w:ascii="MathJax_Typewriter"/>
        </w:rPr>
        <w:t>book </w:t>
      </w:r>
      <w:r>
        <w:rPr/>
        <w:t>property of the chapter.</w:t>
      </w:r>
    </w:p>
    <w:p>
      <w:pPr>
        <w:pStyle w:val="BodyText"/>
        <w:spacing w:line="216" w:lineRule="auto" w:before="16"/>
        <w:ind w:left="221" w:right="107" w:firstLine="317"/>
      </w:pPr>
      <w:r>
        <w:rPr/>
        <w:t>UML practitioners might also recognise Figure </w:t>
      </w:r>
      <w:hyperlink w:history="true" w:anchor="_bookmark3">
        <w:r>
          <w:rPr>
            <w:color w:val="0000FF"/>
          </w:rPr>
          <w:t>2</w:t>
        </w:r>
      </w:hyperlink>
      <w:r>
        <w:rPr>
          <w:color w:val="0000FF"/>
        </w:rPr>
        <w:t> </w:t>
      </w:r>
      <w:r>
        <w:rPr/>
        <w:t>that shows a similar relation- ship</w:t>
      </w:r>
      <w:r>
        <w:rPr>
          <w:spacing w:val="-8"/>
        </w:rPr>
        <w:t> </w:t>
      </w:r>
      <w:r>
        <w:rPr/>
        <w:t>between</w:t>
      </w:r>
      <w:r>
        <w:rPr>
          <w:spacing w:val="-8"/>
        </w:rPr>
        <w:t> </w:t>
      </w:r>
      <w:r>
        <w:rPr/>
        <w:t>two</w:t>
      </w:r>
      <w:r>
        <w:rPr>
          <w:spacing w:val="-8"/>
        </w:rPr>
        <w:t> </w:t>
      </w:r>
      <w:r>
        <w:rPr/>
        <w:t>objects</w:t>
      </w:r>
      <w:r>
        <w:rPr>
          <w:spacing w:val="-8"/>
        </w:rPr>
        <w:t> </w:t>
      </w:r>
      <w:r>
        <w:rPr/>
        <w:t>rather</w:t>
      </w:r>
      <w:r>
        <w:rPr>
          <w:spacing w:val="-8"/>
        </w:rPr>
        <w:t> </w:t>
      </w:r>
      <w:r>
        <w:rPr/>
        <w:t>than</w:t>
      </w:r>
      <w:r>
        <w:rPr>
          <w:spacing w:val="-8"/>
        </w:rPr>
        <w:t> </w:t>
      </w:r>
      <w:r>
        <w:rPr/>
        <w:t>two</w:t>
      </w:r>
      <w:r>
        <w:rPr>
          <w:spacing w:val="-8"/>
        </w:rPr>
        <w:t> </w:t>
      </w:r>
      <w:r>
        <w:rPr/>
        <w:t>classes.</w:t>
      </w:r>
      <w:r>
        <w:rPr>
          <w:spacing w:val="22"/>
        </w:rPr>
        <w:t> </w:t>
      </w:r>
      <w:r>
        <w:rPr/>
        <w:t>A</w:t>
      </w:r>
      <w:r>
        <w:rPr>
          <w:spacing w:val="-8"/>
        </w:rPr>
        <w:t> </w:t>
      </w:r>
      <w:r>
        <w:rPr/>
        <w:t>particular</w:t>
      </w:r>
      <w:r>
        <w:rPr>
          <w:spacing w:val="-8"/>
        </w:rPr>
        <w:t> </w:t>
      </w:r>
      <w:r>
        <w:rPr/>
        <w:t>instance</w:t>
      </w:r>
      <w:r>
        <w:rPr>
          <w:spacing w:val="-8"/>
        </w:rPr>
        <w:t> </w:t>
      </w:r>
      <w:r>
        <w:rPr/>
        <w:t>of</w:t>
      </w:r>
      <w:r>
        <w:rPr>
          <w:spacing w:val="-8"/>
        </w:rPr>
        <w:t> </w:t>
      </w:r>
      <w:r>
        <w:rPr/>
        <w:t>a</w:t>
      </w:r>
      <w:r>
        <w:rPr>
          <w:spacing w:val="-11"/>
        </w:rPr>
        <w:t> </w:t>
      </w:r>
      <w:r>
        <w:rPr>
          <w:rFonts w:ascii="MathJax_Typewriter"/>
        </w:rPr>
        <w:t>Book </w:t>
      </w:r>
      <w:r>
        <w:rPr/>
        <w:t>is identified as </w:t>
      </w:r>
      <w:r>
        <w:rPr>
          <w:rFonts w:ascii="MathJax_Typewriter"/>
        </w:rPr>
        <w:t>aBook</w:t>
      </w:r>
      <w:r>
        <w:rPr>
          <w:rFonts w:ascii="MathJax_Typewriter"/>
          <w:spacing w:val="25"/>
        </w:rPr>
        <w:t> </w:t>
      </w:r>
      <w:r>
        <w:rPr/>
        <w:t>and contains an instance of a </w:t>
      </w:r>
      <w:r>
        <w:rPr>
          <w:rFonts w:ascii="MathJax_Typewriter"/>
        </w:rPr>
        <w:t>Chapter</w:t>
      </w:r>
      <w:r>
        <w:rPr>
          <w:rFonts w:ascii="MathJax_Typewriter"/>
          <w:spacing w:val="25"/>
        </w:rPr>
        <w:t> </w:t>
      </w:r>
      <w:r>
        <w:rPr/>
        <w:t>identified as </w:t>
      </w:r>
      <w:r>
        <w:rPr>
          <w:rFonts w:ascii="MathJax_Typewriter"/>
        </w:rPr>
        <w:t>aChapter</w:t>
      </w:r>
      <w:r>
        <w:rPr/>
        <w:t>.</w:t>
      </w:r>
    </w:p>
    <w:p>
      <w:pPr>
        <w:pStyle w:val="BodyText"/>
        <w:spacing w:line="216" w:lineRule="auto" w:before="15"/>
        <w:ind w:left="221" w:right="107" w:firstLine="317"/>
      </w:pPr>
      <w:r>
        <w:rPr/>
        <w:t>In traditional UML usage, </w:t>
      </w:r>
      <w:r>
        <w:rPr>
          <w:rFonts w:ascii="MathJax_Typewriter"/>
        </w:rPr>
        <w:t>aBook </w:t>
      </w:r>
      <w:r>
        <w:rPr/>
        <w:t>and </w:t>
      </w:r>
      <w:r>
        <w:rPr>
          <w:rFonts w:ascii="MathJax_Typewriter"/>
        </w:rPr>
        <w:t>aChapter </w:t>
      </w:r>
      <w:r>
        <w:rPr/>
        <w:t>are instances whose identifi- cation</w:t>
      </w:r>
      <w:r>
        <w:rPr>
          <w:spacing w:val="10"/>
        </w:rPr>
        <w:t> </w:t>
      </w:r>
      <w:r>
        <w:rPr/>
        <w:t>facilitates</w:t>
      </w:r>
      <w:r>
        <w:rPr>
          <w:spacing w:val="9"/>
        </w:rPr>
        <w:t> </w:t>
      </w:r>
      <w:r>
        <w:rPr/>
        <w:t>exposition</w:t>
      </w:r>
      <w:r>
        <w:rPr>
          <w:spacing w:val="11"/>
        </w:rPr>
        <w:t> </w:t>
      </w:r>
      <w:r>
        <w:rPr/>
        <w:t>of</w:t>
      </w:r>
      <w:r>
        <w:rPr>
          <w:spacing w:val="10"/>
        </w:rPr>
        <w:t> </w:t>
      </w:r>
      <w:r>
        <w:rPr/>
        <w:t>the</w:t>
      </w:r>
      <w:r>
        <w:rPr>
          <w:spacing w:val="9"/>
        </w:rPr>
        <w:t> </w:t>
      </w:r>
      <w:r>
        <w:rPr/>
        <w:t>remainder</w:t>
      </w:r>
      <w:r>
        <w:rPr>
          <w:spacing w:val="10"/>
        </w:rPr>
        <w:t> </w:t>
      </w:r>
      <w:r>
        <w:rPr/>
        <w:t>of</w:t>
      </w:r>
      <w:r>
        <w:rPr>
          <w:spacing w:val="10"/>
        </w:rPr>
        <w:t> </w:t>
      </w:r>
      <w:r>
        <w:rPr/>
        <w:t>the</w:t>
      </w:r>
      <w:r>
        <w:rPr>
          <w:spacing w:val="10"/>
        </w:rPr>
        <w:t> </w:t>
      </w:r>
      <w:r>
        <w:rPr/>
        <w:t>UML</w:t>
      </w:r>
      <w:r>
        <w:rPr>
          <w:spacing w:val="10"/>
        </w:rPr>
        <w:t> </w:t>
      </w:r>
      <w:r>
        <w:rPr/>
        <w:t>design;</w:t>
      </w:r>
      <w:r>
        <w:rPr>
          <w:spacing w:val="14"/>
        </w:rPr>
        <w:t> </w:t>
      </w:r>
      <w:r>
        <w:rPr/>
        <w:t>there</w:t>
      </w:r>
      <w:r>
        <w:rPr>
          <w:spacing w:val="10"/>
        </w:rPr>
        <w:t> </w:t>
      </w:r>
      <w:r>
        <w:rPr/>
        <w:t>is</w:t>
      </w:r>
      <w:r>
        <w:rPr>
          <w:spacing w:val="9"/>
        </w:rPr>
        <w:t> </w:t>
      </w:r>
      <w:r>
        <w:rPr/>
        <w:t>a</w:t>
      </w:r>
      <w:r>
        <w:rPr>
          <w:spacing w:val="10"/>
        </w:rPr>
        <w:t> </w:t>
      </w:r>
      <w:r>
        <w:rPr>
          <w:spacing w:val="-2"/>
        </w:rPr>
        <w:t>single</w:t>
      </w:r>
    </w:p>
    <w:p>
      <w:pPr>
        <w:pStyle w:val="BodyText"/>
        <w:spacing w:line="266" w:lineRule="exact"/>
        <w:ind w:left="221"/>
      </w:pPr>
      <w:r>
        <w:rPr>
          <w:i/>
        </w:rPr>
        <w:t>{</w:t>
      </w:r>
      <w:r>
        <w:rPr>
          <w:rFonts w:ascii="MathJax_Typewriter"/>
        </w:rPr>
        <w:t>aBook</w:t>
      </w:r>
      <w:r>
        <w:rPr/>
        <w:t>, </w:t>
      </w:r>
      <w:r>
        <w:rPr>
          <w:rFonts w:ascii="MathJax_Typewriter"/>
        </w:rPr>
        <w:t>aChapter</w:t>
      </w:r>
      <w:r>
        <w:rPr>
          <w:i/>
        </w:rPr>
        <w:t>}</w:t>
      </w:r>
      <w:r>
        <w:rPr>
          <w:i/>
          <w:spacing w:val="-5"/>
        </w:rPr>
        <w:t> </w:t>
      </w:r>
      <w:r>
        <w:rPr/>
        <w:t>tuple for</w:t>
      </w:r>
      <w:r>
        <w:rPr>
          <w:spacing w:val="1"/>
        </w:rPr>
        <w:t> </w:t>
      </w:r>
      <w:r>
        <w:rPr/>
        <w:t>the whole </w:t>
      </w:r>
      <w:r>
        <w:rPr>
          <w:spacing w:val="-2"/>
        </w:rPr>
        <w:t>design.</w:t>
      </w:r>
    </w:p>
    <w:p>
      <w:pPr>
        <w:pStyle w:val="BodyText"/>
        <w:spacing w:line="216" w:lineRule="auto" w:before="18"/>
        <w:ind w:left="221" w:right="104" w:firstLine="317"/>
      </w:pPr>
      <w:r>
        <w:rPr/>
        <w:t>In model transformation usage, the object diagram is re-interpreted to define a pattern,</w:t>
      </w:r>
      <w:r>
        <w:rPr>
          <w:spacing w:val="-13"/>
        </w:rPr>
        <w:t> </w:t>
      </w:r>
      <w:r>
        <w:rPr/>
        <w:t>so</w:t>
      </w:r>
      <w:r>
        <w:rPr>
          <w:spacing w:val="-17"/>
        </w:rPr>
        <w:t> </w:t>
      </w:r>
      <w:r>
        <w:rPr/>
        <w:t>that</w:t>
      </w:r>
      <w:r>
        <w:rPr>
          <w:spacing w:val="-17"/>
        </w:rPr>
        <w:t> </w:t>
      </w:r>
      <w:r>
        <w:rPr/>
        <w:t>wherever</w:t>
      </w:r>
      <w:r>
        <w:rPr>
          <w:spacing w:val="-17"/>
        </w:rPr>
        <w:t> </w:t>
      </w:r>
      <w:r>
        <w:rPr/>
        <w:t>the</w:t>
      </w:r>
      <w:r>
        <w:rPr>
          <w:spacing w:val="-17"/>
        </w:rPr>
        <w:t> </w:t>
      </w:r>
      <w:r>
        <w:rPr/>
        <w:t>pattern</w:t>
      </w:r>
      <w:r>
        <w:rPr>
          <w:spacing w:val="-17"/>
        </w:rPr>
        <w:t> </w:t>
      </w:r>
      <w:r>
        <w:rPr/>
        <w:t>is</w:t>
      </w:r>
      <w:r>
        <w:rPr>
          <w:spacing w:val="-17"/>
        </w:rPr>
        <w:t> </w:t>
      </w:r>
      <w:r>
        <w:rPr/>
        <w:t>satisfied,</w:t>
      </w:r>
      <w:r>
        <w:rPr>
          <w:spacing w:val="-13"/>
        </w:rPr>
        <w:t> </w:t>
      </w:r>
      <w:r>
        <w:rPr/>
        <w:t>an</w:t>
      </w:r>
      <w:r>
        <w:rPr>
          <w:spacing w:val="-17"/>
        </w:rPr>
        <w:t> </w:t>
      </w:r>
      <w:r>
        <w:rPr/>
        <w:t>appropriate</w:t>
      </w:r>
      <w:r>
        <w:rPr>
          <w:spacing w:val="-17"/>
        </w:rPr>
        <w:t> </w:t>
      </w:r>
      <w:r>
        <w:rPr/>
        <w:t>transformation</w:t>
      </w:r>
      <w:r>
        <w:rPr>
          <w:spacing w:val="-17"/>
        </w:rPr>
        <w:t> </w:t>
      </w:r>
      <w:r>
        <w:rPr/>
        <w:t>rule can be activated.</w:t>
      </w:r>
      <w:r>
        <w:rPr>
          <w:spacing w:val="40"/>
        </w:rPr>
        <w:t> </w:t>
      </w:r>
      <w:r>
        <w:rPr>
          <w:rFonts w:ascii="MathJax_Typewriter"/>
        </w:rPr>
        <w:t>aBook </w:t>
      </w:r>
      <w:r>
        <w:rPr/>
        <w:t>and </w:t>
      </w:r>
      <w:r>
        <w:rPr>
          <w:rFonts w:ascii="MathJax_Typewriter"/>
        </w:rPr>
        <w:t>aChapter </w:t>
      </w:r>
      <w:r>
        <w:rPr/>
        <w:t>are therefore variables within the pattern that bind to instances in the model to be transformed; there is a distinct </w:t>
      </w:r>
      <w:r>
        <w:rPr>
          <w:i/>
        </w:rPr>
        <w:t>{</w:t>
      </w:r>
      <w:r>
        <w:rPr>
          <w:rFonts w:ascii="MathJax_Typewriter"/>
        </w:rPr>
        <w:t>aBook</w:t>
      </w:r>
      <w:r>
        <w:rPr/>
        <w:t>, </w:t>
      </w:r>
      <w:bookmarkStart w:name="Presentation" w:id="12"/>
      <w:bookmarkEnd w:id="12"/>
      <w:r>
        <w:rPr/>
      </w:r>
      <w:r>
        <w:rPr>
          <w:rFonts w:ascii="MathJax_Typewriter"/>
        </w:rPr>
        <w:t>aChapter</w:t>
      </w:r>
      <w:r>
        <w:rPr>
          <w:i/>
        </w:rPr>
        <w:t>} </w:t>
      </w:r>
      <w:r>
        <w:rPr/>
        <w:t>tuple for each possible rule activation for the transformation.</w:t>
      </w:r>
    </w:p>
    <w:p>
      <w:pPr>
        <w:pStyle w:val="BodyText"/>
        <w:spacing w:line="216" w:lineRule="auto" w:before="13"/>
        <w:ind w:left="221" w:right="105" w:firstLine="317"/>
      </w:pPr>
      <w:r>
        <w:rPr/>
        <w:t>The</w:t>
      </w:r>
      <w:r>
        <w:rPr>
          <w:spacing w:val="-18"/>
        </w:rPr>
        <w:t> </w:t>
      </w:r>
      <w:r>
        <w:rPr/>
        <w:t>relationship</w:t>
      </w:r>
      <w:r>
        <w:rPr>
          <w:spacing w:val="-17"/>
        </w:rPr>
        <w:t> </w:t>
      </w:r>
      <w:r>
        <w:rPr/>
        <w:t>between</w:t>
      </w:r>
      <w:r>
        <w:rPr>
          <w:spacing w:val="-18"/>
        </w:rPr>
        <w:t> </w:t>
      </w:r>
      <w:r>
        <w:rPr>
          <w:rFonts w:ascii="MathJax_Typewriter"/>
        </w:rPr>
        <w:t>aBook</w:t>
      </w:r>
      <w:r>
        <w:rPr>
          <w:rFonts w:ascii="MathJax_Typewriter"/>
          <w:spacing w:val="-3"/>
        </w:rPr>
        <w:t> </w:t>
      </w:r>
      <w:r>
        <w:rPr/>
        <w:t>and</w:t>
      </w:r>
      <w:r>
        <w:rPr>
          <w:spacing w:val="-18"/>
        </w:rPr>
        <w:t> </w:t>
      </w:r>
      <w:r>
        <w:rPr>
          <w:rFonts w:ascii="MathJax_Typewriter"/>
        </w:rPr>
        <w:t>aChapter </w:t>
      </w:r>
      <w:r>
        <w:rPr/>
        <w:t>is</w:t>
      </w:r>
      <w:r>
        <w:rPr>
          <w:spacing w:val="-18"/>
        </w:rPr>
        <w:t> </w:t>
      </w:r>
      <w:r>
        <w:rPr/>
        <w:t>not</w:t>
      </w:r>
      <w:r>
        <w:rPr>
          <w:spacing w:val="-17"/>
        </w:rPr>
        <w:t> </w:t>
      </w:r>
      <w:r>
        <w:rPr/>
        <w:t>shown</w:t>
      </w:r>
      <w:r>
        <w:rPr>
          <w:spacing w:val="-18"/>
        </w:rPr>
        <w:t> </w:t>
      </w:r>
      <w:r>
        <w:rPr/>
        <w:t>in</w:t>
      </w:r>
      <w:r>
        <w:rPr>
          <w:spacing w:val="-17"/>
        </w:rPr>
        <w:t> </w:t>
      </w:r>
      <w:r>
        <w:rPr/>
        <w:t>a</w:t>
      </w:r>
      <w:r>
        <w:rPr>
          <w:spacing w:val="-18"/>
        </w:rPr>
        <w:t> </w:t>
      </w:r>
      <w:r>
        <w:rPr/>
        <w:t>textual</w:t>
      </w:r>
      <w:r>
        <w:rPr>
          <w:spacing w:val="-17"/>
        </w:rPr>
        <w:t> </w:t>
      </w:r>
      <w:r>
        <w:rPr/>
        <w:t>transfor- mation</w:t>
      </w:r>
      <w:r>
        <w:rPr>
          <w:spacing w:val="-18"/>
        </w:rPr>
        <w:t> </w:t>
      </w:r>
      <w:r>
        <w:rPr/>
        <w:t>language;</w:t>
      </w:r>
      <w:r>
        <w:rPr>
          <w:spacing w:val="-17"/>
        </w:rPr>
        <w:t> </w:t>
      </w:r>
      <w:r>
        <w:rPr/>
        <w:t>it</w:t>
      </w:r>
      <w:r>
        <w:rPr>
          <w:spacing w:val="-18"/>
        </w:rPr>
        <w:t> </w:t>
      </w:r>
      <w:r>
        <w:rPr/>
        <w:t>is</w:t>
      </w:r>
      <w:r>
        <w:rPr>
          <w:spacing w:val="-17"/>
        </w:rPr>
        <w:t> </w:t>
      </w:r>
      <w:r>
        <w:rPr/>
        <w:t>implicit</w:t>
      </w:r>
      <w:r>
        <w:rPr>
          <w:spacing w:val="-18"/>
        </w:rPr>
        <w:t> </w:t>
      </w:r>
      <w:r>
        <w:rPr/>
        <w:t>in</w:t>
      </w:r>
      <w:r>
        <w:rPr>
          <w:spacing w:val="-17"/>
        </w:rPr>
        <w:t> </w:t>
      </w:r>
      <w:r>
        <w:rPr/>
        <w:t>the</w:t>
      </w:r>
      <w:r>
        <w:rPr>
          <w:spacing w:val="-18"/>
        </w:rPr>
        <w:t> </w:t>
      </w:r>
      <w:r>
        <w:rPr/>
        <w:t>declaration</w:t>
      </w:r>
      <w:r>
        <w:rPr>
          <w:spacing w:val="-17"/>
        </w:rPr>
        <w:t> </w:t>
      </w:r>
      <w:r>
        <w:rPr/>
        <w:t>of</w:t>
      </w:r>
      <w:r>
        <w:rPr>
          <w:spacing w:val="-18"/>
        </w:rPr>
        <w:t> </w:t>
      </w:r>
      <w:r>
        <w:rPr/>
        <w:t>two</w:t>
      </w:r>
      <w:r>
        <w:rPr>
          <w:spacing w:val="-17"/>
        </w:rPr>
        <w:t> </w:t>
      </w:r>
      <w:r>
        <w:rPr/>
        <w:t>variables</w:t>
      </w:r>
      <w:r>
        <w:rPr>
          <w:spacing w:val="-18"/>
        </w:rPr>
        <w:t> </w:t>
      </w:r>
      <w:r>
        <w:rPr/>
        <w:t>with</w:t>
      </w:r>
      <w:r>
        <w:rPr>
          <w:spacing w:val="-17"/>
        </w:rPr>
        <w:t> </w:t>
      </w:r>
      <w:r>
        <w:rPr/>
        <w:t>types</w:t>
      </w:r>
      <w:r>
        <w:rPr>
          <w:spacing w:val="-18"/>
        </w:rPr>
        <w:t> </w:t>
      </w:r>
      <w:r>
        <w:rPr/>
        <w:t>from</w:t>
      </w:r>
      <w:r>
        <w:rPr>
          <w:spacing w:val="-17"/>
        </w:rPr>
        <w:t> </w:t>
      </w:r>
      <w:r>
        <w:rPr/>
        <w:t>the meta-model</w:t>
      </w:r>
      <w:r>
        <w:rPr>
          <w:spacing w:val="-14"/>
        </w:rPr>
        <w:t> </w:t>
      </w:r>
      <w:r>
        <w:rPr/>
        <w:t>comprising</w:t>
      </w:r>
      <w:r>
        <w:rPr>
          <w:spacing w:val="-10"/>
        </w:rPr>
        <w:t> </w:t>
      </w:r>
      <w:r>
        <w:rPr>
          <w:rFonts w:ascii="MathJax_Typewriter"/>
        </w:rPr>
        <w:t>Book </w:t>
      </w:r>
      <w:r>
        <w:rPr/>
        <w:t>and</w:t>
      </w:r>
      <w:r>
        <w:rPr>
          <w:spacing w:val="-15"/>
        </w:rPr>
        <w:t> </w:t>
      </w:r>
      <w:r>
        <w:rPr>
          <w:rFonts w:ascii="MathJax_Typewriter"/>
        </w:rPr>
        <w:t>Chapter</w:t>
      </w:r>
      <w:r>
        <w:rPr/>
        <w:t>.</w:t>
      </w:r>
      <w:r>
        <w:rPr>
          <w:spacing w:val="22"/>
        </w:rPr>
        <w:t> </w:t>
      </w:r>
      <w:r>
        <w:rPr/>
        <w:t>This</w:t>
      </w:r>
      <w:r>
        <w:rPr>
          <w:spacing w:val="-14"/>
        </w:rPr>
        <w:t> </w:t>
      </w:r>
      <w:r>
        <w:rPr/>
        <w:t>implicit</w:t>
      </w:r>
      <w:r>
        <w:rPr>
          <w:spacing w:val="-14"/>
        </w:rPr>
        <w:t> </w:t>
      </w:r>
      <w:r>
        <w:rPr/>
        <w:t>relationship</w:t>
      </w:r>
      <w:r>
        <w:rPr>
          <w:spacing w:val="-14"/>
        </w:rPr>
        <w:t> </w:t>
      </w:r>
      <w:r>
        <w:rPr/>
        <w:t>avoids</w:t>
      </w:r>
      <w:r>
        <w:rPr>
          <w:spacing w:val="-14"/>
        </w:rPr>
        <w:t> </w:t>
      </w:r>
      <w:r>
        <w:rPr/>
        <w:t>typing, but inhibits casual review by readers who are unfamiliar with the meta-model and may lead to obscure error messages for programmers who misunderstand it.</w:t>
      </w:r>
    </w:p>
    <w:p>
      <w:pPr>
        <w:pStyle w:val="BodyText"/>
        <w:spacing w:before="8"/>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Presentation</w:t>
      </w:r>
    </w:p>
    <w:p>
      <w:pPr>
        <w:pStyle w:val="BodyText"/>
        <w:spacing w:line="216" w:lineRule="auto" w:before="139"/>
        <w:ind w:left="221" w:right="107"/>
      </w:pPr>
      <w:r>
        <w:rPr/>
        <w:t>Although graphical transformation notations have adopted the style of Figure </w:t>
      </w:r>
      <w:hyperlink w:history="true" w:anchor="_bookmark3">
        <w:r>
          <w:rPr>
            <w:color w:val="0000FF"/>
          </w:rPr>
          <w:t>2</w:t>
        </w:r>
      </w:hyperlink>
      <w:r>
        <w:rPr>
          <w:color w:val="0000FF"/>
        </w:rPr>
        <w:t> </w:t>
      </w:r>
      <w:r>
        <w:rPr/>
        <w:t>there has been some divergence in their presentation and elaboration.</w:t>
      </w:r>
    </w:p>
    <w:p>
      <w:pPr>
        <w:pStyle w:val="BodyText"/>
        <w:spacing w:line="216" w:lineRule="auto" w:before="17"/>
        <w:ind w:left="221" w:right="106" w:firstLine="317"/>
      </w:pPr>
      <w:r>
        <w:rPr/>
        <w:t>In the revised merged QVT submission [</w:t>
      </w:r>
      <w:hyperlink w:history="true" w:anchor="_bookmark16">
        <w:r>
          <w:rPr>
            <w:color w:val="0000FF"/>
          </w:rPr>
          <w:t>8</w:t>
        </w:r>
      </w:hyperlink>
      <w:r>
        <w:rPr/>
        <w:t>], the class name underlines and the </w:t>
      </w:r>
      <w:bookmarkStart w:name="_bookmark4" w:id="13"/>
      <w:bookmarkEnd w:id="13"/>
      <w:r>
        <w:rPr/>
        <w:t>line</w:t>
      </w:r>
      <w:r>
        <w:rPr>
          <w:spacing w:val="-13"/>
        </w:rPr>
        <w:t> </w:t>
      </w:r>
      <w:r>
        <w:rPr/>
        <w:t>decorations</w:t>
      </w:r>
      <w:r>
        <w:rPr>
          <w:spacing w:val="-13"/>
        </w:rPr>
        <w:t> </w:t>
      </w:r>
      <w:r>
        <w:rPr/>
        <w:t>are</w:t>
      </w:r>
      <w:r>
        <w:rPr>
          <w:spacing w:val="-13"/>
        </w:rPr>
        <w:t> </w:t>
      </w:r>
      <w:r>
        <w:rPr/>
        <w:t>omitted.</w:t>
      </w:r>
      <w:r>
        <w:rPr>
          <w:spacing w:val="22"/>
        </w:rPr>
        <w:t> </w:t>
      </w:r>
      <w:r>
        <w:rPr/>
        <w:t>Omission</w:t>
      </w:r>
      <w:r>
        <w:rPr>
          <w:spacing w:val="-13"/>
        </w:rPr>
        <w:t> </w:t>
      </w:r>
      <w:r>
        <w:rPr/>
        <w:t>of</w:t>
      </w:r>
      <w:r>
        <w:rPr>
          <w:spacing w:val="-13"/>
        </w:rPr>
        <w:t> </w:t>
      </w:r>
      <w:r>
        <w:rPr/>
        <w:t>the</w:t>
      </w:r>
      <w:r>
        <w:rPr>
          <w:spacing w:val="-13"/>
        </w:rPr>
        <w:t> </w:t>
      </w:r>
      <w:r>
        <w:rPr/>
        <w:t>underline</w:t>
      </w:r>
      <w:r>
        <w:rPr>
          <w:spacing w:val="-13"/>
        </w:rPr>
        <w:t> </w:t>
      </w:r>
      <w:r>
        <w:rPr/>
        <w:t>is</w:t>
      </w:r>
      <w:r>
        <w:rPr>
          <w:spacing w:val="-13"/>
        </w:rPr>
        <w:t> </w:t>
      </w:r>
      <w:r>
        <w:rPr/>
        <w:t>a</w:t>
      </w:r>
      <w:r>
        <w:rPr>
          <w:spacing w:val="-13"/>
        </w:rPr>
        <w:t> </w:t>
      </w:r>
      <w:r>
        <w:rPr/>
        <w:t>minor</w:t>
      </w:r>
      <w:r>
        <w:rPr>
          <w:spacing w:val="-13"/>
        </w:rPr>
        <w:t> </w:t>
      </w:r>
      <w:r>
        <w:rPr/>
        <w:t>stylistic</w:t>
      </w:r>
      <w:r>
        <w:rPr>
          <w:spacing w:val="-13"/>
        </w:rPr>
        <w:t> </w:t>
      </w:r>
      <w:r>
        <w:rPr/>
        <w:t>deviation from</w:t>
      </w:r>
      <w:r>
        <w:rPr>
          <w:spacing w:val="-18"/>
        </w:rPr>
        <w:t> </w:t>
      </w:r>
      <w:r>
        <w:rPr/>
        <w:t>UML.</w:t>
      </w:r>
      <w:r>
        <w:rPr>
          <w:spacing w:val="-17"/>
        </w:rPr>
        <w:t> </w:t>
      </w:r>
      <w:r>
        <w:rPr/>
        <w:t>Omission</w:t>
      </w:r>
      <w:r>
        <w:rPr>
          <w:spacing w:val="-18"/>
        </w:rPr>
        <w:t> </w:t>
      </w:r>
      <w:r>
        <w:rPr/>
        <w:t>of</w:t>
      </w:r>
      <w:r>
        <w:rPr>
          <w:spacing w:val="-17"/>
        </w:rPr>
        <w:t> </w:t>
      </w:r>
      <w:r>
        <w:rPr/>
        <w:t>the</w:t>
      </w:r>
      <w:r>
        <w:rPr>
          <w:spacing w:val="-18"/>
        </w:rPr>
        <w:t> </w:t>
      </w:r>
      <w:r>
        <w:rPr/>
        <w:t>line</w:t>
      </w:r>
      <w:r>
        <w:rPr>
          <w:spacing w:val="-17"/>
        </w:rPr>
        <w:t> </w:t>
      </w:r>
      <w:r>
        <w:rPr/>
        <w:t>decorations</w:t>
      </w:r>
      <w:r>
        <w:rPr>
          <w:spacing w:val="-18"/>
        </w:rPr>
        <w:t> </w:t>
      </w:r>
      <w:r>
        <w:rPr/>
        <w:t>deprives</w:t>
      </w:r>
      <w:r>
        <w:rPr>
          <w:spacing w:val="-17"/>
        </w:rPr>
        <w:t> </w:t>
      </w:r>
      <w:r>
        <w:rPr/>
        <w:t>the</w:t>
      </w:r>
      <w:r>
        <w:rPr>
          <w:spacing w:val="-18"/>
        </w:rPr>
        <w:t> </w:t>
      </w:r>
      <w:r>
        <w:rPr/>
        <w:t>reader</w:t>
      </w:r>
      <w:r>
        <w:rPr>
          <w:spacing w:val="-17"/>
        </w:rPr>
        <w:t> </w:t>
      </w:r>
      <w:r>
        <w:rPr/>
        <w:t>of</w:t>
      </w:r>
      <w:r>
        <w:rPr>
          <w:spacing w:val="-18"/>
        </w:rPr>
        <w:t> </w:t>
      </w:r>
      <w:r>
        <w:rPr/>
        <w:t>the</w:t>
      </w:r>
      <w:r>
        <w:rPr>
          <w:spacing w:val="-17"/>
        </w:rPr>
        <w:t> </w:t>
      </w:r>
      <w:r>
        <w:rPr/>
        <w:t>distinction</w:t>
      </w:r>
      <w:r>
        <w:rPr>
          <w:spacing w:val="-18"/>
        </w:rPr>
        <w:t> </w:t>
      </w:r>
      <w:r>
        <w:rPr/>
        <w:t>be- tween composition and association and the disambiguation of multiple associations involving the same classes.</w:t>
      </w:r>
      <w:r>
        <w:rPr>
          <w:spacing w:val="38"/>
        </w:rPr>
        <w:t> </w:t>
      </w:r>
      <w:r>
        <w:rPr/>
        <w:t>AGG [</w:t>
      </w:r>
      <w:hyperlink w:history="true" w:anchor="_bookmark11">
        <w:r>
          <w:rPr>
            <w:color w:val="0000FF"/>
          </w:rPr>
          <w:t>3</w:t>
        </w:r>
      </w:hyperlink>
      <w:r>
        <w:rPr/>
        <w:t>] uses a more conventional Graph Transforma- tion</w:t>
      </w:r>
      <w:r>
        <w:rPr>
          <w:spacing w:val="-12"/>
        </w:rPr>
        <w:t> </w:t>
      </w:r>
      <w:r>
        <w:rPr/>
        <w:t>notation</w:t>
      </w:r>
      <w:r>
        <w:rPr>
          <w:spacing w:val="-12"/>
        </w:rPr>
        <w:t> </w:t>
      </w:r>
      <w:r>
        <w:rPr/>
        <w:t>and</w:t>
      </w:r>
      <w:r>
        <w:rPr>
          <w:spacing w:val="-12"/>
        </w:rPr>
        <w:t> </w:t>
      </w:r>
      <w:r>
        <w:rPr/>
        <w:t>so</w:t>
      </w:r>
      <w:r>
        <w:rPr>
          <w:spacing w:val="-12"/>
        </w:rPr>
        <w:t> </w:t>
      </w:r>
      <w:r>
        <w:rPr/>
        <w:t>underlines</w:t>
      </w:r>
      <w:r>
        <w:rPr>
          <w:spacing w:val="-12"/>
        </w:rPr>
        <w:t> </w:t>
      </w:r>
      <w:r>
        <w:rPr/>
        <w:t>and</w:t>
      </w:r>
      <w:r>
        <w:rPr>
          <w:spacing w:val="-12"/>
        </w:rPr>
        <w:t> </w:t>
      </w:r>
      <w:r>
        <w:rPr/>
        <w:t>line</w:t>
      </w:r>
      <w:r>
        <w:rPr>
          <w:spacing w:val="-12"/>
        </w:rPr>
        <w:t> </w:t>
      </w:r>
      <w:r>
        <w:rPr/>
        <w:t>decorations</w:t>
      </w:r>
      <w:r>
        <w:rPr>
          <w:spacing w:val="-12"/>
        </w:rPr>
        <w:t> </w:t>
      </w:r>
      <w:r>
        <w:rPr/>
        <w:t>are</w:t>
      </w:r>
      <w:r>
        <w:rPr>
          <w:spacing w:val="-12"/>
        </w:rPr>
        <w:t> </w:t>
      </w:r>
      <w:r>
        <w:rPr/>
        <w:t>again</w:t>
      </w:r>
      <w:r>
        <w:rPr>
          <w:spacing w:val="-12"/>
        </w:rPr>
        <w:t> </w:t>
      </w:r>
      <w:r>
        <w:rPr/>
        <w:t>omitted,</w:t>
      </w:r>
      <w:r>
        <w:rPr>
          <w:spacing w:val="-9"/>
        </w:rPr>
        <w:t> </w:t>
      </w:r>
      <w:r>
        <w:rPr/>
        <w:t>and</w:t>
      </w:r>
      <w:r>
        <w:rPr>
          <w:spacing w:val="-12"/>
        </w:rPr>
        <w:t> </w:t>
      </w:r>
      <w:r>
        <w:rPr/>
        <w:t>instance names are replaced by instance numbers.</w:t>
      </w:r>
    </w:p>
    <w:p>
      <w:pPr>
        <w:pStyle w:val="BodyText"/>
        <w:spacing w:before="5"/>
        <w:jc w:val="left"/>
        <w:rPr>
          <w:sz w:val="14"/>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144966</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414702pt;width:34.85pt;height:.1pt;mso-position-horizontal-relative:page;mso-position-vertical-relative:paragraph;z-index:-15726080;mso-wrap-distance-left:0;mso-wrap-distance-right:0" id="docshape8" coordorigin="902,228" coordsize="697,0" path="m902,228l1598,228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3</w:t>
      </w:r>
      <w:r>
        <w:rPr>
          <w:rFonts w:ascii="IPAPMincho"/>
          <w:spacing w:val="35"/>
          <w:w w:val="105"/>
          <w:sz w:val="15"/>
          <w:vertAlign w:val="baseline"/>
        </w:rPr>
        <w:t> </w:t>
      </w:r>
      <w:r>
        <w:rPr>
          <w:rFonts w:ascii="LM Roman 8"/>
          <w:w w:val="105"/>
          <w:sz w:val="15"/>
          <w:vertAlign w:val="baseline"/>
        </w:rPr>
        <w:t>The diagrams in this paper are drawn using UMLX, which is based on and follows the </w:t>
      </w:r>
      <w:r>
        <w:rPr>
          <w:rFonts w:ascii="LM Roman 8"/>
          <w:w w:val="105"/>
          <w:sz w:val="15"/>
          <w:vertAlign w:val="baseline"/>
        </w:rPr>
        <w:t>Eclipse/GEF EDiagram example in adding an icon at the top left of symbols.</w:t>
      </w:r>
    </w:p>
    <w:p>
      <w:pPr>
        <w:spacing w:after="0" w:line="148" w:lineRule="auto"/>
        <w:jc w:val="left"/>
        <w:rPr>
          <w:rFonts w:ascii="LM Roman 8"/>
          <w:sz w:val="15"/>
        </w:rPr>
        <w:sectPr>
          <w:pgSz w:w="9360" w:h="13610"/>
          <w:pgMar w:header="860" w:footer="0" w:top="1060" w:bottom="280" w:left="680" w:right="680"/>
        </w:sectPr>
      </w:pPr>
    </w:p>
    <w:p>
      <w:pPr>
        <w:pStyle w:val="BodyText"/>
        <w:spacing w:before="4"/>
        <w:jc w:val="left"/>
        <w:rPr>
          <w:rFonts w:ascii="LM Roman 8"/>
          <w:sz w:val="15"/>
        </w:rPr>
      </w:pPr>
    </w:p>
    <w:p>
      <w:pPr>
        <w:pStyle w:val="BodyText"/>
        <w:ind w:left="1242"/>
        <w:jc w:val="left"/>
        <w:rPr>
          <w:rFonts w:ascii="LM Roman 8"/>
          <w:sz w:val="20"/>
        </w:rPr>
      </w:pPr>
      <w:r>
        <w:rPr>
          <w:rFonts w:ascii="LM Roman 8"/>
          <w:sz w:val="20"/>
        </w:rPr>
        <w:drawing>
          <wp:inline distT="0" distB="0" distL="0" distR="0">
            <wp:extent cx="3446715" cy="33832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3446715" cy="338327"/>
                    </a:xfrm>
                    <a:prstGeom prst="rect">
                      <a:avLst/>
                    </a:prstGeom>
                  </pic:spPr>
                </pic:pic>
              </a:graphicData>
            </a:graphic>
          </wp:inline>
        </w:drawing>
      </w:r>
      <w:r>
        <w:rPr>
          <w:rFonts w:ascii="LM Roman 8"/>
          <w:sz w:val="20"/>
        </w:rPr>
      </w:r>
    </w:p>
    <w:p>
      <w:pPr>
        <w:pStyle w:val="BodyText"/>
        <w:spacing w:before="49"/>
        <w:jc w:val="left"/>
        <w:rPr>
          <w:rFonts w:ascii="LM Roman 8"/>
          <w:sz w:val="15"/>
        </w:rPr>
      </w:pPr>
    </w:p>
    <w:p>
      <w:pPr>
        <w:spacing w:before="1"/>
        <w:ind w:left="0" w:right="115" w:firstLine="0"/>
        <w:jc w:val="center"/>
        <w:rPr>
          <w:rFonts w:ascii="LM Roman 8"/>
          <w:sz w:val="15"/>
        </w:rPr>
      </w:pPr>
      <w:bookmarkStart w:name="Multiplicity" w:id="14"/>
      <w:bookmarkEnd w:id="14"/>
      <w:r>
        <w:rPr/>
      </w:r>
      <w:bookmarkStart w:name="_bookmark5" w:id="15"/>
      <w:bookmarkEnd w:id="15"/>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UMLX</w:t>
      </w:r>
      <w:r>
        <w:rPr>
          <w:rFonts w:ascii="LM Roman 8"/>
          <w:spacing w:val="-9"/>
          <w:w w:val="105"/>
          <w:sz w:val="15"/>
        </w:rPr>
        <w:t> </w:t>
      </w:r>
      <w:r>
        <w:rPr>
          <w:rFonts w:ascii="LM Roman 8"/>
          <w:w w:val="105"/>
          <w:sz w:val="15"/>
        </w:rPr>
        <w:t>Composition</w:t>
      </w:r>
      <w:r>
        <w:rPr>
          <w:rFonts w:ascii="LM Roman 8"/>
          <w:spacing w:val="-9"/>
          <w:w w:val="105"/>
          <w:sz w:val="15"/>
        </w:rPr>
        <w:t> </w:t>
      </w:r>
      <w:r>
        <w:rPr>
          <w:rFonts w:ascii="LM Roman 8"/>
          <w:w w:val="105"/>
          <w:sz w:val="15"/>
        </w:rPr>
        <w:t>Instance</w:t>
      </w:r>
      <w:r>
        <w:rPr>
          <w:rFonts w:ascii="LM Roman 8"/>
          <w:spacing w:val="-10"/>
          <w:w w:val="105"/>
          <w:sz w:val="15"/>
        </w:rPr>
        <w:t> </w:t>
      </w:r>
      <w:r>
        <w:rPr>
          <w:rFonts w:ascii="LM Roman 8"/>
          <w:w w:val="105"/>
          <w:sz w:val="15"/>
        </w:rPr>
        <w:t>With</w:t>
      </w:r>
      <w:r>
        <w:rPr>
          <w:rFonts w:ascii="LM Roman 8"/>
          <w:spacing w:val="-9"/>
          <w:w w:val="105"/>
          <w:sz w:val="15"/>
        </w:rPr>
        <w:t> </w:t>
      </w:r>
      <w:r>
        <w:rPr>
          <w:rFonts w:ascii="LM Roman 8"/>
          <w:w w:val="105"/>
          <w:sz w:val="15"/>
        </w:rPr>
        <w:t>Zero</w:t>
      </w:r>
      <w:r>
        <w:rPr>
          <w:rFonts w:ascii="LM Roman 8"/>
          <w:spacing w:val="-9"/>
          <w:w w:val="105"/>
          <w:sz w:val="15"/>
        </w:rPr>
        <w:t> </w:t>
      </w:r>
      <w:r>
        <w:rPr>
          <w:rFonts w:ascii="LM Roman 8"/>
          <w:spacing w:val="-2"/>
          <w:w w:val="105"/>
          <w:sz w:val="15"/>
        </w:rPr>
        <w:t>Multiplicity.</w:t>
      </w:r>
    </w:p>
    <w:p>
      <w:pPr>
        <w:pStyle w:val="BodyText"/>
        <w:spacing w:before="8"/>
        <w:jc w:val="left"/>
        <w:rPr>
          <w:rFonts w:ascii="LM Roman 8"/>
          <w:sz w:val="15"/>
        </w:rPr>
      </w:pPr>
    </w:p>
    <w:p>
      <w:pPr>
        <w:pStyle w:val="BodyText"/>
        <w:spacing w:line="211" w:lineRule="auto"/>
        <w:ind w:left="108" w:right="220" w:firstLine="317"/>
      </w:pPr>
      <w:r>
        <w:rPr/>
        <w:t>Gmorph [</w:t>
      </w:r>
      <w:hyperlink w:history="true" w:anchor="_bookmark18">
        <w:r>
          <w:rPr>
            <w:color w:val="0000FF"/>
          </w:rPr>
          <w:t>10</w:t>
        </w:r>
      </w:hyperlink>
      <w:r>
        <w:rPr/>
        <w:t>] and GRE [</w:t>
      </w:r>
      <w:hyperlink w:history="true" w:anchor="_bookmark9">
        <w:r>
          <w:rPr>
            <w:color w:val="0000FF"/>
          </w:rPr>
          <w:t>2</w:t>
        </w:r>
      </w:hyperlink>
      <w:r>
        <w:rPr/>
        <w:t>] are much closer to UMLX [</w:t>
      </w:r>
      <w:hyperlink w:history="true" w:anchor="_bookmark20">
        <w:r>
          <w:rPr>
            <w:color w:val="0000FF"/>
          </w:rPr>
          <w:t>12</w:t>
        </w:r>
      </w:hyperlink>
      <w:r>
        <w:rPr/>
        <w:t>].</w:t>
      </w:r>
      <w:r>
        <w:rPr>
          <w:spacing w:val="40"/>
        </w:rPr>
        <w:t> </w:t>
      </w:r>
      <w:r>
        <w:rPr/>
        <w:t>Gmorph underlines both</w:t>
      </w:r>
      <w:r>
        <w:rPr>
          <w:spacing w:val="-12"/>
        </w:rPr>
        <w:t> </w:t>
      </w:r>
      <w:r>
        <w:rPr/>
        <w:t>instance and class name while GRE uses a stereotype notation</w:t>
      </w:r>
      <w:r>
        <w:rPr>
          <w:spacing w:val="-18"/>
        </w:rPr>
        <w:t> </w:t>
      </w:r>
      <w:hyperlink w:history="true" w:anchor="_bookmark6">
        <w:r>
          <w:rPr>
            <w:rFonts w:ascii="LM Roman 8"/>
            <w:color w:val="0000FF"/>
            <w:position w:val="8"/>
            <w:sz w:val="15"/>
          </w:rPr>
          <w:t>4</w:t>
        </w:r>
      </w:hyperlink>
      <w:r>
        <w:rPr>
          <w:rFonts w:ascii="LM Roman 8"/>
          <w:color w:val="0000FF"/>
          <w:spacing w:val="40"/>
          <w:position w:val="8"/>
          <w:sz w:val="15"/>
        </w:rPr>
        <w:t> </w:t>
      </w:r>
      <w:r>
        <w:rPr/>
        <w:t>for the class </w:t>
      </w:r>
      <w:r>
        <w:rPr>
          <w:spacing w:val="-4"/>
        </w:rPr>
        <w:t>name.</w:t>
      </w:r>
    </w:p>
    <w:p>
      <w:pPr>
        <w:pStyle w:val="BodyText"/>
        <w:spacing w:before="26"/>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Multiplicity</w:t>
      </w:r>
    </w:p>
    <w:p>
      <w:pPr>
        <w:pStyle w:val="BodyText"/>
        <w:spacing w:line="216" w:lineRule="auto" w:before="142"/>
        <w:ind w:left="108" w:right="216"/>
      </w:pPr>
      <w:r>
        <w:rPr>
          <w:spacing w:val="-2"/>
        </w:rPr>
        <w:t>UML</w:t>
      </w:r>
      <w:r>
        <w:rPr>
          <w:spacing w:val="-10"/>
        </w:rPr>
        <w:t> </w:t>
      </w:r>
      <w:r>
        <w:rPr>
          <w:spacing w:val="-2"/>
        </w:rPr>
        <w:t>provides</w:t>
      </w:r>
      <w:r>
        <w:rPr>
          <w:spacing w:val="-10"/>
        </w:rPr>
        <w:t> </w:t>
      </w:r>
      <w:r>
        <w:rPr>
          <w:spacing w:val="-2"/>
        </w:rPr>
        <w:t>three</w:t>
      </w:r>
      <w:r>
        <w:rPr>
          <w:spacing w:val="-10"/>
        </w:rPr>
        <w:t> </w:t>
      </w:r>
      <w:r>
        <w:rPr>
          <w:spacing w:val="-2"/>
        </w:rPr>
        <w:t>relevant</w:t>
      </w:r>
      <w:r>
        <w:rPr>
          <w:spacing w:val="-10"/>
        </w:rPr>
        <w:t> </w:t>
      </w:r>
      <w:r>
        <w:rPr>
          <w:spacing w:val="-2"/>
        </w:rPr>
        <w:t>decorations</w:t>
      </w:r>
      <w:r>
        <w:rPr>
          <w:spacing w:val="-10"/>
        </w:rPr>
        <w:t> </w:t>
      </w:r>
      <w:r>
        <w:rPr>
          <w:spacing w:val="-2"/>
        </w:rPr>
        <w:t>for</w:t>
      </w:r>
      <w:r>
        <w:rPr>
          <w:spacing w:val="-10"/>
        </w:rPr>
        <w:t> </w:t>
      </w:r>
      <w:r>
        <w:rPr>
          <w:spacing w:val="-2"/>
        </w:rPr>
        <w:t>relationships; the</w:t>
      </w:r>
      <w:r>
        <w:rPr>
          <w:spacing w:val="-10"/>
        </w:rPr>
        <w:t> </w:t>
      </w:r>
      <w:r>
        <w:rPr>
          <w:spacing w:val="-2"/>
        </w:rPr>
        <w:t>multiplicity,</w:t>
      </w:r>
      <w:r>
        <w:rPr>
          <w:spacing w:val="-3"/>
        </w:rPr>
        <w:t> </w:t>
      </w:r>
      <w:r>
        <w:rPr>
          <w:spacing w:val="-2"/>
        </w:rPr>
        <w:t>the</w:t>
      </w:r>
      <w:r>
        <w:rPr>
          <w:spacing w:val="-10"/>
        </w:rPr>
        <w:t> </w:t>
      </w:r>
      <w:r>
        <w:rPr>
          <w:spacing w:val="-2"/>
        </w:rPr>
        <w:t>prop- </w:t>
      </w:r>
      <w:r>
        <w:rPr/>
        <w:t>erty name, and the diamond for composition.</w:t>
      </w:r>
      <w:r>
        <w:rPr>
          <w:spacing w:val="40"/>
        </w:rPr>
        <w:t> </w:t>
      </w:r>
      <w:r>
        <w:rPr/>
        <w:t>The last two of these can assist in understanding</w:t>
      </w:r>
      <w:r>
        <w:rPr>
          <w:spacing w:val="-13"/>
        </w:rPr>
        <w:t> </w:t>
      </w:r>
      <w:r>
        <w:rPr/>
        <w:t>the</w:t>
      </w:r>
      <w:r>
        <w:rPr>
          <w:spacing w:val="-13"/>
        </w:rPr>
        <w:t> </w:t>
      </w:r>
      <w:r>
        <w:rPr/>
        <w:t>correspondence</w:t>
      </w:r>
      <w:r>
        <w:rPr>
          <w:spacing w:val="-13"/>
        </w:rPr>
        <w:t> </w:t>
      </w:r>
      <w:r>
        <w:rPr/>
        <w:t>between</w:t>
      </w:r>
      <w:r>
        <w:rPr>
          <w:spacing w:val="-13"/>
        </w:rPr>
        <w:t> </w:t>
      </w:r>
      <w:r>
        <w:rPr/>
        <w:t>pattern</w:t>
      </w:r>
      <w:r>
        <w:rPr>
          <w:spacing w:val="-13"/>
        </w:rPr>
        <w:t> </w:t>
      </w:r>
      <w:r>
        <w:rPr/>
        <w:t>and</w:t>
      </w:r>
      <w:r>
        <w:rPr>
          <w:spacing w:val="-13"/>
        </w:rPr>
        <w:t> </w:t>
      </w:r>
      <w:r>
        <w:rPr/>
        <w:t>meta-model.</w:t>
      </w:r>
      <w:r>
        <w:rPr>
          <w:spacing w:val="24"/>
        </w:rPr>
        <w:t> </w:t>
      </w:r>
      <w:r>
        <w:rPr/>
        <w:t>Re-use</w:t>
      </w:r>
      <w:r>
        <w:rPr>
          <w:spacing w:val="-13"/>
        </w:rPr>
        <w:t> </w:t>
      </w:r>
      <w:r>
        <w:rPr/>
        <w:t>of</w:t>
      </w:r>
      <w:r>
        <w:rPr>
          <w:spacing w:val="-13"/>
        </w:rPr>
        <w:t> </w:t>
      </w:r>
      <w:r>
        <w:rPr/>
        <w:t>mul- tiplicity in this purpose would be confusing, and so some graphical notations such as the QVT submission just omit the multiplicity.</w:t>
      </w:r>
      <w:r>
        <w:rPr>
          <w:spacing w:val="40"/>
        </w:rPr>
        <w:t> </w:t>
      </w:r>
      <w:r>
        <w:rPr/>
        <w:t>Figure </w:t>
      </w:r>
      <w:hyperlink w:history="true" w:anchor="_bookmark3">
        <w:r>
          <w:rPr>
            <w:color w:val="0000FF"/>
          </w:rPr>
          <w:t>2</w:t>
        </w:r>
      </w:hyperlink>
      <w:r>
        <w:rPr>
          <w:color w:val="0000FF"/>
        </w:rPr>
        <w:t> </w:t>
      </w:r>
      <w:r>
        <w:rPr/>
        <w:t>therefore denotes the relationship between a single </w:t>
      </w:r>
      <w:r>
        <w:rPr>
          <w:rFonts w:ascii="MathJax_Typewriter"/>
        </w:rPr>
        <w:t>aBook </w:t>
      </w:r>
      <w:r>
        <w:rPr/>
        <w:t>and a single </w:t>
      </w:r>
      <w:r>
        <w:rPr>
          <w:rFonts w:ascii="MathJax_Typewriter"/>
        </w:rPr>
        <w:t>aChapter</w:t>
      </w:r>
      <w:r>
        <w:rPr/>
        <w:t>.</w:t>
      </w:r>
    </w:p>
    <w:p>
      <w:pPr>
        <w:pStyle w:val="BodyText"/>
        <w:spacing w:line="216" w:lineRule="auto" w:before="12"/>
        <w:ind w:left="108" w:right="217" w:firstLine="317"/>
      </w:pPr>
      <w:r>
        <w:rPr/>
        <w:t>GRE</w:t>
      </w:r>
      <w:r>
        <w:rPr>
          <w:spacing w:val="-3"/>
        </w:rPr>
        <w:t> </w:t>
      </w:r>
      <w:r>
        <w:rPr/>
        <w:t>showed</w:t>
      </w:r>
      <w:r>
        <w:rPr>
          <w:spacing w:val="-3"/>
        </w:rPr>
        <w:t> </w:t>
      </w:r>
      <w:r>
        <w:rPr/>
        <w:t>multiplicity</w:t>
      </w:r>
      <w:r>
        <w:rPr>
          <w:spacing w:val="-3"/>
        </w:rPr>
        <w:t> </w:t>
      </w:r>
      <w:r>
        <w:rPr/>
        <w:t>in</w:t>
      </w:r>
      <w:r>
        <w:rPr>
          <w:spacing w:val="-3"/>
        </w:rPr>
        <w:t> </w:t>
      </w:r>
      <w:r>
        <w:rPr/>
        <w:t>the</w:t>
      </w:r>
      <w:r>
        <w:rPr>
          <w:spacing w:val="-3"/>
        </w:rPr>
        <w:t> </w:t>
      </w:r>
      <w:r>
        <w:rPr/>
        <w:t>style</w:t>
      </w:r>
      <w:r>
        <w:rPr>
          <w:spacing w:val="-3"/>
        </w:rPr>
        <w:t> </w:t>
      </w:r>
      <w:r>
        <w:rPr/>
        <w:t>of</w:t>
      </w:r>
      <w:r>
        <w:rPr>
          <w:spacing w:val="-3"/>
        </w:rPr>
        <w:t> </w:t>
      </w:r>
      <w:r>
        <w:rPr/>
        <w:t>UML</w:t>
      </w:r>
      <w:r>
        <w:rPr>
          <w:spacing w:val="-3"/>
        </w:rPr>
        <w:t> </w:t>
      </w:r>
      <w:r>
        <w:rPr/>
        <w:t>but</w:t>
      </w:r>
      <w:r>
        <w:rPr>
          <w:spacing w:val="-3"/>
        </w:rPr>
        <w:t> </w:t>
      </w:r>
      <w:r>
        <w:rPr/>
        <w:t>did</w:t>
      </w:r>
      <w:r>
        <w:rPr>
          <w:spacing w:val="-3"/>
        </w:rPr>
        <w:t> </w:t>
      </w:r>
      <w:r>
        <w:rPr/>
        <w:t>not</w:t>
      </w:r>
      <w:r>
        <w:rPr>
          <w:spacing w:val="-3"/>
        </w:rPr>
        <w:t> </w:t>
      </w:r>
      <w:r>
        <w:rPr/>
        <w:t>exploit</w:t>
      </w:r>
      <w:r>
        <w:rPr>
          <w:spacing w:val="-3"/>
        </w:rPr>
        <w:t> </w:t>
      </w:r>
      <w:r>
        <w:rPr/>
        <w:t>it.</w:t>
      </w:r>
      <w:r>
        <w:rPr>
          <w:spacing w:val="23"/>
        </w:rPr>
        <w:t> </w:t>
      </w:r>
      <w:r>
        <w:rPr/>
        <w:t>Its</w:t>
      </w:r>
      <w:r>
        <w:rPr>
          <w:spacing w:val="-3"/>
        </w:rPr>
        <w:t> </w:t>
      </w:r>
      <w:r>
        <w:rPr/>
        <w:t>succes- sor,</w:t>
      </w:r>
      <w:r>
        <w:rPr>
          <w:spacing w:val="-7"/>
        </w:rPr>
        <w:t> </w:t>
      </w:r>
      <w:r>
        <w:rPr/>
        <w:t>GReAT,</w:t>
      </w:r>
      <w:r>
        <w:rPr>
          <w:spacing w:val="-9"/>
        </w:rPr>
        <w:t> </w:t>
      </w:r>
      <w:r>
        <w:rPr/>
        <w:t>recognised</w:t>
      </w:r>
      <w:r>
        <w:rPr>
          <w:spacing w:val="-9"/>
        </w:rPr>
        <w:t> </w:t>
      </w:r>
      <w:r>
        <w:rPr/>
        <w:t>that</w:t>
      </w:r>
      <w:r>
        <w:rPr>
          <w:spacing w:val="-9"/>
        </w:rPr>
        <w:t> </w:t>
      </w:r>
      <w:r>
        <w:rPr/>
        <w:t>non-unit</w:t>
      </w:r>
      <w:r>
        <w:rPr>
          <w:spacing w:val="-9"/>
        </w:rPr>
        <w:t> </w:t>
      </w:r>
      <w:r>
        <w:rPr/>
        <w:t>multiplicity</w:t>
      </w:r>
      <w:r>
        <w:rPr>
          <w:spacing w:val="-9"/>
        </w:rPr>
        <w:t> </w:t>
      </w:r>
      <w:r>
        <w:rPr/>
        <w:t>could</w:t>
      </w:r>
      <w:r>
        <w:rPr>
          <w:spacing w:val="-9"/>
        </w:rPr>
        <w:t> </w:t>
      </w:r>
      <w:r>
        <w:rPr/>
        <w:t>support</w:t>
      </w:r>
      <w:r>
        <w:rPr>
          <w:spacing w:val="-9"/>
        </w:rPr>
        <w:t> </w:t>
      </w:r>
      <w:r>
        <w:rPr/>
        <w:t>patterns</w:t>
      </w:r>
      <w:r>
        <w:rPr>
          <w:spacing w:val="-9"/>
        </w:rPr>
        <w:t> </w:t>
      </w:r>
      <w:r>
        <w:rPr/>
        <w:t>involving sets of objects rather than just objects.</w:t>
      </w:r>
      <w:r>
        <w:rPr>
          <w:spacing w:val="40"/>
        </w:rPr>
        <w:t> </w:t>
      </w:r>
      <w:r>
        <w:rPr/>
        <w:t>The corollaries of this interpretation are discussed in [</w:t>
      </w:r>
      <w:hyperlink w:history="true" w:anchor="_bookmark10">
        <w:r>
          <w:rPr>
            <w:color w:val="0000FF"/>
          </w:rPr>
          <w:t>1</w:t>
        </w:r>
      </w:hyperlink>
      <w:r>
        <w:rPr/>
        <w:t>]; a pattern could now specify that its rule was applicable only to each book containing two or more chapters, rather than just to each book (that might</w:t>
      </w:r>
      <w:r>
        <w:rPr>
          <w:spacing w:val="-1"/>
        </w:rPr>
        <w:t> </w:t>
      </w:r>
      <w:r>
        <w:rPr/>
        <w:t>contain</w:t>
      </w:r>
      <w:r>
        <w:rPr>
          <w:spacing w:val="-1"/>
        </w:rPr>
        <w:t> </w:t>
      </w:r>
      <w:r>
        <w:rPr/>
        <w:t>some</w:t>
      </w:r>
      <w:r>
        <w:rPr>
          <w:spacing w:val="-2"/>
        </w:rPr>
        <w:t> </w:t>
      </w:r>
      <w:r>
        <w:rPr/>
        <w:t>chapters).</w:t>
      </w:r>
      <w:r>
        <w:rPr>
          <w:spacing w:val="26"/>
        </w:rPr>
        <w:t> </w:t>
      </w:r>
      <w:r>
        <w:rPr/>
        <w:t>However,</w:t>
      </w:r>
      <w:r>
        <w:rPr>
          <w:spacing w:val="-1"/>
        </w:rPr>
        <w:t> </w:t>
      </w:r>
      <w:r>
        <w:rPr/>
        <w:t>in</w:t>
      </w:r>
      <w:r>
        <w:rPr>
          <w:spacing w:val="-2"/>
        </w:rPr>
        <w:t> </w:t>
      </w:r>
      <w:r>
        <w:rPr/>
        <w:t>GReAT,</w:t>
      </w:r>
      <w:r>
        <w:rPr>
          <w:spacing w:val="-1"/>
        </w:rPr>
        <w:t> </w:t>
      </w:r>
      <w:r>
        <w:rPr/>
        <w:t>the</w:t>
      </w:r>
      <w:r>
        <w:rPr>
          <w:spacing w:val="-2"/>
        </w:rPr>
        <w:t> </w:t>
      </w:r>
      <w:r>
        <w:rPr/>
        <w:t>multiplicity</w:t>
      </w:r>
      <w:r>
        <w:rPr>
          <w:spacing w:val="-1"/>
        </w:rPr>
        <w:t> </w:t>
      </w:r>
      <w:r>
        <w:rPr/>
        <w:t>was</w:t>
      </w:r>
      <w:r>
        <w:rPr>
          <w:spacing w:val="-2"/>
        </w:rPr>
        <w:t> </w:t>
      </w:r>
      <w:r>
        <w:rPr/>
        <w:t>shown</w:t>
      </w:r>
      <w:r>
        <w:rPr>
          <w:spacing w:val="-1"/>
        </w:rPr>
        <w:t> </w:t>
      </w:r>
      <w:r>
        <w:rPr/>
        <w:t>as an instance stereotype thereby identifying the absolute size of the set of matched objects for each free variable, rather than the relative size of the set of matched objects between the ends of the decorated relationship.</w:t>
      </w:r>
    </w:p>
    <w:p>
      <w:pPr>
        <w:pStyle w:val="BodyText"/>
        <w:spacing w:line="216" w:lineRule="auto" w:before="8"/>
        <w:ind w:left="108" w:right="217" w:firstLine="317"/>
      </w:pPr>
      <w:r>
        <w:rPr/>
        <w:t>UMLX followed GRE in using the UML presentational style for multiplicity and</w:t>
      </w:r>
      <w:r>
        <w:rPr>
          <w:spacing w:val="27"/>
        </w:rPr>
        <w:t> </w:t>
      </w:r>
      <w:r>
        <w:rPr/>
        <w:t>used</w:t>
      </w:r>
      <w:r>
        <w:rPr>
          <w:spacing w:val="27"/>
        </w:rPr>
        <w:t> </w:t>
      </w:r>
      <w:r>
        <w:rPr/>
        <w:t>the</w:t>
      </w:r>
      <w:r>
        <w:rPr>
          <w:spacing w:val="26"/>
        </w:rPr>
        <w:t> </w:t>
      </w:r>
      <w:r>
        <w:rPr/>
        <w:t>UML</w:t>
      </w:r>
      <w:r>
        <w:rPr>
          <w:spacing w:val="27"/>
        </w:rPr>
        <w:t> </w:t>
      </w:r>
      <w:r>
        <w:rPr/>
        <w:t>multiobject</w:t>
      </w:r>
      <w:r>
        <w:rPr>
          <w:spacing w:val="27"/>
        </w:rPr>
        <w:t> </w:t>
      </w:r>
      <w:r>
        <w:rPr/>
        <w:t>notation</w:t>
      </w:r>
      <w:r>
        <w:rPr>
          <w:spacing w:val="27"/>
        </w:rPr>
        <w:t> </w:t>
      </w:r>
      <w:r>
        <w:rPr/>
        <w:t>where</w:t>
      </w:r>
      <w:r>
        <w:rPr>
          <w:spacing w:val="26"/>
        </w:rPr>
        <w:t> </w:t>
      </w:r>
      <w:r>
        <w:rPr/>
        <w:t>a</w:t>
      </w:r>
      <w:r>
        <w:rPr>
          <w:spacing w:val="26"/>
        </w:rPr>
        <w:t> </w:t>
      </w:r>
      <w:r>
        <w:rPr/>
        <w:t>set</w:t>
      </w:r>
      <w:r>
        <w:rPr>
          <w:spacing w:val="27"/>
        </w:rPr>
        <w:t> </w:t>
      </w:r>
      <w:r>
        <w:rPr/>
        <w:t>of</w:t>
      </w:r>
      <w:r>
        <w:rPr>
          <w:spacing w:val="27"/>
        </w:rPr>
        <w:t> </w:t>
      </w:r>
      <w:r>
        <w:rPr/>
        <w:t>objects</w:t>
      </w:r>
      <w:r>
        <w:rPr>
          <w:spacing w:val="26"/>
        </w:rPr>
        <w:t> </w:t>
      </w:r>
      <w:r>
        <w:rPr/>
        <w:t>rather</w:t>
      </w:r>
      <w:r>
        <w:rPr>
          <w:spacing w:val="27"/>
        </w:rPr>
        <w:t> </w:t>
      </w:r>
      <w:r>
        <w:rPr/>
        <w:t>than</w:t>
      </w:r>
      <w:r>
        <w:rPr>
          <w:spacing w:val="27"/>
        </w:rPr>
        <w:t> </w:t>
      </w:r>
      <w:r>
        <w:rPr/>
        <w:t>just an object was bound to a variable.</w:t>
      </w:r>
      <w:r>
        <w:rPr>
          <w:spacing w:val="40"/>
        </w:rPr>
        <w:t> </w:t>
      </w:r>
      <w:r>
        <w:rPr/>
        <w:t>UMLX followed the disciplined principles of GReAT to define the meanings of these sets.</w:t>
      </w:r>
      <w:r>
        <w:rPr>
          <w:spacing w:val="80"/>
        </w:rPr>
        <w:t> </w:t>
      </w:r>
      <w:r>
        <w:rPr/>
        <w:t>UMLX further recognised that a</w:t>
      </w:r>
      <w:r>
        <w:rPr>
          <w:spacing w:val="40"/>
        </w:rPr>
        <w:t> </w:t>
      </w:r>
      <w:r>
        <w:rPr/>
        <w:t>zero multiplicity signified negation, so that a simple zero as in Figure </w:t>
      </w:r>
      <w:hyperlink w:history="true" w:anchor="_bookmark5">
        <w:r>
          <w:rPr>
            <w:color w:val="0000FF"/>
          </w:rPr>
          <w:t>3</w:t>
        </w:r>
      </w:hyperlink>
      <w:r>
        <w:rPr>
          <w:color w:val="0000FF"/>
        </w:rPr>
        <w:t> </w:t>
      </w:r>
      <w:r>
        <w:rPr/>
        <w:t>denotes a pattern that matches each </w:t>
      </w:r>
      <w:r>
        <w:rPr>
          <w:rFonts w:ascii="MathJax_Typewriter"/>
        </w:rPr>
        <w:t>Book </w:t>
      </w:r>
      <w:r>
        <w:rPr/>
        <w:t>that contains no </w:t>
      </w:r>
      <w:r>
        <w:rPr>
          <w:rFonts w:ascii="MathJax_Typewriter"/>
        </w:rPr>
        <w:t>Chapter</w:t>
      </w:r>
      <w:r>
        <w:rPr/>
        <w:t>s.</w:t>
      </w:r>
      <w:r>
        <w:rPr>
          <w:spacing w:val="40"/>
        </w:rPr>
        <w:t> </w:t>
      </w:r>
      <w:r>
        <w:rPr/>
        <w:t>Other notations have introduced a distinct crossing-out symbol for this purpose.</w:t>
      </w:r>
    </w:p>
    <w:p>
      <w:pPr>
        <w:pStyle w:val="BodyText"/>
        <w:spacing w:line="216" w:lineRule="auto" w:before="11"/>
        <w:ind w:left="108" w:right="217" w:firstLine="317"/>
      </w:pPr>
      <w:r>
        <w:rPr/>
        <w:t>The QVT submission also exploits the UML multiobject to display sets of ob- jects,</w:t>
      </w:r>
      <w:r>
        <w:rPr>
          <w:spacing w:val="-1"/>
        </w:rPr>
        <w:t> </w:t>
      </w:r>
      <w:r>
        <w:rPr/>
        <w:t>however</w:t>
      </w:r>
      <w:r>
        <w:rPr>
          <w:spacing w:val="-1"/>
        </w:rPr>
        <w:t> </w:t>
      </w:r>
      <w:r>
        <w:rPr/>
        <w:t>the</w:t>
      </w:r>
      <w:r>
        <w:rPr>
          <w:spacing w:val="-2"/>
        </w:rPr>
        <w:t> </w:t>
      </w:r>
      <w:r>
        <w:rPr/>
        <w:t>submission</w:t>
      </w:r>
      <w:r>
        <w:rPr>
          <w:spacing w:val="-1"/>
        </w:rPr>
        <w:t> </w:t>
      </w:r>
      <w:r>
        <w:rPr/>
        <w:t>has</w:t>
      </w:r>
      <w:r>
        <w:rPr>
          <w:spacing w:val="-2"/>
        </w:rPr>
        <w:t> </w:t>
      </w:r>
      <w:r>
        <w:rPr/>
        <w:t>limited</w:t>
      </w:r>
      <w:r>
        <w:rPr>
          <w:spacing w:val="-1"/>
        </w:rPr>
        <w:t> </w:t>
      </w:r>
      <w:r>
        <w:rPr/>
        <w:t>capabilities</w:t>
      </w:r>
      <w:r>
        <w:rPr>
          <w:spacing w:val="-2"/>
        </w:rPr>
        <w:t> </w:t>
      </w:r>
      <w:r>
        <w:rPr/>
        <w:t>for</w:t>
      </w:r>
      <w:r>
        <w:rPr>
          <w:spacing w:val="-1"/>
        </w:rPr>
        <w:t> </w:t>
      </w:r>
      <w:r>
        <w:rPr/>
        <w:t>patterns</w:t>
      </w:r>
      <w:r>
        <w:rPr>
          <w:spacing w:val="-2"/>
        </w:rPr>
        <w:t> </w:t>
      </w:r>
      <w:r>
        <w:rPr/>
        <w:t>that</w:t>
      </w:r>
      <w:r>
        <w:rPr>
          <w:spacing w:val="-1"/>
        </w:rPr>
        <w:t> </w:t>
      </w:r>
      <w:r>
        <w:rPr/>
        <w:t>involve</w:t>
      </w:r>
      <w:r>
        <w:rPr>
          <w:spacing w:val="-2"/>
        </w:rPr>
        <w:t> </w:t>
      </w:r>
      <w:r>
        <w:rPr/>
        <w:t>sets of</w:t>
      </w:r>
      <w:r>
        <w:rPr>
          <w:spacing w:val="-16"/>
        </w:rPr>
        <w:t> </w:t>
      </w:r>
      <w:r>
        <w:rPr/>
        <w:t>objects.</w:t>
      </w:r>
      <w:r>
        <w:rPr>
          <w:spacing w:val="20"/>
        </w:rPr>
        <w:t> </w:t>
      </w:r>
      <w:r>
        <w:rPr/>
        <w:t>UMLX</w:t>
      </w:r>
      <w:r>
        <w:rPr>
          <w:spacing w:val="-16"/>
        </w:rPr>
        <w:t> </w:t>
      </w:r>
      <w:r>
        <w:rPr/>
        <w:t>has</w:t>
      </w:r>
      <w:r>
        <w:rPr>
          <w:spacing w:val="-16"/>
        </w:rPr>
        <w:t> </w:t>
      </w:r>
      <w:r>
        <w:rPr/>
        <w:t>a</w:t>
      </w:r>
      <w:r>
        <w:rPr>
          <w:spacing w:val="-16"/>
        </w:rPr>
        <w:t> </w:t>
      </w:r>
      <w:r>
        <w:rPr/>
        <w:t>more</w:t>
      </w:r>
      <w:r>
        <w:rPr>
          <w:spacing w:val="-16"/>
        </w:rPr>
        <w:t> </w:t>
      </w:r>
      <w:r>
        <w:rPr/>
        <w:t>comprehensive</w:t>
      </w:r>
      <w:r>
        <w:rPr>
          <w:spacing w:val="-16"/>
        </w:rPr>
        <w:t> </w:t>
      </w:r>
      <w:r>
        <w:rPr/>
        <w:t>capability</w:t>
      </w:r>
      <w:r>
        <w:rPr>
          <w:spacing w:val="-16"/>
        </w:rPr>
        <w:t> </w:t>
      </w:r>
      <w:r>
        <w:rPr/>
        <w:t>defined</w:t>
      </w:r>
      <w:r>
        <w:rPr>
          <w:spacing w:val="-16"/>
        </w:rPr>
        <w:t> </w:t>
      </w:r>
      <w:r>
        <w:rPr/>
        <w:t>in</w:t>
      </w:r>
      <w:r>
        <w:rPr>
          <w:spacing w:val="-16"/>
        </w:rPr>
        <w:t> </w:t>
      </w:r>
      <w:r>
        <w:rPr/>
        <w:t>[</w:t>
      </w:r>
      <w:hyperlink w:history="true" w:anchor="_bookmark19">
        <w:r>
          <w:rPr>
            <w:color w:val="0000FF"/>
          </w:rPr>
          <w:t>11</w:t>
        </w:r>
      </w:hyperlink>
      <w:r>
        <w:rPr/>
        <w:t>].</w:t>
      </w:r>
      <w:r>
        <w:rPr>
          <w:spacing w:val="20"/>
        </w:rPr>
        <w:t> </w:t>
      </w:r>
      <w:r>
        <w:rPr/>
        <w:t>The</w:t>
      </w:r>
      <w:r>
        <w:rPr>
          <w:spacing w:val="-16"/>
        </w:rPr>
        <w:t> </w:t>
      </w:r>
      <w:r>
        <w:rPr/>
        <w:t>GReAT analysis</w:t>
      </w:r>
      <w:r>
        <w:rPr>
          <w:spacing w:val="-11"/>
        </w:rPr>
        <w:t> </w:t>
      </w:r>
      <w:r>
        <w:rPr/>
        <w:t>of</w:t>
      </w:r>
      <w:r>
        <w:rPr>
          <w:spacing w:val="-11"/>
        </w:rPr>
        <w:t> </w:t>
      </w:r>
      <w:r>
        <w:rPr/>
        <w:t>multiplicity</w:t>
      </w:r>
      <w:r>
        <w:rPr>
          <w:spacing w:val="-11"/>
        </w:rPr>
        <w:t> </w:t>
      </w:r>
      <w:r>
        <w:rPr/>
        <w:t>identifies</w:t>
      </w:r>
      <w:r>
        <w:rPr>
          <w:spacing w:val="-11"/>
        </w:rPr>
        <w:t> </w:t>
      </w:r>
      <w:r>
        <w:rPr/>
        <w:t>some</w:t>
      </w:r>
      <w:r>
        <w:rPr>
          <w:spacing w:val="-11"/>
        </w:rPr>
        <w:t> </w:t>
      </w:r>
      <w:r>
        <w:rPr/>
        <w:t>limitations</w:t>
      </w:r>
      <w:r>
        <w:rPr>
          <w:spacing w:val="-11"/>
        </w:rPr>
        <w:t> </w:t>
      </w:r>
      <w:r>
        <w:rPr/>
        <w:t>in</w:t>
      </w:r>
      <w:r>
        <w:rPr>
          <w:spacing w:val="-11"/>
        </w:rPr>
        <w:t> </w:t>
      </w:r>
      <w:r>
        <w:rPr/>
        <w:t>its</w:t>
      </w:r>
      <w:r>
        <w:rPr>
          <w:spacing w:val="-11"/>
        </w:rPr>
        <w:t> </w:t>
      </w:r>
      <w:r>
        <w:rPr/>
        <w:t>use.</w:t>
      </w:r>
      <w:r>
        <w:rPr>
          <w:spacing w:val="19"/>
        </w:rPr>
        <w:t> </w:t>
      </w:r>
      <w:r>
        <w:rPr/>
        <w:t>For</w:t>
      </w:r>
      <w:r>
        <w:rPr>
          <w:spacing w:val="-11"/>
        </w:rPr>
        <w:t> </w:t>
      </w:r>
      <w:r>
        <w:rPr/>
        <w:t>example,</w:t>
      </w:r>
      <w:r>
        <w:rPr>
          <w:spacing w:val="-9"/>
        </w:rPr>
        <w:t> </w:t>
      </w:r>
      <w:r>
        <w:rPr/>
        <w:t>in</w:t>
      </w:r>
      <w:r>
        <w:rPr>
          <w:spacing w:val="-11"/>
        </w:rPr>
        <w:t> </w:t>
      </w:r>
      <w:r>
        <w:rPr/>
        <w:t>a</w:t>
      </w:r>
      <w:r>
        <w:rPr>
          <w:spacing w:val="-11"/>
        </w:rPr>
        <w:t> </w:t>
      </w:r>
      <w:r>
        <w:rPr/>
        <w:t>com- plex</w:t>
      </w:r>
      <w:r>
        <w:rPr>
          <w:spacing w:val="-10"/>
        </w:rPr>
        <w:t> </w:t>
      </w:r>
      <w:r>
        <w:rPr/>
        <w:t>pattern</w:t>
      </w:r>
      <w:r>
        <w:rPr>
          <w:spacing w:val="-10"/>
        </w:rPr>
        <w:t> </w:t>
      </w:r>
      <w:r>
        <w:rPr/>
        <w:t>in</w:t>
      </w:r>
      <w:r>
        <w:rPr>
          <w:spacing w:val="-10"/>
        </w:rPr>
        <w:t> </w:t>
      </w:r>
      <w:r>
        <w:rPr/>
        <w:t>which</w:t>
      </w:r>
      <w:r>
        <w:rPr>
          <w:spacing w:val="-10"/>
        </w:rPr>
        <w:t> </w:t>
      </w:r>
      <w:r>
        <w:rPr/>
        <w:t>there</w:t>
      </w:r>
      <w:r>
        <w:rPr>
          <w:spacing w:val="-10"/>
        </w:rPr>
        <w:t> </w:t>
      </w:r>
      <w:r>
        <w:rPr/>
        <w:t>is</w:t>
      </w:r>
      <w:r>
        <w:rPr>
          <w:spacing w:val="-10"/>
        </w:rPr>
        <w:t> </w:t>
      </w:r>
      <w:r>
        <w:rPr/>
        <w:t>a</w:t>
      </w:r>
      <w:r>
        <w:rPr>
          <w:spacing w:val="-10"/>
        </w:rPr>
        <w:t> </w:t>
      </w:r>
      <w:r>
        <w:rPr/>
        <w:t>cycle,</w:t>
      </w:r>
      <w:r>
        <w:rPr>
          <w:spacing w:val="-8"/>
        </w:rPr>
        <w:t> </w:t>
      </w:r>
      <w:r>
        <w:rPr/>
        <w:t>interpretation</w:t>
      </w:r>
      <w:r>
        <w:rPr>
          <w:spacing w:val="-9"/>
        </w:rPr>
        <w:t> </w:t>
      </w:r>
      <w:r>
        <w:rPr/>
        <w:t>of</w:t>
      </w:r>
      <w:r>
        <w:rPr>
          <w:spacing w:val="-10"/>
        </w:rPr>
        <w:t> </w:t>
      </w:r>
      <w:r>
        <w:rPr/>
        <w:t>the</w:t>
      </w:r>
      <w:r>
        <w:rPr>
          <w:spacing w:val="-10"/>
        </w:rPr>
        <w:t> </w:t>
      </w:r>
      <w:r>
        <w:rPr/>
        <w:t>cycle</w:t>
      </w:r>
      <w:r>
        <w:rPr>
          <w:spacing w:val="-10"/>
        </w:rPr>
        <w:t> </w:t>
      </w:r>
      <w:r>
        <w:rPr/>
        <w:t>clockwise</w:t>
      </w:r>
      <w:r>
        <w:rPr>
          <w:spacing w:val="-10"/>
        </w:rPr>
        <w:t> </w:t>
      </w:r>
      <w:r>
        <w:rPr/>
        <w:t>may</w:t>
      </w:r>
      <w:r>
        <w:rPr>
          <w:spacing w:val="-10"/>
        </w:rPr>
        <w:t> </w:t>
      </w:r>
      <w:r>
        <w:rPr/>
        <w:t>lead </w:t>
      </w:r>
      <w:bookmarkStart w:name="_bookmark6" w:id="16"/>
      <w:bookmarkEnd w:id="16"/>
      <w:r>
        <w:rPr/>
        <w:t>to</w:t>
      </w:r>
      <w:r>
        <w:rPr>
          <w:spacing w:val="-5"/>
        </w:rPr>
        <w:t> </w:t>
      </w:r>
      <w:r>
        <w:rPr/>
        <w:t>a</w:t>
      </w:r>
      <w:r>
        <w:rPr>
          <w:spacing w:val="-5"/>
        </w:rPr>
        <w:t> </w:t>
      </w:r>
      <w:r>
        <w:rPr/>
        <w:t>different</w:t>
      </w:r>
      <w:r>
        <w:rPr>
          <w:spacing w:val="-5"/>
        </w:rPr>
        <w:t> </w:t>
      </w:r>
      <w:r>
        <w:rPr/>
        <w:t>meaning</w:t>
      </w:r>
      <w:r>
        <w:rPr>
          <w:spacing w:val="-5"/>
        </w:rPr>
        <w:t> </w:t>
      </w:r>
      <w:r>
        <w:rPr/>
        <w:t>to</w:t>
      </w:r>
      <w:r>
        <w:rPr>
          <w:spacing w:val="-5"/>
        </w:rPr>
        <w:t> </w:t>
      </w:r>
      <w:r>
        <w:rPr/>
        <w:t>the</w:t>
      </w:r>
      <w:r>
        <w:rPr>
          <w:spacing w:val="-5"/>
        </w:rPr>
        <w:t> </w:t>
      </w:r>
      <w:r>
        <w:rPr/>
        <w:t>anticlockwise</w:t>
      </w:r>
      <w:r>
        <w:rPr>
          <w:spacing w:val="-5"/>
        </w:rPr>
        <w:t> </w:t>
      </w:r>
      <w:r>
        <w:rPr/>
        <w:t>interpretation.</w:t>
      </w:r>
      <w:r>
        <w:rPr>
          <w:spacing w:val="23"/>
        </w:rPr>
        <w:t> </w:t>
      </w:r>
      <w:r>
        <w:rPr/>
        <w:t>This</w:t>
      </w:r>
      <w:r>
        <w:rPr>
          <w:spacing w:val="-5"/>
        </w:rPr>
        <w:t> </w:t>
      </w:r>
      <w:r>
        <w:rPr/>
        <w:t>is</w:t>
      </w:r>
      <w:r>
        <w:rPr>
          <w:spacing w:val="-5"/>
        </w:rPr>
        <w:t> </w:t>
      </w:r>
      <w:r>
        <w:rPr/>
        <w:t>clearly</w:t>
      </w:r>
      <w:r>
        <w:rPr>
          <w:spacing w:val="-5"/>
        </w:rPr>
        <w:t> </w:t>
      </w:r>
      <w:r>
        <w:rPr/>
        <w:t>unaccept- able and must be reported as an error.</w:t>
      </w:r>
      <w:r>
        <w:rPr>
          <w:spacing w:val="40"/>
        </w:rPr>
        <w:t> </w:t>
      </w:r>
      <w:r>
        <w:rPr/>
        <w:t>The problem is analogous to the need for parentheses to impose an intended meaning on an arbitrary expression involving ‘and’ and ‘not’ operators.</w:t>
      </w:r>
      <w:r>
        <w:rPr>
          <w:spacing w:val="40"/>
        </w:rPr>
        <w:t> </w:t>
      </w:r>
      <w:r>
        <w:rPr/>
        <w:t>The graphical equivalent of a parenthesis requires an explicit</w:t>
      </w:r>
      <w:r>
        <w:rPr>
          <w:spacing w:val="5"/>
        </w:rPr>
        <w:t> </w:t>
      </w:r>
      <w:r>
        <w:rPr/>
        <w:t>grouping</w:t>
      </w:r>
      <w:r>
        <w:rPr>
          <w:spacing w:val="4"/>
        </w:rPr>
        <w:t> </w:t>
      </w:r>
      <w:r>
        <w:rPr/>
        <w:t>of</w:t>
      </w:r>
      <w:r>
        <w:rPr>
          <w:spacing w:val="5"/>
        </w:rPr>
        <w:t> </w:t>
      </w:r>
      <w:r>
        <w:rPr/>
        <w:t>part</w:t>
      </w:r>
      <w:r>
        <w:rPr>
          <w:spacing w:val="5"/>
        </w:rPr>
        <w:t> </w:t>
      </w:r>
      <w:r>
        <w:rPr/>
        <w:t>of</w:t>
      </w:r>
      <w:r>
        <w:rPr>
          <w:spacing w:val="5"/>
        </w:rPr>
        <w:t> </w:t>
      </w:r>
      <w:r>
        <w:rPr/>
        <w:t>the</w:t>
      </w:r>
      <w:r>
        <w:rPr>
          <w:spacing w:val="4"/>
        </w:rPr>
        <w:t> </w:t>
      </w:r>
      <w:r>
        <w:rPr/>
        <w:t>cycle</w:t>
      </w:r>
      <w:r>
        <w:rPr>
          <w:spacing w:val="4"/>
        </w:rPr>
        <w:t> </w:t>
      </w:r>
      <w:r>
        <w:rPr/>
        <w:t>so</w:t>
      </w:r>
      <w:r>
        <w:rPr>
          <w:spacing w:val="4"/>
        </w:rPr>
        <w:t> </w:t>
      </w:r>
      <w:r>
        <w:rPr/>
        <w:t>that</w:t>
      </w:r>
      <w:r>
        <w:rPr>
          <w:spacing w:val="4"/>
        </w:rPr>
        <w:t> </w:t>
      </w:r>
      <w:r>
        <w:rPr/>
        <w:t>there</w:t>
      </w:r>
      <w:r>
        <w:rPr>
          <w:spacing w:val="4"/>
        </w:rPr>
        <w:t> </w:t>
      </w:r>
      <w:r>
        <w:rPr/>
        <w:t>is</w:t>
      </w:r>
      <w:r>
        <w:rPr>
          <w:spacing w:val="4"/>
        </w:rPr>
        <w:t> </w:t>
      </w:r>
      <w:r>
        <w:rPr/>
        <w:t>a</w:t>
      </w:r>
      <w:r>
        <w:rPr>
          <w:spacing w:val="4"/>
        </w:rPr>
        <w:t> </w:t>
      </w:r>
      <w:r>
        <w:rPr/>
        <w:t>single</w:t>
      </w:r>
      <w:r>
        <w:rPr>
          <w:spacing w:val="4"/>
        </w:rPr>
        <w:t> </w:t>
      </w:r>
      <w:r>
        <w:rPr/>
        <w:t>relationship</w:t>
      </w:r>
      <w:r>
        <w:rPr>
          <w:spacing w:val="4"/>
        </w:rPr>
        <w:t> </w:t>
      </w:r>
      <w:r>
        <w:rPr>
          <w:spacing w:val="-2"/>
        </w:rPr>
        <w:t>between</w:t>
      </w:r>
    </w:p>
    <w:p>
      <w:pPr>
        <w:pStyle w:val="BodyText"/>
        <w:spacing w:before="12"/>
        <w:jc w:val="left"/>
        <w:rPr>
          <w:sz w:val="15"/>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158411</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473362pt;width:34.85pt;height:.1pt;mso-position-horizontal-relative:page;mso-position-vertical-relative:paragraph;z-index:-15725568;mso-wrap-distance-left:0;mso-wrap-distance-right:0" id="docshape9" coordorigin="788,249" coordsize="697,0" path="m788,249l1485,249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sz w:val="15"/>
          <w:vertAlign w:val="superscript"/>
        </w:rPr>
        <w:t>4</w:t>
      </w:r>
      <w:r>
        <w:rPr>
          <w:rFonts w:ascii="IPAPMincho"/>
          <w:spacing w:val="55"/>
          <w:sz w:val="15"/>
          <w:vertAlign w:val="baseline"/>
        </w:rPr>
        <w:t> </w:t>
      </w:r>
      <w:r>
        <w:rPr>
          <w:rFonts w:ascii="LM Roman 8"/>
          <w:sz w:val="15"/>
          <w:vertAlign w:val="baseline"/>
        </w:rPr>
        <w:t>Text</w:t>
      </w:r>
      <w:r>
        <w:rPr>
          <w:rFonts w:ascii="LM Roman 8"/>
          <w:spacing w:val="5"/>
          <w:sz w:val="15"/>
          <w:vertAlign w:val="baseline"/>
        </w:rPr>
        <w:t> </w:t>
      </w:r>
      <w:r>
        <w:rPr>
          <w:rFonts w:ascii="LM Roman 8"/>
          <w:sz w:val="15"/>
          <w:vertAlign w:val="baseline"/>
        </w:rPr>
        <w:t>between</w:t>
      </w:r>
      <w:r>
        <w:rPr>
          <w:rFonts w:ascii="LM Roman 8"/>
          <w:spacing w:val="5"/>
          <w:sz w:val="15"/>
          <w:vertAlign w:val="baseline"/>
        </w:rPr>
        <w:t> </w:t>
      </w:r>
      <w:r>
        <w:rPr>
          <w:rFonts w:ascii="LM Roman 8"/>
          <w:sz w:val="15"/>
          <w:vertAlign w:val="baseline"/>
        </w:rPr>
        <w:t>angle</w:t>
      </w:r>
      <w:r>
        <w:rPr>
          <w:rFonts w:ascii="LM Roman 8"/>
          <w:spacing w:val="4"/>
          <w:sz w:val="15"/>
          <w:vertAlign w:val="baseline"/>
        </w:rPr>
        <w:t> </w:t>
      </w:r>
      <w:r>
        <w:rPr>
          <w:rFonts w:ascii="LM Roman 8"/>
          <w:spacing w:val="-2"/>
          <w:sz w:val="15"/>
          <w:vertAlign w:val="baseline"/>
        </w:rPr>
        <w:t>brackets.</w:t>
      </w:r>
    </w:p>
    <w:p>
      <w:pPr>
        <w:spacing w:after="0"/>
        <w:jc w:val="left"/>
        <w:rPr>
          <w:rFonts w:ascii="LM Roman 8"/>
          <w:sz w:val="15"/>
        </w:rPr>
        <w:sectPr>
          <w:pgSz w:w="9360" w:h="13610"/>
          <w:pgMar w:header="860" w:footer="0" w:top="1060" w:bottom="280" w:left="680" w:right="680"/>
        </w:sectPr>
      </w:pPr>
    </w:p>
    <w:p>
      <w:pPr>
        <w:pStyle w:val="BodyText"/>
        <w:spacing w:before="4"/>
        <w:jc w:val="left"/>
        <w:rPr>
          <w:rFonts w:ascii="LM Roman 8"/>
          <w:sz w:val="18"/>
        </w:rPr>
      </w:pPr>
    </w:p>
    <w:p>
      <w:pPr>
        <w:pStyle w:val="BodyText"/>
        <w:ind w:left="1310"/>
        <w:jc w:val="left"/>
        <w:rPr>
          <w:rFonts w:ascii="LM Roman 8"/>
          <w:sz w:val="20"/>
        </w:rPr>
      </w:pPr>
      <w:r>
        <w:rPr>
          <w:rFonts w:ascii="LM Roman 8"/>
          <w:sz w:val="20"/>
        </w:rPr>
        <w:drawing>
          <wp:inline distT="0" distB="0" distL="0" distR="0">
            <wp:extent cx="3469101" cy="23050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3469101" cy="230504"/>
                    </a:xfrm>
                    <a:prstGeom prst="rect">
                      <a:avLst/>
                    </a:prstGeom>
                  </pic:spPr>
                </pic:pic>
              </a:graphicData>
            </a:graphic>
          </wp:inline>
        </w:drawing>
      </w:r>
      <w:r>
        <w:rPr>
          <w:rFonts w:ascii="LM Roman 8"/>
          <w:sz w:val="20"/>
        </w:rPr>
      </w:r>
    </w:p>
    <w:p>
      <w:pPr>
        <w:pStyle w:val="BodyText"/>
        <w:spacing w:before="74"/>
        <w:jc w:val="left"/>
        <w:rPr>
          <w:rFonts w:ascii="LM Roman 8"/>
          <w:sz w:val="15"/>
        </w:rPr>
      </w:pPr>
    </w:p>
    <w:p>
      <w:pPr>
        <w:spacing w:before="1"/>
        <w:ind w:left="227" w:right="115" w:firstLine="0"/>
        <w:jc w:val="center"/>
        <w:rPr>
          <w:rFonts w:ascii="LM Roman 8"/>
          <w:sz w:val="15"/>
        </w:rPr>
      </w:pPr>
      <w:bookmarkStart w:name="Rules" w:id="17"/>
      <w:bookmarkEnd w:id="17"/>
      <w:r>
        <w:rPr/>
      </w:r>
      <w:r>
        <w:rPr>
          <w:rFonts w:ascii="LM Roman 8"/>
          <w:w w:val="105"/>
          <w:sz w:val="15"/>
        </w:rPr>
        <w:t>Fig.</w:t>
      </w:r>
      <w:r>
        <w:rPr>
          <w:rFonts w:ascii="LM Roman 8"/>
          <w:spacing w:val="-7"/>
          <w:w w:val="105"/>
          <w:sz w:val="15"/>
        </w:rPr>
        <w:t> </w:t>
      </w:r>
      <w:r>
        <w:rPr>
          <w:rFonts w:ascii="LM Roman 8"/>
          <w:w w:val="105"/>
          <w:sz w:val="15"/>
        </w:rPr>
        <w:t>4.</w:t>
      </w:r>
      <w:r>
        <w:rPr>
          <w:rFonts w:ascii="LM Roman 8"/>
          <w:spacing w:val="9"/>
          <w:w w:val="105"/>
          <w:sz w:val="15"/>
        </w:rPr>
        <w:t> </w:t>
      </w:r>
      <w:r>
        <w:rPr>
          <w:rFonts w:ascii="LM Roman 8"/>
          <w:w w:val="105"/>
          <w:sz w:val="15"/>
        </w:rPr>
        <w:t>UMLX</w:t>
      </w:r>
      <w:r>
        <w:rPr>
          <w:rFonts w:ascii="LM Roman 8"/>
          <w:spacing w:val="-7"/>
          <w:w w:val="105"/>
          <w:sz w:val="15"/>
        </w:rPr>
        <w:t> </w:t>
      </w:r>
      <w:r>
        <w:rPr>
          <w:rFonts w:ascii="LM Roman 8"/>
          <w:spacing w:val="-2"/>
          <w:w w:val="105"/>
          <w:sz w:val="15"/>
        </w:rPr>
        <w:t>Evolution.</w:t>
      </w:r>
    </w:p>
    <w:p>
      <w:pPr>
        <w:pStyle w:val="BodyText"/>
        <w:spacing w:line="216" w:lineRule="auto" w:before="207"/>
        <w:ind w:left="221" w:right="103"/>
      </w:pPr>
      <w:r>
        <w:rPr/>
        <w:t>the residual part of the cycle and the grouped part.</w:t>
      </w:r>
      <w:r>
        <w:rPr>
          <w:spacing w:val="40"/>
        </w:rPr>
        <w:t> </w:t>
      </w:r>
      <w:r>
        <w:rPr/>
        <w:t>Provision and evaluation of this grouping as a graphical facility is work in progress for UMLX.</w:t>
      </w:r>
    </w:p>
    <w:p>
      <w:pPr>
        <w:pStyle w:val="BodyText"/>
        <w:spacing w:before="17"/>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4"/>
          <w:sz w:val="21"/>
        </w:rPr>
        <w:t>Rules</w:t>
      </w:r>
    </w:p>
    <w:p>
      <w:pPr>
        <w:pStyle w:val="BodyText"/>
        <w:spacing w:line="216" w:lineRule="auto" w:before="140"/>
        <w:ind w:left="221" w:right="105"/>
      </w:pPr>
      <w:r>
        <w:rPr/>
        <w:t>The</w:t>
      </w:r>
      <w:r>
        <w:rPr>
          <w:spacing w:val="-11"/>
        </w:rPr>
        <w:t> </w:t>
      </w:r>
      <w:r>
        <w:rPr/>
        <w:t>principle</w:t>
      </w:r>
      <w:r>
        <w:rPr>
          <w:spacing w:val="-11"/>
        </w:rPr>
        <w:t> </w:t>
      </w:r>
      <w:r>
        <w:rPr/>
        <w:t>of</w:t>
      </w:r>
      <w:r>
        <w:rPr>
          <w:spacing w:val="-10"/>
        </w:rPr>
        <w:t> </w:t>
      </w:r>
      <w:r>
        <w:rPr/>
        <w:t>using</w:t>
      </w:r>
      <w:r>
        <w:rPr>
          <w:spacing w:val="-11"/>
        </w:rPr>
        <w:t> </w:t>
      </w:r>
      <w:r>
        <w:rPr/>
        <w:t>patterns</w:t>
      </w:r>
      <w:r>
        <w:rPr>
          <w:spacing w:val="-11"/>
        </w:rPr>
        <w:t> </w:t>
      </w:r>
      <w:r>
        <w:rPr/>
        <w:t>to</w:t>
      </w:r>
      <w:r>
        <w:rPr>
          <w:spacing w:val="-11"/>
        </w:rPr>
        <w:t> </w:t>
      </w:r>
      <w:r>
        <w:rPr/>
        <w:t>define</w:t>
      </w:r>
      <w:r>
        <w:rPr>
          <w:spacing w:val="-11"/>
        </w:rPr>
        <w:t> </w:t>
      </w:r>
      <w:r>
        <w:rPr/>
        <w:t>the</w:t>
      </w:r>
      <w:r>
        <w:rPr>
          <w:spacing w:val="-11"/>
        </w:rPr>
        <w:t> </w:t>
      </w:r>
      <w:r>
        <w:rPr/>
        <w:t>application</w:t>
      </w:r>
      <w:r>
        <w:rPr>
          <w:spacing w:val="-10"/>
        </w:rPr>
        <w:t> </w:t>
      </w:r>
      <w:r>
        <w:rPr/>
        <w:t>context</w:t>
      </w:r>
      <w:r>
        <w:rPr>
          <w:spacing w:val="-10"/>
        </w:rPr>
        <w:t> </w:t>
      </w:r>
      <w:r>
        <w:rPr/>
        <w:t>of</w:t>
      </w:r>
      <w:r>
        <w:rPr>
          <w:spacing w:val="-10"/>
        </w:rPr>
        <w:t> </w:t>
      </w:r>
      <w:r>
        <w:rPr/>
        <w:t>a</w:t>
      </w:r>
      <w:r>
        <w:rPr>
          <w:spacing w:val="-11"/>
        </w:rPr>
        <w:t> </w:t>
      </w:r>
      <w:r>
        <w:rPr/>
        <w:t>transformation rule</w:t>
      </w:r>
      <w:r>
        <w:rPr>
          <w:spacing w:val="-9"/>
        </w:rPr>
        <w:t> </w:t>
      </w:r>
      <w:r>
        <w:rPr/>
        <w:t>is</w:t>
      </w:r>
      <w:r>
        <w:rPr>
          <w:spacing w:val="-9"/>
        </w:rPr>
        <w:t> </w:t>
      </w:r>
      <w:r>
        <w:rPr/>
        <w:t>common</w:t>
      </w:r>
      <w:r>
        <w:rPr>
          <w:spacing w:val="-8"/>
        </w:rPr>
        <w:t> </w:t>
      </w:r>
      <w:r>
        <w:rPr/>
        <w:t>to</w:t>
      </w:r>
      <w:r>
        <w:rPr>
          <w:spacing w:val="-9"/>
        </w:rPr>
        <w:t> </w:t>
      </w:r>
      <w:r>
        <w:rPr/>
        <w:t>perhaps</w:t>
      </w:r>
      <w:r>
        <w:rPr>
          <w:spacing w:val="-9"/>
        </w:rPr>
        <w:t> </w:t>
      </w:r>
      <w:r>
        <w:rPr/>
        <w:t>all</w:t>
      </w:r>
      <w:r>
        <w:rPr>
          <w:spacing w:val="-8"/>
        </w:rPr>
        <w:t> </w:t>
      </w:r>
      <w:r>
        <w:rPr/>
        <w:t>graphical</w:t>
      </w:r>
      <w:r>
        <w:rPr>
          <w:spacing w:val="-8"/>
        </w:rPr>
        <w:t> </w:t>
      </w:r>
      <w:r>
        <w:rPr/>
        <w:t>transformation</w:t>
      </w:r>
      <w:r>
        <w:rPr>
          <w:spacing w:val="-8"/>
        </w:rPr>
        <w:t> </w:t>
      </w:r>
      <w:r>
        <w:rPr/>
        <w:t>approaches.</w:t>
      </w:r>
      <w:r>
        <w:rPr>
          <w:spacing w:val="24"/>
        </w:rPr>
        <w:t> </w:t>
      </w:r>
      <w:r>
        <w:rPr/>
        <w:t>The</w:t>
      </w:r>
      <w:r>
        <w:rPr>
          <w:spacing w:val="-9"/>
        </w:rPr>
        <w:t> </w:t>
      </w:r>
      <w:r>
        <w:rPr/>
        <w:t>divergence between approaches arises in the relation between input and output context.</w:t>
      </w:r>
    </w:p>
    <w:p>
      <w:pPr>
        <w:pStyle w:val="BodyText"/>
        <w:spacing w:line="216" w:lineRule="auto" w:before="16"/>
        <w:ind w:left="221" w:right="107" w:firstLine="317"/>
      </w:pPr>
      <w:r>
        <w:rPr/>
        <w:t>GRE showed separate input and output patterns with creation relationships between them.</w:t>
      </w:r>
    </w:p>
    <w:p>
      <w:pPr>
        <w:pStyle w:val="BodyText"/>
        <w:spacing w:line="216" w:lineRule="auto" w:before="17"/>
        <w:ind w:left="221" w:right="101" w:firstLine="317"/>
      </w:pPr>
      <w:r>
        <w:rPr/>
        <w:t>UMLX was inspired by GRE but replaced the creation relationship by declara- tive</w:t>
      </w:r>
      <w:r>
        <w:rPr>
          <w:spacing w:val="-5"/>
        </w:rPr>
        <w:t> </w:t>
      </w:r>
      <w:r>
        <w:rPr/>
        <w:t>preservation</w:t>
      </w:r>
      <w:r>
        <w:rPr>
          <w:spacing w:val="-5"/>
        </w:rPr>
        <w:t> </w:t>
      </w:r>
      <w:r>
        <w:rPr/>
        <w:t>and</w:t>
      </w:r>
      <w:r>
        <w:rPr>
          <w:spacing w:val="-4"/>
        </w:rPr>
        <w:t> </w:t>
      </w:r>
      <w:r>
        <w:rPr/>
        <w:t>evolution</w:t>
      </w:r>
      <w:r>
        <w:rPr>
          <w:spacing w:val="-5"/>
        </w:rPr>
        <w:t> </w:t>
      </w:r>
      <w:r>
        <w:rPr/>
        <w:t>relationships.</w:t>
      </w:r>
      <w:r>
        <w:rPr>
          <w:spacing w:val="22"/>
        </w:rPr>
        <w:t> </w:t>
      </w:r>
      <w:r>
        <w:rPr/>
        <w:t>A</w:t>
      </w:r>
      <w:r>
        <w:rPr>
          <w:spacing w:val="-5"/>
        </w:rPr>
        <w:t> </w:t>
      </w:r>
      <w:r>
        <w:rPr/>
        <w:t>preservation</w:t>
      </w:r>
      <w:r>
        <w:rPr>
          <w:spacing w:val="-5"/>
        </w:rPr>
        <w:t> </w:t>
      </w:r>
      <w:r>
        <w:rPr/>
        <w:t>relationship</w:t>
      </w:r>
      <w:r>
        <w:rPr>
          <w:spacing w:val="-5"/>
        </w:rPr>
        <w:t> </w:t>
      </w:r>
      <w:r>
        <w:rPr/>
        <w:t>keeps</w:t>
      </w:r>
      <w:r>
        <w:rPr>
          <w:spacing w:val="-5"/>
        </w:rPr>
        <w:t> </w:t>
      </w:r>
      <w:r>
        <w:rPr/>
        <w:t>the input element for re-use on as an output element.</w:t>
      </w:r>
      <w:r>
        <w:rPr>
          <w:spacing w:val="40"/>
        </w:rPr>
        <w:t> </w:t>
      </w:r>
      <w:r>
        <w:rPr/>
        <w:t>An evolution relationship may add an output element or elements with respect to an input element or elements, and may also delete an input element or elements with respect to an output ele- ment</w:t>
      </w:r>
      <w:r>
        <w:rPr>
          <w:spacing w:val="-9"/>
        </w:rPr>
        <w:t> </w:t>
      </w:r>
      <w:r>
        <w:rPr/>
        <w:t>or</w:t>
      </w:r>
      <w:r>
        <w:rPr>
          <w:spacing w:val="-9"/>
        </w:rPr>
        <w:t> </w:t>
      </w:r>
      <w:r>
        <w:rPr/>
        <w:t>elements.</w:t>
      </w:r>
      <w:r>
        <w:rPr>
          <w:spacing w:val="23"/>
        </w:rPr>
        <w:t> </w:t>
      </w:r>
      <w:r>
        <w:rPr/>
        <w:t>Preservation</w:t>
      </w:r>
      <w:r>
        <w:rPr>
          <w:spacing w:val="-9"/>
        </w:rPr>
        <w:t> </w:t>
      </w:r>
      <w:r>
        <w:rPr/>
        <w:t>extends</w:t>
      </w:r>
      <w:r>
        <w:rPr>
          <w:spacing w:val="-9"/>
        </w:rPr>
        <w:t> </w:t>
      </w:r>
      <w:r>
        <w:rPr/>
        <w:t>the</w:t>
      </w:r>
      <w:r>
        <w:rPr>
          <w:spacing w:val="-9"/>
        </w:rPr>
        <w:t> </w:t>
      </w:r>
      <w:r>
        <w:rPr/>
        <w:t>Keep</w:t>
      </w:r>
      <w:r>
        <w:rPr>
          <w:spacing w:val="-9"/>
        </w:rPr>
        <w:t> </w:t>
      </w:r>
      <w:r>
        <w:rPr/>
        <w:t>operation</w:t>
      </w:r>
      <w:r>
        <w:rPr>
          <w:spacing w:val="-9"/>
        </w:rPr>
        <w:t> </w:t>
      </w:r>
      <w:r>
        <w:rPr/>
        <w:t>of</w:t>
      </w:r>
      <w:r>
        <w:rPr>
          <w:spacing w:val="-9"/>
        </w:rPr>
        <w:t> </w:t>
      </w:r>
      <w:r>
        <w:rPr/>
        <w:t>Graph</w:t>
      </w:r>
      <w:r>
        <w:rPr>
          <w:spacing w:val="-9"/>
        </w:rPr>
        <w:t> </w:t>
      </w:r>
      <w:r>
        <w:rPr/>
        <w:t>Theory</w:t>
      </w:r>
      <w:r>
        <w:rPr>
          <w:spacing w:val="-9"/>
        </w:rPr>
        <w:t> </w:t>
      </w:r>
      <w:r>
        <w:rPr/>
        <w:t>[</w:t>
      </w:r>
      <w:hyperlink w:history="true" w:anchor="_bookmark13">
        <w:r>
          <w:rPr>
            <w:color w:val="0000FF"/>
          </w:rPr>
          <w:t>5</w:t>
        </w:r>
      </w:hyperlink>
      <w:r>
        <w:rPr/>
        <w:t>],</w:t>
      </w:r>
      <w:r>
        <w:rPr>
          <w:spacing w:val="-5"/>
        </w:rPr>
        <w:t> </w:t>
      </w:r>
      <w:r>
        <w:rPr/>
        <w:t>to support keeping not just a node, but also all its composed descendants.</w:t>
      </w:r>
      <w:r>
        <w:rPr>
          <w:spacing w:val="37"/>
        </w:rPr>
        <w:t> </w:t>
      </w:r>
      <w:r>
        <w:rPr/>
        <w:t>Evolution combines</w:t>
      </w:r>
      <w:r>
        <w:rPr>
          <w:spacing w:val="-5"/>
        </w:rPr>
        <w:t> </w:t>
      </w:r>
      <w:r>
        <w:rPr/>
        <w:t>Add</w:t>
      </w:r>
      <w:r>
        <w:rPr>
          <w:spacing w:val="-4"/>
        </w:rPr>
        <w:t> </w:t>
      </w:r>
      <w:r>
        <w:rPr/>
        <w:t>and</w:t>
      </w:r>
      <w:r>
        <w:rPr>
          <w:spacing w:val="-4"/>
        </w:rPr>
        <w:t> </w:t>
      </w:r>
      <w:r>
        <w:rPr/>
        <w:t>Delete</w:t>
      </w:r>
      <w:r>
        <w:rPr>
          <w:spacing w:val="-5"/>
        </w:rPr>
        <w:t> </w:t>
      </w:r>
      <w:r>
        <w:rPr/>
        <w:t>operations</w:t>
      </w:r>
      <w:r>
        <w:rPr>
          <w:spacing w:val="-5"/>
        </w:rPr>
        <w:t> </w:t>
      </w:r>
      <w:r>
        <w:rPr/>
        <w:t>in</w:t>
      </w:r>
      <w:r>
        <w:rPr>
          <w:spacing w:val="-4"/>
        </w:rPr>
        <w:t> </w:t>
      </w:r>
      <w:r>
        <w:rPr/>
        <w:t>a</w:t>
      </w:r>
      <w:r>
        <w:rPr>
          <w:spacing w:val="-5"/>
        </w:rPr>
        <w:t> </w:t>
      </w:r>
      <w:r>
        <w:rPr/>
        <w:t>multi-directional</w:t>
      </w:r>
      <w:r>
        <w:rPr>
          <w:spacing w:val="-4"/>
        </w:rPr>
        <w:t> </w:t>
      </w:r>
      <w:r>
        <w:rPr/>
        <w:t>relationship</w:t>
      </w:r>
      <w:r>
        <w:rPr>
          <w:spacing w:val="-4"/>
        </w:rPr>
        <w:t> </w:t>
      </w:r>
      <w:r>
        <w:rPr/>
        <w:t>that</w:t>
      </w:r>
      <w:r>
        <w:rPr>
          <w:spacing w:val="-4"/>
        </w:rPr>
        <w:t> </w:t>
      </w:r>
      <w:r>
        <w:rPr/>
        <w:t>always defines a traceability relationship.</w:t>
      </w:r>
    </w:p>
    <w:p>
      <w:pPr>
        <w:pStyle w:val="BodyText"/>
        <w:spacing w:line="216" w:lineRule="auto" w:before="8"/>
        <w:ind w:left="221" w:right="104" w:firstLine="317"/>
      </w:pPr>
      <w:r>
        <w:rPr/>
        <w:t>GReAT</w:t>
      </w:r>
      <w:r>
        <w:rPr>
          <w:spacing w:val="-5"/>
        </w:rPr>
        <w:t> </w:t>
      </w:r>
      <w:r>
        <w:rPr/>
        <w:t>abandoned</w:t>
      </w:r>
      <w:r>
        <w:rPr>
          <w:spacing w:val="-5"/>
        </w:rPr>
        <w:t> </w:t>
      </w:r>
      <w:r>
        <w:rPr/>
        <w:t>the</w:t>
      </w:r>
      <w:r>
        <w:rPr>
          <w:spacing w:val="-5"/>
        </w:rPr>
        <w:t> </w:t>
      </w:r>
      <w:r>
        <w:rPr/>
        <w:t>potentially</w:t>
      </w:r>
      <w:r>
        <w:rPr>
          <w:spacing w:val="-5"/>
        </w:rPr>
        <w:t> </w:t>
      </w:r>
      <w:r>
        <w:rPr/>
        <w:t>declarative</w:t>
      </w:r>
      <w:r>
        <w:rPr>
          <w:spacing w:val="-5"/>
        </w:rPr>
        <w:t> </w:t>
      </w:r>
      <w:r>
        <w:rPr/>
        <w:t>characteristics</w:t>
      </w:r>
      <w:r>
        <w:rPr>
          <w:spacing w:val="-5"/>
        </w:rPr>
        <w:t> </w:t>
      </w:r>
      <w:r>
        <w:rPr/>
        <w:t>of</w:t>
      </w:r>
      <w:r>
        <w:rPr>
          <w:spacing w:val="-5"/>
        </w:rPr>
        <w:t> </w:t>
      </w:r>
      <w:r>
        <w:rPr/>
        <w:t>GRE</w:t>
      </w:r>
      <w:r>
        <w:rPr>
          <w:spacing w:val="-5"/>
        </w:rPr>
        <w:t> </w:t>
      </w:r>
      <w:r>
        <w:rPr/>
        <w:t>to</w:t>
      </w:r>
      <w:r>
        <w:rPr>
          <w:spacing w:val="-5"/>
        </w:rPr>
        <w:t> </w:t>
      </w:r>
      <w:r>
        <w:rPr/>
        <w:t>pursue an imperative approach.</w:t>
      </w:r>
      <w:r>
        <w:rPr>
          <w:spacing w:val="30"/>
        </w:rPr>
        <w:t> </w:t>
      </w:r>
      <w:r>
        <w:rPr/>
        <w:t>This achieves layout economy by overlaying shared input and</w:t>
      </w:r>
      <w:r>
        <w:rPr>
          <w:spacing w:val="-9"/>
        </w:rPr>
        <w:t> </w:t>
      </w:r>
      <w:r>
        <w:rPr/>
        <w:t>objects</w:t>
      </w:r>
      <w:r>
        <w:rPr>
          <w:spacing w:val="-9"/>
        </w:rPr>
        <w:t> </w:t>
      </w:r>
      <w:r>
        <w:rPr/>
        <w:t>but</w:t>
      </w:r>
      <w:r>
        <w:rPr>
          <w:spacing w:val="-9"/>
        </w:rPr>
        <w:t> </w:t>
      </w:r>
      <w:r>
        <w:rPr/>
        <w:t>the</w:t>
      </w:r>
      <w:r>
        <w:rPr>
          <w:spacing w:val="-9"/>
        </w:rPr>
        <w:t> </w:t>
      </w:r>
      <w:r>
        <w:rPr/>
        <w:t>use</w:t>
      </w:r>
      <w:r>
        <w:rPr>
          <w:spacing w:val="-9"/>
        </w:rPr>
        <w:t> </w:t>
      </w:r>
      <w:r>
        <w:rPr/>
        <w:t>of</w:t>
      </w:r>
      <w:r>
        <w:rPr>
          <w:spacing w:val="-9"/>
        </w:rPr>
        <w:t> </w:t>
      </w:r>
      <w:r>
        <w:rPr/>
        <w:t>colours</w:t>
      </w:r>
      <w:r>
        <w:rPr>
          <w:spacing w:val="-9"/>
        </w:rPr>
        <w:t> </w:t>
      </w:r>
      <w:r>
        <w:rPr/>
        <w:t>to</w:t>
      </w:r>
      <w:r>
        <w:rPr>
          <w:spacing w:val="-9"/>
        </w:rPr>
        <w:t> </w:t>
      </w:r>
      <w:r>
        <w:rPr/>
        <w:t>distinguish</w:t>
      </w:r>
      <w:r>
        <w:rPr>
          <w:spacing w:val="-9"/>
        </w:rPr>
        <w:t> </w:t>
      </w:r>
      <w:r>
        <w:rPr/>
        <w:t>input-only,</w:t>
      </w:r>
      <w:r>
        <w:rPr>
          <w:spacing w:val="-7"/>
        </w:rPr>
        <w:t> </w:t>
      </w:r>
      <w:r>
        <w:rPr/>
        <w:t>output-only</w:t>
      </w:r>
      <w:r>
        <w:rPr>
          <w:spacing w:val="-9"/>
        </w:rPr>
        <w:t> </w:t>
      </w:r>
      <w:r>
        <w:rPr/>
        <w:t>and</w:t>
      </w:r>
      <w:r>
        <w:rPr>
          <w:spacing w:val="-9"/>
        </w:rPr>
        <w:t> </w:t>
      </w:r>
      <w:r>
        <w:rPr/>
        <w:t>shared objects lacks intuition and cannot be rendered in black and white.</w:t>
      </w:r>
      <w:r>
        <w:rPr>
          <w:spacing w:val="40"/>
        </w:rPr>
        <w:t> </w:t>
      </w:r>
      <w:r>
        <w:rPr/>
        <w:t>Imperative operators are graphically sequenced to define the transformation.</w:t>
      </w:r>
      <w:r>
        <w:rPr>
          <w:spacing w:val="40"/>
        </w:rPr>
        <w:t> </w:t>
      </w:r>
      <w:r>
        <w:rPr/>
        <w:t>The result is an unfortunate mix of imperative and declarative meaning in the same diagram.</w:t>
      </w:r>
    </w:p>
    <w:p>
      <w:pPr>
        <w:pStyle w:val="BodyText"/>
        <w:spacing w:line="216" w:lineRule="auto" w:before="12"/>
        <w:ind w:left="221" w:right="104" w:firstLine="317"/>
      </w:pPr>
      <w:r>
        <w:rPr/>
        <w:t>The proposed graphical syntax for QVT makes no attempt to relate input and </w:t>
      </w:r>
      <w:bookmarkStart w:name="UMLX Tooling" w:id="18"/>
      <w:bookmarkEnd w:id="18"/>
      <w:r>
        <w:rPr/>
      </w:r>
      <w:bookmarkStart w:name="_bookmark7" w:id="19"/>
      <w:bookmarkEnd w:id="19"/>
      <w:r>
        <w:rPr/>
        <w:t>output</w:t>
      </w:r>
      <w:r>
        <w:rPr>
          <w:spacing w:val="-18"/>
        </w:rPr>
        <w:t> </w:t>
      </w:r>
      <w:r>
        <w:rPr/>
        <w:t>patterns</w:t>
      </w:r>
      <w:r>
        <w:rPr>
          <w:spacing w:val="-17"/>
        </w:rPr>
        <w:t> </w:t>
      </w:r>
      <w:r>
        <w:rPr/>
        <w:t>visually;</w:t>
      </w:r>
      <w:r>
        <w:rPr>
          <w:spacing w:val="-18"/>
        </w:rPr>
        <w:t> </w:t>
      </w:r>
      <w:r>
        <w:rPr/>
        <w:t>each</w:t>
      </w:r>
      <w:r>
        <w:rPr>
          <w:spacing w:val="-17"/>
        </w:rPr>
        <w:t> </w:t>
      </w:r>
      <w:r>
        <w:rPr/>
        <w:t>is</w:t>
      </w:r>
      <w:r>
        <w:rPr>
          <w:spacing w:val="-18"/>
        </w:rPr>
        <w:t> </w:t>
      </w:r>
      <w:r>
        <w:rPr/>
        <w:t>drawn</w:t>
      </w:r>
      <w:r>
        <w:rPr>
          <w:spacing w:val="-17"/>
        </w:rPr>
        <w:t> </w:t>
      </w:r>
      <w:r>
        <w:rPr/>
        <w:t>independently,</w:t>
      </w:r>
      <w:r>
        <w:rPr>
          <w:spacing w:val="-18"/>
        </w:rPr>
        <w:t> </w:t>
      </w:r>
      <w:r>
        <w:rPr/>
        <w:t>with</w:t>
      </w:r>
      <w:r>
        <w:rPr>
          <w:spacing w:val="-17"/>
        </w:rPr>
        <w:t> </w:t>
      </w:r>
      <w:r>
        <w:rPr/>
        <w:t>the</w:t>
      </w:r>
      <w:r>
        <w:rPr>
          <w:spacing w:val="-18"/>
        </w:rPr>
        <w:t> </w:t>
      </w:r>
      <w:r>
        <w:rPr/>
        <w:t>relationship</w:t>
      </w:r>
      <w:r>
        <w:rPr>
          <w:spacing w:val="-17"/>
        </w:rPr>
        <w:t> </w:t>
      </w:r>
      <w:r>
        <w:rPr/>
        <w:t>between them defined in a textual region by OCL expressions involving the names of input and output objects.</w:t>
      </w:r>
    </w:p>
    <w:p>
      <w:pPr>
        <w:pStyle w:val="BodyText"/>
        <w:spacing w:line="216" w:lineRule="auto" w:before="14"/>
        <w:ind w:left="221" w:right="104" w:firstLine="317"/>
      </w:pPr>
      <w:r>
        <w:rPr/>
        <w:t>Gmorph</w:t>
      </w:r>
      <w:r>
        <w:rPr>
          <w:spacing w:val="-1"/>
        </w:rPr>
        <w:t> </w:t>
      </w:r>
      <w:r>
        <w:rPr/>
        <w:t>also</w:t>
      </w:r>
      <w:r>
        <w:rPr>
          <w:spacing w:val="-1"/>
        </w:rPr>
        <w:t> </w:t>
      </w:r>
      <w:r>
        <w:rPr/>
        <w:t>relies</w:t>
      </w:r>
      <w:r>
        <w:rPr>
          <w:spacing w:val="-1"/>
        </w:rPr>
        <w:t> </w:t>
      </w:r>
      <w:r>
        <w:rPr/>
        <w:t>on</w:t>
      </w:r>
      <w:r>
        <w:rPr>
          <w:spacing w:val="-1"/>
        </w:rPr>
        <w:t> </w:t>
      </w:r>
      <w:r>
        <w:rPr/>
        <w:t>text</w:t>
      </w:r>
      <w:r>
        <w:rPr>
          <w:spacing w:val="-1"/>
        </w:rPr>
        <w:t> </w:t>
      </w:r>
      <w:r>
        <w:rPr/>
        <w:t>to</w:t>
      </w:r>
      <w:r>
        <w:rPr>
          <w:spacing w:val="-1"/>
        </w:rPr>
        <w:t> </w:t>
      </w:r>
      <w:r>
        <w:rPr/>
        <w:t>associate</w:t>
      </w:r>
      <w:r>
        <w:rPr>
          <w:spacing w:val="-1"/>
        </w:rPr>
        <w:t> </w:t>
      </w:r>
      <w:r>
        <w:rPr/>
        <w:t>independent</w:t>
      </w:r>
      <w:r>
        <w:rPr>
          <w:spacing w:val="-1"/>
        </w:rPr>
        <w:t> </w:t>
      </w:r>
      <w:r>
        <w:rPr/>
        <w:t>input</w:t>
      </w:r>
      <w:r>
        <w:rPr>
          <w:spacing w:val="-1"/>
        </w:rPr>
        <w:t> </w:t>
      </w:r>
      <w:r>
        <w:rPr/>
        <w:t>and</w:t>
      </w:r>
      <w:r>
        <w:rPr>
          <w:spacing w:val="-1"/>
        </w:rPr>
        <w:t> </w:t>
      </w:r>
      <w:r>
        <w:rPr/>
        <w:t>output</w:t>
      </w:r>
      <w:r>
        <w:rPr>
          <w:spacing w:val="-1"/>
        </w:rPr>
        <w:t> </w:t>
      </w:r>
      <w:r>
        <w:rPr/>
        <w:t>graphics. AGG uses shared instance numbers to associate independent input and output </w:t>
      </w:r>
      <w:r>
        <w:rPr>
          <w:spacing w:val="-2"/>
        </w:rPr>
        <w:t>graphs.</w:t>
      </w:r>
    </w:p>
    <w:p>
      <w:pPr>
        <w:pStyle w:val="Heading1"/>
        <w:numPr>
          <w:ilvl w:val="0"/>
          <w:numId w:val="1"/>
        </w:numPr>
        <w:tabs>
          <w:tab w:pos="690" w:val="left" w:leader="none"/>
        </w:tabs>
        <w:spacing w:line="240" w:lineRule="auto" w:before="296" w:after="0"/>
        <w:ind w:left="690" w:right="0" w:hanging="469"/>
        <w:jc w:val="both"/>
      </w:pPr>
      <w:r>
        <w:rPr/>
        <w:t>UMLX</w:t>
      </w:r>
      <w:r>
        <w:rPr>
          <w:spacing w:val="-11"/>
        </w:rPr>
        <w:t> </w:t>
      </w:r>
      <w:r>
        <w:rPr>
          <w:spacing w:val="-2"/>
        </w:rPr>
        <w:t>Tooling</w:t>
      </w:r>
    </w:p>
    <w:p>
      <w:pPr>
        <w:pStyle w:val="BodyText"/>
        <w:spacing w:line="216" w:lineRule="auto" w:before="183"/>
        <w:ind w:left="221" w:right="102"/>
      </w:pPr>
      <w:r>
        <w:rPr/>
        <w:t>We have already described how UMLX attempts to align with the goal of a pro- viding</w:t>
      </w:r>
      <w:r>
        <w:rPr>
          <w:spacing w:val="-2"/>
        </w:rPr>
        <w:t> </w:t>
      </w:r>
      <w:r>
        <w:rPr/>
        <w:t>a</w:t>
      </w:r>
      <w:r>
        <w:rPr>
          <w:spacing w:val="-2"/>
        </w:rPr>
        <w:t> </w:t>
      </w:r>
      <w:r>
        <w:rPr/>
        <w:t>declarative</w:t>
      </w:r>
      <w:r>
        <w:rPr>
          <w:spacing w:val="-2"/>
        </w:rPr>
        <w:t> </w:t>
      </w:r>
      <w:r>
        <w:rPr/>
        <w:t>and</w:t>
      </w:r>
      <w:r>
        <w:rPr>
          <w:spacing w:val="-2"/>
        </w:rPr>
        <w:t> </w:t>
      </w:r>
      <w:r>
        <w:rPr/>
        <w:t>easy</w:t>
      </w:r>
      <w:r>
        <w:rPr>
          <w:spacing w:val="-2"/>
        </w:rPr>
        <w:t> </w:t>
      </w:r>
      <w:r>
        <w:rPr/>
        <w:t>to</w:t>
      </w:r>
      <w:r>
        <w:rPr>
          <w:spacing w:val="-2"/>
        </w:rPr>
        <w:t> </w:t>
      </w:r>
      <w:r>
        <w:rPr/>
        <w:t>understand</w:t>
      </w:r>
      <w:r>
        <w:rPr>
          <w:spacing w:val="-2"/>
        </w:rPr>
        <w:t> </w:t>
      </w:r>
      <w:r>
        <w:rPr/>
        <w:t>notation</w:t>
      </w:r>
      <w:r>
        <w:rPr>
          <w:spacing w:val="-2"/>
        </w:rPr>
        <w:t> </w:t>
      </w:r>
      <w:r>
        <w:rPr/>
        <w:t>by</w:t>
      </w:r>
      <w:r>
        <w:rPr>
          <w:spacing w:val="-2"/>
        </w:rPr>
        <w:t> </w:t>
      </w:r>
      <w:r>
        <w:rPr/>
        <w:t>re-using</w:t>
      </w:r>
      <w:r>
        <w:rPr>
          <w:spacing w:val="-2"/>
        </w:rPr>
        <w:t> </w:t>
      </w:r>
      <w:r>
        <w:rPr/>
        <w:t>the</w:t>
      </w:r>
      <w:r>
        <w:rPr>
          <w:spacing w:val="-2"/>
        </w:rPr>
        <w:t> </w:t>
      </w:r>
      <w:r>
        <w:rPr/>
        <w:t>familiar</w:t>
      </w:r>
      <w:r>
        <w:rPr>
          <w:spacing w:val="-2"/>
        </w:rPr>
        <w:t> </w:t>
      </w:r>
      <w:r>
        <w:rPr/>
        <w:t>UML notation for defining patterns, extended semantically by a solid definition of the meaning of multiplicity and sets of objects. A declarative graphical extension sup- ports</w:t>
      </w:r>
      <w:r>
        <w:rPr>
          <w:spacing w:val="-4"/>
        </w:rPr>
        <w:t> </w:t>
      </w:r>
      <w:r>
        <w:rPr/>
        <w:t>definition</w:t>
      </w:r>
      <w:r>
        <w:rPr>
          <w:spacing w:val="-2"/>
        </w:rPr>
        <w:t> </w:t>
      </w:r>
      <w:r>
        <w:rPr/>
        <w:t>of</w:t>
      </w:r>
      <w:r>
        <w:rPr>
          <w:spacing w:val="-2"/>
        </w:rPr>
        <w:t> </w:t>
      </w:r>
      <w:r>
        <w:rPr/>
        <w:t>the</w:t>
      </w:r>
      <w:r>
        <w:rPr>
          <w:spacing w:val="-2"/>
        </w:rPr>
        <w:t> </w:t>
      </w:r>
      <w:r>
        <w:rPr/>
        <w:t>transformation</w:t>
      </w:r>
      <w:r>
        <w:rPr>
          <w:spacing w:val="-2"/>
        </w:rPr>
        <w:t> </w:t>
      </w:r>
      <w:r>
        <w:rPr/>
        <w:t>between</w:t>
      </w:r>
      <w:r>
        <w:rPr>
          <w:spacing w:val="-2"/>
        </w:rPr>
        <w:t> </w:t>
      </w:r>
      <w:r>
        <w:rPr/>
        <w:t>the</w:t>
      </w:r>
      <w:r>
        <w:rPr>
          <w:spacing w:val="-2"/>
        </w:rPr>
        <w:t> </w:t>
      </w:r>
      <w:r>
        <w:rPr/>
        <w:t>patterns</w:t>
      </w:r>
      <w:r>
        <w:rPr>
          <w:spacing w:val="-2"/>
        </w:rPr>
        <w:t> </w:t>
      </w:r>
      <w:r>
        <w:rPr/>
        <w:t>with</w:t>
      </w:r>
      <w:r>
        <w:rPr>
          <w:spacing w:val="-2"/>
        </w:rPr>
        <w:t> </w:t>
      </w:r>
      <w:r>
        <w:rPr/>
        <w:t>the</w:t>
      </w:r>
      <w:r>
        <w:rPr>
          <w:spacing w:val="-2"/>
        </w:rPr>
        <w:t> </w:t>
      </w:r>
      <w:r>
        <w:rPr/>
        <w:t>need</w:t>
      </w:r>
      <w:r>
        <w:rPr>
          <w:spacing w:val="-2"/>
        </w:rPr>
        <w:t> </w:t>
      </w:r>
      <w:r>
        <w:rPr/>
        <w:t>to</w:t>
      </w:r>
      <w:r>
        <w:rPr>
          <w:spacing w:val="-3"/>
        </w:rPr>
        <w:t> </w:t>
      </w:r>
      <w:r>
        <w:rPr>
          <w:spacing w:val="-2"/>
        </w:rPr>
        <w:t>resort</w:t>
      </w:r>
    </w:p>
    <w:p>
      <w:pPr>
        <w:spacing w:after="0" w:line="216" w:lineRule="auto"/>
        <w:sectPr>
          <w:pgSz w:w="9360" w:h="13610"/>
          <w:pgMar w:header="860" w:footer="0" w:top="1060" w:bottom="280" w:left="680" w:right="680"/>
        </w:sectPr>
      </w:pPr>
    </w:p>
    <w:p>
      <w:pPr>
        <w:pStyle w:val="BodyText"/>
        <w:spacing w:before="11"/>
        <w:jc w:val="left"/>
        <w:rPr>
          <w:sz w:val="18"/>
        </w:rPr>
      </w:pPr>
    </w:p>
    <w:p>
      <w:pPr>
        <w:pStyle w:val="BodyText"/>
        <w:ind w:left="1242"/>
        <w:jc w:val="left"/>
        <w:rPr>
          <w:sz w:val="20"/>
        </w:rPr>
      </w:pPr>
      <w:r>
        <w:rPr>
          <w:sz w:val="20"/>
        </w:rPr>
        <w:drawing>
          <wp:inline distT="0" distB="0" distL="0" distR="0">
            <wp:extent cx="3415667" cy="20955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3415667" cy="209550"/>
                    </a:xfrm>
                    <a:prstGeom prst="rect">
                      <a:avLst/>
                    </a:prstGeom>
                  </pic:spPr>
                </pic:pic>
              </a:graphicData>
            </a:graphic>
          </wp:inline>
        </w:drawing>
      </w:r>
      <w:r>
        <w:rPr>
          <w:sz w:val="20"/>
        </w:rPr>
      </w:r>
    </w:p>
    <w:p>
      <w:pPr>
        <w:pStyle w:val="BodyText"/>
        <w:jc w:val="left"/>
        <w:rPr>
          <w:sz w:val="20"/>
        </w:rPr>
      </w:pPr>
    </w:p>
    <w:p>
      <w:pPr>
        <w:spacing w:after="0"/>
        <w:jc w:val="left"/>
        <w:rPr>
          <w:sz w:val="20"/>
        </w:rPr>
        <w:sectPr>
          <w:pgSz w:w="9360" w:h="13610"/>
          <w:pgMar w:header="860" w:footer="0" w:top="1060" w:bottom="280" w:left="680" w:right="680"/>
        </w:sectPr>
      </w:pPr>
    </w:p>
    <w:p>
      <w:pPr>
        <w:pStyle w:val="BodyText"/>
        <w:spacing w:before="120"/>
        <w:jc w:val="left"/>
      </w:pPr>
    </w:p>
    <w:p>
      <w:pPr>
        <w:pStyle w:val="BodyText"/>
        <w:spacing w:before="1"/>
        <w:ind w:left="108"/>
        <w:jc w:val="left"/>
      </w:pPr>
      <w:bookmarkStart w:name="_bookmark8" w:id="20"/>
      <w:bookmarkEnd w:id="20"/>
      <w:r>
        <w:rPr/>
      </w:r>
      <w:r>
        <w:rPr/>
        <w:t>to </w:t>
      </w:r>
      <w:r>
        <w:rPr>
          <w:spacing w:val="-2"/>
        </w:rPr>
        <w:t>text.</w:t>
      </w:r>
    </w:p>
    <w:p>
      <w:pPr>
        <w:spacing w:before="48"/>
        <w:ind w:left="989" w:right="0" w:firstLine="0"/>
        <w:jc w:val="left"/>
        <w:rPr>
          <w:rFonts w:ascii="LM Roman 8"/>
          <w:sz w:val="15"/>
        </w:rPr>
      </w:pPr>
      <w:r>
        <w:rPr/>
        <w:br w:type="column"/>
      </w:r>
      <w:r>
        <w:rPr>
          <w:rFonts w:ascii="LM Roman 8"/>
          <w:w w:val="105"/>
          <w:sz w:val="15"/>
        </w:rPr>
        <w:t>Fig.</w:t>
      </w:r>
      <w:r>
        <w:rPr>
          <w:rFonts w:ascii="LM Roman 8"/>
          <w:spacing w:val="-10"/>
          <w:w w:val="105"/>
          <w:sz w:val="15"/>
        </w:rPr>
        <w:t> </w:t>
      </w:r>
      <w:r>
        <w:rPr>
          <w:rFonts w:ascii="LM Roman 8"/>
          <w:w w:val="105"/>
          <w:sz w:val="15"/>
        </w:rPr>
        <w:t>5.</w:t>
      </w:r>
      <w:r>
        <w:rPr>
          <w:rFonts w:ascii="LM Roman 8"/>
          <w:spacing w:val="6"/>
          <w:w w:val="105"/>
          <w:sz w:val="15"/>
        </w:rPr>
        <w:t> </w:t>
      </w:r>
      <w:r>
        <w:rPr>
          <w:rFonts w:ascii="LM Roman 8"/>
          <w:w w:val="105"/>
          <w:sz w:val="15"/>
        </w:rPr>
        <w:t>UMLX</w:t>
      </w:r>
      <w:r>
        <w:rPr>
          <w:rFonts w:ascii="LM Roman 8"/>
          <w:spacing w:val="-10"/>
          <w:w w:val="105"/>
          <w:sz w:val="15"/>
        </w:rPr>
        <w:t> </w:t>
      </w:r>
      <w:r>
        <w:rPr>
          <w:rFonts w:ascii="LM Roman 8"/>
          <w:w w:val="105"/>
          <w:sz w:val="15"/>
        </w:rPr>
        <w:t>Composition</w:t>
      </w:r>
      <w:r>
        <w:rPr>
          <w:rFonts w:ascii="LM Roman 8"/>
          <w:spacing w:val="-9"/>
          <w:w w:val="105"/>
          <w:sz w:val="15"/>
        </w:rPr>
        <w:t> </w:t>
      </w:r>
      <w:r>
        <w:rPr>
          <w:rFonts w:ascii="LM Roman 8"/>
          <w:w w:val="105"/>
          <w:sz w:val="15"/>
        </w:rPr>
        <w:t>Instance</w:t>
      </w:r>
      <w:r>
        <w:rPr>
          <w:rFonts w:ascii="LM Roman 8"/>
          <w:spacing w:val="-10"/>
          <w:w w:val="105"/>
          <w:sz w:val="15"/>
        </w:rPr>
        <w:t> </w:t>
      </w:r>
      <w:r>
        <w:rPr>
          <w:rFonts w:ascii="LM Roman 8"/>
          <w:w w:val="105"/>
          <w:sz w:val="15"/>
        </w:rPr>
        <w:t>With</w:t>
      </w:r>
      <w:r>
        <w:rPr>
          <w:rFonts w:ascii="LM Roman 8"/>
          <w:spacing w:val="-9"/>
          <w:w w:val="105"/>
          <w:sz w:val="15"/>
        </w:rPr>
        <w:t> </w:t>
      </w:r>
      <w:r>
        <w:rPr>
          <w:rFonts w:ascii="LM Roman 8"/>
          <w:spacing w:val="-2"/>
          <w:w w:val="105"/>
          <w:sz w:val="15"/>
        </w:rPr>
        <w:t>Errors.</w:t>
      </w:r>
    </w:p>
    <w:p>
      <w:pPr>
        <w:spacing w:after="0"/>
        <w:jc w:val="left"/>
        <w:rPr>
          <w:rFonts w:ascii="LM Roman 8"/>
          <w:sz w:val="15"/>
        </w:rPr>
        <w:sectPr>
          <w:type w:val="continuous"/>
          <w:pgSz w:w="9360" w:h="13610"/>
          <w:pgMar w:header="860" w:footer="0" w:top="900" w:bottom="280" w:left="680" w:right="680"/>
          <w:cols w:num="2" w:equalWidth="0">
            <w:col w:w="837" w:space="296"/>
            <w:col w:w="6867"/>
          </w:cols>
        </w:sectPr>
      </w:pPr>
    </w:p>
    <w:p>
      <w:pPr>
        <w:pStyle w:val="BodyText"/>
        <w:spacing w:line="216" w:lineRule="auto" w:before="11"/>
        <w:ind w:left="108" w:right="217" w:firstLine="317"/>
      </w:pPr>
      <w:r>
        <w:rPr/>
        <w:t>In</w:t>
      </w:r>
      <w:r>
        <w:rPr>
          <w:spacing w:val="-5"/>
        </w:rPr>
        <w:t> </w:t>
      </w:r>
      <w:r>
        <w:rPr/>
        <w:t>order</w:t>
      </w:r>
      <w:r>
        <w:rPr>
          <w:spacing w:val="-5"/>
        </w:rPr>
        <w:t> </w:t>
      </w:r>
      <w:r>
        <w:rPr/>
        <w:t>to</w:t>
      </w:r>
      <w:r>
        <w:rPr>
          <w:spacing w:val="-5"/>
        </w:rPr>
        <w:t> </w:t>
      </w:r>
      <w:r>
        <w:rPr/>
        <w:t>fulfil</w:t>
      </w:r>
      <w:r>
        <w:rPr>
          <w:spacing w:val="-5"/>
        </w:rPr>
        <w:t> </w:t>
      </w:r>
      <w:r>
        <w:rPr/>
        <w:t>the</w:t>
      </w:r>
      <w:r>
        <w:rPr>
          <w:spacing w:val="-5"/>
        </w:rPr>
        <w:t> </w:t>
      </w:r>
      <w:r>
        <w:rPr/>
        <w:t>ease</w:t>
      </w:r>
      <w:r>
        <w:rPr>
          <w:spacing w:val="-5"/>
        </w:rPr>
        <w:t> </w:t>
      </w:r>
      <w:r>
        <w:rPr/>
        <w:t>of</w:t>
      </w:r>
      <w:r>
        <w:rPr>
          <w:spacing w:val="-5"/>
        </w:rPr>
        <w:t> </w:t>
      </w:r>
      <w:r>
        <w:rPr/>
        <w:t>use</w:t>
      </w:r>
      <w:r>
        <w:rPr>
          <w:spacing w:val="-5"/>
        </w:rPr>
        <w:t> </w:t>
      </w:r>
      <w:r>
        <w:rPr/>
        <w:t>criterion,</w:t>
      </w:r>
      <w:r>
        <w:rPr>
          <w:spacing w:val="-4"/>
        </w:rPr>
        <w:t> </w:t>
      </w:r>
      <w:r>
        <w:rPr/>
        <w:t>the</w:t>
      </w:r>
      <w:r>
        <w:rPr>
          <w:spacing w:val="-5"/>
        </w:rPr>
        <w:t> </w:t>
      </w:r>
      <w:r>
        <w:rPr/>
        <w:t>original</w:t>
      </w:r>
      <w:r>
        <w:rPr>
          <w:spacing w:val="-5"/>
        </w:rPr>
        <w:t> </w:t>
      </w:r>
      <w:r>
        <w:rPr/>
        <w:t>implementation</w:t>
      </w:r>
      <w:r>
        <w:rPr>
          <w:spacing w:val="-5"/>
        </w:rPr>
        <w:t> </w:t>
      </w:r>
      <w:r>
        <w:rPr/>
        <w:t>of</w:t>
      </w:r>
      <w:r>
        <w:rPr>
          <w:spacing w:val="-5"/>
        </w:rPr>
        <w:t> </w:t>
      </w:r>
      <w:r>
        <w:rPr/>
        <w:t>UMLX based on GME and inflexible Microsoft technologies, has been replaced by Eclipse plug-ins based upon GEF and more particularly its EDiagram example that uses EMF</w:t>
      </w:r>
      <w:r>
        <w:rPr>
          <w:spacing w:val="-12"/>
        </w:rPr>
        <w:t> </w:t>
      </w:r>
      <w:r>
        <w:rPr/>
        <w:t>for</w:t>
      </w:r>
      <w:r>
        <w:rPr>
          <w:spacing w:val="-12"/>
        </w:rPr>
        <w:t> </w:t>
      </w:r>
      <w:r>
        <w:rPr/>
        <w:t>meta-models.</w:t>
      </w:r>
      <w:r>
        <w:rPr>
          <w:spacing w:val="23"/>
        </w:rPr>
        <w:t> </w:t>
      </w:r>
      <w:r>
        <w:rPr/>
        <w:t>This</w:t>
      </w:r>
      <w:r>
        <w:rPr>
          <w:spacing w:val="-13"/>
        </w:rPr>
        <w:t> </w:t>
      </w:r>
      <w:r>
        <w:rPr/>
        <w:t>provides</w:t>
      </w:r>
      <w:r>
        <w:rPr>
          <w:spacing w:val="-12"/>
        </w:rPr>
        <w:t> </w:t>
      </w:r>
      <w:r>
        <w:rPr/>
        <w:t>a</w:t>
      </w:r>
      <w:r>
        <w:rPr>
          <w:spacing w:val="-13"/>
        </w:rPr>
        <w:t> </w:t>
      </w:r>
      <w:r>
        <w:rPr/>
        <w:t>free,</w:t>
      </w:r>
      <w:r>
        <w:rPr>
          <w:spacing w:val="-8"/>
        </w:rPr>
        <w:t> </w:t>
      </w:r>
      <w:r>
        <w:rPr/>
        <w:t>portable</w:t>
      </w:r>
      <w:r>
        <w:rPr>
          <w:spacing w:val="-12"/>
        </w:rPr>
        <w:t> </w:t>
      </w:r>
      <w:r>
        <w:rPr/>
        <w:t>and</w:t>
      </w:r>
      <w:r>
        <w:rPr>
          <w:spacing w:val="-12"/>
        </w:rPr>
        <w:t> </w:t>
      </w:r>
      <w:r>
        <w:rPr/>
        <w:t>standard</w:t>
      </w:r>
      <w:r>
        <w:rPr>
          <w:spacing w:val="-12"/>
        </w:rPr>
        <w:t> </w:t>
      </w:r>
      <w:r>
        <w:rPr/>
        <w:t>integration</w:t>
      </w:r>
      <w:r>
        <w:rPr>
          <w:spacing w:val="-12"/>
        </w:rPr>
        <w:t> </w:t>
      </w:r>
      <w:r>
        <w:rPr/>
        <w:t>plat- form. Sadly,</w:t>
      </w:r>
      <w:r>
        <w:rPr>
          <w:spacing w:val="-1"/>
        </w:rPr>
        <w:t> </w:t>
      </w:r>
      <w:r>
        <w:rPr/>
        <w:t>it</w:t>
      </w:r>
      <w:r>
        <w:rPr>
          <w:spacing w:val="-2"/>
        </w:rPr>
        <w:t> </w:t>
      </w:r>
      <w:r>
        <w:rPr/>
        <w:t>exchanges</w:t>
      </w:r>
      <w:r>
        <w:rPr>
          <w:spacing w:val="-2"/>
        </w:rPr>
        <w:t> </w:t>
      </w:r>
      <w:r>
        <w:rPr/>
        <w:t>GME’s</w:t>
      </w:r>
      <w:r>
        <w:rPr>
          <w:spacing w:val="-2"/>
        </w:rPr>
        <w:t> </w:t>
      </w:r>
      <w:r>
        <w:rPr/>
        <w:t>disciplined</w:t>
      </w:r>
      <w:r>
        <w:rPr>
          <w:spacing w:val="-2"/>
        </w:rPr>
        <w:t> </w:t>
      </w:r>
      <w:r>
        <w:rPr/>
        <w:t>meta-modelled</w:t>
      </w:r>
      <w:r>
        <w:rPr>
          <w:spacing w:val="-2"/>
        </w:rPr>
        <w:t> </w:t>
      </w:r>
      <w:r>
        <w:rPr/>
        <w:t>approach</w:t>
      </w:r>
      <w:r>
        <w:rPr>
          <w:spacing w:val="-2"/>
        </w:rPr>
        <w:t> </w:t>
      </w:r>
      <w:r>
        <w:rPr/>
        <w:t>to</w:t>
      </w:r>
      <w:r>
        <w:rPr>
          <w:spacing w:val="-2"/>
        </w:rPr>
        <w:t> </w:t>
      </w:r>
      <w:r>
        <w:rPr/>
        <w:t>defining</w:t>
      </w:r>
      <w:r>
        <w:rPr>
          <w:spacing w:val="-2"/>
        </w:rPr>
        <w:t> </w:t>
      </w:r>
      <w:r>
        <w:rPr/>
        <w:t>a graphics editor by the much more flexible but rather manual code cutting capabil- ities of GEF, EMF and Java.</w:t>
      </w:r>
      <w:r>
        <w:rPr>
          <w:spacing w:val="35"/>
        </w:rPr>
        <w:t> </w:t>
      </w:r>
      <w:r>
        <w:rPr/>
        <w:t>It is hoped that GMF may provide the best of both worlds for the next revision.</w:t>
      </w:r>
    </w:p>
    <w:p>
      <w:pPr>
        <w:pStyle w:val="BodyText"/>
        <w:spacing w:line="216" w:lineRule="auto" w:before="10"/>
        <w:ind w:left="108" w:right="215" w:firstLine="317"/>
      </w:pPr>
      <w:r>
        <w:rPr/>
        <w:t>The Eclipse support for UMLX exploits an Outline view of one or more meta- models</w:t>
      </w:r>
      <w:r>
        <w:rPr>
          <w:spacing w:val="-17"/>
        </w:rPr>
        <w:t> </w:t>
      </w:r>
      <w:r>
        <w:rPr/>
        <w:t>to</w:t>
      </w:r>
      <w:r>
        <w:rPr>
          <w:spacing w:val="-17"/>
        </w:rPr>
        <w:t> </w:t>
      </w:r>
      <w:r>
        <w:rPr/>
        <w:t>provide</w:t>
      </w:r>
      <w:r>
        <w:rPr>
          <w:spacing w:val="-17"/>
        </w:rPr>
        <w:t> </w:t>
      </w:r>
      <w:r>
        <w:rPr/>
        <w:t>a</w:t>
      </w:r>
      <w:r>
        <w:rPr>
          <w:spacing w:val="-17"/>
        </w:rPr>
        <w:t> </w:t>
      </w:r>
      <w:r>
        <w:rPr/>
        <w:t>dynamic</w:t>
      </w:r>
      <w:r>
        <w:rPr>
          <w:spacing w:val="-17"/>
        </w:rPr>
        <w:t> </w:t>
      </w:r>
      <w:r>
        <w:rPr/>
        <w:t>palette</w:t>
      </w:r>
      <w:r>
        <w:rPr>
          <w:spacing w:val="-17"/>
        </w:rPr>
        <w:t> </w:t>
      </w:r>
      <w:r>
        <w:rPr/>
        <w:t>of</w:t>
      </w:r>
      <w:r>
        <w:rPr>
          <w:spacing w:val="-17"/>
        </w:rPr>
        <w:t> </w:t>
      </w:r>
      <w:r>
        <w:rPr/>
        <w:t>Drag</w:t>
      </w:r>
      <w:r>
        <w:rPr>
          <w:spacing w:val="-17"/>
        </w:rPr>
        <w:t> </w:t>
      </w:r>
      <w:r>
        <w:rPr/>
        <w:t>and</w:t>
      </w:r>
      <w:r>
        <w:rPr>
          <w:spacing w:val="-17"/>
        </w:rPr>
        <w:t> </w:t>
      </w:r>
      <w:r>
        <w:rPr/>
        <w:t>Drop</w:t>
      </w:r>
      <w:r>
        <w:rPr>
          <w:spacing w:val="-17"/>
        </w:rPr>
        <w:t> </w:t>
      </w:r>
      <w:r>
        <w:rPr/>
        <w:t>elements</w:t>
      </w:r>
      <w:r>
        <w:rPr>
          <w:spacing w:val="-17"/>
        </w:rPr>
        <w:t> </w:t>
      </w:r>
      <w:r>
        <w:rPr/>
        <w:t>that</w:t>
      </w:r>
      <w:r>
        <w:rPr>
          <w:spacing w:val="-17"/>
        </w:rPr>
        <w:t> </w:t>
      </w:r>
      <w:r>
        <w:rPr/>
        <w:t>can</w:t>
      </w:r>
      <w:r>
        <w:rPr>
          <w:spacing w:val="-17"/>
        </w:rPr>
        <w:t> </w:t>
      </w:r>
      <w:r>
        <w:rPr/>
        <w:t>be</w:t>
      </w:r>
      <w:r>
        <w:rPr>
          <w:spacing w:val="-17"/>
        </w:rPr>
        <w:t> </w:t>
      </w:r>
      <w:r>
        <w:rPr/>
        <w:t>dropped onto a sheet to instantiate, or onto a graphical element to re-instantiate, a legal design</w:t>
      </w:r>
      <w:r>
        <w:rPr>
          <w:spacing w:val="-14"/>
        </w:rPr>
        <w:t> </w:t>
      </w:r>
      <w:r>
        <w:rPr/>
        <w:t>element.</w:t>
      </w:r>
      <w:r>
        <w:rPr>
          <w:spacing w:val="22"/>
        </w:rPr>
        <w:t> </w:t>
      </w:r>
      <w:r>
        <w:rPr/>
        <w:t>Widespread</w:t>
      </w:r>
      <w:r>
        <w:rPr>
          <w:spacing w:val="-14"/>
        </w:rPr>
        <w:t> </w:t>
      </w:r>
      <w:r>
        <w:rPr/>
        <w:t>use</w:t>
      </w:r>
      <w:r>
        <w:rPr>
          <w:spacing w:val="-15"/>
        </w:rPr>
        <w:t> </w:t>
      </w:r>
      <w:r>
        <w:rPr/>
        <w:t>of</w:t>
      </w:r>
      <w:r>
        <w:rPr>
          <w:spacing w:val="-14"/>
        </w:rPr>
        <w:t> </w:t>
      </w:r>
      <w:r>
        <w:rPr/>
        <w:t>the</w:t>
      </w:r>
      <w:r>
        <w:rPr>
          <w:spacing w:val="-15"/>
        </w:rPr>
        <w:t> </w:t>
      </w:r>
      <w:r>
        <w:rPr/>
        <w:t>Outline,</w:t>
      </w:r>
      <w:r>
        <w:rPr>
          <w:spacing w:val="-11"/>
        </w:rPr>
        <w:t> </w:t>
      </w:r>
      <w:r>
        <w:rPr/>
        <w:t>Drag</w:t>
      </w:r>
      <w:r>
        <w:rPr>
          <w:spacing w:val="-15"/>
        </w:rPr>
        <w:t> </w:t>
      </w:r>
      <w:r>
        <w:rPr/>
        <w:t>and</w:t>
      </w:r>
      <w:r>
        <w:rPr>
          <w:spacing w:val="-14"/>
        </w:rPr>
        <w:t> </w:t>
      </w:r>
      <w:r>
        <w:rPr/>
        <w:t>Drop,</w:t>
      </w:r>
      <w:r>
        <w:rPr>
          <w:spacing w:val="-11"/>
        </w:rPr>
        <w:t> </w:t>
      </w:r>
      <w:r>
        <w:rPr/>
        <w:t>in-place</w:t>
      </w:r>
      <w:r>
        <w:rPr>
          <w:spacing w:val="-14"/>
        </w:rPr>
        <w:t> </w:t>
      </w:r>
      <w:r>
        <w:rPr/>
        <w:t>editing</w:t>
      </w:r>
      <w:r>
        <w:rPr>
          <w:spacing w:val="-15"/>
        </w:rPr>
        <w:t> </w:t>
      </w:r>
      <w:r>
        <w:rPr/>
        <w:t>and standard</w:t>
      </w:r>
      <w:r>
        <w:rPr>
          <w:spacing w:val="-1"/>
        </w:rPr>
        <w:t> </w:t>
      </w:r>
      <w:r>
        <w:rPr/>
        <w:t>GEF</w:t>
      </w:r>
      <w:r>
        <w:rPr>
          <w:spacing w:val="-1"/>
        </w:rPr>
        <w:t> </w:t>
      </w:r>
      <w:r>
        <w:rPr/>
        <w:t>editing</w:t>
      </w:r>
      <w:r>
        <w:rPr>
          <w:spacing w:val="-1"/>
        </w:rPr>
        <w:t> </w:t>
      </w:r>
      <w:r>
        <w:rPr/>
        <w:t>interactions</w:t>
      </w:r>
      <w:r>
        <w:rPr>
          <w:spacing w:val="-1"/>
        </w:rPr>
        <w:t> </w:t>
      </w:r>
      <w:r>
        <w:rPr/>
        <w:t>enables</w:t>
      </w:r>
      <w:r>
        <w:rPr>
          <w:spacing w:val="-1"/>
        </w:rPr>
        <w:t> </w:t>
      </w:r>
      <w:r>
        <w:rPr/>
        <w:t>designs</w:t>
      </w:r>
      <w:r>
        <w:rPr>
          <w:spacing w:val="-1"/>
        </w:rPr>
        <w:t> </w:t>
      </w:r>
      <w:r>
        <w:rPr/>
        <w:t>to</w:t>
      </w:r>
      <w:r>
        <w:rPr>
          <w:spacing w:val="-1"/>
        </w:rPr>
        <w:t> </w:t>
      </w:r>
      <w:r>
        <w:rPr/>
        <w:t>be</w:t>
      </w:r>
      <w:r>
        <w:rPr>
          <w:spacing w:val="-1"/>
        </w:rPr>
        <w:t> </w:t>
      </w:r>
      <w:r>
        <w:rPr/>
        <w:t>built</w:t>
      </w:r>
      <w:r>
        <w:rPr>
          <w:spacing w:val="-1"/>
        </w:rPr>
        <w:t> </w:t>
      </w:r>
      <w:r>
        <w:rPr/>
        <w:t>up</w:t>
      </w:r>
      <w:r>
        <w:rPr>
          <w:spacing w:val="-1"/>
        </w:rPr>
        <w:t> </w:t>
      </w:r>
      <w:r>
        <w:rPr/>
        <w:t>with</w:t>
      </w:r>
      <w:r>
        <w:rPr>
          <w:spacing w:val="-1"/>
        </w:rPr>
        <w:t> </w:t>
      </w:r>
      <w:r>
        <w:rPr/>
        <w:t>considerable </w:t>
      </w:r>
      <w:r>
        <w:rPr>
          <w:spacing w:val="-2"/>
        </w:rPr>
        <w:t>ease.</w:t>
      </w:r>
    </w:p>
    <w:p>
      <w:pPr>
        <w:pStyle w:val="BodyText"/>
        <w:spacing w:line="216" w:lineRule="auto" w:before="12"/>
        <w:ind w:left="108" w:right="216" w:firstLine="317"/>
      </w:pPr>
      <w:r>
        <w:rPr/>
        <w:t>An</w:t>
      </w:r>
      <w:r>
        <w:rPr>
          <w:spacing w:val="-13"/>
        </w:rPr>
        <w:t> </w:t>
      </w:r>
      <w:r>
        <w:rPr/>
        <w:t>editor</w:t>
      </w:r>
      <w:r>
        <w:rPr>
          <w:spacing w:val="-13"/>
        </w:rPr>
        <w:t> </w:t>
      </w:r>
      <w:r>
        <w:rPr/>
        <w:t>supporting</w:t>
      </w:r>
      <w:r>
        <w:rPr>
          <w:spacing w:val="-14"/>
        </w:rPr>
        <w:t> </w:t>
      </w:r>
      <w:r>
        <w:rPr/>
        <w:t>graphical</w:t>
      </w:r>
      <w:r>
        <w:rPr>
          <w:spacing w:val="-13"/>
        </w:rPr>
        <w:t> </w:t>
      </w:r>
      <w:r>
        <w:rPr/>
        <w:t>transformations</w:t>
      </w:r>
      <w:r>
        <w:rPr>
          <w:spacing w:val="-13"/>
        </w:rPr>
        <w:t> </w:t>
      </w:r>
      <w:r>
        <w:rPr/>
        <w:t>should</w:t>
      </w:r>
      <w:r>
        <w:rPr>
          <w:spacing w:val="-13"/>
        </w:rPr>
        <w:t> </w:t>
      </w:r>
      <w:r>
        <w:rPr/>
        <w:t>assist</w:t>
      </w:r>
      <w:r>
        <w:rPr>
          <w:spacing w:val="-13"/>
        </w:rPr>
        <w:t> </w:t>
      </w:r>
      <w:r>
        <w:rPr/>
        <w:t>the</w:t>
      </w:r>
      <w:r>
        <w:rPr>
          <w:spacing w:val="-14"/>
        </w:rPr>
        <w:t> </w:t>
      </w:r>
      <w:r>
        <w:rPr/>
        <w:t>user</w:t>
      </w:r>
      <w:r>
        <w:rPr>
          <w:spacing w:val="-13"/>
        </w:rPr>
        <w:t> </w:t>
      </w:r>
      <w:r>
        <w:rPr/>
        <w:t>in</w:t>
      </w:r>
      <w:r>
        <w:rPr>
          <w:spacing w:val="-13"/>
        </w:rPr>
        <w:t> </w:t>
      </w:r>
      <w:r>
        <w:rPr/>
        <w:t>drawing transformations</w:t>
      </w:r>
      <w:r>
        <w:rPr>
          <w:spacing w:val="-9"/>
        </w:rPr>
        <w:t> </w:t>
      </w:r>
      <w:r>
        <w:rPr/>
        <w:t>that</w:t>
      </w:r>
      <w:r>
        <w:rPr>
          <w:spacing w:val="-9"/>
        </w:rPr>
        <w:t> </w:t>
      </w:r>
      <w:r>
        <w:rPr/>
        <w:t>comply</w:t>
      </w:r>
      <w:r>
        <w:rPr>
          <w:spacing w:val="-9"/>
        </w:rPr>
        <w:t> </w:t>
      </w:r>
      <w:r>
        <w:rPr/>
        <w:t>with</w:t>
      </w:r>
      <w:r>
        <w:rPr>
          <w:spacing w:val="-9"/>
        </w:rPr>
        <w:t> </w:t>
      </w:r>
      <w:r>
        <w:rPr/>
        <w:t>their</w:t>
      </w:r>
      <w:r>
        <w:rPr>
          <w:spacing w:val="-9"/>
        </w:rPr>
        <w:t> </w:t>
      </w:r>
      <w:r>
        <w:rPr/>
        <w:t>meta-model,</w:t>
      </w:r>
      <w:r>
        <w:rPr>
          <w:spacing w:val="-6"/>
        </w:rPr>
        <w:t> </w:t>
      </w:r>
      <w:r>
        <w:rPr/>
        <w:t>so</w:t>
      </w:r>
      <w:r>
        <w:rPr>
          <w:spacing w:val="-9"/>
        </w:rPr>
        <w:t> </w:t>
      </w:r>
      <w:r>
        <w:rPr/>
        <w:t>the</w:t>
      </w:r>
      <w:r>
        <w:rPr>
          <w:spacing w:val="-9"/>
        </w:rPr>
        <w:t> </w:t>
      </w:r>
      <w:r>
        <w:rPr/>
        <w:t>decorations</w:t>
      </w:r>
      <w:r>
        <w:rPr>
          <w:spacing w:val="-9"/>
        </w:rPr>
        <w:t> </w:t>
      </w:r>
      <w:r>
        <w:rPr/>
        <w:t>are</w:t>
      </w:r>
      <w:r>
        <w:rPr>
          <w:spacing w:val="-9"/>
        </w:rPr>
        <w:t> </w:t>
      </w:r>
      <w:r>
        <w:rPr/>
        <w:t>supplied automatically</w:t>
      </w:r>
      <w:r>
        <w:rPr>
          <w:spacing w:val="-9"/>
        </w:rPr>
        <w:t> </w:t>
      </w:r>
      <w:r>
        <w:rPr/>
        <w:t>whenever</w:t>
      </w:r>
      <w:r>
        <w:rPr>
          <w:spacing w:val="-9"/>
        </w:rPr>
        <w:t> </w:t>
      </w:r>
      <w:r>
        <w:rPr/>
        <w:t>an</w:t>
      </w:r>
      <w:r>
        <w:rPr>
          <w:spacing w:val="-9"/>
        </w:rPr>
        <w:t> </w:t>
      </w:r>
      <w:r>
        <w:rPr/>
        <w:t>unambiguous</w:t>
      </w:r>
      <w:r>
        <w:rPr>
          <w:spacing w:val="-9"/>
        </w:rPr>
        <w:t> </w:t>
      </w:r>
      <w:r>
        <w:rPr/>
        <w:t>relationship</w:t>
      </w:r>
      <w:r>
        <w:rPr>
          <w:spacing w:val="-9"/>
        </w:rPr>
        <w:t> </w:t>
      </w:r>
      <w:r>
        <w:rPr/>
        <w:t>is</w:t>
      </w:r>
      <w:r>
        <w:rPr>
          <w:spacing w:val="-9"/>
        </w:rPr>
        <w:t> </w:t>
      </w:r>
      <w:r>
        <w:rPr/>
        <w:t>drawn</w:t>
      </w:r>
      <w:r>
        <w:rPr>
          <w:spacing w:val="-9"/>
        </w:rPr>
        <w:t> </w:t>
      </w:r>
      <w:r>
        <w:rPr/>
        <w:t>between</w:t>
      </w:r>
      <w:r>
        <w:rPr>
          <w:spacing w:val="-8"/>
        </w:rPr>
        <w:t> </w:t>
      </w:r>
      <w:r>
        <w:rPr/>
        <w:t>two</w:t>
      </w:r>
      <w:r>
        <w:rPr>
          <w:spacing w:val="-9"/>
        </w:rPr>
        <w:t> </w:t>
      </w:r>
      <w:r>
        <w:rPr/>
        <w:t>classes. When an illegal relationship is drawn, the problem is shown as in Figure </w:t>
      </w:r>
      <w:hyperlink w:history="true" w:anchor="_bookmark8">
        <w:r>
          <w:rPr>
            <w:color w:val="0000FF"/>
          </w:rPr>
          <w:t>5</w:t>
        </w:r>
      </w:hyperlink>
      <w:r>
        <w:rPr>
          <w:color w:val="0000FF"/>
        </w:rPr>
        <w:t> </w:t>
      </w:r>
      <w:r>
        <w:rPr/>
        <w:t>which shows</w:t>
      </w:r>
      <w:r>
        <w:rPr>
          <w:spacing w:val="-18"/>
        </w:rPr>
        <w:t> </w:t>
      </w:r>
      <w:r>
        <w:rPr/>
        <w:t>the</w:t>
      </w:r>
      <w:r>
        <w:rPr>
          <w:spacing w:val="-17"/>
        </w:rPr>
        <w:t> </w:t>
      </w:r>
      <w:r>
        <w:rPr/>
        <w:t>impact</w:t>
      </w:r>
      <w:r>
        <w:rPr>
          <w:spacing w:val="-18"/>
        </w:rPr>
        <w:t> </w:t>
      </w:r>
      <w:r>
        <w:rPr/>
        <w:t>on</w:t>
      </w:r>
      <w:r>
        <w:rPr>
          <w:spacing w:val="-17"/>
        </w:rPr>
        <w:t> </w:t>
      </w:r>
      <w:r>
        <w:rPr/>
        <w:t>Figure</w:t>
      </w:r>
      <w:r>
        <w:rPr>
          <w:spacing w:val="-18"/>
        </w:rPr>
        <w:t> </w:t>
      </w:r>
      <w:hyperlink w:history="true" w:anchor="_bookmark3">
        <w:r>
          <w:rPr>
            <w:color w:val="0000FF"/>
          </w:rPr>
          <w:t>2</w:t>
        </w:r>
      </w:hyperlink>
      <w:r>
        <w:rPr>
          <w:color w:val="0000FF"/>
          <w:spacing w:val="-17"/>
        </w:rPr>
        <w:t> </w:t>
      </w:r>
      <w:r>
        <w:rPr/>
        <w:t>following</w:t>
      </w:r>
      <w:r>
        <w:rPr>
          <w:spacing w:val="-18"/>
        </w:rPr>
        <w:t> </w:t>
      </w:r>
      <w:r>
        <w:rPr/>
        <w:t>deletion</w:t>
      </w:r>
      <w:r>
        <w:rPr>
          <w:spacing w:val="-17"/>
        </w:rPr>
        <w:t> </w:t>
      </w:r>
      <w:r>
        <w:rPr/>
        <w:t>of</w:t>
      </w:r>
      <w:r>
        <w:rPr>
          <w:spacing w:val="-11"/>
        </w:rPr>
        <w:t> </w:t>
      </w:r>
      <w:r>
        <w:rPr>
          <w:rFonts w:ascii="MathJax_Typewriter"/>
        </w:rPr>
        <w:t>Chapter</w:t>
      </w:r>
      <w:r>
        <w:rPr>
          <w:rFonts w:ascii="MathJax_Typewriter"/>
          <w:spacing w:val="-1"/>
        </w:rPr>
        <w:t> </w:t>
      </w:r>
      <w:r>
        <w:rPr/>
        <w:t>and</w:t>
      </w:r>
      <w:r>
        <w:rPr>
          <w:spacing w:val="-18"/>
        </w:rPr>
        <w:t> </w:t>
      </w:r>
      <w:r>
        <w:rPr/>
        <w:t>the</w:t>
      </w:r>
      <w:r>
        <w:rPr>
          <w:spacing w:val="-17"/>
        </w:rPr>
        <w:t> </w:t>
      </w:r>
      <w:r>
        <w:rPr>
          <w:rFonts w:ascii="MathJax_Typewriter"/>
        </w:rPr>
        <w:t>Book</w:t>
      </w:r>
      <w:r>
        <w:rPr>
          <w:rFonts w:ascii="MathJax_Typewriter"/>
          <w:spacing w:val="-2"/>
        </w:rPr>
        <w:t> </w:t>
      </w:r>
      <w:r>
        <w:rPr/>
        <w:t>to</w:t>
      </w:r>
      <w:r>
        <w:rPr>
          <w:spacing w:val="-18"/>
        </w:rPr>
        <w:t> </w:t>
      </w:r>
      <w:r>
        <w:rPr>
          <w:rFonts w:ascii="MathJax_Typewriter"/>
        </w:rPr>
        <w:t>Chapter </w:t>
      </w:r>
      <w:r>
        <w:rPr/>
        <w:t>relationship from the meta-model.</w:t>
      </w:r>
      <w:r>
        <w:rPr>
          <w:spacing w:val="40"/>
        </w:rPr>
        <w:t> </w:t>
      </w:r>
      <w:r>
        <w:rPr/>
        <w:t>The pattern is still syntactically correct but because the meta-model has been changed, the pattern is no longer semantically valid.</w:t>
      </w:r>
      <w:r>
        <w:rPr>
          <w:spacing w:val="40"/>
        </w:rPr>
        <w:t> </w:t>
      </w:r>
      <w:r>
        <w:rPr/>
        <w:t>A similar problem arises in textual languages when a subroutine call is invalidated</w:t>
      </w:r>
      <w:r>
        <w:rPr>
          <w:spacing w:val="-18"/>
        </w:rPr>
        <w:t> </w:t>
      </w:r>
      <w:r>
        <w:rPr/>
        <w:t>by</w:t>
      </w:r>
      <w:r>
        <w:rPr>
          <w:spacing w:val="-17"/>
        </w:rPr>
        <w:t> </w:t>
      </w:r>
      <w:r>
        <w:rPr/>
        <w:t>a</w:t>
      </w:r>
      <w:r>
        <w:rPr>
          <w:spacing w:val="-18"/>
        </w:rPr>
        <w:t> </w:t>
      </w:r>
      <w:r>
        <w:rPr/>
        <w:t>change</w:t>
      </w:r>
      <w:r>
        <w:rPr>
          <w:spacing w:val="-17"/>
        </w:rPr>
        <w:t> </w:t>
      </w:r>
      <w:r>
        <w:rPr/>
        <w:t>to</w:t>
      </w:r>
      <w:r>
        <w:rPr>
          <w:spacing w:val="-18"/>
        </w:rPr>
        <w:t> </w:t>
      </w:r>
      <w:r>
        <w:rPr/>
        <w:t>its</w:t>
      </w:r>
      <w:r>
        <w:rPr>
          <w:spacing w:val="-17"/>
        </w:rPr>
        <w:t> </w:t>
      </w:r>
      <w:r>
        <w:rPr/>
        <w:t>signature.</w:t>
      </w:r>
      <w:r>
        <w:rPr>
          <w:spacing w:val="-18"/>
        </w:rPr>
        <w:t> </w:t>
      </w:r>
      <w:r>
        <w:rPr/>
        <w:t>Each</w:t>
      </w:r>
      <w:r>
        <w:rPr>
          <w:spacing w:val="-17"/>
        </w:rPr>
        <w:t> </w:t>
      </w:r>
      <w:r>
        <w:rPr/>
        <w:t>inappropriate</w:t>
      </w:r>
      <w:r>
        <w:rPr>
          <w:spacing w:val="-18"/>
        </w:rPr>
        <w:t> </w:t>
      </w:r>
      <w:r>
        <w:rPr/>
        <w:t>graphical</w:t>
      </w:r>
      <w:r>
        <w:rPr>
          <w:spacing w:val="-17"/>
        </w:rPr>
        <w:t> </w:t>
      </w:r>
      <w:r>
        <w:rPr/>
        <w:t>element</w:t>
      </w:r>
      <w:r>
        <w:rPr>
          <w:spacing w:val="-18"/>
        </w:rPr>
        <w:t> </w:t>
      </w:r>
      <w:r>
        <w:rPr/>
        <w:t>shows a red Eclipse error marker. These also appear in the Eclipse Problem, Outline and Resource views, so that the graphical markers behave in a similar way to textual error markers in the Java editor.</w:t>
      </w:r>
    </w:p>
    <w:p>
      <w:pPr>
        <w:pStyle w:val="BodyText"/>
        <w:spacing w:line="216" w:lineRule="auto" w:before="4"/>
        <w:ind w:left="108" w:right="219" w:firstLine="317"/>
      </w:pPr>
      <w:bookmarkStart w:name="Summary" w:id="21"/>
      <w:bookmarkEnd w:id="21"/>
      <w:r>
        <w:rPr/>
      </w:r>
      <w:r>
        <w:rPr/>
        <w:t>The editor supports partitioning a design into sheets using three different di- agram types.</w:t>
      </w:r>
      <w:r>
        <w:rPr>
          <w:spacing w:val="40"/>
        </w:rPr>
        <w:t> </w:t>
      </w:r>
      <w:r>
        <w:rPr/>
        <w:t>Meta-Model Diagrams support maintenance of Ecore meta-models, that</w:t>
      </w:r>
      <w:r>
        <w:rPr>
          <w:spacing w:val="-15"/>
        </w:rPr>
        <w:t> </w:t>
      </w:r>
      <w:r>
        <w:rPr/>
        <w:t>are</w:t>
      </w:r>
      <w:r>
        <w:rPr>
          <w:spacing w:val="-15"/>
        </w:rPr>
        <w:t> </w:t>
      </w:r>
      <w:r>
        <w:rPr/>
        <w:t>instantiated</w:t>
      </w:r>
      <w:r>
        <w:rPr>
          <w:spacing w:val="-15"/>
        </w:rPr>
        <w:t> </w:t>
      </w:r>
      <w:r>
        <w:rPr/>
        <w:t>within</w:t>
      </w:r>
      <w:r>
        <w:rPr>
          <w:spacing w:val="-15"/>
        </w:rPr>
        <w:t> </w:t>
      </w:r>
      <w:r>
        <w:rPr/>
        <w:t>Transformation</w:t>
      </w:r>
      <w:r>
        <w:rPr>
          <w:spacing w:val="-15"/>
        </w:rPr>
        <w:t> </w:t>
      </w:r>
      <w:r>
        <w:rPr/>
        <w:t>Rule</w:t>
      </w:r>
      <w:r>
        <w:rPr>
          <w:spacing w:val="-15"/>
        </w:rPr>
        <w:t> </w:t>
      </w:r>
      <w:r>
        <w:rPr/>
        <w:t>Diagrams</w:t>
      </w:r>
      <w:r>
        <w:rPr>
          <w:spacing w:val="-15"/>
        </w:rPr>
        <w:t> </w:t>
      </w:r>
      <w:r>
        <w:rPr/>
        <w:t>where</w:t>
      </w:r>
      <w:r>
        <w:rPr>
          <w:spacing w:val="-15"/>
        </w:rPr>
        <w:t> </w:t>
      </w:r>
      <w:r>
        <w:rPr/>
        <w:t>the</w:t>
      </w:r>
      <w:r>
        <w:rPr>
          <w:spacing w:val="-15"/>
        </w:rPr>
        <w:t> </w:t>
      </w:r>
      <w:r>
        <w:rPr/>
        <w:t>UMLX</w:t>
      </w:r>
      <w:r>
        <w:rPr>
          <w:spacing w:val="-15"/>
        </w:rPr>
        <w:t> </w:t>
      </w:r>
      <w:r>
        <w:rPr/>
        <w:t>trans- formations</w:t>
      </w:r>
      <w:r>
        <w:rPr>
          <w:spacing w:val="-2"/>
        </w:rPr>
        <w:t> </w:t>
      </w:r>
      <w:r>
        <w:rPr/>
        <w:t>are</w:t>
      </w:r>
      <w:r>
        <w:rPr>
          <w:spacing w:val="-2"/>
        </w:rPr>
        <w:t> </w:t>
      </w:r>
      <w:r>
        <w:rPr/>
        <w:t>drawn. A</w:t>
      </w:r>
      <w:r>
        <w:rPr>
          <w:spacing w:val="-2"/>
        </w:rPr>
        <w:t> </w:t>
      </w:r>
      <w:r>
        <w:rPr/>
        <w:t>further</w:t>
      </w:r>
      <w:r>
        <w:rPr>
          <w:spacing w:val="-2"/>
        </w:rPr>
        <w:t> </w:t>
      </w:r>
      <w:r>
        <w:rPr/>
        <w:t>Transformation</w:t>
      </w:r>
      <w:r>
        <w:rPr>
          <w:spacing w:val="-2"/>
        </w:rPr>
        <w:t> </w:t>
      </w:r>
      <w:r>
        <w:rPr/>
        <w:t>Context</w:t>
      </w:r>
      <w:r>
        <w:rPr>
          <w:spacing w:val="-2"/>
        </w:rPr>
        <w:t> </w:t>
      </w:r>
      <w:r>
        <w:rPr/>
        <w:t>Diagram</w:t>
      </w:r>
      <w:r>
        <w:rPr>
          <w:spacing w:val="-2"/>
        </w:rPr>
        <w:t> </w:t>
      </w:r>
      <w:r>
        <w:rPr/>
        <w:t>supports</w:t>
      </w:r>
      <w:r>
        <w:rPr>
          <w:spacing w:val="-2"/>
        </w:rPr>
        <w:t> </w:t>
      </w:r>
      <w:r>
        <w:rPr/>
        <w:t>aggre- gating many UMLX-defined or QVT-defined rules as part of a QVT compatible </w:t>
      </w:r>
      <w:r>
        <w:rPr>
          <w:spacing w:val="-2"/>
        </w:rPr>
        <w:t>Transformation.</w:t>
      </w:r>
    </w:p>
    <w:p>
      <w:pPr>
        <w:pStyle w:val="Heading1"/>
        <w:numPr>
          <w:ilvl w:val="0"/>
          <w:numId w:val="1"/>
        </w:numPr>
        <w:tabs>
          <w:tab w:pos="578" w:val="left" w:leader="none"/>
        </w:tabs>
        <w:spacing w:line="240" w:lineRule="auto" w:before="261" w:after="0"/>
        <w:ind w:left="578" w:right="0" w:hanging="470"/>
        <w:jc w:val="left"/>
      </w:pPr>
      <w:r>
        <w:rPr>
          <w:spacing w:val="-2"/>
        </w:rPr>
        <w:t>Summary</w:t>
      </w:r>
    </w:p>
    <w:p>
      <w:pPr>
        <w:pStyle w:val="BodyText"/>
        <w:spacing w:line="216" w:lineRule="auto" w:before="178"/>
        <w:ind w:left="108" w:right="218"/>
      </w:pPr>
      <w:r>
        <w:rPr/>
        <w:t>The</w:t>
      </w:r>
      <w:r>
        <w:rPr>
          <w:spacing w:val="-8"/>
        </w:rPr>
        <w:t> </w:t>
      </w:r>
      <w:r>
        <w:rPr/>
        <w:t>relative</w:t>
      </w:r>
      <w:r>
        <w:rPr>
          <w:spacing w:val="-8"/>
        </w:rPr>
        <w:t> </w:t>
      </w:r>
      <w:r>
        <w:rPr/>
        <w:t>characteristics</w:t>
      </w:r>
      <w:r>
        <w:rPr>
          <w:spacing w:val="-8"/>
        </w:rPr>
        <w:t> </w:t>
      </w:r>
      <w:r>
        <w:rPr/>
        <w:t>of</w:t>
      </w:r>
      <w:r>
        <w:rPr>
          <w:spacing w:val="-8"/>
        </w:rPr>
        <w:t> </w:t>
      </w:r>
      <w:r>
        <w:rPr/>
        <w:t>textual</w:t>
      </w:r>
      <w:r>
        <w:rPr>
          <w:spacing w:val="-8"/>
        </w:rPr>
        <w:t> </w:t>
      </w:r>
      <w:r>
        <w:rPr/>
        <w:t>and</w:t>
      </w:r>
      <w:r>
        <w:rPr>
          <w:spacing w:val="-8"/>
        </w:rPr>
        <w:t> </w:t>
      </w:r>
      <w:r>
        <w:rPr/>
        <w:t>graphical</w:t>
      </w:r>
      <w:r>
        <w:rPr>
          <w:spacing w:val="-8"/>
        </w:rPr>
        <w:t> </w:t>
      </w:r>
      <w:r>
        <w:rPr/>
        <w:t>notations</w:t>
      </w:r>
      <w:r>
        <w:rPr>
          <w:spacing w:val="-8"/>
        </w:rPr>
        <w:t> </w:t>
      </w:r>
      <w:r>
        <w:rPr/>
        <w:t>have</w:t>
      </w:r>
      <w:r>
        <w:rPr>
          <w:spacing w:val="-8"/>
        </w:rPr>
        <w:t> </w:t>
      </w:r>
      <w:r>
        <w:rPr/>
        <w:t>been</w:t>
      </w:r>
      <w:r>
        <w:rPr>
          <w:spacing w:val="-8"/>
        </w:rPr>
        <w:t> </w:t>
      </w:r>
      <w:r>
        <w:rPr/>
        <w:t>contrasted first from a relatively generic point of view and then by contrasting a number of different graphical transformation notations.</w:t>
      </w:r>
    </w:p>
    <w:p>
      <w:pPr>
        <w:pStyle w:val="BodyText"/>
        <w:spacing w:line="289" w:lineRule="exact"/>
        <w:ind w:left="426"/>
      </w:pPr>
      <w:r>
        <w:rPr/>
        <w:t>The</w:t>
      </w:r>
      <w:r>
        <w:rPr>
          <w:spacing w:val="-4"/>
        </w:rPr>
        <w:t> </w:t>
      </w:r>
      <w:r>
        <w:rPr/>
        <w:t>many</w:t>
      </w:r>
      <w:r>
        <w:rPr>
          <w:spacing w:val="-4"/>
        </w:rPr>
        <w:t> </w:t>
      </w:r>
      <w:r>
        <w:rPr/>
        <w:t>advantages</w:t>
      </w:r>
      <w:r>
        <w:rPr>
          <w:spacing w:val="-4"/>
        </w:rPr>
        <w:t> </w:t>
      </w:r>
      <w:r>
        <w:rPr/>
        <w:t>of</w:t>
      </w:r>
      <w:r>
        <w:rPr>
          <w:spacing w:val="-4"/>
        </w:rPr>
        <w:t> </w:t>
      </w:r>
      <w:r>
        <w:rPr/>
        <w:t>a</w:t>
      </w:r>
      <w:r>
        <w:rPr>
          <w:spacing w:val="-4"/>
        </w:rPr>
        <w:t> </w:t>
      </w:r>
      <w:r>
        <w:rPr/>
        <w:t>textual</w:t>
      </w:r>
      <w:r>
        <w:rPr>
          <w:spacing w:val="-4"/>
        </w:rPr>
        <w:t> </w:t>
      </w:r>
      <w:r>
        <w:rPr/>
        <w:t>notation</w:t>
      </w:r>
      <w:r>
        <w:rPr>
          <w:spacing w:val="-4"/>
        </w:rPr>
        <w:t> </w:t>
      </w:r>
      <w:r>
        <w:rPr/>
        <w:t>suggest</w:t>
      </w:r>
      <w:r>
        <w:rPr>
          <w:spacing w:val="-4"/>
        </w:rPr>
        <w:t> </w:t>
      </w:r>
      <w:r>
        <w:rPr/>
        <w:t>that</w:t>
      </w:r>
      <w:r>
        <w:rPr>
          <w:spacing w:val="-4"/>
        </w:rPr>
        <w:t> </w:t>
      </w:r>
      <w:r>
        <w:rPr/>
        <w:t>a</w:t>
      </w:r>
      <w:r>
        <w:rPr>
          <w:spacing w:val="-4"/>
        </w:rPr>
        <w:t> </w:t>
      </w:r>
      <w:r>
        <w:rPr/>
        <w:t>graphical</w:t>
      </w:r>
      <w:r>
        <w:rPr>
          <w:spacing w:val="-4"/>
        </w:rPr>
        <w:t> </w:t>
      </w:r>
      <w:r>
        <w:rPr/>
        <w:t>notation</w:t>
      </w:r>
      <w:r>
        <w:rPr>
          <w:spacing w:val="-4"/>
        </w:rPr>
        <w:t> </w:t>
      </w:r>
      <w:r>
        <w:rPr>
          <w:spacing w:val="-5"/>
        </w:rPr>
        <w:t>is</w:t>
      </w:r>
    </w:p>
    <w:p>
      <w:pPr>
        <w:spacing w:after="0" w:line="289" w:lineRule="exact"/>
        <w:sectPr>
          <w:type w:val="continuous"/>
          <w:pgSz w:w="9360" w:h="13610"/>
          <w:pgMar w:header="860" w:footer="0" w:top="900" w:bottom="280" w:left="680" w:right="680"/>
        </w:sectPr>
      </w:pPr>
    </w:p>
    <w:p>
      <w:pPr>
        <w:pStyle w:val="BodyText"/>
        <w:spacing w:line="216" w:lineRule="auto" w:before="131"/>
        <w:ind w:left="221" w:right="101"/>
      </w:pPr>
      <w:r>
        <w:rPr/>
        <w:t>most likely to be superior when it uses a declarative style that is easily understood by</w:t>
      </w:r>
      <w:r>
        <w:rPr>
          <w:spacing w:val="-1"/>
        </w:rPr>
        <w:t> </w:t>
      </w:r>
      <w:r>
        <w:rPr/>
        <w:t>casual</w:t>
      </w:r>
      <w:r>
        <w:rPr>
          <w:spacing w:val="-1"/>
        </w:rPr>
        <w:t> </w:t>
      </w:r>
      <w:r>
        <w:rPr/>
        <w:t>reviewers.</w:t>
      </w:r>
      <w:r>
        <w:rPr>
          <w:spacing w:val="25"/>
        </w:rPr>
        <w:t> </w:t>
      </w:r>
      <w:r>
        <w:rPr/>
        <w:t>With</w:t>
      </w:r>
      <w:r>
        <w:rPr>
          <w:spacing w:val="-1"/>
        </w:rPr>
        <w:t> </w:t>
      </w:r>
      <w:r>
        <w:rPr/>
        <w:t>a</w:t>
      </w:r>
      <w:r>
        <w:rPr>
          <w:spacing w:val="-2"/>
        </w:rPr>
        <w:t> </w:t>
      </w:r>
      <w:r>
        <w:rPr/>
        <w:t>graphical</w:t>
      </w:r>
      <w:r>
        <w:rPr>
          <w:spacing w:val="-1"/>
        </w:rPr>
        <w:t> </w:t>
      </w:r>
      <w:r>
        <w:rPr/>
        <w:t>notation</w:t>
      </w:r>
      <w:r>
        <w:rPr>
          <w:spacing w:val="-1"/>
        </w:rPr>
        <w:t> </w:t>
      </w:r>
      <w:r>
        <w:rPr/>
        <w:t>that</w:t>
      </w:r>
      <w:r>
        <w:rPr>
          <w:spacing w:val="-1"/>
        </w:rPr>
        <w:t> </w:t>
      </w:r>
      <w:r>
        <w:rPr/>
        <w:t>is</w:t>
      </w:r>
      <w:r>
        <w:rPr>
          <w:spacing w:val="-2"/>
        </w:rPr>
        <w:t> </w:t>
      </w:r>
      <w:r>
        <w:rPr/>
        <w:t>superior</w:t>
      </w:r>
      <w:r>
        <w:rPr>
          <w:spacing w:val="-1"/>
        </w:rPr>
        <w:t> </w:t>
      </w:r>
      <w:r>
        <w:rPr/>
        <w:t>in</w:t>
      </w:r>
      <w:r>
        <w:rPr>
          <w:spacing w:val="-1"/>
        </w:rPr>
        <w:t> </w:t>
      </w:r>
      <w:r>
        <w:rPr/>
        <w:t>some</w:t>
      </w:r>
      <w:r>
        <w:rPr>
          <w:spacing w:val="-2"/>
        </w:rPr>
        <w:t> </w:t>
      </w:r>
      <w:r>
        <w:rPr/>
        <w:t>contexts,</w:t>
      </w:r>
      <w:r>
        <w:rPr>
          <w:spacing w:val="-1"/>
        </w:rPr>
        <w:t> </w:t>
      </w:r>
      <w:r>
        <w:rPr/>
        <w:t>a transformation programmer may then be offered a choice of notations so that the most appropriate can be chosen for each context.</w:t>
      </w:r>
    </w:p>
    <w:p>
      <w:pPr>
        <w:pStyle w:val="BodyText"/>
        <w:spacing w:line="216" w:lineRule="auto" w:before="14"/>
        <w:ind w:left="221" w:right="106" w:firstLine="317"/>
      </w:pPr>
      <w:bookmarkStart w:name="References" w:id="22"/>
      <w:bookmarkEnd w:id="22"/>
      <w:r>
        <w:rPr/>
      </w:r>
      <w:bookmarkStart w:name="_bookmark10" w:id="23"/>
      <w:bookmarkEnd w:id="23"/>
      <w:r>
        <w:rPr/>
      </w:r>
      <w:r>
        <w:rPr/>
        <w:t>UMLX complies with these declarative perspectives.</w:t>
      </w:r>
      <w:r>
        <w:rPr>
          <w:spacing w:val="40"/>
        </w:rPr>
        <w:t> </w:t>
      </w:r>
      <w:r>
        <w:rPr/>
        <w:t>It is hoped that the re- vised</w:t>
      </w:r>
      <w:r>
        <w:rPr>
          <w:spacing w:val="-3"/>
        </w:rPr>
        <w:t> </w:t>
      </w:r>
      <w:r>
        <w:rPr/>
        <w:t>Eclipse-based</w:t>
      </w:r>
      <w:r>
        <w:rPr>
          <w:spacing w:val="-3"/>
        </w:rPr>
        <w:t> </w:t>
      </w:r>
      <w:r>
        <w:rPr/>
        <w:t>tooling</w:t>
      </w:r>
      <w:r>
        <w:rPr>
          <w:spacing w:val="-4"/>
        </w:rPr>
        <w:t> </w:t>
      </w:r>
      <w:r>
        <w:rPr/>
        <w:t>available</w:t>
      </w:r>
      <w:r>
        <w:rPr>
          <w:spacing w:val="-4"/>
        </w:rPr>
        <w:t> </w:t>
      </w:r>
      <w:r>
        <w:rPr/>
        <w:t>from</w:t>
      </w:r>
      <w:r>
        <w:rPr>
          <w:spacing w:val="-4"/>
        </w:rPr>
        <w:t> </w:t>
      </w:r>
      <w:hyperlink r:id="rId20">
        <w:r>
          <w:rPr/>
          <w:t>http://www.eclipse.org/gmt</w:t>
        </w:r>
      </w:hyperlink>
      <w:r>
        <w:rPr>
          <w:spacing w:val="-3"/>
        </w:rPr>
        <w:t> </w:t>
      </w:r>
      <w:r>
        <w:rPr/>
        <w:t>will</w:t>
      </w:r>
      <w:r>
        <w:rPr>
          <w:spacing w:val="-3"/>
        </w:rPr>
        <w:t> </w:t>
      </w:r>
      <w:r>
        <w:rPr/>
        <w:t>provide a friendly easy to use and productive environment that will encourage the use of </w:t>
      </w:r>
      <w:bookmarkStart w:name="_bookmark9" w:id="24"/>
      <w:bookmarkEnd w:id="24"/>
      <w:r>
        <w:rPr/>
        <w:t>declarati</w:t>
      </w:r>
      <w:r>
        <w:rPr/>
        <w:t>ve transformations.</w:t>
      </w:r>
    </w:p>
    <w:p>
      <w:pPr>
        <w:pStyle w:val="BodyText"/>
        <w:spacing w:before="63"/>
        <w:jc w:val="left"/>
      </w:pPr>
    </w:p>
    <w:p>
      <w:pPr>
        <w:pStyle w:val="Heading1"/>
        <w:ind w:left="221" w:firstLine="0"/>
      </w:pPr>
      <w:bookmarkStart w:name="_bookmark11" w:id="25"/>
      <w:bookmarkEnd w:id="25"/>
      <w:r>
        <w:rPr>
          <w:b w:val="0"/>
        </w:rPr>
      </w:r>
      <w:r>
        <w:rPr>
          <w:spacing w:val="-2"/>
        </w:rPr>
        <w:t>References</w:t>
      </w:r>
    </w:p>
    <w:p>
      <w:pPr>
        <w:pStyle w:val="ListParagraph"/>
        <w:numPr>
          <w:ilvl w:val="0"/>
          <w:numId w:val="2"/>
        </w:numPr>
        <w:tabs>
          <w:tab w:pos="533" w:val="left" w:leader="none"/>
          <w:tab w:pos="535" w:val="left" w:leader="none"/>
        </w:tabs>
        <w:spacing w:line="165" w:lineRule="auto" w:before="235" w:after="0"/>
        <w:ind w:left="535" w:right="107" w:hanging="232"/>
        <w:jc w:val="both"/>
        <w:rPr>
          <w:rFonts w:ascii="MathJax_Typewriter"/>
          <w:sz w:val="15"/>
        </w:rPr>
      </w:pPr>
      <w:r>
        <w:rPr>
          <w:w w:val="105"/>
          <w:sz w:val="15"/>
        </w:rPr>
        <w:t>Agrawal,</w:t>
      </w:r>
      <w:r>
        <w:rPr>
          <w:spacing w:val="-12"/>
          <w:w w:val="105"/>
          <w:sz w:val="15"/>
        </w:rPr>
        <w:t> </w:t>
      </w:r>
      <w:r>
        <w:rPr>
          <w:w w:val="105"/>
          <w:sz w:val="15"/>
        </w:rPr>
        <w:t>A.,</w:t>
      </w:r>
      <w:r>
        <w:rPr>
          <w:spacing w:val="-12"/>
          <w:w w:val="105"/>
          <w:sz w:val="15"/>
        </w:rPr>
        <w:t> </w:t>
      </w:r>
      <w:r>
        <w:rPr>
          <w:w w:val="105"/>
          <w:sz w:val="15"/>
        </w:rPr>
        <w:t>Levendovszky,</w:t>
      </w:r>
      <w:r>
        <w:rPr>
          <w:spacing w:val="-12"/>
          <w:w w:val="105"/>
          <w:sz w:val="15"/>
        </w:rPr>
        <w:t> </w:t>
      </w:r>
      <w:r>
        <w:rPr>
          <w:w w:val="105"/>
          <w:sz w:val="15"/>
        </w:rPr>
        <w:t>T.,</w:t>
      </w:r>
      <w:r>
        <w:rPr>
          <w:spacing w:val="-12"/>
          <w:w w:val="105"/>
          <w:sz w:val="15"/>
        </w:rPr>
        <w:t> </w:t>
      </w:r>
      <w:r>
        <w:rPr>
          <w:w w:val="105"/>
          <w:sz w:val="15"/>
        </w:rPr>
        <w:t>Sprinkler,</w:t>
      </w:r>
      <w:r>
        <w:rPr>
          <w:spacing w:val="-11"/>
          <w:w w:val="105"/>
          <w:sz w:val="15"/>
        </w:rPr>
        <w:t> </w:t>
      </w:r>
      <w:r>
        <w:rPr>
          <w:w w:val="105"/>
          <w:sz w:val="15"/>
        </w:rPr>
        <w:t>J.,</w:t>
      </w:r>
      <w:r>
        <w:rPr>
          <w:spacing w:val="-12"/>
          <w:w w:val="105"/>
          <w:sz w:val="15"/>
        </w:rPr>
        <w:t> </w:t>
      </w:r>
      <w:r>
        <w:rPr>
          <w:w w:val="105"/>
          <w:sz w:val="15"/>
        </w:rPr>
        <w:t>Shi,</w:t>
      </w:r>
      <w:r>
        <w:rPr>
          <w:spacing w:val="-12"/>
          <w:w w:val="105"/>
          <w:sz w:val="15"/>
        </w:rPr>
        <w:t> </w:t>
      </w:r>
      <w:r>
        <w:rPr>
          <w:w w:val="105"/>
          <w:sz w:val="15"/>
        </w:rPr>
        <w:t>F.,</w:t>
      </w:r>
      <w:r>
        <w:rPr>
          <w:spacing w:val="-12"/>
          <w:w w:val="105"/>
          <w:sz w:val="15"/>
        </w:rPr>
        <w:t> </w:t>
      </w:r>
      <w:r>
        <w:rPr>
          <w:w w:val="105"/>
          <w:sz w:val="15"/>
        </w:rPr>
        <w:t>Karsai,</w:t>
      </w:r>
      <w:r>
        <w:rPr>
          <w:spacing w:val="-12"/>
          <w:w w:val="105"/>
          <w:sz w:val="15"/>
        </w:rPr>
        <w:t> </w:t>
      </w:r>
      <w:r>
        <w:rPr>
          <w:w w:val="105"/>
          <w:sz w:val="15"/>
        </w:rPr>
        <w:t>G.:</w:t>
      </w:r>
      <w:r>
        <w:rPr>
          <w:spacing w:val="-12"/>
          <w:w w:val="105"/>
          <w:sz w:val="15"/>
        </w:rPr>
        <w:t> </w:t>
      </w:r>
      <w:r>
        <w:rPr>
          <w:w w:val="105"/>
          <w:sz w:val="15"/>
        </w:rPr>
        <w:t>Generative</w:t>
      </w:r>
      <w:r>
        <w:rPr>
          <w:spacing w:val="-12"/>
          <w:w w:val="105"/>
          <w:sz w:val="15"/>
        </w:rPr>
        <w:t> </w:t>
      </w:r>
      <w:r>
        <w:rPr>
          <w:w w:val="105"/>
          <w:sz w:val="15"/>
        </w:rPr>
        <w:t>Programming</w:t>
      </w:r>
      <w:r>
        <w:rPr>
          <w:spacing w:val="-11"/>
          <w:w w:val="105"/>
          <w:sz w:val="15"/>
        </w:rPr>
        <w:t> </w:t>
      </w:r>
      <w:r>
        <w:rPr>
          <w:w w:val="105"/>
          <w:sz w:val="15"/>
        </w:rPr>
        <w:t>via</w:t>
      </w:r>
      <w:r>
        <w:rPr>
          <w:spacing w:val="-12"/>
          <w:w w:val="105"/>
          <w:sz w:val="15"/>
        </w:rPr>
        <w:t> </w:t>
      </w:r>
      <w:r>
        <w:rPr>
          <w:w w:val="105"/>
          <w:sz w:val="15"/>
        </w:rPr>
        <w:t>Graph </w:t>
      </w:r>
      <w:bookmarkStart w:name="_bookmark12" w:id="26"/>
      <w:bookmarkEnd w:id="26"/>
      <w:r>
        <w:rPr>
          <w:sz w:val="15"/>
        </w:rPr>
        <w:t>T</w:t>
      </w:r>
      <w:r>
        <w:rPr>
          <w:sz w:val="15"/>
        </w:rPr>
        <w:t>ransformations in the Model-Driven Architecture, OOPSLA 2002 Workshop on Generative Techniques </w:t>
      </w:r>
      <w:r>
        <w:rPr>
          <w:w w:val="105"/>
          <w:sz w:val="15"/>
        </w:rPr>
        <w:t>in the context of Model Driven Architecture, November 2002 URL: </w:t>
      </w:r>
      <w:hyperlink r:id="rId21">
        <w:r>
          <w:rPr>
            <w:rFonts w:ascii="MathJax_Typewriter"/>
            <w:color w:val="0000FF"/>
            <w:w w:val="105"/>
            <w:sz w:val="15"/>
          </w:rPr>
          <w:t>http://www.softmetaware.com/</w:t>
        </w:r>
      </w:hyperlink>
    </w:p>
    <w:p>
      <w:pPr>
        <w:spacing w:before="14"/>
        <w:ind w:left="535" w:right="0" w:firstLine="0"/>
        <w:jc w:val="left"/>
        <w:rPr>
          <w:rFonts w:ascii="MathJax_Typewriter"/>
          <w:sz w:val="15"/>
        </w:rPr>
      </w:pPr>
      <w:hyperlink r:id="rId21">
        <w:r>
          <w:rPr>
            <w:rFonts w:ascii="MathJax_Typewriter"/>
            <w:color w:val="0000FF"/>
            <w:spacing w:val="-2"/>
            <w:w w:val="105"/>
            <w:sz w:val="15"/>
          </w:rPr>
          <w:t>oopsla2002/karsaig.pdf</w:t>
        </w:r>
      </w:hyperlink>
    </w:p>
    <w:p>
      <w:pPr>
        <w:pStyle w:val="BodyText"/>
        <w:spacing w:before="47"/>
        <w:jc w:val="left"/>
        <w:rPr>
          <w:rFonts w:ascii="MathJax_Typewriter"/>
          <w:sz w:val="15"/>
        </w:rPr>
      </w:pPr>
    </w:p>
    <w:p>
      <w:pPr>
        <w:pStyle w:val="ListParagraph"/>
        <w:numPr>
          <w:ilvl w:val="0"/>
          <w:numId w:val="2"/>
        </w:numPr>
        <w:tabs>
          <w:tab w:pos="533" w:val="left" w:leader="none"/>
          <w:tab w:pos="535" w:val="left" w:leader="none"/>
        </w:tabs>
        <w:spacing w:line="165" w:lineRule="auto" w:before="1" w:after="0"/>
        <w:ind w:left="535" w:right="109" w:hanging="232"/>
        <w:jc w:val="both"/>
        <w:rPr>
          <w:rFonts w:ascii="MathJax_Typewriter"/>
          <w:sz w:val="15"/>
        </w:rPr>
      </w:pPr>
      <w:bookmarkStart w:name="_bookmark13" w:id="27"/>
      <w:bookmarkEnd w:id="27"/>
      <w:r>
        <w:rPr/>
      </w:r>
      <w:r>
        <w:rPr>
          <w:w w:val="105"/>
          <w:sz w:val="15"/>
        </w:rPr>
        <w:t>Agrawal, A., Karsai, G., Shi, F.: A UML-based Graph Transformation Approach for Implementing Domain-Specific</w:t>
      </w:r>
      <w:r>
        <w:rPr>
          <w:spacing w:val="40"/>
          <w:w w:val="105"/>
          <w:sz w:val="15"/>
        </w:rPr>
        <w:t> </w:t>
      </w:r>
      <w:r>
        <w:rPr>
          <w:w w:val="105"/>
          <w:sz w:val="15"/>
        </w:rPr>
        <w:t>Model</w:t>
      </w:r>
      <w:r>
        <w:rPr>
          <w:spacing w:val="40"/>
          <w:w w:val="105"/>
          <w:sz w:val="15"/>
        </w:rPr>
        <w:t> </w:t>
      </w:r>
      <w:r>
        <w:rPr>
          <w:w w:val="105"/>
          <w:sz w:val="15"/>
        </w:rPr>
        <w:t>Transformations,</w:t>
      </w:r>
      <w:r>
        <w:rPr>
          <w:spacing w:val="40"/>
          <w:w w:val="105"/>
          <w:sz w:val="15"/>
        </w:rPr>
        <w:t> </w:t>
      </w:r>
      <w:r>
        <w:rPr>
          <w:w w:val="105"/>
          <w:sz w:val="15"/>
        </w:rPr>
        <w:t>URL:</w:t>
      </w:r>
      <w:r>
        <w:rPr>
          <w:spacing w:val="40"/>
          <w:w w:val="105"/>
          <w:sz w:val="15"/>
        </w:rPr>
        <w:t> </w:t>
      </w:r>
      <w:hyperlink r:id="rId22">
        <w:r>
          <w:rPr>
            <w:rFonts w:ascii="MathJax_Typewriter"/>
            <w:color w:val="0000FF"/>
            <w:w w:val="105"/>
            <w:sz w:val="15"/>
          </w:rPr>
          <w:t>http://www.isis.vanderbilt.edu/publications/</w:t>
        </w:r>
      </w:hyperlink>
    </w:p>
    <w:p>
      <w:pPr>
        <w:spacing w:before="13"/>
        <w:ind w:left="535" w:right="0" w:firstLine="0"/>
        <w:jc w:val="left"/>
        <w:rPr>
          <w:rFonts w:ascii="MathJax_Typewriter"/>
          <w:sz w:val="15"/>
        </w:rPr>
      </w:pPr>
      <w:hyperlink r:id="rId22">
        <w:r>
          <w:rPr>
            <w:rFonts w:ascii="MathJax_Typewriter"/>
            <w:color w:val="0000FF"/>
            <w:spacing w:val="-2"/>
            <w:w w:val="105"/>
            <w:sz w:val="15"/>
          </w:rPr>
          <w:t>archive/Agrawal_A_0_0_2003_A_UML_base.pdf</w:t>
        </w:r>
      </w:hyperlink>
    </w:p>
    <w:p>
      <w:pPr>
        <w:pStyle w:val="BodyText"/>
        <w:spacing w:before="47"/>
        <w:jc w:val="left"/>
        <w:rPr>
          <w:rFonts w:ascii="MathJax_Typewriter"/>
          <w:sz w:val="15"/>
        </w:rPr>
      </w:pPr>
    </w:p>
    <w:p>
      <w:pPr>
        <w:pStyle w:val="ListParagraph"/>
        <w:numPr>
          <w:ilvl w:val="0"/>
          <w:numId w:val="2"/>
        </w:numPr>
        <w:tabs>
          <w:tab w:pos="533" w:val="left" w:leader="none"/>
          <w:tab w:pos="535" w:val="left" w:leader="none"/>
        </w:tabs>
        <w:spacing w:line="165" w:lineRule="auto" w:before="0" w:after="0"/>
        <w:ind w:left="535" w:right="109" w:hanging="232"/>
        <w:jc w:val="both"/>
        <w:rPr>
          <w:rFonts w:ascii="MathJax_Typewriter"/>
          <w:sz w:val="15"/>
        </w:rPr>
      </w:pPr>
      <w:bookmarkStart w:name="_bookmark15" w:id="28"/>
      <w:bookmarkEnd w:id="28"/>
      <w:r>
        <w:rPr/>
      </w:r>
      <w:r>
        <w:rPr>
          <w:sz w:val="15"/>
        </w:rPr>
        <w:t>Buttner, F., and Gogolla, M.: Realizing UML Metamodel Transformations with AGG In: Proceedings of </w:t>
      </w:r>
      <w:r>
        <w:rPr>
          <w:spacing w:val="-2"/>
          <w:w w:val="105"/>
          <w:sz w:val="15"/>
        </w:rPr>
        <w:t>the</w:t>
      </w:r>
      <w:r>
        <w:rPr>
          <w:spacing w:val="-7"/>
          <w:w w:val="105"/>
          <w:sz w:val="15"/>
        </w:rPr>
        <w:t> </w:t>
      </w:r>
      <w:r>
        <w:rPr>
          <w:spacing w:val="-2"/>
          <w:w w:val="105"/>
          <w:sz w:val="15"/>
        </w:rPr>
        <w:t>4th</w:t>
      </w:r>
      <w:r>
        <w:rPr>
          <w:spacing w:val="-7"/>
          <w:w w:val="105"/>
          <w:sz w:val="15"/>
        </w:rPr>
        <w:t> </w:t>
      </w:r>
      <w:r>
        <w:rPr>
          <w:spacing w:val="-2"/>
          <w:w w:val="105"/>
          <w:sz w:val="15"/>
        </w:rPr>
        <w:t>International</w:t>
      </w:r>
      <w:r>
        <w:rPr>
          <w:spacing w:val="-7"/>
          <w:w w:val="105"/>
          <w:sz w:val="15"/>
        </w:rPr>
        <w:t> </w:t>
      </w:r>
      <w:r>
        <w:rPr>
          <w:spacing w:val="-2"/>
          <w:w w:val="105"/>
          <w:sz w:val="15"/>
        </w:rPr>
        <w:t>Workshop</w:t>
      </w:r>
      <w:r>
        <w:rPr>
          <w:spacing w:val="-7"/>
          <w:w w:val="105"/>
          <w:sz w:val="15"/>
        </w:rPr>
        <w:t> </w:t>
      </w:r>
      <w:r>
        <w:rPr>
          <w:spacing w:val="-2"/>
          <w:w w:val="105"/>
          <w:sz w:val="15"/>
        </w:rPr>
        <w:t>on</w:t>
      </w:r>
      <w:r>
        <w:rPr>
          <w:spacing w:val="-7"/>
          <w:w w:val="105"/>
          <w:sz w:val="15"/>
        </w:rPr>
        <w:t> </w:t>
      </w:r>
      <w:r>
        <w:rPr>
          <w:spacing w:val="-2"/>
          <w:w w:val="105"/>
          <w:sz w:val="15"/>
        </w:rPr>
        <w:t>Graph</w:t>
      </w:r>
      <w:r>
        <w:rPr>
          <w:spacing w:val="-7"/>
          <w:w w:val="105"/>
          <w:sz w:val="15"/>
        </w:rPr>
        <w:t> </w:t>
      </w:r>
      <w:r>
        <w:rPr>
          <w:spacing w:val="-2"/>
          <w:w w:val="105"/>
          <w:sz w:val="15"/>
        </w:rPr>
        <w:t>Transformation</w:t>
      </w:r>
      <w:r>
        <w:rPr>
          <w:spacing w:val="-7"/>
          <w:w w:val="105"/>
          <w:sz w:val="15"/>
        </w:rPr>
        <w:t> </w:t>
      </w:r>
      <w:r>
        <w:rPr>
          <w:spacing w:val="-2"/>
          <w:w w:val="105"/>
          <w:sz w:val="15"/>
        </w:rPr>
        <w:t>and</w:t>
      </w:r>
      <w:r>
        <w:rPr>
          <w:spacing w:val="-7"/>
          <w:w w:val="105"/>
          <w:sz w:val="15"/>
        </w:rPr>
        <w:t> </w:t>
      </w:r>
      <w:r>
        <w:rPr>
          <w:spacing w:val="-2"/>
          <w:w w:val="105"/>
          <w:sz w:val="15"/>
        </w:rPr>
        <w:t>Visual</w:t>
      </w:r>
      <w:r>
        <w:rPr>
          <w:spacing w:val="-7"/>
          <w:w w:val="105"/>
          <w:sz w:val="15"/>
        </w:rPr>
        <w:t> </w:t>
      </w:r>
      <w:r>
        <w:rPr>
          <w:spacing w:val="-2"/>
          <w:w w:val="105"/>
          <w:sz w:val="15"/>
        </w:rPr>
        <w:t>Modeling</w:t>
      </w:r>
      <w:r>
        <w:rPr>
          <w:spacing w:val="-7"/>
          <w:w w:val="105"/>
          <w:sz w:val="15"/>
        </w:rPr>
        <w:t> </w:t>
      </w:r>
      <w:r>
        <w:rPr>
          <w:spacing w:val="-2"/>
          <w:w w:val="105"/>
          <w:sz w:val="15"/>
        </w:rPr>
        <w:t>Techniques,</w:t>
      </w:r>
      <w:r>
        <w:rPr>
          <w:spacing w:val="-7"/>
          <w:w w:val="105"/>
          <w:sz w:val="15"/>
        </w:rPr>
        <w:t> </w:t>
      </w:r>
      <w:r>
        <w:rPr>
          <w:spacing w:val="-2"/>
          <w:w w:val="105"/>
          <w:sz w:val="15"/>
        </w:rPr>
        <w:t>GT-VMT </w:t>
      </w:r>
      <w:bookmarkStart w:name="_bookmark14" w:id="29"/>
      <w:bookmarkEnd w:id="29"/>
      <w:r>
        <w:rPr>
          <w:sz w:val="15"/>
        </w:rPr>
        <w:t>2004,</w:t>
      </w:r>
      <w:r>
        <w:rPr>
          <w:sz w:val="15"/>
        </w:rPr>
        <w:t> Barcelona, Spain, March 2004, URL: </w:t>
      </w:r>
      <w:hyperlink r:id="rId23">
        <w:r>
          <w:rPr>
            <w:rFonts w:ascii="MathJax_Typewriter"/>
            <w:color w:val="0000FF"/>
            <w:sz w:val="15"/>
          </w:rPr>
          <w:t>http://wwwcs.uni-paderborn.de/cs/ag-engels/GT-VMT04/</w:t>
        </w:r>
      </w:hyperlink>
    </w:p>
    <w:p>
      <w:pPr>
        <w:spacing w:before="14"/>
        <w:ind w:left="535" w:right="0" w:firstLine="0"/>
        <w:jc w:val="left"/>
        <w:rPr>
          <w:rFonts w:ascii="MathJax_Typewriter"/>
          <w:sz w:val="15"/>
        </w:rPr>
      </w:pPr>
      <w:hyperlink r:id="rId23">
        <w:r>
          <w:rPr>
            <w:rFonts w:ascii="MathJax_Typewriter"/>
            <w:color w:val="0000FF"/>
            <w:sz w:val="15"/>
          </w:rPr>
          <w:t>GT-VMT04-camera-</w:t>
        </w:r>
        <w:r>
          <w:rPr>
            <w:rFonts w:ascii="MathJax_Typewriter"/>
            <w:color w:val="0000FF"/>
            <w:spacing w:val="-2"/>
            <w:sz w:val="15"/>
          </w:rPr>
          <w:t>ready.zip</w:t>
        </w:r>
      </w:hyperlink>
    </w:p>
    <w:p>
      <w:pPr>
        <w:pStyle w:val="BodyText"/>
        <w:spacing w:before="47"/>
        <w:jc w:val="left"/>
        <w:rPr>
          <w:rFonts w:ascii="MathJax_Typewriter"/>
          <w:sz w:val="15"/>
        </w:rPr>
      </w:pPr>
    </w:p>
    <w:p>
      <w:pPr>
        <w:pStyle w:val="ListParagraph"/>
        <w:numPr>
          <w:ilvl w:val="0"/>
          <w:numId w:val="2"/>
        </w:numPr>
        <w:tabs>
          <w:tab w:pos="533" w:val="left" w:leader="none"/>
          <w:tab w:pos="535" w:val="left" w:leader="none"/>
        </w:tabs>
        <w:spacing w:line="165" w:lineRule="auto" w:before="1" w:after="0"/>
        <w:ind w:left="535" w:right="110" w:hanging="232"/>
        <w:jc w:val="both"/>
        <w:rPr>
          <w:sz w:val="15"/>
        </w:rPr>
      </w:pPr>
      <w:r>
        <w:rPr>
          <w:w w:val="105"/>
          <w:sz w:val="15"/>
        </w:rPr>
        <w:t>CCITT</w:t>
      </w:r>
      <w:r>
        <w:rPr>
          <w:spacing w:val="-14"/>
          <w:w w:val="105"/>
          <w:sz w:val="15"/>
        </w:rPr>
        <w:t> </w:t>
      </w:r>
      <w:r>
        <w:rPr>
          <w:w w:val="105"/>
          <w:sz w:val="15"/>
        </w:rPr>
        <w:t>Recommendation</w:t>
      </w:r>
      <w:r>
        <w:rPr>
          <w:spacing w:val="-14"/>
          <w:w w:val="105"/>
          <w:sz w:val="15"/>
        </w:rPr>
        <w:t> </w:t>
      </w:r>
      <w:r>
        <w:rPr>
          <w:w w:val="105"/>
          <w:sz w:val="15"/>
        </w:rPr>
        <w:t>Z.100:</w:t>
      </w:r>
      <w:r>
        <w:rPr>
          <w:spacing w:val="-14"/>
          <w:w w:val="105"/>
          <w:sz w:val="15"/>
        </w:rPr>
        <w:t> </w:t>
      </w:r>
      <w:r>
        <w:rPr>
          <w:w w:val="105"/>
          <w:sz w:val="15"/>
        </w:rPr>
        <w:t>Specification</w:t>
      </w:r>
      <w:r>
        <w:rPr>
          <w:spacing w:val="-14"/>
          <w:w w:val="105"/>
          <w:sz w:val="15"/>
        </w:rPr>
        <w:t> </w:t>
      </w:r>
      <w:r>
        <w:rPr>
          <w:w w:val="105"/>
          <w:sz w:val="15"/>
        </w:rPr>
        <w:t>and</w:t>
      </w:r>
      <w:r>
        <w:rPr>
          <w:spacing w:val="-14"/>
          <w:w w:val="105"/>
          <w:sz w:val="15"/>
        </w:rPr>
        <w:t> </w:t>
      </w:r>
      <w:r>
        <w:rPr>
          <w:w w:val="105"/>
          <w:sz w:val="15"/>
        </w:rPr>
        <w:t>Description</w:t>
      </w:r>
      <w:r>
        <w:rPr>
          <w:spacing w:val="-14"/>
          <w:w w:val="105"/>
          <w:sz w:val="15"/>
        </w:rPr>
        <w:t> </w:t>
      </w:r>
      <w:r>
        <w:rPr>
          <w:w w:val="105"/>
          <w:sz w:val="15"/>
        </w:rPr>
        <w:t>Language</w:t>
      </w:r>
      <w:r>
        <w:rPr>
          <w:spacing w:val="-14"/>
          <w:w w:val="105"/>
          <w:sz w:val="15"/>
        </w:rPr>
        <w:t> </w:t>
      </w:r>
      <w:r>
        <w:rPr>
          <w:w w:val="105"/>
          <w:sz w:val="15"/>
        </w:rPr>
        <w:t>SDL,</w:t>
      </w:r>
      <w:r>
        <w:rPr>
          <w:spacing w:val="-14"/>
          <w:w w:val="105"/>
          <w:sz w:val="15"/>
        </w:rPr>
        <w:t> </w:t>
      </w:r>
      <w:r>
        <w:rPr>
          <w:w w:val="105"/>
          <w:sz w:val="15"/>
        </w:rPr>
        <w:t>Annexes</w:t>
      </w:r>
      <w:r>
        <w:rPr>
          <w:spacing w:val="-14"/>
          <w:w w:val="105"/>
          <w:sz w:val="15"/>
        </w:rPr>
        <w:t> </w:t>
      </w:r>
      <w:r>
        <w:rPr>
          <w:w w:val="105"/>
          <w:sz w:val="15"/>
        </w:rPr>
        <w:t>A-F</w:t>
      </w:r>
      <w:r>
        <w:rPr>
          <w:spacing w:val="-14"/>
          <w:w w:val="105"/>
          <w:sz w:val="15"/>
        </w:rPr>
        <w:t> </w:t>
      </w:r>
      <w:r>
        <w:rPr>
          <w:w w:val="105"/>
          <w:sz w:val="15"/>
        </w:rPr>
        <w:t>to</w:t>
      </w:r>
      <w:r>
        <w:rPr>
          <w:spacing w:val="-14"/>
          <w:w w:val="105"/>
          <w:sz w:val="15"/>
        </w:rPr>
        <w:t> </w:t>
      </w:r>
      <w:r>
        <w:rPr>
          <w:w w:val="105"/>
          <w:sz w:val="15"/>
        </w:rPr>
        <w:t>Z.100. 1988.</w:t>
      </w:r>
      <w:r>
        <w:rPr>
          <w:spacing w:val="-6"/>
          <w:w w:val="105"/>
          <w:sz w:val="15"/>
        </w:rPr>
        <w:t> </w:t>
      </w:r>
      <w:r>
        <w:rPr>
          <w:w w:val="105"/>
          <w:sz w:val="15"/>
        </w:rPr>
        <w:t>Blue</w:t>
      </w:r>
      <w:r>
        <w:rPr>
          <w:spacing w:val="-6"/>
          <w:w w:val="105"/>
          <w:sz w:val="15"/>
        </w:rPr>
        <w:t> </w:t>
      </w:r>
      <w:r>
        <w:rPr>
          <w:w w:val="105"/>
          <w:sz w:val="15"/>
        </w:rPr>
        <w:t>Book,</w:t>
      </w:r>
      <w:r>
        <w:rPr>
          <w:spacing w:val="-6"/>
          <w:w w:val="105"/>
          <w:sz w:val="15"/>
        </w:rPr>
        <w:t> </w:t>
      </w:r>
      <w:r>
        <w:rPr>
          <w:w w:val="105"/>
          <w:sz w:val="15"/>
        </w:rPr>
        <w:t>Volume</w:t>
      </w:r>
      <w:r>
        <w:rPr>
          <w:spacing w:val="-6"/>
          <w:w w:val="105"/>
          <w:sz w:val="15"/>
        </w:rPr>
        <w:t> </w:t>
      </w:r>
      <w:r>
        <w:rPr>
          <w:w w:val="105"/>
          <w:sz w:val="15"/>
        </w:rPr>
        <w:t>VI.20</w:t>
      </w:r>
      <w:r>
        <w:rPr>
          <w:spacing w:val="-6"/>
          <w:w w:val="105"/>
          <w:sz w:val="15"/>
        </w:rPr>
        <w:t> </w:t>
      </w:r>
      <w:r>
        <w:rPr>
          <w:w w:val="105"/>
          <w:sz w:val="15"/>
        </w:rPr>
        <w:t>-</w:t>
      </w:r>
      <w:r>
        <w:rPr>
          <w:spacing w:val="-6"/>
          <w:w w:val="105"/>
          <w:sz w:val="15"/>
        </w:rPr>
        <w:t> </w:t>
      </w:r>
      <w:r>
        <w:rPr>
          <w:w w:val="105"/>
          <w:sz w:val="15"/>
        </w:rPr>
        <w:t>VI.24,</w:t>
      </w:r>
      <w:r>
        <w:rPr>
          <w:spacing w:val="-6"/>
          <w:w w:val="105"/>
          <w:sz w:val="15"/>
        </w:rPr>
        <w:t> </w:t>
      </w:r>
      <w:r>
        <w:rPr>
          <w:w w:val="105"/>
          <w:sz w:val="15"/>
        </w:rPr>
        <w:t>ITU,</w:t>
      </w:r>
      <w:r>
        <w:rPr>
          <w:spacing w:val="-6"/>
          <w:w w:val="105"/>
          <w:sz w:val="15"/>
        </w:rPr>
        <w:t> </w:t>
      </w:r>
      <w:r>
        <w:rPr>
          <w:w w:val="105"/>
          <w:sz w:val="15"/>
        </w:rPr>
        <w:t>General</w:t>
      </w:r>
      <w:r>
        <w:rPr>
          <w:spacing w:val="-6"/>
          <w:w w:val="105"/>
          <w:sz w:val="15"/>
        </w:rPr>
        <w:t> </w:t>
      </w:r>
      <w:r>
        <w:rPr>
          <w:w w:val="105"/>
          <w:sz w:val="15"/>
        </w:rPr>
        <w:t>Secretariat-</w:t>
      </w:r>
      <w:r>
        <w:rPr>
          <w:spacing w:val="-6"/>
          <w:w w:val="105"/>
          <w:sz w:val="15"/>
        </w:rPr>
        <w:t> </w:t>
      </w:r>
      <w:r>
        <w:rPr>
          <w:w w:val="105"/>
          <w:sz w:val="15"/>
        </w:rPr>
        <w:t>Sales</w:t>
      </w:r>
      <w:r>
        <w:rPr>
          <w:spacing w:val="-6"/>
          <w:w w:val="105"/>
          <w:sz w:val="15"/>
        </w:rPr>
        <w:t> </w:t>
      </w:r>
      <w:r>
        <w:rPr>
          <w:w w:val="105"/>
          <w:sz w:val="15"/>
        </w:rPr>
        <w:t>Section,</w:t>
      </w:r>
      <w:r>
        <w:rPr>
          <w:spacing w:val="-6"/>
          <w:w w:val="105"/>
          <w:sz w:val="15"/>
        </w:rPr>
        <w:t> </w:t>
      </w:r>
      <w:r>
        <w:rPr>
          <w:w w:val="105"/>
          <w:sz w:val="15"/>
        </w:rPr>
        <w:t>Places</w:t>
      </w:r>
      <w:r>
        <w:rPr>
          <w:spacing w:val="-6"/>
          <w:w w:val="105"/>
          <w:sz w:val="15"/>
        </w:rPr>
        <w:t> </w:t>
      </w:r>
      <w:r>
        <w:rPr>
          <w:w w:val="105"/>
          <w:sz w:val="15"/>
        </w:rPr>
        <w:t>des</w:t>
      </w:r>
      <w:r>
        <w:rPr>
          <w:spacing w:val="-6"/>
          <w:w w:val="105"/>
          <w:sz w:val="15"/>
        </w:rPr>
        <w:t> </w:t>
      </w:r>
      <w:r>
        <w:rPr>
          <w:w w:val="105"/>
          <w:sz w:val="15"/>
        </w:rPr>
        <w:t>Nations, CH-1211 Geneva 20.</w:t>
      </w:r>
    </w:p>
    <w:p>
      <w:pPr>
        <w:pStyle w:val="ListParagraph"/>
        <w:numPr>
          <w:ilvl w:val="0"/>
          <w:numId w:val="2"/>
        </w:numPr>
        <w:tabs>
          <w:tab w:pos="533" w:val="left" w:leader="none"/>
          <w:tab w:pos="535" w:val="left" w:leader="none"/>
        </w:tabs>
        <w:spacing w:line="165" w:lineRule="auto" w:before="168" w:after="0"/>
        <w:ind w:left="535" w:right="108" w:hanging="232"/>
        <w:jc w:val="both"/>
        <w:rPr>
          <w:sz w:val="15"/>
        </w:rPr>
      </w:pPr>
      <w:bookmarkStart w:name="_bookmark16" w:id="30"/>
      <w:bookmarkEnd w:id="30"/>
      <w:r>
        <w:rPr/>
      </w:r>
      <w:r>
        <w:rPr>
          <w:w w:val="105"/>
          <w:sz w:val="15"/>
        </w:rPr>
        <w:t>Corradini, A., Montanari, U., Rossi, F., Ehrig, H., Heckel, R., L¨owe, M.: Algebraic Approaches to Graph</w:t>
      </w:r>
      <w:r>
        <w:rPr>
          <w:spacing w:val="-6"/>
          <w:w w:val="105"/>
          <w:sz w:val="15"/>
        </w:rPr>
        <w:t> </w:t>
      </w:r>
      <w:r>
        <w:rPr>
          <w:w w:val="105"/>
          <w:sz w:val="15"/>
        </w:rPr>
        <w:t>Transformation</w:t>
      </w:r>
      <w:r>
        <w:rPr>
          <w:spacing w:val="-6"/>
          <w:w w:val="105"/>
          <w:sz w:val="15"/>
        </w:rPr>
        <w:t> </w:t>
      </w:r>
      <w:r>
        <w:rPr>
          <w:w w:val="105"/>
          <w:sz w:val="15"/>
        </w:rPr>
        <w:t>I:</w:t>
      </w:r>
      <w:r>
        <w:rPr>
          <w:spacing w:val="-6"/>
          <w:w w:val="105"/>
          <w:sz w:val="15"/>
        </w:rPr>
        <w:t> </w:t>
      </w:r>
      <w:r>
        <w:rPr>
          <w:w w:val="105"/>
          <w:sz w:val="15"/>
        </w:rPr>
        <w:t>Basic</w:t>
      </w:r>
      <w:r>
        <w:rPr>
          <w:spacing w:val="-6"/>
          <w:w w:val="105"/>
          <w:sz w:val="15"/>
        </w:rPr>
        <w:t> </w:t>
      </w:r>
      <w:r>
        <w:rPr>
          <w:w w:val="105"/>
          <w:sz w:val="15"/>
        </w:rPr>
        <w:t>Concepts</w:t>
      </w:r>
      <w:r>
        <w:rPr>
          <w:spacing w:val="-6"/>
          <w:w w:val="105"/>
          <w:sz w:val="15"/>
        </w:rPr>
        <w:t> </w:t>
      </w:r>
      <w:r>
        <w:rPr>
          <w:w w:val="105"/>
          <w:sz w:val="15"/>
        </w:rPr>
        <w:t>and</w:t>
      </w:r>
      <w:r>
        <w:rPr>
          <w:spacing w:val="-6"/>
          <w:w w:val="105"/>
          <w:sz w:val="15"/>
        </w:rPr>
        <w:t> </w:t>
      </w:r>
      <w:r>
        <w:rPr>
          <w:w w:val="105"/>
          <w:sz w:val="15"/>
        </w:rPr>
        <w:t>Double</w:t>
      </w:r>
      <w:r>
        <w:rPr>
          <w:spacing w:val="-6"/>
          <w:w w:val="105"/>
          <w:sz w:val="15"/>
        </w:rPr>
        <w:t> </w:t>
      </w:r>
      <w:r>
        <w:rPr>
          <w:w w:val="105"/>
          <w:sz w:val="15"/>
        </w:rPr>
        <w:t>Pushout</w:t>
      </w:r>
      <w:r>
        <w:rPr>
          <w:spacing w:val="-6"/>
          <w:w w:val="105"/>
          <w:sz w:val="15"/>
        </w:rPr>
        <w:t> </w:t>
      </w:r>
      <w:r>
        <w:rPr>
          <w:w w:val="105"/>
          <w:sz w:val="15"/>
        </w:rPr>
        <w:t>Approach,</w:t>
      </w:r>
      <w:r>
        <w:rPr>
          <w:spacing w:val="-6"/>
          <w:w w:val="105"/>
          <w:sz w:val="15"/>
        </w:rPr>
        <w:t> </w:t>
      </w:r>
      <w:r>
        <w:rPr>
          <w:w w:val="105"/>
          <w:sz w:val="15"/>
        </w:rPr>
        <w:t>In</w:t>
      </w:r>
      <w:r>
        <w:rPr>
          <w:spacing w:val="-6"/>
          <w:w w:val="105"/>
          <w:sz w:val="15"/>
        </w:rPr>
        <w:t> </w:t>
      </w:r>
      <w:r>
        <w:rPr>
          <w:w w:val="105"/>
          <w:sz w:val="15"/>
        </w:rPr>
        <w:t>Rozenberg,</w:t>
      </w:r>
      <w:r>
        <w:rPr>
          <w:spacing w:val="-6"/>
          <w:w w:val="105"/>
          <w:sz w:val="15"/>
        </w:rPr>
        <w:t> </w:t>
      </w:r>
      <w:r>
        <w:rPr>
          <w:w w:val="105"/>
          <w:sz w:val="15"/>
        </w:rPr>
        <w:t>G.,</w:t>
      </w:r>
      <w:r>
        <w:rPr>
          <w:spacing w:val="-6"/>
          <w:w w:val="105"/>
          <w:sz w:val="15"/>
        </w:rPr>
        <w:t> </w:t>
      </w:r>
      <w:r>
        <w:rPr>
          <w:w w:val="105"/>
          <w:sz w:val="15"/>
        </w:rPr>
        <w:t>ed.,</w:t>
      </w:r>
      <w:r>
        <w:rPr>
          <w:spacing w:val="-6"/>
          <w:w w:val="105"/>
          <w:sz w:val="15"/>
        </w:rPr>
        <w:t> </w:t>
      </w:r>
      <w:r>
        <w:rPr>
          <w:w w:val="105"/>
          <w:sz w:val="15"/>
        </w:rPr>
        <w:t>The </w:t>
      </w:r>
      <w:bookmarkStart w:name="_bookmark17" w:id="31"/>
      <w:bookmarkEnd w:id="31"/>
      <w:r>
        <w:rPr>
          <w:w w:val="105"/>
          <w:sz w:val="15"/>
        </w:rPr>
        <w:t>Hand</w:t>
      </w:r>
      <w:r>
        <w:rPr>
          <w:w w:val="105"/>
          <w:sz w:val="15"/>
        </w:rPr>
        <w:t>book of Graph Grammars, Volume 1, Foundations, World Scientific, 1996.</w:t>
      </w:r>
    </w:p>
    <w:p>
      <w:pPr>
        <w:pStyle w:val="ListParagraph"/>
        <w:numPr>
          <w:ilvl w:val="0"/>
          <w:numId w:val="2"/>
        </w:numPr>
        <w:tabs>
          <w:tab w:pos="533" w:val="left" w:leader="none"/>
        </w:tabs>
        <w:spacing w:line="240" w:lineRule="auto" w:before="116" w:after="0"/>
        <w:ind w:left="533" w:right="0" w:hanging="230"/>
        <w:jc w:val="left"/>
        <w:rPr>
          <w:rFonts w:ascii="MathJax_Typewriter"/>
          <w:sz w:val="15"/>
        </w:rPr>
      </w:pPr>
      <w:r>
        <w:rPr>
          <w:spacing w:val="-2"/>
          <w:w w:val="105"/>
          <w:sz w:val="15"/>
        </w:rPr>
        <w:t>DSTC</w:t>
      </w:r>
      <w:r>
        <w:rPr>
          <w:spacing w:val="-9"/>
          <w:w w:val="105"/>
          <w:sz w:val="15"/>
        </w:rPr>
        <w:t> </w:t>
      </w:r>
      <w:r>
        <w:rPr>
          <w:spacing w:val="-2"/>
          <w:w w:val="105"/>
          <w:sz w:val="15"/>
        </w:rPr>
        <w:t>QVT</w:t>
      </w:r>
      <w:r>
        <w:rPr>
          <w:spacing w:val="-8"/>
          <w:w w:val="105"/>
          <w:sz w:val="15"/>
        </w:rPr>
        <w:t> </w:t>
      </w:r>
      <w:r>
        <w:rPr>
          <w:spacing w:val="-2"/>
          <w:w w:val="105"/>
          <w:sz w:val="15"/>
        </w:rPr>
        <w:t>Team:</w:t>
      </w:r>
      <w:r>
        <w:rPr>
          <w:spacing w:val="-8"/>
          <w:w w:val="105"/>
          <w:sz w:val="15"/>
        </w:rPr>
        <w:t> </w:t>
      </w:r>
      <w:r>
        <w:rPr>
          <w:spacing w:val="-2"/>
          <w:w w:val="105"/>
          <w:sz w:val="15"/>
        </w:rPr>
        <w:t>Tefkat,</w:t>
      </w:r>
      <w:r>
        <w:rPr>
          <w:spacing w:val="-9"/>
          <w:w w:val="105"/>
          <w:sz w:val="15"/>
        </w:rPr>
        <w:t> </w:t>
      </w:r>
      <w:r>
        <w:rPr>
          <w:spacing w:val="-2"/>
          <w:w w:val="105"/>
          <w:sz w:val="15"/>
        </w:rPr>
        <w:t>URL:</w:t>
      </w:r>
      <w:r>
        <w:rPr>
          <w:spacing w:val="-7"/>
          <w:w w:val="105"/>
          <w:sz w:val="15"/>
        </w:rPr>
        <w:t> </w:t>
      </w:r>
      <w:hyperlink r:id="rId24">
        <w:r>
          <w:rPr>
            <w:rFonts w:ascii="MathJax_Typewriter"/>
            <w:color w:val="0000FF"/>
            <w:spacing w:val="-2"/>
            <w:w w:val="105"/>
            <w:sz w:val="15"/>
          </w:rPr>
          <w:t>http://www.dstc.edu.au/Research/Projects/Pegamento/tefkat/</w:t>
        </w:r>
      </w:hyperlink>
    </w:p>
    <w:p>
      <w:pPr>
        <w:pStyle w:val="BodyText"/>
        <w:spacing w:before="42"/>
        <w:jc w:val="left"/>
        <w:rPr>
          <w:rFonts w:ascii="MathJax_Typewriter"/>
          <w:sz w:val="15"/>
        </w:rPr>
      </w:pPr>
    </w:p>
    <w:p>
      <w:pPr>
        <w:pStyle w:val="ListParagraph"/>
        <w:numPr>
          <w:ilvl w:val="0"/>
          <w:numId w:val="2"/>
        </w:numPr>
        <w:tabs>
          <w:tab w:pos="533" w:val="left" w:leader="none"/>
          <w:tab w:pos="535" w:val="left" w:leader="none"/>
        </w:tabs>
        <w:spacing w:line="165" w:lineRule="auto" w:before="0" w:after="0"/>
        <w:ind w:left="535" w:right="109" w:hanging="232"/>
        <w:jc w:val="both"/>
        <w:rPr>
          <w:rFonts w:ascii="MathJax_Typewriter"/>
          <w:sz w:val="15"/>
        </w:rPr>
      </w:pPr>
      <w:bookmarkStart w:name="_bookmark18" w:id="32"/>
      <w:bookmarkEnd w:id="32"/>
      <w:r>
        <w:rPr/>
      </w:r>
      <w:r>
        <w:rPr>
          <w:w w:val="105"/>
          <w:sz w:val="15"/>
        </w:rPr>
        <w:t>Jouault,</w:t>
      </w:r>
      <w:r>
        <w:rPr>
          <w:spacing w:val="80"/>
          <w:w w:val="105"/>
          <w:sz w:val="15"/>
        </w:rPr>
        <w:t> </w:t>
      </w:r>
      <w:r>
        <w:rPr>
          <w:w w:val="105"/>
          <w:sz w:val="15"/>
        </w:rPr>
        <w:t>F.,</w:t>
      </w:r>
      <w:r>
        <w:rPr>
          <w:spacing w:val="80"/>
          <w:w w:val="105"/>
          <w:sz w:val="15"/>
        </w:rPr>
        <w:t> </w:t>
      </w:r>
      <w:r>
        <w:rPr>
          <w:w w:val="105"/>
          <w:sz w:val="15"/>
        </w:rPr>
        <w:t>and</w:t>
      </w:r>
      <w:r>
        <w:rPr>
          <w:spacing w:val="80"/>
          <w:w w:val="105"/>
          <w:sz w:val="15"/>
        </w:rPr>
        <w:t> </w:t>
      </w:r>
      <w:r>
        <w:rPr>
          <w:w w:val="105"/>
          <w:sz w:val="15"/>
        </w:rPr>
        <w:t>Kurtev,</w:t>
      </w:r>
      <w:r>
        <w:rPr>
          <w:spacing w:val="80"/>
          <w:w w:val="105"/>
          <w:sz w:val="15"/>
        </w:rPr>
        <w:t> </w:t>
      </w:r>
      <w:r>
        <w:rPr>
          <w:w w:val="105"/>
          <w:sz w:val="15"/>
        </w:rPr>
        <w:t>I.:</w:t>
      </w:r>
      <w:r>
        <w:rPr>
          <w:spacing w:val="80"/>
          <w:w w:val="105"/>
          <w:sz w:val="15"/>
        </w:rPr>
        <w:t> </w:t>
      </w:r>
      <w:r>
        <w:rPr>
          <w:w w:val="105"/>
          <w:sz w:val="15"/>
        </w:rPr>
        <w:t>Transforming</w:t>
      </w:r>
      <w:r>
        <w:rPr>
          <w:spacing w:val="80"/>
          <w:w w:val="105"/>
          <w:sz w:val="15"/>
        </w:rPr>
        <w:t> </w:t>
      </w:r>
      <w:r>
        <w:rPr>
          <w:w w:val="105"/>
          <w:sz w:val="15"/>
        </w:rPr>
        <w:t>Models</w:t>
      </w:r>
      <w:r>
        <w:rPr>
          <w:spacing w:val="80"/>
          <w:w w:val="105"/>
          <w:sz w:val="15"/>
        </w:rPr>
        <w:t> </w:t>
      </w:r>
      <w:r>
        <w:rPr>
          <w:w w:val="105"/>
          <w:sz w:val="15"/>
        </w:rPr>
        <w:t>with</w:t>
      </w:r>
      <w:r>
        <w:rPr>
          <w:spacing w:val="80"/>
          <w:w w:val="105"/>
          <w:sz w:val="15"/>
        </w:rPr>
        <w:t> </w:t>
      </w:r>
      <w:r>
        <w:rPr>
          <w:w w:val="105"/>
          <w:sz w:val="15"/>
        </w:rPr>
        <w:t>ATL.</w:t>
      </w:r>
      <w:r>
        <w:rPr>
          <w:spacing w:val="80"/>
          <w:w w:val="105"/>
          <w:sz w:val="15"/>
        </w:rPr>
        <w:t> </w:t>
      </w:r>
      <w:r>
        <w:rPr>
          <w:w w:val="105"/>
          <w:sz w:val="15"/>
        </w:rPr>
        <w:t>In:</w:t>
      </w:r>
      <w:r>
        <w:rPr>
          <w:spacing w:val="80"/>
          <w:w w:val="105"/>
          <w:sz w:val="15"/>
        </w:rPr>
        <w:t> </w:t>
      </w:r>
      <w:r>
        <w:rPr>
          <w:w w:val="105"/>
          <w:sz w:val="15"/>
        </w:rPr>
        <w:t>Proceedings</w:t>
      </w:r>
      <w:r>
        <w:rPr>
          <w:spacing w:val="80"/>
          <w:w w:val="105"/>
          <w:sz w:val="15"/>
        </w:rPr>
        <w:t> </w:t>
      </w:r>
      <w:r>
        <w:rPr>
          <w:w w:val="105"/>
          <w:sz w:val="15"/>
        </w:rPr>
        <w:t>of</w:t>
      </w:r>
      <w:r>
        <w:rPr>
          <w:spacing w:val="80"/>
          <w:w w:val="105"/>
          <w:sz w:val="15"/>
        </w:rPr>
        <w:t> </w:t>
      </w:r>
      <w:r>
        <w:rPr>
          <w:w w:val="105"/>
          <w:sz w:val="15"/>
        </w:rPr>
        <w:t>the Model</w:t>
      </w:r>
      <w:r>
        <w:rPr>
          <w:spacing w:val="40"/>
          <w:w w:val="105"/>
          <w:sz w:val="15"/>
        </w:rPr>
        <w:t> </w:t>
      </w:r>
      <w:r>
        <w:rPr>
          <w:w w:val="105"/>
          <w:sz w:val="15"/>
        </w:rPr>
        <w:t>Transformations</w:t>
      </w:r>
      <w:r>
        <w:rPr>
          <w:spacing w:val="40"/>
          <w:w w:val="105"/>
          <w:sz w:val="15"/>
        </w:rPr>
        <w:t> </w:t>
      </w:r>
      <w:r>
        <w:rPr>
          <w:w w:val="105"/>
          <w:sz w:val="15"/>
        </w:rPr>
        <w:t>in</w:t>
      </w:r>
      <w:r>
        <w:rPr>
          <w:spacing w:val="40"/>
          <w:w w:val="105"/>
          <w:sz w:val="15"/>
        </w:rPr>
        <w:t> </w:t>
      </w:r>
      <w:r>
        <w:rPr>
          <w:w w:val="105"/>
          <w:sz w:val="15"/>
        </w:rPr>
        <w:t>Practice</w:t>
      </w:r>
      <w:r>
        <w:rPr>
          <w:spacing w:val="40"/>
          <w:w w:val="105"/>
          <w:sz w:val="15"/>
        </w:rPr>
        <w:t> </w:t>
      </w:r>
      <w:r>
        <w:rPr>
          <w:w w:val="105"/>
          <w:sz w:val="15"/>
        </w:rPr>
        <w:t>Workshop</w:t>
      </w:r>
      <w:r>
        <w:rPr>
          <w:spacing w:val="40"/>
          <w:w w:val="105"/>
          <w:sz w:val="15"/>
        </w:rPr>
        <w:t> </w:t>
      </w:r>
      <w:r>
        <w:rPr>
          <w:w w:val="105"/>
          <w:sz w:val="15"/>
        </w:rPr>
        <w:t>at</w:t>
      </w:r>
      <w:r>
        <w:rPr>
          <w:spacing w:val="40"/>
          <w:w w:val="105"/>
          <w:sz w:val="15"/>
        </w:rPr>
        <w:t> </w:t>
      </w:r>
      <w:r>
        <w:rPr>
          <w:w w:val="105"/>
          <w:sz w:val="15"/>
        </w:rPr>
        <w:t>MoDELS</w:t>
      </w:r>
      <w:r>
        <w:rPr>
          <w:spacing w:val="40"/>
          <w:w w:val="105"/>
          <w:sz w:val="15"/>
        </w:rPr>
        <w:t> </w:t>
      </w:r>
      <w:r>
        <w:rPr>
          <w:w w:val="105"/>
          <w:sz w:val="15"/>
        </w:rPr>
        <w:t>2005,</w:t>
      </w:r>
      <w:r>
        <w:rPr>
          <w:spacing w:val="40"/>
          <w:w w:val="105"/>
          <w:sz w:val="15"/>
        </w:rPr>
        <w:t> </w:t>
      </w:r>
      <w:r>
        <w:rPr>
          <w:w w:val="105"/>
          <w:sz w:val="15"/>
        </w:rPr>
        <w:t>Montego</w:t>
      </w:r>
      <w:r>
        <w:rPr>
          <w:spacing w:val="40"/>
          <w:w w:val="105"/>
          <w:sz w:val="15"/>
        </w:rPr>
        <w:t> </w:t>
      </w:r>
      <w:r>
        <w:rPr>
          <w:w w:val="105"/>
          <w:sz w:val="15"/>
        </w:rPr>
        <w:t>Bay,</w:t>
      </w:r>
      <w:r>
        <w:rPr>
          <w:spacing w:val="40"/>
          <w:w w:val="105"/>
          <w:sz w:val="15"/>
        </w:rPr>
        <w:t> </w:t>
      </w:r>
      <w:r>
        <w:rPr>
          <w:w w:val="105"/>
          <w:sz w:val="15"/>
        </w:rPr>
        <w:t>Jamaica, October</w:t>
      </w:r>
      <w:r>
        <w:rPr>
          <w:spacing w:val="40"/>
          <w:w w:val="105"/>
          <w:sz w:val="15"/>
        </w:rPr>
        <w:t> </w:t>
      </w:r>
      <w:r>
        <w:rPr>
          <w:w w:val="105"/>
          <w:sz w:val="15"/>
        </w:rPr>
        <w:t>2005,</w:t>
      </w:r>
      <w:r>
        <w:rPr>
          <w:spacing w:val="40"/>
          <w:w w:val="105"/>
          <w:sz w:val="15"/>
        </w:rPr>
        <w:t> </w:t>
      </w:r>
      <w:r>
        <w:rPr>
          <w:w w:val="105"/>
          <w:sz w:val="15"/>
        </w:rPr>
        <w:t>URL:</w:t>
      </w:r>
      <w:r>
        <w:rPr>
          <w:spacing w:val="40"/>
          <w:w w:val="105"/>
          <w:sz w:val="15"/>
        </w:rPr>
        <w:t> </w:t>
      </w:r>
      <w:hyperlink r:id="rId25">
        <w:r>
          <w:rPr>
            <w:rFonts w:ascii="MathJax_Typewriter"/>
            <w:color w:val="0000FF"/>
            <w:w w:val="105"/>
            <w:sz w:val="15"/>
          </w:rPr>
          <w:t>http://sosym.dcs.kcl.ac.uk/events/mtip05/submissions/jouault_kurtev_</w:t>
        </w:r>
      </w:hyperlink>
    </w:p>
    <w:p>
      <w:pPr>
        <w:spacing w:before="14"/>
        <w:ind w:left="535" w:right="0" w:firstLine="0"/>
        <w:jc w:val="left"/>
        <w:rPr>
          <w:rFonts w:ascii="MathJax_Typewriter"/>
          <w:sz w:val="15"/>
        </w:rPr>
      </w:pPr>
      <w:bookmarkStart w:name="_bookmark19" w:id="33"/>
      <w:bookmarkEnd w:id="33"/>
      <w:r>
        <w:rPr/>
      </w:r>
      <w:hyperlink r:id="rId25">
        <w:r>
          <w:rPr>
            <w:rFonts w:ascii="MathJax_Typewriter"/>
            <w:color w:val="0000FF"/>
            <w:spacing w:val="-2"/>
            <w:w w:val="105"/>
            <w:sz w:val="15"/>
          </w:rPr>
          <w:t>_transforming_models_with_atl.pdf</w:t>
        </w:r>
      </w:hyperlink>
    </w:p>
    <w:p>
      <w:pPr>
        <w:pStyle w:val="BodyText"/>
        <w:spacing w:before="25"/>
        <w:jc w:val="left"/>
        <w:rPr>
          <w:rFonts w:ascii="MathJax_Typewriter"/>
          <w:sz w:val="15"/>
        </w:rPr>
      </w:pPr>
    </w:p>
    <w:p>
      <w:pPr>
        <w:pStyle w:val="ListParagraph"/>
        <w:numPr>
          <w:ilvl w:val="0"/>
          <w:numId w:val="2"/>
        </w:numPr>
        <w:tabs>
          <w:tab w:pos="533" w:val="left" w:leader="none"/>
          <w:tab w:pos="535" w:val="left" w:leader="none"/>
        </w:tabs>
        <w:spacing w:line="196" w:lineRule="auto" w:before="1" w:after="0"/>
        <w:ind w:left="535" w:right="109" w:hanging="232"/>
        <w:jc w:val="both"/>
        <w:rPr>
          <w:rFonts w:ascii="MathJax_Typewriter"/>
          <w:sz w:val="15"/>
        </w:rPr>
      </w:pPr>
      <w:r>
        <w:rPr>
          <w:sz w:val="15"/>
        </w:rPr>
        <w:t>Revised submission for MOF 2.0 Query/View/Transformation RFP (ad/2002-04-10), OMG </w:t>
      </w:r>
      <w:r>
        <w:rPr>
          <w:sz w:val="15"/>
        </w:rPr>
        <w:t>Document, </w:t>
      </w:r>
      <w:bookmarkStart w:name="_bookmark20" w:id="34"/>
      <w:bookmarkEnd w:id="34"/>
      <w:r>
        <w:rPr>
          <w:w w:val="105"/>
          <w:sz w:val="15"/>
        </w:rPr>
        <w:t>ad/2005</w:t>
      </w:r>
      <w:r>
        <w:rPr>
          <w:w w:val="105"/>
          <w:sz w:val="15"/>
        </w:rPr>
        <w:t>-03-02, URL: </w:t>
      </w:r>
      <w:hyperlink r:id="rId26">
        <w:r>
          <w:rPr>
            <w:rFonts w:ascii="MathJax_Typewriter"/>
            <w:color w:val="0000FF"/>
            <w:w w:val="105"/>
            <w:sz w:val="15"/>
          </w:rPr>
          <w:t>http://www.omg.org/docs/ad/05-03-02.pdf</w:t>
        </w:r>
      </w:hyperlink>
    </w:p>
    <w:p>
      <w:pPr>
        <w:pStyle w:val="BodyText"/>
        <w:spacing w:before="50"/>
        <w:jc w:val="left"/>
        <w:rPr>
          <w:rFonts w:ascii="MathJax_Typewriter"/>
          <w:sz w:val="15"/>
        </w:rPr>
      </w:pPr>
    </w:p>
    <w:p>
      <w:pPr>
        <w:pStyle w:val="ListParagraph"/>
        <w:numPr>
          <w:ilvl w:val="0"/>
          <w:numId w:val="2"/>
        </w:numPr>
        <w:tabs>
          <w:tab w:pos="533" w:val="left" w:leader="none"/>
          <w:tab w:pos="535" w:val="left" w:leader="none"/>
        </w:tabs>
        <w:spacing w:line="165" w:lineRule="auto" w:before="0" w:after="0"/>
        <w:ind w:left="535" w:right="110" w:hanging="232"/>
        <w:jc w:val="both"/>
        <w:rPr>
          <w:sz w:val="15"/>
        </w:rPr>
      </w:pPr>
      <w:r>
        <w:rPr>
          <w:w w:val="105"/>
          <w:sz w:val="15"/>
        </w:rPr>
        <w:t>Schlaer,</w:t>
      </w:r>
      <w:r>
        <w:rPr>
          <w:spacing w:val="-10"/>
          <w:w w:val="105"/>
          <w:sz w:val="15"/>
        </w:rPr>
        <w:t> </w:t>
      </w:r>
      <w:r>
        <w:rPr>
          <w:w w:val="105"/>
          <w:sz w:val="15"/>
        </w:rPr>
        <w:t>S.,</w:t>
      </w:r>
      <w:r>
        <w:rPr>
          <w:spacing w:val="-10"/>
          <w:w w:val="105"/>
          <w:sz w:val="15"/>
        </w:rPr>
        <w:t> </w:t>
      </w:r>
      <w:r>
        <w:rPr>
          <w:w w:val="105"/>
          <w:sz w:val="15"/>
        </w:rPr>
        <w:t>and</w:t>
      </w:r>
      <w:r>
        <w:rPr>
          <w:spacing w:val="-10"/>
          <w:w w:val="105"/>
          <w:sz w:val="15"/>
        </w:rPr>
        <w:t> </w:t>
      </w:r>
      <w:r>
        <w:rPr>
          <w:w w:val="105"/>
          <w:sz w:val="15"/>
        </w:rPr>
        <w:t>Mellor,</w:t>
      </w:r>
      <w:r>
        <w:rPr>
          <w:spacing w:val="-10"/>
          <w:w w:val="105"/>
          <w:sz w:val="15"/>
        </w:rPr>
        <w:t> </w:t>
      </w:r>
      <w:r>
        <w:rPr>
          <w:w w:val="105"/>
          <w:sz w:val="15"/>
        </w:rPr>
        <w:t>S.:</w:t>
      </w:r>
      <w:r>
        <w:rPr>
          <w:spacing w:val="-10"/>
          <w:w w:val="105"/>
          <w:sz w:val="15"/>
        </w:rPr>
        <w:t> </w:t>
      </w:r>
      <w:r>
        <w:rPr>
          <w:w w:val="105"/>
          <w:sz w:val="15"/>
        </w:rPr>
        <w:t>Object-Oriented</w:t>
      </w:r>
      <w:r>
        <w:rPr>
          <w:spacing w:val="-10"/>
          <w:w w:val="105"/>
          <w:sz w:val="15"/>
        </w:rPr>
        <w:t> </w:t>
      </w:r>
      <w:r>
        <w:rPr>
          <w:w w:val="105"/>
          <w:sz w:val="15"/>
        </w:rPr>
        <w:t>Systems</w:t>
      </w:r>
      <w:r>
        <w:rPr>
          <w:spacing w:val="-10"/>
          <w:w w:val="105"/>
          <w:sz w:val="15"/>
        </w:rPr>
        <w:t> </w:t>
      </w:r>
      <w:r>
        <w:rPr>
          <w:w w:val="105"/>
          <w:sz w:val="15"/>
        </w:rPr>
        <w:t>Analysis:</w:t>
      </w:r>
      <w:r>
        <w:rPr>
          <w:spacing w:val="-10"/>
          <w:w w:val="105"/>
          <w:sz w:val="15"/>
        </w:rPr>
        <w:t> </w:t>
      </w:r>
      <w:r>
        <w:rPr>
          <w:w w:val="105"/>
          <w:sz w:val="15"/>
        </w:rPr>
        <w:t>Modeling</w:t>
      </w:r>
      <w:r>
        <w:rPr>
          <w:spacing w:val="-10"/>
          <w:w w:val="105"/>
          <w:sz w:val="15"/>
        </w:rPr>
        <w:t> </w:t>
      </w:r>
      <w:r>
        <w:rPr>
          <w:w w:val="105"/>
          <w:sz w:val="15"/>
        </w:rPr>
        <w:t>the</w:t>
      </w:r>
      <w:r>
        <w:rPr>
          <w:spacing w:val="-10"/>
          <w:w w:val="105"/>
          <w:sz w:val="15"/>
        </w:rPr>
        <w:t> </w:t>
      </w:r>
      <w:r>
        <w:rPr>
          <w:w w:val="105"/>
          <w:sz w:val="15"/>
        </w:rPr>
        <w:t>World</w:t>
      </w:r>
      <w:r>
        <w:rPr>
          <w:spacing w:val="-10"/>
          <w:w w:val="105"/>
          <w:sz w:val="15"/>
        </w:rPr>
        <w:t> </w:t>
      </w:r>
      <w:r>
        <w:rPr>
          <w:w w:val="105"/>
          <w:sz w:val="15"/>
        </w:rPr>
        <w:t>in</w:t>
      </w:r>
      <w:r>
        <w:rPr>
          <w:spacing w:val="-10"/>
          <w:w w:val="105"/>
          <w:sz w:val="15"/>
        </w:rPr>
        <w:t> </w:t>
      </w:r>
      <w:r>
        <w:rPr>
          <w:w w:val="105"/>
          <w:sz w:val="15"/>
        </w:rPr>
        <w:t>Data,</w:t>
      </w:r>
      <w:r>
        <w:rPr>
          <w:spacing w:val="-10"/>
          <w:w w:val="105"/>
          <w:sz w:val="15"/>
        </w:rPr>
        <w:t> </w:t>
      </w:r>
      <w:r>
        <w:rPr>
          <w:w w:val="105"/>
          <w:sz w:val="15"/>
        </w:rPr>
        <w:t>Yourdon Press, 1988.</w:t>
      </w:r>
    </w:p>
    <w:p>
      <w:pPr>
        <w:pStyle w:val="ListParagraph"/>
        <w:numPr>
          <w:ilvl w:val="0"/>
          <w:numId w:val="2"/>
        </w:numPr>
        <w:tabs>
          <w:tab w:pos="533" w:val="left" w:leader="none"/>
          <w:tab w:pos="535" w:val="left" w:leader="none"/>
        </w:tabs>
        <w:spacing w:line="165" w:lineRule="auto" w:before="168" w:after="0"/>
        <w:ind w:left="535" w:right="107" w:hanging="314"/>
        <w:jc w:val="both"/>
        <w:rPr>
          <w:rFonts w:ascii="MathJax_Typewriter"/>
          <w:sz w:val="15"/>
        </w:rPr>
      </w:pPr>
      <w:r>
        <w:rPr>
          <w:w w:val="105"/>
          <w:sz w:val="15"/>
        </w:rPr>
        <w:t>Sendall,</w:t>
      </w:r>
      <w:r>
        <w:rPr>
          <w:spacing w:val="-13"/>
          <w:w w:val="105"/>
          <w:sz w:val="15"/>
        </w:rPr>
        <w:t> </w:t>
      </w:r>
      <w:r>
        <w:rPr>
          <w:w w:val="105"/>
          <w:sz w:val="15"/>
        </w:rPr>
        <w:t>S.:</w:t>
      </w:r>
      <w:r>
        <w:rPr>
          <w:spacing w:val="-13"/>
          <w:w w:val="105"/>
          <w:sz w:val="15"/>
        </w:rPr>
        <w:t> </w:t>
      </w:r>
      <w:r>
        <w:rPr>
          <w:w w:val="105"/>
          <w:sz w:val="15"/>
        </w:rPr>
        <w:t>Combining</w:t>
      </w:r>
      <w:r>
        <w:rPr>
          <w:spacing w:val="-14"/>
          <w:w w:val="105"/>
          <w:sz w:val="15"/>
        </w:rPr>
        <w:t> </w:t>
      </w:r>
      <w:r>
        <w:rPr>
          <w:w w:val="105"/>
          <w:sz w:val="15"/>
        </w:rPr>
        <w:t>Generative</w:t>
      </w:r>
      <w:r>
        <w:rPr>
          <w:spacing w:val="-13"/>
          <w:w w:val="105"/>
          <w:sz w:val="15"/>
        </w:rPr>
        <w:t> </w:t>
      </w:r>
      <w:r>
        <w:rPr>
          <w:w w:val="105"/>
          <w:sz w:val="15"/>
        </w:rPr>
        <w:t>and</w:t>
      </w:r>
      <w:r>
        <w:rPr>
          <w:spacing w:val="-13"/>
          <w:w w:val="105"/>
          <w:sz w:val="15"/>
        </w:rPr>
        <w:t> </w:t>
      </w:r>
      <w:r>
        <w:rPr>
          <w:w w:val="105"/>
          <w:sz w:val="15"/>
        </w:rPr>
        <w:t>Graph</w:t>
      </w:r>
      <w:r>
        <w:rPr>
          <w:spacing w:val="-13"/>
          <w:w w:val="105"/>
          <w:sz w:val="15"/>
        </w:rPr>
        <w:t> </w:t>
      </w:r>
      <w:r>
        <w:rPr>
          <w:w w:val="105"/>
          <w:sz w:val="15"/>
        </w:rPr>
        <w:t>Transformation</w:t>
      </w:r>
      <w:r>
        <w:rPr>
          <w:spacing w:val="-13"/>
          <w:w w:val="105"/>
          <w:sz w:val="15"/>
        </w:rPr>
        <w:t> </w:t>
      </w:r>
      <w:r>
        <w:rPr>
          <w:w w:val="105"/>
          <w:sz w:val="15"/>
        </w:rPr>
        <w:t>Techniques</w:t>
      </w:r>
      <w:r>
        <w:rPr>
          <w:spacing w:val="-13"/>
          <w:w w:val="105"/>
          <w:sz w:val="15"/>
        </w:rPr>
        <w:t> </w:t>
      </w:r>
      <w:r>
        <w:rPr>
          <w:w w:val="105"/>
          <w:sz w:val="15"/>
        </w:rPr>
        <w:t>for</w:t>
      </w:r>
      <w:r>
        <w:rPr>
          <w:spacing w:val="-13"/>
          <w:w w:val="105"/>
          <w:sz w:val="15"/>
        </w:rPr>
        <w:t> </w:t>
      </w:r>
      <w:r>
        <w:rPr>
          <w:w w:val="105"/>
          <w:sz w:val="15"/>
        </w:rPr>
        <w:t>Model</w:t>
      </w:r>
      <w:r>
        <w:rPr>
          <w:spacing w:val="-13"/>
          <w:w w:val="105"/>
          <w:sz w:val="15"/>
        </w:rPr>
        <w:t> </w:t>
      </w:r>
      <w:r>
        <w:rPr>
          <w:w w:val="105"/>
          <w:sz w:val="15"/>
        </w:rPr>
        <w:t>Transformation: An Effective Alliance?, OOPSLA 03 Workshop Generative techniques in the context of MDA, 2003 URL: </w:t>
      </w:r>
      <w:hyperlink r:id="rId27">
        <w:r>
          <w:rPr>
            <w:rFonts w:ascii="MathJax_Typewriter"/>
            <w:color w:val="0000FF"/>
            <w:w w:val="105"/>
            <w:sz w:val="15"/>
          </w:rPr>
          <w:t>http://cui.unige.ch/</w:t>
        </w:r>
        <w:r>
          <w:rPr>
            <w:rFonts w:ascii="MathJax_Typewriter"/>
            <w:color w:val="0000FF"/>
            <w:w w:val="105"/>
            <w:position w:val="-2"/>
            <w:sz w:val="15"/>
          </w:rPr>
          <w:t>~</w:t>
        </w:r>
        <w:r>
          <w:rPr>
            <w:rFonts w:ascii="MathJax_Typewriter"/>
            <w:color w:val="0000FF"/>
            <w:w w:val="105"/>
            <w:sz w:val="15"/>
          </w:rPr>
          <w:t>sendall/files/sendall-mda-workshop-OOPSLA03.pdf</w:t>
        </w:r>
      </w:hyperlink>
    </w:p>
    <w:p>
      <w:pPr>
        <w:pStyle w:val="ListParagraph"/>
        <w:numPr>
          <w:ilvl w:val="0"/>
          <w:numId w:val="2"/>
        </w:numPr>
        <w:tabs>
          <w:tab w:pos="533" w:val="left" w:leader="none"/>
          <w:tab w:pos="535" w:val="left" w:leader="none"/>
        </w:tabs>
        <w:spacing w:line="240" w:lineRule="auto" w:before="118" w:after="0"/>
        <w:ind w:left="535" w:right="108" w:hanging="314"/>
        <w:jc w:val="both"/>
        <w:rPr>
          <w:rFonts w:ascii="MathJax_Typewriter"/>
          <w:sz w:val="15"/>
        </w:rPr>
      </w:pPr>
      <w:r>
        <w:rPr>
          <w:w w:val="105"/>
          <w:sz w:val="15"/>
        </w:rPr>
        <w:t>Willink,</w:t>
      </w:r>
      <w:r>
        <w:rPr>
          <w:spacing w:val="-14"/>
          <w:w w:val="105"/>
          <w:sz w:val="15"/>
        </w:rPr>
        <w:t> </w:t>
      </w:r>
      <w:r>
        <w:rPr>
          <w:w w:val="105"/>
          <w:sz w:val="15"/>
        </w:rPr>
        <w:t>E.:</w:t>
      </w:r>
      <w:r>
        <w:rPr>
          <w:spacing w:val="-14"/>
          <w:w w:val="105"/>
          <w:sz w:val="15"/>
        </w:rPr>
        <w:t> </w:t>
      </w:r>
      <w:r>
        <w:rPr>
          <w:w w:val="105"/>
          <w:sz w:val="15"/>
        </w:rPr>
        <w:t>Towards</w:t>
      </w:r>
      <w:r>
        <w:rPr>
          <w:spacing w:val="-14"/>
          <w:w w:val="105"/>
          <w:sz w:val="15"/>
        </w:rPr>
        <w:t> </w:t>
      </w:r>
      <w:r>
        <w:rPr>
          <w:w w:val="105"/>
          <w:sz w:val="15"/>
        </w:rPr>
        <w:t>a</w:t>
      </w:r>
      <w:r>
        <w:rPr>
          <w:spacing w:val="-14"/>
          <w:w w:val="105"/>
          <w:sz w:val="15"/>
        </w:rPr>
        <w:t> </w:t>
      </w:r>
      <w:r>
        <w:rPr>
          <w:w w:val="105"/>
          <w:sz w:val="15"/>
        </w:rPr>
        <w:t>Formalization</w:t>
      </w:r>
      <w:r>
        <w:rPr>
          <w:spacing w:val="-14"/>
          <w:w w:val="105"/>
          <w:sz w:val="15"/>
        </w:rPr>
        <w:t> </w:t>
      </w:r>
      <w:r>
        <w:rPr>
          <w:w w:val="105"/>
          <w:sz w:val="15"/>
        </w:rPr>
        <w:t>of</w:t>
      </w:r>
      <w:r>
        <w:rPr>
          <w:spacing w:val="-14"/>
          <w:w w:val="105"/>
          <w:sz w:val="15"/>
        </w:rPr>
        <w:t> </w:t>
      </w:r>
      <w:r>
        <w:rPr>
          <w:w w:val="105"/>
          <w:sz w:val="15"/>
        </w:rPr>
        <w:t>UMLX,</w:t>
      </w:r>
      <w:r>
        <w:rPr>
          <w:spacing w:val="-14"/>
          <w:w w:val="105"/>
          <w:sz w:val="15"/>
        </w:rPr>
        <w:t> </w:t>
      </w:r>
      <w:r>
        <w:rPr>
          <w:w w:val="105"/>
          <w:sz w:val="15"/>
        </w:rPr>
        <w:t>URL:</w:t>
      </w:r>
      <w:r>
        <w:rPr>
          <w:spacing w:val="-14"/>
          <w:w w:val="105"/>
          <w:sz w:val="15"/>
        </w:rPr>
        <w:t> </w:t>
      </w:r>
      <w:hyperlink r:id="rId28">
        <w:r>
          <w:rPr>
            <w:rFonts w:ascii="MathJax_Typewriter"/>
            <w:color w:val="0000FF"/>
            <w:w w:val="105"/>
            <w:sz w:val="15"/>
          </w:rPr>
          <w:t>http://dev.eclipse.org/viewcvs/indextech.</w:t>
        </w:r>
      </w:hyperlink>
      <w:r>
        <w:rPr>
          <w:rFonts w:ascii="MathJax_Typewriter"/>
          <w:color w:val="0000FF"/>
          <w:spacing w:val="40"/>
          <w:w w:val="105"/>
          <w:sz w:val="15"/>
        </w:rPr>
        <w:t> </w:t>
      </w:r>
      <w:r>
        <w:rPr>
          <w:rFonts w:ascii="MathJax_Typewriter"/>
          <w:color w:val="0000FF"/>
          <w:spacing w:val="-2"/>
          <w:w w:val="105"/>
          <w:sz w:val="15"/>
        </w:rPr>
        <w:t>cgi/*checkout*/gmt-home/subprojects/UMLX/doc/UmlxFormalization/UmlxFormalization.pdf</w:t>
      </w:r>
    </w:p>
    <w:p>
      <w:pPr>
        <w:pStyle w:val="ListParagraph"/>
        <w:numPr>
          <w:ilvl w:val="0"/>
          <w:numId w:val="2"/>
        </w:numPr>
        <w:tabs>
          <w:tab w:pos="533" w:val="left" w:leader="none"/>
          <w:tab w:pos="535" w:val="left" w:leader="none"/>
        </w:tabs>
        <w:spacing w:line="240" w:lineRule="auto" w:before="133" w:after="0"/>
        <w:ind w:left="535" w:right="108" w:hanging="314"/>
        <w:jc w:val="both"/>
        <w:rPr>
          <w:rFonts w:ascii="MathJax_Typewriter"/>
          <w:sz w:val="15"/>
        </w:rPr>
      </w:pPr>
      <w:r>
        <w:rPr>
          <w:sz w:val="15"/>
        </w:rPr>
        <w:t>Willink, E.: UMLX : A Graphical Transformation Language for MDA, URL: </w:t>
      </w:r>
      <w:hyperlink r:id="rId29">
        <w:r>
          <w:rPr>
            <w:rFonts w:ascii="MathJax_Typewriter"/>
            <w:color w:val="0000FF"/>
            <w:sz w:val="15"/>
          </w:rPr>
          <w:t>http://dev.eclipse.org/</w:t>
        </w:r>
      </w:hyperlink>
      <w:r>
        <w:rPr>
          <w:rFonts w:ascii="MathJax_Typewriter"/>
          <w:color w:val="0000FF"/>
          <w:spacing w:val="40"/>
          <w:w w:val="105"/>
          <w:sz w:val="15"/>
        </w:rPr>
        <w:t> </w:t>
      </w:r>
      <w:r>
        <w:rPr>
          <w:rFonts w:ascii="MathJax_Typewriter"/>
          <w:color w:val="0000FF"/>
          <w:spacing w:val="-2"/>
          <w:w w:val="105"/>
          <w:sz w:val="15"/>
        </w:rPr>
        <w:t>viewcvs/indextech.cgi/*checkout*/gmt-home/doc/umlx/Oopsla2003.pdf</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2092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8955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21440">
              <wp:simplePos x="0" y="0"/>
              <wp:positionH relativeFrom="page">
                <wp:posOffset>1192510</wp:posOffset>
              </wp:positionH>
              <wp:positionV relativeFrom="page">
                <wp:posOffset>545914</wp:posOffset>
              </wp:positionV>
              <wp:extent cx="34829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29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E.D.</w:t>
                          </w:r>
                          <w:r>
                            <w:rPr>
                              <w:rFonts w:ascii="Times New Roman" w:hAnsi="Times New Roman"/>
                              <w:i/>
                              <w:sz w:val="16"/>
                            </w:rPr>
                            <w:t> </w:t>
                          </w:r>
                          <w:r>
                            <w:rPr>
                              <w:rFonts w:ascii="Times New Roman" w:hAnsi="Times New Roman"/>
                              <w:i/>
                              <w:spacing w:val="-2"/>
                              <w:sz w:val="16"/>
                            </w:rPr>
                            <w:t>Willink</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171–179</w:t>
                          </w:r>
                        </w:p>
                      </w:txbxContent>
                    </wps:txbx>
                    <wps:bodyPr wrap="square" lIns="0" tIns="0" rIns="0" bIns="0" rtlCol="0">
                      <a:noAutofit/>
                    </wps:bodyPr>
                  </wps:wsp>
                </a:graphicData>
              </a:graphic>
            </wp:anchor>
          </w:drawing>
        </mc:Choice>
        <mc:Fallback>
          <w:pict>
            <v:shape style="position:absolute;margin-left:93.898499pt;margin-top:42.985428pt;width:274.25pt;height:10.8pt;mso-position-horizontal-relative:page;mso-position-vertical-relative:page;z-index:-158950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E.D.</w:t>
                    </w:r>
                    <w:r>
                      <w:rPr>
                        <w:rFonts w:ascii="Times New Roman" w:hAnsi="Times New Roman"/>
                        <w:i/>
                        <w:sz w:val="16"/>
                      </w:rPr>
                      <w:t> </w:t>
                    </w:r>
                    <w:r>
                      <w:rPr>
                        <w:rFonts w:ascii="Times New Roman" w:hAnsi="Times New Roman"/>
                        <w:i/>
                        <w:spacing w:val="-2"/>
                        <w:sz w:val="16"/>
                      </w:rPr>
                      <w:t>Willink</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171–179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21952">
              <wp:simplePos x="0" y="0"/>
              <wp:positionH relativeFrom="page">
                <wp:posOffset>1264513</wp:posOffset>
              </wp:positionH>
              <wp:positionV relativeFrom="page">
                <wp:posOffset>545914</wp:posOffset>
              </wp:positionV>
              <wp:extent cx="34829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29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E.D.</w:t>
                          </w:r>
                          <w:r>
                            <w:rPr>
                              <w:rFonts w:ascii="Times New Roman" w:hAnsi="Times New Roman"/>
                              <w:i/>
                              <w:sz w:val="16"/>
                            </w:rPr>
                            <w:t> </w:t>
                          </w:r>
                          <w:r>
                            <w:rPr>
                              <w:rFonts w:ascii="Times New Roman" w:hAnsi="Times New Roman"/>
                              <w:i/>
                              <w:spacing w:val="-2"/>
                              <w:sz w:val="16"/>
                            </w:rPr>
                            <w:t>Willink</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171–179</w:t>
                          </w:r>
                        </w:p>
                      </w:txbxContent>
                    </wps:txbx>
                    <wps:bodyPr wrap="square" lIns="0" tIns="0" rIns="0" bIns="0" rtlCol="0">
                      <a:noAutofit/>
                    </wps:bodyPr>
                  </wps:wsp>
                </a:graphicData>
              </a:graphic>
            </wp:anchor>
          </w:drawing>
        </mc:Choice>
        <mc:Fallback>
          <w:pict>
            <v:shape style="position:absolute;margin-left:99.568001pt;margin-top:42.985428pt;width:274.25pt;height:10.8pt;mso-position-horizontal-relative:page;mso-position-vertical-relative:page;z-index:-158945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E.D.</w:t>
                    </w:r>
                    <w:r>
                      <w:rPr>
                        <w:rFonts w:ascii="Times New Roman" w:hAnsi="Times New Roman"/>
                        <w:i/>
                        <w:sz w:val="16"/>
                      </w:rPr>
                      <w:t> </w:t>
                    </w:r>
                    <w:r>
                      <w:rPr>
                        <w:rFonts w:ascii="Times New Roman" w:hAnsi="Times New Roman"/>
                        <w:i/>
                        <w:spacing w:val="-2"/>
                        <w:sz w:val="16"/>
                      </w:rPr>
                      <w:t>Willink</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211</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171–179</w:t>
                    </w:r>
                  </w:p>
                </w:txbxContent>
              </v:textbox>
              <w10:wrap type="none"/>
            </v:shape>
          </w:pict>
        </mc:Fallback>
      </mc:AlternateContent>
    </w:r>
    <w:r>
      <w:rPr/>
      <mc:AlternateContent>
        <mc:Choice Requires="wps">
          <w:drawing>
            <wp:anchor distT="0" distB="0" distL="0" distR="0" allowOverlap="1" layoutInCell="1" locked="0" behindDoc="1" simplePos="0" relativeHeight="48742246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8940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8"/>
      </w:pPr>
      <w:rPr>
        <w:rFonts w:hint="default"/>
        <w:lang w:val="en-US" w:eastAsia="en-US" w:bidi="ar-SA"/>
      </w:rPr>
    </w:lvl>
    <w:lvl w:ilvl="3">
      <w:start w:val="0"/>
      <w:numFmt w:val="bullet"/>
      <w:lvlText w:val="•"/>
      <w:lvlJc w:val="left"/>
      <w:pPr>
        <w:ind w:left="2320" w:hanging="498"/>
      </w:pPr>
      <w:rPr>
        <w:rFonts w:hint="default"/>
        <w:lang w:val="en-US" w:eastAsia="en-US" w:bidi="ar-SA"/>
      </w:rPr>
    </w:lvl>
    <w:lvl w:ilvl="4">
      <w:start w:val="0"/>
      <w:numFmt w:val="bullet"/>
      <w:lvlText w:val="•"/>
      <w:lvlJc w:val="left"/>
      <w:pPr>
        <w:ind w:left="3131" w:hanging="498"/>
      </w:pPr>
      <w:rPr>
        <w:rFonts w:hint="default"/>
        <w:lang w:val="en-US" w:eastAsia="en-US" w:bidi="ar-SA"/>
      </w:rPr>
    </w:lvl>
    <w:lvl w:ilvl="5">
      <w:start w:val="0"/>
      <w:numFmt w:val="bullet"/>
      <w:lvlText w:val="•"/>
      <w:lvlJc w:val="left"/>
      <w:pPr>
        <w:ind w:left="3941" w:hanging="498"/>
      </w:pPr>
      <w:rPr>
        <w:rFonts w:hint="default"/>
        <w:lang w:val="en-US" w:eastAsia="en-US" w:bidi="ar-SA"/>
      </w:rPr>
    </w:lvl>
    <w:lvl w:ilvl="6">
      <w:start w:val="0"/>
      <w:numFmt w:val="bullet"/>
      <w:lvlText w:val="•"/>
      <w:lvlJc w:val="left"/>
      <w:pPr>
        <w:ind w:left="4752" w:hanging="498"/>
      </w:pPr>
      <w:rPr>
        <w:rFonts w:hint="default"/>
        <w:lang w:val="en-US" w:eastAsia="en-US" w:bidi="ar-SA"/>
      </w:rPr>
    </w:lvl>
    <w:lvl w:ilvl="7">
      <w:start w:val="0"/>
      <w:numFmt w:val="bullet"/>
      <w:lvlText w:val="•"/>
      <w:lvlJc w:val="left"/>
      <w:pPr>
        <w:ind w:left="5562" w:hanging="498"/>
      </w:pPr>
      <w:rPr>
        <w:rFonts w:hint="default"/>
        <w:lang w:val="en-US" w:eastAsia="en-US" w:bidi="ar-SA"/>
      </w:rPr>
    </w:lvl>
    <w:lvl w:ilvl="8">
      <w:start w:val="0"/>
      <w:numFmt w:val="bullet"/>
      <w:lvlText w:val="•"/>
      <w:lvlJc w:val="left"/>
      <w:pPr>
        <w:ind w:left="6373" w:hanging="4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30" w:right="11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eclipse.org/" TargetMode="External"/><Relationship Id="rId11" Type="http://schemas.openxmlformats.org/officeDocument/2006/relationships/hyperlink" Target="mailto:EdWillink@iee.org"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hyperlink" Target="http://www.eclipse.org/gmt" TargetMode="External"/><Relationship Id="rId21" Type="http://schemas.openxmlformats.org/officeDocument/2006/relationships/hyperlink" Target="http://www.softmetaware.com/oopsla2002/karsaig.pdf" TargetMode="External"/><Relationship Id="rId22" Type="http://schemas.openxmlformats.org/officeDocument/2006/relationships/hyperlink" Target="http://www.isis.vanderbilt.edu/publications/archive/Agrawal_A_0_0_2003_A_UML_base.pdf" TargetMode="External"/><Relationship Id="rId23" Type="http://schemas.openxmlformats.org/officeDocument/2006/relationships/hyperlink" Target="http://wwwcs.uni-paderborn.de/cs/ag-engels/GT-VMT04/GT-VMT04-camera-ready.zip" TargetMode="External"/><Relationship Id="rId24" Type="http://schemas.openxmlformats.org/officeDocument/2006/relationships/hyperlink" Target="http://www.dstc.edu.au/Research/Projects/Pegamento/tefkat/" TargetMode="External"/><Relationship Id="rId25" Type="http://schemas.openxmlformats.org/officeDocument/2006/relationships/hyperlink" Target="http://sosym.dcs.kcl.ac.uk/events/mtip05/submissions/jouault_kurtev__transforming_models_with_atl.pdf" TargetMode="External"/><Relationship Id="rId26" Type="http://schemas.openxmlformats.org/officeDocument/2006/relationships/hyperlink" Target="http://www.omg.org/docs/ad/05-03-02.pdf" TargetMode="External"/><Relationship Id="rId27" Type="http://schemas.openxmlformats.org/officeDocument/2006/relationships/hyperlink" Target="http://cui.unige.ch/~sendall/files/sendall-mda-workshop-OOPSLA03.pdf" TargetMode="External"/><Relationship Id="rId28" Type="http://schemas.openxmlformats.org/officeDocument/2006/relationships/hyperlink" Target="http://dev.eclipse.org/viewcvs/indextech" TargetMode="External"/><Relationship Id="rId29" Type="http://schemas.openxmlformats.org/officeDocument/2006/relationships/hyperlink" Target="http://dev.eclipse.org/"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D. Willink</dc:creator>
  <cp:keywords>Model Transformation; Transformation Editor; Graphical Transformation Notation</cp:keywords>
  <dc:title>On Challenges for a Graphical Transformation Notation and the UMLX Approach</dc:title>
  <dcterms:created xsi:type="dcterms:W3CDTF">2023-12-11T14:45:38Z</dcterms:created>
  <dcterms:modified xsi:type="dcterms:W3CDTF">2023-12-11T14:45:38Z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10.1016/j.entcs.2008.04.039</vt:lpwstr>
  </property>
  <property fmtid="{D5CDD505-2E9C-101B-9397-08002B2CF9AE}" pid="13" name="robots">
    <vt:lpwstr>noindex</vt:lpwstr>
  </property>
</Properties>
</file>