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5"/>
          <w:sz w:val="16"/>
        </w:rPr>
        <w:t>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On the Role of Formal Methods in Software Certification:</w:t>
      </w:r>
    </w:p>
    <w:p>
      <w:pPr>
        <w:pStyle w:val="Title"/>
        <w:spacing w:line="417" w:lineRule="exact"/>
        <w:ind w:right="478"/>
      </w:pPr>
      <w:r>
        <w:rPr/>
        <w:t>An</w:t>
      </w:r>
      <w:r>
        <w:rPr>
          <w:spacing w:val="17"/>
        </w:rPr>
        <w:t> </w:t>
      </w:r>
      <w:r>
        <w:rPr/>
        <w:t>Experience</w:t>
      </w:r>
      <w:r>
        <w:rPr>
          <w:spacing w:val="17"/>
        </w:rPr>
        <w:t> </w:t>
      </w:r>
      <w:r>
        <w:rPr>
          <w:spacing w:val="-2"/>
        </w:rPr>
        <w:t>Report</w:t>
      </w:r>
    </w:p>
    <w:p>
      <w:pPr>
        <w:spacing w:before="304"/>
        <w:ind w:left="534" w:right="523" w:firstLine="0"/>
        <w:jc w:val="center"/>
        <w:rPr>
          <w:sz w:val="28"/>
        </w:rPr>
      </w:pPr>
      <w:bookmarkStart w:name="_bookmark0" w:id="1"/>
      <w:bookmarkEnd w:id="1"/>
      <w:r>
        <w:rPr/>
      </w:r>
      <w:r>
        <w:rPr>
          <w:rFonts w:ascii="LM Roman 12"/>
          <w:sz w:val="28"/>
        </w:rPr>
        <w:t>Constance</w:t>
      </w:r>
      <w:r>
        <w:rPr>
          <w:rFonts w:ascii="LM Roman 12"/>
          <w:spacing w:val="-9"/>
          <w:sz w:val="28"/>
        </w:rPr>
        <w:t> </w:t>
      </w:r>
      <w:r>
        <w:rPr>
          <w:rFonts w:ascii="LM Roman 12"/>
          <w:sz w:val="28"/>
        </w:rPr>
        <w:t>L.</w:t>
      </w:r>
      <w:r>
        <w:rPr>
          <w:rFonts w:ascii="LM Roman 12"/>
          <w:spacing w:val="-7"/>
          <w:sz w:val="28"/>
        </w:rPr>
        <w:t> </w:t>
      </w:r>
      <w:r>
        <w:rPr>
          <w:rFonts w:ascii="LM Roman 12"/>
          <w:spacing w:val="-2"/>
          <w:sz w:val="28"/>
        </w:rPr>
        <w:t>Heitmeyer</w:t>
      </w:r>
      <w:hyperlink w:history="true" w:anchor="_bookmark0">
        <w:r>
          <w:rPr>
            <w:color w:val="0000FF"/>
            <w:spacing w:val="-2"/>
            <w:sz w:val="28"/>
            <w:vertAlign w:val="superscript"/>
          </w:rPr>
          <w:t>1</w:t>
        </w:r>
      </w:hyperlink>
      <w:r>
        <w:rPr>
          <w:rFonts w:ascii="Trebuchet MS"/>
          <w:i/>
          <w:spacing w:val="-2"/>
          <w:sz w:val="28"/>
          <w:vertAlign w:val="superscript"/>
        </w:rPr>
        <w:t>,</w:t>
      </w:r>
      <w:hyperlink w:history="true" w:anchor="_bookmark0">
        <w:r>
          <w:rPr>
            <w:color w:val="0000FF"/>
            <w:spacing w:val="-2"/>
            <w:sz w:val="28"/>
            <w:vertAlign w:val="superscript"/>
          </w:rPr>
          <w:t>2</w:t>
        </w:r>
      </w:hyperlink>
    </w:p>
    <w:p>
      <w:pPr>
        <w:spacing w:line="196" w:lineRule="auto" w:before="153"/>
        <w:ind w:left="2632" w:right="2577" w:firstLine="0"/>
        <w:jc w:val="center"/>
        <w:rPr>
          <w:rFonts w:ascii="LM Roman 8"/>
          <w:i/>
          <w:sz w:val="15"/>
        </w:rPr>
      </w:pPr>
      <w:r>
        <w:rPr>
          <w:rFonts w:ascii="LM Roman 8"/>
          <w:i/>
          <w:spacing w:val="-4"/>
          <w:w w:val="105"/>
          <w:sz w:val="15"/>
        </w:rPr>
        <w:t>Naval</w:t>
      </w:r>
      <w:r>
        <w:rPr>
          <w:rFonts w:ascii="LM Roman 8"/>
          <w:i/>
          <w:spacing w:val="-12"/>
          <w:w w:val="105"/>
          <w:sz w:val="15"/>
        </w:rPr>
        <w:t> </w:t>
      </w:r>
      <w:r>
        <w:rPr>
          <w:rFonts w:ascii="LM Roman 8"/>
          <w:i/>
          <w:spacing w:val="-4"/>
          <w:w w:val="105"/>
          <w:sz w:val="15"/>
        </w:rPr>
        <w:t>Research</w:t>
      </w:r>
      <w:r>
        <w:rPr>
          <w:rFonts w:ascii="LM Roman 8"/>
          <w:i/>
          <w:spacing w:val="-11"/>
          <w:w w:val="105"/>
          <w:sz w:val="15"/>
        </w:rPr>
        <w:t> </w:t>
      </w:r>
      <w:r>
        <w:rPr>
          <w:rFonts w:ascii="LM Roman 8"/>
          <w:i/>
          <w:spacing w:val="-4"/>
          <w:w w:val="105"/>
          <w:sz w:val="15"/>
        </w:rPr>
        <w:t>Laboratory</w:t>
      </w:r>
      <w:r>
        <w:rPr>
          <w:rFonts w:ascii="LM Roman 8"/>
          <w:i/>
          <w:spacing w:val="-4"/>
          <w:w w:val="105"/>
          <w:sz w:val="15"/>
        </w:rPr>
        <w:t> </w:t>
      </w:r>
      <w:r>
        <w:rPr>
          <w:rFonts w:ascii="LM Roman 8"/>
          <w:i/>
          <w:w w:val="105"/>
          <w:sz w:val="15"/>
        </w:rPr>
        <w:t>Washington, DC</w:t>
      </w:r>
      <w:r>
        <w:rPr>
          <w:rFonts w:ascii="LM Roman 8"/>
          <w:i/>
          <w:spacing w:val="40"/>
          <w:w w:val="105"/>
          <w:sz w:val="15"/>
        </w:rPr>
        <w:t> </w:t>
      </w:r>
      <w:r>
        <w:rPr>
          <w:rFonts w:ascii="LM Roman 8"/>
          <w:i/>
          <w:w w:val="105"/>
          <w:sz w:val="15"/>
        </w:rPr>
        <w:t>20375</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288279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699158pt;width:383.2pt;height:.1pt;mso-position-horizontal-relative:page;mso-position-vertical-relative:paragraph;z-index:-15728640;mso-wrap-distance-left:0;mso-wrap-distance-right:0" id="docshape1"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This paper describes how formal methods were used to produce evidence in a certification, based on the Common Criteria, of a security-critical software system.</w:t>
      </w:r>
      <w:r>
        <w:rPr>
          <w:rFonts w:ascii="LM Roman 8"/>
          <w:spacing w:val="40"/>
          <w:w w:val="105"/>
          <w:sz w:val="15"/>
        </w:rPr>
        <w:t> </w:t>
      </w:r>
      <w:r>
        <w:rPr>
          <w:rFonts w:ascii="LM Roman 8"/>
          <w:w w:val="105"/>
          <w:sz w:val="15"/>
        </w:rPr>
        <w:t>The evidence included a top level specification (TLS)</w:t>
      </w:r>
      <w:r>
        <w:rPr>
          <w:rFonts w:ascii="LM Roman 8"/>
          <w:spacing w:val="-1"/>
          <w:w w:val="105"/>
          <w:sz w:val="15"/>
        </w:rPr>
        <w:t> </w:t>
      </w:r>
      <w:r>
        <w:rPr>
          <w:rFonts w:ascii="LM Roman 8"/>
          <w:w w:val="105"/>
          <w:sz w:val="15"/>
        </w:rPr>
        <w:t>of the security-relevant</w:t>
      </w:r>
      <w:r>
        <w:rPr>
          <w:rFonts w:ascii="LM Roman 8"/>
          <w:spacing w:val="-1"/>
          <w:w w:val="105"/>
          <w:sz w:val="15"/>
        </w:rPr>
        <w:t> </w:t>
      </w:r>
      <w:r>
        <w:rPr>
          <w:rFonts w:ascii="LM Roman 8"/>
          <w:w w:val="105"/>
          <w:sz w:val="15"/>
        </w:rPr>
        <w:t>software</w:t>
      </w:r>
      <w:r>
        <w:rPr>
          <w:rFonts w:ascii="LM Roman 8"/>
          <w:spacing w:val="-1"/>
          <w:w w:val="105"/>
          <w:sz w:val="15"/>
        </w:rPr>
        <w:t> </w:t>
      </w:r>
      <w:r>
        <w:rPr>
          <w:rFonts w:ascii="LM Roman 8"/>
          <w:w w:val="105"/>
          <w:sz w:val="15"/>
        </w:rPr>
        <w:t>behavior, a</w:t>
      </w:r>
      <w:r>
        <w:rPr>
          <w:rFonts w:ascii="LM Roman 8"/>
          <w:spacing w:val="-1"/>
          <w:w w:val="105"/>
          <w:sz w:val="15"/>
        </w:rPr>
        <w:t> </w:t>
      </w:r>
      <w:r>
        <w:rPr>
          <w:rFonts w:ascii="LM Roman 8"/>
          <w:w w:val="105"/>
          <w:sz w:val="15"/>
        </w:rPr>
        <w:t>formal</w:t>
      </w:r>
      <w:r>
        <w:rPr>
          <w:rFonts w:ascii="LM Roman 8"/>
          <w:spacing w:val="-1"/>
          <w:w w:val="105"/>
          <w:sz w:val="15"/>
        </w:rPr>
        <w:t> </w:t>
      </w:r>
      <w:r>
        <w:rPr>
          <w:rFonts w:ascii="LM Roman 8"/>
          <w:w w:val="105"/>
          <w:sz w:val="15"/>
        </w:rPr>
        <w:t>statement</w:t>
      </w:r>
      <w:r>
        <w:rPr>
          <w:rFonts w:ascii="LM Roman 8"/>
          <w:spacing w:val="-1"/>
          <w:w w:val="105"/>
          <w:sz w:val="15"/>
        </w:rPr>
        <w:t> </w:t>
      </w:r>
      <w:r>
        <w:rPr>
          <w:rFonts w:ascii="LM Roman 8"/>
          <w:w w:val="105"/>
          <w:sz w:val="15"/>
        </w:rPr>
        <w:t>of the required</w:t>
      </w:r>
      <w:r>
        <w:rPr>
          <w:rFonts w:ascii="LM Roman 8"/>
          <w:spacing w:val="-1"/>
          <w:w w:val="105"/>
          <w:sz w:val="15"/>
        </w:rPr>
        <w:t> </w:t>
      </w:r>
      <w:r>
        <w:rPr>
          <w:rFonts w:ascii="LM Roman 8"/>
          <w:w w:val="105"/>
          <w:sz w:val="15"/>
        </w:rPr>
        <w:t>security properties, proofs that the specification satisfied the properties,</w:t>
      </w:r>
      <w:r>
        <w:rPr>
          <w:rFonts w:ascii="LM Roman 8"/>
          <w:w w:val="105"/>
          <w:sz w:val="15"/>
        </w:rPr>
        <w:t> and a demonstration that the source code,</w:t>
      </w:r>
      <w:r>
        <w:rPr>
          <w:rFonts w:ascii="LM Roman 8"/>
          <w:w w:val="105"/>
          <w:sz w:val="15"/>
        </w:rPr>
        <w:t> which had</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annotated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preconditions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postconditions,</w:t>
      </w:r>
      <w:r>
        <w:rPr>
          <w:rFonts w:ascii="LM Roman 8"/>
          <w:spacing w:val="-2"/>
          <w:w w:val="105"/>
          <w:sz w:val="15"/>
        </w:rPr>
        <w:t> </w:t>
      </w:r>
      <w:r>
        <w:rPr>
          <w:rFonts w:ascii="LM Roman 8"/>
          <w:w w:val="105"/>
          <w:sz w:val="15"/>
        </w:rPr>
        <w:t>was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refinement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TLS.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also describes those aspects of our approach which were most effective and research that could significantly increase the effectiveness of formal methods in software certification.</w:t>
      </w:r>
    </w:p>
    <w:p>
      <w:pPr>
        <w:spacing w:before="104"/>
        <w:ind w:left="221" w:right="0" w:firstLine="0"/>
        <w:jc w:val="both"/>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formal methods, security, software, formal verification,</w:t>
      </w:r>
      <w:r>
        <w:rPr>
          <w:rFonts w:ascii="LM Roman 8"/>
          <w:spacing w:val="-1"/>
          <w:w w:val="105"/>
          <w:sz w:val="15"/>
        </w:rPr>
        <w:t> </w:t>
      </w:r>
      <w:r>
        <w:rPr>
          <w:rFonts w:ascii="LM Roman 8"/>
          <w:spacing w:val="-2"/>
          <w:w w:val="105"/>
          <w:sz w:val="15"/>
        </w:rPr>
        <w:t>formal specification, certification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92471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125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2"/>
        <w:jc w:val="both"/>
      </w:pPr>
      <w:r>
        <w:rPr/>
        <w:t>Prior to its deployment, a security-critical software system may undergo a formal certification to demonstrate that it satisfies critical security properties.</w:t>
      </w:r>
      <w:r>
        <w:rPr>
          <w:spacing w:val="40"/>
        </w:rPr>
        <w:t> </w:t>
      </w:r>
      <w:r>
        <w:rPr/>
        <w:t>Although formal methods are part of the standard recommendations for developing and certi- fying</w:t>
      </w:r>
      <w:r>
        <w:rPr>
          <w:spacing w:val="-3"/>
        </w:rPr>
        <w:t> </w:t>
      </w:r>
      <w:r>
        <w:rPr/>
        <w:t>security-critical</w:t>
      </w:r>
      <w:r>
        <w:rPr>
          <w:spacing w:val="-3"/>
        </w:rPr>
        <w:t> </w:t>
      </w:r>
      <w:r>
        <w:rPr/>
        <w:t>systems, how</w:t>
      </w:r>
      <w:r>
        <w:rPr>
          <w:spacing w:val="-1"/>
        </w:rPr>
        <w:t> </w:t>
      </w:r>
      <w:r>
        <w:rPr/>
        <w:t>to</w:t>
      </w:r>
      <w:r>
        <w:rPr>
          <w:spacing w:val="-3"/>
        </w:rPr>
        <w:t> </w:t>
      </w:r>
      <w:r>
        <w:rPr/>
        <w:t>integrate</w:t>
      </w:r>
      <w:r>
        <w:rPr>
          <w:spacing w:val="-3"/>
        </w:rPr>
        <w:t> </w:t>
      </w:r>
      <w:r>
        <w:rPr/>
        <w:t>formal</w:t>
      </w:r>
      <w:r>
        <w:rPr>
          <w:spacing w:val="-3"/>
        </w:rPr>
        <w:t> </w:t>
      </w:r>
      <w:r>
        <w:rPr/>
        <w:t>methods</w:t>
      </w:r>
      <w:r>
        <w:rPr>
          <w:spacing w:val="-3"/>
        </w:rPr>
        <w:t> </w:t>
      </w:r>
      <w:r>
        <w:rPr/>
        <w:t>into</w:t>
      </w:r>
      <w:r>
        <w:rPr>
          <w:spacing w:val="-3"/>
        </w:rPr>
        <w:t> </w:t>
      </w:r>
      <w:r>
        <w:rPr/>
        <w:t>the</w:t>
      </w:r>
      <w:r>
        <w:rPr>
          <w:spacing w:val="-3"/>
        </w:rPr>
        <w:t> </w:t>
      </w:r>
      <w:r>
        <w:rPr/>
        <w:t>certification process is, in large part, unclear.</w:t>
      </w:r>
      <w:r>
        <w:rPr>
          <w:spacing w:val="40"/>
        </w:rPr>
        <w:t> </w:t>
      </w:r>
      <w:r>
        <w:rPr/>
        <w:t>Especially challenging is how to demonstrate that the end product of software development—the code—behaves securely. This paper describes the formal methods and tools that our group applied to produce evidence for the certification, based on the Common Criteria, of a security-critical software system.</w:t>
      </w:r>
      <w:r>
        <w:rPr>
          <w:spacing w:val="40"/>
        </w:rPr>
        <w:t> </w:t>
      </w:r>
      <w:r>
        <w:rPr/>
        <w:t>It</w:t>
      </w:r>
      <w:r>
        <w:rPr>
          <w:spacing w:val="35"/>
        </w:rPr>
        <w:t> </w:t>
      </w:r>
      <w:r>
        <w:rPr/>
        <w:t>also</w:t>
      </w:r>
      <w:r>
        <w:rPr>
          <w:spacing w:val="35"/>
        </w:rPr>
        <w:t> </w:t>
      </w:r>
      <w:r>
        <w:rPr/>
        <w:t>describes</w:t>
      </w:r>
      <w:r>
        <w:rPr>
          <w:spacing w:val="35"/>
        </w:rPr>
        <w:t> </w:t>
      </w:r>
      <w:r>
        <w:rPr/>
        <w:t>the</w:t>
      </w:r>
      <w:r>
        <w:rPr>
          <w:spacing w:val="35"/>
        </w:rPr>
        <w:t> </w:t>
      </w:r>
      <w:r>
        <w:rPr/>
        <w:t>most</w:t>
      </w:r>
      <w:r>
        <w:rPr>
          <w:spacing w:val="35"/>
        </w:rPr>
        <w:t> </w:t>
      </w:r>
      <w:r>
        <w:rPr/>
        <w:t>effective</w:t>
      </w:r>
      <w:r>
        <w:rPr>
          <w:spacing w:val="35"/>
        </w:rPr>
        <w:t> </w:t>
      </w:r>
      <w:r>
        <w:rPr/>
        <w:t>aspects</w:t>
      </w:r>
      <w:r>
        <w:rPr>
          <w:spacing w:val="35"/>
        </w:rPr>
        <w:t> </w:t>
      </w:r>
      <w:r>
        <w:rPr/>
        <w:t>of</w:t>
      </w:r>
      <w:r>
        <w:rPr>
          <w:spacing w:val="35"/>
        </w:rPr>
        <w:t> </w:t>
      </w:r>
      <w:r>
        <w:rPr/>
        <w:t>our</w:t>
      </w:r>
      <w:r>
        <w:rPr>
          <w:spacing w:val="35"/>
        </w:rPr>
        <w:t> </w:t>
      </w:r>
      <w:r>
        <w:rPr/>
        <w:t>approach</w:t>
      </w:r>
      <w:r>
        <w:rPr>
          <w:spacing w:val="35"/>
        </w:rPr>
        <w:t> </w:t>
      </w:r>
      <w:r>
        <w:rPr/>
        <w:t>for</w:t>
      </w:r>
      <w:r>
        <w:rPr>
          <w:spacing w:val="35"/>
        </w:rPr>
        <w:t> </w:t>
      </w:r>
      <w:r>
        <w:rPr/>
        <w:t>certifica- tion and research that could significantly increase the utility of formal methods in software certification.</w:t>
      </w:r>
    </w:p>
    <w:p>
      <w:pPr>
        <w:pStyle w:val="BodyText"/>
        <w:spacing w:before="2"/>
        <w:rPr>
          <w:sz w:val="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69113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5.441989pt;width:34.85pt;height:.1pt;mso-position-horizontal-relative:page;mso-position-vertical-relative:paragraph;z-index:-15727616;mso-wrap-distance-left:0;mso-wrap-distance-right:0" id="docshape3" coordorigin="902,109" coordsize="697,0" path="m902,109l1598,10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heitmeyer@itd.nrl.navy.mil</w:t>
        </w:r>
      </w:hyperlink>
    </w:p>
    <w:p>
      <w:pPr>
        <w:spacing w:line="148" w:lineRule="auto" w:before="42"/>
        <w:ind w:left="221" w:right="0" w:hanging="1"/>
        <w:jc w:val="left"/>
        <w:rPr>
          <w:rFonts w:ascii="LM Roman 8"/>
          <w:sz w:val="15"/>
        </w:rPr>
      </w:pPr>
      <w:r>
        <w:rPr>
          <w:rFonts w:ascii="IPAPMincho"/>
          <w:sz w:val="15"/>
          <w:vertAlign w:val="superscript"/>
        </w:rPr>
        <w:t>2</w:t>
      </w:r>
      <w:r>
        <w:rPr>
          <w:rFonts w:ascii="IPAPMincho"/>
          <w:spacing w:val="40"/>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support</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Office</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Naval</w:t>
      </w:r>
      <w:r>
        <w:rPr>
          <w:rFonts w:ascii="LM Roman 8"/>
          <w:spacing w:val="-4"/>
          <w:sz w:val="15"/>
          <w:vertAlign w:val="baseline"/>
        </w:rPr>
        <w:t> </w:t>
      </w:r>
      <w:r>
        <w:rPr>
          <w:rFonts w:ascii="LM Roman 8"/>
          <w:sz w:val="15"/>
          <w:vertAlign w:val="baseline"/>
        </w:rPr>
        <w:t>Research</w:t>
      </w:r>
      <w:r>
        <w:rPr>
          <w:rFonts w:ascii="LM Roman 8"/>
          <w:spacing w:val="-4"/>
          <w:sz w:val="15"/>
          <w:vertAlign w:val="baseline"/>
        </w:rPr>
        <w:t> </w:t>
      </w:r>
      <w:r>
        <w:rPr>
          <w:rFonts w:ascii="LM Roman 8"/>
          <w:sz w:val="15"/>
          <w:vertAlign w:val="baseline"/>
        </w:rPr>
        <w:t>is</w:t>
      </w:r>
      <w:r>
        <w:rPr>
          <w:rFonts w:ascii="LM Roman 8"/>
          <w:spacing w:val="-4"/>
          <w:sz w:val="15"/>
          <w:vertAlign w:val="baseline"/>
        </w:rPr>
        <w:t> </w:t>
      </w:r>
      <w:r>
        <w:rPr>
          <w:rFonts w:ascii="LM Roman 8"/>
          <w:sz w:val="15"/>
          <w:vertAlign w:val="baseline"/>
        </w:rPr>
        <w:t>gratefully</w:t>
      </w:r>
      <w:r>
        <w:rPr>
          <w:rFonts w:ascii="LM Roman 8"/>
          <w:spacing w:val="-4"/>
          <w:sz w:val="15"/>
          <w:vertAlign w:val="baseline"/>
        </w:rPr>
        <w:t> </w:t>
      </w:r>
      <w:r>
        <w:rPr>
          <w:rFonts w:ascii="LM Roman 8"/>
          <w:sz w:val="15"/>
          <w:vertAlign w:val="baseline"/>
        </w:rPr>
        <w:t>acknowledged.</w:t>
      </w:r>
      <w:r>
        <w:rPr>
          <w:rFonts w:ascii="LM Roman 8"/>
          <w:spacing w:val="28"/>
          <w:sz w:val="15"/>
          <w:vertAlign w:val="baseline"/>
        </w:rPr>
        <w:t> </w:t>
      </w:r>
      <w:r>
        <w:rPr>
          <w:rFonts w:ascii="LM Roman 8"/>
          <w:sz w:val="15"/>
          <w:vertAlign w:val="baseline"/>
        </w:rPr>
        <w:t>My</w:t>
      </w:r>
      <w:r>
        <w:rPr>
          <w:rFonts w:ascii="LM Roman 8"/>
          <w:spacing w:val="-4"/>
          <w:sz w:val="15"/>
          <w:vertAlign w:val="baseline"/>
        </w:rPr>
        <w:t> </w:t>
      </w:r>
      <w:r>
        <w:rPr>
          <w:rFonts w:ascii="LM Roman 8"/>
          <w:sz w:val="15"/>
          <w:vertAlign w:val="baseline"/>
        </w:rPr>
        <w:t>NRL</w:t>
      </w:r>
      <w:r>
        <w:rPr>
          <w:rFonts w:ascii="LM Roman 8"/>
          <w:spacing w:val="-4"/>
          <w:sz w:val="15"/>
          <w:vertAlign w:val="baseline"/>
        </w:rPr>
        <w:t> </w:t>
      </w:r>
      <w:r>
        <w:rPr>
          <w:rFonts w:ascii="LM Roman 8"/>
          <w:sz w:val="15"/>
          <w:vertAlign w:val="baseline"/>
        </w:rPr>
        <w:t>colleagues,</w:t>
      </w:r>
      <w:r>
        <w:rPr>
          <w:rFonts w:ascii="LM Roman 8"/>
          <w:spacing w:val="-2"/>
          <w:sz w:val="15"/>
          <w:vertAlign w:val="baseline"/>
        </w:rPr>
        <w:t> </w:t>
      </w:r>
      <w:r>
        <w:rPr>
          <w:rFonts w:ascii="LM Roman 8"/>
          <w:sz w:val="15"/>
          <w:vertAlign w:val="baseline"/>
        </w:rPr>
        <w:t>Myla</w:t>
      </w:r>
      <w:r>
        <w:rPr>
          <w:rFonts w:ascii="LM Roman 8"/>
          <w:spacing w:val="-4"/>
          <w:sz w:val="15"/>
          <w:vertAlign w:val="baseline"/>
        </w:rPr>
        <w:t> </w:t>
      </w:r>
      <w:r>
        <w:rPr>
          <w:rFonts w:ascii="LM Roman 8"/>
          <w:sz w:val="15"/>
          <w:vertAlign w:val="baseline"/>
        </w:rPr>
        <w:t>Archer, </w:t>
      </w:r>
      <w:r>
        <w:rPr>
          <w:rFonts w:ascii="LM Roman 8"/>
          <w:w w:val="105"/>
          <w:sz w:val="15"/>
          <w:vertAlign w:val="baseline"/>
        </w:rPr>
        <w:t>Elizabeth Leonard, and John McLean, contributed to this research.</w:t>
      </w:r>
    </w:p>
    <w:p>
      <w:pPr>
        <w:pStyle w:val="BodyText"/>
        <w:spacing w:before="7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doi:10.1016/j.entcs.2009.09.001</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Heading1"/>
        <w:numPr>
          <w:ilvl w:val="0"/>
          <w:numId w:val="1"/>
        </w:numPr>
        <w:tabs>
          <w:tab w:pos="578" w:val="left" w:leader="none"/>
        </w:tabs>
        <w:spacing w:line="240" w:lineRule="auto" w:before="30" w:after="0"/>
        <w:ind w:left="578" w:right="0" w:hanging="470"/>
        <w:jc w:val="left"/>
      </w:pPr>
      <w:bookmarkStart w:name="Background" w:id="3"/>
      <w:bookmarkEnd w:id="3"/>
      <w:r>
        <w:rPr>
          <w:b w:val="0"/>
        </w:rPr>
      </w:r>
      <w:r>
        <w:rPr>
          <w:spacing w:val="-2"/>
        </w:rPr>
        <w:t>Background</w:t>
      </w:r>
    </w:p>
    <w:p>
      <w:pPr>
        <w:pStyle w:val="BodyText"/>
        <w:spacing w:line="266" w:lineRule="exact" w:before="177"/>
        <w:ind w:left="108" w:right="216"/>
        <w:jc w:val="both"/>
      </w:pPr>
      <w:r>
        <w:rPr/>
        <w:t>A group of international organizations established the Common Criteria to provide</w:t>
      </w:r>
      <w:r>
        <w:rPr>
          <w:spacing w:val="80"/>
        </w:rPr>
        <w:t> </w:t>
      </w:r>
      <w:r>
        <w:rPr/>
        <w:t>a single basis for evaluating the security of information technology products [</w:t>
      </w:r>
      <w:hyperlink w:history="true" w:anchor="_bookmark7">
        <w:r>
          <w:rPr>
            <w:color w:val="0000FF"/>
          </w:rPr>
          <w:t>5</w:t>
        </w:r>
      </w:hyperlink>
      <w:r>
        <w:rPr/>
        <w:t>].</w:t>
      </w:r>
      <w:r>
        <w:rPr>
          <w:spacing w:val="39"/>
        </w:rPr>
        <w:t> </w:t>
      </w:r>
      <w:r>
        <w:rPr/>
        <w:t>Re- cently, our group prepared evidence to support the certification, based on the Com- mon Criteria, of a security-critical, embedded software device called ED (Embedded Device). Required in the certification were 1) a formal proof of correspondence be- tween a formal specification of ED’s security functions and its required security properties</w:t>
      </w:r>
      <w:r>
        <w:rPr>
          <w:spacing w:val="9"/>
        </w:rPr>
        <w:t> </w:t>
      </w:r>
      <w:r>
        <w:rPr>
          <w:rFonts w:ascii="LM Roman 10" w:hAnsi="LM Roman 10"/>
          <w:i/>
        </w:rPr>
        <w:t>and</w:t>
      </w:r>
      <w:r>
        <w:rPr>
          <w:rFonts w:ascii="LM Roman 10" w:hAnsi="LM Roman 10"/>
          <w:i/>
          <w:spacing w:val="-12"/>
        </w:rPr>
        <w:t> </w:t>
      </w:r>
      <w:r>
        <w:rPr/>
        <w:t>2)</w:t>
      </w:r>
      <w:r>
        <w:rPr>
          <w:spacing w:val="11"/>
        </w:rPr>
        <w:t> </w:t>
      </w:r>
      <w:r>
        <w:rPr/>
        <w:t>a</w:t>
      </w:r>
      <w:r>
        <w:rPr>
          <w:spacing w:val="11"/>
        </w:rPr>
        <w:t> </w:t>
      </w:r>
      <w:r>
        <w:rPr/>
        <w:t>demonstration</w:t>
      </w:r>
      <w:r>
        <w:rPr>
          <w:spacing w:val="11"/>
        </w:rPr>
        <w:t> </w:t>
      </w:r>
      <w:r>
        <w:rPr/>
        <w:t>that</w:t>
      </w:r>
      <w:r>
        <w:rPr>
          <w:spacing w:val="11"/>
        </w:rPr>
        <w:t> </w:t>
      </w:r>
      <w:r>
        <w:rPr/>
        <w:t>ED’s</w:t>
      </w:r>
      <w:r>
        <w:rPr>
          <w:spacing w:val="11"/>
        </w:rPr>
        <w:t> </w:t>
      </w:r>
      <w:r>
        <w:rPr/>
        <w:t>code</w:t>
      </w:r>
      <w:r>
        <w:rPr>
          <w:spacing w:val="11"/>
        </w:rPr>
        <w:t> </w:t>
      </w:r>
      <w:r>
        <w:rPr/>
        <w:t>satisfied</w:t>
      </w:r>
      <w:r>
        <w:rPr>
          <w:spacing w:val="11"/>
        </w:rPr>
        <w:t> </w:t>
      </w:r>
      <w:r>
        <w:rPr/>
        <w:t>the</w:t>
      </w:r>
      <w:r>
        <w:rPr>
          <w:spacing w:val="11"/>
        </w:rPr>
        <w:t> </w:t>
      </w:r>
      <w:r>
        <w:rPr/>
        <w:t>formal</w:t>
      </w:r>
      <w:r>
        <w:rPr>
          <w:spacing w:val="11"/>
        </w:rPr>
        <w:t> </w:t>
      </w:r>
      <w:r>
        <w:rPr>
          <w:spacing w:val="-2"/>
        </w:rPr>
        <w:t>specification.</w:t>
      </w:r>
    </w:p>
    <w:p>
      <w:pPr>
        <w:pStyle w:val="BodyText"/>
        <w:spacing w:line="266" w:lineRule="exact" w:before="24"/>
        <w:ind w:left="108" w:right="216" w:firstLine="317"/>
        <w:jc w:val="both"/>
      </w:pPr>
      <w:r>
        <w:rPr/>
        <w:t>The device of interest, ED, processes data in an embedded system whose memory has been divided into non-overlapping partitions.</w:t>
      </w:r>
      <w:r>
        <w:rPr>
          <w:spacing w:val="40"/>
        </w:rPr>
        <w:t> </w:t>
      </w:r>
      <w:r>
        <w:rPr/>
        <w:t>Because it stores and processes data classified at different security levels, security violations by ED could cause sig- </w:t>
      </w:r>
      <w:bookmarkStart w:name="Our Approach to Certification" w:id="4"/>
      <w:bookmarkEnd w:id="4"/>
      <w:r>
        <w:rPr/>
      </w:r>
      <w:bookmarkStart w:name="_bookmark1" w:id="5"/>
      <w:bookmarkEnd w:id="5"/>
      <w:r>
        <w:rPr/>
        <w:t>nifica</w:t>
      </w:r>
      <w:r>
        <w:rPr/>
        <w:t>nt damage.</w:t>
      </w:r>
      <w:r>
        <w:rPr>
          <w:spacing w:val="33"/>
        </w:rPr>
        <w:t> </w:t>
      </w:r>
      <w:r>
        <w:rPr/>
        <w:t>To prevent violations of</w:t>
      </w:r>
      <w:r>
        <w:rPr>
          <w:spacing w:val="-1"/>
        </w:rPr>
        <w:t> </w:t>
      </w:r>
      <w:r>
        <w:rPr>
          <w:rFonts w:ascii="LM Roman 10" w:hAnsi="LM Roman 10"/>
          <w:i/>
        </w:rPr>
        <w:t>data</w:t>
      </w:r>
      <w:r>
        <w:rPr>
          <w:rFonts w:ascii="LM Roman 10" w:hAnsi="LM Roman 10"/>
          <w:i/>
          <w:spacing w:val="-16"/>
        </w:rPr>
        <w:t> </w:t>
      </w:r>
      <w:r>
        <w:rPr>
          <w:rFonts w:ascii="LM Roman 10" w:hAnsi="LM Roman 10"/>
          <w:i/>
        </w:rPr>
        <w:t>separation</w:t>
      </w:r>
      <w:r>
        <w:rPr/>
        <w:t>, e.g., the “leaking” of data from</w:t>
      </w:r>
      <w:r>
        <w:rPr>
          <w:spacing w:val="13"/>
        </w:rPr>
        <w:t> </w:t>
      </w:r>
      <w:r>
        <w:rPr/>
        <w:t>one</w:t>
      </w:r>
      <w:r>
        <w:rPr>
          <w:spacing w:val="13"/>
        </w:rPr>
        <w:t> </w:t>
      </w:r>
      <w:r>
        <w:rPr/>
        <w:t>memory</w:t>
      </w:r>
      <w:r>
        <w:rPr>
          <w:spacing w:val="13"/>
        </w:rPr>
        <w:t> </w:t>
      </w:r>
      <w:r>
        <w:rPr/>
        <w:t>partition</w:t>
      </w:r>
      <w:r>
        <w:rPr>
          <w:spacing w:val="13"/>
        </w:rPr>
        <w:t> </w:t>
      </w:r>
      <w:r>
        <w:rPr/>
        <w:t>to</w:t>
      </w:r>
      <w:r>
        <w:rPr>
          <w:spacing w:val="13"/>
        </w:rPr>
        <w:t> </w:t>
      </w:r>
      <w:r>
        <w:rPr/>
        <w:t>another,</w:t>
      </w:r>
      <w:r>
        <w:rPr>
          <w:spacing w:val="14"/>
        </w:rPr>
        <w:t> </w:t>
      </w:r>
      <w:r>
        <w:rPr/>
        <w:t>the</w:t>
      </w:r>
      <w:r>
        <w:rPr>
          <w:spacing w:val="13"/>
        </w:rPr>
        <w:t> </w:t>
      </w:r>
      <w:r>
        <w:rPr/>
        <w:t>ED</w:t>
      </w:r>
      <w:r>
        <w:rPr>
          <w:spacing w:val="13"/>
        </w:rPr>
        <w:t> </w:t>
      </w:r>
      <w:r>
        <w:rPr/>
        <w:t>design</w:t>
      </w:r>
      <w:r>
        <w:rPr>
          <w:spacing w:val="13"/>
        </w:rPr>
        <w:t> </w:t>
      </w:r>
      <w:r>
        <w:rPr/>
        <w:t>uses</w:t>
      </w:r>
      <w:r>
        <w:rPr>
          <w:spacing w:val="13"/>
        </w:rPr>
        <w:t> </w:t>
      </w:r>
      <w:r>
        <w:rPr/>
        <w:t>a </w:t>
      </w:r>
      <w:r>
        <w:rPr>
          <w:rFonts w:ascii="LM Roman 10" w:hAnsi="LM Roman 10"/>
          <w:i/>
        </w:rPr>
        <w:t>separation</w:t>
      </w:r>
      <w:r>
        <w:rPr>
          <w:rFonts w:ascii="LM Roman 10" w:hAnsi="LM Roman 10"/>
          <w:i/>
          <w:spacing w:val="-4"/>
        </w:rPr>
        <w:t> </w:t>
      </w:r>
      <w:r>
        <w:rPr>
          <w:rFonts w:ascii="LM Roman 10" w:hAnsi="LM Roman 10"/>
          <w:i/>
        </w:rPr>
        <w:t>kernel</w:t>
      </w:r>
      <w:r>
        <w:rPr>
          <w:rFonts w:ascii="LM Roman 10" w:hAnsi="LM Roman 10"/>
          <w:i/>
          <w:spacing w:val="-10"/>
        </w:rPr>
        <w:t> </w:t>
      </w:r>
      <w:r>
        <w:rPr/>
        <w:t>[</w:t>
      </w:r>
      <w:hyperlink w:history="true" w:anchor="_bookmark18">
        <w:r>
          <w:rPr>
            <w:color w:val="0000FF"/>
          </w:rPr>
          <w:t>16</w:t>
        </w:r>
      </w:hyperlink>
      <w:r>
        <w:rPr/>
        <w:t>], a tamper-proof, non-bypassable program which mediates access to memory.</w:t>
      </w:r>
      <w:r>
        <w:rPr>
          <w:spacing w:val="40"/>
        </w:rPr>
        <w:t> </w:t>
      </w:r>
      <w:r>
        <w:rPr/>
        <w:t>By mediating every memory access, the kernel ensures that every access is authorized and that every transfer of data from one memory location to another is authorized. Any</w:t>
      </w:r>
      <w:r>
        <w:rPr>
          <w:spacing w:val="10"/>
        </w:rPr>
        <w:t> </w:t>
      </w:r>
      <w:r>
        <w:rPr/>
        <w:t>attempted</w:t>
      </w:r>
      <w:r>
        <w:rPr>
          <w:spacing w:val="10"/>
        </w:rPr>
        <w:t> </w:t>
      </w:r>
      <w:r>
        <w:rPr/>
        <w:t>memory</w:t>
      </w:r>
      <w:r>
        <w:rPr>
          <w:spacing w:val="10"/>
        </w:rPr>
        <w:t> </w:t>
      </w:r>
      <w:r>
        <w:rPr/>
        <w:t>access</w:t>
      </w:r>
      <w:r>
        <w:rPr>
          <w:spacing w:val="10"/>
        </w:rPr>
        <w:t> </w:t>
      </w:r>
      <w:r>
        <w:rPr/>
        <w:t>by</w:t>
      </w:r>
      <w:r>
        <w:rPr>
          <w:spacing w:val="10"/>
        </w:rPr>
        <w:t> </w:t>
      </w:r>
      <w:r>
        <w:rPr/>
        <w:t>ED</w:t>
      </w:r>
      <w:r>
        <w:rPr>
          <w:spacing w:val="10"/>
        </w:rPr>
        <w:t> </w:t>
      </w:r>
      <w:r>
        <w:rPr/>
        <w:t>that</w:t>
      </w:r>
      <w:r>
        <w:rPr>
          <w:spacing w:val="10"/>
        </w:rPr>
        <w:t> </w:t>
      </w:r>
      <w:r>
        <w:rPr/>
        <w:t>is</w:t>
      </w:r>
      <w:r>
        <w:rPr>
          <w:spacing w:val="10"/>
        </w:rPr>
        <w:t> </w:t>
      </w:r>
      <w:r>
        <w:rPr/>
        <w:t>unauthorized</w:t>
      </w:r>
      <w:r>
        <w:rPr>
          <w:spacing w:val="10"/>
        </w:rPr>
        <w:t> </w:t>
      </w:r>
      <w:r>
        <w:rPr/>
        <w:t>will</w:t>
      </w:r>
      <w:r>
        <w:rPr>
          <w:spacing w:val="10"/>
        </w:rPr>
        <w:t> </w:t>
      </w:r>
      <w:r>
        <w:rPr/>
        <w:t>cause</w:t>
      </w:r>
      <w:r>
        <w:rPr>
          <w:spacing w:val="10"/>
        </w:rPr>
        <w:t> </w:t>
      </w:r>
      <w:r>
        <w:rPr/>
        <w:t>an</w:t>
      </w:r>
      <w:r>
        <w:rPr>
          <w:spacing w:val="10"/>
        </w:rPr>
        <w:t> </w:t>
      </w:r>
      <w:r>
        <w:rPr>
          <w:spacing w:val="-2"/>
        </w:rPr>
        <w:t>exception.</w:t>
      </w:r>
    </w:p>
    <w:p>
      <w:pPr>
        <w:pStyle w:val="BodyText"/>
        <w:spacing w:before="23"/>
      </w:pPr>
    </w:p>
    <w:p>
      <w:pPr>
        <w:pStyle w:val="Heading1"/>
        <w:numPr>
          <w:ilvl w:val="0"/>
          <w:numId w:val="1"/>
        </w:numPr>
        <w:tabs>
          <w:tab w:pos="578" w:val="left" w:leader="none"/>
        </w:tabs>
        <w:spacing w:line="240" w:lineRule="auto" w:before="0" w:after="0"/>
        <w:ind w:left="578" w:right="0" w:hanging="470"/>
        <w:jc w:val="left"/>
      </w:pPr>
      <w:r>
        <w:rPr/>
        <w:t>Our</w:t>
      </w:r>
      <w:r>
        <w:rPr>
          <w:spacing w:val="-12"/>
        </w:rPr>
        <w:t> </w:t>
      </w:r>
      <w:r>
        <w:rPr/>
        <w:t>Approach</w:t>
      </w:r>
      <w:r>
        <w:rPr>
          <w:spacing w:val="-11"/>
        </w:rPr>
        <w:t> </w:t>
      </w:r>
      <w:r>
        <w:rPr/>
        <w:t>to</w:t>
      </w:r>
      <w:r>
        <w:rPr>
          <w:spacing w:val="-11"/>
        </w:rPr>
        <w:t> </w:t>
      </w:r>
      <w:r>
        <w:rPr>
          <w:spacing w:val="-2"/>
        </w:rPr>
        <w:t>Certification</w:t>
      </w:r>
    </w:p>
    <w:p>
      <w:pPr>
        <w:pStyle w:val="BodyText"/>
        <w:spacing w:line="259" w:lineRule="auto" w:before="201"/>
        <w:ind w:left="108" w:right="215"/>
        <w:jc w:val="both"/>
      </w:pPr>
      <w:r>
        <w:rPr/>
        <w:t>To provide a foundation for proving the security of ED, the code implementing the separation kernel was annotated with preconditions and postconditions in the style</w:t>
      </w:r>
      <w:r>
        <w:rPr>
          <w:spacing w:val="40"/>
        </w:rPr>
        <w:t> </w:t>
      </w:r>
      <w:r>
        <w:rPr/>
        <w:t>of Hoare and Floyd.</w:t>
      </w:r>
      <w:r>
        <w:rPr>
          <w:spacing w:val="40"/>
        </w:rPr>
        <w:t> </w:t>
      </w:r>
      <w:r>
        <w:rPr/>
        <w:t>The evidence we produced to demonstrate that ED enforces data separation included a Top Level Specification (TLS) of the separation-relevant behavior of the kernel, a formal statement of data separation, and a mechanized formal</w:t>
      </w:r>
      <w:r>
        <w:rPr>
          <w:spacing w:val="40"/>
        </w:rPr>
        <w:t> </w:t>
      </w:r>
      <w:r>
        <w:rPr/>
        <w:t>proof</w:t>
      </w:r>
      <w:r>
        <w:rPr>
          <w:spacing w:val="40"/>
        </w:rPr>
        <w:t> </w:t>
      </w:r>
      <w:r>
        <w:rPr/>
        <w:t>that</w:t>
      </w:r>
      <w:r>
        <w:rPr>
          <w:spacing w:val="40"/>
        </w:rPr>
        <w:t> </w:t>
      </w:r>
      <w:r>
        <w:rPr/>
        <w:t>the</w:t>
      </w:r>
      <w:r>
        <w:rPr>
          <w:spacing w:val="40"/>
        </w:rPr>
        <w:t> </w:t>
      </w:r>
      <w:r>
        <w:rPr/>
        <w:t>TLS</w:t>
      </w:r>
      <w:r>
        <w:rPr>
          <w:spacing w:val="40"/>
        </w:rPr>
        <w:t> </w:t>
      </w:r>
      <w:r>
        <w:rPr/>
        <w:t>satisfies</w:t>
      </w:r>
      <w:r>
        <w:rPr>
          <w:spacing w:val="40"/>
        </w:rPr>
        <w:t> </w:t>
      </w:r>
      <w:r>
        <w:rPr/>
        <w:t>data</w:t>
      </w:r>
      <w:r>
        <w:rPr>
          <w:spacing w:val="40"/>
        </w:rPr>
        <w:t> </w:t>
      </w:r>
      <w:r>
        <w:rPr/>
        <w:t>separation.</w:t>
      </w:r>
      <w:r>
        <w:rPr>
          <w:spacing w:val="80"/>
        </w:rPr>
        <w:t> </w:t>
      </w:r>
      <w:r>
        <w:rPr/>
        <w:t>In</w:t>
      </w:r>
      <w:r>
        <w:rPr>
          <w:spacing w:val="40"/>
        </w:rPr>
        <w:t> </w:t>
      </w:r>
      <w:r>
        <w:rPr/>
        <w:t>addition,</w:t>
      </w:r>
      <w:r>
        <w:rPr>
          <w:spacing w:val="40"/>
        </w:rPr>
        <w:t> </w:t>
      </w:r>
      <w:r>
        <w:rPr/>
        <w:t>we</w:t>
      </w:r>
      <w:r>
        <w:rPr>
          <w:spacing w:val="40"/>
        </w:rPr>
        <w:t> </w:t>
      </w:r>
      <w:r>
        <w:rPr/>
        <w:t>partitioned the annotated code into three categories, each requiring a different proof strategy. </w:t>
      </w:r>
      <w:bookmarkStart w:name="Formulate a Top Level Specification" w:id="6"/>
      <w:bookmarkEnd w:id="6"/>
      <w:r>
        <w:rPr/>
        <w:t>Finall</w:t>
      </w:r>
      <w:r>
        <w:rPr/>
        <w:t>y, we established the formal correspondence between the annotated code and the TLS.</w:t>
      </w:r>
    </w:p>
    <w:p>
      <w:pPr>
        <w:pStyle w:val="BodyText"/>
        <w:spacing w:line="259" w:lineRule="auto" w:before="26"/>
        <w:ind w:left="108" w:right="219" w:firstLine="317"/>
        <w:jc w:val="both"/>
      </w:pPr>
      <w:r>
        <w:rPr/>
        <w:t>Given 1) source code annotated with preconditions and postconditions and 2) a security property of interest, the overall problem is how to establish that the code satisfies</w:t>
      </w:r>
      <w:r>
        <w:rPr>
          <w:spacing w:val="-4"/>
        </w:rPr>
        <w:t> </w:t>
      </w:r>
      <w:r>
        <w:rPr/>
        <w:t>the</w:t>
      </w:r>
      <w:r>
        <w:rPr>
          <w:spacing w:val="-4"/>
        </w:rPr>
        <w:t> </w:t>
      </w:r>
      <w:r>
        <w:rPr/>
        <w:t>property.</w:t>
      </w:r>
      <w:r>
        <w:rPr>
          <w:spacing w:val="30"/>
        </w:rPr>
        <w:t> </w:t>
      </w:r>
      <w:r>
        <w:rPr/>
        <w:t>We</w:t>
      </w:r>
      <w:r>
        <w:rPr>
          <w:spacing w:val="-4"/>
        </w:rPr>
        <w:t> </w:t>
      </w:r>
      <w:r>
        <w:rPr/>
        <w:t>developed</w:t>
      </w:r>
      <w:r>
        <w:rPr>
          <w:spacing w:val="-4"/>
        </w:rPr>
        <w:t> </w:t>
      </w:r>
      <w:r>
        <w:rPr/>
        <w:t>a</w:t>
      </w:r>
      <w:r>
        <w:rPr>
          <w:spacing w:val="-4"/>
        </w:rPr>
        <w:t> </w:t>
      </w:r>
      <w:r>
        <w:rPr/>
        <w:t>five-step</w:t>
      </w:r>
      <w:r>
        <w:rPr>
          <w:spacing w:val="-4"/>
        </w:rPr>
        <w:t> </w:t>
      </w:r>
      <w:r>
        <w:rPr/>
        <w:t>process</w:t>
      </w:r>
      <w:r>
        <w:rPr>
          <w:spacing w:val="-4"/>
        </w:rPr>
        <w:t> </w:t>
      </w:r>
      <w:r>
        <w:rPr/>
        <w:t>for</w:t>
      </w:r>
      <w:r>
        <w:rPr>
          <w:spacing w:val="-4"/>
        </w:rPr>
        <w:t> </w:t>
      </w:r>
      <w:r>
        <w:rPr/>
        <w:t>establishing</w:t>
      </w:r>
      <w:r>
        <w:rPr>
          <w:spacing w:val="-4"/>
        </w:rPr>
        <w:t> </w:t>
      </w:r>
      <w:r>
        <w:rPr/>
        <w:t>the</w:t>
      </w:r>
      <w:r>
        <w:rPr>
          <w:spacing w:val="-4"/>
        </w:rPr>
        <w:t> </w:t>
      </w:r>
      <w:r>
        <w:rPr/>
        <w:t>property. These five steps are described next.</w:t>
      </w:r>
    </w:p>
    <w:p>
      <w:pPr>
        <w:pStyle w:val="BodyText"/>
        <w:spacing w:before="14"/>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Formulate</w:t>
      </w:r>
      <w:r>
        <w:rPr>
          <w:rFonts w:ascii="LM Roman 10" w:hAnsi="LM Roman 10"/>
          <w:i/>
          <w:spacing w:val="-14"/>
          <w:sz w:val="21"/>
        </w:rPr>
        <w:t> </w:t>
      </w:r>
      <w:r>
        <w:rPr>
          <w:rFonts w:ascii="LM Roman 10" w:hAnsi="LM Roman 10"/>
          <w:i/>
          <w:sz w:val="21"/>
        </w:rPr>
        <w:t>a</w:t>
      </w:r>
      <w:r>
        <w:rPr>
          <w:rFonts w:ascii="LM Roman 10" w:hAnsi="LM Roman 10"/>
          <w:i/>
          <w:spacing w:val="-11"/>
          <w:sz w:val="21"/>
        </w:rPr>
        <w:t> </w:t>
      </w:r>
      <w:r>
        <w:rPr>
          <w:rFonts w:ascii="LM Roman 10" w:hAnsi="LM Roman 10"/>
          <w:i/>
          <w:sz w:val="21"/>
        </w:rPr>
        <w:t>Top</w:t>
      </w:r>
      <w:r>
        <w:rPr>
          <w:rFonts w:ascii="LM Roman 10" w:hAnsi="LM Roman 10"/>
          <w:i/>
          <w:spacing w:val="-11"/>
          <w:sz w:val="21"/>
        </w:rPr>
        <w:t> </w:t>
      </w:r>
      <w:r>
        <w:rPr>
          <w:rFonts w:ascii="LM Roman 10" w:hAnsi="LM Roman 10"/>
          <w:i/>
          <w:sz w:val="21"/>
        </w:rPr>
        <w:t>Level</w:t>
      </w:r>
      <w:r>
        <w:rPr>
          <w:rFonts w:ascii="LM Roman 10" w:hAnsi="LM Roman 10"/>
          <w:i/>
          <w:spacing w:val="-11"/>
          <w:sz w:val="21"/>
        </w:rPr>
        <w:t> </w:t>
      </w:r>
      <w:r>
        <w:rPr>
          <w:rFonts w:ascii="LM Roman 10" w:hAnsi="LM Roman 10"/>
          <w:i/>
          <w:spacing w:val="-2"/>
          <w:sz w:val="21"/>
        </w:rPr>
        <w:t>Speciﬁcation</w:t>
      </w:r>
    </w:p>
    <w:p>
      <w:pPr>
        <w:pStyle w:val="BodyText"/>
        <w:spacing w:line="266" w:lineRule="exact" w:before="133"/>
        <w:ind w:left="108" w:right="218"/>
        <w:jc w:val="both"/>
      </w:pPr>
      <w:bookmarkStart w:name="_bookmark2" w:id="7"/>
      <w:bookmarkEnd w:id="7"/>
      <w:r>
        <w:rPr/>
      </w:r>
      <w:r>
        <w:rPr/>
        <w:t>The purpose of the Top Level Specification (TLS) is to provide a precise, yet under- standable description of the security-relevant behavior of the code and to make ex- plicit the assumptions on which the security of the code is based.</w:t>
      </w:r>
      <w:r>
        <w:rPr>
          <w:spacing w:val="-14"/>
        </w:rPr>
        <w:t> </w:t>
      </w:r>
      <w:hyperlink w:history="true" w:anchor="_bookmark2">
        <w:r>
          <w:rPr>
            <w:rFonts w:ascii="LM Roman 8" w:hAnsi="LM Roman 8"/>
            <w:color w:val="0000FF"/>
            <w:position w:val="8"/>
            <w:sz w:val="15"/>
          </w:rPr>
          <w:t>3</w:t>
        </w:r>
      </w:hyperlink>
      <w:r>
        <w:rPr>
          <w:rFonts w:ascii="LM Roman 8" w:hAnsi="LM Roman 8"/>
          <w:color w:val="0000FF"/>
          <w:spacing w:val="40"/>
          <w:position w:val="8"/>
          <w:sz w:val="15"/>
        </w:rPr>
        <w:t> </w:t>
      </w:r>
      <w:r>
        <w:rPr/>
        <w:t>In our approach, the TLS is represented in precise natural language as a state machine model, using the style of [</w:t>
      </w:r>
      <w:hyperlink w:history="true" w:anchor="_bookmark14">
        <w:r>
          <w:rPr>
            <w:color w:val="0000FF"/>
          </w:rPr>
          <w:t>12</w:t>
        </w:r>
      </w:hyperlink>
      <w:r>
        <w:rPr/>
        <w:t>].</w:t>
      </w:r>
      <w:r>
        <w:rPr>
          <w:spacing w:val="38"/>
        </w:rPr>
        <w:t> </w:t>
      </w:r>
      <w:r>
        <w:rPr/>
        <w:t>The advantage of precise natural language is that it enables stake- holders</w:t>
      </w:r>
      <w:r>
        <w:rPr>
          <w:spacing w:val="27"/>
        </w:rPr>
        <w:t> </w:t>
      </w:r>
      <w:r>
        <w:rPr/>
        <w:t>with</w:t>
      </w:r>
      <w:r>
        <w:rPr>
          <w:spacing w:val="28"/>
        </w:rPr>
        <w:t> </w:t>
      </w:r>
      <w:r>
        <w:rPr/>
        <w:t>differing</w:t>
      </w:r>
      <w:r>
        <w:rPr>
          <w:spacing w:val="27"/>
        </w:rPr>
        <w:t> </w:t>
      </w:r>
      <w:r>
        <w:rPr/>
        <w:t>backgrounds</w:t>
      </w:r>
      <w:r>
        <w:rPr>
          <w:spacing w:val="29"/>
        </w:rPr>
        <w:t> </w:t>
      </w:r>
      <w:r>
        <w:rPr/>
        <w:t>and</w:t>
      </w:r>
      <w:r>
        <w:rPr>
          <w:spacing w:val="28"/>
        </w:rPr>
        <w:t> </w:t>
      </w:r>
      <w:r>
        <w:rPr/>
        <w:t>objectives—the</w:t>
      </w:r>
      <w:r>
        <w:rPr>
          <w:spacing w:val="27"/>
        </w:rPr>
        <w:t> </w:t>
      </w:r>
      <w:r>
        <w:rPr/>
        <w:t>project</w:t>
      </w:r>
      <w:r>
        <w:rPr>
          <w:spacing w:val="29"/>
        </w:rPr>
        <w:t> </w:t>
      </w:r>
      <w:r>
        <w:rPr/>
        <w:t>manager,</w:t>
      </w:r>
      <w:r>
        <w:rPr>
          <w:spacing w:val="30"/>
        </w:rPr>
        <w:t> </w:t>
      </w:r>
      <w:r>
        <w:rPr>
          <w:spacing w:val="-2"/>
        </w:rPr>
        <w:t>software</w:t>
      </w:r>
    </w:p>
    <w:p>
      <w:pPr>
        <w:pStyle w:val="BodyText"/>
        <w:spacing w:before="1"/>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120507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488812pt;width:34.85pt;height:.1pt;mso-position-horizontal-relative:page;mso-position-vertical-relative:paragraph;z-index:-15726080;mso-wrap-distance-left:0;mso-wrap-distance-right:0" id="docshape8" coordorigin="788,190" coordsize="697,0" path="m788,190l1485,190e" filled="false" stroked="true" strokeweight=".386546pt" strokecolor="#000000">
                <v:path arrowok="t"/>
                <v:stroke dashstyle="solid"/>
                <w10:wrap type="topAndBottom"/>
              </v:shape>
            </w:pict>
          </mc:Fallback>
        </mc:AlternateContent>
      </w:r>
    </w:p>
    <w:p>
      <w:pPr>
        <w:spacing w:line="148" w:lineRule="auto" w:before="100"/>
        <w:ind w:left="108" w:right="223" w:hanging="1"/>
        <w:jc w:val="left"/>
        <w:rPr>
          <w:rFonts w:ascii="LM Roman 8"/>
          <w:sz w:val="15"/>
        </w:rPr>
      </w:pPr>
      <w:r>
        <w:rPr>
          <w:rFonts w:ascii="IPAPMincho"/>
          <w:w w:val="105"/>
          <w:sz w:val="15"/>
          <w:vertAlign w:val="superscript"/>
        </w:rPr>
        <w:t>3</w:t>
      </w:r>
      <w:r>
        <w:rPr>
          <w:rFonts w:ascii="IPAPMincho"/>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example,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assumptions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ED</w:t>
      </w:r>
      <w:r>
        <w:rPr>
          <w:rFonts w:ascii="LM Roman 8"/>
          <w:spacing w:val="-14"/>
          <w:w w:val="105"/>
          <w:sz w:val="15"/>
          <w:vertAlign w:val="baseline"/>
        </w:rPr>
        <w:t> </w:t>
      </w:r>
      <w:r>
        <w:rPr>
          <w:rFonts w:ascii="LM Roman 8"/>
          <w:w w:val="105"/>
          <w:sz w:val="15"/>
          <w:vertAlign w:val="baseline"/>
        </w:rPr>
        <w:t>make</w:t>
      </w:r>
      <w:r>
        <w:rPr>
          <w:rFonts w:ascii="LM Roman 8"/>
          <w:spacing w:val="-14"/>
          <w:w w:val="105"/>
          <w:sz w:val="15"/>
          <w:vertAlign w:val="baseline"/>
        </w:rPr>
        <w:t> </w:t>
      </w:r>
      <w:r>
        <w:rPr>
          <w:rFonts w:ascii="LM Roman 8"/>
          <w:w w:val="105"/>
          <w:sz w:val="15"/>
          <w:vertAlign w:val="baseline"/>
        </w:rPr>
        <w:t>explicit</w:t>
      </w:r>
      <w:r>
        <w:rPr>
          <w:rFonts w:ascii="LM Roman 8"/>
          <w:spacing w:val="-14"/>
          <w:w w:val="105"/>
          <w:sz w:val="15"/>
          <w:vertAlign w:val="baseline"/>
        </w:rPr>
        <w:t> </w:t>
      </w:r>
      <w:r>
        <w:rPr>
          <w:rFonts w:ascii="LM Roman 8"/>
          <w:w w:val="105"/>
          <w:sz w:val="15"/>
          <w:vertAlign w:val="baseline"/>
        </w:rPr>
        <w:t>those</w:t>
      </w:r>
      <w:r>
        <w:rPr>
          <w:rFonts w:ascii="LM Roman 8"/>
          <w:spacing w:val="-13"/>
          <w:w w:val="105"/>
          <w:sz w:val="15"/>
          <w:vertAlign w:val="baseline"/>
        </w:rPr>
        <w:t> </w:t>
      </w:r>
      <w:r>
        <w:rPr>
          <w:rFonts w:ascii="LM Roman 8"/>
          <w:w w:val="105"/>
          <w:sz w:val="15"/>
          <w:vertAlign w:val="baseline"/>
        </w:rPr>
        <w:t>routines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certification</w:t>
      </w:r>
      <w:r>
        <w:rPr>
          <w:rFonts w:ascii="LM Roman 8"/>
          <w:spacing w:val="-14"/>
          <w:w w:val="105"/>
          <w:sz w:val="15"/>
          <w:vertAlign w:val="baseline"/>
        </w:rPr>
        <w:t> </w:t>
      </w:r>
      <w:r>
        <w:rPr>
          <w:rFonts w:ascii="LM Roman 8"/>
          <w:w w:val="105"/>
          <w:sz w:val="15"/>
          <w:vertAlign w:val="baseline"/>
        </w:rPr>
        <w:t>authority</w:t>
      </w:r>
      <w:r>
        <w:rPr>
          <w:rFonts w:ascii="LM Roman 8"/>
          <w:spacing w:val="-14"/>
          <w:w w:val="105"/>
          <w:sz w:val="15"/>
          <w:vertAlign w:val="baseline"/>
        </w:rPr>
        <w:t> </w:t>
      </w:r>
      <w:r>
        <w:rPr>
          <w:rFonts w:ascii="LM Roman 8"/>
          <w:w w:val="105"/>
          <w:sz w:val="15"/>
          <w:vertAlign w:val="baseline"/>
        </w:rPr>
        <w:t>agreed were outside the scope of the formal verification.</w:t>
      </w:r>
    </w:p>
    <w:p>
      <w:pPr>
        <w:spacing w:after="0" w:line="148" w:lineRule="auto"/>
        <w:jc w:val="left"/>
        <w:rPr>
          <w:rFonts w:ascii="LM Roman 8"/>
          <w:sz w:val="15"/>
        </w:rPr>
        <w:sectPr>
          <w:headerReference w:type="even" r:id="rId12"/>
          <w:headerReference w:type="default" r:id="rId13"/>
          <w:pgSz w:w="9360" w:h="13610"/>
          <w:pgMar w:header="855" w:footer="0" w:top="1040" w:bottom="280" w:left="680" w:right="680"/>
          <w:pgNumType w:start="4"/>
        </w:sectPr>
      </w:pPr>
    </w:p>
    <w:p>
      <w:pPr>
        <w:pStyle w:val="BodyText"/>
        <w:spacing w:line="259" w:lineRule="auto"/>
        <w:ind w:left="221" w:right="104"/>
        <w:jc w:val="both"/>
      </w:pPr>
      <w:bookmarkStart w:name="Formally Represent the Security Properti" w:id="8"/>
      <w:bookmarkEnd w:id="8"/>
      <w:r>
        <w:rPr/>
      </w:r>
      <w:r>
        <w:rPr/>
        <w:t>developers, evaluators, and the formal methods team—to communicate precisely about the required kernel behavior and helps ensure, early in the verification pro- cess, that misunderstandings are weeded out and issues resolved.</w:t>
      </w:r>
      <w:r>
        <w:rPr>
          <w:spacing w:val="40"/>
        </w:rPr>
        <w:t> </w:t>
      </w:r>
      <w:r>
        <w:rPr/>
        <w:t>Another purpose</w:t>
      </w:r>
      <w:r>
        <w:rPr>
          <w:spacing w:val="80"/>
        </w:rPr>
        <w:t> </w:t>
      </w:r>
      <w:r>
        <w:rPr/>
        <w:t>of the TLS is to provide a formal context and precise vocabulary for defining data separation.</w:t>
      </w:r>
      <w:r>
        <w:rPr>
          <w:spacing w:val="40"/>
        </w:rPr>
        <w:t> </w:t>
      </w:r>
      <w:r>
        <w:rPr/>
        <w:t>For</w:t>
      </w:r>
      <w:r>
        <w:rPr>
          <w:spacing w:val="32"/>
        </w:rPr>
        <w:t> </w:t>
      </w:r>
      <w:r>
        <w:rPr/>
        <w:t>the</w:t>
      </w:r>
      <w:r>
        <w:rPr>
          <w:spacing w:val="32"/>
        </w:rPr>
        <w:t> </w:t>
      </w:r>
      <w:r>
        <w:rPr/>
        <w:t>details</w:t>
      </w:r>
      <w:r>
        <w:rPr>
          <w:spacing w:val="32"/>
        </w:rPr>
        <w:t> </w:t>
      </w:r>
      <w:r>
        <w:rPr/>
        <w:t>of</w:t>
      </w:r>
      <w:r>
        <w:rPr>
          <w:spacing w:val="32"/>
        </w:rPr>
        <w:t> </w:t>
      </w:r>
      <w:r>
        <w:rPr/>
        <w:t>the</w:t>
      </w:r>
      <w:r>
        <w:rPr>
          <w:spacing w:val="32"/>
        </w:rPr>
        <w:t> </w:t>
      </w:r>
      <w:r>
        <w:rPr/>
        <w:t>TLS</w:t>
      </w:r>
      <w:r>
        <w:rPr>
          <w:spacing w:val="32"/>
        </w:rPr>
        <w:t> </w:t>
      </w:r>
      <w:r>
        <w:rPr/>
        <w:t>for</w:t>
      </w:r>
      <w:r>
        <w:rPr>
          <w:spacing w:val="32"/>
        </w:rPr>
        <w:t> </w:t>
      </w:r>
      <w:r>
        <w:rPr/>
        <w:t>the</w:t>
      </w:r>
      <w:r>
        <w:rPr>
          <w:spacing w:val="32"/>
        </w:rPr>
        <w:t> </w:t>
      </w:r>
      <w:r>
        <w:rPr/>
        <w:t>ED</w:t>
      </w:r>
      <w:r>
        <w:rPr>
          <w:spacing w:val="32"/>
        </w:rPr>
        <w:t> </w:t>
      </w:r>
      <w:r>
        <w:rPr/>
        <w:t>kernel,</w:t>
      </w:r>
      <w:r>
        <w:rPr>
          <w:spacing w:val="32"/>
        </w:rPr>
        <w:t> </w:t>
      </w:r>
      <w:r>
        <w:rPr/>
        <w:t>see</w:t>
      </w:r>
      <w:r>
        <w:rPr>
          <w:spacing w:val="32"/>
        </w:rPr>
        <w:t> </w:t>
      </w:r>
      <w:r>
        <w:rPr/>
        <w:t>[</w:t>
      </w:r>
      <w:hyperlink w:history="true" w:anchor="_bookmark9">
        <w:r>
          <w:rPr>
            <w:color w:val="0000FF"/>
          </w:rPr>
          <w:t>10</w:t>
        </w:r>
      </w:hyperlink>
      <w:r>
        <w:rPr/>
        <w:t>].</w:t>
      </w:r>
    </w:p>
    <w:p>
      <w:pPr>
        <w:pStyle w:val="BodyText"/>
        <w:spacing w:before="3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Formally</w:t>
      </w:r>
      <w:r>
        <w:rPr>
          <w:rFonts w:ascii="LM Roman 10"/>
          <w:i/>
          <w:spacing w:val="-10"/>
          <w:sz w:val="21"/>
        </w:rPr>
        <w:t> </w:t>
      </w:r>
      <w:r>
        <w:rPr>
          <w:rFonts w:ascii="LM Roman 10"/>
          <w:i/>
          <w:sz w:val="21"/>
        </w:rPr>
        <w:t>Represent</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Security</w:t>
      </w:r>
      <w:r>
        <w:rPr>
          <w:rFonts w:ascii="LM Roman 10"/>
          <w:i/>
          <w:spacing w:val="-10"/>
          <w:sz w:val="21"/>
        </w:rPr>
        <w:t> </w:t>
      </w:r>
      <w:r>
        <w:rPr>
          <w:rFonts w:ascii="LM Roman 10"/>
          <w:i/>
          <w:spacing w:val="-2"/>
          <w:sz w:val="21"/>
        </w:rPr>
        <w:t>Properties</w:t>
      </w:r>
    </w:p>
    <w:p>
      <w:pPr>
        <w:pStyle w:val="BodyText"/>
        <w:spacing w:line="254" w:lineRule="auto"/>
        <w:ind w:left="221" w:right="104"/>
        <w:jc w:val="both"/>
      </w:pPr>
      <w:r>
        <w:rPr/>
        <w:t>In our approach, the required security properties are formally expressed as prop- erties of the state machine model that underlies the TLS. To enforce the required security property (data separation), ED must prevent data in a partition </w:t>
      </w:r>
      <w:r>
        <w:rPr>
          <w:rFonts w:ascii="Trebuchet MS"/>
          <w:i/>
        </w:rPr>
        <w:t>i </w:t>
      </w:r>
      <w:r>
        <w:rPr/>
        <w:t>from influencing</w:t>
      </w:r>
      <w:r>
        <w:rPr>
          <w:spacing w:val="22"/>
        </w:rPr>
        <w:t> </w:t>
      </w:r>
      <w:r>
        <w:rPr/>
        <w:t>or</w:t>
      </w:r>
      <w:r>
        <w:rPr>
          <w:spacing w:val="22"/>
        </w:rPr>
        <w:t> </w:t>
      </w:r>
      <w:r>
        <w:rPr/>
        <w:t>being</w:t>
      </w:r>
      <w:r>
        <w:rPr>
          <w:spacing w:val="22"/>
        </w:rPr>
        <w:t> </w:t>
      </w:r>
      <w:r>
        <w:rPr/>
        <w:t>influenced</w:t>
      </w:r>
      <w:r>
        <w:rPr>
          <w:spacing w:val="22"/>
        </w:rPr>
        <w:t> </w:t>
      </w:r>
      <w:r>
        <w:rPr/>
        <w:t>by</w:t>
      </w:r>
      <w:r>
        <w:rPr>
          <w:spacing w:val="22"/>
        </w:rPr>
        <w:t> </w:t>
      </w:r>
      <w:r>
        <w:rPr/>
        <w:t>1)</w:t>
      </w:r>
      <w:r>
        <w:rPr>
          <w:spacing w:val="22"/>
        </w:rPr>
        <w:t> </w:t>
      </w:r>
      <w:r>
        <w:rPr/>
        <w:t>data</w:t>
      </w:r>
      <w:r>
        <w:rPr>
          <w:spacing w:val="22"/>
        </w:rPr>
        <w:t> </w:t>
      </w:r>
      <w:r>
        <w:rPr/>
        <w:t>in</w:t>
      </w:r>
      <w:r>
        <w:rPr>
          <w:spacing w:val="22"/>
        </w:rPr>
        <w:t> </w:t>
      </w:r>
      <w:r>
        <w:rPr/>
        <w:t>a</w:t>
      </w:r>
      <w:r>
        <w:rPr>
          <w:spacing w:val="22"/>
        </w:rPr>
        <w:t> </w:t>
      </w:r>
      <w:r>
        <w:rPr/>
        <w:t>partition</w:t>
      </w:r>
      <w:r>
        <w:rPr>
          <w:spacing w:val="21"/>
        </w:rPr>
        <w:t> </w:t>
      </w:r>
      <w:r>
        <w:rPr>
          <w:rFonts w:ascii="Trebuchet MS"/>
          <w:i/>
        </w:rPr>
        <w:t>j</w:t>
      </w:r>
      <w:r>
        <w:rPr/>
        <w:t>,</w:t>
      </w:r>
      <w:r>
        <w:rPr>
          <w:spacing w:val="23"/>
        </w:rPr>
        <w:t> </w:t>
      </w:r>
      <w:r>
        <w:rPr/>
        <w:t>where</w:t>
      </w:r>
      <w:r>
        <w:rPr>
          <w:spacing w:val="23"/>
        </w:rPr>
        <w:t> </w:t>
      </w:r>
      <w:r>
        <w:rPr>
          <w:rFonts w:ascii="Trebuchet MS"/>
          <w:i/>
        </w:rPr>
        <w:t>i </w:t>
      </w:r>
      <w:r>
        <w:rPr>
          <w:rFonts w:ascii="Arial"/>
          <w:i/>
          <w:spacing w:val="34"/>
          <w:w w:val="334"/>
        </w:rPr>
        <w:t>/</w:t>
      </w:r>
      <w:r>
        <w:rPr>
          <w:spacing w:val="-114"/>
          <w:w w:val="71"/>
        </w:rPr>
        <w:t>=</w:t>
      </w:r>
      <w:r>
        <w:rPr>
          <w:rFonts w:ascii="Trebuchet MS"/>
          <w:i/>
          <w:spacing w:val="46"/>
          <w:w w:val="84"/>
        </w:rPr>
        <w:t>j</w:t>
      </w:r>
      <w:r>
        <w:rPr>
          <w:spacing w:val="34"/>
          <w:w w:val="71"/>
        </w:rPr>
        <w:t>,</w:t>
      </w:r>
      <w:r>
        <w:rPr>
          <w:w w:val="140"/>
        </w:rPr>
        <w:t> </w:t>
      </w:r>
      <w:r>
        <w:rPr/>
        <w:t>or</w:t>
      </w:r>
      <w:r>
        <w:rPr>
          <w:spacing w:val="22"/>
        </w:rPr>
        <w:t> </w:t>
      </w:r>
      <w:r>
        <w:rPr/>
        <w:t>2)</w:t>
      </w:r>
      <w:r>
        <w:rPr>
          <w:spacing w:val="22"/>
        </w:rPr>
        <w:t> </w:t>
      </w:r>
      <w:r>
        <w:rPr/>
        <w:t>data </w:t>
      </w:r>
      <w:bookmarkStart w:name="Apply a Mechanical Prover " w:id="9"/>
      <w:bookmarkEnd w:id="9"/>
      <w:r>
        <w:rPr/>
        <w:t>in</w:t>
      </w:r>
      <w:r>
        <w:rPr>
          <w:spacing w:val="40"/>
        </w:rPr>
        <w:t> </w:t>
      </w:r>
      <w:r>
        <w:rPr/>
        <w:t>an</w:t>
      </w:r>
      <w:r>
        <w:rPr>
          <w:spacing w:val="40"/>
        </w:rPr>
        <w:t> </w:t>
      </w:r>
      <w:r>
        <w:rPr/>
        <w:t>earlier</w:t>
      </w:r>
      <w:r>
        <w:rPr>
          <w:spacing w:val="40"/>
        </w:rPr>
        <w:t> </w:t>
      </w:r>
      <w:r>
        <w:rPr/>
        <w:t>configuration</w:t>
      </w:r>
      <w:r>
        <w:rPr>
          <w:spacing w:val="40"/>
        </w:rPr>
        <w:t> </w:t>
      </w:r>
      <w:r>
        <w:rPr/>
        <w:t>of</w:t>
      </w:r>
      <w:r>
        <w:rPr>
          <w:spacing w:val="40"/>
        </w:rPr>
        <w:t> </w:t>
      </w:r>
      <w:r>
        <w:rPr/>
        <w:t>partition</w:t>
      </w:r>
      <w:r>
        <w:rPr>
          <w:spacing w:val="36"/>
        </w:rPr>
        <w:t> </w:t>
      </w:r>
      <w:r>
        <w:rPr>
          <w:rFonts w:ascii="Trebuchet MS"/>
          <w:i/>
        </w:rPr>
        <w:t>i</w:t>
      </w:r>
      <w:r>
        <w:rPr/>
        <w:t>.</w:t>
      </w:r>
      <w:r>
        <w:rPr>
          <w:spacing w:val="80"/>
        </w:rPr>
        <w:t> </w:t>
      </w:r>
      <w:r>
        <w:rPr/>
        <w:t>To</w:t>
      </w:r>
      <w:r>
        <w:rPr>
          <w:spacing w:val="40"/>
        </w:rPr>
        <w:t> </w:t>
      </w:r>
      <w:r>
        <w:rPr/>
        <w:t>formally</w:t>
      </w:r>
      <w:r>
        <w:rPr>
          <w:spacing w:val="40"/>
        </w:rPr>
        <w:t> </w:t>
      </w:r>
      <w:r>
        <w:rPr/>
        <w:t>represent</w:t>
      </w:r>
      <w:r>
        <w:rPr>
          <w:spacing w:val="40"/>
        </w:rPr>
        <w:t> </w:t>
      </w:r>
      <w:r>
        <w:rPr/>
        <w:t>data</w:t>
      </w:r>
      <w:r>
        <w:rPr>
          <w:spacing w:val="39"/>
        </w:rPr>
        <w:t> </w:t>
      </w:r>
      <w:r>
        <w:rPr/>
        <w:t>separation, we</w:t>
      </w:r>
      <w:r>
        <w:rPr>
          <w:spacing w:val="40"/>
        </w:rPr>
        <w:t> </w:t>
      </w:r>
      <w:r>
        <w:rPr/>
        <w:t>formulated</w:t>
      </w:r>
      <w:r>
        <w:rPr>
          <w:spacing w:val="40"/>
        </w:rPr>
        <w:t> </w:t>
      </w:r>
      <w:r>
        <w:rPr/>
        <w:t>a</w:t>
      </w:r>
      <w:r>
        <w:rPr>
          <w:spacing w:val="40"/>
        </w:rPr>
        <w:t> </w:t>
      </w:r>
      <w:r>
        <w:rPr/>
        <w:t>number</w:t>
      </w:r>
      <w:r>
        <w:rPr>
          <w:spacing w:val="40"/>
        </w:rPr>
        <w:t> </w:t>
      </w:r>
      <w:r>
        <w:rPr/>
        <w:t>of</w:t>
      </w:r>
      <w:r>
        <w:rPr>
          <w:spacing w:val="40"/>
        </w:rPr>
        <w:t> </w:t>
      </w:r>
      <w:r>
        <w:rPr/>
        <w:t>properties</w:t>
      </w:r>
      <w:r>
        <w:rPr>
          <w:spacing w:val="40"/>
        </w:rPr>
        <w:t> </w:t>
      </w:r>
      <w:r>
        <w:rPr/>
        <w:t>in</w:t>
      </w:r>
      <w:r>
        <w:rPr>
          <w:spacing w:val="40"/>
        </w:rPr>
        <w:t> </w:t>
      </w:r>
      <w:r>
        <w:rPr/>
        <w:t>precise</w:t>
      </w:r>
      <w:r>
        <w:rPr>
          <w:spacing w:val="40"/>
        </w:rPr>
        <w:t> </w:t>
      </w:r>
      <w:r>
        <w:rPr/>
        <w:t>natural</w:t>
      </w:r>
      <w:r>
        <w:rPr>
          <w:spacing w:val="40"/>
        </w:rPr>
        <w:t> </w:t>
      </w:r>
      <w:r>
        <w:rPr/>
        <w:t>language.</w:t>
      </w:r>
      <w:r>
        <w:rPr>
          <w:spacing w:val="80"/>
        </w:rPr>
        <w:t> </w:t>
      </w:r>
      <w:r>
        <w:rPr/>
        <w:t>Examples</w:t>
      </w:r>
      <w:r>
        <w:rPr>
          <w:spacing w:val="40"/>
        </w:rPr>
        <w:t> </w:t>
      </w:r>
      <w:r>
        <w:rPr/>
        <w:t>of the properties are </w:t>
      </w:r>
      <w:r>
        <w:rPr>
          <w:rFonts w:ascii="MathJax_Typewriter"/>
        </w:rPr>
        <w:t>No-Exfiltration</w:t>
      </w:r>
      <w:r>
        <w:rPr/>
        <w:t>, which states that data processing in any par- tition </w:t>
      </w:r>
      <w:r>
        <w:rPr>
          <w:rFonts w:ascii="Trebuchet MS"/>
          <w:i/>
        </w:rPr>
        <w:t>j </w:t>
      </w:r>
      <w:r>
        <w:rPr/>
        <w:t>cannot influence data stored outside the partition, and </w:t>
      </w:r>
      <w:r>
        <w:rPr>
          <w:rFonts w:ascii="MathJax_Typewriter"/>
        </w:rPr>
        <w:t>No-Infiltration</w:t>
      </w:r>
      <w:r>
        <w:rPr/>
        <w:t>, which states that data processing in any partition </w:t>
      </w:r>
      <w:r>
        <w:rPr>
          <w:rFonts w:ascii="Trebuchet MS"/>
          <w:i/>
        </w:rPr>
        <w:t>i</w:t>
      </w:r>
      <w:r>
        <w:rPr>
          <w:rFonts w:ascii="Trebuchet MS"/>
          <w:i/>
          <w:spacing w:val="-7"/>
        </w:rPr>
        <w:t> </w:t>
      </w:r>
      <w:r>
        <w:rPr/>
        <w:t>is not influenced by data outside that partition.</w:t>
      </w:r>
    </w:p>
    <w:p>
      <w:pPr>
        <w:pStyle w:val="BodyText"/>
        <w:spacing w:before="4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Apply</w:t>
      </w:r>
      <w:r>
        <w:rPr>
          <w:rFonts w:ascii="LM Roman 10"/>
          <w:i/>
          <w:spacing w:val="-8"/>
          <w:sz w:val="21"/>
        </w:rPr>
        <w:t> </w:t>
      </w:r>
      <w:r>
        <w:rPr>
          <w:rFonts w:ascii="LM Roman 10"/>
          <w:i/>
          <w:sz w:val="21"/>
        </w:rPr>
        <w:t>a</w:t>
      </w:r>
      <w:r>
        <w:rPr>
          <w:rFonts w:ascii="LM Roman 10"/>
          <w:i/>
          <w:spacing w:val="-8"/>
          <w:sz w:val="21"/>
        </w:rPr>
        <w:t> </w:t>
      </w:r>
      <w:r>
        <w:rPr>
          <w:rFonts w:ascii="LM Roman 10"/>
          <w:i/>
          <w:sz w:val="21"/>
        </w:rPr>
        <w:t>Mechanical</w:t>
      </w:r>
      <w:r>
        <w:rPr>
          <w:rFonts w:ascii="LM Roman 10"/>
          <w:i/>
          <w:spacing w:val="-7"/>
          <w:sz w:val="21"/>
        </w:rPr>
        <w:t> </w:t>
      </w:r>
      <w:r>
        <w:rPr>
          <w:rFonts w:ascii="LM Roman 10"/>
          <w:i/>
          <w:spacing w:val="-2"/>
          <w:sz w:val="21"/>
        </w:rPr>
        <w:t>Prover</w:t>
      </w:r>
    </w:p>
    <w:p>
      <w:pPr>
        <w:pStyle w:val="BodyText"/>
        <w:spacing w:line="259" w:lineRule="auto"/>
        <w:ind w:left="221" w:right="105"/>
        <w:jc w:val="both"/>
      </w:pPr>
      <w:r>
        <w:rPr/>
        <w:t>To demonstrate that the TLS satisfies the security properties of interest, the TLS and the properties are translated into the language of a theorem prover and the </w:t>
      </w:r>
      <w:bookmarkStart w:name="Partition the Code" w:id="10"/>
      <w:bookmarkEnd w:id="10"/>
      <w:r>
        <w:rPr/>
        <w:t>pr</w:t>
      </w:r>
      <w:r>
        <w:rPr/>
        <w:t>over applied to prove formally that the TLS satisfies the properties. To formally verify that the TLS for the ED kernel enforces data separation, the natural language formulation of the TLS and the properties that represent data separation were translated</w:t>
      </w:r>
      <w:r>
        <w:rPr>
          <w:spacing w:val="29"/>
        </w:rPr>
        <w:t> </w:t>
      </w:r>
      <w:r>
        <w:rPr/>
        <w:t>into</w:t>
      </w:r>
      <w:r>
        <w:rPr>
          <w:spacing w:val="29"/>
        </w:rPr>
        <w:t> </w:t>
      </w:r>
      <w:r>
        <w:rPr/>
        <w:t>TAME</w:t>
      </w:r>
      <w:r>
        <w:rPr>
          <w:spacing w:val="29"/>
        </w:rPr>
        <w:t> </w:t>
      </w:r>
      <w:r>
        <w:rPr/>
        <w:t>(Timed</w:t>
      </w:r>
      <w:r>
        <w:rPr>
          <w:spacing w:val="29"/>
        </w:rPr>
        <w:t> </w:t>
      </w:r>
      <w:r>
        <w:rPr/>
        <w:t>Automata</w:t>
      </w:r>
      <w:r>
        <w:rPr>
          <w:spacing w:val="29"/>
        </w:rPr>
        <w:t> </w:t>
      </w:r>
      <w:r>
        <w:rPr/>
        <w:t>Modeling</w:t>
      </w:r>
      <w:r>
        <w:rPr>
          <w:spacing w:val="29"/>
        </w:rPr>
        <w:t> </w:t>
      </w:r>
      <w:r>
        <w:rPr/>
        <w:t>Environment)</w:t>
      </w:r>
      <w:r>
        <w:rPr>
          <w:spacing w:val="29"/>
        </w:rPr>
        <w:t> </w:t>
      </w:r>
      <w:r>
        <w:rPr/>
        <w:t>[</w:t>
      </w:r>
      <w:hyperlink w:history="true" w:anchor="_bookmark5">
        <w:r>
          <w:rPr>
            <w:color w:val="0000FF"/>
          </w:rPr>
          <w:t>3</w:t>
        </w:r>
      </w:hyperlink>
      <w:r>
        <w:rPr/>
        <w:t>],</w:t>
      </w:r>
      <w:r>
        <w:rPr>
          <w:spacing w:val="32"/>
        </w:rPr>
        <w:t> </w:t>
      </w:r>
      <w:r>
        <w:rPr/>
        <w:t>a</w:t>
      </w:r>
      <w:r>
        <w:rPr>
          <w:spacing w:val="29"/>
        </w:rPr>
        <w:t> </w:t>
      </w:r>
      <w:r>
        <w:rPr/>
        <w:t>front-end to PVS [</w:t>
      </w:r>
      <w:hyperlink w:history="true" w:anchor="_bookmark16">
        <w:r>
          <w:rPr>
            <w:color w:val="0000FF"/>
          </w:rPr>
          <w:t>14</w:t>
        </w:r>
      </w:hyperlink>
      <w:r>
        <w:rPr/>
        <w:t>], and TAME proofs were interactively constructed to show that the TAME specification satisfies each property.</w:t>
      </w:r>
    </w:p>
    <w:p>
      <w:pPr>
        <w:pStyle w:val="BodyText"/>
        <w:spacing w:before="3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Partition the </w:t>
      </w:r>
      <w:r>
        <w:rPr>
          <w:rFonts w:ascii="LM Roman 10"/>
          <w:i/>
          <w:spacing w:val="-4"/>
          <w:sz w:val="21"/>
        </w:rPr>
        <w:t>Code</w:t>
      </w:r>
    </w:p>
    <w:p>
      <w:pPr>
        <w:pStyle w:val="BodyText"/>
        <w:spacing w:line="259" w:lineRule="auto"/>
        <w:ind w:left="221" w:right="103"/>
        <w:jc w:val="both"/>
      </w:pPr>
      <w:r>
        <w:rPr/>
        <w:t>To</w:t>
      </w:r>
      <w:r>
        <w:rPr>
          <w:spacing w:val="-3"/>
        </w:rPr>
        <w:t> </w:t>
      </w:r>
      <w:r>
        <w:rPr/>
        <w:t>show</w:t>
      </w:r>
      <w:r>
        <w:rPr>
          <w:spacing w:val="-3"/>
        </w:rPr>
        <w:t> </w:t>
      </w:r>
      <w:r>
        <w:rPr/>
        <w:t>formally</w:t>
      </w:r>
      <w:r>
        <w:rPr>
          <w:spacing w:val="-3"/>
        </w:rPr>
        <w:t> </w:t>
      </w:r>
      <w:r>
        <w:rPr/>
        <w:t>that</w:t>
      </w:r>
      <w:r>
        <w:rPr>
          <w:spacing w:val="-3"/>
        </w:rPr>
        <w:t> </w:t>
      </w:r>
      <w:r>
        <w:rPr/>
        <w:t>the</w:t>
      </w:r>
      <w:r>
        <w:rPr>
          <w:spacing w:val="-3"/>
        </w:rPr>
        <w:t> </w:t>
      </w:r>
      <w:r>
        <w:rPr/>
        <w:t>system</w:t>
      </w:r>
      <w:r>
        <w:rPr>
          <w:spacing w:val="-3"/>
        </w:rPr>
        <w:t> </w:t>
      </w:r>
      <w:r>
        <w:rPr/>
        <w:t>is</w:t>
      </w:r>
      <w:r>
        <w:rPr>
          <w:spacing w:val="-3"/>
        </w:rPr>
        <w:t> </w:t>
      </w:r>
      <w:r>
        <w:rPr/>
        <w:t>secure, we</w:t>
      </w:r>
      <w:r>
        <w:rPr>
          <w:spacing w:val="-3"/>
        </w:rPr>
        <w:t> </w:t>
      </w:r>
      <w:r>
        <w:rPr/>
        <w:t>prove</w:t>
      </w:r>
      <w:r>
        <w:rPr>
          <w:spacing w:val="-3"/>
        </w:rPr>
        <w:t> </w:t>
      </w:r>
      <w:r>
        <w:rPr/>
        <w:t>that</w:t>
      </w:r>
      <w:r>
        <w:rPr>
          <w:spacing w:val="-3"/>
        </w:rPr>
        <w:t> </w:t>
      </w:r>
      <w:r>
        <w:rPr/>
        <w:t>the</w:t>
      </w:r>
      <w:r>
        <w:rPr>
          <w:spacing w:val="-3"/>
        </w:rPr>
        <w:t> </w:t>
      </w:r>
      <w:r>
        <w:rPr/>
        <w:t>system</w:t>
      </w:r>
      <w:r>
        <w:rPr>
          <w:spacing w:val="-3"/>
        </w:rPr>
        <w:t> </w:t>
      </w:r>
      <w:r>
        <w:rPr/>
        <w:t>code</w:t>
      </w:r>
      <w:r>
        <w:rPr>
          <w:spacing w:val="-3"/>
        </w:rPr>
        <w:t> </w:t>
      </w:r>
      <w:r>
        <w:rPr/>
        <w:t>is</w:t>
      </w:r>
      <w:r>
        <w:rPr>
          <w:spacing w:val="-3"/>
        </w:rPr>
        <w:t> </w:t>
      </w:r>
      <w:r>
        <w:rPr/>
        <w:t>a</w:t>
      </w:r>
      <w:r>
        <w:rPr>
          <w:spacing w:val="-3"/>
        </w:rPr>
        <w:t> </w:t>
      </w:r>
      <w:r>
        <w:rPr/>
        <w:t>refine- ment</w:t>
      </w:r>
      <w:r>
        <w:rPr>
          <w:spacing w:val="14"/>
        </w:rPr>
        <w:t> </w:t>
      </w:r>
      <w:r>
        <w:rPr/>
        <w:t>of</w:t>
      </w:r>
      <w:r>
        <w:rPr>
          <w:spacing w:val="14"/>
        </w:rPr>
        <w:t> </w:t>
      </w:r>
      <w:r>
        <w:rPr/>
        <w:t>the</w:t>
      </w:r>
      <w:r>
        <w:rPr>
          <w:spacing w:val="14"/>
        </w:rPr>
        <w:t> </w:t>
      </w:r>
      <w:r>
        <w:rPr/>
        <w:t>state</w:t>
      </w:r>
      <w:r>
        <w:rPr>
          <w:spacing w:val="14"/>
        </w:rPr>
        <w:t> </w:t>
      </w:r>
      <w:r>
        <w:rPr/>
        <w:t>machine</w:t>
      </w:r>
      <w:r>
        <w:rPr>
          <w:spacing w:val="14"/>
        </w:rPr>
        <w:t> </w:t>
      </w:r>
      <w:r>
        <w:rPr/>
        <w:t>that</w:t>
      </w:r>
      <w:r>
        <w:rPr>
          <w:spacing w:val="14"/>
        </w:rPr>
        <w:t> </w:t>
      </w:r>
      <w:r>
        <w:rPr/>
        <w:t>underlies</w:t>
      </w:r>
      <w:r>
        <w:rPr>
          <w:spacing w:val="14"/>
        </w:rPr>
        <w:t> </w:t>
      </w:r>
      <w:r>
        <w:rPr/>
        <w:t>the</w:t>
      </w:r>
      <w:r>
        <w:rPr>
          <w:spacing w:val="14"/>
        </w:rPr>
        <w:t> </w:t>
      </w:r>
      <w:r>
        <w:rPr/>
        <w:t>TLS.</w:t>
      </w:r>
      <w:r>
        <w:rPr>
          <w:spacing w:val="14"/>
        </w:rPr>
        <w:t> </w:t>
      </w:r>
      <w:r>
        <w:rPr/>
        <w:t>For</w:t>
      </w:r>
      <w:r>
        <w:rPr>
          <w:spacing w:val="14"/>
        </w:rPr>
        <w:t> </w:t>
      </w:r>
      <w:r>
        <w:rPr/>
        <w:t>ED,</w:t>
      </w:r>
      <w:r>
        <w:rPr>
          <w:spacing w:val="14"/>
        </w:rPr>
        <w:t> </w:t>
      </w:r>
      <w:r>
        <w:rPr/>
        <w:t>our</w:t>
      </w:r>
      <w:r>
        <w:rPr>
          <w:spacing w:val="14"/>
        </w:rPr>
        <w:t> </w:t>
      </w:r>
      <w:r>
        <w:rPr/>
        <w:t>proof</w:t>
      </w:r>
      <w:r>
        <w:rPr>
          <w:spacing w:val="14"/>
        </w:rPr>
        <w:t> </w:t>
      </w:r>
      <w:r>
        <w:rPr/>
        <w:t>of</w:t>
      </w:r>
      <w:r>
        <w:rPr>
          <w:spacing w:val="14"/>
        </w:rPr>
        <w:t> </w:t>
      </w:r>
      <w:r>
        <w:rPr/>
        <w:t>refinement </w:t>
      </w:r>
      <w:bookmarkStart w:name="Demonstrate Code Conformance" w:id="11"/>
      <w:bookmarkEnd w:id="11"/>
      <w:r>
        <w:rPr/>
        <w:t>is</w:t>
      </w:r>
      <w:r>
        <w:rPr/>
        <w:t> based on a demonstration that all kernel code falls into three major categories: Event Code, Trusted Code, and Other Code (see</w:t>
      </w:r>
      <w:r>
        <w:rPr>
          <w:spacing w:val="40"/>
        </w:rPr>
        <w:t> </w:t>
      </w:r>
      <w:r>
        <w:rPr/>
        <w:t>[</w:t>
      </w:r>
      <w:hyperlink w:history="true" w:anchor="_bookmark9">
        <w:r>
          <w:rPr>
            <w:color w:val="0000FF"/>
          </w:rPr>
          <w:t>10</w:t>
        </w:r>
      </w:hyperlink>
      <w:r>
        <w:rPr/>
        <w:t>] for details). Partitioning the code dramatically reduces the cost of code verification since only Event Code, a</w:t>
      </w:r>
      <w:r>
        <w:rPr>
          <w:spacing w:val="80"/>
        </w:rPr>
        <w:t> </w:t>
      </w:r>
      <w:r>
        <w:rPr/>
        <w:t>small part of the code, must be checked for conformance to the TLS. In ED, Event Code and Trusted Code comprised less than 10% of the code.</w:t>
      </w:r>
      <w:r>
        <w:rPr>
          <w:spacing w:val="40"/>
        </w:rPr>
        <w:t> </w:t>
      </w:r>
      <w:r>
        <w:rPr/>
        <w:t>The remaining 90% was Other Code.</w:t>
      </w:r>
    </w:p>
    <w:p>
      <w:pPr>
        <w:pStyle w:val="BodyText"/>
        <w:spacing w:before="3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Demonstrate</w:t>
      </w:r>
      <w:r>
        <w:rPr>
          <w:rFonts w:ascii="LM Roman 10"/>
          <w:i/>
          <w:spacing w:val="-13"/>
          <w:sz w:val="21"/>
        </w:rPr>
        <w:t> </w:t>
      </w:r>
      <w:r>
        <w:rPr>
          <w:rFonts w:ascii="LM Roman 10"/>
          <w:i/>
          <w:sz w:val="21"/>
        </w:rPr>
        <w:t>Code</w:t>
      </w:r>
      <w:r>
        <w:rPr>
          <w:rFonts w:ascii="LM Roman 10"/>
          <w:i/>
          <w:spacing w:val="-11"/>
          <w:sz w:val="21"/>
        </w:rPr>
        <w:t> </w:t>
      </w:r>
      <w:r>
        <w:rPr>
          <w:rFonts w:ascii="LM Roman 10"/>
          <w:i/>
          <w:spacing w:val="-2"/>
          <w:sz w:val="21"/>
        </w:rPr>
        <w:t>Conformance</w:t>
      </w:r>
    </w:p>
    <w:p>
      <w:pPr>
        <w:pStyle w:val="BodyText"/>
        <w:spacing w:line="259" w:lineRule="auto"/>
        <w:ind w:left="221" w:right="106"/>
        <w:jc w:val="both"/>
      </w:pPr>
      <w:r>
        <w:rPr/>
        <w:t>The</w:t>
      </w:r>
      <w:r>
        <w:rPr>
          <w:spacing w:val="40"/>
        </w:rPr>
        <w:t> </w:t>
      </w:r>
      <w:r>
        <w:rPr/>
        <w:t>final</w:t>
      </w:r>
      <w:r>
        <w:rPr>
          <w:spacing w:val="40"/>
        </w:rPr>
        <w:t> </w:t>
      </w:r>
      <w:r>
        <w:rPr/>
        <w:t>step</w:t>
      </w:r>
      <w:r>
        <w:rPr>
          <w:spacing w:val="40"/>
        </w:rPr>
        <w:t> </w:t>
      </w:r>
      <w:r>
        <w:rPr/>
        <w:t>is</w:t>
      </w:r>
      <w:r>
        <w:rPr>
          <w:spacing w:val="40"/>
        </w:rPr>
        <w:t> </w:t>
      </w:r>
      <w:r>
        <w:rPr/>
        <w:t>to</w:t>
      </w:r>
      <w:r>
        <w:rPr>
          <w:spacing w:val="40"/>
        </w:rPr>
        <w:t> </w:t>
      </w:r>
      <w:r>
        <w:rPr/>
        <w:t>show</w:t>
      </w:r>
      <w:r>
        <w:rPr>
          <w:spacing w:val="40"/>
        </w:rPr>
        <w:t> </w:t>
      </w:r>
      <w:r>
        <w:rPr/>
        <w:t>that</w:t>
      </w:r>
      <w:r>
        <w:rPr>
          <w:spacing w:val="40"/>
        </w:rPr>
        <w:t> </w:t>
      </w:r>
      <w:r>
        <w:rPr/>
        <w:t>each</w:t>
      </w:r>
      <w:r>
        <w:rPr>
          <w:spacing w:val="40"/>
        </w:rPr>
        <w:t> </w:t>
      </w:r>
      <w:r>
        <w:rPr/>
        <w:t>category</w:t>
      </w:r>
      <w:r>
        <w:rPr>
          <w:spacing w:val="40"/>
        </w:rPr>
        <w:t> </w:t>
      </w:r>
      <w:r>
        <w:rPr/>
        <w:t>of</w:t>
      </w:r>
      <w:r>
        <w:rPr>
          <w:spacing w:val="40"/>
        </w:rPr>
        <w:t> </w:t>
      </w:r>
      <w:r>
        <w:rPr/>
        <w:t>code</w:t>
      </w:r>
      <w:r>
        <w:rPr>
          <w:spacing w:val="40"/>
        </w:rPr>
        <w:t> </w:t>
      </w:r>
      <w:r>
        <w:rPr/>
        <w:t>is</w:t>
      </w:r>
      <w:r>
        <w:rPr>
          <w:spacing w:val="40"/>
        </w:rPr>
        <w:t> </w:t>
      </w:r>
      <w:r>
        <w:rPr/>
        <w:t>secure.</w:t>
      </w:r>
      <w:r>
        <w:rPr>
          <w:spacing w:val="80"/>
        </w:rPr>
        <w:t> </w:t>
      </w:r>
      <w:r>
        <w:rPr/>
        <w:t>To</w:t>
      </w:r>
      <w:r>
        <w:rPr>
          <w:spacing w:val="40"/>
        </w:rPr>
        <w:t> </w:t>
      </w:r>
      <w:r>
        <w:rPr/>
        <w:t>demonstrate that the kernel’s Event Code is secure (i.e., does not violate data separation), we constructed</w:t>
      </w:r>
      <w:r>
        <w:rPr>
          <w:spacing w:val="20"/>
        </w:rPr>
        <w:t> </w:t>
      </w:r>
      <w:r>
        <w:rPr/>
        <w:t>two</w:t>
      </w:r>
      <w:r>
        <w:rPr>
          <w:spacing w:val="23"/>
        </w:rPr>
        <w:t> </w:t>
      </w:r>
      <w:r>
        <w:rPr/>
        <w:t>mappings:</w:t>
      </w:r>
      <w:r>
        <w:rPr>
          <w:spacing w:val="51"/>
        </w:rPr>
        <w:t> </w:t>
      </w:r>
      <w:r>
        <w:rPr/>
        <w:t>1)</w:t>
      </w:r>
      <w:r>
        <w:rPr>
          <w:spacing w:val="22"/>
        </w:rPr>
        <w:t> </w:t>
      </w:r>
      <w:r>
        <w:rPr/>
        <w:t>a</w:t>
      </w:r>
      <w:r>
        <w:rPr>
          <w:spacing w:val="23"/>
        </w:rPr>
        <w:t> </w:t>
      </w:r>
      <w:r>
        <w:rPr/>
        <w:t>mapping</w:t>
      </w:r>
      <w:r>
        <w:rPr>
          <w:spacing w:val="22"/>
        </w:rPr>
        <w:t> </w:t>
      </w:r>
      <w:r>
        <w:rPr/>
        <w:t>from</w:t>
      </w:r>
      <w:r>
        <w:rPr>
          <w:spacing w:val="23"/>
        </w:rPr>
        <w:t> </w:t>
      </w:r>
      <w:r>
        <w:rPr/>
        <w:t>the</w:t>
      </w:r>
      <w:r>
        <w:rPr>
          <w:spacing w:val="23"/>
        </w:rPr>
        <w:t> </w:t>
      </w:r>
      <w:r>
        <w:rPr/>
        <w:t>Event</w:t>
      </w:r>
      <w:r>
        <w:rPr>
          <w:spacing w:val="22"/>
        </w:rPr>
        <w:t> </w:t>
      </w:r>
      <w:r>
        <w:rPr/>
        <w:t>Code</w:t>
      </w:r>
      <w:r>
        <w:rPr>
          <w:spacing w:val="23"/>
        </w:rPr>
        <w:t> </w:t>
      </w:r>
      <w:r>
        <w:rPr/>
        <w:t>to</w:t>
      </w:r>
      <w:r>
        <w:rPr>
          <w:spacing w:val="22"/>
        </w:rPr>
        <w:t> </w:t>
      </w:r>
      <w:r>
        <w:rPr/>
        <w:t>the</w:t>
      </w:r>
      <w:r>
        <w:rPr>
          <w:spacing w:val="23"/>
        </w:rPr>
        <w:t> </w:t>
      </w:r>
      <w:r>
        <w:rPr/>
        <w:t>TLS</w:t>
      </w:r>
      <w:r>
        <w:rPr>
          <w:spacing w:val="23"/>
        </w:rPr>
        <w:t> </w:t>
      </w:r>
      <w:r>
        <w:rPr>
          <w:spacing w:val="-2"/>
        </w:rPr>
        <w:t>events</w:t>
      </w:r>
    </w:p>
    <w:p>
      <w:pPr>
        <w:spacing w:after="0" w:line="259" w:lineRule="auto"/>
        <w:jc w:val="both"/>
        <w:sectPr>
          <w:pgSz w:w="9360" w:h="13610"/>
          <w:pgMar w:header="855" w:footer="0" w:top="1040" w:bottom="280" w:left="680" w:right="680"/>
        </w:sectPr>
      </w:pPr>
    </w:p>
    <w:p>
      <w:pPr>
        <w:pStyle w:val="BodyText"/>
        <w:spacing w:line="259" w:lineRule="auto"/>
        <w:ind w:left="108" w:right="218"/>
        <w:jc w:val="both"/>
      </w:pPr>
      <w:r>
        <w:rPr/>
        <w:t>and from the code states to the states in the TLS, and 2) a mapping from precondi- </w:t>
      </w:r>
      <w:bookmarkStart w:name="What Worked" w:id="12"/>
      <w:bookmarkEnd w:id="12"/>
      <w:r>
        <w:rPr/>
        <w:t>tions</w:t>
      </w:r>
      <w:r>
        <w:rPr/>
        <w:t> and postconditions in the TLS events to the preconditions and postconditions that annotate the corresponding Event Code.</w:t>
      </w:r>
      <w:r>
        <w:rPr>
          <w:spacing w:val="40"/>
        </w:rPr>
        <w:t> </w:t>
      </w:r>
      <w:r>
        <w:rPr/>
        <w:t>We demonstrated separately that </w:t>
      </w:r>
      <w:bookmarkStart w:name="Use of Natural Language" w:id="13"/>
      <w:bookmarkEnd w:id="13"/>
      <w:r>
        <w:rPr/>
        <w:t>T</w:t>
      </w:r>
      <w:r>
        <w:rPr/>
        <w:t>rusted Code and Other Code were benign.</w:t>
      </w:r>
      <w:r>
        <w:rPr>
          <w:spacing w:val="40"/>
        </w:rPr>
        <w:t> </w:t>
      </w:r>
      <w:r>
        <w:rPr/>
        <w:t>Based on these results, we concluded that the kernel code refines the TLS. Because in step 3, we proved that the TLS satisfies</w:t>
      </w:r>
      <w:r>
        <w:rPr>
          <w:spacing w:val="32"/>
        </w:rPr>
        <w:t> </w:t>
      </w:r>
      <w:r>
        <w:rPr/>
        <w:t>the</w:t>
      </w:r>
      <w:r>
        <w:rPr>
          <w:spacing w:val="32"/>
        </w:rPr>
        <w:t> </w:t>
      </w:r>
      <w:r>
        <w:rPr/>
        <w:t>properties</w:t>
      </w:r>
      <w:r>
        <w:rPr>
          <w:spacing w:val="31"/>
        </w:rPr>
        <w:t> </w:t>
      </w:r>
      <w:r>
        <w:rPr/>
        <w:t>that</w:t>
      </w:r>
      <w:r>
        <w:rPr>
          <w:spacing w:val="32"/>
        </w:rPr>
        <w:t> </w:t>
      </w:r>
      <w:r>
        <w:rPr/>
        <w:t>guarantee</w:t>
      </w:r>
      <w:r>
        <w:rPr>
          <w:spacing w:val="31"/>
        </w:rPr>
        <w:t> </w:t>
      </w:r>
      <w:r>
        <w:rPr/>
        <w:t>data</w:t>
      </w:r>
      <w:r>
        <w:rPr>
          <w:spacing w:val="31"/>
        </w:rPr>
        <w:t> </w:t>
      </w:r>
      <w:r>
        <w:rPr/>
        <w:t>separation</w:t>
      </w:r>
      <w:r>
        <w:rPr>
          <w:spacing w:val="32"/>
        </w:rPr>
        <w:t> </w:t>
      </w:r>
      <w:r>
        <w:rPr/>
        <w:t>and</w:t>
      </w:r>
      <w:r>
        <w:rPr>
          <w:spacing w:val="32"/>
        </w:rPr>
        <w:t> </w:t>
      </w:r>
      <w:r>
        <w:rPr/>
        <w:t>because</w:t>
      </w:r>
      <w:r>
        <w:rPr>
          <w:spacing w:val="32"/>
        </w:rPr>
        <w:t> </w:t>
      </w:r>
      <w:r>
        <w:rPr/>
        <w:t>each</w:t>
      </w:r>
      <w:r>
        <w:rPr>
          <w:spacing w:val="32"/>
        </w:rPr>
        <w:t> </w:t>
      </w:r>
      <w:r>
        <w:rPr/>
        <w:t>property is preserved under refinement, we may conclude that the kernel code is secure. For details, see [</w:t>
      </w:r>
      <w:hyperlink w:history="true" w:anchor="_bookmark9">
        <w:r>
          <w:rPr>
            <w:color w:val="0000FF"/>
          </w:rPr>
          <w:t>10</w:t>
        </w:r>
      </w:hyperlink>
      <w:r>
        <w:rPr/>
        <w:t>].</w:t>
      </w:r>
    </w:p>
    <w:p>
      <w:pPr>
        <w:pStyle w:val="BodyText"/>
        <w:spacing w:before="16"/>
      </w:pPr>
    </w:p>
    <w:p>
      <w:pPr>
        <w:pStyle w:val="Heading1"/>
        <w:numPr>
          <w:ilvl w:val="0"/>
          <w:numId w:val="1"/>
        </w:numPr>
        <w:tabs>
          <w:tab w:pos="578" w:val="left" w:leader="none"/>
        </w:tabs>
        <w:spacing w:line="240" w:lineRule="auto" w:before="0" w:after="0"/>
        <w:ind w:left="578" w:right="0" w:hanging="470"/>
        <w:jc w:val="left"/>
      </w:pPr>
      <w:r>
        <w:rPr/>
        <w:t>What</w:t>
      </w:r>
      <w:r>
        <w:rPr>
          <w:spacing w:val="-9"/>
        </w:rPr>
        <w:t> </w:t>
      </w:r>
      <w:r>
        <w:rPr>
          <w:spacing w:val="-2"/>
        </w:rPr>
        <w:t>Worked</w:t>
      </w:r>
    </w:p>
    <w:p>
      <w:pPr>
        <w:pStyle w:val="ListParagraph"/>
        <w:numPr>
          <w:ilvl w:val="1"/>
          <w:numId w:val="1"/>
        </w:numPr>
        <w:tabs>
          <w:tab w:pos="606" w:val="left" w:leader="none"/>
        </w:tabs>
        <w:spacing w:line="240" w:lineRule="auto" w:before="157" w:after="0"/>
        <w:ind w:left="606" w:right="0" w:hanging="498"/>
        <w:jc w:val="left"/>
        <w:rPr>
          <w:rFonts w:ascii="LM Roman 10"/>
          <w:i/>
          <w:sz w:val="21"/>
        </w:rPr>
      </w:pPr>
      <w:r>
        <w:rPr>
          <w:rFonts w:ascii="LM Roman 10"/>
          <w:i/>
          <w:sz w:val="21"/>
        </w:rPr>
        <w:t>Use</w:t>
      </w:r>
      <w:r>
        <w:rPr>
          <w:rFonts w:ascii="LM Roman 10"/>
          <w:i/>
          <w:spacing w:val="-4"/>
          <w:sz w:val="21"/>
        </w:rPr>
        <w:t> </w:t>
      </w:r>
      <w:r>
        <w:rPr>
          <w:rFonts w:ascii="LM Roman 10"/>
          <w:i/>
          <w:sz w:val="21"/>
        </w:rPr>
        <w:t>of</w:t>
      </w:r>
      <w:r>
        <w:rPr>
          <w:rFonts w:ascii="LM Roman 10"/>
          <w:i/>
          <w:spacing w:val="-4"/>
          <w:sz w:val="21"/>
        </w:rPr>
        <w:t> </w:t>
      </w:r>
      <w:r>
        <w:rPr>
          <w:rFonts w:ascii="LM Roman 10"/>
          <w:i/>
          <w:sz w:val="21"/>
        </w:rPr>
        <w:t>Natural</w:t>
      </w:r>
      <w:r>
        <w:rPr>
          <w:rFonts w:ascii="LM Roman 10"/>
          <w:i/>
          <w:spacing w:val="-3"/>
          <w:sz w:val="21"/>
        </w:rPr>
        <w:t> </w:t>
      </w:r>
      <w:r>
        <w:rPr>
          <w:rFonts w:ascii="LM Roman 10"/>
          <w:i/>
          <w:spacing w:val="-2"/>
          <w:sz w:val="21"/>
        </w:rPr>
        <w:t>Language</w:t>
      </w:r>
    </w:p>
    <w:p>
      <w:pPr>
        <w:pStyle w:val="BodyText"/>
        <w:spacing w:line="259" w:lineRule="auto"/>
        <w:ind w:left="108" w:right="217"/>
        <w:jc w:val="both"/>
      </w:pPr>
      <w:r>
        <w:rPr/>
        <w:t>During certification, the natural language representation of the TLS enabled the evaluators to communicate easily with the formal methods team and others, thus ensuring that misunderstandings were avoided and issues resolved early in the cer- </w:t>
      </w:r>
      <w:bookmarkStart w:name="Use of Scenarios to Understand Requireme" w:id="14"/>
      <w:bookmarkEnd w:id="14"/>
      <w:r>
        <w:rPr/>
        <w:t>tification</w:t>
      </w:r>
      <w:r>
        <w:rPr/>
        <w:t> process.</w:t>
      </w:r>
      <w:r>
        <w:rPr>
          <w:spacing w:val="40"/>
        </w:rPr>
        <w:t> </w:t>
      </w:r>
      <w:r>
        <w:rPr/>
        <w:t>The natural language representation of the TLS for ED contrasts with the representations used in other formal specifications of secure systems.</w:t>
      </w:r>
      <w:r>
        <w:rPr>
          <w:spacing w:val="39"/>
        </w:rPr>
        <w:t> </w:t>
      </w:r>
      <w:r>
        <w:rPr/>
        <w:t>These specifications are often expressed in specialized languages such as ACL-2 (see, e.g, [</w:t>
      </w:r>
      <w:hyperlink w:history="true" w:anchor="_bookmark10">
        <w:r>
          <w:rPr>
            <w:color w:val="0000FF"/>
          </w:rPr>
          <w:t>8</w:t>
        </w:r>
      </w:hyperlink>
      <w:r>
        <w:rPr/>
        <w:t>]).</w:t>
      </w:r>
      <w:r>
        <w:rPr>
          <w:spacing w:val="40"/>
        </w:rPr>
        <w:t> </w:t>
      </w:r>
      <w:r>
        <w:rPr/>
        <w:t>Any ambiguity in the natural language representation of the kernel behavior was removed by translating the TLS into TAME, since the state machine semantics underlying TAME is expressed as a PVS theory.</w:t>
      </w:r>
    </w:p>
    <w:p>
      <w:pPr>
        <w:pStyle w:val="BodyText"/>
        <w:spacing w:before="3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Use</w:t>
      </w:r>
      <w:r>
        <w:rPr>
          <w:rFonts w:ascii="LM Roman 10"/>
          <w:i/>
          <w:spacing w:val="-5"/>
          <w:sz w:val="21"/>
        </w:rPr>
        <w:t> </w:t>
      </w:r>
      <w:r>
        <w:rPr>
          <w:rFonts w:ascii="LM Roman 10"/>
          <w:i/>
          <w:sz w:val="21"/>
        </w:rPr>
        <w:t>of</w:t>
      </w:r>
      <w:r>
        <w:rPr>
          <w:rFonts w:ascii="LM Roman 10"/>
          <w:i/>
          <w:spacing w:val="-2"/>
          <w:sz w:val="21"/>
        </w:rPr>
        <w:t> </w:t>
      </w:r>
      <w:r>
        <w:rPr>
          <w:rFonts w:ascii="LM Roman 10"/>
          <w:i/>
          <w:sz w:val="21"/>
        </w:rPr>
        <w:t>Scenarios</w:t>
      </w:r>
      <w:r>
        <w:rPr>
          <w:rFonts w:ascii="LM Roman 10"/>
          <w:i/>
          <w:spacing w:val="-2"/>
          <w:sz w:val="21"/>
        </w:rPr>
        <w:t> </w:t>
      </w:r>
      <w:r>
        <w:rPr>
          <w:rFonts w:ascii="LM Roman 10"/>
          <w:i/>
          <w:sz w:val="21"/>
        </w:rPr>
        <w:t>to</w:t>
      </w:r>
      <w:r>
        <w:rPr>
          <w:rFonts w:ascii="LM Roman 10"/>
          <w:i/>
          <w:spacing w:val="-2"/>
          <w:sz w:val="21"/>
        </w:rPr>
        <w:t> </w:t>
      </w:r>
      <w:r>
        <w:rPr>
          <w:rFonts w:ascii="LM Roman 10"/>
          <w:i/>
          <w:sz w:val="21"/>
        </w:rPr>
        <w:t>Understand</w:t>
      </w:r>
      <w:r>
        <w:rPr>
          <w:rFonts w:ascii="LM Roman 10"/>
          <w:i/>
          <w:spacing w:val="-2"/>
          <w:sz w:val="21"/>
        </w:rPr>
        <w:t> Requirements</w:t>
      </w:r>
    </w:p>
    <w:p>
      <w:pPr>
        <w:pStyle w:val="BodyText"/>
        <w:spacing w:line="259" w:lineRule="auto" w:before="161"/>
        <w:ind w:left="108" w:right="215"/>
        <w:jc w:val="both"/>
      </w:pPr>
      <w:bookmarkStart w:name="Application of a Mechanical Prover" w:id="15"/>
      <w:bookmarkEnd w:id="15"/>
      <w:r>
        <w:rPr/>
      </w:r>
      <w:r>
        <w:rPr/>
        <w:t>One</w:t>
      </w:r>
      <w:r>
        <w:rPr>
          <w:spacing w:val="-3"/>
        </w:rPr>
        <w:t> </w:t>
      </w:r>
      <w:r>
        <w:rPr/>
        <w:t>significant</w:t>
      </w:r>
      <w:r>
        <w:rPr>
          <w:spacing w:val="-2"/>
        </w:rPr>
        <w:t> </w:t>
      </w:r>
      <w:r>
        <w:rPr/>
        <w:t>challenge</w:t>
      </w:r>
      <w:r>
        <w:rPr>
          <w:spacing w:val="-3"/>
        </w:rPr>
        <w:t> </w:t>
      </w:r>
      <w:r>
        <w:rPr/>
        <w:t>was</w:t>
      </w:r>
      <w:r>
        <w:rPr>
          <w:spacing w:val="-3"/>
        </w:rPr>
        <w:t> </w:t>
      </w:r>
      <w:r>
        <w:rPr/>
        <w:t>to</w:t>
      </w:r>
      <w:r>
        <w:rPr>
          <w:spacing w:val="-3"/>
        </w:rPr>
        <w:t> </w:t>
      </w:r>
      <w:r>
        <w:rPr/>
        <w:t>understand</w:t>
      </w:r>
      <w:r>
        <w:rPr>
          <w:spacing w:val="-2"/>
        </w:rPr>
        <w:t> </w:t>
      </w:r>
      <w:r>
        <w:rPr/>
        <w:t>the</w:t>
      </w:r>
      <w:r>
        <w:rPr>
          <w:spacing w:val="-3"/>
        </w:rPr>
        <w:t> </w:t>
      </w:r>
      <w:r>
        <w:rPr/>
        <w:t>security-relevant</w:t>
      </w:r>
      <w:r>
        <w:rPr>
          <w:spacing w:val="-2"/>
        </w:rPr>
        <w:t> </w:t>
      </w:r>
      <w:r>
        <w:rPr/>
        <w:t>behavior</w:t>
      </w:r>
      <w:r>
        <w:rPr>
          <w:spacing w:val="-2"/>
        </w:rPr>
        <w:t> </w:t>
      </w:r>
      <w:r>
        <w:rPr/>
        <w:t>of</w:t>
      </w:r>
      <w:r>
        <w:rPr>
          <w:spacing w:val="-3"/>
        </w:rPr>
        <w:t> </w:t>
      </w:r>
      <w:r>
        <w:rPr/>
        <w:t>the</w:t>
      </w:r>
      <w:r>
        <w:rPr>
          <w:spacing w:val="-3"/>
        </w:rPr>
        <w:t> </w:t>
      </w:r>
      <w:r>
        <w:rPr/>
        <w:t>ED kernel. To accomplish this, we designed several scenarios, i.e., sequences of events, and executed them using the SCR (Software Cost Reduction) simulator [</w:t>
      </w:r>
      <w:hyperlink w:history="true" w:anchor="_bookmark11">
        <w:r>
          <w:rPr>
            <w:color w:val="0000FF"/>
          </w:rPr>
          <w:t>11</w:t>
        </w:r>
      </w:hyperlink>
      <w:r>
        <w:rPr/>
        <w:t>].</w:t>
      </w:r>
      <w:r>
        <w:rPr>
          <w:spacing w:val="40"/>
        </w:rPr>
        <w:t> </w:t>
      </w:r>
      <w:r>
        <w:rPr/>
        <w:t>As expected, designing and executing the scenarios exposed gaps in our understanding</w:t>
      </w:r>
      <w:r>
        <w:rPr>
          <w:spacing w:val="40"/>
        </w:rPr>
        <w:t> </w:t>
      </w:r>
      <w:r>
        <w:rPr/>
        <w:t>of the kernel behavior.</w:t>
      </w:r>
      <w:r>
        <w:rPr>
          <w:spacing w:val="40"/>
        </w:rPr>
        <w:t> </w:t>
      </w:r>
      <w:r>
        <w:rPr/>
        <w:t>Discussing the issues raised by the scenarios with ED’s development team helped deepen our</w:t>
      </w:r>
      <w:r>
        <w:rPr>
          <w:spacing w:val="1"/>
        </w:rPr>
        <w:t> </w:t>
      </w:r>
      <w:r>
        <w:rPr/>
        <w:t>understanding of the required kernel</w:t>
      </w:r>
      <w:r>
        <w:rPr>
          <w:spacing w:val="1"/>
        </w:rPr>
        <w:t> </w:t>
      </w:r>
      <w:r>
        <w:rPr>
          <w:spacing w:val="-2"/>
        </w:rPr>
        <w:t>behavior.</w:t>
      </w:r>
    </w:p>
    <w:p>
      <w:pPr>
        <w:pStyle w:val="BodyText"/>
        <w:spacing w:before="3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Application of Refinement" w:id="16"/>
      <w:bookmarkEnd w:id="16"/>
      <w:r>
        <w:rPr/>
      </w:r>
      <w:r>
        <w:rPr>
          <w:rFonts w:ascii="LM Roman 10"/>
          <w:i/>
          <w:sz w:val="21"/>
        </w:rPr>
        <w:t>Application</w:t>
      </w:r>
      <w:r>
        <w:rPr>
          <w:rFonts w:ascii="LM Roman 10"/>
          <w:i/>
          <w:spacing w:val="-9"/>
          <w:sz w:val="21"/>
        </w:rPr>
        <w:t> </w:t>
      </w:r>
      <w:r>
        <w:rPr>
          <w:rFonts w:ascii="LM Roman 10"/>
          <w:i/>
          <w:sz w:val="21"/>
        </w:rPr>
        <w:t>of</w:t>
      </w:r>
      <w:r>
        <w:rPr>
          <w:rFonts w:ascii="LM Roman 10"/>
          <w:i/>
          <w:spacing w:val="-8"/>
          <w:sz w:val="21"/>
        </w:rPr>
        <w:t> </w:t>
      </w:r>
      <w:r>
        <w:rPr>
          <w:rFonts w:ascii="LM Roman 10"/>
          <w:i/>
          <w:sz w:val="21"/>
        </w:rPr>
        <w:t>a</w:t>
      </w:r>
      <w:r>
        <w:rPr>
          <w:rFonts w:ascii="LM Roman 10"/>
          <w:i/>
          <w:spacing w:val="-8"/>
          <w:sz w:val="21"/>
        </w:rPr>
        <w:t> </w:t>
      </w:r>
      <w:r>
        <w:rPr>
          <w:rFonts w:ascii="LM Roman 10"/>
          <w:i/>
          <w:sz w:val="21"/>
        </w:rPr>
        <w:t>Mechanical</w:t>
      </w:r>
      <w:r>
        <w:rPr>
          <w:rFonts w:ascii="LM Roman 10"/>
          <w:i/>
          <w:spacing w:val="-8"/>
          <w:sz w:val="21"/>
        </w:rPr>
        <w:t> </w:t>
      </w:r>
      <w:r>
        <w:rPr>
          <w:rFonts w:ascii="LM Roman 10"/>
          <w:i/>
          <w:spacing w:val="-2"/>
          <w:sz w:val="21"/>
        </w:rPr>
        <w:t>Prover</w:t>
      </w:r>
    </w:p>
    <w:p>
      <w:pPr>
        <w:pStyle w:val="BodyText"/>
        <w:spacing w:line="259" w:lineRule="auto" w:before="161"/>
        <w:ind w:left="108" w:right="216"/>
        <w:jc w:val="both"/>
      </w:pPr>
      <w:r>
        <w:rPr/>
        <w:t>TAME’s specification and proof support significantly simplified the verification ef- fort.</w:t>
      </w:r>
      <w:r>
        <w:rPr>
          <w:spacing w:val="40"/>
        </w:rPr>
        <w:t> </w:t>
      </w:r>
      <w:r>
        <w:rPr/>
        <w:t>Using TAME rather than hand proofs not only reduced the time required to complete the proofs, it also avoided some disadvantages of hand proofs, such as overlooking one or more cases.</w:t>
      </w:r>
    </w:p>
    <w:p>
      <w:pPr>
        <w:pStyle w:val="BodyText"/>
        <w:spacing w:before="31"/>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Application</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LM Roman 10" w:hAnsi="LM Roman 10"/>
          <w:i/>
          <w:spacing w:val="-2"/>
          <w:sz w:val="21"/>
        </w:rPr>
        <w:t>Reﬁnement</w:t>
      </w:r>
    </w:p>
    <w:p>
      <w:pPr>
        <w:pStyle w:val="BodyText"/>
        <w:spacing w:line="259" w:lineRule="auto"/>
        <w:ind w:left="108" w:right="217"/>
        <w:jc w:val="both"/>
      </w:pPr>
      <w:r>
        <w:rPr/>
        <w:t>For the approach in Section </w:t>
      </w:r>
      <w:hyperlink w:history="true" w:anchor="_bookmark1">
        <w:r>
          <w:rPr>
            <w:color w:val="0000FF"/>
          </w:rPr>
          <w:t>3</w:t>
        </w:r>
      </w:hyperlink>
      <w:r>
        <w:rPr>
          <w:color w:val="0000FF"/>
        </w:rPr>
        <w:t> </w:t>
      </w:r>
      <w:r>
        <w:rPr/>
        <w:t>to succeed, a security property must be preserved under refinement.</w:t>
      </w:r>
      <w:r>
        <w:rPr>
          <w:spacing w:val="40"/>
        </w:rPr>
        <w:t> </w:t>
      </w:r>
      <w:r>
        <w:rPr/>
        <w:t>It is well-known that safety (but not liveness) properties are preserved</w:t>
      </w:r>
      <w:r>
        <w:rPr>
          <w:spacing w:val="40"/>
        </w:rPr>
        <w:t> </w:t>
      </w:r>
      <w:r>
        <w:rPr/>
        <w:t>under</w:t>
      </w:r>
      <w:r>
        <w:rPr>
          <w:spacing w:val="40"/>
        </w:rPr>
        <w:t> </w:t>
      </w:r>
      <w:r>
        <w:rPr/>
        <w:t>refinement</w:t>
      </w:r>
      <w:r>
        <w:rPr>
          <w:spacing w:val="40"/>
        </w:rPr>
        <w:t> </w:t>
      </w:r>
      <w:r>
        <w:rPr/>
        <w:t>[</w:t>
      </w:r>
      <w:hyperlink w:history="true" w:anchor="_bookmark3">
        <w:r>
          <w:rPr>
            <w:color w:val="0000FF"/>
          </w:rPr>
          <w:t>1</w:t>
        </w:r>
      </w:hyperlink>
      <w:r>
        <w:rPr/>
        <w:t>].</w:t>
      </w:r>
      <w:r>
        <w:rPr>
          <w:spacing w:val="80"/>
          <w:w w:val="150"/>
        </w:rPr>
        <w:t> </w:t>
      </w:r>
      <w:r>
        <w:rPr/>
        <w:t>Hence,</w:t>
      </w:r>
      <w:r>
        <w:rPr>
          <w:spacing w:val="40"/>
        </w:rPr>
        <w:t> </w:t>
      </w:r>
      <w:r>
        <w:rPr/>
        <w:t>our</w:t>
      </w:r>
      <w:r>
        <w:rPr>
          <w:spacing w:val="40"/>
        </w:rPr>
        <w:t> </w:t>
      </w:r>
      <w:r>
        <w:rPr/>
        <w:t>techniques</w:t>
      </w:r>
      <w:r>
        <w:rPr>
          <w:spacing w:val="40"/>
        </w:rPr>
        <w:t> </w:t>
      </w:r>
      <w:r>
        <w:rPr/>
        <w:t>may</w:t>
      </w:r>
      <w:r>
        <w:rPr>
          <w:spacing w:val="40"/>
        </w:rPr>
        <w:t> </w:t>
      </w:r>
      <w:r>
        <w:rPr/>
        <w:t>be</w:t>
      </w:r>
      <w:r>
        <w:rPr>
          <w:spacing w:val="40"/>
        </w:rPr>
        <w:t> </w:t>
      </w:r>
      <w:r>
        <w:rPr/>
        <w:t>used</w:t>
      </w:r>
      <w:r>
        <w:rPr>
          <w:spacing w:val="40"/>
        </w:rPr>
        <w:t> </w:t>
      </w:r>
      <w:r>
        <w:rPr/>
        <w:t>to</w:t>
      </w:r>
      <w:r>
        <w:rPr>
          <w:spacing w:val="40"/>
        </w:rPr>
        <w:t> </w:t>
      </w:r>
      <w:r>
        <w:rPr/>
        <w:t>guaran- tee security properties that are safety properties.</w:t>
      </w:r>
      <w:r>
        <w:rPr>
          <w:spacing w:val="40"/>
        </w:rPr>
        <w:t> </w:t>
      </w:r>
      <w:r>
        <w:rPr/>
        <w:t>It is easy to show that all se-</w:t>
      </w:r>
      <w:r>
        <w:rPr>
          <w:spacing w:val="80"/>
          <w:w w:val="150"/>
        </w:rPr>
        <w:t> </w:t>
      </w:r>
      <w:r>
        <w:rPr/>
        <w:t>curity</w:t>
      </w:r>
      <w:r>
        <w:rPr>
          <w:spacing w:val="38"/>
        </w:rPr>
        <w:t> </w:t>
      </w:r>
      <w:r>
        <w:rPr/>
        <w:t>properties</w:t>
      </w:r>
      <w:r>
        <w:rPr>
          <w:spacing w:val="38"/>
        </w:rPr>
        <w:t> </w:t>
      </w:r>
      <w:r>
        <w:rPr/>
        <w:t>verified</w:t>
      </w:r>
      <w:r>
        <w:rPr>
          <w:spacing w:val="38"/>
        </w:rPr>
        <w:t> </w:t>
      </w:r>
      <w:r>
        <w:rPr/>
        <w:t>for</w:t>
      </w:r>
      <w:r>
        <w:rPr>
          <w:spacing w:val="39"/>
        </w:rPr>
        <w:t> </w:t>
      </w:r>
      <w:r>
        <w:rPr/>
        <w:t>ED,</w:t>
      </w:r>
      <w:r>
        <w:rPr>
          <w:spacing w:val="39"/>
        </w:rPr>
        <w:t> </w:t>
      </w:r>
      <w:r>
        <w:rPr/>
        <w:t>except</w:t>
      </w:r>
      <w:r>
        <w:rPr>
          <w:spacing w:val="39"/>
        </w:rPr>
        <w:t> </w:t>
      </w:r>
      <w:r>
        <w:rPr/>
        <w:t>one,</w:t>
      </w:r>
      <w:r>
        <w:rPr>
          <w:spacing w:val="43"/>
        </w:rPr>
        <w:t> </w:t>
      </w:r>
      <w:r>
        <w:rPr/>
        <w:t>are</w:t>
      </w:r>
      <w:r>
        <w:rPr>
          <w:spacing w:val="38"/>
        </w:rPr>
        <w:t> </w:t>
      </w:r>
      <w:r>
        <w:rPr/>
        <w:t>safety</w:t>
      </w:r>
      <w:r>
        <w:rPr>
          <w:spacing w:val="39"/>
        </w:rPr>
        <w:t> </w:t>
      </w:r>
      <w:r>
        <w:rPr/>
        <w:t>properties</w:t>
      </w:r>
      <w:r>
        <w:rPr>
          <w:spacing w:val="38"/>
        </w:rPr>
        <w:t> </w:t>
      </w:r>
      <w:r>
        <w:rPr/>
        <w:t>and</w:t>
      </w:r>
      <w:r>
        <w:rPr>
          <w:spacing w:val="39"/>
        </w:rPr>
        <w:t> </w:t>
      </w:r>
      <w:r>
        <w:rPr>
          <w:spacing w:val="-2"/>
        </w:rPr>
        <w:t>therefore</w:t>
      </w:r>
    </w:p>
    <w:p>
      <w:pPr>
        <w:spacing w:after="0" w:line="259" w:lineRule="auto"/>
        <w:jc w:val="both"/>
        <w:sectPr>
          <w:pgSz w:w="9360" w:h="13610"/>
          <w:pgMar w:header="855" w:footer="0" w:top="1040" w:bottom="280" w:left="680" w:right="680"/>
        </w:sectPr>
      </w:pPr>
    </w:p>
    <w:p>
      <w:pPr>
        <w:pStyle w:val="BodyText"/>
        <w:ind w:left="221"/>
        <w:jc w:val="both"/>
      </w:pPr>
      <w:bookmarkStart w:name="Needed Research" w:id="17"/>
      <w:bookmarkEnd w:id="17"/>
      <w:r>
        <w:rPr/>
      </w:r>
      <w:bookmarkStart w:name="Automatic Checking and Derivation of Cod" w:id="18"/>
      <w:bookmarkEnd w:id="18"/>
      <w:r>
        <w:rPr/>
      </w:r>
      <w:r>
        <w:rPr/>
        <w:t>preserved</w:t>
      </w:r>
      <w:r>
        <w:rPr>
          <w:spacing w:val="22"/>
        </w:rPr>
        <w:t> </w:t>
      </w:r>
      <w:r>
        <w:rPr/>
        <w:t>by</w:t>
      </w:r>
      <w:r>
        <w:rPr>
          <w:spacing w:val="23"/>
        </w:rPr>
        <w:t> </w:t>
      </w:r>
      <w:r>
        <w:rPr/>
        <w:t>refinement.</w:t>
      </w:r>
      <w:r>
        <w:rPr>
          <w:spacing w:val="61"/>
        </w:rPr>
        <w:t> </w:t>
      </w:r>
      <w:r>
        <w:rPr/>
        <w:t>It</w:t>
      </w:r>
      <w:r>
        <w:rPr>
          <w:spacing w:val="23"/>
        </w:rPr>
        <w:t> </w:t>
      </w:r>
      <w:r>
        <w:rPr/>
        <w:t>is</w:t>
      </w:r>
      <w:r>
        <w:rPr>
          <w:spacing w:val="22"/>
        </w:rPr>
        <w:t> </w:t>
      </w:r>
      <w:r>
        <w:rPr/>
        <w:t>also</w:t>
      </w:r>
      <w:r>
        <w:rPr>
          <w:spacing w:val="23"/>
        </w:rPr>
        <w:t> </w:t>
      </w:r>
      <w:r>
        <w:rPr/>
        <w:t>easy</w:t>
      </w:r>
      <w:r>
        <w:rPr>
          <w:spacing w:val="23"/>
        </w:rPr>
        <w:t> </w:t>
      </w:r>
      <w:r>
        <w:rPr/>
        <w:t>to</w:t>
      </w:r>
      <w:r>
        <w:rPr>
          <w:spacing w:val="23"/>
        </w:rPr>
        <w:t> </w:t>
      </w:r>
      <w:r>
        <w:rPr/>
        <w:t>show</w:t>
      </w:r>
      <w:r>
        <w:rPr>
          <w:spacing w:val="22"/>
        </w:rPr>
        <w:t> </w:t>
      </w:r>
      <w:r>
        <w:rPr/>
        <w:t>that</w:t>
      </w:r>
      <w:r>
        <w:rPr>
          <w:spacing w:val="23"/>
        </w:rPr>
        <w:t> </w:t>
      </w:r>
      <w:r>
        <w:rPr/>
        <w:t>the</w:t>
      </w:r>
      <w:r>
        <w:rPr>
          <w:spacing w:val="23"/>
        </w:rPr>
        <w:t> </w:t>
      </w:r>
      <w:r>
        <w:rPr/>
        <w:t>one</w:t>
      </w:r>
      <w:r>
        <w:rPr>
          <w:spacing w:val="23"/>
        </w:rPr>
        <w:t> </w:t>
      </w:r>
      <w:r>
        <w:rPr/>
        <w:t>non-safety</w:t>
      </w:r>
      <w:r>
        <w:rPr>
          <w:spacing w:val="23"/>
        </w:rPr>
        <w:t> </w:t>
      </w:r>
      <w:r>
        <w:rPr>
          <w:spacing w:val="-2"/>
        </w:rPr>
        <w:t>property,</w:t>
      </w:r>
    </w:p>
    <w:p>
      <w:pPr>
        <w:pStyle w:val="BodyText"/>
        <w:spacing w:before="20"/>
        <w:ind w:left="221"/>
        <w:jc w:val="both"/>
      </w:pPr>
      <w:r>
        <w:rPr>
          <w:rFonts w:ascii="MathJax_Typewriter"/>
        </w:rPr>
        <w:t>No-Infiltration</w:t>
      </w:r>
      <w:r>
        <w:rPr/>
        <w:t>,</w:t>
      </w:r>
      <w:r>
        <w:rPr>
          <w:spacing w:val="16"/>
        </w:rPr>
        <w:t> </w:t>
      </w:r>
      <w:r>
        <w:rPr/>
        <w:t>is</w:t>
      </w:r>
      <w:r>
        <w:rPr>
          <w:spacing w:val="17"/>
        </w:rPr>
        <w:t> </w:t>
      </w:r>
      <w:r>
        <w:rPr/>
        <w:t>also</w:t>
      </w:r>
      <w:r>
        <w:rPr>
          <w:spacing w:val="17"/>
        </w:rPr>
        <w:t> </w:t>
      </w:r>
      <w:r>
        <w:rPr/>
        <w:t>preserved</w:t>
      </w:r>
      <w:r>
        <w:rPr>
          <w:spacing w:val="17"/>
        </w:rPr>
        <w:t> </w:t>
      </w:r>
      <w:r>
        <w:rPr/>
        <w:t>under</w:t>
      </w:r>
      <w:r>
        <w:rPr>
          <w:spacing w:val="17"/>
        </w:rPr>
        <w:t> </w:t>
      </w:r>
      <w:r>
        <w:rPr>
          <w:spacing w:val="-2"/>
        </w:rPr>
        <w:t>refinement.</w:t>
      </w:r>
    </w:p>
    <w:p>
      <w:pPr>
        <w:pStyle w:val="BodyText"/>
        <w:spacing w:before="83"/>
      </w:pPr>
    </w:p>
    <w:p>
      <w:pPr>
        <w:pStyle w:val="Heading1"/>
        <w:numPr>
          <w:ilvl w:val="0"/>
          <w:numId w:val="1"/>
        </w:numPr>
        <w:tabs>
          <w:tab w:pos="691" w:val="left" w:leader="none"/>
        </w:tabs>
        <w:spacing w:line="240" w:lineRule="auto" w:before="0" w:after="0"/>
        <w:ind w:left="691" w:right="0" w:hanging="470"/>
        <w:jc w:val="left"/>
      </w:pPr>
      <w:r>
        <w:rPr/>
        <w:t>Needed</w:t>
      </w:r>
      <w:r>
        <w:rPr>
          <w:spacing w:val="-12"/>
        </w:rPr>
        <w:t> </w:t>
      </w:r>
      <w:r>
        <w:rPr>
          <w:spacing w:val="-2"/>
        </w:rPr>
        <w:t>Research</w:t>
      </w:r>
    </w:p>
    <w:p>
      <w:pPr>
        <w:pStyle w:val="ListParagraph"/>
        <w:numPr>
          <w:ilvl w:val="1"/>
          <w:numId w:val="1"/>
        </w:numPr>
        <w:tabs>
          <w:tab w:pos="719" w:val="left" w:leader="none"/>
        </w:tabs>
        <w:spacing w:line="240" w:lineRule="auto" w:before="168" w:after="0"/>
        <w:ind w:left="719" w:right="0" w:hanging="498"/>
        <w:jc w:val="left"/>
        <w:rPr>
          <w:rFonts w:ascii="LM Roman 10"/>
          <w:i/>
          <w:sz w:val="21"/>
        </w:rPr>
      </w:pPr>
      <w:r>
        <w:rPr>
          <w:rFonts w:ascii="LM Roman 10"/>
          <w:i/>
          <w:sz w:val="21"/>
        </w:rPr>
        <w:t>Automatic</w:t>
      </w:r>
      <w:r>
        <w:rPr>
          <w:rFonts w:ascii="LM Roman 10"/>
          <w:i/>
          <w:spacing w:val="-5"/>
          <w:sz w:val="21"/>
        </w:rPr>
        <w:t> </w:t>
      </w:r>
      <w:r>
        <w:rPr>
          <w:rFonts w:ascii="LM Roman 10"/>
          <w:i/>
          <w:sz w:val="21"/>
        </w:rPr>
        <w:t>Checking</w:t>
      </w:r>
      <w:r>
        <w:rPr>
          <w:rFonts w:ascii="LM Roman 10"/>
          <w:i/>
          <w:spacing w:val="-5"/>
          <w:sz w:val="21"/>
        </w:rPr>
        <w:t> </w:t>
      </w:r>
      <w:r>
        <w:rPr>
          <w:rFonts w:ascii="LM Roman 10"/>
          <w:i/>
          <w:sz w:val="21"/>
        </w:rPr>
        <w:t>and</w:t>
      </w:r>
      <w:r>
        <w:rPr>
          <w:rFonts w:ascii="LM Roman 10"/>
          <w:i/>
          <w:spacing w:val="-4"/>
          <w:sz w:val="21"/>
        </w:rPr>
        <w:t> </w:t>
      </w:r>
      <w:r>
        <w:rPr>
          <w:rFonts w:ascii="LM Roman 10"/>
          <w:i/>
          <w:sz w:val="21"/>
        </w:rPr>
        <w:t>Derivation</w:t>
      </w:r>
      <w:r>
        <w:rPr>
          <w:rFonts w:ascii="LM Roman 10"/>
          <w:i/>
          <w:spacing w:val="-5"/>
          <w:sz w:val="21"/>
        </w:rPr>
        <w:t> </w:t>
      </w:r>
      <w:r>
        <w:rPr>
          <w:rFonts w:ascii="LM Roman 10"/>
          <w:i/>
          <w:sz w:val="21"/>
        </w:rPr>
        <w:t>of</w:t>
      </w:r>
      <w:r>
        <w:rPr>
          <w:rFonts w:ascii="LM Roman 10"/>
          <w:i/>
          <w:spacing w:val="-5"/>
          <w:sz w:val="21"/>
        </w:rPr>
        <w:t> </w:t>
      </w:r>
      <w:r>
        <w:rPr>
          <w:rFonts w:ascii="LM Roman 10"/>
          <w:i/>
          <w:sz w:val="21"/>
        </w:rPr>
        <w:t>Code</w:t>
      </w:r>
      <w:r>
        <w:rPr>
          <w:rFonts w:ascii="LM Roman 10"/>
          <w:i/>
          <w:spacing w:val="-4"/>
          <w:sz w:val="21"/>
        </w:rPr>
        <w:t> </w:t>
      </w:r>
      <w:r>
        <w:rPr>
          <w:rFonts w:ascii="LM Roman 10"/>
          <w:i/>
          <w:spacing w:val="-2"/>
          <w:sz w:val="21"/>
        </w:rPr>
        <w:t>Annotations</w:t>
      </w:r>
    </w:p>
    <w:p>
      <w:pPr>
        <w:pStyle w:val="BodyText"/>
        <w:spacing w:line="266" w:lineRule="exact" w:before="146"/>
        <w:ind w:left="221" w:right="103"/>
        <w:jc w:val="both"/>
      </w:pPr>
      <w:r>
        <w:rPr/>
        <w:t>For many years, researchers have recommended annotating code with precondition, postconditions, and invariants (see, e.g., [</w:t>
      </w:r>
      <w:hyperlink w:history="true" w:anchor="_bookmark15">
        <w:r>
          <w:rPr>
            <w:color w:val="0000FF"/>
          </w:rPr>
          <w:t>13</w:t>
        </w:r>
      </w:hyperlink>
      <w:r>
        <w:rPr/>
        <w:t>]).</w:t>
      </w:r>
      <w:r>
        <w:rPr>
          <w:spacing w:val="40"/>
        </w:rPr>
        <w:t> </w:t>
      </w:r>
      <w:r>
        <w:rPr/>
        <w:t>Such code annotations are already used in practice:</w:t>
      </w:r>
      <w:r>
        <w:rPr>
          <w:spacing w:val="40"/>
        </w:rPr>
        <w:t> </w:t>
      </w:r>
      <w:r>
        <w:rPr/>
        <w:t>Developers at Praxis annotate SPARK programs with assertions and use tools to automatically check the assertions [</w:t>
      </w:r>
      <w:hyperlink w:history="true" w:anchor="_bookmark6">
        <w:r>
          <w:rPr>
            <w:color w:val="0000FF"/>
          </w:rPr>
          <w:t>4</w:t>
        </w:r>
      </w:hyperlink>
      <w:r>
        <w:rPr/>
        <w:t>].</w:t>
      </w:r>
      <w:r>
        <w:rPr>
          <w:spacing w:val="40"/>
        </w:rPr>
        <w:t> </w:t>
      </w:r>
      <w:r>
        <w:rPr/>
        <w:t>Moreover, in the largest Microsoft product groups, annotations are a mandated part of the software devel- </w:t>
      </w:r>
      <w:bookmarkStart w:name="Automatic Generation of Tests from Asser" w:id="19"/>
      <w:bookmarkEnd w:id="19"/>
      <w:r>
        <w:rPr/>
        <w:t>opme</w:t>
      </w:r>
      <w:r>
        <w:rPr/>
        <w:t>nt process [</w:t>
      </w:r>
      <w:hyperlink w:history="true" w:anchor="_bookmark8">
        <w:r>
          <w:rPr>
            <w:color w:val="0000FF"/>
          </w:rPr>
          <w:t>6</w:t>
        </w:r>
      </w:hyperlink>
      <w:r>
        <w:rPr/>
        <w:t>].</w:t>
      </w:r>
      <w:r>
        <w:rPr>
          <w:spacing w:val="40"/>
        </w:rPr>
        <w:t> </w:t>
      </w:r>
      <w:r>
        <w:rPr/>
        <w:t>Unfortunately, manual annotation of source code remains rare</w:t>
      </w:r>
      <w:r>
        <w:rPr>
          <w:spacing w:val="80"/>
        </w:rPr>
        <w:t> </w:t>
      </w:r>
      <w:r>
        <w:rPr/>
        <w:t>in the wider software industry because it is highly labor-intensive [</w:t>
      </w:r>
      <w:hyperlink w:history="true" w:anchor="_bookmark12">
        <w:r>
          <w:rPr>
            <w:color w:val="0000FF"/>
          </w:rPr>
          <w:t>9</w:t>
        </w:r>
      </w:hyperlink>
      <w:r>
        <w:rPr/>
        <w:t>].</w:t>
      </w:r>
      <w:r>
        <w:rPr>
          <w:spacing w:val="40"/>
        </w:rPr>
        <w:t> </w:t>
      </w:r>
      <w:r>
        <w:rPr/>
        <w:t>To address</w:t>
      </w:r>
      <w:r>
        <w:rPr>
          <w:spacing w:val="40"/>
        </w:rPr>
        <w:t> </w:t>
      </w:r>
      <w:r>
        <w:rPr/>
        <w:t>this problem, Amtoft et al.</w:t>
      </w:r>
      <w:r>
        <w:rPr>
          <w:spacing w:val="39"/>
        </w:rPr>
        <w:t> </w:t>
      </w:r>
      <w:r>
        <w:rPr/>
        <w:t>have developed new techniques for checking </w:t>
      </w:r>
      <w:r>
        <w:rPr>
          <w:rFonts w:ascii="LM Roman 10"/>
          <w:i/>
        </w:rPr>
        <w:t>and</w:t>
      </w:r>
      <w:r>
        <w:rPr>
          <w:rFonts w:ascii="LM Roman 10"/>
          <w:i/>
          <w:spacing w:val="-11"/>
        </w:rPr>
        <w:t> </w:t>
      </w:r>
      <w:r>
        <w:rPr/>
        <w:t>for de- riving annotations from SPARK programs [</w:t>
      </w:r>
      <w:hyperlink w:history="true" w:anchor="_bookmark4">
        <w:r>
          <w:rPr>
            <w:color w:val="0000FF"/>
          </w:rPr>
          <w:t>2</w:t>
        </w:r>
      </w:hyperlink>
      <w:r>
        <w:rPr/>
        <w:t>].</w:t>
      </w:r>
      <w:r>
        <w:rPr>
          <w:spacing w:val="38"/>
        </w:rPr>
        <w:t> </w:t>
      </w:r>
      <w:r>
        <w:rPr/>
        <w:t>Tools for checking and deriving code annotation for programs written in other languages, such as C, would be extremely </w:t>
      </w:r>
      <w:r>
        <w:rPr>
          <w:spacing w:val="-2"/>
        </w:rPr>
        <w:t>useful.</w:t>
      </w:r>
    </w:p>
    <w:p>
      <w:pPr>
        <w:pStyle w:val="BodyText"/>
        <w:spacing w:before="11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Automatic</w:t>
      </w:r>
      <w:r>
        <w:rPr>
          <w:rFonts w:ascii="LM Roman 10"/>
          <w:i/>
          <w:spacing w:val="-11"/>
          <w:sz w:val="21"/>
        </w:rPr>
        <w:t> </w:t>
      </w:r>
      <w:r>
        <w:rPr>
          <w:rFonts w:ascii="LM Roman 10"/>
          <w:i/>
          <w:sz w:val="21"/>
        </w:rPr>
        <w:t>Generation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Tests</w:t>
      </w:r>
      <w:r>
        <w:rPr>
          <w:rFonts w:ascii="LM Roman 10"/>
          <w:i/>
          <w:spacing w:val="-9"/>
          <w:sz w:val="21"/>
        </w:rPr>
        <w:t> </w:t>
      </w:r>
      <w:r>
        <w:rPr>
          <w:rFonts w:ascii="LM Roman 10"/>
          <w:i/>
          <w:sz w:val="21"/>
        </w:rPr>
        <w:t>from</w:t>
      </w:r>
      <w:r>
        <w:rPr>
          <w:rFonts w:ascii="LM Roman 10"/>
          <w:i/>
          <w:spacing w:val="-9"/>
          <w:sz w:val="21"/>
        </w:rPr>
        <w:t> </w:t>
      </w:r>
      <w:r>
        <w:rPr>
          <w:rFonts w:ascii="LM Roman 10"/>
          <w:i/>
          <w:spacing w:val="-2"/>
          <w:sz w:val="21"/>
        </w:rPr>
        <w:t>Assertions.</w:t>
      </w:r>
    </w:p>
    <w:p>
      <w:pPr>
        <w:pStyle w:val="BodyText"/>
        <w:spacing w:line="259" w:lineRule="auto" w:before="171"/>
        <w:ind w:left="221" w:right="105"/>
        <w:jc w:val="both"/>
      </w:pPr>
      <w:r>
        <w:rPr/>
        <w:t>Many new techniques for constructing tests from formal specifications have been proposed.</w:t>
      </w:r>
      <w:r>
        <w:rPr>
          <w:spacing w:val="40"/>
        </w:rPr>
        <w:t> </w:t>
      </w:r>
      <w:r>
        <w:rPr/>
        <w:t>Such techniques (see, e.g., [</w:t>
      </w:r>
      <w:hyperlink w:history="true" w:anchor="_bookmark13">
        <w:r>
          <w:rPr>
            <w:color w:val="0000FF"/>
          </w:rPr>
          <w:t>7</w:t>
        </w:r>
      </w:hyperlink>
      <w:r>
        <w:rPr/>
        <w:t>]) derive a set of test cases from a formal specification and use them to test the given program.</w:t>
      </w:r>
      <w:r>
        <w:rPr>
          <w:spacing w:val="40"/>
        </w:rPr>
        <w:t> </w:t>
      </w:r>
      <w:r>
        <w:rPr/>
        <w:t>One promising new approach constructs test cases from preconditions and postconditions and uses the test cases</w:t>
      </w:r>
      <w:r>
        <w:rPr>
          <w:spacing w:val="80"/>
        </w:rPr>
        <w:t> </w:t>
      </w:r>
      <w:r>
        <w:rPr/>
        <w:t>to check that the given program satisfies the asserted preconditions and postcondi- </w:t>
      </w:r>
      <w:bookmarkStart w:name="A Code Conformance Proof Assistant" w:id="20"/>
      <w:bookmarkEnd w:id="20"/>
      <w:r>
        <w:rPr/>
        <w:t>tions.</w:t>
      </w:r>
      <w:r>
        <w:rPr>
          <w:spacing w:val="40"/>
        </w:rPr>
        <w:t> </w:t>
      </w:r>
      <w:r>
        <w:rPr/>
        <w:t>Validating source code in this manner should provide high assurance of both the security and functional correctness of source code.</w:t>
      </w:r>
      <w:r>
        <w:rPr>
          <w:spacing w:val="40"/>
        </w:rPr>
        <w:t> </w:t>
      </w:r>
      <w:r>
        <w:rPr/>
        <w:t>Reference [</w:t>
      </w:r>
      <w:hyperlink w:history="true" w:anchor="_bookmark21">
        <w:r>
          <w:rPr>
            <w:color w:val="0000FF"/>
          </w:rPr>
          <w:t>20</w:t>
        </w:r>
      </w:hyperlink>
      <w:r>
        <w:rPr/>
        <w:t>] describes an approach that uses automatic test generation from preconditions and postcondi- tions to find bugs in Java code.</w:t>
      </w:r>
      <w:r>
        <w:rPr>
          <w:spacing w:val="39"/>
        </w:rPr>
        <w:t> </w:t>
      </w:r>
      <w:r>
        <w:rPr/>
        <w:t>Similar research is needed that uses tests generated from an annotated program written in another language, such as C, to check the program for errors.</w:t>
      </w:r>
    </w:p>
    <w:p>
      <w:pPr>
        <w:pStyle w:val="BodyText"/>
        <w:spacing w:before="8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w:t>
      </w:r>
      <w:r>
        <w:rPr>
          <w:rFonts w:ascii="LM Roman 10"/>
          <w:i/>
          <w:spacing w:val="-14"/>
          <w:sz w:val="21"/>
        </w:rPr>
        <w:t> </w:t>
      </w:r>
      <w:r>
        <w:rPr>
          <w:rFonts w:ascii="LM Roman 10"/>
          <w:i/>
          <w:sz w:val="21"/>
        </w:rPr>
        <w:t>Code</w:t>
      </w:r>
      <w:r>
        <w:rPr>
          <w:rFonts w:ascii="LM Roman 10"/>
          <w:i/>
          <w:spacing w:val="-11"/>
          <w:sz w:val="21"/>
        </w:rPr>
        <w:t> </w:t>
      </w:r>
      <w:r>
        <w:rPr>
          <w:rFonts w:ascii="LM Roman 10"/>
          <w:i/>
          <w:sz w:val="21"/>
        </w:rPr>
        <w:t>Conformance</w:t>
      </w:r>
      <w:r>
        <w:rPr>
          <w:rFonts w:ascii="LM Roman 10"/>
          <w:i/>
          <w:spacing w:val="-11"/>
          <w:sz w:val="21"/>
        </w:rPr>
        <w:t> </w:t>
      </w:r>
      <w:r>
        <w:rPr>
          <w:rFonts w:ascii="LM Roman 10"/>
          <w:i/>
          <w:sz w:val="21"/>
        </w:rPr>
        <w:t>Proof</w:t>
      </w:r>
      <w:r>
        <w:rPr>
          <w:rFonts w:ascii="LM Roman 10"/>
          <w:i/>
          <w:spacing w:val="-11"/>
          <w:sz w:val="21"/>
        </w:rPr>
        <w:t> </w:t>
      </w:r>
      <w:r>
        <w:rPr>
          <w:rFonts w:ascii="LM Roman 10"/>
          <w:i/>
          <w:spacing w:val="-2"/>
          <w:sz w:val="21"/>
        </w:rPr>
        <w:t>Assistant</w:t>
      </w:r>
    </w:p>
    <w:p>
      <w:pPr>
        <w:pStyle w:val="BodyText"/>
        <w:spacing w:line="259" w:lineRule="auto" w:before="170"/>
        <w:ind w:left="221" w:right="104"/>
        <w:jc w:val="both"/>
      </w:pPr>
      <w:r>
        <w:rPr/>
        <w:t>The semantic distance between the abstract TLS required in a formal certification and</w:t>
      </w:r>
      <w:r>
        <w:rPr>
          <w:spacing w:val="29"/>
        </w:rPr>
        <w:t> </w:t>
      </w:r>
      <w:r>
        <w:rPr/>
        <w:t>a</w:t>
      </w:r>
      <w:r>
        <w:rPr>
          <w:spacing w:val="28"/>
        </w:rPr>
        <w:t> </w:t>
      </w:r>
      <w:r>
        <w:rPr/>
        <w:t>low-level</w:t>
      </w:r>
      <w:r>
        <w:rPr>
          <w:spacing w:val="29"/>
        </w:rPr>
        <w:t> </w:t>
      </w:r>
      <w:r>
        <w:rPr/>
        <w:t>program,</w:t>
      </w:r>
      <w:r>
        <w:rPr>
          <w:spacing w:val="31"/>
        </w:rPr>
        <w:t> </w:t>
      </w:r>
      <w:r>
        <w:rPr/>
        <w:t>such</w:t>
      </w:r>
      <w:r>
        <w:rPr>
          <w:spacing w:val="29"/>
        </w:rPr>
        <w:t> </w:t>
      </w:r>
      <w:r>
        <w:rPr/>
        <w:t>as</w:t>
      </w:r>
      <w:r>
        <w:rPr>
          <w:spacing w:val="28"/>
        </w:rPr>
        <w:t> </w:t>
      </w:r>
      <w:r>
        <w:rPr/>
        <w:t>a</w:t>
      </w:r>
      <w:r>
        <w:rPr>
          <w:spacing w:val="28"/>
        </w:rPr>
        <w:t> </w:t>
      </w:r>
      <w:r>
        <w:rPr/>
        <w:t>C</w:t>
      </w:r>
      <w:r>
        <w:rPr>
          <w:spacing w:val="29"/>
        </w:rPr>
        <w:t> </w:t>
      </w:r>
      <w:r>
        <w:rPr/>
        <w:t>program,</w:t>
      </w:r>
      <w:r>
        <w:rPr>
          <w:spacing w:val="31"/>
        </w:rPr>
        <w:t> </w:t>
      </w:r>
      <w:r>
        <w:rPr/>
        <w:t>is</w:t>
      </w:r>
      <w:r>
        <w:rPr>
          <w:spacing w:val="28"/>
        </w:rPr>
        <w:t> </w:t>
      </w:r>
      <w:r>
        <w:rPr/>
        <w:t>huge.</w:t>
      </w:r>
      <w:r>
        <w:rPr>
          <w:spacing w:val="40"/>
        </w:rPr>
        <w:t> </w:t>
      </w:r>
      <w:r>
        <w:rPr/>
        <w:t>While</w:t>
      </w:r>
      <w:r>
        <w:rPr>
          <w:spacing w:val="28"/>
        </w:rPr>
        <w:t> </w:t>
      </w:r>
      <w:r>
        <w:rPr/>
        <w:t>the</w:t>
      </w:r>
      <w:r>
        <w:rPr>
          <w:spacing w:val="28"/>
        </w:rPr>
        <w:t> </w:t>
      </w:r>
      <w:r>
        <w:rPr/>
        <w:t>TLS</w:t>
      </w:r>
      <w:r>
        <w:rPr>
          <w:spacing w:val="29"/>
        </w:rPr>
        <w:t> </w:t>
      </w:r>
      <w:r>
        <w:rPr/>
        <w:t>describes the</w:t>
      </w:r>
      <w:r>
        <w:rPr>
          <w:spacing w:val="38"/>
        </w:rPr>
        <w:t> </w:t>
      </w:r>
      <w:r>
        <w:rPr/>
        <w:t>security-relevant</w:t>
      </w:r>
      <w:r>
        <w:rPr>
          <w:spacing w:val="38"/>
        </w:rPr>
        <w:t> </w:t>
      </w:r>
      <w:r>
        <w:rPr/>
        <w:t>program</w:t>
      </w:r>
      <w:r>
        <w:rPr>
          <w:spacing w:val="38"/>
        </w:rPr>
        <w:t> </w:t>
      </w:r>
      <w:r>
        <w:rPr/>
        <w:t>behavior</w:t>
      </w:r>
      <w:r>
        <w:rPr>
          <w:spacing w:val="38"/>
        </w:rPr>
        <w:t> </w:t>
      </w:r>
      <w:r>
        <w:rPr/>
        <w:t>in</w:t>
      </w:r>
      <w:r>
        <w:rPr>
          <w:spacing w:val="38"/>
        </w:rPr>
        <w:t> </w:t>
      </w:r>
      <w:r>
        <w:rPr/>
        <w:t>terms</w:t>
      </w:r>
      <w:r>
        <w:rPr>
          <w:spacing w:val="38"/>
        </w:rPr>
        <w:t> </w:t>
      </w:r>
      <w:r>
        <w:rPr/>
        <w:t>of</w:t>
      </w:r>
      <w:r>
        <w:rPr>
          <w:spacing w:val="38"/>
        </w:rPr>
        <w:t> </w:t>
      </w:r>
      <w:r>
        <w:rPr/>
        <w:t>sets,</w:t>
      </w:r>
      <w:r>
        <w:rPr>
          <w:spacing w:val="40"/>
        </w:rPr>
        <w:t> </w:t>
      </w:r>
      <w:r>
        <w:rPr/>
        <w:t>functions,</w:t>
      </w:r>
      <w:r>
        <w:rPr>
          <w:spacing w:val="40"/>
        </w:rPr>
        <w:t> </w:t>
      </w:r>
      <w:r>
        <w:rPr/>
        <w:t>and</w:t>
      </w:r>
      <w:r>
        <w:rPr>
          <w:spacing w:val="38"/>
        </w:rPr>
        <w:t> </w:t>
      </w:r>
      <w:r>
        <w:rPr/>
        <w:t>relations, the description of the concrete program behavior is in terms of low-level constructs, such as arrays, integers, and bits stored in registers and memory areas.</w:t>
      </w:r>
      <w:r>
        <w:rPr>
          <w:spacing w:val="40"/>
        </w:rPr>
        <w:t> </w:t>
      </w:r>
      <w:r>
        <w:rPr/>
        <w:t>Hence, automatic demonstration of conformance of low level C code to a TLS may be unrealistic.</w:t>
      </w:r>
      <w:r>
        <w:rPr>
          <w:spacing w:val="40"/>
        </w:rPr>
        <w:t> </w:t>
      </w:r>
      <w:r>
        <w:rPr/>
        <w:t>A more realistic goal may be a proof assistant with two inputs, a C program annotated with assertions and a TLS of the security-relevant functions of that program.</w:t>
      </w:r>
      <w:r>
        <w:rPr>
          <w:spacing w:val="40"/>
        </w:rPr>
        <w:t> </w:t>
      </w:r>
      <w:r>
        <w:rPr/>
        <w:t>The assistant would help a user show conformance between the C program and the TLS.</w:t>
      </w:r>
    </w:p>
    <w:p>
      <w:pPr>
        <w:spacing w:after="0" w:line="25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utomatic Code Generation" w:id="21"/>
      <w:bookmarkEnd w:id="21"/>
      <w:r>
        <w:rPr/>
      </w:r>
      <w:r>
        <w:rPr>
          <w:rFonts w:ascii="LM Roman 10"/>
          <w:i/>
          <w:sz w:val="21"/>
        </w:rPr>
        <w:t>Automatic</w:t>
      </w:r>
      <w:r>
        <w:rPr>
          <w:rFonts w:ascii="LM Roman 10"/>
          <w:i/>
          <w:spacing w:val="-9"/>
          <w:sz w:val="21"/>
        </w:rPr>
        <w:t> </w:t>
      </w:r>
      <w:r>
        <w:rPr>
          <w:rFonts w:ascii="LM Roman 10"/>
          <w:i/>
          <w:sz w:val="21"/>
        </w:rPr>
        <w:t>Code</w:t>
      </w:r>
      <w:r>
        <w:rPr>
          <w:rFonts w:ascii="LM Roman 10"/>
          <w:i/>
          <w:spacing w:val="-8"/>
          <w:sz w:val="21"/>
        </w:rPr>
        <w:t> </w:t>
      </w:r>
      <w:r>
        <w:rPr>
          <w:rFonts w:ascii="LM Roman 10"/>
          <w:i/>
          <w:spacing w:val="-2"/>
          <w:sz w:val="21"/>
        </w:rPr>
        <w:t>Generation</w:t>
      </w:r>
    </w:p>
    <w:p>
      <w:pPr>
        <w:pStyle w:val="BodyText"/>
        <w:spacing w:line="259" w:lineRule="auto" w:before="155"/>
        <w:ind w:left="108" w:right="218"/>
        <w:jc w:val="both"/>
      </w:pPr>
      <w:r>
        <w:rPr/>
        <w:t>One</w:t>
      </w:r>
      <w:r>
        <w:rPr>
          <w:spacing w:val="-2"/>
        </w:rPr>
        <w:t> </w:t>
      </w:r>
      <w:r>
        <w:rPr/>
        <w:t>promising</w:t>
      </w:r>
      <w:r>
        <w:rPr>
          <w:spacing w:val="-1"/>
        </w:rPr>
        <w:t> </w:t>
      </w:r>
      <w:r>
        <w:rPr/>
        <w:t>way</w:t>
      </w:r>
      <w:r>
        <w:rPr>
          <w:spacing w:val="-1"/>
        </w:rPr>
        <w:t> </w:t>
      </w:r>
      <w:r>
        <w:rPr/>
        <w:t>to</w:t>
      </w:r>
      <w:r>
        <w:rPr>
          <w:spacing w:val="-2"/>
        </w:rPr>
        <w:t> </w:t>
      </w:r>
      <w:r>
        <w:rPr/>
        <w:t>obtain</w:t>
      </w:r>
      <w:r>
        <w:rPr>
          <w:spacing w:val="-1"/>
        </w:rPr>
        <w:t> </w:t>
      </w:r>
      <w:r>
        <w:rPr/>
        <w:t>high</w:t>
      </w:r>
      <w:r>
        <w:rPr>
          <w:spacing w:val="-1"/>
        </w:rPr>
        <w:t> </w:t>
      </w:r>
      <w:r>
        <w:rPr/>
        <w:t>assurance</w:t>
      </w:r>
      <w:r>
        <w:rPr>
          <w:spacing w:val="-2"/>
        </w:rPr>
        <w:t> </w:t>
      </w:r>
      <w:r>
        <w:rPr/>
        <w:t>that</w:t>
      </w:r>
      <w:r>
        <w:rPr>
          <w:spacing w:val="-1"/>
        </w:rPr>
        <w:t> </w:t>
      </w:r>
      <w:r>
        <w:rPr/>
        <w:t>an</w:t>
      </w:r>
      <w:r>
        <w:rPr>
          <w:spacing w:val="-1"/>
        </w:rPr>
        <w:t> </w:t>
      </w:r>
      <w:r>
        <w:rPr/>
        <w:t>implementation</w:t>
      </w:r>
      <w:r>
        <w:rPr>
          <w:spacing w:val="-1"/>
        </w:rPr>
        <w:t> </w:t>
      </w:r>
      <w:r>
        <w:rPr/>
        <w:t>satisfies</w:t>
      </w:r>
      <w:r>
        <w:rPr>
          <w:spacing w:val="-2"/>
        </w:rPr>
        <w:t> </w:t>
      </w:r>
      <w:r>
        <w:rPr/>
        <w:t>critical security properties is to generate code automatically from a specification that has </w:t>
      </w:r>
      <w:bookmarkStart w:name="Conclusions" w:id="22"/>
      <w:bookmarkEnd w:id="22"/>
      <w:r>
        <w:rPr/>
        <w:t>b</w:t>
      </w:r>
      <w:r>
        <w:rPr/>
        <w:t>een proven to satisfy the properties.</w:t>
      </w:r>
      <w:r>
        <w:rPr>
          <w:spacing w:val="40"/>
        </w:rPr>
        <w:t> </w:t>
      </w:r>
      <w:r>
        <w:rPr/>
        <w:t>Automatic code generation is already feasible for some low-level specification languages such as Esterel [</w:t>
      </w:r>
      <w:hyperlink w:history="true" w:anchor="_bookmark20">
        <w:r>
          <w:rPr>
            <w:color w:val="0000FF"/>
          </w:rPr>
          <w:t>18</w:t>
        </w:r>
      </w:hyperlink>
      <w:r>
        <w:rPr/>
        <w:t>].</w:t>
      </w:r>
      <w:r>
        <w:rPr>
          <w:spacing w:val="40"/>
        </w:rPr>
        <w:t> </w:t>
      </w:r>
      <w:r>
        <w:rPr/>
        <w:t>While constructing efficient source code from more abstract specifications is possible for simple program constructs</w:t>
      </w:r>
      <w:r>
        <w:rPr>
          <w:spacing w:val="-1"/>
        </w:rPr>
        <w:t> </w:t>
      </w:r>
      <w:r>
        <w:rPr/>
        <w:t>using simple</w:t>
      </w:r>
      <w:r>
        <w:rPr>
          <w:spacing w:val="-1"/>
        </w:rPr>
        <w:t> </w:t>
      </w:r>
      <w:r>
        <w:rPr/>
        <w:t>data</w:t>
      </w:r>
      <w:r>
        <w:rPr>
          <w:spacing w:val="-1"/>
        </w:rPr>
        <w:t> </w:t>
      </w:r>
      <w:r>
        <w:rPr/>
        <w:t>types (see, e.g., [</w:t>
      </w:r>
      <w:hyperlink w:history="true" w:anchor="_bookmark17">
        <w:r>
          <w:rPr>
            <w:color w:val="0000FF"/>
          </w:rPr>
          <w:t>15</w:t>
        </w:r>
      </w:hyperlink>
      <w:r>
        <w:rPr/>
        <w:t>]), new research is</w:t>
      </w:r>
      <w:r>
        <w:rPr>
          <w:spacing w:val="-1"/>
        </w:rPr>
        <w:t> </w:t>
      </w:r>
      <w:r>
        <w:rPr/>
        <w:t>needed to</w:t>
      </w:r>
      <w:r>
        <w:rPr>
          <w:spacing w:val="-1"/>
        </w:rPr>
        <w:t> </w:t>
      </w:r>
      <w:r>
        <w:rPr/>
        <w:t>produce efficient code from specifications containing richer constructs and data types. Such technology could drastically reduce the effort required to produce efficient code and provide</w:t>
      </w:r>
      <w:r>
        <w:rPr>
          <w:spacing w:val="40"/>
        </w:rPr>
        <w:t> </w:t>
      </w:r>
      <w:r>
        <w:rPr/>
        <w:t>high</w:t>
      </w:r>
      <w:r>
        <w:rPr>
          <w:spacing w:val="40"/>
        </w:rPr>
        <w:t> </w:t>
      </w:r>
      <w:r>
        <w:rPr/>
        <w:t>assurance</w:t>
      </w:r>
      <w:r>
        <w:rPr>
          <w:spacing w:val="40"/>
        </w:rPr>
        <w:t> </w:t>
      </w:r>
      <w:r>
        <w:rPr/>
        <w:t>that</w:t>
      </w:r>
      <w:r>
        <w:rPr>
          <w:spacing w:val="40"/>
        </w:rPr>
        <w:t> </w:t>
      </w:r>
      <w:r>
        <w:rPr/>
        <w:t>the</w:t>
      </w:r>
      <w:r>
        <w:rPr>
          <w:spacing w:val="40"/>
        </w:rPr>
        <w:t> </w:t>
      </w:r>
      <w:r>
        <w:rPr/>
        <w:t>code</w:t>
      </w:r>
      <w:r>
        <w:rPr>
          <w:spacing w:val="40"/>
        </w:rPr>
        <w:t> </w:t>
      </w:r>
      <w:r>
        <w:rPr/>
        <w:t>satisfies</w:t>
      </w:r>
      <w:r>
        <w:rPr>
          <w:spacing w:val="40"/>
        </w:rPr>
        <w:t> </w:t>
      </w:r>
      <w:r>
        <w:rPr/>
        <w:t>critical</w:t>
      </w:r>
      <w:r>
        <w:rPr>
          <w:spacing w:val="40"/>
        </w:rPr>
        <w:t> </w:t>
      </w:r>
      <w:r>
        <w:rPr/>
        <w:t>security</w:t>
      </w:r>
      <w:r>
        <w:rPr>
          <w:spacing w:val="40"/>
        </w:rPr>
        <w:t> </w:t>
      </w:r>
      <w:r>
        <w:rPr/>
        <w:t>properties.</w:t>
      </w:r>
    </w:p>
    <w:p>
      <w:pPr>
        <w:pStyle w:val="Heading1"/>
        <w:numPr>
          <w:ilvl w:val="0"/>
          <w:numId w:val="1"/>
        </w:numPr>
        <w:tabs>
          <w:tab w:pos="578" w:val="left" w:leader="none"/>
        </w:tabs>
        <w:spacing w:line="240" w:lineRule="auto" w:before="238" w:after="0"/>
        <w:ind w:left="578" w:right="0" w:hanging="470"/>
        <w:jc w:val="left"/>
      </w:pPr>
      <w:r>
        <w:rPr>
          <w:spacing w:val="-2"/>
        </w:rPr>
        <w:t>Conclusions</w:t>
      </w:r>
    </w:p>
    <w:p>
      <w:pPr>
        <w:pStyle w:val="BodyText"/>
        <w:spacing w:line="261" w:lineRule="auto" w:before="199"/>
        <w:ind w:left="108" w:right="216"/>
        <w:jc w:val="right"/>
      </w:pPr>
      <w:r>
        <w:rPr/>
        <w:t>One</w:t>
      </w:r>
      <w:r>
        <w:rPr>
          <w:spacing w:val="40"/>
        </w:rPr>
        <w:t> </w:t>
      </w:r>
      <w:r>
        <w:rPr/>
        <w:t>valuable</w:t>
      </w:r>
      <w:r>
        <w:rPr>
          <w:spacing w:val="40"/>
        </w:rPr>
        <w:t> </w:t>
      </w:r>
      <w:r>
        <w:rPr/>
        <w:t>byproduct</w:t>
      </w:r>
      <w:r>
        <w:rPr>
          <w:spacing w:val="40"/>
        </w:rPr>
        <w:t> </w:t>
      </w:r>
      <w:r>
        <w:rPr/>
        <w:t>of</w:t>
      </w:r>
      <w:r>
        <w:rPr>
          <w:spacing w:val="40"/>
        </w:rPr>
        <w:t> </w:t>
      </w:r>
      <w:r>
        <w:rPr/>
        <w:t>applying</w:t>
      </w:r>
      <w:r>
        <w:rPr>
          <w:spacing w:val="40"/>
        </w:rPr>
        <w:t> </w:t>
      </w:r>
      <w:r>
        <w:rPr/>
        <w:t>formal</w:t>
      </w:r>
      <w:r>
        <w:rPr>
          <w:spacing w:val="40"/>
        </w:rPr>
        <w:t> </w:t>
      </w:r>
      <w:r>
        <w:rPr/>
        <w:t>methods</w:t>
      </w:r>
      <w:r>
        <w:rPr>
          <w:spacing w:val="40"/>
        </w:rPr>
        <w:t> </w:t>
      </w:r>
      <w:r>
        <w:rPr/>
        <w:t>in</w:t>
      </w:r>
      <w:r>
        <w:rPr>
          <w:spacing w:val="40"/>
        </w:rPr>
        <w:t> </w:t>
      </w:r>
      <w:r>
        <w:rPr/>
        <w:t>software</w:t>
      </w:r>
      <w:r>
        <w:rPr>
          <w:spacing w:val="40"/>
        </w:rPr>
        <w:t> </w:t>
      </w:r>
      <w:r>
        <w:rPr/>
        <w:t>certification</w:t>
      </w:r>
      <w:r>
        <w:rPr>
          <w:spacing w:val="40"/>
        </w:rPr>
        <w:t> </w:t>
      </w:r>
      <w:r>
        <w:rPr/>
        <w:t>is that the process produces a formal specification of the required software behavior.</w:t>
      </w:r>
      <w:r>
        <w:rPr>
          <w:spacing w:val="80"/>
        </w:rPr>
        <w:t> </w:t>
      </w:r>
      <w:r>
        <w:rPr/>
        <w:t>Developing</w:t>
      </w:r>
      <w:r>
        <w:rPr>
          <w:spacing w:val="40"/>
        </w:rPr>
        <w:t> </w:t>
      </w:r>
      <w:r>
        <w:rPr/>
        <w:t>this</w:t>
      </w:r>
      <w:r>
        <w:rPr>
          <w:spacing w:val="40"/>
        </w:rPr>
        <w:t> </w:t>
      </w:r>
      <w:r>
        <w:rPr/>
        <w:t>specification</w:t>
      </w:r>
      <w:r>
        <w:rPr>
          <w:spacing w:val="40"/>
        </w:rPr>
        <w:t> </w:t>
      </w:r>
      <w:r>
        <w:rPr/>
        <w:t>has</w:t>
      </w:r>
      <w:r>
        <w:rPr>
          <w:spacing w:val="40"/>
        </w:rPr>
        <w:t> </w:t>
      </w:r>
      <w:r>
        <w:rPr/>
        <w:t>at</w:t>
      </w:r>
      <w:r>
        <w:rPr>
          <w:spacing w:val="40"/>
        </w:rPr>
        <w:t> </w:t>
      </w:r>
      <w:r>
        <w:rPr/>
        <w:t>least</w:t>
      </w:r>
      <w:r>
        <w:rPr>
          <w:spacing w:val="40"/>
        </w:rPr>
        <w:t> </w:t>
      </w:r>
      <w:r>
        <w:rPr/>
        <w:t>two</w:t>
      </w:r>
      <w:r>
        <w:rPr>
          <w:spacing w:val="40"/>
        </w:rPr>
        <w:t> </w:t>
      </w:r>
      <w:r>
        <w:rPr/>
        <w:t>benefits:</w:t>
      </w:r>
      <w:r>
        <w:rPr>
          <w:spacing w:val="80"/>
        </w:rPr>
        <w:t> </w:t>
      </w:r>
      <w:r>
        <w:rPr/>
        <w:t>1)</w:t>
      </w:r>
      <w:r>
        <w:rPr>
          <w:spacing w:val="40"/>
        </w:rPr>
        <w:t> </w:t>
      </w:r>
      <w:r>
        <w:rPr/>
        <w:t>a</w:t>
      </w:r>
      <w:r>
        <w:rPr>
          <w:spacing w:val="40"/>
        </w:rPr>
        <w:t> </w:t>
      </w:r>
      <w:r>
        <w:rPr/>
        <w:t>formal</w:t>
      </w:r>
      <w:r>
        <w:rPr>
          <w:spacing w:val="40"/>
        </w:rPr>
        <w:t> </w:t>
      </w:r>
      <w:r>
        <w:rPr/>
        <w:t>specification can</w:t>
      </w:r>
      <w:r>
        <w:rPr>
          <w:spacing w:val="40"/>
        </w:rPr>
        <w:t> </w:t>
      </w:r>
      <w:r>
        <w:rPr/>
        <w:t>be</w:t>
      </w:r>
      <w:r>
        <w:rPr>
          <w:spacing w:val="40"/>
        </w:rPr>
        <w:t> </w:t>
      </w:r>
      <w:r>
        <w:rPr/>
        <w:t>invaluable</w:t>
      </w:r>
      <w:r>
        <w:rPr>
          <w:spacing w:val="40"/>
        </w:rPr>
        <w:t> </w:t>
      </w:r>
      <w:r>
        <w:rPr/>
        <w:t>when</w:t>
      </w:r>
      <w:r>
        <w:rPr>
          <w:spacing w:val="40"/>
        </w:rPr>
        <w:t> </w:t>
      </w:r>
      <w:r>
        <w:rPr/>
        <w:t>a</w:t>
      </w:r>
      <w:r>
        <w:rPr>
          <w:spacing w:val="40"/>
        </w:rPr>
        <w:t> </w:t>
      </w:r>
      <w:r>
        <w:rPr/>
        <w:t>new</w:t>
      </w:r>
      <w:r>
        <w:rPr>
          <w:spacing w:val="40"/>
        </w:rPr>
        <w:t> </w:t>
      </w:r>
      <w:r>
        <w:rPr/>
        <w:t>version</w:t>
      </w:r>
      <w:r>
        <w:rPr>
          <w:spacing w:val="40"/>
        </w:rPr>
        <w:t> </w:t>
      </w:r>
      <w:r>
        <w:rPr/>
        <w:t>of</w:t>
      </w:r>
      <w:r>
        <w:rPr>
          <w:spacing w:val="40"/>
        </w:rPr>
        <w:t> </w:t>
      </w:r>
      <w:r>
        <w:rPr/>
        <w:t>the</w:t>
      </w:r>
      <w:r>
        <w:rPr>
          <w:spacing w:val="40"/>
        </w:rPr>
        <w:t> </w:t>
      </w:r>
      <w:r>
        <w:rPr/>
        <w:t>software</w:t>
      </w:r>
      <w:r>
        <w:rPr>
          <w:spacing w:val="40"/>
        </w:rPr>
        <w:t> </w:t>
      </w:r>
      <w:r>
        <w:rPr/>
        <w:t>is</w:t>
      </w:r>
      <w:r>
        <w:rPr>
          <w:spacing w:val="40"/>
        </w:rPr>
        <w:t> </w:t>
      </w:r>
      <w:r>
        <w:rPr/>
        <w:t>developed,</w:t>
      </w:r>
      <w:r>
        <w:rPr>
          <w:spacing w:val="40"/>
        </w:rPr>
        <w:t> </w:t>
      </w:r>
      <w:r>
        <w:rPr/>
        <w:t>and</w:t>
      </w:r>
      <w:r>
        <w:rPr>
          <w:spacing w:val="40"/>
        </w:rPr>
        <w:t> </w:t>
      </w:r>
      <w:r>
        <w:rPr/>
        <w:t>2)</w:t>
      </w:r>
      <w:r>
        <w:rPr>
          <w:spacing w:val="40"/>
        </w:rPr>
        <w:t> </w:t>
      </w:r>
      <w:r>
        <w:rPr/>
        <w:t>the process of developing a formal specification by itself may expose errors.</w:t>
      </w:r>
      <w:r>
        <w:rPr>
          <w:spacing w:val="40"/>
        </w:rPr>
        <w:t> </w:t>
      </w:r>
      <w:r>
        <w:rPr/>
        <w:t>Regarding</w:t>
      </w:r>
      <w:r>
        <w:rPr>
          <w:spacing w:val="40"/>
        </w:rPr>
        <w:t> </w:t>
      </w:r>
      <w:r>
        <w:rPr/>
        <w:t>the second point, the DO-178B certification standard for avionics software requires testing based on the Modified Condition Decision Coverage (MCDC) test criterion. However,</w:t>
      </w:r>
      <w:r>
        <w:rPr>
          <w:spacing w:val="37"/>
        </w:rPr>
        <w:t> </w:t>
      </w:r>
      <w:r>
        <w:rPr/>
        <w:t>to</w:t>
      </w:r>
      <w:r>
        <w:rPr>
          <w:spacing w:val="33"/>
        </w:rPr>
        <w:t> </w:t>
      </w:r>
      <w:r>
        <w:rPr/>
        <w:t>build</w:t>
      </w:r>
      <w:r>
        <w:rPr>
          <w:spacing w:val="34"/>
        </w:rPr>
        <w:t> </w:t>
      </w:r>
      <w:r>
        <w:rPr/>
        <w:t>MCDC</w:t>
      </w:r>
      <w:r>
        <w:rPr>
          <w:spacing w:val="34"/>
        </w:rPr>
        <w:t> </w:t>
      </w:r>
      <w:r>
        <w:rPr/>
        <w:t>tests,</w:t>
      </w:r>
      <w:r>
        <w:rPr>
          <w:spacing w:val="37"/>
        </w:rPr>
        <w:t> </w:t>
      </w:r>
      <w:r>
        <w:rPr/>
        <w:t>a</w:t>
      </w:r>
      <w:r>
        <w:rPr>
          <w:spacing w:val="33"/>
        </w:rPr>
        <w:t> </w:t>
      </w:r>
      <w:r>
        <w:rPr/>
        <w:t>formal</w:t>
      </w:r>
      <w:r>
        <w:rPr>
          <w:spacing w:val="34"/>
        </w:rPr>
        <w:t> </w:t>
      </w:r>
      <w:r>
        <w:rPr/>
        <w:t>specification</w:t>
      </w:r>
      <w:r>
        <w:rPr>
          <w:spacing w:val="34"/>
        </w:rPr>
        <w:t> </w:t>
      </w:r>
      <w:r>
        <w:rPr/>
        <w:t>must</w:t>
      </w:r>
      <w:r>
        <w:rPr>
          <w:spacing w:val="34"/>
        </w:rPr>
        <w:t> </w:t>
      </w:r>
      <w:r>
        <w:rPr/>
        <w:t>first</w:t>
      </w:r>
      <w:r>
        <w:rPr>
          <w:spacing w:val="34"/>
        </w:rPr>
        <w:t> </w:t>
      </w:r>
      <w:r>
        <w:rPr/>
        <w:t>be</w:t>
      </w:r>
      <w:r>
        <w:rPr>
          <w:spacing w:val="33"/>
        </w:rPr>
        <w:t> </w:t>
      </w:r>
      <w:r>
        <w:rPr/>
        <w:t>built.</w:t>
      </w:r>
      <w:r>
        <w:rPr>
          <w:spacing w:val="80"/>
        </w:rPr>
        <w:t> </w:t>
      </w:r>
      <w:r>
        <w:rPr/>
        <w:t>It</w:t>
      </w:r>
      <w:r>
        <w:rPr>
          <w:spacing w:val="33"/>
        </w:rPr>
        <w:t> </w:t>
      </w:r>
      <w:r>
        <w:rPr/>
        <w:t>has been observed that building this specification in itself uncovers software errors [</w:t>
      </w:r>
      <w:hyperlink w:history="true" w:anchor="_bookmark19">
        <w:r>
          <w:rPr>
            <w:color w:val="0000FF"/>
          </w:rPr>
          <w:t>17</w:t>
        </w:r>
      </w:hyperlink>
      <w:r>
        <w:rPr/>
        <w:t>]. This</w:t>
      </w:r>
      <w:r>
        <w:rPr>
          <w:spacing w:val="40"/>
        </w:rPr>
        <w:t> </w:t>
      </w:r>
      <w:r>
        <w:rPr/>
        <w:t>paper</w:t>
      </w:r>
      <w:r>
        <w:rPr>
          <w:spacing w:val="40"/>
        </w:rPr>
        <w:t> </w:t>
      </w:r>
      <w:r>
        <w:rPr/>
        <w:t>has</w:t>
      </w:r>
      <w:r>
        <w:rPr>
          <w:spacing w:val="40"/>
        </w:rPr>
        <w:t> </w:t>
      </w:r>
      <w:r>
        <w:rPr/>
        <w:t>described</w:t>
      </w:r>
      <w:r>
        <w:rPr>
          <w:spacing w:val="40"/>
        </w:rPr>
        <w:t> </w:t>
      </w:r>
      <w:r>
        <w:rPr/>
        <w:t>one</w:t>
      </w:r>
      <w:r>
        <w:rPr>
          <w:spacing w:val="40"/>
        </w:rPr>
        <w:t> </w:t>
      </w:r>
      <w:r>
        <w:rPr/>
        <w:t>approach</w:t>
      </w:r>
      <w:r>
        <w:rPr>
          <w:spacing w:val="40"/>
        </w:rPr>
        <w:t> </w:t>
      </w:r>
      <w:r>
        <w:rPr/>
        <w:t>to</w:t>
      </w:r>
      <w:r>
        <w:rPr>
          <w:spacing w:val="40"/>
        </w:rPr>
        <w:t> </w:t>
      </w:r>
      <w:r>
        <w:rPr/>
        <w:t>applying</w:t>
      </w:r>
      <w:r>
        <w:rPr>
          <w:spacing w:val="40"/>
        </w:rPr>
        <w:t> </w:t>
      </w:r>
      <w:r>
        <w:rPr/>
        <w:t>formal</w:t>
      </w:r>
      <w:r>
        <w:rPr>
          <w:spacing w:val="40"/>
        </w:rPr>
        <w:t> </w:t>
      </w:r>
      <w:r>
        <w:rPr/>
        <w:t>methods</w:t>
      </w:r>
      <w:r>
        <w:rPr>
          <w:spacing w:val="40"/>
        </w:rPr>
        <w:t> </w:t>
      </w:r>
      <w:r>
        <w:rPr/>
        <w:t>in</w:t>
      </w:r>
      <w:r>
        <w:rPr>
          <w:spacing w:val="40"/>
        </w:rPr>
        <w:t> </w:t>
      </w:r>
      <w:r>
        <w:rPr/>
        <w:t>the</w:t>
      </w:r>
      <w:r>
        <w:rPr>
          <w:spacing w:val="40"/>
        </w:rPr>
        <w:t> </w:t>
      </w:r>
      <w:r>
        <w:rPr/>
        <w:t>cer- tification of software.</w:t>
      </w:r>
      <w:r>
        <w:rPr>
          <w:spacing w:val="39"/>
        </w:rPr>
        <w:t> </w:t>
      </w:r>
      <w:r>
        <w:rPr/>
        <w:t>Building on existing software certification standards, such as DO-178B and the Common Criteria, more and improved approaches which use for- mal</w:t>
      </w:r>
      <w:r>
        <w:rPr>
          <w:spacing w:val="27"/>
        </w:rPr>
        <w:t> </w:t>
      </w:r>
      <w:r>
        <w:rPr/>
        <w:t>methods in</w:t>
      </w:r>
      <w:r>
        <w:rPr>
          <w:spacing w:val="27"/>
        </w:rPr>
        <w:t> </w:t>
      </w:r>
      <w:r>
        <w:rPr/>
        <w:t>software certification</w:t>
      </w:r>
      <w:r>
        <w:rPr>
          <w:spacing w:val="27"/>
        </w:rPr>
        <w:t> </w:t>
      </w:r>
      <w:r>
        <w:rPr/>
        <w:t>are needed.</w:t>
      </w:r>
      <w:r>
        <w:rPr>
          <w:spacing w:val="40"/>
        </w:rPr>
        <w:t> </w:t>
      </w:r>
      <w:r>
        <w:rPr/>
        <w:t>Applying these new</w:t>
      </w:r>
      <w:r>
        <w:rPr>
          <w:spacing w:val="27"/>
        </w:rPr>
        <w:t> </w:t>
      </w:r>
      <w:r>
        <w:rPr/>
        <w:t>approaches </w:t>
      </w:r>
      <w:bookmarkStart w:name="_bookmark3" w:id="23"/>
      <w:bookmarkEnd w:id="23"/>
      <w:r>
        <w:rPr/>
        <w:t>should</w:t>
      </w:r>
      <w:r>
        <w:rPr>
          <w:spacing w:val="29"/>
        </w:rPr>
        <w:t> </w:t>
      </w:r>
      <w:r>
        <w:rPr/>
        <w:t>have</w:t>
      </w:r>
      <w:r>
        <w:rPr>
          <w:spacing w:val="29"/>
        </w:rPr>
        <w:t> </w:t>
      </w:r>
      <w:r>
        <w:rPr/>
        <w:t>many</w:t>
      </w:r>
      <w:r>
        <w:rPr>
          <w:spacing w:val="29"/>
        </w:rPr>
        <w:t> </w:t>
      </w:r>
      <w:r>
        <w:rPr/>
        <w:t>benefits—the</w:t>
      </w:r>
      <w:r>
        <w:rPr>
          <w:spacing w:val="29"/>
        </w:rPr>
        <w:t> </w:t>
      </w:r>
      <w:r>
        <w:rPr/>
        <w:t>exposure</w:t>
      </w:r>
      <w:r>
        <w:rPr>
          <w:spacing w:val="29"/>
        </w:rPr>
        <w:t> </w:t>
      </w:r>
      <w:r>
        <w:rPr/>
        <w:t>of</w:t>
      </w:r>
      <w:r>
        <w:rPr>
          <w:spacing w:val="29"/>
        </w:rPr>
        <w:t> </w:t>
      </w:r>
      <w:r>
        <w:rPr/>
        <w:t>errors</w:t>
      </w:r>
      <w:r>
        <w:rPr>
          <w:spacing w:val="29"/>
        </w:rPr>
        <w:t> </w:t>
      </w:r>
      <w:r>
        <w:rPr/>
        <w:t>that,</w:t>
      </w:r>
      <w:r>
        <w:rPr>
          <w:spacing w:val="31"/>
        </w:rPr>
        <w:t> </w:t>
      </w:r>
      <w:r>
        <w:rPr/>
        <w:t>without</w:t>
      </w:r>
      <w:r>
        <w:rPr>
          <w:spacing w:val="29"/>
        </w:rPr>
        <w:t> </w:t>
      </w:r>
      <w:r>
        <w:rPr/>
        <w:t>formal</w:t>
      </w:r>
      <w:r>
        <w:rPr>
          <w:spacing w:val="29"/>
        </w:rPr>
        <w:t> </w:t>
      </w:r>
      <w:r>
        <w:rPr/>
        <w:t>methods, </w:t>
      </w:r>
      <w:bookmarkStart w:name="References" w:id="24"/>
      <w:bookmarkEnd w:id="24"/>
      <w:r>
        <w:rPr/>
        <w:t>mig</w:t>
      </w:r>
      <w:r>
        <w:rPr/>
        <w:t>ht not have been detected; software that has high assurance of satisfying critical </w:t>
      </w:r>
      <w:bookmarkStart w:name="_bookmark4" w:id="25"/>
      <w:bookmarkEnd w:id="25"/>
      <w:r>
        <w:rPr/>
        <w:t>securi</w:t>
      </w:r>
      <w:r>
        <w:rPr/>
        <w:t>ty and</w:t>
      </w:r>
      <w:r>
        <w:rPr>
          <w:spacing w:val="3"/>
        </w:rPr>
        <w:t> </w:t>
      </w:r>
      <w:r>
        <w:rPr/>
        <w:t>safety</w:t>
      </w:r>
      <w:r>
        <w:rPr>
          <w:spacing w:val="3"/>
        </w:rPr>
        <w:t> </w:t>
      </w:r>
      <w:r>
        <w:rPr/>
        <w:t>properties;</w:t>
      </w:r>
      <w:r>
        <w:rPr>
          <w:spacing w:val="8"/>
        </w:rPr>
        <w:t> </w:t>
      </w:r>
      <w:r>
        <w:rPr/>
        <w:t>and</w:t>
      </w:r>
      <w:r>
        <w:rPr>
          <w:spacing w:val="3"/>
        </w:rPr>
        <w:t> </w:t>
      </w:r>
      <w:r>
        <w:rPr/>
        <w:t>the</w:t>
      </w:r>
      <w:r>
        <w:rPr>
          <w:spacing w:val="2"/>
        </w:rPr>
        <w:t> </w:t>
      </w:r>
      <w:r>
        <w:rPr/>
        <w:t>existence</w:t>
      </w:r>
      <w:r>
        <w:rPr>
          <w:spacing w:val="2"/>
        </w:rPr>
        <w:t> </w:t>
      </w:r>
      <w:r>
        <w:rPr/>
        <w:t>of</w:t>
      </w:r>
      <w:r>
        <w:rPr>
          <w:spacing w:val="2"/>
        </w:rPr>
        <w:t> </w:t>
      </w:r>
      <w:r>
        <w:rPr/>
        <w:t>a</w:t>
      </w:r>
      <w:r>
        <w:rPr>
          <w:spacing w:val="2"/>
        </w:rPr>
        <w:t> </w:t>
      </w:r>
      <w:r>
        <w:rPr/>
        <w:t>formal</w:t>
      </w:r>
      <w:r>
        <w:rPr>
          <w:spacing w:val="3"/>
        </w:rPr>
        <w:t> </w:t>
      </w:r>
      <w:r>
        <w:rPr/>
        <w:t>specification</w:t>
      </w:r>
      <w:r>
        <w:rPr>
          <w:spacing w:val="2"/>
        </w:rPr>
        <w:t> </w:t>
      </w:r>
      <w:r>
        <w:rPr/>
        <w:t>that</w:t>
      </w:r>
      <w:r>
        <w:rPr>
          <w:spacing w:val="3"/>
        </w:rPr>
        <w:t> </w:t>
      </w:r>
      <w:r>
        <w:rPr>
          <w:spacing w:val="-2"/>
        </w:rPr>
        <w:t>would</w:t>
      </w:r>
    </w:p>
    <w:p>
      <w:pPr>
        <w:pStyle w:val="BodyText"/>
        <w:spacing w:line="238" w:lineRule="exact" w:before="0"/>
        <w:ind w:left="108"/>
        <w:jc w:val="both"/>
      </w:pPr>
      <w:r>
        <w:rPr/>
        <w:t>not</w:t>
      </w:r>
      <w:r>
        <w:rPr>
          <w:spacing w:val="16"/>
        </w:rPr>
        <w:t> </w:t>
      </w:r>
      <w:r>
        <w:rPr/>
        <w:t>have</w:t>
      </w:r>
      <w:r>
        <w:rPr>
          <w:spacing w:val="17"/>
        </w:rPr>
        <w:t> </w:t>
      </w:r>
      <w:r>
        <w:rPr/>
        <w:t>been</w:t>
      </w:r>
      <w:r>
        <w:rPr>
          <w:spacing w:val="16"/>
        </w:rPr>
        <w:t> </w:t>
      </w:r>
      <w:r>
        <w:rPr/>
        <w:t>built</w:t>
      </w:r>
      <w:r>
        <w:rPr>
          <w:spacing w:val="17"/>
        </w:rPr>
        <w:t> </w:t>
      </w:r>
      <w:r>
        <w:rPr>
          <w:spacing w:val="-2"/>
        </w:rPr>
        <w:t>otherwise.</w:t>
      </w:r>
    </w:p>
    <w:p>
      <w:pPr>
        <w:pStyle w:val="BodyText"/>
        <w:spacing w:before="120"/>
      </w:pPr>
    </w:p>
    <w:p>
      <w:pPr>
        <w:pStyle w:val="Heading1"/>
        <w:ind w:left="108" w:firstLine="0"/>
      </w:pPr>
      <w:bookmarkStart w:name="_bookmark5" w:id="26"/>
      <w:bookmarkEnd w:id="26"/>
      <w:r>
        <w:rPr>
          <w:b w:val="0"/>
        </w:rPr>
      </w:r>
      <w:bookmarkStart w:name="_bookmark6" w:id="27"/>
      <w:bookmarkEnd w:id="27"/>
      <w:r>
        <w:rPr>
          <w:b w:val="0"/>
        </w:rPr>
      </w:r>
      <w:r>
        <w:rPr>
          <w:spacing w:val="-2"/>
        </w:rPr>
        <w:t>References</w:t>
      </w:r>
    </w:p>
    <w:p>
      <w:pPr>
        <w:pStyle w:val="ListParagraph"/>
        <w:numPr>
          <w:ilvl w:val="0"/>
          <w:numId w:val="2"/>
        </w:numPr>
        <w:tabs>
          <w:tab w:pos="420" w:val="left" w:leader="none"/>
        </w:tabs>
        <w:spacing w:line="196" w:lineRule="exact" w:before="112" w:after="0"/>
        <w:ind w:left="420" w:right="0" w:hanging="230"/>
        <w:jc w:val="left"/>
        <w:rPr>
          <w:b/>
          <w:sz w:val="15"/>
        </w:rPr>
      </w:pPr>
      <w:r>
        <w:rPr>
          <w:w w:val="105"/>
          <w:sz w:val="15"/>
        </w:rPr>
        <w:t>Abadi,</w:t>
      </w:r>
      <w:r>
        <w:rPr>
          <w:spacing w:val="-9"/>
          <w:w w:val="105"/>
          <w:sz w:val="15"/>
        </w:rPr>
        <w:t> </w:t>
      </w:r>
      <w:r>
        <w:rPr>
          <w:w w:val="105"/>
          <w:sz w:val="15"/>
        </w:rPr>
        <w:t>M.</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Lamport,</w:t>
      </w:r>
      <w:r>
        <w:rPr>
          <w:spacing w:val="-8"/>
          <w:w w:val="105"/>
          <w:sz w:val="15"/>
        </w:rPr>
        <w:t> </w:t>
      </w:r>
      <w:r>
        <w:rPr>
          <w:i/>
          <w:w w:val="105"/>
          <w:sz w:val="15"/>
        </w:rPr>
        <w:t>The</w:t>
      </w:r>
      <w:r>
        <w:rPr>
          <w:i/>
          <w:spacing w:val="-9"/>
          <w:w w:val="105"/>
          <w:sz w:val="15"/>
        </w:rPr>
        <w:t> </w:t>
      </w:r>
      <w:r>
        <w:rPr>
          <w:i/>
          <w:w w:val="105"/>
          <w:sz w:val="15"/>
        </w:rPr>
        <w:t>existence</w:t>
      </w:r>
      <w:r>
        <w:rPr>
          <w:i/>
          <w:spacing w:val="-9"/>
          <w:w w:val="105"/>
          <w:sz w:val="15"/>
        </w:rPr>
        <w:t> </w:t>
      </w:r>
      <w:r>
        <w:rPr>
          <w:i/>
          <w:w w:val="105"/>
          <w:sz w:val="15"/>
        </w:rPr>
        <w:t>of</w:t>
      </w:r>
      <w:r>
        <w:rPr>
          <w:i/>
          <w:spacing w:val="-10"/>
          <w:w w:val="105"/>
          <w:sz w:val="15"/>
        </w:rPr>
        <w:t> </w:t>
      </w:r>
      <w:r>
        <w:rPr>
          <w:i/>
          <w:w w:val="105"/>
          <w:sz w:val="15"/>
        </w:rPr>
        <w:t>refinement</w:t>
      </w:r>
      <w:r>
        <w:rPr>
          <w:i/>
          <w:spacing w:val="-9"/>
          <w:w w:val="105"/>
          <w:sz w:val="15"/>
        </w:rPr>
        <w:t> </w:t>
      </w:r>
      <w:r>
        <w:rPr>
          <w:i/>
          <w:w w:val="105"/>
          <w:sz w:val="15"/>
        </w:rPr>
        <w:t>mappings</w:t>
      </w:r>
      <w:r>
        <w:rPr>
          <w:w w:val="105"/>
          <w:sz w:val="15"/>
        </w:rPr>
        <w:t>,</w:t>
      </w:r>
      <w:r>
        <w:rPr>
          <w:spacing w:val="-8"/>
          <w:w w:val="105"/>
          <w:sz w:val="15"/>
        </w:rPr>
        <w:t> </w:t>
      </w:r>
      <w:r>
        <w:rPr>
          <w:w w:val="105"/>
          <w:sz w:val="15"/>
        </w:rPr>
        <w:t>Theoretical</w:t>
      </w:r>
      <w:r>
        <w:rPr>
          <w:spacing w:val="-8"/>
          <w:w w:val="105"/>
          <w:sz w:val="15"/>
        </w:rPr>
        <w:t> </w:t>
      </w:r>
      <w:r>
        <w:rPr>
          <w:w w:val="105"/>
          <w:sz w:val="15"/>
        </w:rPr>
        <w:t>Computer</w:t>
      </w:r>
      <w:r>
        <w:rPr>
          <w:spacing w:val="-9"/>
          <w:w w:val="105"/>
          <w:sz w:val="15"/>
        </w:rPr>
        <w:t> </w:t>
      </w:r>
      <w:r>
        <w:rPr>
          <w:w w:val="105"/>
          <w:sz w:val="15"/>
        </w:rPr>
        <w:t>Science</w:t>
      </w:r>
      <w:r>
        <w:rPr>
          <w:spacing w:val="-7"/>
          <w:w w:val="105"/>
          <w:sz w:val="15"/>
        </w:rPr>
        <w:t> </w:t>
      </w:r>
      <w:r>
        <w:rPr>
          <w:b/>
          <w:spacing w:val="-5"/>
          <w:w w:val="105"/>
          <w:sz w:val="15"/>
        </w:rPr>
        <w:t>82</w:t>
      </w:r>
    </w:p>
    <w:p>
      <w:pPr>
        <w:spacing w:line="192" w:lineRule="exact" w:before="0"/>
        <w:ind w:left="422" w:right="0" w:firstLine="0"/>
        <w:jc w:val="left"/>
        <w:rPr>
          <w:rFonts w:ascii="LM Roman 8" w:hAnsi="LM Roman 8"/>
          <w:sz w:val="15"/>
        </w:rPr>
      </w:pPr>
      <w:bookmarkStart w:name="_bookmark7" w:id="28"/>
      <w:bookmarkEnd w:id="28"/>
      <w:r>
        <w:rPr/>
      </w:r>
      <w:r>
        <w:rPr>
          <w:rFonts w:ascii="LM Roman 8" w:hAnsi="LM Roman 8"/>
          <w:w w:val="105"/>
          <w:sz w:val="15"/>
        </w:rPr>
        <w:t>(1991),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253–284.</w:t>
      </w:r>
    </w:p>
    <w:p>
      <w:pPr>
        <w:pStyle w:val="ListParagraph"/>
        <w:numPr>
          <w:ilvl w:val="0"/>
          <w:numId w:val="2"/>
        </w:numPr>
        <w:tabs>
          <w:tab w:pos="420" w:val="left" w:leader="none"/>
          <w:tab w:pos="422" w:val="left" w:leader="none"/>
        </w:tabs>
        <w:spacing w:line="196" w:lineRule="auto" w:before="161" w:after="0"/>
        <w:ind w:left="422" w:right="221" w:hanging="232"/>
        <w:jc w:val="left"/>
        <w:rPr>
          <w:sz w:val="15"/>
        </w:rPr>
      </w:pPr>
      <w:r>
        <w:rPr>
          <w:w w:val="105"/>
          <w:sz w:val="15"/>
        </w:rPr>
        <w:t>Amtoft, T., J. Hatcliff, E. Rodrguez, Robby, J. Hoag and D. Greve,</w:t>
      </w:r>
      <w:r>
        <w:rPr>
          <w:w w:val="105"/>
          <w:sz w:val="15"/>
        </w:rPr>
        <w:t> </w:t>
      </w:r>
      <w:r>
        <w:rPr>
          <w:i/>
          <w:w w:val="105"/>
          <w:sz w:val="15"/>
        </w:rPr>
        <w:t>Specification and checking of</w:t>
      </w:r>
      <w:r>
        <w:rPr>
          <w:i/>
          <w:w w:val="105"/>
          <w:sz w:val="15"/>
        </w:rPr>
        <w:t> </w:t>
      </w:r>
      <w:bookmarkStart w:name="_bookmark8" w:id="29"/>
      <w:bookmarkEnd w:id="29"/>
      <w:r>
        <w:rPr>
          <w:i/>
          <w:w w:val="105"/>
          <w:sz w:val="15"/>
        </w:rPr>
        <w:t>softwa</w:t>
      </w:r>
      <w:r>
        <w:rPr>
          <w:i/>
          <w:w w:val="105"/>
          <w:sz w:val="15"/>
        </w:rPr>
        <w:t>re contracts for conditional information flow</w:t>
      </w:r>
      <w:r>
        <w:rPr>
          <w:w w:val="105"/>
          <w:sz w:val="15"/>
        </w:rPr>
        <w:t>, Technical report (2007).</w:t>
      </w:r>
    </w:p>
    <w:p>
      <w:pPr>
        <w:pStyle w:val="ListParagraph"/>
        <w:numPr>
          <w:ilvl w:val="0"/>
          <w:numId w:val="2"/>
        </w:numPr>
        <w:tabs>
          <w:tab w:pos="420" w:val="left" w:leader="none"/>
          <w:tab w:pos="422" w:val="left" w:leader="none"/>
        </w:tabs>
        <w:spacing w:line="194" w:lineRule="auto" w:before="170" w:after="0"/>
        <w:ind w:left="422" w:right="220" w:hanging="232"/>
        <w:jc w:val="left"/>
        <w:rPr>
          <w:sz w:val="15"/>
        </w:rPr>
      </w:pPr>
      <w:r>
        <w:rPr>
          <w:w w:val="105"/>
          <w:sz w:val="15"/>
        </w:rPr>
        <w:t>Archer, M., C. L. Heitmeyer and E. Riccobene, </w:t>
      </w:r>
      <w:r>
        <w:rPr>
          <w:i/>
          <w:w w:val="105"/>
          <w:sz w:val="15"/>
        </w:rPr>
        <w:t>Proving invariants of I/O automata with TAME</w:t>
      </w:r>
      <w:r>
        <w:rPr>
          <w:w w:val="105"/>
          <w:sz w:val="15"/>
        </w:rPr>
        <w:t>, Autom. Softw. Eng. </w:t>
      </w:r>
      <w:r>
        <w:rPr>
          <w:b/>
          <w:w w:val="105"/>
          <w:sz w:val="15"/>
        </w:rPr>
        <w:t>9 </w:t>
      </w:r>
      <w:r>
        <w:rPr>
          <w:w w:val="105"/>
          <w:sz w:val="15"/>
        </w:rPr>
        <w:t>(2002), pp. 201–232.</w:t>
      </w:r>
    </w:p>
    <w:p>
      <w:pPr>
        <w:pStyle w:val="ListParagraph"/>
        <w:numPr>
          <w:ilvl w:val="0"/>
          <w:numId w:val="2"/>
        </w:numPr>
        <w:tabs>
          <w:tab w:pos="420" w:val="left" w:leader="none"/>
          <w:tab w:pos="422" w:val="left" w:leader="none"/>
        </w:tabs>
        <w:spacing w:line="165" w:lineRule="auto" w:before="191" w:after="0"/>
        <w:ind w:left="422" w:right="222" w:hanging="232"/>
        <w:jc w:val="left"/>
        <w:rPr>
          <w:sz w:val="15"/>
        </w:rPr>
      </w:pPr>
      <w:r>
        <w:rPr>
          <w:spacing w:val="-2"/>
          <w:w w:val="105"/>
          <w:sz w:val="15"/>
        </w:rPr>
        <w:t>Barnes,</w:t>
      </w:r>
      <w:r>
        <w:rPr>
          <w:spacing w:val="-6"/>
          <w:w w:val="105"/>
          <w:sz w:val="15"/>
        </w:rPr>
        <w:t> </w:t>
      </w:r>
      <w:r>
        <w:rPr>
          <w:spacing w:val="-2"/>
          <w:w w:val="105"/>
          <w:sz w:val="15"/>
        </w:rPr>
        <w:t>J.,</w:t>
      </w:r>
      <w:r>
        <w:rPr>
          <w:spacing w:val="-6"/>
          <w:w w:val="105"/>
          <w:sz w:val="15"/>
        </w:rPr>
        <w:t> </w:t>
      </w:r>
      <w:r>
        <w:rPr>
          <w:spacing w:val="-2"/>
          <w:w w:val="105"/>
          <w:sz w:val="15"/>
        </w:rPr>
        <w:t>“High</w:t>
      </w:r>
      <w:r>
        <w:rPr>
          <w:spacing w:val="-6"/>
          <w:w w:val="105"/>
          <w:sz w:val="15"/>
        </w:rPr>
        <w:t> </w:t>
      </w:r>
      <w:r>
        <w:rPr>
          <w:spacing w:val="-2"/>
          <w:w w:val="105"/>
          <w:sz w:val="15"/>
        </w:rPr>
        <w:t>Integrity</w:t>
      </w:r>
      <w:r>
        <w:rPr>
          <w:spacing w:val="-6"/>
          <w:w w:val="105"/>
          <w:sz w:val="15"/>
        </w:rPr>
        <w:t> </w:t>
      </w:r>
      <w:r>
        <w:rPr>
          <w:spacing w:val="-2"/>
          <w:w w:val="105"/>
          <w:sz w:val="15"/>
        </w:rPr>
        <w:t>Software:</w:t>
      </w:r>
      <w:r>
        <w:rPr>
          <w:spacing w:val="-6"/>
          <w:w w:val="105"/>
          <w:sz w:val="15"/>
        </w:rPr>
        <w:t> </w:t>
      </w:r>
      <w:r>
        <w:rPr>
          <w:spacing w:val="-2"/>
          <w:w w:val="105"/>
          <w:sz w:val="15"/>
        </w:rPr>
        <w:t>The</w:t>
      </w:r>
      <w:r>
        <w:rPr>
          <w:spacing w:val="-6"/>
          <w:w w:val="105"/>
          <w:sz w:val="15"/>
        </w:rPr>
        <w:t> </w:t>
      </w:r>
      <w:r>
        <w:rPr>
          <w:spacing w:val="-2"/>
          <w:w w:val="105"/>
          <w:sz w:val="15"/>
        </w:rPr>
        <w:t>SPARK</w:t>
      </w:r>
      <w:r>
        <w:rPr>
          <w:spacing w:val="-6"/>
          <w:w w:val="105"/>
          <w:sz w:val="15"/>
        </w:rPr>
        <w:t> </w:t>
      </w:r>
      <w:r>
        <w:rPr>
          <w:spacing w:val="-2"/>
          <w:w w:val="105"/>
          <w:sz w:val="15"/>
        </w:rPr>
        <w:t>Approach</w:t>
      </w:r>
      <w:r>
        <w:rPr>
          <w:spacing w:val="-6"/>
          <w:w w:val="105"/>
          <w:sz w:val="15"/>
        </w:rPr>
        <w:t> </w:t>
      </w:r>
      <w:r>
        <w:rPr>
          <w:spacing w:val="-2"/>
          <w:w w:val="105"/>
          <w:sz w:val="15"/>
        </w:rPr>
        <w:t>to</w:t>
      </w:r>
      <w:r>
        <w:rPr>
          <w:spacing w:val="-6"/>
          <w:w w:val="105"/>
          <w:sz w:val="15"/>
        </w:rPr>
        <w:t> </w:t>
      </w:r>
      <w:r>
        <w:rPr>
          <w:spacing w:val="-2"/>
          <w:w w:val="105"/>
          <w:sz w:val="15"/>
        </w:rPr>
        <w:t>Safety</w:t>
      </w:r>
      <w:r>
        <w:rPr>
          <w:spacing w:val="-6"/>
          <w:w w:val="105"/>
          <w:sz w:val="15"/>
        </w:rPr>
        <w:t> </w:t>
      </w:r>
      <w:r>
        <w:rPr>
          <w:spacing w:val="-2"/>
          <w:w w:val="105"/>
          <w:sz w:val="15"/>
        </w:rPr>
        <w:t>and</w:t>
      </w:r>
      <w:r>
        <w:rPr>
          <w:spacing w:val="-6"/>
          <w:w w:val="105"/>
          <w:sz w:val="15"/>
        </w:rPr>
        <w:t> </w:t>
      </w:r>
      <w:r>
        <w:rPr>
          <w:spacing w:val="-2"/>
          <w:w w:val="105"/>
          <w:sz w:val="15"/>
        </w:rPr>
        <w:t>Security,”</w:t>
      </w:r>
      <w:r>
        <w:rPr>
          <w:spacing w:val="-6"/>
          <w:w w:val="105"/>
          <w:sz w:val="15"/>
        </w:rPr>
        <w:t> </w:t>
      </w:r>
      <w:r>
        <w:rPr>
          <w:spacing w:val="-2"/>
          <w:w w:val="105"/>
          <w:sz w:val="15"/>
        </w:rPr>
        <w:t>Addison-Wesley, 2003.</w:t>
      </w:r>
    </w:p>
    <w:p>
      <w:pPr>
        <w:pStyle w:val="ListParagraph"/>
        <w:numPr>
          <w:ilvl w:val="0"/>
          <w:numId w:val="2"/>
        </w:numPr>
        <w:tabs>
          <w:tab w:pos="422" w:val="left" w:leader="none"/>
        </w:tabs>
        <w:spacing w:line="196" w:lineRule="auto" w:before="147" w:after="0"/>
        <w:ind w:left="422" w:right="221" w:hanging="232"/>
        <w:jc w:val="left"/>
        <w:rPr>
          <w:sz w:val="15"/>
        </w:rPr>
      </w:pPr>
      <w:r>
        <w:rPr>
          <w:i/>
          <w:sz w:val="15"/>
        </w:rPr>
        <w:t>Common criteria for information technology security evaluation, Parts 1–3</w:t>
      </w:r>
      <w:r>
        <w:rPr>
          <w:sz w:val="15"/>
        </w:rPr>
        <w:t>, Technical Report CCIMB- </w:t>
      </w:r>
      <w:r>
        <w:rPr>
          <w:w w:val="105"/>
          <w:sz w:val="15"/>
        </w:rPr>
        <w:t>2004-01-001 through CCIMB-2004-01-003, Version 2.2, Revision 256 (2004).</w:t>
      </w:r>
    </w:p>
    <w:p>
      <w:pPr>
        <w:pStyle w:val="ListParagraph"/>
        <w:numPr>
          <w:ilvl w:val="0"/>
          <w:numId w:val="2"/>
        </w:numPr>
        <w:tabs>
          <w:tab w:pos="420" w:val="left" w:leader="none"/>
          <w:tab w:pos="422" w:val="left" w:leader="none"/>
        </w:tabs>
        <w:spacing w:line="196" w:lineRule="auto" w:before="169" w:after="0"/>
        <w:ind w:left="422" w:right="221" w:hanging="232"/>
        <w:jc w:val="left"/>
        <w:rPr>
          <w:sz w:val="15"/>
        </w:rPr>
      </w:pPr>
      <w:r>
        <w:rPr>
          <w:sz w:val="15"/>
        </w:rPr>
        <w:t>Das,</w:t>
      </w:r>
      <w:r>
        <w:rPr>
          <w:spacing w:val="-5"/>
          <w:sz w:val="15"/>
        </w:rPr>
        <w:t> </w:t>
      </w:r>
      <w:r>
        <w:rPr>
          <w:sz w:val="15"/>
        </w:rPr>
        <w:t>M.,</w:t>
      </w:r>
      <w:r>
        <w:rPr>
          <w:spacing w:val="-5"/>
          <w:sz w:val="15"/>
        </w:rPr>
        <w:t> </w:t>
      </w:r>
      <w:r>
        <w:rPr>
          <w:i/>
          <w:sz w:val="15"/>
        </w:rPr>
        <w:t>Formal</w:t>
      </w:r>
      <w:r>
        <w:rPr>
          <w:i/>
          <w:spacing w:val="-3"/>
          <w:sz w:val="15"/>
        </w:rPr>
        <w:t> </w:t>
      </w:r>
      <w:r>
        <w:rPr>
          <w:i/>
          <w:sz w:val="15"/>
        </w:rPr>
        <w:t>specifications</w:t>
      </w:r>
      <w:r>
        <w:rPr>
          <w:i/>
          <w:spacing w:val="-3"/>
          <w:sz w:val="15"/>
        </w:rPr>
        <w:t> </w:t>
      </w:r>
      <w:r>
        <w:rPr>
          <w:i/>
          <w:sz w:val="15"/>
        </w:rPr>
        <w:t>on</w:t>
      </w:r>
      <w:r>
        <w:rPr>
          <w:i/>
          <w:spacing w:val="-3"/>
          <w:sz w:val="15"/>
        </w:rPr>
        <w:t> </w:t>
      </w:r>
      <w:r>
        <w:rPr>
          <w:i/>
          <w:sz w:val="15"/>
        </w:rPr>
        <w:t>industrial-strength</w:t>
      </w:r>
      <w:r>
        <w:rPr>
          <w:i/>
          <w:spacing w:val="-3"/>
          <w:sz w:val="15"/>
        </w:rPr>
        <w:t> </w:t>
      </w:r>
      <w:r>
        <w:rPr>
          <w:i/>
          <w:sz w:val="15"/>
        </w:rPr>
        <w:t>code</w:t>
      </w:r>
      <w:r>
        <w:rPr>
          <w:i/>
          <w:spacing w:val="-3"/>
          <w:sz w:val="15"/>
        </w:rPr>
        <w:t> </w:t>
      </w:r>
      <w:r>
        <w:rPr>
          <w:i/>
          <w:sz w:val="15"/>
        </w:rPr>
        <w:t>–</w:t>
      </w:r>
      <w:r>
        <w:rPr>
          <w:i/>
          <w:spacing w:val="-3"/>
          <w:sz w:val="15"/>
        </w:rPr>
        <w:t> </w:t>
      </w:r>
      <w:r>
        <w:rPr>
          <w:i/>
          <w:sz w:val="15"/>
        </w:rPr>
        <w:t>From</w:t>
      </w:r>
      <w:r>
        <w:rPr>
          <w:i/>
          <w:spacing w:val="-3"/>
          <w:sz w:val="15"/>
        </w:rPr>
        <w:t> </w:t>
      </w:r>
      <w:r>
        <w:rPr>
          <w:i/>
          <w:sz w:val="15"/>
        </w:rPr>
        <w:t>myth</w:t>
      </w:r>
      <w:r>
        <w:rPr>
          <w:i/>
          <w:spacing w:val="-3"/>
          <w:sz w:val="15"/>
        </w:rPr>
        <w:t> </w:t>
      </w:r>
      <w:r>
        <w:rPr>
          <w:i/>
          <w:sz w:val="15"/>
        </w:rPr>
        <w:t>to</w:t>
      </w:r>
      <w:r>
        <w:rPr>
          <w:i/>
          <w:spacing w:val="-3"/>
          <w:sz w:val="15"/>
        </w:rPr>
        <w:t> </w:t>
      </w:r>
      <w:r>
        <w:rPr>
          <w:i/>
          <w:sz w:val="15"/>
        </w:rPr>
        <w:t>reality</w:t>
      </w:r>
      <w:r>
        <w:rPr>
          <w:sz w:val="15"/>
        </w:rPr>
        <w:t>,</w:t>
      </w:r>
      <w:r>
        <w:rPr>
          <w:spacing w:val="-5"/>
          <w:sz w:val="15"/>
        </w:rPr>
        <w:t> </w:t>
      </w:r>
      <w:r>
        <w:rPr>
          <w:sz w:val="15"/>
        </w:rPr>
        <w:t>in:</w:t>
      </w:r>
      <w:r>
        <w:rPr>
          <w:spacing w:val="-5"/>
          <w:sz w:val="15"/>
        </w:rPr>
        <w:t> </w:t>
      </w:r>
      <w:r>
        <w:rPr>
          <w:i/>
          <w:sz w:val="15"/>
        </w:rPr>
        <w:t>Proc.,</w:t>
      </w:r>
      <w:r>
        <w:rPr>
          <w:i/>
          <w:spacing w:val="-3"/>
          <w:sz w:val="15"/>
        </w:rPr>
        <w:t> </w:t>
      </w:r>
      <w:r>
        <w:rPr>
          <w:i/>
          <w:sz w:val="15"/>
        </w:rPr>
        <w:t>Computer-</w:t>
      </w:r>
      <w:r>
        <w:rPr>
          <w:i/>
          <w:sz w:val="15"/>
        </w:rPr>
        <w:t> </w:t>
      </w:r>
      <w:r>
        <w:rPr>
          <w:i/>
          <w:w w:val="105"/>
          <w:sz w:val="15"/>
        </w:rPr>
        <w:t>Aided Verification (CAV 2006), Seattle, WA</w:t>
      </w:r>
      <w:r>
        <w:rPr>
          <w:w w:val="105"/>
          <w:sz w:val="15"/>
        </w:rPr>
        <w:t>, 2006.</w:t>
      </w:r>
    </w:p>
    <w:p>
      <w:pPr>
        <w:spacing w:after="0" w:line="196" w:lineRule="auto"/>
        <w:jc w:val="left"/>
        <w:rPr>
          <w:sz w:val="15"/>
        </w:rPr>
        <w:sectPr>
          <w:pgSz w:w="9360" w:h="13610"/>
          <w:pgMar w:header="855" w:footer="0" w:top="1040" w:bottom="280" w:left="680" w:right="680"/>
        </w:sectPr>
      </w:pPr>
    </w:p>
    <w:p>
      <w:pPr>
        <w:pStyle w:val="BodyText"/>
        <w:spacing w:before="13"/>
        <w:rPr>
          <w:rFonts w:ascii="LM Roman 8"/>
          <w:sz w:val="15"/>
        </w:rPr>
      </w:pPr>
    </w:p>
    <w:p>
      <w:pPr>
        <w:pStyle w:val="ListParagraph"/>
        <w:numPr>
          <w:ilvl w:val="0"/>
          <w:numId w:val="2"/>
        </w:numPr>
        <w:tabs>
          <w:tab w:pos="533" w:val="left" w:leader="none"/>
          <w:tab w:pos="535" w:val="left" w:leader="none"/>
        </w:tabs>
        <w:spacing w:line="175" w:lineRule="auto" w:before="0" w:after="0"/>
        <w:ind w:left="535" w:right="106" w:hanging="232"/>
        <w:jc w:val="both"/>
        <w:rPr>
          <w:sz w:val="15"/>
        </w:rPr>
      </w:pPr>
      <w:bookmarkStart w:name="_bookmark9" w:id="30"/>
      <w:bookmarkEnd w:id="30"/>
      <w:r>
        <w:rPr/>
      </w:r>
      <w:bookmarkStart w:name="_bookmark10" w:id="31"/>
      <w:bookmarkEnd w:id="31"/>
      <w:r>
        <w:rPr/>
      </w:r>
      <w:bookmarkStart w:name="_bookmark12" w:id="32"/>
      <w:bookmarkEnd w:id="32"/>
      <w:r>
        <w:rPr/>
      </w:r>
      <w:bookmarkStart w:name="_bookmark13" w:id="33"/>
      <w:bookmarkEnd w:id="33"/>
      <w:r>
        <w:rPr/>
      </w:r>
      <w:r>
        <w:rPr>
          <w:w w:val="105"/>
          <w:sz w:val="15"/>
        </w:rPr>
        <w:t>Gargantini,</w:t>
      </w:r>
      <w:r>
        <w:rPr>
          <w:w w:val="105"/>
          <w:sz w:val="15"/>
        </w:rPr>
        <w:t> A.</w:t>
      </w:r>
      <w:r>
        <w:rPr>
          <w:w w:val="105"/>
          <w:sz w:val="15"/>
        </w:rPr>
        <w:t> and</w:t>
      </w:r>
      <w:r>
        <w:rPr>
          <w:w w:val="105"/>
          <w:sz w:val="15"/>
        </w:rPr>
        <w:t> C.</w:t>
      </w:r>
      <w:r>
        <w:rPr>
          <w:w w:val="105"/>
          <w:sz w:val="15"/>
        </w:rPr>
        <w:t> L.</w:t>
      </w:r>
      <w:r>
        <w:rPr>
          <w:w w:val="105"/>
          <w:sz w:val="15"/>
        </w:rPr>
        <w:t> Heitmeyer,</w:t>
      </w:r>
      <w:r>
        <w:rPr>
          <w:w w:val="105"/>
          <w:sz w:val="15"/>
        </w:rPr>
        <w:t> </w:t>
      </w:r>
      <w:r>
        <w:rPr>
          <w:i/>
          <w:w w:val="105"/>
          <w:sz w:val="15"/>
        </w:rPr>
        <w:t>Using</w:t>
      </w:r>
      <w:r>
        <w:rPr>
          <w:i/>
          <w:w w:val="105"/>
          <w:sz w:val="15"/>
        </w:rPr>
        <w:t> model</w:t>
      </w:r>
      <w:r>
        <w:rPr>
          <w:i/>
          <w:w w:val="105"/>
          <w:sz w:val="15"/>
        </w:rPr>
        <w:t> checking</w:t>
      </w:r>
      <w:r>
        <w:rPr>
          <w:i/>
          <w:w w:val="105"/>
          <w:sz w:val="15"/>
        </w:rPr>
        <w:t> to</w:t>
      </w:r>
      <w:r>
        <w:rPr>
          <w:i/>
          <w:w w:val="105"/>
          <w:sz w:val="15"/>
        </w:rPr>
        <w:t> generate</w:t>
      </w:r>
      <w:r>
        <w:rPr>
          <w:i/>
          <w:w w:val="105"/>
          <w:sz w:val="15"/>
        </w:rPr>
        <w:t> tests</w:t>
      </w:r>
      <w:r>
        <w:rPr>
          <w:i/>
          <w:w w:val="105"/>
          <w:sz w:val="15"/>
        </w:rPr>
        <w:t> from</w:t>
      </w:r>
      <w:r>
        <w:rPr>
          <w:i/>
          <w:w w:val="105"/>
          <w:sz w:val="15"/>
        </w:rPr>
        <w:t> requirements</w:t>
      </w:r>
      <w:r>
        <w:rPr>
          <w:i/>
          <w:w w:val="105"/>
          <w:sz w:val="15"/>
        </w:rPr>
        <w:t> </w:t>
      </w:r>
      <w:bookmarkStart w:name="_bookmark11" w:id="34"/>
      <w:bookmarkEnd w:id="34"/>
      <w:r>
        <w:rPr>
          <w:i/>
          <w:sz w:val="15"/>
        </w:rPr>
        <w:t>s</w:t>
      </w:r>
      <w:r>
        <w:rPr>
          <w:i/>
          <w:sz w:val="15"/>
        </w:rPr>
        <w:t>pecifications</w:t>
      </w:r>
      <w:r>
        <w:rPr>
          <w:sz w:val="15"/>
        </w:rPr>
        <w:t>,</w:t>
      </w:r>
      <w:r>
        <w:rPr>
          <w:spacing w:val="-2"/>
          <w:sz w:val="15"/>
        </w:rPr>
        <w:t> </w:t>
      </w:r>
      <w:r>
        <w:rPr>
          <w:sz w:val="15"/>
        </w:rPr>
        <w:t>in:</w:t>
      </w:r>
      <w:r>
        <w:rPr>
          <w:spacing w:val="-2"/>
          <w:sz w:val="15"/>
        </w:rPr>
        <w:t> </w:t>
      </w:r>
      <w:r>
        <w:rPr>
          <w:sz w:val="15"/>
        </w:rPr>
        <w:t>O.</w:t>
      </w:r>
      <w:r>
        <w:rPr>
          <w:spacing w:val="-2"/>
          <w:sz w:val="15"/>
        </w:rPr>
        <w:t> </w:t>
      </w:r>
      <w:r>
        <w:rPr>
          <w:sz w:val="15"/>
        </w:rPr>
        <w:t>Nierstrasz</w:t>
      </w:r>
      <w:r>
        <w:rPr>
          <w:spacing w:val="-2"/>
          <w:sz w:val="15"/>
        </w:rPr>
        <w:t> </w:t>
      </w:r>
      <w:r>
        <w:rPr>
          <w:sz w:val="15"/>
        </w:rPr>
        <w:t>and</w:t>
      </w:r>
      <w:r>
        <w:rPr>
          <w:spacing w:val="-2"/>
          <w:sz w:val="15"/>
        </w:rPr>
        <w:t> </w:t>
      </w:r>
      <w:r>
        <w:rPr>
          <w:sz w:val="15"/>
        </w:rPr>
        <w:t>M.</w:t>
      </w:r>
      <w:r>
        <w:rPr>
          <w:spacing w:val="-2"/>
          <w:sz w:val="15"/>
        </w:rPr>
        <w:t> </w:t>
      </w:r>
      <w:r>
        <w:rPr>
          <w:sz w:val="15"/>
        </w:rPr>
        <w:t>Lemoine,</w:t>
      </w:r>
      <w:r>
        <w:rPr>
          <w:spacing w:val="-2"/>
          <w:sz w:val="15"/>
        </w:rPr>
        <w:t> </w:t>
      </w:r>
      <w:r>
        <w:rPr>
          <w:sz w:val="15"/>
        </w:rPr>
        <w:t>editors,</w:t>
      </w:r>
      <w:r>
        <w:rPr>
          <w:spacing w:val="-1"/>
          <w:sz w:val="15"/>
        </w:rPr>
        <w:t> </w:t>
      </w:r>
      <w:r>
        <w:rPr>
          <w:i/>
          <w:sz w:val="15"/>
        </w:rPr>
        <w:t>ESEC/FSE’99, 7th Eur. Software Engineering</w:t>
      </w:r>
      <w:r>
        <w:rPr>
          <w:i/>
          <w:sz w:val="15"/>
        </w:rPr>
        <w:t> </w:t>
      </w:r>
      <w:r>
        <w:rPr>
          <w:i/>
          <w:w w:val="105"/>
          <w:sz w:val="15"/>
        </w:rPr>
        <w:t>Conf.</w:t>
      </w:r>
      <w:r>
        <w:rPr>
          <w:i/>
          <w:spacing w:val="-1"/>
          <w:w w:val="105"/>
          <w:sz w:val="15"/>
        </w:rPr>
        <w:t> </w:t>
      </w:r>
      <w:r>
        <w:rPr>
          <w:i/>
          <w:w w:val="105"/>
          <w:sz w:val="15"/>
        </w:rPr>
        <w:t>and</w:t>
      </w:r>
      <w:r>
        <w:rPr>
          <w:i/>
          <w:spacing w:val="-1"/>
          <w:w w:val="105"/>
          <w:sz w:val="15"/>
        </w:rPr>
        <w:t> </w:t>
      </w:r>
      <w:r>
        <w:rPr>
          <w:i/>
          <w:w w:val="105"/>
          <w:sz w:val="15"/>
        </w:rPr>
        <w:t>7th ACM</w:t>
      </w:r>
      <w:r>
        <w:rPr>
          <w:i/>
          <w:spacing w:val="-1"/>
          <w:w w:val="105"/>
          <w:sz w:val="15"/>
        </w:rPr>
        <w:t> </w:t>
      </w:r>
      <w:r>
        <w:rPr>
          <w:i/>
          <w:w w:val="105"/>
          <w:sz w:val="15"/>
        </w:rPr>
        <w:t>SIGSOFT</w:t>
      </w:r>
      <w:r>
        <w:rPr>
          <w:i/>
          <w:spacing w:val="-1"/>
          <w:w w:val="105"/>
          <w:sz w:val="15"/>
        </w:rPr>
        <w:t> </w:t>
      </w:r>
      <w:r>
        <w:rPr>
          <w:i/>
          <w:w w:val="105"/>
          <w:sz w:val="15"/>
        </w:rPr>
        <w:t>Symp.</w:t>
      </w:r>
      <w:r>
        <w:rPr>
          <w:i/>
          <w:spacing w:val="-1"/>
          <w:w w:val="105"/>
          <w:sz w:val="15"/>
        </w:rPr>
        <w:t> </w:t>
      </w:r>
      <w:r>
        <w:rPr>
          <w:i/>
          <w:w w:val="105"/>
          <w:sz w:val="15"/>
        </w:rPr>
        <w:t>on</w:t>
      </w:r>
      <w:r>
        <w:rPr>
          <w:i/>
          <w:spacing w:val="-1"/>
          <w:w w:val="105"/>
          <w:sz w:val="15"/>
        </w:rPr>
        <w:t> </w:t>
      </w:r>
      <w:r>
        <w:rPr>
          <w:i/>
          <w:w w:val="105"/>
          <w:sz w:val="15"/>
        </w:rPr>
        <w:t>Foundations</w:t>
      </w:r>
      <w:r>
        <w:rPr>
          <w:i/>
          <w:spacing w:val="-1"/>
          <w:w w:val="105"/>
          <w:sz w:val="15"/>
        </w:rPr>
        <w:t> </w:t>
      </w:r>
      <w:r>
        <w:rPr>
          <w:i/>
          <w:w w:val="105"/>
          <w:sz w:val="15"/>
        </w:rPr>
        <w:t>of</w:t>
      </w:r>
      <w:r>
        <w:rPr>
          <w:i/>
          <w:spacing w:val="-1"/>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Toulouse,</w:t>
      </w:r>
      <w:r>
        <w:rPr>
          <w:i/>
          <w:spacing w:val="-1"/>
          <w:w w:val="105"/>
          <w:sz w:val="15"/>
        </w:rPr>
        <w:t> </w:t>
      </w:r>
      <w:r>
        <w:rPr>
          <w:i/>
          <w:w w:val="105"/>
          <w:sz w:val="15"/>
        </w:rPr>
        <w:t>France, Proceedings</w:t>
      </w:r>
      <w:r>
        <w:rPr>
          <w:w w:val="105"/>
          <w:sz w:val="15"/>
        </w:rPr>
        <w:t>, Lecture Notes in Computer Science </w:t>
      </w:r>
      <w:r>
        <w:rPr>
          <w:b/>
          <w:w w:val="105"/>
          <w:sz w:val="15"/>
        </w:rPr>
        <w:t>1687</w:t>
      </w:r>
      <w:r>
        <w:rPr>
          <w:b/>
          <w:spacing w:val="-5"/>
          <w:w w:val="105"/>
          <w:sz w:val="15"/>
        </w:rPr>
        <w:t> </w:t>
      </w:r>
      <w:r>
        <w:rPr>
          <w:w w:val="105"/>
          <w:sz w:val="15"/>
        </w:rPr>
        <w:t>(1999).</w:t>
      </w:r>
    </w:p>
    <w:p>
      <w:pPr>
        <w:pStyle w:val="ListParagraph"/>
        <w:numPr>
          <w:ilvl w:val="0"/>
          <w:numId w:val="2"/>
        </w:numPr>
        <w:tabs>
          <w:tab w:pos="533" w:val="left" w:leader="none"/>
          <w:tab w:pos="535" w:val="left" w:leader="none"/>
        </w:tabs>
        <w:spacing w:line="196" w:lineRule="auto" w:before="171" w:after="0"/>
        <w:ind w:left="535" w:right="106" w:hanging="232"/>
        <w:jc w:val="both"/>
        <w:rPr>
          <w:sz w:val="15"/>
        </w:rPr>
      </w:pPr>
      <w:bookmarkStart w:name="_bookmark14" w:id="35"/>
      <w:bookmarkEnd w:id="35"/>
      <w:r>
        <w:rPr/>
      </w:r>
      <w:r>
        <w:rPr>
          <w:w w:val="105"/>
          <w:sz w:val="15"/>
        </w:rPr>
        <w:t>Greve, D., M. Wilding and W. M. Vanfleet, </w:t>
      </w:r>
      <w:r>
        <w:rPr>
          <w:i/>
          <w:w w:val="105"/>
          <w:sz w:val="15"/>
        </w:rPr>
        <w:t>A separation kernel formal security policy</w:t>
      </w:r>
      <w:r>
        <w:rPr>
          <w:w w:val="105"/>
          <w:sz w:val="15"/>
        </w:rPr>
        <w:t>, in: </w:t>
      </w:r>
      <w:r>
        <w:rPr>
          <w:i/>
          <w:w w:val="105"/>
          <w:sz w:val="15"/>
        </w:rPr>
        <w:t>Fourth</w:t>
      </w:r>
      <w:r>
        <w:rPr>
          <w:i/>
          <w:w w:val="105"/>
          <w:sz w:val="15"/>
        </w:rPr>
        <w:t> International Workshop on the ACL2 Prover and Its Applications (ACL2-2003)</w:t>
      </w:r>
      <w:r>
        <w:rPr>
          <w:w w:val="105"/>
          <w:sz w:val="15"/>
        </w:rPr>
        <w:t>, 2003.</w:t>
      </w:r>
    </w:p>
    <w:p>
      <w:pPr>
        <w:pStyle w:val="ListParagraph"/>
        <w:numPr>
          <w:ilvl w:val="0"/>
          <w:numId w:val="2"/>
        </w:numPr>
        <w:tabs>
          <w:tab w:pos="533" w:val="left" w:leader="none"/>
          <w:tab w:pos="535" w:val="left" w:leader="none"/>
        </w:tabs>
        <w:spacing w:line="165" w:lineRule="auto" w:before="189" w:after="0"/>
        <w:ind w:left="535" w:right="105" w:hanging="232"/>
        <w:jc w:val="both"/>
        <w:rPr>
          <w:sz w:val="15"/>
        </w:rPr>
      </w:pPr>
      <w:bookmarkStart w:name="_bookmark15" w:id="36"/>
      <w:bookmarkEnd w:id="36"/>
      <w:r>
        <w:rPr/>
      </w:r>
      <w:r>
        <w:rPr>
          <w:w w:val="105"/>
          <w:sz w:val="15"/>
        </w:rPr>
        <w:t>Hallem, S., B. Chelf, Y. Xie and D. R. Engler, </w:t>
      </w:r>
      <w:r>
        <w:rPr>
          <w:i/>
          <w:w w:val="105"/>
          <w:sz w:val="15"/>
        </w:rPr>
        <w:t>A system and language for building system-specific,</w:t>
      </w:r>
      <w:r>
        <w:rPr>
          <w:i/>
          <w:w w:val="105"/>
          <w:sz w:val="15"/>
        </w:rPr>
        <w:t> static analyses</w:t>
      </w:r>
      <w:r>
        <w:rPr>
          <w:w w:val="105"/>
          <w:sz w:val="15"/>
        </w:rPr>
        <w:t>, in: </w:t>
      </w:r>
      <w:r>
        <w:rPr>
          <w:i/>
          <w:w w:val="105"/>
          <w:sz w:val="15"/>
        </w:rPr>
        <w:t>PLDI</w:t>
      </w:r>
      <w:r>
        <w:rPr>
          <w:w w:val="105"/>
          <w:sz w:val="15"/>
        </w:rPr>
        <w:t>, 2002, pp. 69–82.</w:t>
      </w:r>
    </w:p>
    <w:p>
      <w:pPr>
        <w:pStyle w:val="ListParagraph"/>
        <w:numPr>
          <w:ilvl w:val="0"/>
          <w:numId w:val="2"/>
        </w:numPr>
        <w:tabs>
          <w:tab w:pos="533" w:val="left" w:leader="none"/>
          <w:tab w:pos="535" w:val="left" w:leader="none"/>
        </w:tabs>
        <w:spacing w:line="194" w:lineRule="auto" w:before="147" w:after="0"/>
        <w:ind w:left="535" w:right="107" w:hanging="314"/>
        <w:jc w:val="both"/>
        <w:rPr>
          <w:sz w:val="15"/>
        </w:rPr>
      </w:pPr>
      <w:bookmarkStart w:name="_bookmark16" w:id="37"/>
      <w:bookmarkEnd w:id="37"/>
      <w:r>
        <w:rPr/>
      </w:r>
      <w:r>
        <w:rPr>
          <w:w w:val="105"/>
          <w:sz w:val="15"/>
        </w:rPr>
        <w:t>Heitmeyer,</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Archer,</w:t>
      </w:r>
      <w:r>
        <w:rPr>
          <w:spacing w:val="-14"/>
          <w:w w:val="105"/>
          <w:sz w:val="15"/>
        </w:rPr>
        <w:t> </w:t>
      </w:r>
      <w:r>
        <w:rPr>
          <w:w w:val="105"/>
          <w:sz w:val="15"/>
        </w:rPr>
        <w:t>E.</w:t>
      </w:r>
      <w:r>
        <w:rPr>
          <w:spacing w:val="-14"/>
          <w:w w:val="105"/>
          <w:sz w:val="15"/>
        </w:rPr>
        <w:t> </w:t>
      </w:r>
      <w:r>
        <w:rPr>
          <w:w w:val="105"/>
          <w:sz w:val="15"/>
        </w:rPr>
        <w:t>Leonard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McLean,</w:t>
      </w:r>
      <w:r>
        <w:rPr>
          <w:spacing w:val="-14"/>
          <w:w w:val="105"/>
          <w:sz w:val="15"/>
        </w:rPr>
        <w:t> </w:t>
      </w:r>
      <w:r>
        <w:rPr>
          <w:i/>
          <w:w w:val="105"/>
          <w:sz w:val="15"/>
        </w:rPr>
        <w:t>Applying</w:t>
      </w:r>
      <w:r>
        <w:rPr>
          <w:i/>
          <w:spacing w:val="-15"/>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to</w:t>
      </w:r>
      <w:r>
        <w:rPr>
          <w:i/>
          <w:spacing w:val="-15"/>
          <w:w w:val="105"/>
          <w:sz w:val="15"/>
        </w:rPr>
        <w:t> </w:t>
      </w:r>
      <w:r>
        <w:rPr>
          <w:i/>
          <w:w w:val="105"/>
          <w:sz w:val="15"/>
        </w:rPr>
        <w:t>a</w:t>
      </w:r>
      <w:r>
        <w:rPr>
          <w:i/>
          <w:spacing w:val="-16"/>
          <w:w w:val="105"/>
          <w:sz w:val="15"/>
        </w:rPr>
        <w:t> </w:t>
      </w:r>
      <w:r>
        <w:rPr>
          <w:i/>
          <w:w w:val="105"/>
          <w:sz w:val="15"/>
        </w:rPr>
        <w:t>certifiably</w:t>
      </w:r>
      <w:r>
        <w:rPr>
          <w:i/>
          <w:spacing w:val="-15"/>
          <w:w w:val="105"/>
          <w:sz w:val="15"/>
        </w:rPr>
        <w:t> </w:t>
      </w:r>
      <w:r>
        <w:rPr>
          <w:i/>
          <w:w w:val="105"/>
          <w:sz w:val="15"/>
        </w:rPr>
        <w:t>secure</w:t>
      </w:r>
      <w:r>
        <w:rPr>
          <w:i/>
          <w:w w:val="105"/>
          <w:sz w:val="15"/>
        </w:rPr>
        <w:t> software system</w:t>
      </w:r>
      <w:r>
        <w:rPr>
          <w:w w:val="105"/>
          <w:sz w:val="15"/>
        </w:rPr>
        <w:t>, IEEE Trans. Software Engineering </w:t>
      </w:r>
      <w:r>
        <w:rPr>
          <w:b/>
          <w:w w:val="105"/>
          <w:sz w:val="15"/>
        </w:rPr>
        <w:t>34</w:t>
      </w:r>
      <w:r>
        <w:rPr>
          <w:b/>
          <w:spacing w:val="-6"/>
          <w:w w:val="105"/>
          <w:sz w:val="15"/>
        </w:rPr>
        <w:t> </w:t>
      </w:r>
      <w:r>
        <w:rPr>
          <w:w w:val="105"/>
          <w:sz w:val="15"/>
        </w:rPr>
        <w:t>(2008), pp. 82–98.</w:t>
      </w:r>
    </w:p>
    <w:p>
      <w:pPr>
        <w:pStyle w:val="ListParagraph"/>
        <w:numPr>
          <w:ilvl w:val="0"/>
          <w:numId w:val="2"/>
        </w:numPr>
        <w:tabs>
          <w:tab w:pos="533" w:val="left" w:leader="none"/>
          <w:tab w:pos="535" w:val="left" w:leader="none"/>
        </w:tabs>
        <w:spacing w:line="194" w:lineRule="auto" w:before="168" w:after="0"/>
        <w:ind w:left="535" w:right="107" w:hanging="314"/>
        <w:jc w:val="both"/>
        <w:rPr>
          <w:sz w:val="15"/>
        </w:rPr>
      </w:pPr>
      <w:bookmarkStart w:name="_bookmark17" w:id="38"/>
      <w:bookmarkEnd w:id="38"/>
      <w:r>
        <w:rPr/>
      </w:r>
      <w:r>
        <w:rPr>
          <w:w w:val="105"/>
          <w:sz w:val="15"/>
        </w:rPr>
        <w:t>Heitmeyer,</w:t>
      </w:r>
      <w:r>
        <w:rPr>
          <w:spacing w:val="-4"/>
          <w:w w:val="105"/>
          <w:sz w:val="15"/>
        </w:rPr>
        <w:t> </w:t>
      </w:r>
      <w:r>
        <w:rPr>
          <w:w w:val="105"/>
          <w:sz w:val="15"/>
        </w:rPr>
        <w:t>C.</w:t>
      </w:r>
      <w:r>
        <w:rPr>
          <w:spacing w:val="-4"/>
          <w:w w:val="105"/>
          <w:sz w:val="15"/>
        </w:rPr>
        <w:t> </w:t>
      </w:r>
      <w:r>
        <w:rPr>
          <w:w w:val="105"/>
          <w:sz w:val="15"/>
        </w:rPr>
        <w:t>L.,</w:t>
      </w:r>
      <w:r>
        <w:rPr>
          <w:spacing w:val="-4"/>
          <w:w w:val="105"/>
          <w:sz w:val="15"/>
        </w:rPr>
        <w:t> </w:t>
      </w:r>
      <w:r>
        <w:rPr>
          <w:w w:val="105"/>
          <w:sz w:val="15"/>
        </w:rPr>
        <w:t>M.</w:t>
      </w:r>
      <w:r>
        <w:rPr>
          <w:spacing w:val="-4"/>
          <w:w w:val="105"/>
          <w:sz w:val="15"/>
        </w:rPr>
        <w:t> </w:t>
      </w:r>
      <w:r>
        <w:rPr>
          <w:w w:val="105"/>
          <w:sz w:val="15"/>
        </w:rPr>
        <w:t>Archer,</w:t>
      </w:r>
      <w:r>
        <w:rPr>
          <w:spacing w:val="-4"/>
          <w:w w:val="105"/>
          <w:sz w:val="15"/>
        </w:rPr>
        <w:t> </w:t>
      </w:r>
      <w:r>
        <w:rPr>
          <w:w w:val="105"/>
          <w:sz w:val="15"/>
        </w:rPr>
        <w:t>R.</w:t>
      </w:r>
      <w:r>
        <w:rPr>
          <w:spacing w:val="-4"/>
          <w:w w:val="105"/>
          <w:sz w:val="15"/>
        </w:rPr>
        <w:t> </w:t>
      </w:r>
      <w:r>
        <w:rPr>
          <w:w w:val="105"/>
          <w:sz w:val="15"/>
        </w:rPr>
        <w:t>Bharadwaj</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D.</w:t>
      </w:r>
      <w:r>
        <w:rPr>
          <w:spacing w:val="-4"/>
          <w:w w:val="105"/>
          <w:sz w:val="15"/>
        </w:rPr>
        <w:t> </w:t>
      </w:r>
      <w:r>
        <w:rPr>
          <w:w w:val="105"/>
          <w:sz w:val="15"/>
        </w:rPr>
        <w:t>Jeffords,</w:t>
      </w:r>
      <w:r>
        <w:rPr>
          <w:spacing w:val="-3"/>
          <w:w w:val="105"/>
          <w:sz w:val="15"/>
        </w:rPr>
        <w:t> </w:t>
      </w:r>
      <w:r>
        <w:rPr>
          <w:i/>
          <w:w w:val="105"/>
          <w:sz w:val="15"/>
        </w:rPr>
        <w:t>Tools</w:t>
      </w:r>
      <w:r>
        <w:rPr>
          <w:i/>
          <w:spacing w:val="-5"/>
          <w:w w:val="105"/>
          <w:sz w:val="15"/>
        </w:rPr>
        <w:t> </w:t>
      </w:r>
      <w:r>
        <w:rPr>
          <w:i/>
          <w:w w:val="105"/>
          <w:sz w:val="15"/>
        </w:rPr>
        <w:t>for</w:t>
      </w:r>
      <w:r>
        <w:rPr>
          <w:i/>
          <w:spacing w:val="-5"/>
          <w:w w:val="105"/>
          <w:sz w:val="15"/>
        </w:rPr>
        <w:t> </w:t>
      </w:r>
      <w:r>
        <w:rPr>
          <w:i/>
          <w:w w:val="105"/>
          <w:sz w:val="15"/>
        </w:rPr>
        <w:t>constructing</w:t>
      </w:r>
      <w:r>
        <w:rPr>
          <w:i/>
          <w:spacing w:val="-5"/>
          <w:w w:val="105"/>
          <w:sz w:val="15"/>
        </w:rPr>
        <w:t> </w:t>
      </w:r>
      <w:r>
        <w:rPr>
          <w:i/>
          <w:w w:val="105"/>
          <w:sz w:val="15"/>
        </w:rPr>
        <w:t>requirements</w:t>
      </w:r>
      <w:r>
        <w:rPr>
          <w:i/>
          <w:w w:val="105"/>
          <w:sz w:val="15"/>
        </w:rPr>
        <w:t> specifications:</w:t>
      </w:r>
      <w:r>
        <w:rPr>
          <w:i/>
          <w:spacing w:val="-1"/>
          <w:w w:val="105"/>
          <w:sz w:val="15"/>
        </w:rPr>
        <w:t> </w:t>
      </w:r>
      <w:r>
        <w:rPr>
          <w:i/>
          <w:w w:val="105"/>
          <w:sz w:val="15"/>
        </w:rPr>
        <w:t>The</w:t>
      </w:r>
      <w:r>
        <w:rPr>
          <w:i/>
          <w:spacing w:val="-1"/>
          <w:w w:val="105"/>
          <w:sz w:val="15"/>
        </w:rPr>
        <w:t> </w:t>
      </w:r>
      <w:r>
        <w:rPr>
          <w:i/>
          <w:w w:val="105"/>
          <w:sz w:val="15"/>
        </w:rPr>
        <w:t>SCR</w:t>
      </w:r>
      <w:r>
        <w:rPr>
          <w:i/>
          <w:spacing w:val="-1"/>
          <w:w w:val="105"/>
          <w:sz w:val="15"/>
        </w:rPr>
        <w:t> </w:t>
      </w:r>
      <w:r>
        <w:rPr>
          <w:i/>
          <w:w w:val="105"/>
          <w:sz w:val="15"/>
        </w:rPr>
        <w:t>toolset at the</w:t>
      </w:r>
      <w:r>
        <w:rPr>
          <w:i/>
          <w:spacing w:val="-1"/>
          <w:w w:val="105"/>
          <w:sz w:val="15"/>
        </w:rPr>
        <w:t> </w:t>
      </w:r>
      <w:r>
        <w:rPr>
          <w:i/>
          <w:w w:val="105"/>
          <w:sz w:val="15"/>
        </w:rPr>
        <w:t>age</w:t>
      </w:r>
      <w:r>
        <w:rPr>
          <w:i/>
          <w:spacing w:val="-1"/>
          <w:w w:val="105"/>
          <w:sz w:val="15"/>
        </w:rPr>
        <w:t> </w:t>
      </w:r>
      <w:r>
        <w:rPr>
          <w:i/>
          <w:w w:val="105"/>
          <w:sz w:val="15"/>
        </w:rPr>
        <w:t>of</w:t>
      </w:r>
      <w:r>
        <w:rPr>
          <w:i/>
          <w:spacing w:val="-1"/>
          <w:w w:val="105"/>
          <w:sz w:val="15"/>
        </w:rPr>
        <w:t> </w:t>
      </w:r>
      <w:r>
        <w:rPr>
          <w:i/>
          <w:w w:val="105"/>
          <w:sz w:val="15"/>
        </w:rPr>
        <w:t>ten</w:t>
      </w:r>
      <w:r>
        <w:rPr>
          <w:w w:val="105"/>
          <w:sz w:val="15"/>
        </w:rPr>
        <w:t>,</w:t>
      </w:r>
      <w:r>
        <w:rPr>
          <w:spacing w:val="-1"/>
          <w:w w:val="105"/>
          <w:sz w:val="15"/>
        </w:rPr>
        <w:t> </w:t>
      </w:r>
      <w:r>
        <w:rPr>
          <w:w w:val="105"/>
          <w:sz w:val="15"/>
        </w:rPr>
        <w:t>Comput.</w:t>
      </w:r>
      <w:r>
        <w:rPr>
          <w:spacing w:val="-1"/>
          <w:w w:val="105"/>
          <w:sz w:val="15"/>
        </w:rPr>
        <w:t> </w:t>
      </w:r>
      <w:r>
        <w:rPr>
          <w:w w:val="105"/>
          <w:sz w:val="15"/>
        </w:rPr>
        <w:t>Syst.</w:t>
      </w:r>
      <w:r>
        <w:rPr>
          <w:spacing w:val="-1"/>
          <w:w w:val="105"/>
          <w:sz w:val="15"/>
        </w:rPr>
        <w:t> </w:t>
      </w:r>
      <w:r>
        <w:rPr>
          <w:w w:val="105"/>
          <w:sz w:val="15"/>
        </w:rPr>
        <w:t>Sci.</w:t>
      </w:r>
      <w:r>
        <w:rPr>
          <w:spacing w:val="-1"/>
          <w:w w:val="105"/>
          <w:sz w:val="15"/>
        </w:rPr>
        <w:t> </w:t>
      </w:r>
      <w:r>
        <w:rPr>
          <w:w w:val="105"/>
          <w:sz w:val="15"/>
        </w:rPr>
        <w:t>Eng. </w:t>
      </w:r>
      <w:r>
        <w:rPr>
          <w:b/>
          <w:w w:val="105"/>
          <w:sz w:val="15"/>
        </w:rPr>
        <w:t>20</w:t>
      </w:r>
      <w:r>
        <w:rPr>
          <w:b/>
          <w:spacing w:val="-9"/>
          <w:w w:val="105"/>
          <w:sz w:val="15"/>
        </w:rPr>
        <w:t> </w:t>
      </w:r>
      <w:r>
        <w:rPr>
          <w:w w:val="105"/>
          <w:sz w:val="15"/>
        </w:rPr>
        <w:t>(2005).</w:t>
      </w:r>
    </w:p>
    <w:p>
      <w:pPr>
        <w:pStyle w:val="ListParagraph"/>
        <w:numPr>
          <w:ilvl w:val="0"/>
          <w:numId w:val="2"/>
        </w:numPr>
        <w:tabs>
          <w:tab w:pos="533" w:val="left" w:leader="none"/>
          <w:tab w:pos="535" w:val="left" w:leader="none"/>
        </w:tabs>
        <w:spacing w:line="194" w:lineRule="auto" w:before="168" w:after="0"/>
        <w:ind w:left="535" w:right="107" w:hanging="314"/>
        <w:jc w:val="both"/>
        <w:rPr>
          <w:sz w:val="15"/>
        </w:rPr>
      </w:pPr>
      <w:bookmarkStart w:name="_bookmark18" w:id="39"/>
      <w:bookmarkEnd w:id="39"/>
      <w:r>
        <w:rPr/>
      </w:r>
      <w:r>
        <w:rPr>
          <w:w w:val="105"/>
          <w:sz w:val="15"/>
        </w:rPr>
        <w:t>Landwehr,</w:t>
      </w:r>
      <w:r>
        <w:rPr>
          <w:spacing w:val="-10"/>
          <w:w w:val="105"/>
          <w:sz w:val="15"/>
        </w:rPr>
        <w:t> </w:t>
      </w:r>
      <w:r>
        <w:rPr>
          <w:w w:val="105"/>
          <w:sz w:val="15"/>
        </w:rPr>
        <w:t>C.</w:t>
      </w:r>
      <w:r>
        <w:rPr>
          <w:spacing w:val="-10"/>
          <w:w w:val="105"/>
          <w:sz w:val="15"/>
        </w:rPr>
        <w:t> </w:t>
      </w:r>
      <w:r>
        <w:rPr>
          <w:w w:val="105"/>
          <w:sz w:val="15"/>
        </w:rPr>
        <w:t>E.,</w:t>
      </w:r>
      <w:r>
        <w:rPr>
          <w:spacing w:val="-10"/>
          <w:w w:val="105"/>
          <w:sz w:val="15"/>
        </w:rPr>
        <w:t> </w:t>
      </w:r>
      <w:r>
        <w:rPr>
          <w:w w:val="105"/>
          <w:sz w:val="15"/>
        </w:rPr>
        <w:t>C.</w:t>
      </w:r>
      <w:r>
        <w:rPr>
          <w:spacing w:val="-10"/>
          <w:w w:val="105"/>
          <w:sz w:val="15"/>
        </w:rPr>
        <w:t> </w:t>
      </w:r>
      <w:r>
        <w:rPr>
          <w:w w:val="105"/>
          <w:sz w:val="15"/>
        </w:rPr>
        <w:t>L.</w:t>
      </w:r>
      <w:r>
        <w:rPr>
          <w:spacing w:val="-10"/>
          <w:w w:val="105"/>
          <w:sz w:val="15"/>
        </w:rPr>
        <w:t> </w:t>
      </w:r>
      <w:r>
        <w:rPr>
          <w:w w:val="105"/>
          <w:sz w:val="15"/>
        </w:rPr>
        <w:t>Heitmeyer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D.</w:t>
      </w:r>
      <w:r>
        <w:rPr>
          <w:spacing w:val="-10"/>
          <w:w w:val="105"/>
          <w:sz w:val="15"/>
        </w:rPr>
        <w:t> </w:t>
      </w:r>
      <w:r>
        <w:rPr>
          <w:w w:val="105"/>
          <w:sz w:val="15"/>
        </w:rPr>
        <w:t>McLean,</w:t>
      </w:r>
      <w:r>
        <w:rPr>
          <w:spacing w:val="-9"/>
          <w:w w:val="105"/>
          <w:sz w:val="15"/>
        </w:rPr>
        <w:t> </w:t>
      </w:r>
      <w:r>
        <w:rPr>
          <w:i/>
          <w:w w:val="105"/>
          <w:sz w:val="15"/>
        </w:rPr>
        <w:t>A</w:t>
      </w:r>
      <w:r>
        <w:rPr>
          <w:i/>
          <w:spacing w:val="-11"/>
          <w:w w:val="105"/>
          <w:sz w:val="15"/>
        </w:rPr>
        <w:t> </w:t>
      </w:r>
      <w:r>
        <w:rPr>
          <w:i/>
          <w:w w:val="105"/>
          <w:sz w:val="15"/>
        </w:rPr>
        <w:t>security</w:t>
      </w:r>
      <w:r>
        <w:rPr>
          <w:i/>
          <w:spacing w:val="-11"/>
          <w:w w:val="105"/>
          <w:sz w:val="15"/>
        </w:rPr>
        <w:t> </w:t>
      </w:r>
      <w:r>
        <w:rPr>
          <w:i/>
          <w:w w:val="105"/>
          <w:sz w:val="15"/>
        </w:rPr>
        <w:t>model</w:t>
      </w:r>
      <w:r>
        <w:rPr>
          <w:i/>
          <w:spacing w:val="-11"/>
          <w:w w:val="105"/>
          <w:sz w:val="15"/>
        </w:rPr>
        <w:t> </w:t>
      </w:r>
      <w:r>
        <w:rPr>
          <w:i/>
          <w:w w:val="105"/>
          <w:sz w:val="15"/>
        </w:rPr>
        <w:t>for</w:t>
      </w:r>
      <w:r>
        <w:rPr>
          <w:i/>
          <w:spacing w:val="-11"/>
          <w:w w:val="105"/>
          <w:sz w:val="15"/>
        </w:rPr>
        <w:t> </w:t>
      </w:r>
      <w:r>
        <w:rPr>
          <w:i/>
          <w:w w:val="105"/>
          <w:sz w:val="15"/>
        </w:rPr>
        <w:t>military</w:t>
      </w:r>
      <w:r>
        <w:rPr>
          <w:i/>
          <w:spacing w:val="-11"/>
          <w:w w:val="105"/>
          <w:sz w:val="15"/>
        </w:rPr>
        <w:t> </w:t>
      </w:r>
      <w:r>
        <w:rPr>
          <w:i/>
          <w:w w:val="105"/>
          <w:sz w:val="15"/>
        </w:rPr>
        <w:t>message</w:t>
      </w:r>
      <w:r>
        <w:rPr>
          <w:i/>
          <w:spacing w:val="-11"/>
          <w:w w:val="105"/>
          <w:sz w:val="15"/>
        </w:rPr>
        <w:t> </w:t>
      </w:r>
      <w:r>
        <w:rPr>
          <w:i/>
          <w:w w:val="105"/>
          <w:sz w:val="15"/>
        </w:rPr>
        <w:t>systems</w:t>
      </w:r>
      <w:r>
        <w:rPr>
          <w:w w:val="105"/>
          <w:sz w:val="15"/>
        </w:rPr>
        <w:t>, ACM Trans. Comput. Syst. </w:t>
      </w:r>
      <w:r>
        <w:rPr>
          <w:b/>
          <w:w w:val="105"/>
          <w:sz w:val="15"/>
        </w:rPr>
        <w:t>2 </w:t>
      </w:r>
      <w:r>
        <w:rPr>
          <w:w w:val="105"/>
          <w:sz w:val="15"/>
        </w:rPr>
        <w:t>(1984), pp. 198–222.</w:t>
      </w:r>
    </w:p>
    <w:p>
      <w:pPr>
        <w:pStyle w:val="ListParagraph"/>
        <w:numPr>
          <w:ilvl w:val="0"/>
          <w:numId w:val="2"/>
        </w:numPr>
        <w:tabs>
          <w:tab w:pos="533" w:val="left" w:leader="none"/>
        </w:tabs>
        <w:spacing w:line="240" w:lineRule="auto" w:before="134" w:after="0"/>
        <w:ind w:left="533" w:right="0" w:hanging="312"/>
        <w:jc w:val="left"/>
        <w:rPr>
          <w:sz w:val="15"/>
        </w:rPr>
      </w:pPr>
      <w:bookmarkStart w:name="_bookmark19" w:id="40"/>
      <w:bookmarkEnd w:id="40"/>
      <w:r>
        <w:rPr/>
      </w:r>
      <w:r>
        <w:rPr>
          <w:w w:val="105"/>
          <w:sz w:val="15"/>
        </w:rPr>
        <w:t>Meyer,</w:t>
      </w:r>
      <w:r>
        <w:rPr>
          <w:spacing w:val="-14"/>
          <w:w w:val="105"/>
          <w:sz w:val="15"/>
        </w:rPr>
        <w:t> </w:t>
      </w:r>
      <w:r>
        <w:rPr>
          <w:w w:val="105"/>
          <w:sz w:val="15"/>
        </w:rPr>
        <w:t>B.,</w:t>
      </w:r>
      <w:r>
        <w:rPr>
          <w:spacing w:val="-14"/>
          <w:w w:val="105"/>
          <w:sz w:val="15"/>
        </w:rPr>
        <w:t> </w:t>
      </w:r>
      <w:r>
        <w:rPr>
          <w:i/>
          <w:w w:val="105"/>
          <w:sz w:val="15"/>
        </w:rPr>
        <w:t>Applying</w:t>
      </w:r>
      <w:r>
        <w:rPr>
          <w:i/>
          <w:spacing w:val="-13"/>
          <w:w w:val="105"/>
          <w:sz w:val="15"/>
        </w:rPr>
        <w:t> </w:t>
      </w:r>
      <w:r>
        <w:rPr>
          <w:i/>
          <w:w w:val="105"/>
          <w:sz w:val="15"/>
        </w:rPr>
        <w:t>‘design</w:t>
      </w:r>
      <w:r>
        <w:rPr>
          <w:i/>
          <w:spacing w:val="-13"/>
          <w:w w:val="105"/>
          <w:sz w:val="15"/>
        </w:rPr>
        <w:t> </w:t>
      </w:r>
      <w:r>
        <w:rPr>
          <w:i/>
          <w:w w:val="105"/>
          <w:sz w:val="15"/>
        </w:rPr>
        <w:t>by</w:t>
      </w:r>
      <w:r>
        <w:rPr>
          <w:i/>
          <w:spacing w:val="-13"/>
          <w:w w:val="105"/>
          <w:sz w:val="15"/>
        </w:rPr>
        <w:t> </w:t>
      </w:r>
      <w:r>
        <w:rPr>
          <w:i/>
          <w:w w:val="105"/>
          <w:sz w:val="15"/>
        </w:rPr>
        <w:t>contract’</w:t>
      </w:r>
      <w:r>
        <w:rPr>
          <w:w w:val="105"/>
          <w:sz w:val="15"/>
        </w:rPr>
        <w:t>,</w:t>
      </w:r>
      <w:r>
        <w:rPr>
          <w:spacing w:val="-12"/>
          <w:w w:val="105"/>
          <w:sz w:val="15"/>
        </w:rPr>
        <w:t> </w:t>
      </w:r>
      <w:r>
        <w:rPr>
          <w:w w:val="105"/>
          <w:sz w:val="15"/>
        </w:rPr>
        <w:t>IEEE</w:t>
      </w:r>
      <w:r>
        <w:rPr>
          <w:spacing w:val="-12"/>
          <w:w w:val="105"/>
          <w:sz w:val="15"/>
        </w:rPr>
        <w:t> </w:t>
      </w:r>
      <w:r>
        <w:rPr>
          <w:w w:val="105"/>
          <w:sz w:val="15"/>
        </w:rPr>
        <w:t>Computer</w:t>
      </w:r>
      <w:r>
        <w:rPr>
          <w:spacing w:val="-12"/>
          <w:w w:val="105"/>
          <w:sz w:val="15"/>
        </w:rPr>
        <w:t> </w:t>
      </w:r>
      <w:r>
        <w:rPr>
          <w:b/>
          <w:w w:val="105"/>
          <w:sz w:val="15"/>
        </w:rPr>
        <w:t>25</w:t>
      </w:r>
      <w:r>
        <w:rPr>
          <w:b/>
          <w:spacing w:val="-16"/>
          <w:w w:val="105"/>
          <w:sz w:val="15"/>
        </w:rPr>
        <w:t> </w:t>
      </w:r>
      <w:r>
        <w:rPr>
          <w:w w:val="105"/>
          <w:sz w:val="15"/>
        </w:rPr>
        <w:t>(1992),</w:t>
      </w:r>
      <w:r>
        <w:rPr>
          <w:spacing w:val="-12"/>
          <w:w w:val="105"/>
          <w:sz w:val="15"/>
        </w:rPr>
        <w:t> </w:t>
      </w:r>
      <w:r>
        <w:rPr>
          <w:w w:val="105"/>
          <w:sz w:val="15"/>
        </w:rPr>
        <w:t>pp.</w:t>
      </w:r>
      <w:r>
        <w:rPr>
          <w:spacing w:val="-11"/>
          <w:w w:val="105"/>
          <w:sz w:val="15"/>
        </w:rPr>
        <w:t> </w:t>
      </w:r>
      <w:r>
        <w:rPr>
          <w:spacing w:val="-2"/>
          <w:w w:val="105"/>
          <w:sz w:val="15"/>
        </w:rPr>
        <w:t>40–51.</w:t>
      </w:r>
    </w:p>
    <w:p>
      <w:pPr>
        <w:pStyle w:val="ListParagraph"/>
        <w:numPr>
          <w:ilvl w:val="0"/>
          <w:numId w:val="2"/>
        </w:numPr>
        <w:tabs>
          <w:tab w:pos="533" w:val="left" w:leader="none"/>
          <w:tab w:pos="535" w:val="left" w:leader="none"/>
        </w:tabs>
        <w:spacing w:line="194" w:lineRule="auto" w:before="159" w:after="0"/>
        <w:ind w:left="535" w:right="106" w:hanging="314"/>
        <w:jc w:val="both"/>
        <w:rPr>
          <w:sz w:val="15"/>
        </w:rPr>
      </w:pPr>
      <w:bookmarkStart w:name="_bookmark20" w:id="41"/>
      <w:bookmarkEnd w:id="41"/>
      <w:r>
        <w:rPr/>
      </w:r>
      <w:r>
        <w:rPr>
          <w:sz w:val="15"/>
        </w:rPr>
        <w:t>Owre, S., J. Rushby, N. Shankar and F. von Henke, </w:t>
      </w:r>
      <w:r>
        <w:rPr>
          <w:i/>
          <w:sz w:val="15"/>
        </w:rPr>
        <w:t>Formal verification for fault-tolerant architectures:</w:t>
      </w:r>
      <w:r>
        <w:rPr>
          <w:i/>
          <w:sz w:val="15"/>
        </w:rPr>
        <w:t> Prolegomena to the</w:t>
      </w:r>
      <w:r>
        <w:rPr>
          <w:i/>
          <w:spacing w:val="-1"/>
          <w:sz w:val="15"/>
        </w:rPr>
        <w:t> </w:t>
      </w:r>
      <w:r>
        <w:rPr>
          <w:i/>
          <w:sz w:val="15"/>
        </w:rPr>
        <w:t>design of</w:t>
      </w:r>
      <w:r>
        <w:rPr>
          <w:i/>
          <w:spacing w:val="-1"/>
          <w:sz w:val="15"/>
        </w:rPr>
        <w:t> </w:t>
      </w:r>
      <w:r>
        <w:rPr>
          <w:i/>
          <w:sz w:val="15"/>
        </w:rPr>
        <w:t>PVS</w:t>
      </w:r>
      <w:r>
        <w:rPr>
          <w:sz w:val="15"/>
        </w:rPr>
        <w:t>,</w:t>
      </w:r>
      <w:r>
        <w:rPr>
          <w:spacing w:val="-2"/>
          <w:sz w:val="15"/>
        </w:rPr>
        <w:t> </w:t>
      </w:r>
      <w:r>
        <w:rPr>
          <w:sz w:val="15"/>
        </w:rPr>
        <w:t>IEEE</w:t>
      </w:r>
      <w:r>
        <w:rPr>
          <w:spacing w:val="-2"/>
          <w:sz w:val="15"/>
        </w:rPr>
        <w:t> </w:t>
      </w:r>
      <w:r>
        <w:rPr>
          <w:sz w:val="15"/>
        </w:rPr>
        <w:t>Transactions</w:t>
      </w:r>
      <w:r>
        <w:rPr>
          <w:spacing w:val="-2"/>
          <w:sz w:val="15"/>
        </w:rPr>
        <w:t> </w:t>
      </w:r>
      <w:r>
        <w:rPr>
          <w:sz w:val="15"/>
        </w:rPr>
        <w:t>on</w:t>
      </w:r>
      <w:r>
        <w:rPr>
          <w:spacing w:val="-3"/>
          <w:sz w:val="15"/>
        </w:rPr>
        <w:t> </w:t>
      </w:r>
      <w:r>
        <w:rPr>
          <w:sz w:val="15"/>
        </w:rPr>
        <w:t>Software</w:t>
      </w:r>
      <w:r>
        <w:rPr>
          <w:spacing w:val="-2"/>
          <w:sz w:val="15"/>
        </w:rPr>
        <w:t> </w:t>
      </w:r>
      <w:r>
        <w:rPr>
          <w:sz w:val="15"/>
        </w:rPr>
        <w:t>Engineering </w:t>
      </w:r>
      <w:r>
        <w:rPr>
          <w:b/>
          <w:sz w:val="15"/>
        </w:rPr>
        <w:t>21</w:t>
      </w:r>
      <w:r>
        <w:rPr>
          <w:b/>
          <w:spacing w:val="-11"/>
          <w:sz w:val="15"/>
        </w:rPr>
        <w:t> </w:t>
      </w:r>
      <w:r>
        <w:rPr>
          <w:sz w:val="15"/>
        </w:rPr>
        <w:t>(1995),</w:t>
      </w:r>
      <w:r>
        <w:rPr>
          <w:spacing w:val="-2"/>
          <w:sz w:val="15"/>
        </w:rPr>
        <w:t> </w:t>
      </w:r>
      <w:r>
        <w:rPr>
          <w:sz w:val="15"/>
        </w:rPr>
        <w:t>pp.</w:t>
      </w:r>
      <w:r>
        <w:rPr>
          <w:spacing w:val="-3"/>
          <w:sz w:val="15"/>
        </w:rPr>
        <w:t> </w:t>
      </w:r>
      <w:r>
        <w:rPr>
          <w:sz w:val="15"/>
        </w:rPr>
        <w:t>107–125.</w:t>
      </w:r>
    </w:p>
    <w:p>
      <w:pPr>
        <w:pStyle w:val="ListParagraph"/>
        <w:numPr>
          <w:ilvl w:val="0"/>
          <w:numId w:val="2"/>
        </w:numPr>
        <w:tabs>
          <w:tab w:pos="533" w:val="left" w:leader="none"/>
          <w:tab w:pos="535" w:val="left" w:leader="none"/>
        </w:tabs>
        <w:spacing w:line="196" w:lineRule="auto" w:before="166" w:after="0"/>
        <w:ind w:left="535" w:right="107" w:hanging="314"/>
        <w:jc w:val="both"/>
        <w:rPr>
          <w:sz w:val="15"/>
        </w:rPr>
      </w:pPr>
      <w:r>
        <w:rPr>
          <w:w w:val="105"/>
          <w:sz w:val="15"/>
        </w:rPr>
        <w:t>Rothamel,</w:t>
      </w:r>
      <w:r>
        <w:rPr>
          <w:w w:val="105"/>
          <w:sz w:val="15"/>
        </w:rPr>
        <w:t> T.,</w:t>
      </w:r>
      <w:r>
        <w:rPr>
          <w:w w:val="105"/>
          <w:sz w:val="15"/>
        </w:rPr>
        <w:t> C.</w:t>
      </w:r>
      <w:r>
        <w:rPr>
          <w:w w:val="105"/>
          <w:sz w:val="15"/>
        </w:rPr>
        <w:t> Heitmeyer,</w:t>
      </w:r>
      <w:r>
        <w:rPr>
          <w:w w:val="105"/>
          <w:sz w:val="15"/>
        </w:rPr>
        <w:t> E.</w:t>
      </w:r>
      <w:r>
        <w:rPr>
          <w:w w:val="105"/>
          <w:sz w:val="15"/>
        </w:rPr>
        <w:t> Leonard</w:t>
      </w:r>
      <w:r>
        <w:rPr>
          <w:w w:val="105"/>
          <w:sz w:val="15"/>
        </w:rPr>
        <w:t> and</w:t>
      </w:r>
      <w:r>
        <w:rPr>
          <w:w w:val="105"/>
          <w:sz w:val="15"/>
        </w:rPr>
        <w:t> Y.</w:t>
      </w:r>
      <w:r>
        <w:rPr>
          <w:w w:val="105"/>
          <w:sz w:val="15"/>
        </w:rPr>
        <w:t> A.</w:t>
      </w:r>
      <w:r>
        <w:rPr>
          <w:w w:val="105"/>
          <w:sz w:val="15"/>
        </w:rPr>
        <w:t> Liu,</w:t>
      </w:r>
      <w:r>
        <w:rPr>
          <w:w w:val="105"/>
          <w:sz w:val="15"/>
        </w:rPr>
        <w:t> </w:t>
      </w:r>
      <w:r>
        <w:rPr>
          <w:i/>
          <w:w w:val="105"/>
          <w:sz w:val="15"/>
        </w:rPr>
        <w:t>Generating</w:t>
      </w:r>
      <w:r>
        <w:rPr>
          <w:i/>
          <w:w w:val="105"/>
          <w:sz w:val="15"/>
        </w:rPr>
        <w:t> optimized</w:t>
      </w:r>
      <w:r>
        <w:rPr>
          <w:i/>
          <w:w w:val="105"/>
          <w:sz w:val="15"/>
        </w:rPr>
        <w:t> code</w:t>
      </w:r>
      <w:r>
        <w:rPr>
          <w:i/>
          <w:w w:val="105"/>
          <w:sz w:val="15"/>
        </w:rPr>
        <w:t> from</w:t>
      </w:r>
      <w:r>
        <w:rPr>
          <w:i/>
          <w:w w:val="105"/>
          <w:sz w:val="15"/>
        </w:rPr>
        <w:t> SCR</w:t>
      </w:r>
      <w:r>
        <w:rPr>
          <w:i/>
          <w:w w:val="105"/>
          <w:sz w:val="15"/>
        </w:rPr>
        <w:t> specifications</w:t>
      </w:r>
      <w:r>
        <w:rPr>
          <w:w w:val="105"/>
          <w:sz w:val="15"/>
        </w:rPr>
        <w:t>,</w:t>
      </w:r>
      <w:r>
        <w:rPr>
          <w:w w:val="105"/>
          <w:sz w:val="15"/>
        </w:rPr>
        <w:t> in:</w:t>
      </w:r>
      <w:r>
        <w:rPr>
          <w:w w:val="105"/>
          <w:sz w:val="15"/>
        </w:rPr>
        <w:t> </w:t>
      </w:r>
      <w:r>
        <w:rPr>
          <w:i/>
          <w:w w:val="105"/>
          <w:sz w:val="15"/>
        </w:rPr>
        <w:t>Proc., ACM SIGPLAN/SIGBED Conf. on Languages, Compilers and Tools for</w:t>
      </w:r>
      <w:r>
        <w:rPr>
          <w:i/>
          <w:w w:val="105"/>
          <w:sz w:val="15"/>
        </w:rPr>
        <w:t> </w:t>
      </w:r>
      <w:bookmarkStart w:name="_bookmark21" w:id="42"/>
      <w:bookmarkEnd w:id="42"/>
      <w:r>
        <w:rPr>
          <w:i/>
          <w:w w:val="105"/>
          <w:sz w:val="15"/>
        </w:rPr>
        <w:t>Em</w:t>
      </w:r>
      <w:r>
        <w:rPr>
          <w:i/>
          <w:w w:val="105"/>
          <w:sz w:val="15"/>
        </w:rPr>
        <w:t>bedded Systems (LCTES 2006), Ottawa, Canada</w:t>
      </w:r>
      <w:r>
        <w:rPr>
          <w:w w:val="105"/>
          <w:sz w:val="15"/>
        </w:rPr>
        <w:t>, 2006.</w:t>
      </w:r>
    </w:p>
    <w:p>
      <w:pPr>
        <w:pStyle w:val="ListParagraph"/>
        <w:numPr>
          <w:ilvl w:val="0"/>
          <w:numId w:val="2"/>
        </w:numPr>
        <w:tabs>
          <w:tab w:pos="533" w:val="left" w:leader="none"/>
          <w:tab w:pos="535" w:val="left" w:leader="none"/>
        </w:tabs>
        <w:spacing w:line="165" w:lineRule="auto" w:before="188" w:after="0"/>
        <w:ind w:left="535" w:right="106" w:hanging="314"/>
        <w:jc w:val="both"/>
        <w:rPr>
          <w:sz w:val="15"/>
        </w:rPr>
      </w:pPr>
      <w:r>
        <w:rPr>
          <w:w w:val="105"/>
          <w:sz w:val="15"/>
        </w:rPr>
        <w:t>Rushby,</w:t>
      </w:r>
      <w:r>
        <w:rPr>
          <w:spacing w:val="-14"/>
          <w:w w:val="105"/>
          <w:sz w:val="15"/>
        </w:rPr>
        <w:t> </w:t>
      </w:r>
      <w:r>
        <w:rPr>
          <w:w w:val="105"/>
          <w:sz w:val="15"/>
        </w:rPr>
        <w:t>J.,</w:t>
      </w:r>
      <w:r>
        <w:rPr>
          <w:spacing w:val="-14"/>
          <w:w w:val="105"/>
          <w:sz w:val="15"/>
        </w:rPr>
        <w:t> </w:t>
      </w:r>
      <w:r>
        <w:rPr>
          <w:i/>
          <w:w w:val="105"/>
          <w:sz w:val="15"/>
        </w:rPr>
        <w:t>Design</w:t>
      </w:r>
      <w:r>
        <w:rPr>
          <w:i/>
          <w:spacing w:val="-15"/>
          <w:w w:val="105"/>
          <w:sz w:val="15"/>
        </w:rPr>
        <w:t> </w:t>
      </w:r>
      <w:r>
        <w:rPr>
          <w:i/>
          <w:w w:val="105"/>
          <w:sz w:val="15"/>
        </w:rPr>
        <w:t>and</w:t>
      </w:r>
      <w:r>
        <w:rPr>
          <w:i/>
          <w:spacing w:val="-16"/>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secure</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8th</w:t>
      </w:r>
      <w:r>
        <w:rPr>
          <w:i/>
          <w:spacing w:val="-15"/>
          <w:w w:val="105"/>
          <w:sz w:val="15"/>
        </w:rPr>
        <w:t> </w:t>
      </w:r>
      <w:r>
        <w:rPr>
          <w:i/>
          <w:w w:val="105"/>
          <w:sz w:val="15"/>
        </w:rPr>
        <w:t>ACM</w:t>
      </w:r>
      <w:r>
        <w:rPr>
          <w:i/>
          <w:spacing w:val="-15"/>
          <w:w w:val="105"/>
          <w:sz w:val="15"/>
        </w:rPr>
        <w:t> </w:t>
      </w:r>
      <w:r>
        <w:rPr>
          <w:i/>
          <w:w w:val="105"/>
          <w:sz w:val="15"/>
        </w:rPr>
        <w:t>Symp.</w:t>
      </w:r>
      <w:r>
        <w:rPr>
          <w:i/>
          <w:spacing w:val="-15"/>
          <w:w w:val="105"/>
          <w:sz w:val="15"/>
        </w:rPr>
        <w:t> </w:t>
      </w:r>
      <w:r>
        <w:rPr>
          <w:i/>
          <w:w w:val="105"/>
          <w:sz w:val="15"/>
        </w:rPr>
        <w:t>on</w:t>
      </w:r>
      <w:r>
        <w:rPr>
          <w:i/>
          <w:spacing w:val="-15"/>
          <w:w w:val="105"/>
          <w:sz w:val="15"/>
        </w:rPr>
        <w:t> </w:t>
      </w:r>
      <w:r>
        <w:rPr>
          <w:i/>
          <w:w w:val="105"/>
          <w:sz w:val="15"/>
        </w:rPr>
        <w:t>Operating</w:t>
      </w:r>
      <w:r>
        <w:rPr>
          <w:i/>
          <w:w w:val="105"/>
          <w:sz w:val="15"/>
        </w:rPr>
        <w:t> System Principles</w:t>
      </w:r>
      <w:r>
        <w:rPr>
          <w:w w:val="105"/>
          <w:sz w:val="15"/>
        </w:rPr>
        <w:t>, 1981.</w:t>
      </w:r>
    </w:p>
    <w:p>
      <w:pPr>
        <w:pStyle w:val="ListParagraph"/>
        <w:numPr>
          <w:ilvl w:val="0"/>
          <w:numId w:val="2"/>
        </w:numPr>
        <w:tabs>
          <w:tab w:pos="533" w:val="left" w:leader="none"/>
        </w:tabs>
        <w:spacing w:line="240" w:lineRule="auto" w:before="116" w:after="0"/>
        <w:ind w:left="533" w:right="0" w:hanging="312"/>
        <w:jc w:val="left"/>
        <w:rPr>
          <w:sz w:val="15"/>
        </w:rPr>
      </w:pPr>
      <w:r>
        <w:rPr>
          <w:spacing w:val="-2"/>
          <w:w w:val="105"/>
          <w:sz w:val="15"/>
        </w:rPr>
        <w:t>Rushby,</w:t>
      </w:r>
      <w:r>
        <w:rPr>
          <w:spacing w:val="-12"/>
          <w:w w:val="105"/>
          <w:sz w:val="15"/>
        </w:rPr>
        <w:t> </w:t>
      </w:r>
      <w:r>
        <w:rPr>
          <w:spacing w:val="-2"/>
          <w:w w:val="105"/>
          <w:sz w:val="15"/>
        </w:rPr>
        <w:t>J.</w:t>
      </w:r>
      <w:r>
        <w:rPr>
          <w:spacing w:val="-12"/>
          <w:w w:val="105"/>
          <w:sz w:val="15"/>
        </w:rPr>
        <w:t> </w:t>
      </w:r>
      <w:r>
        <w:rPr>
          <w:spacing w:val="-2"/>
          <w:w w:val="105"/>
          <w:sz w:val="15"/>
        </w:rPr>
        <w:t>(2006).</w:t>
      </w:r>
    </w:p>
    <w:p>
      <w:pPr>
        <w:pStyle w:val="ListParagraph"/>
        <w:numPr>
          <w:ilvl w:val="0"/>
          <w:numId w:val="2"/>
        </w:numPr>
        <w:tabs>
          <w:tab w:pos="533" w:val="left" w:leader="none"/>
          <w:tab w:pos="535" w:val="left" w:leader="none"/>
        </w:tabs>
        <w:spacing w:line="165" w:lineRule="auto" w:before="181" w:after="0"/>
        <w:ind w:left="535" w:right="109" w:hanging="314"/>
        <w:jc w:val="both"/>
        <w:rPr>
          <w:sz w:val="15"/>
        </w:rPr>
      </w:pPr>
      <w:r>
        <w:rPr>
          <w:w w:val="105"/>
          <w:sz w:val="15"/>
        </w:rPr>
        <w:t>SCADE Tool Suite. Tools and documentation available at </w:t>
      </w:r>
      <w:hyperlink r:id="rId14">
        <w:r>
          <w:rPr>
            <w:rFonts w:ascii="MathJax_Typewriter"/>
            <w:color w:val="0000FF"/>
            <w:w w:val="105"/>
            <w:sz w:val="15"/>
          </w:rPr>
          <w:t>http://www.esterel-technologies.com/</w:t>
        </w:r>
      </w:hyperlink>
      <w:r>
        <w:rPr>
          <w:rFonts w:ascii="MathJax_Typewriter"/>
          <w:color w:val="0000FF"/>
          <w:spacing w:val="40"/>
          <w:w w:val="105"/>
          <w:sz w:val="15"/>
        </w:rPr>
        <w:t> </w:t>
      </w:r>
      <w:hyperlink r:id="rId14">
        <w:r>
          <w:rPr>
            <w:rFonts w:ascii="MathJax_Typewriter"/>
            <w:color w:val="0000FF"/>
            <w:spacing w:val="-2"/>
            <w:w w:val="105"/>
            <w:sz w:val="15"/>
          </w:rPr>
          <w:t>products/scade-suite</w:t>
        </w:r>
      </w:hyperlink>
      <w:r>
        <w:rPr>
          <w:spacing w:val="-2"/>
          <w:w w:val="105"/>
          <w:sz w:val="15"/>
        </w:rPr>
        <w:t>.</w:t>
      </w:r>
    </w:p>
    <w:p>
      <w:pPr>
        <w:pStyle w:val="ListParagraph"/>
        <w:numPr>
          <w:ilvl w:val="0"/>
          <w:numId w:val="2"/>
        </w:numPr>
        <w:tabs>
          <w:tab w:pos="533" w:val="left" w:leader="none"/>
        </w:tabs>
        <w:spacing w:line="240" w:lineRule="auto" w:before="137" w:after="0"/>
        <w:ind w:left="533" w:right="0" w:hanging="312"/>
        <w:jc w:val="left"/>
        <w:rPr>
          <w:sz w:val="15"/>
        </w:rPr>
      </w:pPr>
      <w:r>
        <w:rPr>
          <w:spacing w:val="-2"/>
          <w:w w:val="105"/>
          <w:sz w:val="15"/>
        </w:rPr>
        <w:t>Schneider,</w:t>
      </w:r>
      <w:r>
        <w:rPr>
          <w:spacing w:val="-4"/>
          <w:w w:val="105"/>
          <w:sz w:val="15"/>
        </w:rPr>
        <w:t> </w:t>
      </w:r>
      <w:r>
        <w:rPr>
          <w:spacing w:val="-2"/>
          <w:w w:val="105"/>
          <w:sz w:val="15"/>
        </w:rPr>
        <w:t>F.</w:t>
      </w:r>
      <w:r>
        <w:rPr>
          <w:spacing w:val="-4"/>
          <w:w w:val="105"/>
          <w:sz w:val="15"/>
        </w:rPr>
        <w:t> </w:t>
      </w:r>
      <w:r>
        <w:rPr>
          <w:spacing w:val="-2"/>
          <w:w w:val="105"/>
          <w:sz w:val="15"/>
        </w:rPr>
        <w:t>B., </w:t>
      </w:r>
      <w:r>
        <w:rPr>
          <w:i/>
          <w:spacing w:val="-2"/>
          <w:w w:val="105"/>
          <w:sz w:val="15"/>
        </w:rPr>
        <w:t>Enforceable</w:t>
      </w:r>
      <w:r>
        <w:rPr>
          <w:i/>
          <w:spacing w:val="-4"/>
          <w:w w:val="105"/>
          <w:sz w:val="15"/>
        </w:rPr>
        <w:t> </w:t>
      </w:r>
      <w:r>
        <w:rPr>
          <w:i/>
          <w:spacing w:val="-2"/>
          <w:w w:val="105"/>
          <w:sz w:val="15"/>
        </w:rPr>
        <w:t>security</w:t>
      </w:r>
      <w:r>
        <w:rPr>
          <w:i/>
          <w:spacing w:val="-4"/>
          <w:w w:val="105"/>
          <w:sz w:val="15"/>
        </w:rPr>
        <w:t> </w:t>
      </w:r>
      <w:r>
        <w:rPr>
          <w:i/>
          <w:spacing w:val="-2"/>
          <w:w w:val="105"/>
          <w:sz w:val="15"/>
        </w:rPr>
        <w:t>policies</w:t>
      </w:r>
      <w:r>
        <w:rPr>
          <w:spacing w:val="-2"/>
          <w:w w:val="105"/>
          <w:sz w:val="15"/>
        </w:rPr>
        <w:t>,</w:t>
      </w:r>
      <w:r>
        <w:rPr>
          <w:spacing w:val="-4"/>
          <w:w w:val="105"/>
          <w:sz w:val="15"/>
        </w:rPr>
        <w:t> </w:t>
      </w:r>
      <w:r>
        <w:rPr>
          <w:spacing w:val="-2"/>
          <w:w w:val="105"/>
          <w:sz w:val="15"/>
        </w:rPr>
        <w:t>ACM</w:t>
      </w:r>
      <w:r>
        <w:rPr>
          <w:spacing w:val="-3"/>
          <w:w w:val="105"/>
          <w:sz w:val="15"/>
        </w:rPr>
        <w:t> </w:t>
      </w:r>
      <w:r>
        <w:rPr>
          <w:spacing w:val="-2"/>
          <w:w w:val="105"/>
          <w:sz w:val="15"/>
        </w:rPr>
        <w:t>Trans.</w:t>
      </w:r>
      <w:r>
        <w:rPr>
          <w:spacing w:val="-4"/>
          <w:w w:val="105"/>
          <w:sz w:val="15"/>
        </w:rPr>
        <w:t> </w:t>
      </w:r>
      <w:r>
        <w:rPr>
          <w:spacing w:val="-2"/>
          <w:w w:val="105"/>
          <w:sz w:val="15"/>
        </w:rPr>
        <w:t>Inf.</w:t>
      </w:r>
      <w:r>
        <w:rPr>
          <w:spacing w:val="-3"/>
          <w:w w:val="105"/>
          <w:sz w:val="15"/>
        </w:rPr>
        <w:t> </w:t>
      </w:r>
      <w:r>
        <w:rPr>
          <w:spacing w:val="-2"/>
          <w:w w:val="105"/>
          <w:sz w:val="15"/>
        </w:rPr>
        <w:t>Syst.</w:t>
      </w:r>
      <w:r>
        <w:rPr>
          <w:spacing w:val="-4"/>
          <w:w w:val="105"/>
          <w:sz w:val="15"/>
        </w:rPr>
        <w:t> </w:t>
      </w:r>
      <w:r>
        <w:rPr>
          <w:spacing w:val="-2"/>
          <w:w w:val="105"/>
          <w:sz w:val="15"/>
        </w:rPr>
        <w:t>Secur. </w:t>
      </w:r>
      <w:r>
        <w:rPr>
          <w:b/>
          <w:spacing w:val="-2"/>
          <w:w w:val="105"/>
          <w:sz w:val="15"/>
        </w:rPr>
        <w:t>3</w:t>
      </w:r>
      <w:r>
        <w:rPr>
          <w:b/>
          <w:spacing w:val="-12"/>
          <w:w w:val="105"/>
          <w:sz w:val="15"/>
        </w:rPr>
        <w:t> </w:t>
      </w:r>
      <w:r>
        <w:rPr>
          <w:spacing w:val="-2"/>
          <w:w w:val="105"/>
          <w:sz w:val="15"/>
        </w:rPr>
        <w:t>(2000),</w:t>
      </w:r>
      <w:r>
        <w:rPr>
          <w:spacing w:val="-4"/>
          <w:w w:val="105"/>
          <w:sz w:val="15"/>
        </w:rPr>
        <w:t> </w:t>
      </w:r>
      <w:r>
        <w:rPr>
          <w:spacing w:val="-2"/>
          <w:w w:val="105"/>
          <w:sz w:val="15"/>
        </w:rPr>
        <w:t>pp.</w:t>
      </w:r>
      <w:r>
        <w:rPr>
          <w:spacing w:val="-3"/>
          <w:w w:val="105"/>
          <w:sz w:val="15"/>
        </w:rPr>
        <w:t> </w:t>
      </w:r>
      <w:r>
        <w:rPr>
          <w:spacing w:val="-2"/>
          <w:w w:val="105"/>
          <w:sz w:val="15"/>
        </w:rPr>
        <w:t>30–50.</w:t>
      </w:r>
    </w:p>
    <w:p>
      <w:pPr>
        <w:pStyle w:val="ListParagraph"/>
        <w:numPr>
          <w:ilvl w:val="0"/>
          <w:numId w:val="2"/>
        </w:numPr>
        <w:tabs>
          <w:tab w:pos="533" w:val="left" w:leader="none"/>
          <w:tab w:pos="535" w:val="left" w:leader="none"/>
        </w:tabs>
        <w:spacing w:line="165" w:lineRule="auto" w:before="178" w:after="0"/>
        <w:ind w:left="535" w:right="107" w:hanging="314"/>
        <w:jc w:val="both"/>
        <w:rPr>
          <w:sz w:val="15"/>
        </w:rPr>
      </w:pPr>
      <w:r>
        <w:rPr>
          <w:spacing w:val="-2"/>
          <w:w w:val="105"/>
          <w:sz w:val="15"/>
        </w:rPr>
        <w:t>Smaragdakis,</w:t>
      </w:r>
      <w:r>
        <w:rPr>
          <w:spacing w:val="-6"/>
          <w:w w:val="105"/>
          <w:sz w:val="15"/>
        </w:rPr>
        <w:t> </w:t>
      </w:r>
      <w:r>
        <w:rPr>
          <w:spacing w:val="-2"/>
          <w:w w:val="105"/>
          <w:sz w:val="15"/>
        </w:rPr>
        <w:t>Y.</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Csallner,</w:t>
      </w:r>
      <w:r>
        <w:rPr>
          <w:spacing w:val="-5"/>
          <w:w w:val="105"/>
          <w:sz w:val="15"/>
        </w:rPr>
        <w:t> </w:t>
      </w:r>
      <w:r>
        <w:rPr>
          <w:i/>
          <w:spacing w:val="-2"/>
          <w:w w:val="105"/>
          <w:sz w:val="15"/>
        </w:rPr>
        <w:t>Combining</w:t>
      </w:r>
      <w:r>
        <w:rPr>
          <w:i/>
          <w:spacing w:val="-7"/>
          <w:w w:val="105"/>
          <w:sz w:val="15"/>
        </w:rPr>
        <w:t> </w:t>
      </w:r>
      <w:r>
        <w:rPr>
          <w:i/>
          <w:spacing w:val="-2"/>
          <w:w w:val="105"/>
          <w:sz w:val="15"/>
        </w:rPr>
        <w:t>static</w:t>
      </w:r>
      <w:r>
        <w:rPr>
          <w:i/>
          <w:spacing w:val="-7"/>
          <w:w w:val="105"/>
          <w:sz w:val="15"/>
        </w:rPr>
        <w:t> </w:t>
      </w:r>
      <w:r>
        <w:rPr>
          <w:i/>
          <w:spacing w:val="-2"/>
          <w:w w:val="105"/>
          <w:sz w:val="15"/>
        </w:rPr>
        <w:t>and</w:t>
      </w:r>
      <w:r>
        <w:rPr>
          <w:i/>
          <w:spacing w:val="-6"/>
          <w:w w:val="105"/>
          <w:sz w:val="15"/>
        </w:rPr>
        <w:t> </w:t>
      </w:r>
      <w:r>
        <w:rPr>
          <w:i/>
          <w:spacing w:val="-2"/>
          <w:w w:val="105"/>
          <w:sz w:val="15"/>
        </w:rPr>
        <w:t>dynamic</w:t>
      </w:r>
      <w:r>
        <w:rPr>
          <w:i/>
          <w:spacing w:val="-7"/>
          <w:w w:val="105"/>
          <w:sz w:val="15"/>
        </w:rPr>
        <w:t> </w:t>
      </w:r>
      <w:r>
        <w:rPr>
          <w:i/>
          <w:spacing w:val="-2"/>
          <w:w w:val="105"/>
          <w:sz w:val="15"/>
        </w:rPr>
        <w:t>reasoning</w:t>
      </w:r>
      <w:r>
        <w:rPr>
          <w:i/>
          <w:spacing w:val="-7"/>
          <w:w w:val="105"/>
          <w:sz w:val="15"/>
        </w:rPr>
        <w:t> </w:t>
      </w:r>
      <w:r>
        <w:rPr>
          <w:i/>
          <w:spacing w:val="-2"/>
          <w:w w:val="105"/>
          <w:sz w:val="15"/>
        </w:rPr>
        <w:t>for</w:t>
      </w:r>
      <w:r>
        <w:rPr>
          <w:i/>
          <w:spacing w:val="-6"/>
          <w:w w:val="105"/>
          <w:sz w:val="15"/>
        </w:rPr>
        <w:t> </w:t>
      </w:r>
      <w:r>
        <w:rPr>
          <w:i/>
          <w:spacing w:val="-2"/>
          <w:w w:val="105"/>
          <w:sz w:val="15"/>
        </w:rPr>
        <w:t>bug</w:t>
      </w:r>
      <w:r>
        <w:rPr>
          <w:i/>
          <w:spacing w:val="-7"/>
          <w:w w:val="105"/>
          <w:sz w:val="15"/>
        </w:rPr>
        <w:t> </w:t>
      </w:r>
      <w:r>
        <w:rPr>
          <w:i/>
          <w:spacing w:val="-2"/>
          <w:w w:val="105"/>
          <w:sz w:val="15"/>
        </w:rPr>
        <w:t>detection</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Tests</w:t>
      </w:r>
      <w:r>
        <w:rPr>
          <w:i/>
          <w:spacing w:val="-2"/>
          <w:w w:val="105"/>
          <w:sz w:val="15"/>
        </w:rPr>
        <w:t> </w:t>
      </w:r>
      <w:r>
        <w:rPr>
          <w:i/>
          <w:w w:val="105"/>
          <w:sz w:val="15"/>
        </w:rPr>
        <w:t>and Proofs, First International Conference, TAP 2007</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4454 </w:t>
      </w:r>
      <w:r>
        <w:rPr>
          <w:w w:val="105"/>
          <w:sz w:val="15"/>
        </w:rPr>
        <w:t>(2007), pp. 1–16.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Trebuchet MS">
    <w:altName w:val="Trebuchet MS"/>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454720">
              <wp:simplePos x="0" y="0"/>
              <wp:positionH relativeFrom="page">
                <wp:posOffset>465899</wp:posOffset>
              </wp:positionH>
              <wp:positionV relativeFrom="page">
                <wp:posOffset>544068</wp:posOffset>
              </wp:positionV>
              <wp:extent cx="1397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4</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1pt;height:10.95pt;mso-position-horizontal-relative:page;mso-position-vertical-relative:page;z-index:-15861760" type="#_x0000_t202" id="docshape4"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4</w:t>
                    </w:r>
                    <w:r>
                      <w:rPr>
                        <w:rFonts w:ascii="Times New Roman"/>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5232">
              <wp:simplePos x="0" y="0"/>
              <wp:positionH relativeFrom="page">
                <wp:posOffset>1233204</wp:posOffset>
              </wp:positionH>
              <wp:positionV relativeFrom="page">
                <wp:posOffset>545927</wp:posOffset>
              </wp:positionV>
              <wp:extent cx="3401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1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pacing w:val="1"/>
                              <w:sz w:val="16"/>
                            </w:rPr>
                            <w:t> </w:t>
                          </w:r>
                          <w:r>
                            <w:rPr>
                              <w:rFonts w:ascii="Times New Roman" w:hAnsi="Times New Roman"/>
                              <w:i/>
                              <w:spacing w:val="-2"/>
                              <w:sz w:val="16"/>
                            </w:rPr>
                            <w:t>Heitmeyer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5"/>
                              <w:sz w:val="16"/>
                            </w:rPr>
                            <w:t>3–9</w:t>
                          </w:r>
                        </w:p>
                      </w:txbxContent>
                    </wps:txbx>
                    <wps:bodyPr wrap="square" lIns="0" tIns="0" rIns="0" bIns="0" rtlCol="0">
                      <a:noAutofit/>
                    </wps:bodyPr>
                  </wps:wsp>
                </a:graphicData>
              </a:graphic>
            </wp:anchor>
          </w:drawing>
        </mc:Choice>
        <mc:Fallback>
          <w:pict>
            <v:shape style="position:absolute;margin-left:97.102699pt;margin-top:42.986404pt;width:267.850pt;height:10.8pt;mso-position-horizontal-relative:page;mso-position-vertical-relative:page;z-index:-15861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pacing w:val="1"/>
                        <w:sz w:val="16"/>
                      </w:rPr>
                      <w:t> </w:t>
                    </w:r>
                    <w:r>
                      <w:rPr>
                        <w:rFonts w:ascii="Times New Roman" w:hAnsi="Times New Roman"/>
                        <w:i/>
                        <w:spacing w:val="-2"/>
                        <w:sz w:val="16"/>
                      </w:rPr>
                      <w:t>Heitmeyer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5"/>
                        <w:sz w:val="16"/>
                      </w:rPr>
                      <w:t>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455744">
              <wp:simplePos x="0" y="0"/>
              <wp:positionH relativeFrom="page">
                <wp:posOffset>1305204</wp:posOffset>
              </wp:positionH>
              <wp:positionV relativeFrom="page">
                <wp:posOffset>545927</wp:posOffset>
              </wp:positionV>
              <wp:extent cx="34016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1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pacing w:val="1"/>
                              <w:sz w:val="16"/>
                            </w:rPr>
                            <w:t> </w:t>
                          </w:r>
                          <w:r>
                            <w:rPr>
                              <w:rFonts w:ascii="Times New Roman" w:hAnsi="Times New Roman"/>
                              <w:i/>
                              <w:spacing w:val="-2"/>
                              <w:sz w:val="16"/>
                            </w:rPr>
                            <w:t>Heitmeyer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5"/>
                              <w:sz w:val="16"/>
                            </w:rPr>
                            <w:t>3–9</w:t>
                          </w:r>
                        </w:p>
                      </w:txbxContent>
                    </wps:txbx>
                    <wps:bodyPr wrap="square" lIns="0" tIns="0" rIns="0" bIns="0" rtlCol="0">
                      <a:noAutofit/>
                    </wps:bodyPr>
                  </wps:wsp>
                </a:graphicData>
              </a:graphic>
            </wp:anchor>
          </w:drawing>
        </mc:Choice>
        <mc:Fallback>
          <w:pict>
            <v:shape style="position:absolute;margin-left:102.772003pt;margin-top:42.986404pt;width:267.850pt;height:10.8pt;mso-position-horizontal-relative:page;mso-position-vertical-relative:page;z-index:-15860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pacing w:val="1"/>
                        <w:sz w:val="16"/>
                      </w:rPr>
                      <w:t> </w:t>
                    </w:r>
                    <w:r>
                      <w:rPr>
                        <w:rFonts w:ascii="Times New Roman" w:hAnsi="Times New Roman"/>
                        <w:i/>
                        <w:spacing w:val="-2"/>
                        <w:sz w:val="16"/>
                      </w:rPr>
                      <w:t>Heitmeyer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5"/>
                        <w:sz w:val="16"/>
                      </w:rPr>
                      <w:t>3–9</w:t>
                    </w:r>
                  </w:p>
                </w:txbxContent>
              </v:textbox>
              <w10:wrap type="none"/>
            </v:shape>
          </w:pict>
        </mc:Fallback>
      </mc:AlternateContent>
    </w:r>
    <w:r>
      <w:rPr/>
      <mc:AlternateContent>
        <mc:Choice Requires="wps">
          <w:drawing>
            <wp:anchor distT="0" distB="0" distL="0" distR="0" allowOverlap="1" layoutInCell="1" locked="0" behindDoc="1" simplePos="0" relativeHeight="487456256">
              <wp:simplePos x="0" y="0"/>
              <wp:positionH relativeFrom="page">
                <wp:posOffset>5347093</wp:posOffset>
              </wp:positionH>
              <wp:positionV relativeFrom="page">
                <wp:posOffset>544068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840004pt;width:11pt;height:10.95pt;mso-position-horizontal-relative:page;mso-position-vertical-relative:page;z-index:-15860224" type="#_x0000_t202" id="docshape7"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160"/>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34" w:right="4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itmeyer@itd.nrl.navy.mi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sterel-technologies.com/products/scade-suite"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Constance L. Heitmeyer</dc:creator>
  <cp:keywords>formal methods; security; software; formal verification; formal specification; certification</cp:keywords>
  <dc:title>On the Role of Formal Methods in Software Certification: An Experience Report</dc:title>
  <dcterms:created xsi:type="dcterms:W3CDTF">2023-12-11T15:30:49Z</dcterms:created>
  <dcterms:modified xsi:type="dcterms:W3CDTF">2023-12-11T15:30:49Z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