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39"/>
        <w:ind w:left="110" w:right="0" w:firstLine="0"/>
        <w:jc w:val="left"/>
        <w:rPr>
          <w:rFonts w:ascii="FreeSerif"/>
          <w:sz w:val="30"/>
        </w:rPr>
      </w:pPr>
      <w:r>
        <w:rPr/>
        <w:drawing>
          <wp:anchor distT="0" distB="0" distL="0" distR="0" allowOverlap="1" layoutInCell="1" locked="0" behindDoc="0" simplePos="0" relativeHeight="15728640">
            <wp:simplePos x="0" y="0"/>
            <wp:positionH relativeFrom="page">
              <wp:posOffset>5094004</wp:posOffset>
            </wp:positionH>
            <wp:positionV relativeFrom="paragraph">
              <wp:posOffset>29597</wp:posOffset>
            </wp:positionV>
            <wp:extent cx="1755648" cy="2340863"/>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755648" cy="2340863"/>
                    </a:xfrm>
                    <a:prstGeom prst="rect">
                      <a:avLst/>
                    </a:prstGeom>
                  </pic:spPr>
                </pic:pic>
              </a:graphicData>
            </a:graphic>
          </wp:anchor>
        </w:drawing>
      </w:r>
      <w:r>
        <w:rPr>
          <w:rFonts w:ascii="FreeSerif"/>
          <w:sz w:val="30"/>
        </w:rPr>
        <w:t>Journal</w:t>
      </w:r>
      <w:r>
        <w:rPr>
          <w:rFonts w:ascii="FreeSerif"/>
          <w:spacing w:val="-2"/>
          <w:sz w:val="30"/>
        </w:rPr>
        <w:t> </w:t>
      </w:r>
      <w:r>
        <w:rPr>
          <w:rFonts w:ascii="FreeSerif"/>
          <w:sz w:val="30"/>
        </w:rPr>
        <w:t>Pre-</w:t>
      </w:r>
      <w:r>
        <w:rPr>
          <w:rFonts w:ascii="FreeSerif"/>
          <w:spacing w:val="-2"/>
          <w:sz w:val="30"/>
        </w:rPr>
        <w:t>proofs</w:t>
      </w:r>
    </w:p>
    <w:p>
      <w:pPr>
        <w:pStyle w:val="BodyText"/>
        <w:spacing w:before="212"/>
        <w:rPr>
          <w:rFonts w:ascii="FreeSerif"/>
          <w:sz w:val="30"/>
        </w:rPr>
      </w:pPr>
    </w:p>
    <w:p>
      <w:pPr>
        <w:spacing w:before="1"/>
        <w:ind w:left="110" w:right="0" w:firstLine="0"/>
        <w:jc w:val="left"/>
        <w:rPr>
          <w:rFonts w:ascii="FreeSerif"/>
          <w:sz w:val="22"/>
        </w:rPr>
      </w:pPr>
      <w:r>
        <w:rPr>
          <w:rFonts w:ascii="FreeSerif"/>
          <w:spacing w:val="-2"/>
          <w:sz w:val="22"/>
        </w:rPr>
        <w:t>Article</w:t>
      </w:r>
    </w:p>
    <w:p>
      <w:pPr>
        <w:pStyle w:val="BodyText"/>
        <w:spacing w:before="47"/>
        <w:rPr>
          <w:rFonts w:ascii="FreeSerif"/>
          <w:sz w:val="22"/>
        </w:rPr>
      </w:pPr>
    </w:p>
    <w:p>
      <w:pPr>
        <w:spacing w:line="268" w:lineRule="auto" w:before="1"/>
        <w:ind w:left="110" w:right="3211" w:firstLine="0"/>
        <w:jc w:val="left"/>
        <w:rPr>
          <w:rFonts w:ascii="FreeSerif"/>
          <w:sz w:val="22"/>
        </w:rPr>
      </w:pPr>
      <w:r>
        <w:rPr>
          <w:rFonts w:ascii="FreeSerif"/>
          <w:sz w:val="22"/>
        </w:rPr>
        <w:t>Pretreatment as a Microplastics Generator during Household Biogenic </w:t>
      </w:r>
      <w:r>
        <w:rPr>
          <w:rFonts w:ascii="FreeSerif"/>
          <w:sz w:val="22"/>
        </w:rPr>
        <w:t>Waste </w:t>
      </w:r>
      <w:r>
        <w:rPr>
          <w:rFonts w:ascii="FreeSerif"/>
          <w:spacing w:val="-2"/>
          <w:sz w:val="22"/>
        </w:rPr>
        <w:t>Treatment</w:t>
      </w:r>
    </w:p>
    <w:p>
      <w:pPr>
        <w:pStyle w:val="BodyText"/>
        <w:spacing w:before="16"/>
        <w:rPr>
          <w:rFonts w:ascii="FreeSerif"/>
          <w:sz w:val="22"/>
        </w:rPr>
      </w:pPr>
    </w:p>
    <w:p>
      <w:pPr>
        <w:spacing w:line="268" w:lineRule="auto" w:before="0"/>
        <w:ind w:left="110" w:right="3211" w:firstLine="0"/>
        <w:jc w:val="left"/>
        <w:rPr>
          <w:rFonts w:ascii="FreeSerif" w:hAnsi="FreeSerif"/>
          <w:sz w:val="22"/>
        </w:rPr>
      </w:pPr>
      <w:r>
        <w:rPr>
          <w:rFonts w:ascii="FreeSerif" w:hAnsi="FreeSerif"/>
          <w:sz w:val="22"/>
        </w:rPr>
        <w:t>Tian Hu, Fan Lü, Zhan Yang, Zhenchao Shi, Yicheng Yang, Hua </w:t>
      </w:r>
      <w:r>
        <w:rPr>
          <w:rFonts w:ascii="FreeSerif" w:hAnsi="FreeSerif"/>
          <w:sz w:val="22"/>
        </w:rPr>
        <w:t>Zhang, Pinjing He</w:t>
      </w:r>
    </w:p>
    <w:p>
      <w:pPr>
        <w:pStyle w:val="BodyText"/>
        <w:spacing w:before="17"/>
        <w:rPr>
          <w:rFonts w:ascii="FreeSerif"/>
          <w:sz w:val="22"/>
        </w:rPr>
      </w:pPr>
    </w:p>
    <w:p>
      <w:pPr>
        <w:tabs>
          <w:tab w:pos="2208" w:val="left" w:leader="none"/>
        </w:tabs>
        <w:spacing w:before="0"/>
        <w:ind w:left="110" w:right="0" w:firstLine="0"/>
        <w:jc w:val="left"/>
        <w:rPr>
          <w:rFonts w:ascii="FreeSerif"/>
          <w:sz w:val="22"/>
        </w:rPr>
      </w:pPr>
      <w:r>
        <w:rPr>
          <w:rFonts w:ascii="FreeSerif"/>
          <w:spacing w:val="-4"/>
          <w:sz w:val="22"/>
        </w:rPr>
        <w:t>PII:</w:t>
      </w:r>
      <w:r>
        <w:rPr>
          <w:rFonts w:ascii="FreeSerif"/>
          <w:sz w:val="22"/>
        </w:rPr>
        <w:tab/>
        <w:t>S2095-8099(23)00478-</w:t>
      </w:r>
      <w:r>
        <w:rPr>
          <w:rFonts w:ascii="FreeSerif"/>
          <w:spacing w:val="-10"/>
          <w:sz w:val="22"/>
        </w:rPr>
        <w:t>2</w:t>
      </w:r>
    </w:p>
    <w:p>
      <w:pPr>
        <w:tabs>
          <w:tab w:pos="2207" w:val="left" w:leader="none"/>
        </w:tabs>
        <w:spacing w:before="32"/>
        <w:ind w:left="110" w:right="0" w:firstLine="0"/>
        <w:jc w:val="left"/>
        <w:rPr>
          <w:rFonts w:ascii="FreeSerif"/>
          <w:sz w:val="22"/>
        </w:rPr>
      </w:pPr>
      <w:r>
        <w:rPr>
          <w:rFonts w:ascii="FreeSerif"/>
          <w:spacing w:val="-4"/>
          <w:sz w:val="22"/>
        </w:rPr>
        <w:t>DOI:</w:t>
      </w:r>
      <w:r>
        <w:rPr>
          <w:rFonts w:ascii="FreeSerif"/>
          <w:sz w:val="22"/>
        </w:rPr>
        <w:tab/>
      </w:r>
      <w:hyperlink r:id="rId6">
        <w:r>
          <w:rPr>
            <w:rFonts w:ascii="FreeSerif"/>
            <w:color w:val="0000FF"/>
            <w:spacing w:val="-2"/>
            <w:sz w:val="22"/>
          </w:rPr>
          <w:t>https://doi.org/10.1016/j.eng.2023.11.010</w:t>
        </w:r>
      </w:hyperlink>
    </w:p>
    <w:p>
      <w:pPr>
        <w:tabs>
          <w:tab w:pos="2207" w:val="left" w:leader="none"/>
        </w:tabs>
        <w:spacing w:before="32"/>
        <w:ind w:left="110" w:right="0" w:firstLine="0"/>
        <w:jc w:val="left"/>
        <w:rPr>
          <w:rFonts w:ascii="FreeSerif"/>
          <w:sz w:val="22"/>
        </w:rPr>
      </w:pPr>
      <w:r>
        <w:rPr>
          <w:rFonts w:ascii="FreeSerif"/>
          <w:spacing w:val="-2"/>
          <w:sz w:val="22"/>
        </w:rPr>
        <w:t>Reference:</w:t>
      </w:r>
      <w:r>
        <w:rPr>
          <w:rFonts w:ascii="FreeSerif"/>
          <w:sz w:val="22"/>
        </w:rPr>
        <w:tab/>
        <w:t>ENG</w:t>
      </w:r>
      <w:r>
        <w:rPr>
          <w:rFonts w:ascii="FreeSerif"/>
          <w:spacing w:val="-5"/>
          <w:sz w:val="22"/>
        </w:rPr>
        <w:t> </w:t>
      </w:r>
      <w:r>
        <w:rPr>
          <w:rFonts w:ascii="FreeSerif"/>
          <w:spacing w:val="-4"/>
          <w:sz w:val="22"/>
        </w:rPr>
        <w:t>1413</w:t>
      </w:r>
    </w:p>
    <w:p>
      <w:pPr>
        <w:pStyle w:val="BodyText"/>
        <w:spacing w:before="48"/>
        <w:rPr>
          <w:rFonts w:ascii="FreeSerif"/>
          <w:sz w:val="22"/>
        </w:rPr>
      </w:pPr>
    </w:p>
    <w:p>
      <w:pPr>
        <w:tabs>
          <w:tab w:pos="2207" w:val="left" w:leader="none"/>
        </w:tabs>
        <w:spacing w:before="0"/>
        <w:ind w:left="110" w:right="0" w:firstLine="0"/>
        <w:jc w:val="left"/>
        <w:rPr>
          <w:rFonts w:ascii="FreeSerif"/>
          <w:i/>
          <w:sz w:val="22"/>
        </w:rPr>
      </w:pPr>
      <w:r>
        <w:rPr>
          <w:rFonts w:ascii="FreeSerif"/>
          <w:sz w:val="22"/>
        </w:rPr>
        <w:t>To</w:t>
      </w:r>
      <w:r>
        <w:rPr>
          <w:rFonts w:ascii="FreeSerif"/>
          <w:spacing w:val="1"/>
          <w:sz w:val="22"/>
        </w:rPr>
        <w:t> </w:t>
      </w:r>
      <w:r>
        <w:rPr>
          <w:rFonts w:ascii="FreeSerif"/>
          <w:sz w:val="22"/>
        </w:rPr>
        <w:t>appear</w:t>
      </w:r>
      <w:r>
        <w:rPr>
          <w:rFonts w:ascii="FreeSerif"/>
          <w:spacing w:val="1"/>
          <w:sz w:val="22"/>
        </w:rPr>
        <w:t> </w:t>
      </w:r>
      <w:r>
        <w:rPr>
          <w:rFonts w:ascii="FreeSerif"/>
          <w:spacing w:val="-5"/>
          <w:sz w:val="22"/>
        </w:rPr>
        <w:t>in:</w:t>
      </w:r>
      <w:r>
        <w:rPr>
          <w:rFonts w:ascii="FreeSerif"/>
          <w:sz w:val="22"/>
        </w:rPr>
        <w:tab/>
      </w:r>
      <w:r>
        <w:rPr>
          <w:rFonts w:ascii="FreeSerif"/>
          <w:i/>
          <w:spacing w:val="-2"/>
          <w:sz w:val="22"/>
        </w:rPr>
        <w:t>Engineering</w:t>
      </w:r>
    </w:p>
    <w:p>
      <w:pPr>
        <w:pStyle w:val="BodyText"/>
        <w:spacing w:before="48"/>
        <w:rPr>
          <w:rFonts w:ascii="FreeSerif"/>
          <w:i/>
          <w:sz w:val="22"/>
        </w:rPr>
      </w:pPr>
    </w:p>
    <w:p>
      <w:pPr>
        <w:tabs>
          <w:tab w:pos="2207" w:val="left" w:leader="none"/>
        </w:tabs>
        <w:spacing w:before="0"/>
        <w:ind w:left="110" w:right="0" w:firstLine="0"/>
        <w:jc w:val="left"/>
        <w:rPr>
          <w:rFonts w:ascii="FreeSerif"/>
          <w:sz w:val="22"/>
        </w:rPr>
      </w:pPr>
      <w:r>
        <w:rPr>
          <w:rFonts w:ascii="FreeSerif"/>
          <w:sz w:val="22"/>
        </w:rPr>
        <w:t>Received </w:t>
      </w:r>
      <w:r>
        <w:rPr>
          <w:rFonts w:ascii="FreeSerif"/>
          <w:spacing w:val="-2"/>
          <w:sz w:val="22"/>
        </w:rPr>
        <w:t>Date:</w:t>
      </w:r>
      <w:r>
        <w:rPr>
          <w:rFonts w:ascii="FreeSerif"/>
          <w:sz w:val="22"/>
        </w:rPr>
        <w:tab/>
        <w:t>1</w:t>
      </w:r>
      <w:r>
        <w:rPr>
          <w:rFonts w:ascii="FreeSerif"/>
          <w:spacing w:val="3"/>
          <w:sz w:val="22"/>
        </w:rPr>
        <w:t> </w:t>
      </w:r>
      <w:r>
        <w:rPr>
          <w:rFonts w:ascii="FreeSerif"/>
          <w:sz w:val="22"/>
        </w:rPr>
        <w:t>May</w:t>
      </w:r>
      <w:r>
        <w:rPr>
          <w:rFonts w:ascii="FreeSerif"/>
          <w:spacing w:val="4"/>
          <w:sz w:val="22"/>
        </w:rPr>
        <w:t> </w:t>
      </w:r>
      <w:r>
        <w:rPr>
          <w:rFonts w:ascii="FreeSerif"/>
          <w:spacing w:val="-4"/>
          <w:sz w:val="22"/>
        </w:rPr>
        <w:t>2023</w:t>
      </w:r>
    </w:p>
    <w:p>
      <w:pPr>
        <w:tabs>
          <w:tab w:pos="2207" w:val="left" w:leader="none"/>
        </w:tabs>
        <w:spacing w:before="32"/>
        <w:ind w:left="110" w:right="0" w:firstLine="0"/>
        <w:jc w:val="left"/>
        <w:rPr>
          <w:rFonts w:ascii="FreeSerif"/>
          <w:sz w:val="22"/>
        </w:rPr>
      </w:pPr>
      <w:r>
        <w:rPr>
          <w:rFonts w:ascii="FreeSerif"/>
          <w:sz w:val="22"/>
        </w:rPr>
        <w:t>Revised</w:t>
      </w:r>
      <w:r>
        <w:rPr>
          <w:rFonts w:ascii="FreeSerif"/>
          <w:spacing w:val="6"/>
          <w:sz w:val="22"/>
        </w:rPr>
        <w:t> </w:t>
      </w:r>
      <w:r>
        <w:rPr>
          <w:rFonts w:ascii="FreeSerif"/>
          <w:spacing w:val="-2"/>
          <w:sz w:val="22"/>
        </w:rPr>
        <w:t>Date:</w:t>
      </w:r>
      <w:r>
        <w:rPr>
          <w:rFonts w:ascii="FreeSerif"/>
          <w:sz w:val="22"/>
        </w:rPr>
        <w:tab/>
        <w:t>18</w:t>
      </w:r>
      <w:r>
        <w:rPr>
          <w:rFonts w:ascii="FreeSerif"/>
          <w:spacing w:val="-4"/>
          <w:sz w:val="22"/>
        </w:rPr>
        <w:t> </w:t>
      </w:r>
      <w:r>
        <w:rPr>
          <w:rFonts w:ascii="FreeSerif"/>
          <w:sz w:val="22"/>
        </w:rPr>
        <w:t>October</w:t>
      </w:r>
      <w:r>
        <w:rPr>
          <w:rFonts w:ascii="FreeSerif"/>
          <w:spacing w:val="-4"/>
          <w:sz w:val="22"/>
        </w:rPr>
        <w:t> 2023</w:t>
      </w:r>
    </w:p>
    <w:p>
      <w:pPr>
        <w:tabs>
          <w:tab w:pos="2207" w:val="left" w:leader="none"/>
        </w:tabs>
        <w:spacing w:before="32"/>
        <w:ind w:left="110" w:right="0" w:firstLine="0"/>
        <w:jc w:val="left"/>
        <w:rPr>
          <w:rFonts w:ascii="FreeSerif"/>
          <w:sz w:val="22"/>
        </w:rPr>
      </w:pPr>
      <w:r>
        <w:rPr>
          <w:rFonts w:ascii="FreeSerif"/>
          <w:sz w:val="22"/>
        </w:rPr>
        <w:t>Accepted</w:t>
      </w:r>
      <w:r>
        <w:rPr>
          <w:rFonts w:ascii="FreeSerif"/>
          <w:spacing w:val="-9"/>
          <w:sz w:val="22"/>
        </w:rPr>
        <w:t> </w:t>
      </w:r>
      <w:r>
        <w:rPr>
          <w:rFonts w:ascii="FreeSerif"/>
          <w:spacing w:val="-2"/>
          <w:sz w:val="22"/>
        </w:rPr>
        <w:t>Date:</w:t>
      </w:r>
      <w:r>
        <w:rPr>
          <w:rFonts w:ascii="FreeSerif"/>
          <w:sz w:val="22"/>
        </w:rPr>
        <w:tab/>
        <w:t>2</w:t>
      </w:r>
      <w:r>
        <w:rPr>
          <w:rFonts w:ascii="FreeSerif"/>
          <w:spacing w:val="-2"/>
          <w:sz w:val="22"/>
        </w:rPr>
        <w:t> </w:t>
      </w:r>
      <w:r>
        <w:rPr>
          <w:rFonts w:ascii="FreeSerif"/>
          <w:sz w:val="22"/>
        </w:rPr>
        <w:t>November </w:t>
      </w:r>
      <w:r>
        <w:rPr>
          <w:rFonts w:ascii="FreeSerif"/>
          <w:spacing w:val="-4"/>
          <w:sz w:val="22"/>
        </w:rPr>
        <w:t>2023</w:t>
      </w:r>
    </w:p>
    <w:p>
      <w:pPr>
        <w:pStyle w:val="BodyText"/>
        <w:spacing w:before="208"/>
        <w:rPr>
          <w:rFonts w:ascii="FreeSerif"/>
          <w:sz w:val="22"/>
        </w:rPr>
      </w:pPr>
    </w:p>
    <w:p>
      <w:pPr>
        <w:spacing w:line="268" w:lineRule="auto" w:before="0"/>
        <w:ind w:left="110" w:right="118" w:firstLine="0"/>
        <w:jc w:val="both"/>
        <w:rPr>
          <w:rFonts w:ascii="FreeSerif" w:hAnsi="FreeSerif"/>
          <w:sz w:val="22"/>
        </w:rPr>
      </w:pPr>
      <w:r>
        <w:rPr>
          <w:rFonts w:ascii="FreeSerif" w:hAnsi="FreeSerif"/>
          <w:sz w:val="22"/>
        </w:rPr>
        <w:t>Please cite this article as: T. Hu, F. Lü, Z. Yang, Z. Shi, Y. Yang, H. Zhang, P. He, Pretreatment as a</w:t>
      </w:r>
      <w:r>
        <w:rPr>
          <w:rFonts w:ascii="FreeSerif" w:hAnsi="FreeSerif"/>
          <w:spacing w:val="80"/>
          <w:sz w:val="22"/>
        </w:rPr>
        <w:t> </w:t>
      </w:r>
      <w:r>
        <w:rPr>
          <w:rFonts w:ascii="FreeSerif" w:hAnsi="FreeSerif"/>
          <w:sz w:val="22"/>
        </w:rPr>
        <w:t>Microplastics Generator during Household Biogenic Waste Treatment, </w:t>
      </w:r>
      <w:r>
        <w:rPr>
          <w:rFonts w:ascii="FreeSerif" w:hAnsi="FreeSerif"/>
          <w:i/>
          <w:sz w:val="22"/>
        </w:rPr>
        <w:t>Engineering </w:t>
      </w:r>
      <w:r>
        <w:rPr>
          <w:rFonts w:ascii="FreeSerif" w:hAnsi="FreeSerif"/>
          <w:sz w:val="22"/>
        </w:rPr>
        <w:t>(2023), doi: </w:t>
      </w:r>
      <w:hyperlink r:id="rId6">
        <w:r>
          <w:rPr>
            <w:rFonts w:ascii="FreeSerif" w:hAnsi="FreeSerif"/>
            <w:color w:val="0000FF"/>
            <w:sz w:val="22"/>
          </w:rPr>
          <w:t>https://doi.org/</w:t>
        </w:r>
      </w:hyperlink>
      <w:r>
        <w:rPr>
          <w:rFonts w:ascii="FreeSerif" w:hAnsi="FreeSerif"/>
          <w:color w:val="0000FF"/>
          <w:sz w:val="22"/>
        </w:rPr>
        <w:t> </w:t>
      </w:r>
      <w:hyperlink r:id="rId6">
        <w:r>
          <w:rPr>
            <w:rFonts w:ascii="FreeSerif" w:hAnsi="FreeSerif"/>
            <w:color w:val="0000FF"/>
            <w:spacing w:val="-2"/>
            <w:sz w:val="22"/>
          </w:rPr>
          <w:t>10.1016/j.eng.2023.11.010</w:t>
        </w:r>
      </w:hyperlink>
    </w:p>
    <w:p>
      <w:pPr>
        <w:pStyle w:val="BodyText"/>
        <w:rPr>
          <w:rFonts w:ascii="FreeSerif"/>
          <w:sz w:val="22"/>
        </w:rPr>
      </w:pPr>
    </w:p>
    <w:p>
      <w:pPr>
        <w:pStyle w:val="BodyText"/>
        <w:rPr>
          <w:rFonts w:ascii="FreeSerif"/>
          <w:sz w:val="22"/>
        </w:rPr>
      </w:pPr>
    </w:p>
    <w:p>
      <w:pPr>
        <w:pStyle w:val="BodyText"/>
        <w:spacing w:before="9"/>
        <w:rPr>
          <w:rFonts w:ascii="FreeSerif"/>
          <w:sz w:val="22"/>
        </w:rPr>
      </w:pPr>
    </w:p>
    <w:p>
      <w:pPr>
        <w:spacing w:line="268" w:lineRule="auto" w:before="0"/>
        <w:ind w:left="110" w:right="117" w:firstLine="0"/>
        <w:jc w:val="both"/>
        <w:rPr>
          <w:rFonts w:ascii="FreeSerif"/>
          <w:sz w:val="22"/>
        </w:rPr>
      </w:pPr>
      <w:r>
        <w:rPr>
          <w:rFonts w:ascii="FreeSerif"/>
          <w:sz w:val="22"/>
        </w:rPr>
        <w: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w:t>
      </w:r>
    </w:p>
    <w:p>
      <w:pPr>
        <w:pStyle w:val="BodyText"/>
        <w:rPr>
          <w:rFonts w:ascii="FreeSerif"/>
          <w:sz w:val="22"/>
        </w:rPr>
      </w:pPr>
    </w:p>
    <w:p>
      <w:pPr>
        <w:pStyle w:val="BodyText"/>
        <w:rPr>
          <w:rFonts w:ascii="FreeSerif"/>
          <w:sz w:val="22"/>
        </w:rPr>
      </w:pPr>
    </w:p>
    <w:p>
      <w:pPr>
        <w:pStyle w:val="BodyText"/>
        <w:spacing w:before="9"/>
        <w:rPr>
          <w:rFonts w:ascii="FreeSerif"/>
          <w:sz w:val="22"/>
        </w:rPr>
      </w:pPr>
    </w:p>
    <w:p>
      <w:pPr>
        <w:spacing w:line="268" w:lineRule="auto" w:before="0"/>
        <w:ind w:left="110" w:right="117" w:firstLine="0"/>
        <w:jc w:val="both"/>
        <w:rPr>
          <w:rFonts w:ascii="FreeSerif" w:hAnsi="FreeSerif"/>
          <w:sz w:val="22"/>
        </w:rPr>
      </w:pPr>
      <w:r>
        <w:rPr>
          <w:rFonts w:ascii="FreeSerif" w:hAnsi="FreeSerif"/>
          <w:sz w:val="22"/>
        </w:rPr>
        <w:t>© 2023 THE AUTHORS. Published by Elsevier LTD on behalf of Chinese Academy of Engineering and </w:t>
      </w:r>
      <w:r>
        <w:rPr>
          <w:rFonts w:ascii="FreeSerif" w:hAnsi="FreeSerif"/>
          <w:sz w:val="22"/>
        </w:rPr>
        <w:t>Higher Education Press Limited Company</w:t>
      </w:r>
    </w:p>
    <w:p>
      <w:pPr>
        <w:spacing w:after="0" w:line="268" w:lineRule="auto"/>
        <w:jc w:val="both"/>
        <w:rPr>
          <w:rFonts w:ascii="FreeSerif" w:hAnsi="FreeSerif"/>
          <w:sz w:val="22"/>
        </w:rPr>
        <w:sectPr>
          <w:type w:val="continuous"/>
          <w:pgSz w:w="11910" w:h="15880"/>
          <w:pgMar w:top="1320" w:bottom="280" w:left="740" w:right="900"/>
        </w:sectPr>
      </w:pPr>
    </w:p>
    <w:p>
      <w:pPr>
        <w:pStyle w:val="BodyText"/>
        <w:ind w:left="120"/>
        <w:rPr>
          <w:rFonts w:ascii="FreeSerif"/>
          <w:sz w:val="20"/>
        </w:rPr>
      </w:pPr>
      <w:r>
        <w:rPr>
          <w:rFonts w:ascii="FreeSerif"/>
          <w:sz w:val="20"/>
        </w:rPr>
        <mc:AlternateContent>
          <mc:Choice Requires="wps">
            <w:drawing>
              <wp:inline distT="0" distB="0" distL="0" distR="0">
                <wp:extent cx="6423025" cy="220979"/>
                <wp:effectExtent l="0" t="0" r="0" b="0"/>
                <wp:docPr id="3" name="Group 3"/>
                <wp:cNvGraphicFramePr>
                  <a:graphicFrameLocks/>
                </wp:cNvGraphicFramePr>
                <a:graphic>
                  <a:graphicData uri="http://schemas.microsoft.com/office/word/2010/wordprocessingGroup">
                    <wpg:wgp>
                      <wpg:cNvPr id="3" name="Group 3"/>
                      <wpg:cNvGrpSpPr/>
                      <wpg:grpSpPr>
                        <a:xfrm>
                          <a:off x="0" y="0"/>
                          <a:ext cx="6423025" cy="220979"/>
                          <a:chExt cx="6423025" cy="220979"/>
                        </a:xfrm>
                      </wpg:grpSpPr>
                      <wps:wsp>
                        <wps:cNvPr id="4" name="Textbox 4"/>
                        <wps:cNvSpPr txBox="1"/>
                        <wps:spPr>
                          <a:xfrm>
                            <a:off x="0" y="0"/>
                            <a:ext cx="6423025" cy="220979"/>
                          </a:xfrm>
                          <a:prstGeom prst="rect">
                            <a:avLst/>
                          </a:prstGeom>
                        </wps:spPr>
                        <wps:txbx>
                          <w:txbxContent>
                            <w:p>
                              <w:pPr>
                                <w:spacing w:before="72"/>
                                <w:ind w:left="0" w:right="0" w:firstLine="0"/>
                                <w:jc w:val="left"/>
                                <w:rPr>
                                  <w:sz w:val="24"/>
                                </w:rPr>
                              </w:pPr>
                              <w:r>
                                <w:rPr>
                                  <w:spacing w:val="-2"/>
                                  <w:sz w:val="24"/>
                                </w:rPr>
                                <w:t>Research</w:t>
                              </w:r>
                            </w:p>
                          </w:txbxContent>
                        </wps:txbx>
                        <wps:bodyPr wrap="square" lIns="0" tIns="0" rIns="0" bIns="0" rtlCol="0">
                          <a:noAutofit/>
                        </wps:bodyPr>
                      </wps:wsp>
                    </wpg:wgp>
                  </a:graphicData>
                </a:graphic>
              </wp:inline>
            </w:drawing>
          </mc:Choice>
          <mc:Fallback>
            <w:pict>
              <v:group style="width:505.75pt;height:17.4pt;mso-position-horizontal-relative:char;mso-position-vertical-relative:line" id="docshapegroup2" coordorigin="0,0" coordsize="10115,348">
                <v:shape style="position:absolute;left:0;top:0;width:10115;height:348" type="#_x0000_t202" id="docshape3" filled="false" stroked="false">
                  <v:textbox inset="0,0,0,0">
                    <w:txbxContent>
                      <w:p>
                        <w:pPr>
                          <w:spacing w:before="72"/>
                          <w:ind w:left="0" w:right="0" w:firstLine="0"/>
                          <w:jc w:val="left"/>
                          <w:rPr>
                            <w:sz w:val="24"/>
                          </w:rPr>
                        </w:pPr>
                        <w:r>
                          <w:rPr>
                            <w:spacing w:val="-2"/>
                            <w:sz w:val="24"/>
                          </w:rPr>
                          <w:t>Research</w:t>
                        </w:r>
                      </w:p>
                    </w:txbxContent>
                  </v:textbox>
                  <w10:wrap type="none"/>
                </v:shape>
              </v:group>
            </w:pict>
          </mc:Fallback>
        </mc:AlternateContent>
      </w:r>
      <w:r>
        <w:rPr>
          <w:rFonts w:ascii="FreeSerif"/>
          <w:sz w:val="20"/>
        </w:rPr>
      </w:r>
    </w:p>
    <w:p>
      <w:pPr>
        <w:spacing w:before="0"/>
        <w:ind w:left="120" w:right="0" w:firstLine="0"/>
        <w:jc w:val="left"/>
        <w:rPr>
          <w:sz w:val="24"/>
        </w:rPr>
      </w:pPr>
      <w:r>
        <w:rPr/>
        <mc:AlternateContent>
          <mc:Choice Requires="wps">
            <w:drawing>
              <wp:anchor distT="0" distB="0" distL="0" distR="0" allowOverlap="1" layoutInCell="1" locked="0" behindDoc="0" simplePos="0" relativeHeight="15730688">
                <wp:simplePos x="0" y="0"/>
                <wp:positionH relativeFrom="page">
                  <wp:posOffset>680230</wp:posOffset>
                </wp:positionH>
                <wp:positionV relativeFrom="paragraph">
                  <wp:posOffset>-233653</wp:posOffset>
                </wp:positionV>
                <wp:extent cx="6200140" cy="193040"/>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6200140" cy="193040"/>
                          <a:chExt cx="6200140" cy="193040"/>
                        </a:xfrm>
                      </wpg:grpSpPr>
                      <wps:wsp>
                        <wps:cNvPr id="6" name="Graphic 6"/>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7" name="Image 7"/>
                          <pic:cNvPicPr/>
                        </pic:nvPicPr>
                        <pic:blipFill>
                          <a:blip r:embed="rId8"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8.3979pt;width:488.2pt;height:15.2pt;mso-position-horizontal-relative:page;mso-position-vertical-relative:paragraph;z-index:15730688" id="docshapegroup4" coordorigin="1071,-368" coordsize="9764,304">
                <v:rect style="position:absolute;left:1071;top:-368;width:9764;height:304" id="docshape5" filled="true" fillcolor="#c0bfbf" stroked="false">
                  <v:fill type="solid"/>
                </v:rect>
                <v:shape style="position:absolute;left:4953;top:-325;width:1996;height:247" type="#_x0000_t75" id="docshape6" stroked="false">
                  <v:imagedata r:id="rId8" o:title=""/>
                </v:shape>
                <w10:wrap type="none"/>
              </v:group>
            </w:pict>
          </mc:Fallback>
        </mc:AlternateContent>
      </w:r>
      <w:r>
        <w:rPr>
          <w:sz w:val="24"/>
        </w:rPr>
        <w:t>Environmental</w:t>
      </w:r>
      <w:r>
        <w:rPr>
          <w:spacing w:val="-2"/>
          <w:sz w:val="24"/>
        </w:rPr>
        <w:t> Engineering―Article</w:t>
      </w:r>
    </w:p>
    <w:p>
      <w:pPr>
        <w:pStyle w:val="Title"/>
      </w:pPr>
      <w:r>
        <w:rPr/>
        <w:t>Pretreatment</w:t>
      </w:r>
      <w:r>
        <w:rPr>
          <w:spacing w:val="-4"/>
        </w:rPr>
        <w:t> </w:t>
      </w:r>
      <w:r>
        <w:rPr/>
        <w:t>as</w:t>
      </w:r>
      <w:r>
        <w:rPr>
          <w:spacing w:val="-5"/>
        </w:rPr>
        <w:t> </w:t>
      </w:r>
      <w:r>
        <w:rPr/>
        <w:t>a</w:t>
      </w:r>
      <w:r>
        <w:rPr>
          <w:spacing w:val="-4"/>
        </w:rPr>
        <w:t> </w:t>
      </w:r>
      <w:r>
        <w:rPr/>
        <w:t>Microplastics</w:t>
      </w:r>
      <w:r>
        <w:rPr>
          <w:spacing w:val="-5"/>
        </w:rPr>
        <w:t> </w:t>
      </w:r>
      <w:r>
        <w:rPr/>
        <w:t>Generator</w:t>
      </w:r>
      <w:r>
        <w:rPr>
          <w:spacing w:val="-4"/>
        </w:rPr>
        <w:t> </w:t>
      </w:r>
      <w:r>
        <w:rPr/>
        <w:t>during</w:t>
      </w:r>
      <w:r>
        <w:rPr>
          <w:spacing w:val="-4"/>
        </w:rPr>
        <w:t> </w:t>
      </w:r>
      <w:r>
        <w:rPr/>
        <w:t>Household</w:t>
      </w:r>
      <w:r>
        <w:rPr>
          <w:spacing w:val="-5"/>
        </w:rPr>
        <w:t> </w:t>
      </w:r>
      <w:r>
        <w:rPr/>
        <w:t>Biogenic</w:t>
      </w:r>
      <w:r>
        <w:rPr>
          <w:spacing w:val="-4"/>
        </w:rPr>
        <w:t> </w:t>
      </w:r>
      <w:r>
        <w:rPr/>
        <w:t>Waste </w:t>
      </w:r>
      <w:r>
        <w:rPr>
          <w:spacing w:val="-2"/>
        </w:rPr>
        <w:t>Treatment</w:t>
      </w:r>
    </w:p>
    <w:p>
      <w:pPr>
        <w:spacing w:before="220"/>
        <w:ind w:left="120" w:right="0" w:firstLine="0"/>
        <w:jc w:val="left"/>
        <w:rPr>
          <w:sz w:val="24"/>
        </w:rPr>
      </w:pPr>
      <w:r>
        <w:rPr>
          <w:sz w:val="24"/>
        </w:rPr>
        <w:t>Tian</w:t>
      </w:r>
      <w:r>
        <w:rPr>
          <w:spacing w:val="-3"/>
          <w:sz w:val="24"/>
        </w:rPr>
        <w:t> </w:t>
      </w:r>
      <w:r>
        <w:rPr>
          <w:sz w:val="24"/>
        </w:rPr>
        <w:t>Hu </w:t>
      </w:r>
      <w:r>
        <w:rPr>
          <w:position w:val="7"/>
          <w:sz w:val="16"/>
        </w:rPr>
        <w:t>a</w:t>
      </w:r>
      <w:r>
        <w:rPr>
          <w:sz w:val="24"/>
        </w:rPr>
        <w:t>, Fan Lü </w:t>
      </w:r>
      <w:r>
        <w:rPr>
          <w:position w:val="7"/>
          <w:sz w:val="16"/>
        </w:rPr>
        <w:t>a,b,c</w:t>
      </w:r>
      <w:r>
        <w:rPr>
          <w:sz w:val="24"/>
        </w:rPr>
        <w:t>, Zhan Yang </w:t>
      </w:r>
      <w:r>
        <w:rPr>
          <w:position w:val="7"/>
          <w:sz w:val="16"/>
        </w:rPr>
        <w:t>a</w:t>
      </w:r>
      <w:r>
        <w:rPr>
          <w:sz w:val="24"/>
        </w:rPr>
        <w:t>, Zhenchao Shi</w:t>
      </w:r>
      <w:r>
        <w:rPr>
          <w:spacing w:val="-2"/>
          <w:sz w:val="24"/>
        </w:rPr>
        <w:t> </w:t>
      </w:r>
      <w:r>
        <w:rPr>
          <w:position w:val="7"/>
          <w:sz w:val="16"/>
        </w:rPr>
        <w:t>a</w:t>
      </w:r>
      <w:r>
        <w:rPr>
          <w:sz w:val="24"/>
        </w:rPr>
        <w:t>, Yicheng Yang</w:t>
      </w:r>
      <w:r>
        <w:rPr>
          <w:spacing w:val="-1"/>
          <w:sz w:val="24"/>
        </w:rPr>
        <w:t> </w:t>
      </w:r>
      <w:r>
        <w:rPr>
          <w:position w:val="7"/>
          <w:sz w:val="16"/>
        </w:rPr>
        <w:t>a</w:t>
      </w:r>
      <w:r>
        <w:rPr>
          <w:sz w:val="24"/>
        </w:rPr>
        <w:t>, Hua Zhang</w:t>
      </w:r>
      <w:r>
        <w:rPr>
          <w:spacing w:val="-1"/>
          <w:sz w:val="24"/>
        </w:rPr>
        <w:t> </w:t>
      </w:r>
      <w:r>
        <w:rPr>
          <w:position w:val="7"/>
          <w:sz w:val="16"/>
        </w:rPr>
        <w:t>a,b</w:t>
      </w:r>
      <w:r>
        <w:rPr>
          <w:sz w:val="24"/>
        </w:rPr>
        <w:t>, Pinjing He</w:t>
      </w:r>
      <w:r>
        <w:rPr>
          <w:spacing w:val="-1"/>
          <w:sz w:val="24"/>
        </w:rPr>
        <w:t> </w:t>
      </w:r>
      <w:r>
        <w:rPr>
          <w:spacing w:val="-2"/>
          <w:position w:val="7"/>
          <w:sz w:val="16"/>
        </w:rPr>
        <w:t>a,b,</w:t>
      </w:r>
      <w:r>
        <w:rPr>
          <w:spacing w:val="-2"/>
          <w:sz w:val="24"/>
        </w:rPr>
        <w:t>*</w:t>
      </w:r>
    </w:p>
    <w:p>
      <w:pPr>
        <w:spacing w:before="240"/>
        <w:ind w:left="120" w:right="0" w:firstLine="0"/>
        <w:jc w:val="left"/>
        <w:rPr>
          <w:i/>
          <w:sz w:val="18"/>
        </w:rPr>
      </w:pPr>
      <w:r>
        <w:rPr>
          <w:i/>
          <w:position w:val="5"/>
          <w:sz w:val="12"/>
        </w:rPr>
        <w:t>a</w:t>
      </w:r>
      <w:r>
        <w:rPr>
          <w:i/>
          <w:spacing w:val="12"/>
          <w:position w:val="5"/>
          <w:sz w:val="12"/>
        </w:rPr>
        <w:t> </w:t>
      </w:r>
      <w:r>
        <w:rPr>
          <w:i/>
          <w:sz w:val="18"/>
        </w:rPr>
        <w:t>Institute of Waste</w:t>
      </w:r>
      <w:r>
        <w:rPr>
          <w:i/>
          <w:spacing w:val="-1"/>
          <w:sz w:val="18"/>
        </w:rPr>
        <w:t> </w:t>
      </w:r>
      <w:r>
        <w:rPr>
          <w:i/>
          <w:sz w:val="18"/>
        </w:rPr>
        <w:t>Treatment and Reclamation, Tongji</w:t>
      </w:r>
      <w:r>
        <w:rPr>
          <w:i/>
          <w:spacing w:val="-1"/>
          <w:sz w:val="18"/>
        </w:rPr>
        <w:t> </w:t>
      </w:r>
      <w:r>
        <w:rPr>
          <w:i/>
          <w:sz w:val="18"/>
        </w:rPr>
        <w:t>University, Shanghai 200092, </w:t>
      </w:r>
      <w:r>
        <w:rPr>
          <w:i/>
          <w:spacing w:val="-2"/>
          <w:sz w:val="18"/>
        </w:rPr>
        <w:t>China</w:t>
      </w:r>
    </w:p>
    <w:p>
      <w:pPr>
        <w:pStyle w:val="BodyText"/>
        <w:spacing w:before="33"/>
        <w:rPr>
          <w:i/>
          <w:sz w:val="18"/>
        </w:rPr>
      </w:pPr>
    </w:p>
    <w:p>
      <w:pPr>
        <w:spacing w:before="0"/>
        <w:ind w:left="120" w:right="0" w:firstLine="0"/>
        <w:jc w:val="left"/>
        <w:rPr>
          <w:i/>
          <w:sz w:val="18"/>
        </w:rPr>
      </w:pPr>
      <w:r>
        <w:rPr>
          <w:i/>
          <w:position w:val="5"/>
          <w:sz w:val="12"/>
        </w:rPr>
        <w:t>b</w:t>
      </w:r>
      <w:r>
        <w:rPr>
          <w:i/>
          <w:spacing w:val="14"/>
          <w:position w:val="5"/>
          <w:sz w:val="12"/>
        </w:rPr>
        <w:t> </w:t>
      </w:r>
      <w:r>
        <w:rPr>
          <w:i/>
          <w:sz w:val="18"/>
        </w:rPr>
        <w:t>Shanghai Institute</w:t>
      </w:r>
      <w:r>
        <w:rPr>
          <w:i/>
          <w:spacing w:val="-1"/>
          <w:sz w:val="18"/>
        </w:rPr>
        <w:t> </w:t>
      </w:r>
      <w:r>
        <w:rPr>
          <w:i/>
          <w:sz w:val="18"/>
        </w:rPr>
        <w:t>of Pollution Control</w:t>
      </w:r>
      <w:r>
        <w:rPr>
          <w:i/>
          <w:spacing w:val="-1"/>
          <w:sz w:val="18"/>
        </w:rPr>
        <w:t> </w:t>
      </w:r>
      <w:r>
        <w:rPr>
          <w:i/>
          <w:sz w:val="18"/>
        </w:rPr>
        <w:t>and Ecological Security,</w:t>
      </w:r>
      <w:r>
        <w:rPr>
          <w:i/>
          <w:spacing w:val="-1"/>
          <w:sz w:val="18"/>
        </w:rPr>
        <w:t> </w:t>
      </w:r>
      <w:r>
        <w:rPr>
          <w:i/>
          <w:sz w:val="18"/>
        </w:rPr>
        <w:t>Shanghai 200092, </w:t>
      </w:r>
      <w:r>
        <w:rPr>
          <w:i/>
          <w:spacing w:val="-2"/>
          <w:sz w:val="18"/>
        </w:rPr>
        <w:t>China</w:t>
      </w:r>
    </w:p>
    <w:p>
      <w:pPr>
        <w:pStyle w:val="BodyText"/>
        <w:spacing w:before="33"/>
        <w:rPr>
          <w:i/>
          <w:sz w:val="18"/>
        </w:rPr>
      </w:pPr>
    </w:p>
    <w:p>
      <w:pPr>
        <w:spacing w:before="0"/>
        <w:ind w:left="120" w:right="0" w:firstLine="0"/>
        <w:jc w:val="left"/>
        <w:rPr>
          <w:i/>
          <w:sz w:val="18"/>
        </w:rPr>
      </w:pPr>
      <w:r>
        <w:rPr/>
        <w:drawing>
          <wp:anchor distT="0" distB="0" distL="0" distR="0" allowOverlap="1" layoutInCell="1" locked="0" behindDoc="0" simplePos="0" relativeHeight="15730176">
            <wp:simplePos x="0" y="0"/>
            <wp:positionH relativeFrom="page">
              <wp:posOffset>1009375</wp:posOffset>
            </wp:positionH>
            <wp:positionV relativeFrom="paragraph">
              <wp:posOffset>133885</wp:posOffset>
            </wp:positionV>
            <wp:extent cx="5428684" cy="5532370"/>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9" cstate="print"/>
                    <a:stretch>
                      <a:fillRect/>
                    </a:stretch>
                  </pic:blipFill>
                  <pic:spPr>
                    <a:xfrm>
                      <a:off x="0" y="0"/>
                      <a:ext cx="5428684" cy="5532370"/>
                    </a:xfrm>
                    <a:prstGeom prst="rect">
                      <a:avLst/>
                    </a:prstGeom>
                  </pic:spPr>
                </pic:pic>
              </a:graphicData>
            </a:graphic>
          </wp:anchor>
        </w:drawing>
      </w:r>
      <w:r>
        <w:rPr>
          <w:i/>
          <w:position w:val="5"/>
          <w:sz w:val="12"/>
        </w:rPr>
        <w:t>c</w:t>
      </w:r>
      <w:r>
        <w:rPr>
          <w:i/>
          <w:spacing w:val="14"/>
          <w:position w:val="5"/>
          <w:sz w:val="12"/>
        </w:rPr>
        <w:t> </w:t>
      </w:r>
      <w:r>
        <w:rPr>
          <w:i/>
          <w:sz w:val="18"/>
        </w:rPr>
        <w:t>Jiaxing-Tongji</w:t>
      </w:r>
      <w:r>
        <w:rPr>
          <w:i/>
          <w:spacing w:val="-1"/>
          <w:sz w:val="18"/>
        </w:rPr>
        <w:t> </w:t>
      </w:r>
      <w:r>
        <w:rPr>
          <w:i/>
          <w:sz w:val="18"/>
        </w:rPr>
        <w:t>Environmental</w:t>
      </w:r>
      <w:r>
        <w:rPr>
          <w:i/>
          <w:spacing w:val="-1"/>
          <w:sz w:val="18"/>
        </w:rPr>
        <w:t> </w:t>
      </w:r>
      <w:r>
        <w:rPr>
          <w:i/>
          <w:sz w:val="18"/>
        </w:rPr>
        <w:t>Research</w:t>
      </w:r>
      <w:r>
        <w:rPr>
          <w:i/>
          <w:spacing w:val="-1"/>
          <w:sz w:val="18"/>
        </w:rPr>
        <w:t> </w:t>
      </w:r>
      <w:r>
        <w:rPr>
          <w:i/>
          <w:sz w:val="18"/>
        </w:rPr>
        <w:t>Institute,</w:t>
      </w:r>
      <w:r>
        <w:rPr>
          <w:i/>
          <w:spacing w:val="-1"/>
          <w:sz w:val="18"/>
        </w:rPr>
        <w:t> </w:t>
      </w:r>
      <w:r>
        <w:rPr>
          <w:i/>
          <w:sz w:val="18"/>
        </w:rPr>
        <w:t>Jiaxing</w:t>
      </w:r>
      <w:r>
        <w:rPr>
          <w:i/>
          <w:spacing w:val="-1"/>
          <w:sz w:val="18"/>
        </w:rPr>
        <w:t> </w:t>
      </w:r>
      <w:r>
        <w:rPr>
          <w:i/>
          <w:sz w:val="18"/>
        </w:rPr>
        <w:t>314000,</w:t>
      </w:r>
      <w:r>
        <w:rPr>
          <w:i/>
          <w:spacing w:val="-1"/>
          <w:sz w:val="18"/>
        </w:rPr>
        <w:t> </w:t>
      </w:r>
      <w:r>
        <w:rPr>
          <w:i/>
          <w:spacing w:val="-2"/>
          <w:sz w:val="18"/>
        </w:rPr>
        <w:t>China</w:t>
      </w:r>
    </w:p>
    <w:p>
      <w:pPr>
        <w:pStyle w:val="BodyText"/>
        <w:spacing w:before="33"/>
        <w:rPr>
          <w:i/>
          <w:sz w:val="18"/>
        </w:rPr>
      </w:pPr>
    </w:p>
    <w:p>
      <w:pPr>
        <w:spacing w:before="0"/>
        <w:ind w:left="120" w:right="0" w:firstLine="0"/>
        <w:jc w:val="left"/>
        <w:rPr>
          <w:sz w:val="18"/>
        </w:rPr>
      </w:pPr>
      <w:r>
        <w:rPr>
          <w:sz w:val="18"/>
        </w:rPr>
        <w:t>* Corresponding </w:t>
      </w:r>
      <w:r>
        <w:rPr>
          <w:spacing w:val="-2"/>
          <w:sz w:val="18"/>
        </w:rPr>
        <w:t>author.</w:t>
      </w:r>
    </w:p>
    <w:p>
      <w:pPr>
        <w:spacing w:before="0"/>
        <w:ind w:left="120" w:right="0" w:firstLine="0"/>
        <w:jc w:val="left"/>
        <w:rPr>
          <w:sz w:val="18"/>
        </w:rPr>
      </w:pPr>
      <w:r>
        <w:rPr>
          <w:i/>
          <w:sz w:val="18"/>
        </w:rPr>
        <w:t>E-mail</w:t>
      </w:r>
      <w:r>
        <w:rPr>
          <w:i/>
          <w:spacing w:val="-2"/>
          <w:sz w:val="18"/>
        </w:rPr>
        <w:t> </w:t>
      </w:r>
      <w:r>
        <w:rPr>
          <w:i/>
          <w:sz w:val="18"/>
        </w:rPr>
        <w:t>address</w:t>
      </w:r>
      <w:r>
        <w:rPr>
          <w:sz w:val="18"/>
        </w:rPr>
        <w:t>:</w:t>
      </w:r>
      <w:r>
        <w:rPr>
          <w:spacing w:val="-2"/>
          <w:sz w:val="18"/>
        </w:rPr>
        <w:t> </w:t>
      </w:r>
      <w:hyperlink r:id="rId10">
        <w:r>
          <w:rPr>
            <w:sz w:val="18"/>
          </w:rPr>
          <w:t>solidwaste@tongji.edu.cn</w:t>
        </w:r>
      </w:hyperlink>
      <w:r>
        <w:rPr>
          <w:spacing w:val="-2"/>
          <w:sz w:val="18"/>
        </w:rPr>
        <w:t> </w:t>
      </w:r>
      <w:r>
        <w:rPr>
          <w:sz w:val="18"/>
        </w:rPr>
        <w:t>(P.</w:t>
      </w:r>
      <w:r>
        <w:rPr>
          <w:spacing w:val="-1"/>
          <w:sz w:val="18"/>
        </w:rPr>
        <w:t> </w:t>
      </w:r>
      <w:r>
        <w:rPr>
          <w:spacing w:val="-5"/>
          <w:sz w:val="18"/>
        </w:rPr>
        <w:t>He)</w:t>
      </w:r>
    </w:p>
    <w:p>
      <w:pPr>
        <w:pStyle w:val="BodyText"/>
        <w:spacing w:line="20" w:lineRule="exact"/>
        <w:ind w:left="3175"/>
        <w:rPr>
          <w:sz w:val="2"/>
        </w:rPr>
      </w:pPr>
      <w:r>
        <w:rPr>
          <w:sz w:val="2"/>
        </w:rPr>
        <mc:AlternateContent>
          <mc:Choice Requires="wps">
            <w:drawing>
              <wp:inline distT="0" distB="0" distL="0" distR="0">
                <wp:extent cx="28575" cy="5715"/>
                <wp:effectExtent l="9525" t="0" r="0" b="3810"/>
                <wp:docPr id="9" name="Group 9"/>
                <wp:cNvGraphicFramePr>
                  <a:graphicFrameLocks/>
                </wp:cNvGraphicFramePr>
                <a:graphic>
                  <a:graphicData uri="http://schemas.microsoft.com/office/word/2010/wordprocessingGroup">
                    <wpg:wgp>
                      <wpg:cNvPr id="9" name="Group 9"/>
                      <wpg:cNvGrpSpPr/>
                      <wpg:grpSpPr>
                        <a:xfrm>
                          <a:off x="0" y="0"/>
                          <a:ext cx="28575" cy="5715"/>
                          <a:chExt cx="28575" cy="5715"/>
                        </a:xfrm>
                      </wpg:grpSpPr>
                      <wps:wsp>
                        <wps:cNvPr id="10" name="Graphic 10"/>
                        <wps:cNvSpPr/>
                        <wps:spPr>
                          <a:xfrm>
                            <a:off x="0" y="2790"/>
                            <a:ext cx="28575" cy="1270"/>
                          </a:xfrm>
                          <a:custGeom>
                            <a:avLst/>
                            <a:gdLst/>
                            <a:ahLst/>
                            <a:cxnLst/>
                            <a:rect l="l" t="t" r="r" b="b"/>
                            <a:pathLst>
                              <a:path w="28575" h="0">
                                <a:moveTo>
                                  <a:pt x="0" y="0"/>
                                </a:moveTo>
                                <a:lnTo>
                                  <a:pt x="28575" y="0"/>
                                </a:lnTo>
                              </a:path>
                            </a:pathLst>
                          </a:custGeom>
                          <a:ln w="558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25pt;height:.45pt;mso-position-horizontal-relative:char;mso-position-vertical-relative:line" id="docshapegroup7" coordorigin="0,0" coordsize="45,9">
                <v:line style="position:absolute" from="0,4" to="45,4" stroked="true" strokeweight=".43945pt" strokecolor="#000000">
                  <v:stroke dashstyle="solid"/>
                </v:line>
              </v:group>
            </w:pict>
          </mc:Fallback>
        </mc:AlternateContent>
      </w:r>
      <w:r>
        <w:rPr>
          <w:sz w:val="2"/>
        </w:rPr>
      </w:r>
    </w:p>
    <w:p>
      <w:pPr>
        <w:pStyle w:val="BodyText"/>
        <w:rPr>
          <w:sz w:val="18"/>
        </w:rPr>
      </w:pPr>
    </w:p>
    <w:p>
      <w:pPr>
        <w:pStyle w:val="BodyText"/>
        <w:spacing w:before="13"/>
        <w:rPr>
          <w:sz w:val="18"/>
        </w:rPr>
      </w:pPr>
    </w:p>
    <w:p>
      <w:pPr>
        <w:spacing w:before="0"/>
        <w:ind w:left="120" w:right="0" w:firstLine="0"/>
        <w:jc w:val="left"/>
        <w:rPr>
          <w:b/>
          <w:sz w:val="18"/>
        </w:rPr>
      </w:pPr>
      <w:r>
        <w:rPr>
          <w:b/>
          <w:spacing w:val="-2"/>
          <w:sz w:val="18"/>
        </w:rPr>
        <w:t>Abstract</w:t>
      </w:r>
    </w:p>
    <w:p>
      <w:pPr>
        <w:pStyle w:val="BodyText"/>
        <w:spacing w:before="33"/>
        <w:rPr>
          <w:b/>
          <w:sz w:val="18"/>
        </w:rPr>
      </w:pPr>
    </w:p>
    <w:p>
      <w:pPr>
        <w:spacing w:line="244" w:lineRule="auto" w:before="0"/>
        <w:ind w:left="120" w:right="157" w:firstLine="0"/>
        <w:jc w:val="both"/>
        <w:rPr>
          <w:sz w:val="18"/>
        </w:rPr>
      </w:pPr>
      <w:r>
        <w:rPr>
          <w:sz w:val="18"/>
        </w:rPr>
        <w:t>Mechanical pretreatment is an indispensable process in biological treatment plants that remove plastics and other impurities from household biogenic</w:t>
      </w:r>
      <w:r>
        <w:rPr>
          <w:spacing w:val="-10"/>
          <w:sz w:val="18"/>
        </w:rPr>
        <w:t> </w:t>
      </w:r>
      <w:r>
        <w:rPr>
          <w:sz w:val="18"/>
        </w:rPr>
        <w:t>waste</w:t>
      </w:r>
      <w:r>
        <w:rPr>
          <w:spacing w:val="-10"/>
          <w:sz w:val="18"/>
        </w:rPr>
        <w:t> </w:t>
      </w:r>
      <w:r>
        <w:rPr>
          <w:sz w:val="18"/>
        </w:rPr>
        <w:t>(HBW).</w:t>
      </w:r>
      <w:r>
        <w:rPr>
          <w:spacing w:val="-10"/>
          <w:sz w:val="18"/>
        </w:rPr>
        <w:t> </w:t>
      </w:r>
      <w:r>
        <w:rPr>
          <w:sz w:val="18"/>
        </w:rPr>
        <w:t>However,</w:t>
      </w:r>
      <w:r>
        <w:rPr>
          <w:spacing w:val="-10"/>
          <w:sz w:val="18"/>
        </w:rPr>
        <w:t> </w:t>
      </w:r>
      <w:r>
        <w:rPr>
          <w:sz w:val="18"/>
        </w:rPr>
        <w:t>the</w:t>
      </w:r>
      <w:r>
        <w:rPr>
          <w:spacing w:val="-10"/>
          <w:sz w:val="18"/>
        </w:rPr>
        <w:t> </w:t>
      </w:r>
      <w:r>
        <w:rPr>
          <w:sz w:val="18"/>
        </w:rPr>
        <w:t>imperfect</w:t>
      </w:r>
      <w:r>
        <w:rPr>
          <w:spacing w:val="-10"/>
          <w:sz w:val="18"/>
        </w:rPr>
        <w:t> </w:t>
      </w:r>
      <w:r>
        <w:rPr>
          <w:sz w:val="18"/>
        </w:rPr>
        <w:t>separation</w:t>
      </w:r>
      <w:r>
        <w:rPr>
          <w:spacing w:val="-10"/>
          <w:sz w:val="18"/>
        </w:rPr>
        <w:t> </w:t>
      </w:r>
      <w:r>
        <w:rPr>
          <w:sz w:val="18"/>
        </w:rPr>
        <w:t>of</w:t>
      </w:r>
      <w:r>
        <w:rPr>
          <w:spacing w:val="-10"/>
          <w:sz w:val="18"/>
        </w:rPr>
        <w:t> </w:t>
      </w:r>
      <w:r>
        <w:rPr>
          <w:sz w:val="18"/>
        </w:rPr>
        <w:t>plastics</w:t>
      </w:r>
      <w:r>
        <w:rPr>
          <w:spacing w:val="-10"/>
          <w:sz w:val="18"/>
        </w:rPr>
        <w:t> </w:t>
      </w:r>
      <w:r>
        <w:rPr>
          <w:sz w:val="18"/>
        </w:rPr>
        <w:t>in</w:t>
      </w:r>
      <w:r>
        <w:rPr>
          <w:spacing w:val="-10"/>
          <w:sz w:val="18"/>
        </w:rPr>
        <w:t> </w:t>
      </w:r>
      <w:r>
        <w:rPr>
          <w:sz w:val="18"/>
        </w:rPr>
        <w:t>these</w:t>
      </w:r>
      <w:r>
        <w:rPr>
          <w:spacing w:val="-10"/>
          <w:sz w:val="18"/>
        </w:rPr>
        <w:t> </w:t>
      </w:r>
      <w:r>
        <w:rPr>
          <w:sz w:val="18"/>
        </w:rPr>
        <w:t>pretreatment</w:t>
      </w:r>
      <w:r>
        <w:rPr>
          <w:spacing w:val="-10"/>
          <w:sz w:val="18"/>
        </w:rPr>
        <w:t> </w:t>
      </w:r>
      <w:r>
        <w:rPr>
          <w:sz w:val="18"/>
        </w:rPr>
        <w:t>methods</w:t>
      </w:r>
      <w:r>
        <w:rPr>
          <w:spacing w:val="-10"/>
          <w:sz w:val="18"/>
        </w:rPr>
        <w:t> </w:t>
      </w:r>
      <w:r>
        <w:rPr>
          <w:sz w:val="18"/>
        </w:rPr>
        <w:t>has</w:t>
      </w:r>
      <w:r>
        <w:rPr>
          <w:spacing w:val="-10"/>
          <w:sz w:val="18"/>
        </w:rPr>
        <w:t> </w:t>
      </w:r>
      <w:r>
        <w:rPr>
          <w:sz w:val="18"/>
        </w:rPr>
        <w:t>raised</w:t>
      </w:r>
      <w:r>
        <w:rPr>
          <w:spacing w:val="-10"/>
          <w:sz w:val="18"/>
        </w:rPr>
        <w:t> </w:t>
      </w:r>
      <w:r>
        <w:rPr>
          <w:sz w:val="18"/>
        </w:rPr>
        <w:t>concerns</w:t>
      </w:r>
      <w:r>
        <w:rPr>
          <w:spacing w:val="-10"/>
          <w:sz w:val="18"/>
        </w:rPr>
        <w:t> </w:t>
      </w:r>
      <w:r>
        <w:rPr>
          <w:sz w:val="18"/>
        </w:rPr>
        <w:t>that</w:t>
      </w:r>
      <w:r>
        <w:rPr>
          <w:spacing w:val="-10"/>
          <w:sz w:val="18"/>
        </w:rPr>
        <w:t> </w:t>
      </w:r>
      <w:r>
        <w:rPr>
          <w:sz w:val="18"/>
        </w:rPr>
        <w:t>they</w:t>
      </w:r>
      <w:r>
        <w:rPr>
          <w:spacing w:val="-10"/>
          <w:sz w:val="18"/>
        </w:rPr>
        <w:t> </w:t>
      </w:r>
      <w:r>
        <w:rPr>
          <w:sz w:val="18"/>
        </w:rPr>
        <w:t>pose</w:t>
      </w:r>
      <w:r>
        <w:rPr>
          <w:spacing w:val="-10"/>
          <w:sz w:val="18"/>
        </w:rPr>
        <w:t> </w:t>
      </w:r>
      <w:r>
        <w:rPr>
          <w:sz w:val="18"/>
        </w:rPr>
        <w:t>a</w:t>
      </w:r>
      <w:r>
        <w:rPr>
          <w:spacing w:val="-10"/>
          <w:sz w:val="18"/>
        </w:rPr>
        <w:t> </w:t>
      </w:r>
      <w:r>
        <w:rPr>
          <w:sz w:val="18"/>
        </w:rPr>
        <w:t>secondary formation</w:t>
      </w:r>
      <w:r>
        <w:rPr>
          <w:spacing w:val="-5"/>
          <w:sz w:val="18"/>
        </w:rPr>
        <w:t> </w:t>
      </w:r>
      <w:r>
        <w:rPr>
          <w:sz w:val="18"/>
        </w:rPr>
        <w:t>risk</w:t>
      </w:r>
      <w:r>
        <w:rPr>
          <w:spacing w:val="-5"/>
          <w:sz w:val="18"/>
        </w:rPr>
        <w:t> </w:t>
      </w:r>
      <w:r>
        <w:rPr>
          <w:sz w:val="18"/>
        </w:rPr>
        <w:t>for</w:t>
      </w:r>
      <w:r>
        <w:rPr>
          <w:spacing w:val="-5"/>
          <w:sz w:val="18"/>
        </w:rPr>
        <w:t> </w:t>
      </w:r>
      <w:r>
        <w:rPr>
          <w:sz w:val="18"/>
        </w:rPr>
        <w:t>microplastics</w:t>
      </w:r>
      <w:r>
        <w:rPr>
          <w:spacing w:val="-5"/>
          <w:sz w:val="18"/>
        </w:rPr>
        <w:t> </w:t>
      </w:r>
      <w:r>
        <w:rPr>
          <w:sz w:val="18"/>
        </w:rPr>
        <w:t>(MPs).</w:t>
      </w:r>
      <w:r>
        <w:rPr>
          <w:spacing w:val="-5"/>
          <w:sz w:val="18"/>
        </w:rPr>
        <w:t> </w:t>
      </w:r>
      <w:r>
        <w:rPr>
          <w:sz w:val="18"/>
        </w:rPr>
        <w:t>To</w:t>
      </w:r>
      <w:r>
        <w:rPr>
          <w:spacing w:val="-5"/>
          <w:sz w:val="18"/>
        </w:rPr>
        <w:t> </w:t>
      </w:r>
      <w:r>
        <w:rPr>
          <w:sz w:val="18"/>
        </w:rPr>
        <w:t>validate</w:t>
      </w:r>
      <w:r>
        <w:rPr>
          <w:spacing w:val="-5"/>
          <w:sz w:val="18"/>
        </w:rPr>
        <w:t> </w:t>
      </w:r>
      <w:r>
        <w:rPr>
          <w:sz w:val="18"/>
        </w:rPr>
        <w:t>this</w:t>
      </w:r>
      <w:r>
        <w:rPr>
          <w:spacing w:val="-5"/>
          <w:sz w:val="18"/>
        </w:rPr>
        <w:t> </w:t>
      </w:r>
      <w:r>
        <w:rPr>
          <w:sz w:val="18"/>
        </w:rPr>
        <w:t>presumption,</w:t>
      </w:r>
      <w:r>
        <w:rPr>
          <w:spacing w:val="-5"/>
          <w:sz w:val="18"/>
        </w:rPr>
        <w:t> </w:t>
      </w:r>
      <w:r>
        <w:rPr>
          <w:sz w:val="18"/>
        </w:rPr>
        <w:t>herein,</w:t>
      </w:r>
      <w:r>
        <w:rPr>
          <w:spacing w:val="-5"/>
          <w:sz w:val="18"/>
        </w:rPr>
        <w:t> </w:t>
      </w:r>
      <w:r>
        <w:rPr>
          <w:sz w:val="18"/>
        </w:rPr>
        <w:t>quantities</w:t>
      </w:r>
      <w:r>
        <w:rPr>
          <w:spacing w:val="-5"/>
          <w:sz w:val="18"/>
        </w:rPr>
        <w:t> </w:t>
      </w:r>
      <w:r>
        <w:rPr>
          <w:sz w:val="18"/>
        </w:rPr>
        <w:t>and</w:t>
      </w:r>
      <w:r>
        <w:rPr>
          <w:spacing w:val="-5"/>
          <w:sz w:val="18"/>
        </w:rPr>
        <w:t> </w:t>
      </w:r>
      <w:r>
        <w:rPr>
          <w:sz w:val="18"/>
        </w:rPr>
        <w:t>properties</w:t>
      </w:r>
      <w:r>
        <w:rPr>
          <w:spacing w:val="-5"/>
          <w:sz w:val="18"/>
        </w:rPr>
        <w:t> </w:t>
      </w:r>
      <w:r>
        <w:rPr>
          <w:sz w:val="18"/>
        </w:rPr>
        <w:t>of</w:t>
      </w:r>
      <w:r>
        <w:rPr>
          <w:spacing w:val="-5"/>
          <w:sz w:val="18"/>
        </w:rPr>
        <w:t> </w:t>
      </w:r>
      <w:r>
        <w:rPr>
          <w:sz w:val="18"/>
        </w:rPr>
        <w:t>plastic</w:t>
      </w:r>
      <w:r>
        <w:rPr>
          <w:spacing w:val="-5"/>
          <w:sz w:val="18"/>
        </w:rPr>
        <w:t> </w:t>
      </w:r>
      <w:r>
        <w:rPr>
          <w:sz w:val="18"/>
        </w:rPr>
        <w:t>debris</w:t>
      </w:r>
      <w:r>
        <w:rPr>
          <w:spacing w:val="-5"/>
          <w:sz w:val="18"/>
        </w:rPr>
        <w:t> </w:t>
      </w:r>
      <w:r>
        <w:rPr>
          <w:sz w:val="18"/>
        </w:rPr>
        <w:t>and</w:t>
      </w:r>
      <w:r>
        <w:rPr>
          <w:spacing w:val="-5"/>
          <w:sz w:val="18"/>
        </w:rPr>
        <w:t> </w:t>
      </w:r>
      <w:r>
        <w:rPr>
          <w:sz w:val="18"/>
        </w:rPr>
        <w:t>MPs</w:t>
      </w:r>
      <w:r>
        <w:rPr>
          <w:spacing w:val="-5"/>
          <w:sz w:val="18"/>
        </w:rPr>
        <w:t> </w:t>
      </w:r>
      <w:r>
        <w:rPr>
          <w:sz w:val="18"/>
        </w:rPr>
        <w:t>larger</w:t>
      </w:r>
      <w:r>
        <w:rPr>
          <w:spacing w:val="-5"/>
          <w:sz w:val="18"/>
        </w:rPr>
        <w:t> </w:t>
      </w:r>
      <w:r>
        <w:rPr>
          <w:sz w:val="18"/>
        </w:rPr>
        <w:t>than</w:t>
      </w:r>
      <w:r>
        <w:rPr>
          <w:spacing w:val="-5"/>
          <w:sz w:val="18"/>
        </w:rPr>
        <w:t> </w:t>
      </w:r>
      <w:r>
        <w:rPr>
          <w:sz w:val="18"/>
        </w:rPr>
        <w:t>50</w:t>
      </w:r>
      <w:r>
        <w:rPr>
          <w:spacing w:val="-4"/>
          <w:sz w:val="18"/>
        </w:rPr>
        <w:t> </w:t>
      </w:r>
      <w:r>
        <w:rPr>
          <w:sz w:val="18"/>
        </w:rPr>
        <w:t>μm were examined in the full chain of three different pretreatment methods in six plants. These facilities received HBW with or without prior depackaging</w:t>
      </w:r>
      <w:r>
        <w:rPr>
          <w:spacing w:val="-6"/>
          <w:sz w:val="18"/>
        </w:rPr>
        <w:t> </w:t>
      </w:r>
      <w:r>
        <w:rPr>
          <w:sz w:val="18"/>
        </w:rPr>
        <w:t>at</w:t>
      </w:r>
      <w:r>
        <w:rPr>
          <w:spacing w:val="-6"/>
          <w:sz w:val="18"/>
        </w:rPr>
        <w:t> </w:t>
      </w:r>
      <w:r>
        <w:rPr>
          <w:sz w:val="18"/>
        </w:rPr>
        <w:t>the</w:t>
      </w:r>
      <w:r>
        <w:rPr>
          <w:spacing w:val="-6"/>
          <w:sz w:val="18"/>
        </w:rPr>
        <w:t> </w:t>
      </w:r>
      <w:r>
        <w:rPr>
          <w:sz w:val="18"/>
        </w:rPr>
        <w:t>source.</w:t>
      </w:r>
      <w:r>
        <w:rPr>
          <w:spacing w:val="-6"/>
          <w:sz w:val="18"/>
        </w:rPr>
        <w:t> </w:t>
      </w:r>
      <w:r>
        <w:rPr>
          <w:sz w:val="18"/>
        </w:rPr>
        <w:t>The</w:t>
      </w:r>
      <w:r>
        <w:rPr>
          <w:spacing w:val="-6"/>
          <w:sz w:val="18"/>
        </w:rPr>
        <w:t> </w:t>
      </w:r>
      <w:r>
        <w:rPr>
          <w:sz w:val="18"/>
        </w:rPr>
        <w:t>key</w:t>
      </w:r>
      <w:r>
        <w:rPr>
          <w:spacing w:val="-6"/>
          <w:sz w:val="18"/>
        </w:rPr>
        <w:t> </w:t>
      </w:r>
      <w:r>
        <w:rPr>
          <w:sz w:val="18"/>
        </w:rPr>
        <w:t>points</w:t>
      </w:r>
      <w:r>
        <w:rPr>
          <w:spacing w:val="-6"/>
          <w:sz w:val="18"/>
        </w:rPr>
        <w:t> </w:t>
      </w:r>
      <w:r>
        <w:rPr>
          <w:sz w:val="18"/>
        </w:rPr>
        <w:t>in</w:t>
      </w:r>
      <w:r>
        <w:rPr>
          <w:spacing w:val="-6"/>
          <w:sz w:val="18"/>
        </w:rPr>
        <w:t> </w:t>
      </w:r>
      <w:r>
        <w:rPr>
          <w:sz w:val="18"/>
        </w:rPr>
        <w:t>the</w:t>
      </w:r>
      <w:r>
        <w:rPr>
          <w:spacing w:val="-6"/>
          <w:sz w:val="18"/>
        </w:rPr>
        <w:t> </w:t>
      </w:r>
      <w:r>
        <w:rPr>
          <w:sz w:val="18"/>
        </w:rPr>
        <w:t>secondary</w:t>
      </w:r>
      <w:r>
        <w:rPr>
          <w:spacing w:val="-6"/>
          <w:sz w:val="18"/>
        </w:rPr>
        <w:t> </w:t>
      </w:r>
      <w:r>
        <w:rPr>
          <w:sz w:val="18"/>
        </w:rPr>
        <w:t>formation</w:t>
      </w:r>
      <w:r>
        <w:rPr>
          <w:spacing w:val="-6"/>
          <w:sz w:val="18"/>
        </w:rPr>
        <w:t> </w:t>
      </w:r>
      <w:r>
        <w:rPr>
          <w:sz w:val="18"/>
        </w:rPr>
        <w:t>of</w:t>
      </w:r>
      <w:r>
        <w:rPr>
          <w:spacing w:val="-6"/>
          <w:sz w:val="18"/>
        </w:rPr>
        <w:t> </w:t>
      </w:r>
      <w:r>
        <w:rPr>
          <w:sz w:val="18"/>
        </w:rPr>
        <w:t>MPs</w:t>
      </w:r>
      <w:r>
        <w:rPr>
          <w:spacing w:val="-6"/>
          <w:sz w:val="18"/>
        </w:rPr>
        <w:t> </w:t>
      </w:r>
      <w:r>
        <w:rPr>
          <w:sz w:val="18"/>
        </w:rPr>
        <w:t>were</w:t>
      </w:r>
      <w:r>
        <w:rPr>
          <w:spacing w:val="-6"/>
          <w:sz w:val="18"/>
        </w:rPr>
        <w:t> </w:t>
      </w:r>
      <w:r>
        <w:rPr>
          <w:sz w:val="18"/>
        </w:rPr>
        <w:t>identified.</w:t>
      </w:r>
      <w:r>
        <w:rPr>
          <w:spacing w:val="-6"/>
          <w:sz w:val="18"/>
        </w:rPr>
        <w:t> </w:t>
      </w:r>
      <w:r>
        <w:rPr>
          <w:sz w:val="18"/>
        </w:rPr>
        <w:t>Moreover,</w:t>
      </w:r>
      <w:r>
        <w:rPr>
          <w:spacing w:val="-6"/>
          <w:sz w:val="18"/>
        </w:rPr>
        <w:t> </w:t>
      </w:r>
      <w:r>
        <w:rPr>
          <w:sz w:val="18"/>
        </w:rPr>
        <w:t>flux</w:t>
      </w:r>
      <w:r>
        <w:rPr>
          <w:spacing w:val="-6"/>
          <w:sz w:val="18"/>
        </w:rPr>
        <w:t> </w:t>
      </w:r>
      <w:r>
        <w:rPr>
          <w:sz w:val="18"/>
        </w:rPr>
        <w:t>estimates</w:t>
      </w:r>
      <w:r>
        <w:rPr>
          <w:spacing w:val="-6"/>
          <w:sz w:val="18"/>
        </w:rPr>
        <w:t> </w:t>
      </w:r>
      <w:r>
        <w:rPr>
          <w:sz w:val="18"/>
        </w:rPr>
        <w:t>of</w:t>
      </w:r>
      <w:r>
        <w:rPr>
          <w:spacing w:val="-6"/>
          <w:sz w:val="18"/>
        </w:rPr>
        <w:t> </w:t>
      </w:r>
      <w:r>
        <w:rPr>
          <w:sz w:val="18"/>
        </w:rPr>
        <w:t>MPs</w:t>
      </w:r>
      <w:r>
        <w:rPr>
          <w:spacing w:val="-6"/>
          <w:sz w:val="18"/>
        </w:rPr>
        <w:t> </w:t>
      </w:r>
      <w:r>
        <w:rPr>
          <w:sz w:val="18"/>
        </w:rPr>
        <w:t>were</w:t>
      </w:r>
      <w:r>
        <w:rPr>
          <w:spacing w:val="-6"/>
          <w:sz w:val="18"/>
        </w:rPr>
        <w:t> </w:t>
      </w:r>
      <w:r>
        <w:rPr>
          <w:sz w:val="18"/>
        </w:rPr>
        <w:t>released,</w:t>
      </w:r>
      <w:r>
        <w:rPr>
          <w:spacing w:val="-6"/>
          <w:sz w:val="18"/>
        </w:rPr>
        <w:t> </w:t>
      </w:r>
      <w:r>
        <w:rPr>
          <w:sz w:val="18"/>
        </w:rPr>
        <w:t>and an</w:t>
      </w:r>
      <w:r>
        <w:rPr>
          <w:spacing w:val="-2"/>
          <w:sz w:val="18"/>
        </w:rPr>
        <w:t> </w:t>
      </w:r>
      <w:r>
        <w:rPr>
          <w:sz w:val="18"/>
        </w:rPr>
        <w:t>analysis</w:t>
      </w:r>
      <w:r>
        <w:rPr>
          <w:spacing w:val="-3"/>
          <w:sz w:val="18"/>
        </w:rPr>
        <w:t> </w:t>
      </w:r>
      <w:r>
        <w:rPr>
          <w:sz w:val="18"/>
        </w:rPr>
        <w:t>of</w:t>
      </w:r>
      <w:r>
        <w:rPr>
          <w:spacing w:val="-2"/>
          <w:sz w:val="18"/>
        </w:rPr>
        <w:t> </w:t>
      </w:r>
      <w:r>
        <w:rPr>
          <w:sz w:val="18"/>
        </w:rPr>
        <w:t>MPs</w:t>
      </w:r>
      <w:r>
        <w:rPr>
          <w:spacing w:val="-3"/>
          <w:sz w:val="18"/>
        </w:rPr>
        <w:t> </w:t>
      </w:r>
      <w:r>
        <w:rPr>
          <w:sz w:val="18"/>
        </w:rPr>
        <w:t>sources</w:t>
      </w:r>
      <w:r>
        <w:rPr>
          <w:spacing w:val="-3"/>
          <w:sz w:val="18"/>
        </w:rPr>
        <w:t> </w:t>
      </w:r>
      <w:r>
        <w:rPr>
          <w:sz w:val="18"/>
        </w:rPr>
        <w:t>was</w:t>
      </w:r>
      <w:r>
        <w:rPr>
          <w:spacing w:val="-2"/>
          <w:sz w:val="18"/>
        </w:rPr>
        <w:t> </w:t>
      </w:r>
      <w:r>
        <w:rPr>
          <w:sz w:val="18"/>
        </w:rPr>
        <w:t>provided</w:t>
      </w:r>
      <w:r>
        <w:rPr>
          <w:spacing w:val="-2"/>
          <w:sz w:val="18"/>
        </w:rPr>
        <w:t> </w:t>
      </w:r>
      <w:r>
        <w:rPr>
          <w:sz w:val="18"/>
        </w:rPr>
        <w:t>to</w:t>
      </w:r>
      <w:r>
        <w:rPr>
          <w:spacing w:val="-2"/>
          <w:sz w:val="18"/>
        </w:rPr>
        <w:t> </w:t>
      </w:r>
      <w:r>
        <w:rPr>
          <w:sz w:val="18"/>
        </w:rPr>
        <w:t>develop</w:t>
      </w:r>
      <w:r>
        <w:rPr>
          <w:spacing w:val="-2"/>
          <w:sz w:val="18"/>
        </w:rPr>
        <w:t> </w:t>
      </w:r>
      <w:r>
        <w:rPr>
          <w:sz w:val="18"/>
        </w:rPr>
        <w:t>an</w:t>
      </w:r>
      <w:r>
        <w:rPr>
          <w:spacing w:val="-2"/>
          <w:sz w:val="18"/>
        </w:rPr>
        <w:t> </w:t>
      </w:r>
      <w:r>
        <w:rPr>
          <w:sz w:val="18"/>
        </w:rPr>
        <w:t>overview</w:t>
      </w:r>
      <w:r>
        <w:rPr>
          <w:spacing w:val="-3"/>
          <w:sz w:val="18"/>
        </w:rPr>
        <w:t> </w:t>
      </w:r>
      <w:r>
        <w:rPr>
          <w:sz w:val="18"/>
        </w:rPr>
        <w:t>of</w:t>
      </w:r>
      <w:r>
        <w:rPr>
          <w:spacing w:val="-3"/>
          <w:sz w:val="18"/>
        </w:rPr>
        <w:t> </w:t>
      </w:r>
      <w:r>
        <w:rPr>
          <w:sz w:val="18"/>
        </w:rPr>
        <w:t>their</w:t>
      </w:r>
      <w:r>
        <w:rPr>
          <w:spacing w:val="-2"/>
          <w:sz w:val="18"/>
        </w:rPr>
        <w:t> </w:t>
      </w:r>
      <w:r>
        <w:rPr>
          <w:sz w:val="18"/>
        </w:rPr>
        <w:t>fate</w:t>
      </w:r>
      <w:r>
        <w:rPr>
          <w:spacing w:val="-3"/>
          <w:sz w:val="18"/>
        </w:rPr>
        <w:t> </w:t>
      </w:r>
      <w:r>
        <w:rPr>
          <w:sz w:val="18"/>
        </w:rPr>
        <w:t>in</w:t>
      </w:r>
      <w:r>
        <w:rPr>
          <w:spacing w:val="-2"/>
          <w:sz w:val="18"/>
        </w:rPr>
        <w:t> </w:t>
      </w:r>
      <w:r>
        <w:rPr>
          <w:sz w:val="18"/>
        </w:rPr>
        <w:t>HBW</w:t>
      </w:r>
      <w:r>
        <w:rPr>
          <w:spacing w:val="-2"/>
          <w:sz w:val="18"/>
        </w:rPr>
        <w:t> </w:t>
      </w:r>
      <w:r>
        <w:rPr>
          <w:sz w:val="18"/>
        </w:rPr>
        <w:t>pretreatment.</w:t>
      </w:r>
      <w:r>
        <w:rPr>
          <w:spacing w:val="-2"/>
          <w:sz w:val="18"/>
        </w:rPr>
        <w:t> </w:t>
      </w:r>
      <w:r>
        <w:rPr>
          <w:sz w:val="18"/>
        </w:rPr>
        <w:t>Pretreated</w:t>
      </w:r>
      <w:r>
        <w:rPr>
          <w:spacing w:val="-2"/>
          <w:sz w:val="18"/>
        </w:rPr>
        <w:t> </w:t>
      </w:r>
      <w:r>
        <w:rPr>
          <w:sz w:val="18"/>
        </w:rPr>
        <w:t>output</w:t>
      </w:r>
      <w:r>
        <w:rPr>
          <w:spacing w:val="-2"/>
          <w:sz w:val="18"/>
        </w:rPr>
        <w:t> </w:t>
      </w:r>
      <w:r>
        <w:rPr>
          <w:sz w:val="18"/>
        </w:rPr>
        <w:t>can</w:t>
      </w:r>
      <w:r>
        <w:rPr>
          <w:spacing w:val="-2"/>
          <w:sz w:val="18"/>
        </w:rPr>
        <w:t> </w:t>
      </w:r>
      <w:r>
        <w:rPr>
          <w:sz w:val="18"/>
        </w:rPr>
        <w:t>contain</w:t>
      </w:r>
      <w:r>
        <w:rPr>
          <w:spacing w:val="-2"/>
          <w:sz w:val="18"/>
        </w:rPr>
        <w:t> </w:t>
      </w:r>
      <w:r>
        <w:rPr>
          <w:sz w:val="18"/>
        </w:rPr>
        <w:t>a</w:t>
      </w:r>
      <w:r>
        <w:rPr>
          <w:spacing w:val="-2"/>
          <w:sz w:val="18"/>
        </w:rPr>
        <w:t> </w:t>
      </w:r>
      <w:r>
        <w:rPr>
          <w:sz w:val="18"/>
        </w:rPr>
        <w:t>maximum</w:t>
      </w:r>
      <w:r>
        <w:rPr>
          <w:spacing w:val="-2"/>
          <w:sz w:val="18"/>
        </w:rPr>
        <w:t> </w:t>
      </w:r>
      <w:r>
        <w:rPr>
          <w:sz w:val="18"/>
        </w:rPr>
        <w:t>of (1673</w:t>
      </w:r>
      <w:r>
        <w:rPr>
          <w:spacing w:val="-1"/>
          <w:sz w:val="18"/>
        </w:rPr>
        <w:t> </w:t>
      </w:r>
      <w:r>
        <w:rPr>
          <w:sz w:val="18"/>
        </w:rPr>
        <w:t>±</w:t>
      </w:r>
      <w:r>
        <w:rPr>
          <w:spacing w:val="-1"/>
          <w:sz w:val="18"/>
        </w:rPr>
        <w:t> </w:t>
      </w:r>
      <w:r>
        <w:rPr>
          <w:sz w:val="18"/>
        </w:rPr>
        <w:t>279) to</w:t>
      </w:r>
      <w:r>
        <w:rPr>
          <w:spacing w:val="-1"/>
          <w:sz w:val="18"/>
        </w:rPr>
        <w:t> </w:t>
      </w:r>
      <w:r>
        <w:rPr>
          <w:sz w:val="18"/>
        </w:rPr>
        <w:t>(3198 ±</w:t>
      </w:r>
      <w:r>
        <w:rPr>
          <w:spacing w:val="-1"/>
          <w:sz w:val="18"/>
        </w:rPr>
        <w:t> </w:t>
      </w:r>
      <w:r>
        <w:rPr>
          <w:sz w:val="18"/>
        </w:rPr>
        <w:t>263) MP</w:t>
      </w:r>
      <w:r>
        <w:rPr>
          <w:spacing w:val="-1"/>
          <w:sz w:val="18"/>
        </w:rPr>
        <w:t> </w:t>
      </w:r>
      <w:r>
        <w:rPr>
          <w:sz w:val="18"/>
        </w:rPr>
        <w:t>particles per</w:t>
      </w:r>
      <w:r>
        <w:rPr>
          <w:spacing w:val="-1"/>
          <w:sz w:val="18"/>
        </w:rPr>
        <w:t> </w:t>
      </w:r>
      <w:r>
        <w:rPr>
          <w:sz w:val="18"/>
        </w:rPr>
        <w:t>kilogram of</w:t>
      </w:r>
      <w:r>
        <w:rPr>
          <w:spacing w:val="-1"/>
          <w:sz w:val="18"/>
        </w:rPr>
        <w:t> </w:t>
      </w:r>
      <w:r>
        <w:rPr>
          <w:sz w:val="18"/>
        </w:rPr>
        <w:t>wet</w:t>
      </w:r>
      <w:r>
        <w:rPr>
          <w:spacing w:val="-1"/>
          <w:sz w:val="18"/>
        </w:rPr>
        <w:t> </w:t>
      </w:r>
      <w:r>
        <w:rPr>
          <w:sz w:val="18"/>
        </w:rPr>
        <w:t>weight (particles</w:t>
      </w:r>
      <w:r>
        <w:rPr>
          <w:rFonts w:ascii="UKIJ CJK" w:hAnsi="UKIJ CJK"/>
          <w:sz w:val="18"/>
        </w:rPr>
        <w:t>·</w:t>
      </w:r>
      <w:r>
        <w:rPr>
          <w:sz w:val="18"/>
        </w:rPr>
        <w:t>kg</w:t>
      </w:r>
      <w:r>
        <w:rPr>
          <w:position w:val="5"/>
          <w:sz w:val="12"/>
        </w:rPr>
        <w:t>−1</w:t>
      </w:r>
      <w:r>
        <w:rPr>
          <w:spacing w:val="14"/>
          <w:position w:val="5"/>
          <w:sz w:val="12"/>
        </w:rPr>
        <w:t> </w:t>
      </w:r>
      <w:r>
        <w:rPr>
          <w:sz w:val="18"/>
        </w:rPr>
        <w:t>ww) for</w:t>
      </w:r>
      <w:r>
        <w:rPr>
          <w:spacing w:val="-1"/>
          <w:sz w:val="18"/>
        </w:rPr>
        <w:t> </w:t>
      </w:r>
      <w:r>
        <w:rPr>
          <w:sz w:val="18"/>
        </w:rPr>
        <w:t>those undepackaged</w:t>
      </w:r>
      <w:r>
        <w:rPr>
          <w:spacing w:val="-1"/>
          <w:sz w:val="18"/>
        </w:rPr>
        <w:t> </w:t>
      </w:r>
      <w:r>
        <w:rPr>
          <w:sz w:val="18"/>
        </w:rPr>
        <w:t>at source,</w:t>
      </w:r>
      <w:r>
        <w:rPr>
          <w:spacing w:val="-1"/>
          <w:sz w:val="18"/>
        </w:rPr>
        <w:t> </w:t>
      </w:r>
      <w:r>
        <w:rPr>
          <w:sz w:val="18"/>
        </w:rPr>
        <w:t>and secondary</w:t>
      </w:r>
      <w:r>
        <w:rPr>
          <w:spacing w:val="-1"/>
          <w:sz w:val="18"/>
        </w:rPr>
        <w:t> </w:t>
      </w:r>
      <w:r>
        <w:rPr>
          <w:spacing w:val="-5"/>
          <w:sz w:val="18"/>
        </w:rPr>
        <w:t>MPs</w:t>
      </w:r>
    </w:p>
    <w:p>
      <w:pPr>
        <w:spacing w:line="183" w:lineRule="exact" w:before="0"/>
        <w:ind w:left="120" w:right="0" w:firstLine="0"/>
        <w:jc w:val="both"/>
        <w:rPr>
          <w:sz w:val="18"/>
        </w:rPr>
      </w:pPr>
      <w:r>
        <w:rPr>
          <w:sz w:val="18"/>
        </w:rPr>
        <w:t>formation</w:t>
      </w:r>
      <w:r>
        <w:rPr>
          <w:spacing w:val="-7"/>
          <w:sz w:val="18"/>
        </w:rPr>
        <w:t> </w:t>
      </w:r>
      <w:r>
        <w:rPr>
          <w:sz w:val="18"/>
        </w:rPr>
        <w:t>is</w:t>
      </w:r>
      <w:r>
        <w:rPr>
          <w:spacing w:val="-6"/>
          <w:sz w:val="18"/>
        </w:rPr>
        <w:t> </w:t>
      </w:r>
      <w:r>
        <w:rPr>
          <w:sz w:val="18"/>
        </w:rPr>
        <w:t>primarily</w:t>
      </w:r>
      <w:r>
        <w:rPr>
          <w:spacing w:val="-6"/>
          <w:sz w:val="18"/>
        </w:rPr>
        <w:t> </w:t>
      </w:r>
      <w:r>
        <w:rPr>
          <w:sz w:val="18"/>
        </w:rPr>
        <w:t>attributed</w:t>
      </w:r>
      <w:r>
        <w:rPr>
          <w:spacing w:val="-7"/>
          <w:sz w:val="18"/>
        </w:rPr>
        <w:t> </w:t>
      </w:r>
      <w:r>
        <w:rPr>
          <w:sz w:val="18"/>
        </w:rPr>
        <w:t>to</w:t>
      </w:r>
      <w:r>
        <w:rPr>
          <w:spacing w:val="-6"/>
          <w:sz w:val="18"/>
        </w:rPr>
        <w:t> </w:t>
      </w:r>
      <w:r>
        <w:rPr>
          <w:sz w:val="18"/>
        </w:rPr>
        <w:t>biomass</w:t>
      </w:r>
      <w:r>
        <w:rPr>
          <w:spacing w:val="-6"/>
          <w:sz w:val="18"/>
        </w:rPr>
        <w:t> </w:t>
      </w:r>
      <w:r>
        <w:rPr>
          <w:sz w:val="18"/>
        </w:rPr>
        <w:t>crushers,</w:t>
      </w:r>
      <w:r>
        <w:rPr>
          <w:spacing w:val="-7"/>
          <w:sz w:val="18"/>
        </w:rPr>
        <w:t> </w:t>
      </w:r>
      <w:r>
        <w:rPr>
          <w:sz w:val="18"/>
        </w:rPr>
        <w:t>biohydrolysis</w:t>
      </w:r>
      <w:r>
        <w:rPr>
          <w:spacing w:val="-6"/>
          <w:sz w:val="18"/>
        </w:rPr>
        <w:t> </w:t>
      </w:r>
      <w:r>
        <w:rPr>
          <w:sz w:val="18"/>
        </w:rPr>
        <w:t>reactors,</w:t>
      </w:r>
      <w:r>
        <w:rPr>
          <w:spacing w:val="-6"/>
          <w:sz w:val="18"/>
        </w:rPr>
        <w:t> </w:t>
      </w:r>
      <w:r>
        <w:rPr>
          <w:sz w:val="18"/>
        </w:rPr>
        <w:t>and</w:t>
      </w:r>
      <w:r>
        <w:rPr>
          <w:spacing w:val="-6"/>
          <w:sz w:val="18"/>
        </w:rPr>
        <w:t> </w:t>
      </w:r>
      <w:r>
        <w:rPr>
          <w:sz w:val="18"/>
        </w:rPr>
        <w:t>rough</w:t>
      </w:r>
      <w:r>
        <w:rPr>
          <w:spacing w:val="-7"/>
          <w:sz w:val="18"/>
        </w:rPr>
        <w:t> </w:t>
      </w:r>
      <w:r>
        <w:rPr>
          <w:sz w:val="18"/>
        </w:rPr>
        <w:t>shredders.</w:t>
      </w:r>
      <w:r>
        <w:rPr>
          <w:spacing w:val="-6"/>
          <w:sz w:val="18"/>
        </w:rPr>
        <w:t> </w:t>
      </w:r>
      <w:r>
        <w:rPr>
          <w:sz w:val="18"/>
        </w:rPr>
        <w:t>Comparatively,</w:t>
      </w:r>
      <w:r>
        <w:rPr>
          <w:spacing w:val="-6"/>
          <w:sz w:val="18"/>
        </w:rPr>
        <w:t> </w:t>
      </w:r>
      <w:r>
        <w:rPr>
          <w:sz w:val="18"/>
        </w:rPr>
        <w:t>HBW</w:t>
      </w:r>
      <w:r>
        <w:rPr>
          <w:spacing w:val="-7"/>
          <w:sz w:val="18"/>
        </w:rPr>
        <w:t> </w:t>
      </w:r>
      <w:r>
        <w:rPr>
          <w:sz w:val="18"/>
        </w:rPr>
        <w:t>depackaged</w:t>
      </w:r>
      <w:r>
        <w:rPr>
          <w:spacing w:val="-6"/>
          <w:sz w:val="18"/>
        </w:rPr>
        <w:t> </w:t>
      </w:r>
      <w:r>
        <w:rPr>
          <w:sz w:val="18"/>
        </w:rPr>
        <w:t>at</w:t>
      </w:r>
      <w:r>
        <w:rPr>
          <w:spacing w:val="-6"/>
          <w:sz w:val="18"/>
        </w:rPr>
        <w:t> </w:t>
      </w:r>
      <w:r>
        <w:rPr>
          <w:sz w:val="18"/>
        </w:rPr>
        <w:t>the</w:t>
      </w:r>
      <w:r>
        <w:rPr>
          <w:spacing w:val="-6"/>
          <w:sz w:val="18"/>
        </w:rPr>
        <w:t> </w:t>
      </w:r>
      <w:r>
        <w:rPr>
          <w:spacing w:val="-2"/>
          <w:sz w:val="18"/>
        </w:rPr>
        <w:t>source</w:t>
      </w:r>
    </w:p>
    <w:p>
      <w:pPr>
        <w:spacing w:before="0"/>
        <w:ind w:left="120" w:right="157" w:firstLine="0"/>
        <w:jc w:val="both"/>
        <w:rPr>
          <w:sz w:val="18"/>
        </w:rPr>
      </w:pPr>
      <w:r>
        <w:rPr>
          <w:sz w:val="18"/>
        </w:rPr>
        <w:t>can greatly reduce MPs by 8%–72%, regardless of pretreatment processes. Before pretreatment, 4.6–205.6 million MP particles were present in 100 tonnes of HBW. MPs are produced at a rate of 741.11–33 124.22 billion MP particles annually in anaerobic digester feedstock (ADF). This study</w:t>
      </w:r>
      <w:r>
        <w:rPr>
          <w:spacing w:val="-8"/>
          <w:sz w:val="18"/>
        </w:rPr>
        <w:t> </w:t>
      </w:r>
      <w:r>
        <w:rPr>
          <w:sz w:val="18"/>
        </w:rPr>
        <w:t>demonstrated</w:t>
      </w:r>
      <w:r>
        <w:rPr>
          <w:spacing w:val="-8"/>
          <w:sz w:val="18"/>
        </w:rPr>
        <w:t> </w:t>
      </w:r>
      <w:r>
        <w:rPr>
          <w:sz w:val="18"/>
        </w:rPr>
        <w:t>that</w:t>
      </w:r>
      <w:r>
        <w:rPr>
          <w:spacing w:val="-8"/>
          <w:sz w:val="18"/>
        </w:rPr>
        <w:t> </w:t>
      </w:r>
      <w:r>
        <w:rPr>
          <w:sz w:val="18"/>
        </w:rPr>
        <w:t>HBW</w:t>
      </w:r>
      <w:r>
        <w:rPr>
          <w:spacing w:val="-8"/>
          <w:sz w:val="18"/>
        </w:rPr>
        <w:t> </w:t>
      </w:r>
      <w:r>
        <w:rPr>
          <w:sz w:val="18"/>
        </w:rPr>
        <w:t>pretreatment</w:t>
      </w:r>
      <w:r>
        <w:rPr>
          <w:spacing w:val="-8"/>
          <w:sz w:val="18"/>
        </w:rPr>
        <w:t> </w:t>
      </w:r>
      <w:r>
        <w:rPr>
          <w:sz w:val="18"/>
        </w:rPr>
        <w:t>is</w:t>
      </w:r>
      <w:r>
        <w:rPr>
          <w:spacing w:val="-7"/>
          <w:sz w:val="18"/>
        </w:rPr>
        <w:t> </w:t>
      </w:r>
      <w:r>
        <w:rPr>
          <w:sz w:val="18"/>
        </w:rPr>
        <w:t>a</w:t>
      </w:r>
      <w:r>
        <w:rPr>
          <w:spacing w:val="-8"/>
          <w:sz w:val="18"/>
        </w:rPr>
        <w:t> </w:t>
      </w:r>
      <w:r>
        <w:rPr>
          <w:sz w:val="18"/>
        </w:rPr>
        <w:t>competitive</w:t>
      </w:r>
      <w:r>
        <w:rPr>
          <w:spacing w:val="-8"/>
          <w:sz w:val="18"/>
        </w:rPr>
        <w:t> </w:t>
      </w:r>
      <w:r>
        <w:rPr>
          <w:sz w:val="18"/>
        </w:rPr>
        <w:t>source</w:t>
      </w:r>
      <w:r>
        <w:rPr>
          <w:spacing w:val="-8"/>
          <w:sz w:val="18"/>
        </w:rPr>
        <w:t> </w:t>
      </w:r>
      <w:r>
        <w:rPr>
          <w:sz w:val="18"/>
        </w:rPr>
        <w:t>of</w:t>
      </w:r>
      <w:r>
        <w:rPr>
          <w:spacing w:val="-8"/>
          <w:sz w:val="18"/>
        </w:rPr>
        <w:t> </w:t>
      </w:r>
      <w:r>
        <w:rPr>
          <w:sz w:val="18"/>
        </w:rPr>
        <w:t>MPs</w:t>
      </w:r>
      <w:r>
        <w:rPr>
          <w:spacing w:val="-8"/>
          <w:sz w:val="18"/>
        </w:rPr>
        <w:t> </w:t>
      </w:r>
      <w:r>
        <w:rPr>
          <w:sz w:val="18"/>
        </w:rPr>
        <w:t>and</w:t>
      </w:r>
      <w:r>
        <w:rPr>
          <w:spacing w:val="-8"/>
          <w:sz w:val="18"/>
        </w:rPr>
        <w:t> </w:t>
      </w:r>
      <w:r>
        <w:rPr>
          <w:sz w:val="18"/>
        </w:rPr>
        <w:t>emphasized</w:t>
      </w:r>
      <w:r>
        <w:rPr>
          <w:spacing w:val="-8"/>
          <w:sz w:val="18"/>
        </w:rPr>
        <w:t> </w:t>
      </w:r>
      <w:r>
        <w:rPr>
          <w:sz w:val="18"/>
        </w:rPr>
        <w:t>the</w:t>
      </w:r>
      <w:r>
        <w:rPr>
          <w:spacing w:val="-8"/>
          <w:sz w:val="18"/>
        </w:rPr>
        <w:t> </w:t>
      </w:r>
      <w:r>
        <w:rPr>
          <w:sz w:val="18"/>
        </w:rPr>
        <w:t>importance</w:t>
      </w:r>
      <w:r>
        <w:rPr>
          <w:spacing w:val="-8"/>
          <w:sz w:val="18"/>
        </w:rPr>
        <w:t> </w:t>
      </w:r>
      <w:r>
        <w:rPr>
          <w:sz w:val="18"/>
        </w:rPr>
        <w:t>of</w:t>
      </w:r>
      <w:r>
        <w:rPr>
          <w:spacing w:val="-8"/>
          <w:sz w:val="18"/>
        </w:rPr>
        <w:t> </w:t>
      </w:r>
      <w:r>
        <w:rPr>
          <w:sz w:val="18"/>
        </w:rPr>
        <w:t>implementing</w:t>
      </w:r>
      <w:r>
        <w:rPr>
          <w:spacing w:val="-8"/>
          <w:sz w:val="18"/>
        </w:rPr>
        <w:t> </w:t>
      </w:r>
      <w:r>
        <w:rPr>
          <w:sz w:val="18"/>
        </w:rPr>
        <w:t>municipal</w:t>
      </w:r>
      <w:r>
        <w:rPr>
          <w:spacing w:val="-8"/>
          <w:sz w:val="18"/>
        </w:rPr>
        <w:t> </w:t>
      </w:r>
      <w:r>
        <w:rPr>
          <w:sz w:val="18"/>
        </w:rPr>
        <w:t>solid</w:t>
      </w:r>
      <w:r>
        <w:rPr>
          <w:spacing w:val="-8"/>
          <w:sz w:val="18"/>
        </w:rPr>
        <w:t> </w:t>
      </w:r>
      <w:r>
        <w:rPr>
          <w:sz w:val="18"/>
        </w:rPr>
        <w:t>waste segregation</w:t>
      </w:r>
      <w:r>
        <w:rPr>
          <w:spacing w:val="-1"/>
          <w:sz w:val="18"/>
        </w:rPr>
        <w:t> </w:t>
      </w:r>
      <w:r>
        <w:rPr>
          <w:sz w:val="18"/>
        </w:rPr>
        <w:t>at</w:t>
      </w:r>
      <w:r>
        <w:rPr>
          <w:spacing w:val="-1"/>
          <w:sz w:val="18"/>
        </w:rPr>
        <w:t> </w:t>
      </w:r>
      <w:r>
        <w:rPr>
          <w:sz w:val="18"/>
        </w:rPr>
        <w:t>the</w:t>
      </w:r>
      <w:r>
        <w:rPr>
          <w:spacing w:val="-1"/>
          <w:sz w:val="18"/>
        </w:rPr>
        <w:t> </w:t>
      </w:r>
      <w:r>
        <w:rPr>
          <w:sz w:val="18"/>
        </w:rPr>
        <w:t>source.</w:t>
      </w:r>
      <w:r>
        <w:rPr>
          <w:spacing w:val="-1"/>
          <w:sz w:val="18"/>
        </w:rPr>
        <w:t> </w:t>
      </w:r>
      <w:r>
        <w:rPr>
          <w:sz w:val="18"/>
        </w:rPr>
        <w:t>Furthermore,</w:t>
      </w:r>
      <w:r>
        <w:rPr>
          <w:spacing w:val="-1"/>
          <w:sz w:val="18"/>
        </w:rPr>
        <w:t> </w:t>
      </w:r>
      <w:r>
        <w:rPr>
          <w:sz w:val="18"/>
        </w:rPr>
        <w:t>depackaging</w:t>
      </w:r>
      <w:r>
        <w:rPr>
          <w:spacing w:val="-1"/>
          <w:sz w:val="18"/>
        </w:rPr>
        <w:t> </w:t>
      </w:r>
      <w:r>
        <w:rPr>
          <w:sz w:val="18"/>
        </w:rPr>
        <w:t>biogenic</w:t>
      </w:r>
      <w:r>
        <w:rPr>
          <w:spacing w:val="-1"/>
          <w:sz w:val="18"/>
        </w:rPr>
        <w:t> </w:t>
      </w:r>
      <w:r>
        <w:rPr>
          <w:sz w:val="18"/>
        </w:rPr>
        <w:t>waste</w:t>
      </w:r>
      <w:r>
        <w:rPr>
          <w:spacing w:val="-1"/>
          <w:sz w:val="18"/>
        </w:rPr>
        <w:t> </w:t>
      </w:r>
      <w:r>
        <w:rPr>
          <w:sz w:val="18"/>
        </w:rPr>
        <w:t>at</w:t>
      </w:r>
      <w:r>
        <w:rPr>
          <w:spacing w:val="-1"/>
          <w:sz w:val="18"/>
        </w:rPr>
        <w:t> </w:t>
      </w:r>
      <w:r>
        <w:rPr>
          <w:sz w:val="18"/>
        </w:rPr>
        <w:t>the</w:t>
      </w:r>
      <w:r>
        <w:rPr>
          <w:spacing w:val="-1"/>
          <w:sz w:val="18"/>
        </w:rPr>
        <w:t> </w:t>
      </w:r>
      <w:r>
        <w:rPr>
          <w:sz w:val="18"/>
        </w:rPr>
        <w:t>source</w:t>
      </w:r>
      <w:r>
        <w:rPr>
          <w:spacing w:val="-1"/>
          <w:sz w:val="18"/>
        </w:rPr>
        <w:t> </w:t>
      </w:r>
      <w:r>
        <w:rPr>
          <w:sz w:val="18"/>
        </w:rPr>
        <w:t>is</w:t>
      </w:r>
      <w:r>
        <w:rPr>
          <w:spacing w:val="-1"/>
          <w:sz w:val="18"/>
        </w:rPr>
        <w:t> </w:t>
      </w:r>
      <w:r>
        <w:rPr>
          <w:sz w:val="18"/>
        </w:rPr>
        <w:t>recommended</w:t>
      </w:r>
      <w:r>
        <w:rPr>
          <w:spacing w:val="-1"/>
          <w:sz w:val="18"/>
        </w:rPr>
        <w:t> </w:t>
      </w:r>
      <w:r>
        <w:rPr>
          <w:sz w:val="18"/>
        </w:rPr>
        <w:t>to</w:t>
      </w:r>
      <w:r>
        <w:rPr>
          <w:spacing w:val="-1"/>
          <w:sz w:val="18"/>
        </w:rPr>
        <w:t> </w:t>
      </w:r>
      <w:r>
        <w:rPr>
          <w:sz w:val="18"/>
        </w:rPr>
        <w:t>substantially</w:t>
      </w:r>
      <w:r>
        <w:rPr>
          <w:spacing w:val="-1"/>
          <w:sz w:val="18"/>
        </w:rPr>
        <w:t> </w:t>
      </w:r>
      <w:r>
        <w:rPr>
          <w:sz w:val="18"/>
        </w:rPr>
        <w:t>alleviate</w:t>
      </w:r>
      <w:r>
        <w:rPr>
          <w:spacing w:val="-1"/>
          <w:sz w:val="18"/>
        </w:rPr>
        <w:t> </w:t>
      </w:r>
      <w:r>
        <w:rPr>
          <w:sz w:val="18"/>
        </w:rPr>
        <w:t>the</w:t>
      </w:r>
      <w:r>
        <w:rPr>
          <w:spacing w:val="-1"/>
          <w:sz w:val="18"/>
        </w:rPr>
        <w:t> </w:t>
      </w:r>
      <w:r>
        <w:rPr>
          <w:sz w:val="18"/>
        </w:rPr>
        <w:t>negative</w:t>
      </w:r>
      <w:r>
        <w:rPr>
          <w:spacing w:val="-1"/>
          <w:sz w:val="18"/>
        </w:rPr>
        <w:t> </w:t>
      </w:r>
      <w:r>
        <w:rPr>
          <w:sz w:val="18"/>
        </w:rPr>
        <w:t>effect</w:t>
      </w:r>
      <w:r>
        <w:rPr>
          <w:spacing w:val="-1"/>
          <w:sz w:val="18"/>
        </w:rPr>
        <w:t> </w:t>
      </w:r>
      <w:r>
        <w:rPr>
          <w:sz w:val="18"/>
        </w:rPr>
        <w:t>of pretreatment on MPs formation.</w:t>
      </w:r>
    </w:p>
    <w:p>
      <w:pPr>
        <w:pStyle w:val="BodyText"/>
        <w:spacing w:before="33"/>
        <w:rPr>
          <w:sz w:val="18"/>
        </w:rPr>
      </w:pPr>
    </w:p>
    <w:p>
      <w:pPr>
        <w:spacing w:before="0"/>
        <w:ind w:left="120" w:right="0" w:firstLine="0"/>
        <w:jc w:val="both"/>
        <w:rPr>
          <w:sz w:val="18"/>
        </w:rPr>
      </w:pPr>
      <w:r>
        <w:rPr>
          <w:b/>
          <w:sz w:val="18"/>
        </w:rPr>
        <w:t>Keywords:</w:t>
      </w:r>
      <w:r>
        <w:rPr>
          <w:b/>
          <w:spacing w:val="-3"/>
          <w:sz w:val="18"/>
        </w:rPr>
        <w:t> </w:t>
      </w:r>
      <w:r>
        <w:rPr>
          <w:sz w:val="18"/>
        </w:rPr>
        <w:t>Microplastics; Plastic</w:t>
      </w:r>
      <w:r>
        <w:rPr>
          <w:spacing w:val="-1"/>
          <w:sz w:val="18"/>
        </w:rPr>
        <w:t> </w:t>
      </w:r>
      <w:r>
        <w:rPr>
          <w:sz w:val="18"/>
        </w:rPr>
        <w:t>debris;</w:t>
      </w:r>
      <w:r>
        <w:rPr>
          <w:spacing w:val="-1"/>
          <w:sz w:val="18"/>
        </w:rPr>
        <w:t> </w:t>
      </w:r>
      <w:r>
        <w:rPr>
          <w:sz w:val="18"/>
        </w:rPr>
        <w:t>Household</w:t>
      </w:r>
      <w:r>
        <w:rPr>
          <w:spacing w:val="-1"/>
          <w:sz w:val="18"/>
        </w:rPr>
        <w:t> </w:t>
      </w:r>
      <w:r>
        <w:rPr>
          <w:sz w:val="18"/>
        </w:rPr>
        <w:t>biogenic waste;</w:t>
      </w:r>
      <w:r>
        <w:rPr>
          <w:spacing w:val="-2"/>
          <w:sz w:val="18"/>
        </w:rPr>
        <w:t> </w:t>
      </w:r>
      <w:r>
        <w:rPr>
          <w:sz w:val="18"/>
        </w:rPr>
        <w:t>Depackage; </w:t>
      </w:r>
      <w:r>
        <w:rPr>
          <w:spacing w:val="-2"/>
          <w:sz w:val="18"/>
        </w:rPr>
        <w:t>Pretreatment</w:t>
      </w:r>
    </w:p>
    <w:p>
      <w:pPr>
        <w:pStyle w:val="BodyText"/>
        <w:spacing w:before="33"/>
        <w:rPr>
          <w:sz w:val="18"/>
        </w:rPr>
      </w:pPr>
    </w:p>
    <w:p>
      <w:pPr>
        <w:pStyle w:val="Heading1"/>
        <w:numPr>
          <w:ilvl w:val="0"/>
          <w:numId w:val="1"/>
        </w:numPr>
        <w:tabs>
          <w:tab w:pos="330" w:val="left" w:leader="none"/>
        </w:tabs>
        <w:spacing w:line="240" w:lineRule="auto" w:before="0" w:after="0"/>
        <w:ind w:left="330" w:right="0" w:hanging="210"/>
        <w:jc w:val="left"/>
      </w:pPr>
      <w:r>
        <w:rPr>
          <w:spacing w:val="-2"/>
        </w:rPr>
        <w:t>Introduction</w:t>
      </w:r>
    </w:p>
    <w:p>
      <w:pPr>
        <w:pStyle w:val="BodyText"/>
        <w:spacing w:before="240"/>
        <w:ind w:left="120" w:right="157" w:firstLine="210"/>
        <w:jc w:val="both"/>
      </w:pPr>
      <w:r>
        <w:rPr/>
        <w:t>Microplastic particles (MPs), expanded pollutant particles of essential plastic materials used in the global consumer economy, have spread over the planet, posing serious environmental threats [1]. MPs refer to plastic debris smaller than 5 mm</w:t>
      </w:r>
      <w:r>
        <w:rPr>
          <w:spacing w:val="-16"/>
        </w:rPr>
        <w:t> </w:t>
      </w:r>
      <w:r>
        <w:rPr/>
        <w:t>[2].</w:t>
      </w:r>
      <w:r>
        <w:rPr>
          <w:spacing w:val="-13"/>
        </w:rPr>
        <w:t> </w:t>
      </w:r>
      <w:r>
        <w:rPr/>
        <w:t>Besides</w:t>
      </w:r>
      <w:r>
        <w:rPr>
          <w:spacing w:val="-13"/>
        </w:rPr>
        <w:t> </w:t>
      </w:r>
      <w:r>
        <w:rPr/>
        <w:t>examining</w:t>
      </w:r>
      <w:r>
        <w:rPr>
          <w:spacing w:val="-13"/>
        </w:rPr>
        <w:t> </w:t>
      </w:r>
      <w:r>
        <w:rPr/>
        <w:t>their</w:t>
      </w:r>
      <w:r>
        <w:rPr>
          <w:spacing w:val="-13"/>
        </w:rPr>
        <w:t> </w:t>
      </w:r>
      <w:r>
        <w:rPr/>
        <w:t>occurrence</w:t>
      </w:r>
      <w:r>
        <w:rPr>
          <w:spacing w:val="-13"/>
        </w:rPr>
        <w:t> </w:t>
      </w:r>
      <w:r>
        <w:rPr/>
        <w:t>and</w:t>
      </w:r>
      <w:r>
        <w:rPr>
          <w:spacing w:val="-13"/>
        </w:rPr>
        <w:t> </w:t>
      </w:r>
      <w:r>
        <w:rPr/>
        <w:t>effects</w:t>
      </w:r>
      <w:r>
        <w:rPr>
          <w:spacing w:val="-13"/>
        </w:rPr>
        <w:t> </w:t>
      </w:r>
      <w:r>
        <w:rPr/>
        <w:t>in</w:t>
      </w:r>
      <w:r>
        <w:rPr>
          <w:spacing w:val="-14"/>
        </w:rPr>
        <w:t> </w:t>
      </w:r>
      <w:r>
        <w:rPr/>
        <w:t>diverse</w:t>
      </w:r>
      <w:r>
        <w:rPr>
          <w:spacing w:val="-13"/>
        </w:rPr>
        <w:t> </w:t>
      </w:r>
      <w:r>
        <w:rPr/>
        <w:t>environmental</w:t>
      </w:r>
      <w:r>
        <w:rPr>
          <w:spacing w:val="-13"/>
        </w:rPr>
        <w:t> </w:t>
      </w:r>
      <w:r>
        <w:rPr/>
        <w:t>conditions,</w:t>
      </w:r>
      <w:r>
        <w:rPr>
          <w:spacing w:val="-13"/>
        </w:rPr>
        <w:t> </w:t>
      </w:r>
      <w:r>
        <w:rPr/>
        <w:t>scientists</w:t>
      </w:r>
      <w:r>
        <w:rPr>
          <w:spacing w:val="-13"/>
        </w:rPr>
        <w:t> </w:t>
      </w:r>
      <w:r>
        <w:rPr/>
        <w:t>inquire</w:t>
      </w:r>
      <w:r>
        <w:rPr>
          <w:spacing w:val="-13"/>
        </w:rPr>
        <w:t> </w:t>
      </w:r>
      <w:r>
        <w:rPr/>
        <w:t>about</w:t>
      </w:r>
      <w:r>
        <w:rPr>
          <w:spacing w:val="-13"/>
        </w:rPr>
        <w:t> </w:t>
      </w:r>
      <w:r>
        <w:rPr/>
        <w:t>the</w:t>
      </w:r>
      <w:r>
        <w:rPr>
          <w:spacing w:val="-13"/>
        </w:rPr>
        <w:t> </w:t>
      </w:r>
      <w:r>
        <w:rPr/>
        <w:t>“MPs cycle”</w:t>
      </w:r>
      <w:r>
        <w:rPr>
          <w:spacing w:val="-14"/>
        </w:rPr>
        <w:t> </w:t>
      </w:r>
      <w:r>
        <w:rPr/>
        <w:t>to</w:t>
      </w:r>
      <w:r>
        <w:rPr>
          <w:spacing w:val="-13"/>
        </w:rPr>
        <w:t> </w:t>
      </w:r>
      <w:r>
        <w:rPr/>
        <w:t>deeply</w:t>
      </w:r>
      <w:r>
        <w:rPr>
          <w:spacing w:val="-13"/>
        </w:rPr>
        <w:t> </w:t>
      </w:r>
      <w:r>
        <w:rPr/>
        <w:t>understand</w:t>
      </w:r>
      <w:r>
        <w:rPr>
          <w:spacing w:val="-13"/>
        </w:rPr>
        <w:t> </w:t>
      </w:r>
      <w:r>
        <w:rPr/>
        <w:t>their</w:t>
      </w:r>
      <w:r>
        <w:rPr>
          <w:spacing w:val="-13"/>
        </w:rPr>
        <w:t> </w:t>
      </w:r>
      <w:r>
        <w:rPr/>
        <w:t>global</w:t>
      </w:r>
      <w:r>
        <w:rPr>
          <w:spacing w:val="-13"/>
        </w:rPr>
        <w:t> </w:t>
      </w:r>
      <w:r>
        <w:rPr/>
        <w:t>destiny</w:t>
      </w:r>
      <w:r>
        <w:rPr>
          <w:spacing w:val="-13"/>
        </w:rPr>
        <w:t> </w:t>
      </w:r>
      <w:r>
        <w:rPr/>
        <w:t>[3].</w:t>
      </w:r>
      <w:r>
        <w:rPr>
          <w:spacing w:val="-13"/>
        </w:rPr>
        <w:t> </w:t>
      </w:r>
      <w:r>
        <w:rPr/>
        <w:t>For</w:t>
      </w:r>
      <w:r>
        <w:rPr>
          <w:spacing w:val="-14"/>
        </w:rPr>
        <w:t> </w:t>
      </w:r>
      <w:r>
        <w:rPr/>
        <w:t>instance,</w:t>
      </w:r>
      <w:r>
        <w:rPr>
          <w:spacing w:val="-13"/>
        </w:rPr>
        <w:t> </w:t>
      </w:r>
      <w:r>
        <w:rPr/>
        <w:t>unraveling</w:t>
      </w:r>
      <w:r>
        <w:rPr>
          <w:spacing w:val="-13"/>
        </w:rPr>
        <w:t> </w:t>
      </w:r>
      <w:r>
        <w:rPr/>
        <w:t>the</w:t>
      </w:r>
      <w:r>
        <w:rPr>
          <w:spacing w:val="-13"/>
        </w:rPr>
        <w:t> </w:t>
      </w:r>
      <w:r>
        <w:rPr/>
        <w:t>source</w:t>
      </w:r>
      <w:r>
        <w:rPr>
          <w:spacing w:val="-13"/>
        </w:rPr>
        <w:t> </w:t>
      </w:r>
      <w:r>
        <w:rPr/>
        <w:t>and</w:t>
      </w:r>
      <w:r>
        <w:rPr>
          <w:spacing w:val="-13"/>
        </w:rPr>
        <w:t> </w:t>
      </w:r>
      <w:r>
        <w:rPr/>
        <w:t>migration</w:t>
      </w:r>
      <w:r>
        <w:rPr>
          <w:spacing w:val="-13"/>
        </w:rPr>
        <w:t> </w:t>
      </w:r>
      <w:r>
        <w:rPr/>
        <w:t>patterns</w:t>
      </w:r>
      <w:r>
        <w:rPr>
          <w:spacing w:val="-13"/>
        </w:rPr>
        <w:t> </w:t>
      </w:r>
      <w:r>
        <w:rPr/>
        <w:t>of</w:t>
      </w:r>
      <w:r>
        <w:rPr>
          <w:spacing w:val="-14"/>
        </w:rPr>
        <w:t> </w:t>
      </w:r>
      <w:r>
        <w:rPr/>
        <w:t>MPs</w:t>
      </w:r>
      <w:r>
        <w:rPr>
          <w:spacing w:val="-13"/>
        </w:rPr>
        <w:t> </w:t>
      </w:r>
      <w:r>
        <w:rPr/>
        <w:t>remains a</w:t>
      </w:r>
      <w:r>
        <w:rPr>
          <w:spacing w:val="-5"/>
        </w:rPr>
        <w:t> </w:t>
      </w:r>
      <w:r>
        <w:rPr/>
        <w:t>nascent</w:t>
      </w:r>
      <w:r>
        <w:rPr>
          <w:spacing w:val="-4"/>
        </w:rPr>
        <w:t> </w:t>
      </w:r>
      <w:r>
        <w:rPr/>
        <w:t>endeavor</w:t>
      </w:r>
      <w:r>
        <w:rPr>
          <w:spacing w:val="-4"/>
        </w:rPr>
        <w:t> </w:t>
      </w:r>
      <w:r>
        <w:rPr/>
        <w:t>[3].</w:t>
      </w:r>
      <w:r>
        <w:rPr>
          <w:spacing w:val="-4"/>
        </w:rPr>
        <w:t> </w:t>
      </w:r>
      <w:r>
        <w:rPr/>
        <w:t>Furthermore,</w:t>
      </w:r>
      <w:r>
        <w:rPr>
          <w:spacing w:val="-4"/>
        </w:rPr>
        <w:t> </w:t>
      </w:r>
      <w:r>
        <w:rPr/>
        <w:t>source</w:t>
      </w:r>
      <w:r>
        <w:rPr>
          <w:spacing w:val="-5"/>
        </w:rPr>
        <w:t> </w:t>
      </w:r>
      <w:r>
        <w:rPr/>
        <w:t>analysis</w:t>
      </w:r>
      <w:r>
        <w:rPr>
          <w:spacing w:val="-4"/>
        </w:rPr>
        <w:t> </w:t>
      </w:r>
      <w:r>
        <w:rPr/>
        <w:t>of</w:t>
      </w:r>
      <w:r>
        <w:rPr>
          <w:spacing w:val="-4"/>
        </w:rPr>
        <w:t> </w:t>
      </w:r>
      <w:r>
        <w:rPr/>
        <w:t>MPs</w:t>
      </w:r>
      <w:r>
        <w:rPr>
          <w:spacing w:val="-4"/>
        </w:rPr>
        <w:t> </w:t>
      </w:r>
      <w:r>
        <w:rPr/>
        <w:t>is</w:t>
      </w:r>
      <w:r>
        <w:rPr>
          <w:spacing w:val="-4"/>
        </w:rPr>
        <w:t> </w:t>
      </w:r>
      <w:r>
        <w:rPr/>
        <w:t>still</w:t>
      </w:r>
      <w:r>
        <w:rPr>
          <w:spacing w:val="-5"/>
        </w:rPr>
        <w:t> </w:t>
      </w:r>
      <w:r>
        <w:rPr/>
        <w:t>in</w:t>
      </w:r>
      <w:r>
        <w:rPr>
          <w:spacing w:val="-4"/>
        </w:rPr>
        <w:t> </w:t>
      </w:r>
      <w:r>
        <w:rPr/>
        <w:t>the</w:t>
      </w:r>
      <w:r>
        <w:rPr>
          <w:spacing w:val="-5"/>
        </w:rPr>
        <w:t> </w:t>
      </w:r>
      <w:r>
        <w:rPr/>
        <w:t>preliminary</w:t>
      </w:r>
      <w:r>
        <w:rPr>
          <w:spacing w:val="-4"/>
        </w:rPr>
        <w:t> </w:t>
      </w:r>
      <w:r>
        <w:rPr/>
        <w:t>stages</w:t>
      </w:r>
      <w:r>
        <w:rPr>
          <w:spacing w:val="-5"/>
        </w:rPr>
        <w:t> </w:t>
      </w:r>
      <w:r>
        <w:rPr/>
        <w:t>owing</w:t>
      </w:r>
      <w:r>
        <w:rPr>
          <w:spacing w:val="-4"/>
        </w:rPr>
        <w:t> </w:t>
      </w:r>
      <w:r>
        <w:rPr/>
        <w:t>to</w:t>
      </w:r>
      <w:r>
        <w:rPr>
          <w:spacing w:val="-4"/>
        </w:rPr>
        <w:t> </w:t>
      </w:r>
      <w:r>
        <w:rPr/>
        <w:t>the</w:t>
      </w:r>
      <w:r>
        <w:rPr>
          <w:spacing w:val="-4"/>
        </w:rPr>
        <w:t> </w:t>
      </w:r>
      <w:r>
        <w:rPr/>
        <w:t>limited</w:t>
      </w:r>
      <w:r>
        <w:rPr>
          <w:spacing w:val="-4"/>
        </w:rPr>
        <w:t> </w:t>
      </w:r>
      <w:r>
        <w:rPr/>
        <w:t>knowledge about the movement and exchange of MPs between different environments [4].</w:t>
      </w:r>
    </w:p>
    <w:p>
      <w:pPr>
        <w:pStyle w:val="BodyText"/>
        <w:ind w:left="120" w:right="157" w:firstLine="210"/>
        <w:jc w:val="right"/>
      </w:pPr>
      <w:r>
        <w:rPr/>
        <w:t>Household</w:t>
      </w:r>
      <w:r>
        <w:rPr>
          <w:spacing w:val="29"/>
        </w:rPr>
        <w:t> </w:t>
      </w:r>
      <w:r>
        <w:rPr/>
        <w:t>biogenic</w:t>
      </w:r>
      <w:r>
        <w:rPr>
          <w:spacing w:val="29"/>
        </w:rPr>
        <w:t> </w:t>
      </w:r>
      <w:r>
        <w:rPr/>
        <w:t>waste</w:t>
      </w:r>
      <w:r>
        <w:rPr>
          <w:spacing w:val="29"/>
        </w:rPr>
        <w:t> </w:t>
      </w:r>
      <w:r>
        <w:rPr/>
        <w:t>(HBW)</w:t>
      </w:r>
      <w:r>
        <w:rPr>
          <w:spacing w:val="29"/>
        </w:rPr>
        <w:t> </w:t>
      </w:r>
      <w:r>
        <w:rPr/>
        <w:t>is</w:t>
      </w:r>
      <w:r>
        <w:rPr>
          <w:spacing w:val="29"/>
        </w:rPr>
        <w:t> </w:t>
      </w:r>
      <w:r>
        <w:rPr/>
        <w:t>a</w:t>
      </w:r>
      <w:r>
        <w:rPr>
          <w:spacing w:val="29"/>
        </w:rPr>
        <w:t> </w:t>
      </w:r>
      <w:r>
        <w:rPr/>
        <w:t>crucial</w:t>
      </w:r>
      <w:r>
        <w:rPr>
          <w:spacing w:val="29"/>
        </w:rPr>
        <w:t> </w:t>
      </w:r>
      <w:r>
        <w:rPr/>
        <w:t>source</w:t>
      </w:r>
      <w:r>
        <w:rPr>
          <w:spacing w:val="29"/>
        </w:rPr>
        <w:t> </w:t>
      </w:r>
      <w:r>
        <w:rPr/>
        <w:t>of</w:t>
      </w:r>
      <w:r>
        <w:rPr>
          <w:spacing w:val="29"/>
        </w:rPr>
        <w:t> </w:t>
      </w:r>
      <w:r>
        <w:rPr/>
        <w:t>MPs</w:t>
      </w:r>
      <w:r>
        <w:rPr>
          <w:spacing w:val="29"/>
        </w:rPr>
        <w:t> </w:t>
      </w:r>
      <w:r>
        <w:rPr/>
        <w:t>pollution</w:t>
      </w:r>
      <w:r>
        <w:rPr>
          <w:spacing w:val="29"/>
        </w:rPr>
        <w:t> </w:t>
      </w:r>
      <w:r>
        <w:rPr/>
        <w:t>in</w:t>
      </w:r>
      <w:r>
        <w:rPr>
          <w:spacing w:val="29"/>
        </w:rPr>
        <w:t> </w:t>
      </w:r>
      <w:r>
        <w:rPr/>
        <w:t>terrestrial</w:t>
      </w:r>
      <w:r>
        <w:rPr>
          <w:spacing w:val="29"/>
        </w:rPr>
        <w:t> </w:t>
      </w:r>
      <w:r>
        <w:rPr/>
        <w:t>systems</w:t>
      </w:r>
      <w:r>
        <w:rPr>
          <w:spacing w:val="29"/>
        </w:rPr>
        <w:t> </w:t>
      </w:r>
      <w:r>
        <w:rPr/>
        <w:t>[5,6].</w:t>
      </w:r>
      <w:r>
        <w:rPr>
          <w:spacing w:val="29"/>
        </w:rPr>
        <w:t> </w:t>
      </w:r>
      <w:r>
        <w:rPr/>
        <w:t>While</w:t>
      </w:r>
      <w:r>
        <w:rPr>
          <w:spacing w:val="29"/>
        </w:rPr>
        <w:t> </w:t>
      </w:r>
      <w:r>
        <w:rPr/>
        <w:t>converting biogenic waste into organic fertilizers may represent a promising alternative approach for valorizing biogenic waste [7–9], early evidence indicates that MPs may be present in digestates and composts derived from HBW. Disturbingly, these MPs could</w:t>
      </w:r>
      <w:r>
        <w:rPr>
          <w:spacing w:val="-8"/>
        </w:rPr>
        <w:t> </w:t>
      </w:r>
      <w:r>
        <w:rPr/>
        <w:t>be</w:t>
      </w:r>
      <w:r>
        <w:rPr>
          <w:spacing w:val="-8"/>
        </w:rPr>
        <w:t> </w:t>
      </w:r>
      <w:r>
        <w:rPr/>
        <w:t>transferred</w:t>
      </w:r>
      <w:r>
        <w:rPr>
          <w:spacing w:val="-8"/>
        </w:rPr>
        <w:t> </w:t>
      </w:r>
      <w:r>
        <w:rPr/>
        <w:t>to</w:t>
      </w:r>
      <w:r>
        <w:rPr>
          <w:spacing w:val="-8"/>
        </w:rPr>
        <w:t> </w:t>
      </w:r>
      <w:r>
        <w:rPr/>
        <w:t>agricultural</w:t>
      </w:r>
      <w:r>
        <w:rPr>
          <w:spacing w:val="-8"/>
        </w:rPr>
        <w:t> </w:t>
      </w:r>
      <w:r>
        <w:rPr/>
        <w:t>soil</w:t>
      </w:r>
      <w:r>
        <w:rPr>
          <w:spacing w:val="-8"/>
        </w:rPr>
        <w:t> </w:t>
      </w:r>
      <w:r>
        <w:rPr/>
        <w:t>when</w:t>
      </w:r>
      <w:r>
        <w:rPr>
          <w:spacing w:val="-8"/>
        </w:rPr>
        <w:t> </w:t>
      </w:r>
      <w:r>
        <w:rPr/>
        <w:t>these</w:t>
      </w:r>
      <w:r>
        <w:rPr>
          <w:spacing w:val="-8"/>
        </w:rPr>
        <w:t> </w:t>
      </w:r>
      <w:r>
        <w:rPr/>
        <w:t>amendments</w:t>
      </w:r>
      <w:r>
        <w:rPr>
          <w:spacing w:val="-8"/>
        </w:rPr>
        <w:t> </w:t>
      </w:r>
      <w:r>
        <w:rPr/>
        <w:t>are</w:t>
      </w:r>
      <w:r>
        <w:rPr>
          <w:spacing w:val="-8"/>
        </w:rPr>
        <w:t> </w:t>
      </w:r>
      <w:r>
        <w:rPr/>
        <w:t>applied</w:t>
      </w:r>
      <w:r>
        <w:rPr>
          <w:spacing w:val="-8"/>
        </w:rPr>
        <w:t> </w:t>
      </w:r>
      <w:r>
        <w:rPr/>
        <w:t>[10].</w:t>
      </w:r>
      <w:r>
        <w:rPr>
          <w:spacing w:val="-8"/>
        </w:rPr>
        <w:t> </w:t>
      </w:r>
      <w:r>
        <w:rPr/>
        <w:t>With</w:t>
      </w:r>
      <w:r>
        <w:rPr>
          <w:spacing w:val="-8"/>
        </w:rPr>
        <w:t> </w:t>
      </w:r>
      <w:r>
        <w:rPr/>
        <w:t>the</w:t>
      </w:r>
      <w:r>
        <w:rPr>
          <w:spacing w:val="-8"/>
        </w:rPr>
        <w:t> </w:t>
      </w:r>
      <w:r>
        <w:rPr/>
        <w:t>increasing</w:t>
      </w:r>
      <w:r>
        <w:rPr>
          <w:spacing w:val="-8"/>
        </w:rPr>
        <w:t> </w:t>
      </w:r>
      <w:r>
        <w:rPr/>
        <w:t>worldwide</w:t>
      </w:r>
      <w:r>
        <w:rPr>
          <w:spacing w:val="-8"/>
        </w:rPr>
        <w:t> </w:t>
      </w:r>
      <w:r>
        <w:rPr/>
        <w:t>use</w:t>
      </w:r>
      <w:r>
        <w:rPr>
          <w:spacing w:val="-8"/>
        </w:rPr>
        <w:t> </w:t>
      </w:r>
      <w:r>
        <w:rPr/>
        <w:t>of</w:t>
      </w:r>
      <w:r>
        <w:rPr>
          <w:spacing w:val="-8"/>
        </w:rPr>
        <w:t> </w:t>
      </w:r>
      <w:r>
        <w:rPr/>
        <w:t>HBW in organic fertilizers [11], HBW diversion policies continue to raise awareness of MPs contamination in organic materials. Consequently, numerous regulatory bodies have implemented stringent MPs thresholds for digestates and composts used in fertilization</w:t>
      </w:r>
      <w:r>
        <w:rPr>
          <w:spacing w:val="-7"/>
        </w:rPr>
        <w:t> </w:t>
      </w:r>
      <w:r>
        <w:rPr/>
        <w:t>[12].</w:t>
      </w:r>
      <w:r>
        <w:rPr>
          <w:spacing w:val="-7"/>
        </w:rPr>
        <w:t> </w:t>
      </w:r>
      <w:r>
        <w:rPr/>
        <w:t>Considering</w:t>
      </w:r>
      <w:r>
        <w:rPr>
          <w:spacing w:val="-7"/>
        </w:rPr>
        <w:t> </w:t>
      </w:r>
      <w:r>
        <w:rPr/>
        <w:t>that</w:t>
      </w:r>
      <w:r>
        <w:rPr>
          <w:spacing w:val="-7"/>
        </w:rPr>
        <w:t> </w:t>
      </w:r>
      <w:r>
        <w:rPr/>
        <w:t>most</w:t>
      </w:r>
      <w:r>
        <w:rPr>
          <w:spacing w:val="-7"/>
        </w:rPr>
        <w:t> </w:t>
      </w:r>
      <w:r>
        <w:rPr/>
        <w:t>regulations</w:t>
      </w:r>
      <w:r>
        <w:rPr>
          <w:spacing w:val="-7"/>
        </w:rPr>
        <w:t> </w:t>
      </w:r>
      <w:r>
        <w:rPr/>
        <w:t>for</w:t>
      </w:r>
      <w:r>
        <w:rPr>
          <w:spacing w:val="-7"/>
        </w:rPr>
        <w:t> </w:t>
      </w:r>
      <w:r>
        <w:rPr/>
        <w:t>plastic</w:t>
      </w:r>
      <w:r>
        <w:rPr>
          <w:spacing w:val="-7"/>
        </w:rPr>
        <w:t> </w:t>
      </w:r>
      <w:r>
        <w:rPr/>
        <w:t>particles</w:t>
      </w:r>
      <w:r>
        <w:rPr>
          <w:spacing w:val="-7"/>
        </w:rPr>
        <w:t> </w:t>
      </w:r>
      <w:r>
        <w:rPr/>
        <w:t>in</w:t>
      </w:r>
      <w:r>
        <w:rPr>
          <w:spacing w:val="-7"/>
        </w:rPr>
        <w:t> </w:t>
      </w:r>
      <w:r>
        <w:rPr/>
        <w:t>organic</w:t>
      </w:r>
      <w:r>
        <w:rPr>
          <w:spacing w:val="-7"/>
        </w:rPr>
        <w:t> </w:t>
      </w:r>
      <w:r>
        <w:rPr/>
        <w:t>fertilizers</w:t>
      </w:r>
      <w:r>
        <w:rPr>
          <w:spacing w:val="-7"/>
        </w:rPr>
        <w:t> </w:t>
      </w:r>
      <w:r>
        <w:rPr/>
        <w:t>specify</w:t>
      </w:r>
      <w:r>
        <w:rPr>
          <w:spacing w:val="-7"/>
        </w:rPr>
        <w:t> </w:t>
      </w:r>
      <w:r>
        <w:rPr/>
        <w:t>limits</w:t>
      </w:r>
      <w:r>
        <w:rPr>
          <w:spacing w:val="-7"/>
        </w:rPr>
        <w:t> </w:t>
      </w:r>
      <w:r>
        <w:rPr/>
        <w:t>for</w:t>
      </w:r>
      <w:r>
        <w:rPr>
          <w:spacing w:val="-7"/>
        </w:rPr>
        <w:t> </w:t>
      </w:r>
      <w:r>
        <w:rPr/>
        <w:t>particles</w:t>
      </w:r>
      <w:r>
        <w:rPr>
          <w:spacing w:val="-7"/>
        </w:rPr>
        <w:t> </w:t>
      </w:r>
      <w:r>
        <w:rPr/>
        <w:t>larger than</w:t>
      </w:r>
      <w:r>
        <w:rPr>
          <w:spacing w:val="-6"/>
        </w:rPr>
        <w:t> </w:t>
      </w:r>
      <w:r>
        <w:rPr/>
        <w:t>2</w:t>
      </w:r>
      <w:r>
        <w:rPr>
          <w:spacing w:val="-6"/>
        </w:rPr>
        <w:t> </w:t>
      </w:r>
      <w:r>
        <w:rPr/>
        <w:t>mm</w:t>
      </w:r>
      <w:r>
        <w:rPr>
          <w:spacing w:val="-6"/>
        </w:rPr>
        <w:t> </w:t>
      </w:r>
      <w:r>
        <w:rPr/>
        <w:t>[10],</w:t>
      </w:r>
      <w:r>
        <w:rPr>
          <w:spacing w:val="-6"/>
        </w:rPr>
        <w:t> </w:t>
      </w:r>
      <w:r>
        <w:rPr/>
        <w:t>it</w:t>
      </w:r>
      <w:r>
        <w:rPr>
          <w:spacing w:val="-6"/>
        </w:rPr>
        <w:t> </w:t>
      </w:r>
      <w:r>
        <w:rPr/>
        <w:t>is</w:t>
      </w:r>
      <w:r>
        <w:rPr>
          <w:spacing w:val="-7"/>
        </w:rPr>
        <w:t> </w:t>
      </w:r>
      <w:r>
        <w:rPr/>
        <w:t>important</w:t>
      </w:r>
      <w:r>
        <w:rPr>
          <w:spacing w:val="-6"/>
        </w:rPr>
        <w:t> </w:t>
      </w:r>
      <w:r>
        <w:rPr/>
        <w:t>not</w:t>
      </w:r>
      <w:r>
        <w:rPr>
          <w:spacing w:val="-6"/>
        </w:rPr>
        <w:t> </w:t>
      </w:r>
      <w:r>
        <w:rPr/>
        <w:t>to</w:t>
      </w:r>
      <w:r>
        <w:rPr>
          <w:spacing w:val="-6"/>
        </w:rPr>
        <w:t> </w:t>
      </w:r>
      <w:r>
        <w:rPr/>
        <w:t>overlook</w:t>
      </w:r>
      <w:r>
        <w:rPr>
          <w:spacing w:val="-6"/>
        </w:rPr>
        <w:t> </w:t>
      </w:r>
      <w:r>
        <w:rPr/>
        <w:t>HBW</w:t>
      </w:r>
      <w:r>
        <w:rPr>
          <w:spacing w:val="-6"/>
        </w:rPr>
        <w:t> </w:t>
      </w:r>
      <w:r>
        <w:rPr/>
        <w:t>as</w:t>
      </w:r>
      <w:r>
        <w:rPr>
          <w:spacing w:val="-7"/>
        </w:rPr>
        <w:t> </w:t>
      </w:r>
      <w:r>
        <w:rPr/>
        <w:t>an</w:t>
      </w:r>
      <w:r>
        <w:rPr>
          <w:spacing w:val="-6"/>
        </w:rPr>
        <w:t> </w:t>
      </w:r>
      <w:r>
        <w:rPr/>
        <w:t>important</w:t>
      </w:r>
      <w:r>
        <w:rPr>
          <w:spacing w:val="-6"/>
        </w:rPr>
        <w:t> </w:t>
      </w:r>
      <w:r>
        <w:rPr/>
        <w:t>source</w:t>
      </w:r>
      <w:r>
        <w:rPr>
          <w:spacing w:val="-6"/>
        </w:rPr>
        <w:t> </w:t>
      </w:r>
      <w:r>
        <w:rPr/>
        <w:t>of</w:t>
      </w:r>
      <w:r>
        <w:rPr>
          <w:spacing w:val="-6"/>
        </w:rPr>
        <w:t> </w:t>
      </w:r>
      <w:r>
        <w:rPr/>
        <w:t>environmental</w:t>
      </w:r>
      <w:r>
        <w:rPr>
          <w:spacing w:val="-6"/>
        </w:rPr>
        <w:t> </w:t>
      </w:r>
      <w:r>
        <w:rPr/>
        <w:t>MPs</w:t>
      </w:r>
      <w:r>
        <w:rPr>
          <w:spacing w:val="-7"/>
        </w:rPr>
        <w:t> </w:t>
      </w:r>
      <w:r>
        <w:rPr/>
        <w:t>in</w:t>
      </w:r>
      <w:r>
        <w:rPr>
          <w:spacing w:val="-6"/>
        </w:rPr>
        <w:t> </w:t>
      </w:r>
      <w:r>
        <w:rPr/>
        <w:t>organic</w:t>
      </w:r>
      <w:r>
        <w:rPr>
          <w:spacing w:val="-6"/>
        </w:rPr>
        <w:t> </w:t>
      </w:r>
      <w:r>
        <w:rPr/>
        <w:t>fertilizers</w:t>
      </w:r>
      <w:r>
        <w:rPr>
          <w:spacing w:val="-7"/>
        </w:rPr>
        <w:t> </w:t>
      </w:r>
      <w:r>
        <w:rPr/>
        <w:t>[13]. However, although numerous studies have examined the effects of MPs in HBW digestates and composts, none of these studies</w:t>
      </w:r>
      <w:r>
        <w:rPr>
          <w:spacing w:val="-3"/>
        </w:rPr>
        <w:t> </w:t>
      </w:r>
      <w:r>
        <w:rPr/>
        <w:t>have</w:t>
      </w:r>
      <w:r>
        <w:rPr>
          <w:spacing w:val="-3"/>
        </w:rPr>
        <w:t> </w:t>
      </w:r>
      <w:r>
        <w:rPr/>
        <w:t>investigated</w:t>
      </w:r>
      <w:r>
        <w:rPr>
          <w:spacing w:val="-2"/>
        </w:rPr>
        <w:t> </w:t>
      </w:r>
      <w:r>
        <w:rPr/>
        <w:t>the</w:t>
      </w:r>
      <w:r>
        <w:rPr>
          <w:spacing w:val="-3"/>
        </w:rPr>
        <w:t> </w:t>
      </w:r>
      <w:r>
        <w:rPr/>
        <w:t>origin</w:t>
      </w:r>
      <w:r>
        <w:rPr>
          <w:spacing w:val="-3"/>
        </w:rPr>
        <w:t> </w:t>
      </w:r>
      <w:r>
        <w:rPr/>
        <w:t>of</w:t>
      </w:r>
      <w:r>
        <w:rPr>
          <w:spacing w:val="-2"/>
        </w:rPr>
        <w:t> </w:t>
      </w:r>
      <w:r>
        <w:rPr/>
        <w:t>these</w:t>
      </w:r>
      <w:r>
        <w:rPr>
          <w:spacing w:val="-2"/>
        </w:rPr>
        <w:t> </w:t>
      </w:r>
      <w:r>
        <w:rPr/>
        <w:t>MPs</w:t>
      </w:r>
      <w:r>
        <w:rPr>
          <w:spacing w:val="-3"/>
        </w:rPr>
        <w:t> </w:t>
      </w:r>
      <w:r>
        <w:rPr/>
        <w:t>[14].</w:t>
      </w:r>
      <w:r>
        <w:rPr>
          <w:spacing w:val="-3"/>
        </w:rPr>
        <w:t> </w:t>
      </w:r>
      <w:r>
        <w:rPr/>
        <w:t>Inevitably,</w:t>
      </w:r>
      <w:r>
        <w:rPr>
          <w:spacing w:val="-2"/>
        </w:rPr>
        <w:t> </w:t>
      </w:r>
      <w:r>
        <w:rPr/>
        <w:t>plastic</w:t>
      </w:r>
      <w:r>
        <w:rPr>
          <w:spacing w:val="-3"/>
        </w:rPr>
        <w:t> </w:t>
      </w:r>
      <w:r>
        <w:rPr/>
        <w:t>wastes</w:t>
      </w:r>
      <w:r>
        <w:rPr>
          <w:spacing w:val="-3"/>
        </w:rPr>
        <w:t> </w:t>
      </w:r>
      <w:r>
        <w:rPr/>
        <w:t>such</w:t>
      </w:r>
      <w:r>
        <w:rPr>
          <w:spacing w:val="-3"/>
        </w:rPr>
        <w:t> </w:t>
      </w:r>
      <w:r>
        <w:rPr/>
        <w:t>as</w:t>
      </w:r>
      <w:r>
        <w:rPr>
          <w:spacing w:val="-3"/>
        </w:rPr>
        <w:t> </w:t>
      </w:r>
      <w:r>
        <w:rPr/>
        <w:t>garbage</w:t>
      </w:r>
      <w:r>
        <w:rPr>
          <w:spacing w:val="-2"/>
        </w:rPr>
        <w:t> </w:t>
      </w:r>
      <w:r>
        <w:rPr/>
        <w:t>bags,</w:t>
      </w:r>
      <w:r>
        <w:rPr>
          <w:spacing w:val="-3"/>
        </w:rPr>
        <w:t> </w:t>
      </w:r>
      <w:r>
        <w:rPr/>
        <w:t>disposable</w:t>
      </w:r>
      <w:r>
        <w:rPr>
          <w:spacing w:val="-3"/>
        </w:rPr>
        <w:t> </w:t>
      </w:r>
      <w:r>
        <w:rPr/>
        <w:t>tableware, and</w:t>
      </w:r>
      <w:r>
        <w:rPr>
          <w:spacing w:val="-1"/>
        </w:rPr>
        <w:t> </w:t>
      </w:r>
      <w:r>
        <w:rPr/>
        <w:t>food</w:t>
      </w:r>
      <w:r>
        <w:rPr>
          <w:spacing w:val="-1"/>
        </w:rPr>
        <w:t> </w:t>
      </w:r>
      <w:r>
        <w:rPr/>
        <w:t>packaging</w:t>
      </w:r>
      <w:r>
        <w:rPr>
          <w:spacing w:val="-1"/>
        </w:rPr>
        <w:t> </w:t>
      </w:r>
      <w:r>
        <w:rPr/>
        <w:t>end</w:t>
      </w:r>
      <w:r>
        <w:rPr>
          <w:spacing w:val="-1"/>
        </w:rPr>
        <w:t> </w:t>
      </w:r>
      <w:r>
        <w:rPr/>
        <w:t>up</w:t>
      </w:r>
      <w:r>
        <w:rPr>
          <w:spacing w:val="-1"/>
        </w:rPr>
        <w:t> </w:t>
      </w:r>
      <w:r>
        <w:rPr/>
        <w:t>in</w:t>
      </w:r>
      <w:r>
        <w:rPr>
          <w:spacing w:val="-1"/>
        </w:rPr>
        <w:t> </w:t>
      </w:r>
      <w:r>
        <w:rPr/>
        <w:t>HBW,</w:t>
      </w:r>
      <w:r>
        <w:rPr>
          <w:spacing w:val="-1"/>
        </w:rPr>
        <w:t> </w:t>
      </w:r>
      <w:r>
        <w:rPr/>
        <w:t>constituting</w:t>
      </w:r>
      <w:r>
        <w:rPr>
          <w:spacing w:val="-1"/>
        </w:rPr>
        <w:t> </w:t>
      </w:r>
      <w:r>
        <w:rPr/>
        <w:t>the</w:t>
      </w:r>
      <w:r>
        <w:rPr>
          <w:spacing w:val="-1"/>
        </w:rPr>
        <w:t> </w:t>
      </w:r>
      <w:r>
        <w:rPr/>
        <w:t>main</w:t>
      </w:r>
      <w:r>
        <w:rPr>
          <w:spacing w:val="-1"/>
        </w:rPr>
        <w:t> </w:t>
      </w:r>
      <w:r>
        <w:rPr/>
        <w:t>MPs</w:t>
      </w:r>
      <w:r>
        <w:rPr>
          <w:spacing w:val="-1"/>
        </w:rPr>
        <w:t> </w:t>
      </w:r>
      <w:r>
        <w:rPr/>
        <w:t>source</w:t>
      </w:r>
      <w:r>
        <w:rPr>
          <w:spacing w:val="-1"/>
        </w:rPr>
        <w:t> </w:t>
      </w:r>
      <w:r>
        <w:rPr/>
        <w:t>in</w:t>
      </w:r>
      <w:r>
        <w:rPr>
          <w:spacing w:val="-1"/>
        </w:rPr>
        <w:t> </w:t>
      </w:r>
      <w:r>
        <w:rPr/>
        <w:t>HBW</w:t>
      </w:r>
      <w:r>
        <w:rPr>
          <w:spacing w:val="-1"/>
        </w:rPr>
        <w:t> </w:t>
      </w:r>
      <w:r>
        <w:rPr/>
        <w:t>[15].</w:t>
      </w:r>
      <w:r>
        <w:rPr>
          <w:spacing w:val="-1"/>
        </w:rPr>
        <w:t> </w:t>
      </w:r>
      <w:r>
        <w:rPr/>
        <w:t>Reports</w:t>
      </w:r>
      <w:r>
        <w:rPr>
          <w:spacing w:val="-1"/>
        </w:rPr>
        <w:t> </w:t>
      </w:r>
      <w:r>
        <w:rPr/>
        <w:t>from</w:t>
      </w:r>
      <w:r>
        <w:rPr>
          <w:spacing w:val="-1"/>
        </w:rPr>
        <w:t> </w:t>
      </w:r>
      <w:r>
        <w:rPr/>
        <w:t>Oregon</w:t>
      </w:r>
      <w:r>
        <w:rPr>
          <w:spacing w:val="-1"/>
        </w:rPr>
        <w:t> </w:t>
      </w:r>
      <w:r>
        <w:rPr/>
        <w:t>and</w:t>
      </w:r>
      <w:r>
        <w:rPr>
          <w:spacing w:val="-1"/>
        </w:rPr>
        <w:t> </w:t>
      </w:r>
      <w:r>
        <w:rPr/>
        <w:t>Washington cities [16] have revealed plastic contamination rates in waste streams, including HBW destined for composting or anaerobic digestion,</w:t>
      </w:r>
      <w:r>
        <w:rPr>
          <w:spacing w:val="-5"/>
        </w:rPr>
        <w:t> </w:t>
      </w:r>
      <w:r>
        <w:rPr/>
        <w:t>ranging</w:t>
      </w:r>
      <w:r>
        <w:rPr>
          <w:spacing w:val="-5"/>
        </w:rPr>
        <w:t> </w:t>
      </w:r>
      <w:r>
        <w:rPr/>
        <w:t>from</w:t>
      </w:r>
      <w:r>
        <w:rPr>
          <w:spacing w:val="-5"/>
        </w:rPr>
        <w:t> </w:t>
      </w:r>
      <w:r>
        <w:rPr/>
        <w:t>0.1</w:t>
      </w:r>
      <w:r>
        <w:rPr>
          <w:spacing w:val="-5"/>
        </w:rPr>
        <w:t> </w:t>
      </w:r>
      <w:r>
        <w:rPr/>
        <w:t>wt%</w:t>
      </w:r>
      <w:r>
        <w:rPr>
          <w:spacing w:val="-5"/>
        </w:rPr>
        <w:t> </w:t>
      </w:r>
      <w:r>
        <w:rPr/>
        <w:t>to</w:t>
      </w:r>
      <w:r>
        <w:rPr>
          <w:spacing w:val="-5"/>
        </w:rPr>
        <w:t> </w:t>
      </w:r>
      <w:r>
        <w:rPr/>
        <w:t>2.8</w:t>
      </w:r>
      <w:r>
        <w:rPr>
          <w:spacing w:val="-5"/>
        </w:rPr>
        <w:t> </w:t>
      </w:r>
      <w:r>
        <w:rPr/>
        <w:t>wt%.</w:t>
      </w:r>
      <w:r>
        <w:rPr>
          <w:spacing w:val="-5"/>
        </w:rPr>
        <w:t> </w:t>
      </w:r>
      <w:r>
        <w:rPr/>
        <w:t>In</w:t>
      </w:r>
      <w:r>
        <w:rPr>
          <w:spacing w:val="-5"/>
        </w:rPr>
        <w:t> </w:t>
      </w:r>
      <w:r>
        <w:rPr/>
        <w:t>certain</w:t>
      </w:r>
      <w:r>
        <w:rPr>
          <w:spacing w:val="-5"/>
        </w:rPr>
        <w:t> </w:t>
      </w:r>
      <w:r>
        <w:rPr/>
        <w:t>cities</w:t>
      </w:r>
      <w:r>
        <w:rPr>
          <w:spacing w:val="-5"/>
        </w:rPr>
        <w:t> </w:t>
      </w:r>
      <w:r>
        <w:rPr/>
        <w:t>in</w:t>
      </w:r>
      <w:r>
        <w:rPr>
          <w:spacing w:val="-5"/>
        </w:rPr>
        <w:t> </w:t>
      </w:r>
      <w:r>
        <w:rPr/>
        <w:t>China,</w:t>
      </w:r>
      <w:r>
        <w:rPr>
          <w:spacing w:val="-5"/>
        </w:rPr>
        <w:t> </w:t>
      </w:r>
      <w:r>
        <w:rPr/>
        <w:t>it</w:t>
      </w:r>
      <w:r>
        <w:rPr>
          <w:spacing w:val="-5"/>
        </w:rPr>
        <w:t> </w:t>
      </w:r>
      <w:r>
        <w:rPr/>
        <w:t>is</w:t>
      </w:r>
      <w:r>
        <w:rPr>
          <w:spacing w:val="-5"/>
        </w:rPr>
        <w:t> </w:t>
      </w:r>
      <w:r>
        <w:rPr/>
        <w:t>now</w:t>
      </w:r>
      <w:r>
        <w:rPr>
          <w:spacing w:val="-5"/>
        </w:rPr>
        <w:t> </w:t>
      </w:r>
      <w:r>
        <w:rPr/>
        <w:t>a</w:t>
      </w:r>
      <w:r>
        <w:rPr>
          <w:spacing w:val="-5"/>
        </w:rPr>
        <w:t> </w:t>
      </w:r>
      <w:r>
        <w:rPr/>
        <w:t>mandate</w:t>
      </w:r>
      <w:r>
        <w:rPr>
          <w:spacing w:val="-5"/>
        </w:rPr>
        <w:t> </w:t>
      </w:r>
      <w:r>
        <w:rPr/>
        <w:t>to</w:t>
      </w:r>
      <w:r>
        <w:rPr>
          <w:spacing w:val="-5"/>
        </w:rPr>
        <w:t> </w:t>
      </w:r>
      <w:r>
        <w:rPr/>
        <w:t>remove</w:t>
      </w:r>
      <w:r>
        <w:rPr>
          <w:spacing w:val="-5"/>
        </w:rPr>
        <w:t> </w:t>
      </w:r>
      <w:r>
        <w:rPr/>
        <w:t>plastic</w:t>
      </w:r>
      <w:r>
        <w:rPr>
          <w:spacing w:val="-5"/>
        </w:rPr>
        <w:t> </w:t>
      </w:r>
      <w:r>
        <w:rPr/>
        <w:t>bags</w:t>
      </w:r>
      <w:r>
        <w:rPr>
          <w:spacing w:val="-5"/>
        </w:rPr>
        <w:t> </w:t>
      </w:r>
      <w:r>
        <w:rPr/>
        <w:t>from</w:t>
      </w:r>
      <w:r>
        <w:rPr>
          <w:spacing w:val="-5"/>
        </w:rPr>
        <w:t> </w:t>
      </w:r>
      <w:r>
        <w:rPr/>
        <w:t>HBW at</w:t>
      </w:r>
      <w:r>
        <w:rPr>
          <w:spacing w:val="18"/>
        </w:rPr>
        <w:t> </w:t>
      </w:r>
      <w:r>
        <w:rPr/>
        <w:t>the</w:t>
      </w:r>
      <w:r>
        <w:rPr>
          <w:spacing w:val="18"/>
        </w:rPr>
        <w:t> </w:t>
      </w:r>
      <w:r>
        <w:rPr/>
        <w:t>source</w:t>
      </w:r>
      <w:r>
        <w:rPr>
          <w:spacing w:val="18"/>
        </w:rPr>
        <w:t> </w:t>
      </w:r>
      <w:r>
        <w:rPr/>
        <w:t>when</w:t>
      </w:r>
      <w:r>
        <w:rPr>
          <w:spacing w:val="18"/>
        </w:rPr>
        <w:t> </w:t>
      </w:r>
      <w:r>
        <w:rPr/>
        <w:t>depositing</w:t>
      </w:r>
      <w:r>
        <w:rPr>
          <w:spacing w:val="18"/>
        </w:rPr>
        <w:t> </w:t>
      </w:r>
      <w:r>
        <w:rPr/>
        <w:t>them</w:t>
      </w:r>
      <w:r>
        <w:rPr>
          <w:spacing w:val="18"/>
        </w:rPr>
        <w:t> </w:t>
      </w:r>
      <w:r>
        <w:rPr/>
        <w:t>into</w:t>
      </w:r>
      <w:r>
        <w:rPr>
          <w:spacing w:val="18"/>
        </w:rPr>
        <w:t> </w:t>
      </w:r>
      <w:r>
        <w:rPr/>
        <w:t>garbage</w:t>
      </w:r>
      <w:r>
        <w:rPr>
          <w:spacing w:val="18"/>
        </w:rPr>
        <w:t> </w:t>
      </w:r>
      <w:r>
        <w:rPr/>
        <w:t>bins,</w:t>
      </w:r>
      <w:r>
        <w:rPr>
          <w:spacing w:val="18"/>
        </w:rPr>
        <w:t> </w:t>
      </w:r>
      <w:r>
        <w:rPr/>
        <w:t>a</w:t>
      </w:r>
      <w:r>
        <w:rPr>
          <w:spacing w:val="18"/>
        </w:rPr>
        <w:t> </w:t>
      </w:r>
      <w:r>
        <w:rPr/>
        <w:t>depackaging</w:t>
      </w:r>
      <w:r>
        <w:rPr>
          <w:spacing w:val="18"/>
        </w:rPr>
        <w:t> </w:t>
      </w:r>
      <w:r>
        <w:rPr/>
        <w:t>process</w:t>
      </w:r>
      <w:r>
        <w:rPr>
          <w:spacing w:val="18"/>
        </w:rPr>
        <w:t> </w:t>
      </w:r>
      <w:r>
        <w:rPr/>
        <w:t>to</w:t>
      </w:r>
      <w:r>
        <w:rPr>
          <w:spacing w:val="18"/>
        </w:rPr>
        <w:t> </w:t>
      </w:r>
      <w:r>
        <w:rPr/>
        <w:t>effectively</w:t>
      </w:r>
      <w:r>
        <w:rPr>
          <w:spacing w:val="18"/>
        </w:rPr>
        <w:t> </w:t>
      </w:r>
      <w:r>
        <w:rPr/>
        <w:t>improve</w:t>
      </w:r>
      <w:r>
        <w:rPr>
          <w:spacing w:val="18"/>
        </w:rPr>
        <w:t> </w:t>
      </w:r>
      <w:r>
        <w:rPr/>
        <w:t>the</w:t>
      </w:r>
      <w:r>
        <w:rPr>
          <w:spacing w:val="18"/>
        </w:rPr>
        <w:t> </w:t>
      </w:r>
      <w:r>
        <w:rPr/>
        <w:t>quality</w:t>
      </w:r>
      <w:r>
        <w:rPr>
          <w:spacing w:val="18"/>
        </w:rPr>
        <w:t> </w:t>
      </w:r>
      <w:r>
        <w:rPr/>
        <w:t>of</w:t>
      </w:r>
      <w:r>
        <w:rPr>
          <w:spacing w:val="18"/>
        </w:rPr>
        <w:t> </w:t>
      </w:r>
      <w:r>
        <w:rPr/>
        <w:t>HBW separation</w:t>
      </w:r>
      <w:r>
        <w:rPr>
          <w:spacing w:val="28"/>
        </w:rPr>
        <w:t> </w:t>
      </w:r>
      <w:r>
        <w:rPr/>
        <w:t>[17].</w:t>
      </w:r>
      <w:r>
        <w:rPr>
          <w:spacing w:val="29"/>
        </w:rPr>
        <w:t> </w:t>
      </w:r>
      <w:r>
        <w:rPr/>
        <w:t>Yang</w:t>
      </w:r>
      <w:r>
        <w:rPr>
          <w:spacing w:val="28"/>
        </w:rPr>
        <w:t> </w:t>
      </w:r>
      <w:r>
        <w:rPr/>
        <w:t>et</w:t>
      </w:r>
      <w:r>
        <w:rPr>
          <w:spacing w:val="29"/>
        </w:rPr>
        <w:t> </w:t>
      </w:r>
      <w:r>
        <w:rPr/>
        <w:t>al.</w:t>
      </w:r>
      <w:r>
        <w:rPr>
          <w:spacing w:val="28"/>
        </w:rPr>
        <w:t> </w:t>
      </w:r>
      <w:r>
        <w:rPr/>
        <w:t>[18]</w:t>
      </w:r>
      <w:r>
        <w:rPr>
          <w:spacing w:val="29"/>
        </w:rPr>
        <w:t> </w:t>
      </w:r>
      <w:r>
        <w:rPr/>
        <w:t>found</w:t>
      </w:r>
      <w:r>
        <w:rPr>
          <w:spacing w:val="29"/>
        </w:rPr>
        <w:t> </w:t>
      </w:r>
      <w:r>
        <w:rPr/>
        <w:t>that</w:t>
      </w:r>
      <w:r>
        <w:rPr>
          <w:spacing w:val="28"/>
        </w:rPr>
        <w:t> </w:t>
      </w:r>
      <w:r>
        <w:rPr/>
        <w:t>the</w:t>
      </w:r>
      <w:r>
        <w:rPr>
          <w:spacing w:val="29"/>
        </w:rPr>
        <w:t> </w:t>
      </w:r>
      <w:r>
        <w:rPr/>
        <w:t>plastic</w:t>
      </w:r>
      <w:r>
        <w:rPr>
          <w:spacing w:val="28"/>
        </w:rPr>
        <w:t> </w:t>
      </w:r>
      <w:r>
        <w:rPr/>
        <w:t>content</w:t>
      </w:r>
      <w:r>
        <w:rPr>
          <w:spacing w:val="29"/>
        </w:rPr>
        <w:t> </w:t>
      </w:r>
      <w:r>
        <w:rPr/>
        <w:t>in</w:t>
      </w:r>
      <w:r>
        <w:rPr>
          <w:spacing w:val="28"/>
        </w:rPr>
        <w:t> </w:t>
      </w:r>
      <w:r>
        <w:rPr/>
        <w:t>HBW</w:t>
      </w:r>
      <w:r>
        <w:rPr>
          <w:spacing w:val="29"/>
        </w:rPr>
        <w:t> </w:t>
      </w:r>
      <w:r>
        <w:rPr/>
        <w:t>directly</w:t>
      </w:r>
      <w:r>
        <w:rPr>
          <w:spacing w:val="29"/>
        </w:rPr>
        <w:t> </w:t>
      </w:r>
      <w:r>
        <w:rPr/>
        <w:t>affects</w:t>
      </w:r>
      <w:r>
        <w:rPr>
          <w:spacing w:val="28"/>
        </w:rPr>
        <w:t> </w:t>
      </w:r>
      <w:r>
        <w:rPr/>
        <w:t>the</w:t>
      </w:r>
      <w:r>
        <w:rPr>
          <w:spacing w:val="29"/>
        </w:rPr>
        <w:t> </w:t>
      </w:r>
      <w:r>
        <w:rPr/>
        <w:t>plastic</w:t>
      </w:r>
      <w:r>
        <w:rPr>
          <w:spacing w:val="28"/>
        </w:rPr>
        <w:t> </w:t>
      </w:r>
      <w:r>
        <w:rPr/>
        <w:t>content</w:t>
      </w:r>
      <w:r>
        <w:rPr>
          <w:spacing w:val="29"/>
        </w:rPr>
        <w:t> </w:t>
      </w:r>
      <w:r>
        <w:rPr/>
        <w:t>in</w:t>
      </w:r>
      <w:r>
        <w:rPr>
          <w:spacing w:val="29"/>
        </w:rPr>
        <w:t> </w:t>
      </w:r>
      <w:r>
        <w:rPr>
          <w:spacing w:val="-2"/>
        </w:rPr>
        <w:t>digestate,</w:t>
      </w:r>
    </w:p>
    <w:p>
      <w:pPr>
        <w:pStyle w:val="BodyText"/>
        <w:ind w:left="120"/>
        <w:jc w:val="both"/>
      </w:pPr>
      <w:r>
        <w:rPr/>
        <w:t>demonstrating</w:t>
      </w:r>
      <w:r>
        <w:rPr>
          <w:spacing w:val="-1"/>
        </w:rPr>
        <w:t> </w:t>
      </w:r>
      <w:r>
        <w:rPr/>
        <w:t>that</w:t>
      </w:r>
      <w:r>
        <w:rPr>
          <w:spacing w:val="-1"/>
        </w:rPr>
        <w:t> </w:t>
      </w:r>
      <w:r>
        <w:rPr/>
        <w:t>depackaging</w:t>
      </w:r>
      <w:r>
        <w:rPr>
          <w:spacing w:val="-1"/>
        </w:rPr>
        <w:t> </w:t>
      </w:r>
      <w:r>
        <w:rPr/>
        <w:t>at</w:t>
      </w:r>
      <w:r>
        <w:rPr>
          <w:spacing w:val="-1"/>
        </w:rPr>
        <w:t> </w:t>
      </w:r>
      <w:r>
        <w:rPr/>
        <w:t>the</w:t>
      </w:r>
      <w:r>
        <w:rPr>
          <w:spacing w:val="-2"/>
        </w:rPr>
        <w:t> </w:t>
      </w:r>
      <w:r>
        <w:rPr/>
        <w:t>source</w:t>
      </w:r>
      <w:r>
        <w:rPr>
          <w:spacing w:val="-1"/>
        </w:rPr>
        <w:t> </w:t>
      </w:r>
      <w:r>
        <w:rPr/>
        <w:t>can markedly</w:t>
      </w:r>
      <w:r>
        <w:rPr>
          <w:spacing w:val="-1"/>
        </w:rPr>
        <w:t> </w:t>
      </w:r>
      <w:r>
        <w:rPr/>
        <w:t>curtail</w:t>
      </w:r>
      <w:r>
        <w:rPr>
          <w:spacing w:val="-1"/>
        </w:rPr>
        <w:t> </w:t>
      </w:r>
      <w:r>
        <w:rPr/>
        <w:t>plastic</w:t>
      </w:r>
      <w:r>
        <w:rPr>
          <w:spacing w:val="-1"/>
        </w:rPr>
        <w:t> </w:t>
      </w:r>
      <w:r>
        <w:rPr/>
        <w:t>debris</w:t>
      </w:r>
      <w:r>
        <w:rPr>
          <w:spacing w:val="-2"/>
        </w:rPr>
        <w:t> </w:t>
      </w:r>
      <w:r>
        <w:rPr/>
        <w:t>in</w:t>
      </w:r>
      <w:r>
        <w:rPr>
          <w:spacing w:val="-1"/>
        </w:rPr>
        <w:t> </w:t>
      </w:r>
      <w:r>
        <w:rPr/>
        <w:t>the </w:t>
      </w:r>
      <w:r>
        <w:rPr>
          <w:spacing w:val="-2"/>
        </w:rPr>
        <w:t>digestate.</w:t>
      </w:r>
    </w:p>
    <w:p>
      <w:pPr>
        <w:pStyle w:val="BodyText"/>
        <w:ind w:left="120" w:right="157" w:firstLine="210"/>
        <w:jc w:val="both"/>
      </w:pPr>
      <w:r>
        <w:rPr/>
        <w:t>Various pretreatment methods are used in anaerobic digestion or mechanical and biological treatment plants to remove plastics and other physical contaminants (metal, paper, glass, wood, sand, etc.) from HBW, mostly relying on mechanical methods,</w:t>
      </w:r>
      <w:r>
        <w:rPr>
          <w:spacing w:val="-14"/>
        </w:rPr>
        <w:t> </w:t>
      </w:r>
      <w:r>
        <w:rPr/>
        <w:t>such</w:t>
      </w:r>
      <w:r>
        <w:rPr>
          <w:spacing w:val="-13"/>
        </w:rPr>
        <w:t> </w:t>
      </w:r>
      <w:r>
        <w:rPr/>
        <w:t>as</w:t>
      </w:r>
      <w:r>
        <w:rPr>
          <w:spacing w:val="-13"/>
        </w:rPr>
        <w:t> </w:t>
      </w:r>
      <w:r>
        <w:rPr/>
        <w:t>shredders,</w:t>
      </w:r>
      <w:r>
        <w:rPr>
          <w:spacing w:val="-13"/>
        </w:rPr>
        <w:t> </w:t>
      </w:r>
      <w:r>
        <w:rPr/>
        <w:t>screens,</w:t>
      </w:r>
      <w:r>
        <w:rPr>
          <w:spacing w:val="-13"/>
        </w:rPr>
        <w:t> </w:t>
      </w:r>
      <w:r>
        <w:rPr/>
        <w:t>and</w:t>
      </w:r>
      <w:r>
        <w:rPr>
          <w:spacing w:val="-13"/>
        </w:rPr>
        <w:t> </w:t>
      </w:r>
      <w:r>
        <w:rPr/>
        <w:t>extrusion</w:t>
      </w:r>
      <w:r>
        <w:rPr>
          <w:spacing w:val="-13"/>
        </w:rPr>
        <w:t> </w:t>
      </w:r>
      <w:r>
        <w:rPr/>
        <w:t>dehydrators.</w:t>
      </w:r>
      <w:r>
        <w:rPr>
          <w:spacing w:val="-13"/>
        </w:rPr>
        <w:t> </w:t>
      </w:r>
      <w:r>
        <w:rPr/>
        <w:t>Among</w:t>
      </w:r>
      <w:r>
        <w:rPr>
          <w:spacing w:val="-14"/>
        </w:rPr>
        <w:t> </w:t>
      </w:r>
      <w:r>
        <w:rPr/>
        <w:t>these</w:t>
      </w:r>
      <w:r>
        <w:rPr>
          <w:spacing w:val="-13"/>
        </w:rPr>
        <w:t> </w:t>
      </w:r>
      <w:r>
        <w:rPr/>
        <w:t>facilities,</w:t>
      </w:r>
      <w:r>
        <w:rPr>
          <w:spacing w:val="-13"/>
        </w:rPr>
        <w:t> </w:t>
      </w:r>
      <w:r>
        <w:rPr/>
        <w:t>separation</w:t>
      </w:r>
      <w:r>
        <w:rPr>
          <w:spacing w:val="-13"/>
        </w:rPr>
        <w:t> </w:t>
      </w:r>
      <w:r>
        <w:rPr/>
        <w:t>efficiency</w:t>
      </w:r>
      <w:r>
        <w:rPr>
          <w:spacing w:val="-13"/>
        </w:rPr>
        <w:t> </w:t>
      </w:r>
      <w:r>
        <w:rPr/>
        <w:t>varies</w:t>
      </w:r>
      <w:r>
        <w:rPr>
          <w:spacing w:val="-13"/>
        </w:rPr>
        <w:t> </w:t>
      </w:r>
      <w:r>
        <w:rPr/>
        <w:t>depending on the quality of the incoming feedstock, technical capabilities, and product specifications [17]. However, plastics in HBW cannot</w:t>
      </w:r>
      <w:r>
        <w:rPr>
          <w:spacing w:val="1"/>
        </w:rPr>
        <w:t> </w:t>
      </w:r>
      <w:r>
        <w:rPr/>
        <w:t>be</w:t>
      </w:r>
      <w:r>
        <w:rPr>
          <w:spacing w:val="1"/>
        </w:rPr>
        <w:t> </w:t>
      </w:r>
      <w:r>
        <w:rPr/>
        <w:t>completely</w:t>
      </w:r>
      <w:r>
        <w:rPr>
          <w:spacing w:val="1"/>
        </w:rPr>
        <w:t> </w:t>
      </w:r>
      <w:r>
        <w:rPr/>
        <w:t>removed</w:t>
      </w:r>
      <w:r>
        <w:rPr>
          <w:spacing w:val="1"/>
        </w:rPr>
        <w:t> </w:t>
      </w:r>
      <w:r>
        <w:rPr/>
        <w:t>through</w:t>
      </w:r>
      <w:r>
        <w:rPr>
          <w:spacing w:val="1"/>
        </w:rPr>
        <w:t> </w:t>
      </w:r>
      <w:r>
        <w:rPr/>
        <w:t>mechanical</w:t>
      </w:r>
      <w:r>
        <w:rPr>
          <w:spacing w:val="1"/>
        </w:rPr>
        <w:t> </w:t>
      </w:r>
      <w:r>
        <w:rPr/>
        <w:t>methods</w:t>
      </w:r>
      <w:r>
        <w:rPr>
          <w:spacing w:val="1"/>
        </w:rPr>
        <w:t> </w:t>
      </w:r>
      <w:r>
        <w:rPr/>
        <w:t>[19],</w:t>
      </w:r>
      <w:r>
        <w:rPr>
          <w:spacing w:val="1"/>
        </w:rPr>
        <w:t> </w:t>
      </w:r>
      <w:r>
        <w:rPr/>
        <w:t>and</w:t>
      </w:r>
      <w:r>
        <w:rPr>
          <w:spacing w:val="1"/>
        </w:rPr>
        <w:t> </w:t>
      </w:r>
      <w:r>
        <w:rPr/>
        <w:t>their</w:t>
      </w:r>
      <w:r>
        <w:rPr>
          <w:spacing w:val="1"/>
        </w:rPr>
        <w:t> </w:t>
      </w:r>
      <w:r>
        <w:rPr/>
        <w:t>efficiency</w:t>
      </w:r>
      <w:r>
        <w:rPr>
          <w:spacing w:val="1"/>
        </w:rPr>
        <w:t> </w:t>
      </w:r>
      <w:r>
        <w:rPr/>
        <w:t>has</w:t>
      </w:r>
      <w:r>
        <w:rPr>
          <w:spacing w:val="1"/>
        </w:rPr>
        <w:t> </w:t>
      </w:r>
      <w:r>
        <w:rPr/>
        <w:t>not</w:t>
      </w:r>
      <w:r>
        <w:rPr>
          <w:spacing w:val="1"/>
        </w:rPr>
        <w:t> </w:t>
      </w:r>
      <w:r>
        <w:rPr/>
        <w:t>been</w:t>
      </w:r>
      <w:r>
        <w:rPr>
          <w:spacing w:val="1"/>
        </w:rPr>
        <w:t> </w:t>
      </w:r>
      <w:r>
        <w:rPr/>
        <w:t>extensively</w:t>
      </w:r>
      <w:r>
        <w:rPr>
          <w:spacing w:val="1"/>
        </w:rPr>
        <w:t> </w:t>
      </w:r>
      <w:r>
        <w:rPr/>
        <w:t>studied</w:t>
      </w:r>
      <w:r>
        <w:rPr>
          <w:spacing w:val="2"/>
        </w:rPr>
        <w:t> </w:t>
      </w:r>
      <w:r>
        <w:rPr>
          <w:spacing w:val="-2"/>
        </w:rPr>
        <w:t>[16].</w:t>
      </w:r>
    </w:p>
    <w:p>
      <w:pPr>
        <w:spacing w:after="0"/>
        <w:jc w:val="both"/>
        <w:sectPr>
          <w:footerReference w:type="default" r:id="rId7"/>
          <w:pgSz w:w="11910" w:h="16840"/>
          <w:pgMar w:header="0" w:footer="466" w:top="880" w:bottom="660" w:left="600" w:right="560"/>
          <w:pgNumType w:start="1"/>
        </w:sectPr>
      </w:pPr>
    </w:p>
    <w:p>
      <w:pPr>
        <w:pStyle w:val="BodyText"/>
        <w:spacing w:before="62"/>
        <w:ind w:left="120" w:right="157"/>
        <w:jc w:val="both"/>
      </w:pPr>
      <w:r>
        <w:rPr/>
        <mc:AlternateContent>
          <mc:Choice Requires="wps">
            <w:drawing>
              <wp:anchor distT="0" distB="0" distL="0" distR="0" allowOverlap="1" layoutInCell="1" locked="0" behindDoc="0" simplePos="0" relativeHeight="15731712">
                <wp:simplePos x="0" y="0"/>
                <wp:positionH relativeFrom="page">
                  <wp:posOffset>680230</wp:posOffset>
                </wp:positionH>
                <wp:positionV relativeFrom="paragraph">
                  <wp:posOffset>146076</wp:posOffset>
                </wp:positionV>
                <wp:extent cx="6200140" cy="19304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6200140" cy="193040"/>
                          <a:chExt cx="6200140" cy="193040"/>
                        </a:xfrm>
                      </wpg:grpSpPr>
                      <wps:wsp>
                        <wps:cNvPr id="12" name="Graphic 12"/>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3" name="Image 13"/>
                          <pic:cNvPicPr/>
                        </pic:nvPicPr>
                        <pic:blipFill>
                          <a:blip r:embed="rId8"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1.5021pt;width:488.2pt;height:15.2pt;mso-position-horizontal-relative:page;mso-position-vertical-relative:paragraph;z-index:15731712" id="docshapegroup8" coordorigin="1071,230" coordsize="9764,304">
                <v:rect style="position:absolute;left:1071;top:230;width:9764;height:304" id="docshape9" filled="true" fillcolor="#c0bfbf" stroked="false">
                  <v:fill type="solid"/>
                </v:rect>
                <v:shape style="position:absolute;left:4953;top:273;width:1996;height:247" type="#_x0000_t75" id="docshape10" stroked="false">
                  <v:imagedata r:id="rId8" o:title=""/>
                </v:shape>
                <w10:wrap type="none"/>
              </v:group>
            </w:pict>
          </mc:Fallback>
        </mc:AlternateContent>
      </w:r>
      <w:r>
        <w:rPr/>
        <w:t>Alessi</w:t>
      </w:r>
      <w:r>
        <w:rPr>
          <w:spacing w:val="-10"/>
        </w:rPr>
        <w:t> </w:t>
      </w:r>
      <w:r>
        <w:rPr/>
        <w:t>et</w:t>
      </w:r>
      <w:r>
        <w:rPr>
          <w:spacing w:val="-10"/>
        </w:rPr>
        <w:t> </w:t>
      </w:r>
      <w:r>
        <w:rPr/>
        <w:t>al.</w:t>
      </w:r>
      <w:r>
        <w:rPr>
          <w:spacing w:val="-10"/>
        </w:rPr>
        <w:t> </w:t>
      </w:r>
      <w:r>
        <w:rPr/>
        <w:t>[20]</w:t>
      </w:r>
      <w:r>
        <w:rPr>
          <w:spacing w:val="-10"/>
        </w:rPr>
        <w:t> </w:t>
      </w:r>
      <w:r>
        <w:rPr/>
        <w:t>examined</w:t>
      </w:r>
      <w:r>
        <w:rPr>
          <w:spacing w:val="-10"/>
        </w:rPr>
        <w:t> </w:t>
      </w:r>
      <w:r>
        <w:rPr/>
        <w:t>the</w:t>
      </w:r>
      <w:r>
        <w:rPr>
          <w:spacing w:val="-10"/>
        </w:rPr>
        <w:t> </w:t>
      </w:r>
      <w:r>
        <w:rPr/>
        <w:t>efficacy</w:t>
      </w:r>
      <w:r>
        <w:rPr>
          <w:spacing w:val="-10"/>
        </w:rPr>
        <w:t> </w:t>
      </w:r>
      <w:r>
        <w:rPr/>
        <w:t>of</w:t>
      </w:r>
      <w:r>
        <w:rPr>
          <w:spacing w:val="-10"/>
        </w:rPr>
        <w:t> </w:t>
      </w:r>
      <w:r>
        <w:rPr/>
        <w:t>four</w:t>
      </w:r>
      <w:r>
        <w:rPr>
          <w:spacing w:val="-10"/>
        </w:rPr>
        <w:t> </w:t>
      </w:r>
      <w:r>
        <w:rPr/>
        <w:t>biowaste</w:t>
      </w:r>
      <w:r>
        <w:rPr>
          <w:spacing w:val="-10"/>
        </w:rPr>
        <w:t> </w:t>
      </w:r>
      <w:r>
        <w:rPr/>
        <w:t>pretreatment</w:t>
      </w:r>
      <w:r>
        <w:rPr>
          <w:spacing w:val="-10"/>
        </w:rPr>
        <w:t> </w:t>
      </w:r>
      <w:r>
        <w:rPr/>
        <w:t>plants</w:t>
      </w:r>
      <w:r>
        <w:rPr>
          <w:spacing w:val="-11"/>
        </w:rPr>
        <w:t> </w:t>
      </w:r>
      <w:r>
        <w:rPr/>
        <w:t>in</w:t>
      </w:r>
      <w:r>
        <w:rPr>
          <w:spacing w:val="-10"/>
        </w:rPr>
        <w:t> </w:t>
      </w:r>
      <w:r>
        <w:rPr/>
        <w:t>impurity</w:t>
      </w:r>
      <w:r>
        <w:rPr>
          <w:spacing w:val="-10"/>
        </w:rPr>
        <w:t> </w:t>
      </w:r>
      <w:r>
        <w:rPr/>
        <w:t>removal,</w:t>
      </w:r>
      <w:r>
        <w:rPr>
          <w:spacing w:val="-10"/>
        </w:rPr>
        <w:t> </w:t>
      </w:r>
      <w:r>
        <w:rPr/>
        <w:t>yet</w:t>
      </w:r>
      <w:r>
        <w:rPr>
          <w:spacing w:val="-10"/>
        </w:rPr>
        <w:t> </w:t>
      </w:r>
      <w:r>
        <w:rPr/>
        <w:t>the</w:t>
      </w:r>
      <w:r>
        <w:rPr>
          <w:spacing w:val="-10"/>
        </w:rPr>
        <w:t> </w:t>
      </w:r>
      <w:r>
        <w:rPr/>
        <w:t>extent</w:t>
      </w:r>
      <w:r>
        <w:rPr>
          <w:spacing w:val="-10"/>
        </w:rPr>
        <w:t> </w:t>
      </w:r>
      <w:r>
        <w:rPr/>
        <w:t>to</w:t>
      </w:r>
      <w:r>
        <w:rPr>
          <w:spacing w:val="-10"/>
        </w:rPr>
        <w:t> </w:t>
      </w:r>
      <w:r>
        <w:rPr/>
        <w:t>which</w:t>
      </w:r>
      <w:r>
        <w:rPr>
          <w:spacing w:val="-10"/>
        </w:rPr>
        <w:t> </w:t>
      </w:r>
      <w:r>
        <w:rPr/>
        <w:t>these pretreatment</w:t>
      </w:r>
      <w:r>
        <w:rPr>
          <w:spacing w:val="-8"/>
        </w:rPr>
        <w:t> </w:t>
      </w:r>
      <w:r>
        <w:rPr/>
        <w:t>processes</w:t>
      </w:r>
      <w:r>
        <w:rPr>
          <w:spacing w:val="-8"/>
        </w:rPr>
        <w:t> </w:t>
      </w:r>
      <w:r>
        <w:rPr/>
        <w:t>may</w:t>
      </w:r>
      <w:r>
        <w:rPr>
          <w:spacing w:val="-8"/>
        </w:rPr>
        <w:t> </w:t>
      </w:r>
      <w:r>
        <w:rPr/>
        <w:t>unintentionally</w:t>
      </w:r>
      <w:r>
        <w:rPr>
          <w:spacing w:val="-8"/>
        </w:rPr>
        <w:t> </w:t>
      </w:r>
      <w:r>
        <w:rPr/>
        <w:t>introduce</w:t>
      </w:r>
      <w:r>
        <w:rPr>
          <w:spacing w:val="-8"/>
        </w:rPr>
        <w:t> </w:t>
      </w:r>
      <w:r>
        <w:rPr/>
        <w:t>MPs</w:t>
      </w:r>
      <w:r>
        <w:rPr>
          <w:spacing w:val="-8"/>
        </w:rPr>
        <w:t> </w:t>
      </w:r>
      <w:r>
        <w:rPr/>
        <w:t>into</w:t>
      </w:r>
      <w:r>
        <w:rPr>
          <w:spacing w:val="-8"/>
        </w:rPr>
        <w:t> </w:t>
      </w:r>
      <w:r>
        <w:rPr/>
        <w:t>the</w:t>
      </w:r>
      <w:r>
        <w:rPr>
          <w:spacing w:val="-8"/>
        </w:rPr>
        <w:t> </w:t>
      </w:r>
      <w:r>
        <w:rPr/>
        <w:t>final</w:t>
      </w:r>
      <w:r>
        <w:rPr>
          <w:spacing w:val="-8"/>
        </w:rPr>
        <w:t> </w:t>
      </w:r>
      <w:r>
        <w:rPr/>
        <w:t>output</w:t>
      </w:r>
      <w:r>
        <w:rPr>
          <w:spacing w:val="-8"/>
        </w:rPr>
        <w:t> </w:t>
      </w:r>
      <w:r>
        <w:rPr/>
        <w:t>remains</w:t>
      </w:r>
      <w:r>
        <w:rPr>
          <w:spacing w:val="-8"/>
        </w:rPr>
        <w:t> </w:t>
      </w:r>
      <w:r>
        <w:rPr/>
        <w:t>unclear</w:t>
      </w:r>
      <w:r>
        <w:rPr>
          <w:spacing w:val="-8"/>
        </w:rPr>
        <w:t> </w:t>
      </w:r>
      <w:r>
        <w:rPr/>
        <w:t>[16,21].</w:t>
      </w:r>
      <w:r>
        <w:rPr>
          <w:spacing w:val="-8"/>
        </w:rPr>
        <w:t> </w:t>
      </w:r>
      <w:r>
        <w:rPr/>
        <w:t>To</w:t>
      </w:r>
      <w:r>
        <w:rPr>
          <w:spacing w:val="-8"/>
        </w:rPr>
        <w:t> </w:t>
      </w:r>
      <w:r>
        <w:rPr/>
        <w:t>comprehensively understand</w:t>
      </w:r>
      <w:r>
        <w:rPr>
          <w:spacing w:val="-6"/>
        </w:rPr>
        <w:t> </w:t>
      </w:r>
      <w:r>
        <w:rPr/>
        <w:t>the</w:t>
      </w:r>
      <w:r>
        <w:rPr>
          <w:spacing w:val="-6"/>
        </w:rPr>
        <w:t> </w:t>
      </w:r>
      <w:r>
        <w:rPr/>
        <w:t>source,</w:t>
      </w:r>
      <w:r>
        <w:rPr>
          <w:spacing w:val="-6"/>
        </w:rPr>
        <w:t> </w:t>
      </w:r>
      <w:r>
        <w:rPr/>
        <w:t>fate,</w:t>
      </w:r>
      <w:r>
        <w:rPr>
          <w:spacing w:val="-6"/>
        </w:rPr>
        <w:t> </w:t>
      </w:r>
      <w:r>
        <w:rPr/>
        <w:t>transport,</w:t>
      </w:r>
      <w:r>
        <w:rPr>
          <w:spacing w:val="-6"/>
        </w:rPr>
        <w:t> </w:t>
      </w:r>
      <w:r>
        <w:rPr/>
        <w:t>and</w:t>
      </w:r>
      <w:r>
        <w:rPr>
          <w:spacing w:val="-6"/>
        </w:rPr>
        <w:t> </w:t>
      </w:r>
      <w:r>
        <w:rPr/>
        <w:t>accumulation</w:t>
      </w:r>
      <w:r>
        <w:rPr>
          <w:spacing w:val="-6"/>
        </w:rPr>
        <w:t> </w:t>
      </w:r>
      <w:r>
        <w:rPr/>
        <w:t>of</w:t>
      </w:r>
      <w:r>
        <w:rPr>
          <w:spacing w:val="-6"/>
        </w:rPr>
        <w:t> </w:t>
      </w:r>
      <w:r>
        <w:rPr/>
        <w:t>MPs</w:t>
      </w:r>
      <w:r>
        <w:rPr>
          <w:spacing w:val="-6"/>
        </w:rPr>
        <w:t> </w:t>
      </w:r>
      <w:r>
        <w:rPr/>
        <w:t>in</w:t>
      </w:r>
      <w:r>
        <w:rPr>
          <w:spacing w:val="-6"/>
        </w:rPr>
        <w:t> </w:t>
      </w:r>
      <w:r>
        <w:rPr/>
        <w:t>this</w:t>
      </w:r>
      <w:r>
        <w:rPr>
          <w:spacing w:val="-6"/>
        </w:rPr>
        <w:t> </w:t>
      </w:r>
      <w:r>
        <w:rPr/>
        <w:t>process,</w:t>
      </w:r>
      <w:r>
        <w:rPr>
          <w:spacing w:val="-6"/>
        </w:rPr>
        <w:t> </w:t>
      </w:r>
      <w:r>
        <w:rPr/>
        <w:t>it</w:t>
      </w:r>
      <w:r>
        <w:rPr>
          <w:spacing w:val="-6"/>
        </w:rPr>
        <w:t> </w:t>
      </w:r>
      <w:r>
        <w:rPr/>
        <w:t>is</w:t>
      </w:r>
      <w:r>
        <w:rPr>
          <w:spacing w:val="-6"/>
        </w:rPr>
        <w:t> </w:t>
      </w:r>
      <w:r>
        <w:rPr/>
        <w:t>essential</w:t>
      </w:r>
      <w:r>
        <w:rPr>
          <w:spacing w:val="-6"/>
        </w:rPr>
        <w:t> </w:t>
      </w:r>
      <w:r>
        <w:rPr/>
        <w:t>to</w:t>
      </w:r>
      <w:r>
        <w:rPr>
          <w:spacing w:val="-6"/>
        </w:rPr>
        <w:t> </w:t>
      </w:r>
      <w:r>
        <w:rPr/>
        <w:t>characterize</w:t>
      </w:r>
      <w:r>
        <w:rPr>
          <w:spacing w:val="-6"/>
        </w:rPr>
        <w:t> </w:t>
      </w:r>
      <w:r>
        <w:rPr/>
        <w:t>their</w:t>
      </w:r>
      <w:r>
        <w:rPr>
          <w:spacing w:val="-6"/>
        </w:rPr>
        <w:t> </w:t>
      </w:r>
      <w:r>
        <w:rPr/>
        <w:t>abundance, distribution, and chemical composition [22,23].</w:t>
      </w:r>
    </w:p>
    <w:p>
      <w:pPr>
        <w:pStyle w:val="BodyText"/>
        <w:ind w:left="119" w:right="157" w:firstLine="210"/>
        <w:jc w:val="both"/>
      </w:pPr>
      <w:r>
        <w:rPr/>
        <w:t>To</w:t>
      </w:r>
      <w:r>
        <w:rPr>
          <w:spacing w:val="-5"/>
        </w:rPr>
        <w:t> </w:t>
      </w:r>
      <w:r>
        <w:rPr/>
        <w:t>track</w:t>
      </w:r>
      <w:r>
        <w:rPr>
          <w:spacing w:val="-5"/>
        </w:rPr>
        <w:t> </w:t>
      </w:r>
      <w:r>
        <w:rPr/>
        <w:t>the</w:t>
      </w:r>
      <w:r>
        <w:rPr>
          <w:spacing w:val="-5"/>
        </w:rPr>
        <w:t> </w:t>
      </w:r>
      <w:r>
        <w:rPr/>
        <w:t>source</w:t>
      </w:r>
      <w:r>
        <w:rPr>
          <w:spacing w:val="-5"/>
        </w:rPr>
        <w:t> </w:t>
      </w:r>
      <w:r>
        <w:rPr/>
        <w:t>of</w:t>
      </w:r>
      <w:r>
        <w:rPr>
          <w:spacing w:val="-5"/>
        </w:rPr>
        <w:t> </w:t>
      </w:r>
      <w:r>
        <w:rPr/>
        <w:t>MPs</w:t>
      </w:r>
      <w:r>
        <w:rPr>
          <w:spacing w:val="-5"/>
        </w:rPr>
        <w:t> </w:t>
      </w:r>
      <w:r>
        <w:rPr/>
        <w:t>potentially</w:t>
      </w:r>
      <w:r>
        <w:rPr>
          <w:spacing w:val="-5"/>
        </w:rPr>
        <w:t> </w:t>
      </w:r>
      <w:r>
        <w:rPr/>
        <w:t>generated</w:t>
      </w:r>
      <w:r>
        <w:rPr>
          <w:spacing w:val="-5"/>
        </w:rPr>
        <w:t> </w:t>
      </w:r>
      <w:r>
        <w:rPr/>
        <w:t>from</w:t>
      </w:r>
      <w:r>
        <w:rPr>
          <w:spacing w:val="-5"/>
        </w:rPr>
        <w:t> </w:t>
      </w:r>
      <w:r>
        <w:rPr/>
        <w:t>pretreatment,</w:t>
      </w:r>
      <w:r>
        <w:rPr>
          <w:spacing w:val="-5"/>
        </w:rPr>
        <w:t> </w:t>
      </w:r>
      <w:r>
        <w:rPr/>
        <w:t>this</w:t>
      </w:r>
      <w:r>
        <w:rPr>
          <w:spacing w:val="-5"/>
        </w:rPr>
        <w:t> </w:t>
      </w:r>
      <w:r>
        <w:rPr/>
        <w:t>study</w:t>
      </w:r>
      <w:r>
        <w:rPr>
          <w:spacing w:val="-5"/>
        </w:rPr>
        <w:t> </w:t>
      </w:r>
      <w:r>
        <w:rPr/>
        <w:t>investigated</w:t>
      </w:r>
      <w:r>
        <w:rPr>
          <w:spacing w:val="-5"/>
        </w:rPr>
        <w:t> </w:t>
      </w:r>
      <w:r>
        <w:rPr/>
        <w:t>the</w:t>
      </w:r>
      <w:r>
        <w:rPr>
          <w:spacing w:val="-5"/>
        </w:rPr>
        <w:t> </w:t>
      </w:r>
      <w:r>
        <w:rPr/>
        <w:t>full</w:t>
      </w:r>
      <w:r>
        <w:rPr>
          <w:spacing w:val="-5"/>
        </w:rPr>
        <w:t> </w:t>
      </w:r>
      <w:r>
        <w:rPr/>
        <w:t>chain</w:t>
      </w:r>
      <w:r>
        <w:rPr>
          <w:spacing w:val="-5"/>
        </w:rPr>
        <w:t> </w:t>
      </w:r>
      <w:r>
        <w:rPr/>
        <w:t>of</w:t>
      </w:r>
      <w:r>
        <w:rPr>
          <w:spacing w:val="-5"/>
        </w:rPr>
        <w:t> </w:t>
      </w:r>
      <w:r>
        <w:rPr/>
        <w:t>three</w:t>
      </w:r>
      <w:r>
        <w:rPr>
          <w:spacing w:val="-5"/>
        </w:rPr>
        <w:t> </w:t>
      </w:r>
      <w:r>
        <w:rPr/>
        <w:t>common pretreatment processes applied to HBW with different plastic pollution levels. The key points in the secondary formation of MPs</w:t>
      </w:r>
      <w:r>
        <w:rPr>
          <w:spacing w:val="-7"/>
        </w:rPr>
        <w:t> </w:t>
      </w:r>
      <w:r>
        <w:rPr/>
        <w:t>were</w:t>
      </w:r>
      <w:r>
        <w:rPr>
          <w:spacing w:val="-7"/>
        </w:rPr>
        <w:t> </w:t>
      </w:r>
      <w:r>
        <w:rPr/>
        <w:t>identified</w:t>
      </w:r>
      <w:r>
        <w:rPr>
          <w:spacing w:val="-8"/>
        </w:rPr>
        <w:t> </w:t>
      </w:r>
      <w:r>
        <w:rPr/>
        <w:t>by</w:t>
      </w:r>
      <w:r>
        <w:rPr>
          <w:spacing w:val="-7"/>
        </w:rPr>
        <w:t> </w:t>
      </w:r>
      <w:r>
        <w:rPr/>
        <w:t>analyzing</w:t>
      </w:r>
      <w:r>
        <w:rPr>
          <w:spacing w:val="-8"/>
        </w:rPr>
        <w:t> </w:t>
      </w:r>
      <w:r>
        <w:rPr/>
        <w:t>the</w:t>
      </w:r>
      <w:r>
        <w:rPr>
          <w:spacing w:val="-7"/>
        </w:rPr>
        <w:t> </w:t>
      </w:r>
      <w:r>
        <w:rPr/>
        <w:t>quantities</w:t>
      </w:r>
      <w:r>
        <w:rPr>
          <w:spacing w:val="-8"/>
        </w:rPr>
        <w:t> </w:t>
      </w:r>
      <w:r>
        <w:rPr/>
        <w:t>and</w:t>
      </w:r>
      <w:r>
        <w:rPr>
          <w:spacing w:val="-7"/>
        </w:rPr>
        <w:t> </w:t>
      </w:r>
      <w:r>
        <w:rPr/>
        <w:t>properties</w:t>
      </w:r>
      <w:r>
        <w:rPr>
          <w:spacing w:val="-7"/>
        </w:rPr>
        <w:t> </w:t>
      </w:r>
      <w:r>
        <w:rPr/>
        <w:t>of</w:t>
      </w:r>
      <w:r>
        <w:rPr>
          <w:spacing w:val="-7"/>
        </w:rPr>
        <w:t> </w:t>
      </w:r>
      <w:r>
        <w:rPr/>
        <w:t>plastic</w:t>
      </w:r>
      <w:r>
        <w:rPr>
          <w:spacing w:val="-7"/>
        </w:rPr>
        <w:t> </w:t>
      </w:r>
      <w:r>
        <w:rPr/>
        <w:t>debris</w:t>
      </w:r>
      <w:r>
        <w:rPr>
          <w:spacing w:val="-7"/>
        </w:rPr>
        <w:t> </w:t>
      </w:r>
      <w:r>
        <w:rPr/>
        <w:t>and</w:t>
      </w:r>
      <w:r>
        <w:rPr>
          <w:spacing w:val="-8"/>
        </w:rPr>
        <w:t> </w:t>
      </w:r>
      <w:r>
        <w:rPr/>
        <w:t>MPs</w:t>
      </w:r>
      <w:r>
        <w:rPr>
          <w:spacing w:val="-8"/>
        </w:rPr>
        <w:t> </w:t>
      </w:r>
      <w:r>
        <w:rPr/>
        <w:t>larger</w:t>
      </w:r>
      <w:r>
        <w:rPr>
          <w:spacing w:val="-8"/>
        </w:rPr>
        <w:t> </w:t>
      </w:r>
      <w:r>
        <w:rPr/>
        <w:t>than</w:t>
      </w:r>
      <w:r>
        <w:rPr>
          <w:spacing w:val="-7"/>
        </w:rPr>
        <w:t> </w:t>
      </w:r>
      <w:r>
        <w:rPr/>
        <w:t>50</w:t>
      </w:r>
      <w:r>
        <w:rPr>
          <w:spacing w:val="-7"/>
        </w:rPr>
        <w:t> </w:t>
      </w:r>
      <w:r>
        <w:rPr/>
        <w:t>μm</w:t>
      </w:r>
      <w:r>
        <w:rPr>
          <w:spacing w:val="-7"/>
        </w:rPr>
        <w:t> </w:t>
      </w:r>
      <w:r>
        <w:rPr/>
        <w:t>in</w:t>
      </w:r>
      <w:r>
        <w:rPr>
          <w:spacing w:val="-8"/>
        </w:rPr>
        <w:t> </w:t>
      </w:r>
      <w:r>
        <w:rPr/>
        <w:t>liquid</w:t>
      </w:r>
      <w:r>
        <w:rPr>
          <w:spacing w:val="-8"/>
        </w:rPr>
        <w:t> </w:t>
      </w:r>
      <w:r>
        <w:rPr/>
        <w:t>and</w:t>
      </w:r>
      <w:r>
        <w:rPr>
          <w:spacing w:val="-7"/>
        </w:rPr>
        <w:t> </w:t>
      </w:r>
      <w:r>
        <w:rPr/>
        <w:t>solid </w:t>
      </w:r>
      <w:r>
        <w:rPr>
          <w:spacing w:val="-2"/>
        </w:rPr>
        <w:t>samples</w:t>
      </w:r>
      <w:r>
        <w:rPr>
          <w:spacing w:val="-4"/>
        </w:rPr>
        <w:t> </w:t>
      </w:r>
      <w:r>
        <w:rPr>
          <w:spacing w:val="-2"/>
        </w:rPr>
        <w:t>collected</w:t>
      </w:r>
      <w:r>
        <w:rPr>
          <w:spacing w:val="-4"/>
        </w:rPr>
        <w:t> </w:t>
      </w:r>
      <w:r>
        <w:rPr>
          <w:spacing w:val="-2"/>
        </w:rPr>
        <w:t>at each</w:t>
      </w:r>
      <w:r>
        <w:rPr>
          <w:spacing w:val="-4"/>
        </w:rPr>
        <w:t> </w:t>
      </w:r>
      <w:r>
        <w:rPr>
          <w:spacing w:val="-2"/>
        </w:rPr>
        <w:t>pretreatment stage.</w:t>
      </w:r>
      <w:r>
        <w:rPr>
          <w:spacing w:val="-4"/>
        </w:rPr>
        <w:t> </w:t>
      </w:r>
      <w:r>
        <w:rPr>
          <w:spacing w:val="-2"/>
        </w:rPr>
        <w:t>Furthermore,</w:t>
      </w:r>
      <w:r>
        <w:rPr>
          <w:spacing w:val="-4"/>
        </w:rPr>
        <w:t> </w:t>
      </w:r>
      <w:r>
        <w:rPr>
          <w:spacing w:val="-2"/>
        </w:rPr>
        <w:t>the flux</w:t>
      </w:r>
      <w:r>
        <w:rPr>
          <w:spacing w:val="-4"/>
        </w:rPr>
        <w:t> </w:t>
      </w:r>
      <w:r>
        <w:rPr>
          <w:spacing w:val="-2"/>
        </w:rPr>
        <w:t>of</w:t>
      </w:r>
      <w:r>
        <w:rPr>
          <w:spacing w:val="-4"/>
        </w:rPr>
        <w:t> </w:t>
      </w:r>
      <w:r>
        <w:rPr>
          <w:spacing w:val="-2"/>
        </w:rPr>
        <w:t>released</w:t>
      </w:r>
      <w:r>
        <w:rPr>
          <w:spacing w:val="-4"/>
        </w:rPr>
        <w:t> </w:t>
      </w:r>
      <w:r>
        <w:rPr>
          <w:spacing w:val="-2"/>
        </w:rPr>
        <w:t>MPs</w:t>
      </w:r>
      <w:r>
        <w:rPr>
          <w:spacing w:val="-4"/>
        </w:rPr>
        <w:t> </w:t>
      </w:r>
      <w:r>
        <w:rPr>
          <w:spacing w:val="-2"/>
        </w:rPr>
        <w:t>was</w:t>
      </w:r>
      <w:r>
        <w:rPr>
          <w:spacing w:val="-4"/>
        </w:rPr>
        <w:t> </w:t>
      </w:r>
      <w:r>
        <w:rPr>
          <w:spacing w:val="-2"/>
        </w:rPr>
        <w:t>estimated,</w:t>
      </w:r>
      <w:r>
        <w:rPr>
          <w:spacing w:val="-4"/>
        </w:rPr>
        <w:t> </w:t>
      </w:r>
      <w:r>
        <w:rPr>
          <w:spacing w:val="-2"/>
        </w:rPr>
        <w:t>and</w:t>
      </w:r>
      <w:r>
        <w:rPr>
          <w:spacing w:val="-4"/>
        </w:rPr>
        <w:t> </w:t>
      </w:r>
      <w:r>
        <w:rPr>
          <w:spacing w:val="-2"/>
        </w:rPr>
        <w:t>an</w:t>
      </w:r>
      <w:r>
        <w:rPr>
          <w:spacing w:val="-4"/>
        </w:rPr>
        <w:t> </w:t>
      </w:r>
      <w:r>
        <w:rPr>
          <w:spacing w:val="-2"/>
        </w:rPr>
        <w:t>MPs</w:t>
      </w:r>
      <w:r>
        <w:rPr>
          <w:spacing w:val="-4"/>
        </w:rPr>
        <w:t> </w:t>
      </w:r>
      <w:r>
        <w:rPr>
          <w:spacing w:val="-2"/>
        </w:rPr>
        <w:t>source analysis </w:t>
      </w:r>
      <w:r>
        <w:rPr/>
        <w:t>was conducted, facilitating a comprehensive overview of MPs’ fate in HBW pretreatment.</w:t>
      </w:r>
    </w:p>
    <w:p>
      <w:pPr>
        <w:pStyle w:val="Heading1"/>
        <w:numPr>
          <w:ilvl w:val="0"/>
          <w:numId w:val="1"/>
        </w:numPr>
        <w:tabs>
          <w:tab w:pos="330" w:val="left" w:leader="none"/>
        </w:tabs>
        <w:spacing w:line="240" w:lineRule="auto" w:before="240" w:after="0"/>
        <w:ind w:left="330" w:right="0" w:hanging="210"/>
        <w:jc w:val="left"/>
      </w:pPr>
      <w:r>
        <w:rPr/>
        <w:t>Materials</w:t>
      </w:r>
      <w:r>
        <w:rPr>
          <w:spacing w:val="-4"/>
        </w:rPr>
        <w:t> </w:t>
      </w:r>
      <w:r>
        <w:rPr/>
        <w:t>and</w:t>
      </w:r>
      <w:r>
        <w:rPr>
          <w:spacing w:val="-2"/>
        </w:rPr>
        <w:t> methods</w:t>
      </w:r>
    </w:p>
    <w:p>
      <w:pPr>
        <w:pStyle w:val="ListParagraph"/>
        <w:numPr>
          <w:ilvl w:val="1"/>
          <w:numId w:val="1"/>
        </w:numPr>
        <w:tabs>
          <w:tab w:pos="487" w:val="left" w:leader="none"/>
        </w:tabs>
        <w:spacing w:line="240" w:lineRule="auto" w:before="163" w:after="0"/>
        <w:ind w:left="487" w:right="0" w:hanging="367"/>
        <w:jc w:val="left"/>
        <w:rPr>
          <w:i/>
          <w:sz w:val="21"/>
        </w:rPr>
      </w:pPr>
      <w:r>
        <w:rPr>
          <w:i/>
          <w:sz w:val="21"/>
        </w:rPr>
        <w:t>Collection</w:t>
      </w:r>
      <w:r>
        <w:rPr>
          <w:i/>
          <w:spacing w:val="-1"/>
          <w:sz w:val="21"/>
        </w:rPr>
        <w:t> </w:t>
      </w:r>
      <w:r>
        <w:rPr>
          <w:i/>
          <w:sz w:val="21"/>
        </w:rPr>
        <w:t>of </w:t>
      </w:r>
      <w:r>
        <w:rPr>
          <w:i/>
          <w:spacing w:val="-2"/>
          <w:sz w:val="21"/>
        </w:rPr>
        <w:t>samples</w:t>
      </w:r>
    </w:p>
    <w:p>
      <w:pPr>
        <w:pStyle w:val="BodyText"/>
        <w:spacing w:before="240"/>
        <w:ind w:left="120" w:right="157" w:firstLine="210"/>
        <w:jc w:val="both"/>
      </w:pPr>
      <w:r>
        <w:rPr/>
        <w:drawing>
          <wp:anchor distT="0" distB="0" distL="0" distR="0" allowOverlap="1" layoutInCell="1" locked="0" behindDoc="0" simplePos="0" relativeHeight="15731200">
            <wp:simplePos x="0" y="0"/>
            <wp:positionH relativeFrom="page">
              <wp:posOffset>1009375</wp:posOffset>
            </wp:positionH>
            <wp:positionV relativeFrom="paragraph">
              <wp:posOffset>179955</wp:posOffset>
            </wp:positionV>
            <wp:extent cx="5428684" cy="5532370"/>
            <wp:effectExtent l="0" t="0" r="0" b="0"/>
            <wp:wrapNone/>
            <wp:docPr id="14" name="Image 14"/>
            <wp:cNvGraphicFramePr>
              <a:graphicFrameLocks/>
            </wp:cNvGraphicFramePr>
            <a:graphic>
              <a:graphicData uri="http://schemas.openxmlformats.org/drawingml/2006/picture">
                <pic:pic>
                  <pic:nvPicPr>
                    <pic:cNvPr id="14" name="Image 14"/>
                    <pic:cNvPicPr/>
                  </pic:nvPicPr>
                  <pic:blipFill>
                    <a:blip r:embed="rId9" cstate="print"/>
                    <a:stretch>
                      <a:fillRect/>
                    </a:stretch>
                  </pic:blipFill>
                  <pic:spPr>
                    <a:xfrm>
                      <a:off x="0" y="0"/>
                      <a:ext cx="5428684" cy="5532370"/>
                    </a:xfrm>
                    <a:prstGeom prst="rect">
                      <a:avLst/>
                    </a:prstGeom>
                  </pic:spPr>
                </pic:pic>
              </a:graphicData>
            </a:graphic>
          </wp:anchor>
        </w:drawing>
      </w:r>
      <w:r>
        <w:rPr/>
        <w:t>A</w:t>
      </w:r>
      <w:r>
        <w:rPr>
          <w:spacing w:val="-4"/>
        </w:rPr>
        <w:t> </w:t>
      </w:r>
      <w:r>
        <w:rPr/>
        <w:t>total</w:t>
      </w:r>
      <w:r>
        <w:rPr>
          <w:spacing w:val="-4"/>
        </w:rPr>
        <w:t> </w:t>
      </w:r>
      <w:r>
        <w:rPr/>
        <w:t>of</w:t>
      </w:r>
      <w:r>
        <w:rPr>
          <w:spacing w:val="-4"/>
        </w:rPr>
        <w:t> </w:t>
      </w:r>
      <w:r>
        <w:rPr/>
        <w:t>six</w:t>
      </w:r>
      <w:r>
        <w:rPr>
          <w:spacing w:val="-4"/>
        </w:rPr>
        <w:t> </w:t>
      </w:r>
      <w:r>
        <w:rPr/>
        <w:t>pretreatment</w:t>
      </w:r>
      <w:r>
        <w:rPr>
          <w:spacing w:val="-4"/>
        </w:rPr>
        <w:t> </w:t>
      </w:r>
      <w:r>
        <w:rPr/>
        <w:t>systems</w:t>
      </w:r>
      <w:r>
        <w:rPr>
          <w:spacing w:val="-4"/>
        </w:rPr>
        <w:t> </w:t>
      </w:r>
      <w:r>
        <w:rPr/>
        <w:t>were</w:t>
      </w:r>
      <w:r>
        <w:rPr>
          <w:spacing w:val="-4"/>
        </w:rPr>
        <w:t> </w:t>
      </w:r>
      <w:r>
        <w:rPr/>
        <w:t>examined</w:t>
      </w:r>
      <w:r>
        <w:rPr>
          <w:spacing w:val="-4"/>
        </w:rPr>
        <w:t> </w:t>
      </w:r>
      <w:r>
        <w:rPr/>
        <w:t>for</w:t>
      </w:r>
      <w:r>
        <w:rPr>
          <w:spacing w:val="-4"/>
        </w:rPr>
        <w:t> </w:t>
      </w:r>
      <w:r>
        <w:rPr/>
        <w:t>HBW</w:t>
      </w:r>
      <w:r>
        <w:rPr>
          <w:spacing w:val="-4"/>
        </w:rPr>
        <w:t> </w:t>
      </w:r>
      <w:r>
        <w:rPr/>
        <w:t>anaerobic</w:t>
      </w:r>
      <w:r>
        <w:rPr>
          <w:spacing w:val="-4"/>
        </w:rPr>
        <w:t> </w:t>
      </w:r>
      <w:r>
        <w:rPr/>
        <w:t>digestion,</w:t>
      </w:r>
      <w:r>
        <w:rPr>
          <w:spacing w:val="-4"/>
        </w:rPr>
        <w:t> </w:t>
      </w:r>
      <w:r>
        <w:rPr/>
        <w:t>denoted</w:t>
      </w:r>
      <w:r>
        <w:rPr>
          <w:spacing w:val="-4"/>
        </w:rPr>
        <w:t> </w:t>
      </w:r>
      <w:r>
        <w:rPr/>
        <w:t>as</w:t>
      </w:r>
      <w:r>
        <w:rPr>
          <w:spacing w:val="-4"/>
        </w:rPr>
        <w:t> </w:t>
      </w:r>
      <w:r>
        <w:rPr/>
        <w:t>Systems</w:t>
      </w:r>
      <w:r>
        <w:rPr>
          <w:spacing w:val="-4"/>
        </w:rPr>
        <w:t> </w:t>
      </w:r>
      <w:r>
        <w:rPr/>
        <w:t>A,</w:t>
      </w:r>
      <w:r>
        <w:rPr>
          <w:spacing w:val="-4"/>
        </w:rPr>
        <w:t> </w:t>
      </w:r>
      <w:r>
        <w:rPr/>
        <w:t>B,</w:t>
      </w:r>
      <w:r>
        <w:rPr>
          <w:spacing w:val="-4"/>
        </w:rPr>
        <w:t> </w:t>
      </w:r>
      <w:r>
        <w:rPr/>
        <w:t>C,</w:t>
      </w:r>
      <w:r>
        <w:rPr>
          <w:spacing w:val="-4"/>
        </w:rPr>
        <w:t> </w:t>
      </w:r>
      <w:r>
        <w:rPr/>
        <w:t>D,</w:t>
      </w:r>
      <w:r>
        <w:rPr>
          <w:spacing w:val="-4"/>
        </w:rPr>
        <w:t> </w:t>
      </w:r>
      <w:r>
        <w:rPr/>
        <w:t>E,</w:t>
      </w:r>
      <w:r>
        <w:rPr>
          <w:spacing w:val="-4"/>
        </w:rPr>
        <w:t> </w:t>
      </w:r>
      <w:r>
        <w:rPr/>
        <w:t>and</w:t>
      </w:r>
      <w:r>
        <w:rPr>
          <w:spacing w:val="-4"/>
        </w:rPr>
        <w:t> </w:t>
      </w:r>
      <w:r>
        <w:rPr/>
        <w:t>F (Table S1 in Appendix A). Systems A, B, and E operate in Shanghai, where HBW is depackaged at the source before being collected and delivered. Systems C and F are in an urban region of Zhejiang Province, while System D is in a suburban area of Zhejiang Province. These systems can be categorized into three based on their main pretreatment techniques.</w:t>
      </w:r>
    </w:p>
    <w:p>
      <w:pPr>
        <w:pStyle w:val="BodyText"/>
        <w:ind w:left="120" w:right="157" w:firstLine="210"/>
        <w:jc w:val="both"/>
      </w:pPr>
      <w:r>
        <w:rPr/>
        <w:t>Systems</w:t>
      </w:r>
      <w:r>
        <w:rPr>
          <w:spacing w:val="-3"/>
        </w:rPr>
        <w:t> </w:t>
      </w:r>
      <w:r>
        <w:rPr/>
        <w:t>A</w:t>
      </w:r>
      <w:r>
        <w:rPr>
          <w:spacing w:val="-3"/>
        </w:rPr>
        <w:t> </w:t>
      </w:r>
      <w:r>
        <w:rPr/>
        <w:t>and</w:t>
      </w:r>
      <w:r>
        <w:rPr>
          <w:spacing w:val="-2"/>
        </w:rPr>
        <w:t> </w:t>
      </w:r>
      <w:r>
        <w:rPr/>
        <w:t>B</w:t>
      </w:r>
      <w:r>
        <w:rPr>
          <w:spacing w:val="-3"/>
        </w:rPr>
        <w:t> </w:t>
      </w:r>
      <w:r>
        <w:rPr/>
        <w:t>fall</w:t>
      </w:r>
      <w:r>
        <w:rPr>
          <w:spacing w:val="-3"/>
        </w:rPr>
        <w:t> </w:t>
      </w:r>
      <w:r>
        <w:rPr/>
        <w:t>into</w:t>
      </w:r>
      <w:r>
        <w:rPr>
          <w:spacing w:val="-3"/>
        </w:rPr>
        <w:t> </w:t>
      </w:r>
      <w:r>
        <w:rPr/>
        <w:t>Category</w:t>
      </w:r>
      <w:r>
        <w:rPr>
          <w:spacing w:val="-3"/>
        </w:rPr>
        <w:t> </w:t>
      </w:r>
      <w:r>
        <w:rPr/>
        <w:t>I,</w:t>
      </w:r>
      <w:r>
        <w:rPr>
          <w:spacing w:val="-2"/>
        </w:rPr>
        <w:t> </w:t>
      </w:r>
      <w:r>
        <w:rPr/>
        <w:t>where</w:t>
      </w:r>
      <w:r>
        <w:rPr>
          <w:spacing w:val="-3"/>
        </w:rPr>
        <w:t> </w:t>
      </w:r>
      <w:r>
        <w:rPr/>
        <w:t>the</w:t>
      </w:r>
      <w:r>
        <w:rPr>
          <w:spacing w:val="-3"/>
        </w:rPr>
        <w:t> </w:t>
      </w:r>
      <w:r>
        <w:rPr/>
        <w:t>main</w:t>
      </w:r>
      <w:r>
        <w:rPr>
          <w:spacing w:val="-3"/>
        </w:rPr>
        <w:t> </w:t>
      </w:r>
      <w:r>
        <w:rPr/>
        <w:t>pretreatment</w:t>
      </w:r>
      <w:r>
        <w:rPr>
          <w:spacing w:val="-2"/>
        </w:rPr>
        <w:t> </w:t>
      </w:r>
      <w:r>
        <w:rPr/>
        <w:t>methods</w:t>
      </w:r>
      <w:r>
        <w:rPr>
          <w:spacing w:val="-3"/>
        </w:rPr>
        <w:t> </w:t>
      </w:r>
      <w:r>
        <w:rPr/>
        <w:t>include</w:t>
      </w:r>
      <w:r>
        <w:rPr>
          <w:spacing w:val="-2"/>
        </w:rPr>
        <w:t> </w:t>
      </w:r>
      <w:r>
        <w:rPr/>
        <w:t>rough</w:t>
      </w:r>
      <w:r>
        <w:rPr>
          <w:spacing w:val="-3"/>
        </w:rPr>
        <w:t> </w:t>
      </w:r>
      <w:r>
        <w:rPr/>
        <w:t>shredder,</w:t>
      </w:r>
      <w:r>
        <w:rPr>
          <w:spacing w:val="-2"/>
        </w:rPr>
        <w:t> </w:t>
      </w:r>
      <w:r>
        <w:rPr/>
        <w:t>screen,</w:t>
      </w:r>
      <w:r>
        <w:rPr>
          <w:spacing w:val="-2"/>
        </w:rPr>
        <w:t> </w:t>
      </w:r>
      <w:r>
        <w:rPr/>
        <w:t>and</w:t>
      </w:r>
      <w:r>
        <w:rPr>
          <w:spacing w:val="-3"/>
        </w:rPr>
        <w:t> </w:t>
      </w:r>
      <w:r>
        <w:rPr/>
        <w:t>extrusion dehydrator. The rough shredder aims to separate HBW trapped inside plastic bags and homogenize them [20]. Screens are employed to filter out contaminants by rotating and tumbling HBW. The extrusion dehydrator using a screw press regulates the moisture content of the material, yielding solid- or liquid-phase material suitable for dry or wet anaerobic digestion. Category II comprises Systems C and D, which employ biomass crushers to separate plastics, fibers, and other impurities from organic waste. Mechanically crushing and sieving organic matter and inorganic interferents generate high-quality, homogenized</w:t>
      </w:r>
      <w:r>
        <w:rPr>
          <w:spacing w:val="-1"/>
        </w:rPr>
        <w:t> </w:t>
      </w:r>
      <w:r>
        <w:rPr/>
        <w:t>organic</w:t>
      </w:r>
      <w:r>
        <w:rPr>
          <w:spacing w:val="-1"/>
        </w:rPr>
        <w:t> </w:t>
      </w:r>
      <w:r>
        <w:rPr/>
        <w:t>materials</w:t>
      </w:r>
      <w:r>
        <w:rPr>
          <w:spacing w:val="-1"/>
        </w:rPr>
        <w:t> </w:t>
      </w:r>
      <w:r>
        <w:rPr/>
        <w:t>with</w:t>
      </w:r>
      <w:r>
        <w:rPr>
          <w:spacing w:val="-1"/>
        </w:rPr>
        <w:t> </w:t>
      </w:r>
      <w:r>
        <w:rPr/>
        <w:t>discharged</w:t>
      </w:r>
      <w:r>
        <w:rPr>
          <w:spacing w:val="-1"/>
        </w:rPr>
        <w:t> </w:t>
      </w:r>
      <w:r>
        <w:rPr/>
        <w:t>organic</w:t>
      </w:r>
      <w:r>
        <w:rPr>
          <w:spacing w:val="-1"/>
        </w:rPr>
        <w:t> </w:t>
      </w:r>
      <w:r>
        <w:rPr/>
        <w:t>particle</w:t>
      </w:r>
      <w:r>
        <w:rPr>
          <w:spacing w:val="-1"/>
        </w:rPr>
        <w:t> </w:t>
      </w:r>
      <w:r>
        <w:rPr/>
        <w:t>sizes</w:t>
      </w:r>
      <w:r>
        <w:rPr>
          <w:spacing w:val="-1"/>
        </w:rPr>
        <w:t> </w:t>
      </w:r>
      <w:r>
        <w:rPr/>
        <w:t>of</w:t>
      </w:r>
      <w:r>
        <w:rPr>
          <w:spacing w:val="-1"/>
        </w:rPr>
        <w:t> </w:t>
      </w:r>
      <w:r>
        <w:rPr/>
        <w:t>12–70</w:t>
      </w:r>
      <w:r>
        <w:rPr>
          <w:spacing w:val="-1"/>
        </w:rPr>
        <w:t> </w:t>
      </w:r>
      <w:r>
        <w:rPr/>
        <w:t>mm.</w:t>
      </w:r>
      <w:r>
        <w:rPr>
          <w:spacing w:val="-1"/>
        </w:rPr>
        <w:t> </w:t>
      </w:r>
      <w:r>
        <w:rPr/>
        <w:t>Category</w:t>
      </w:r>
      <w:r>
        <w:rPr>
          <w:spacing w:val="-1"/>
        </w:rPr>
        <w:t> </w:t>
      </w:r>
      <w:r>
        <w:rPr/>
        <w:t>III</w:t>
      </w:r>
      <w:r>
        <w:rPr>
          <w:spacing w:val="-1"/>
        </w:rPr>
        <w:t> </w:t>
      </w:r>
      <w:r>
        <w:rPr/>
        <w:t>involves</w:t>
      </w:r>
      <w:r>
        <w:rPr>
          <w:spacing w:val="-1"/>
        </w:rPr>
        <w:t> </w:t>
      </w:r>
      <w:r>
        <w:rPr/>
        <w:t>Systems</w:t>
      </w:r>
      <w:r>
        <w:rPr>
          <w:spacing w:val="-1"/>
        </w:rPr>
        <w:t> </w:t>
      </w:r>
      <w:r>
        <w:rPr/>
        <w:t>E</w:t>
      </w:r>
      <w:r>
        <w:rPr>
          <w:spacing w:val="-1"/>
        </w:rPr>
        <w:t> </w:t>
      </w:r>
      <w:r>
        <w:rPr/>
        <w:t>and</w:t>
      </w:r>
      <w:r>
        <w:rPr>
          <w:spacing w:val="-1"/>
        </w:rPr>
        <w:t> </w:t>
      </w:r>
      <w:r>
        <w:rPr/>
        <w:t>F, which</w:t>
      </w:r>
      <w:r>
        <w:rPr>
          <w:spacing w:val="-14"/>
        </w:rPr>
        <w:t> </w:t>
      </w:r>
      <w:r>
        <w:rPr/>
        <w:t>use</w:t>
      </w:r>
      <w:r>
        <w:rPr>
          <w:spacing w:val="-13"/>
        </w:rPr>
        <w:t> </w:t>
      </w:r>
      <w:r>
        <w:rPr/>
        <w:t>biohydrolysis</w:t>
      </w:r>
      <w:r>
        <w:rPr>
          <w:spacing w:val="-13"/>
        </w:rPr>
        <w:t> </w:t>
      </w:r>
      <w:r>
        <w:rPr/>
        <w:t>reactors</w:t>
      </w:r>
      <w:r>
        <w:rPr>
          <w:spacing w:val="-13"/>
        </w:rPr>
        <w:t> </w:t>
      </w:r>
      <w:r>
        <w:rPr/>
        <w:t>as</w:t>
      </w:r>
      <w:r>
        <w:rPr>
          <w:spacing w:val="-13"/>
        </w:rPr>
        <w:t> </w:t>
      </w:r>
      <w:r>
        <w:rPr/>
        <w:t>their</w:t>
      </w:r>
      <w:r>
        <w:rPr>
          <w:spacing w:val="-13"/>
        </w:rPr>
        <w:t> </w:t>
      </w:r>
      <w:r>
        <w:rPr/>
        <w:t>main</w:t>
      </w:r>
      <w:r>
        <w:rPr>
          <w:spacing w:val="-13"/>
        </w:rPr>
        <w:t> </w:t>
      </w:r>
      <w:r>
        <w:rPr/>
        <w:t>pretreatment</w:t>
      </w:r>
      <w:r>
        <w:rPr>
          <w:spacing w:val="-13"/>
        </w:rPr>
        <w:t> </w:t>
      </w:r>
      <w:r>
        <w:rPr/>
        <w:t>technology.</w:t>
      </w:r>
      <w:r>
        <w:rPr>
          <w:spacing w:val="-14"/>
        </w:rPr>
        <w:t> </w:t>
      </w:r>
      <w:r>
        <w:rPr/>
        <w:t>Biohydrolysis</w:t>
      </w:r>
      <w:r>
        <w:rPr>
          <w:spacing w:val="-13"/>
        </w:rPr>
        <w:t> </w:t>
      </w:r>
      <w:r>
        <w:rPr/>
        <w:t>reactors</w:t>
      </w:r>
      <w:r>
        <w:rPr>
          <w:spacing w:val="-13"/>
        </w:rPr>
        <w:t> </w:t>
      </w:r>
      <w:r>
        <w:rPr/>
        <w:t>combine</w:t>
      </w:r>
      <w:r>
        <w:rPr>
          <w:spacing w:val="-13"/>
        </w:rPr>
        <w:t> </w:t>
      </w:r>
      <w:r>
        <w:rPr/>
        <w:t>physical</w:t>
      </w:r>
      <w:r>
        <w:rPr>
          <w:spacing w:val="-13"/>
        </w:rPr>
        <w:t> </w:t>
      </w:r>
      <w:r>
        <w:rPr/>
        <w:t>interception, chemical adsorption, and bioremediation processes. Over approximately two days, these reactors facilitate hydrolysis and acidification, generating solids and liquids through spiral extrusion. Liquid-phase anaerobic digester feedstock (ADF) is usually</w:t>
      </w:r>
      <w:r>
        <w:rPr>
          <w:spacing w:val="-14"/>
        </w:rPr>
        <w:t> </w:t>
      </w:r>
      <w:r>
        <w:rPr/>
        <w:t>pretreated</w:t>
      </w:r>
      <w:r>
        <w:rPr>
          <w:spacing w:val="-13"/>
        </w:rPr>
        <w:t> </w:t>
      </w:r>
      <w:r>
        <w:rPr/>
        <w:t>using</w:t>
      </w:r>
      <w:r>
        <w:rPr>
          <w:spacing w:val="-13"/>
        </w:rPr>
        <w:t> </w:t>
      </w:r>
      <w:r>
        <w:rPr/>
        <w:t>impurity</w:t>
      </w:r>
      <w:r>
        <w:rPr>
          <w:spacing w:val="-13"/>
        </w:rPr>
        <w:t> </w:t>
      </w:r>
      <w:r>
        <w:rPr/>
        <w:t>separators,</w:t>
      </w:r>
      <w:r>
        <w:rPr>
          <w:spacing w:val="-13"/>
        </w:rPr>
        <w:t> </w:t>
      </w:r>
      <w:r>
        <w:rPr/>
        <w:t>which</w:t>
      </w:r>
      <w:r>
        <w:rPr>
          <w:spacing w:val="-13"/>
        </w:rPr>
        <w:t> </w:t>
      </w:r>
      <w:r>
        <w:rPr/>
        <w:t>remove</w:t>
      </w:r>
      <w:r>
        <w:rPr>
          <w:spacing w:val="-13"/>
        </w:rPr>
        <w:t> </w:t>
      </w:r>
      <w:r>
        <w:rPr/>
        <w:t>light</w:t>
      </w:r>
      <w:r>
        <w:rPr>
          <w:spacing w:val="-13"/>
        </w:rPr>
        <w:t> </w:t>
      </w:r>
      <w:r>
        <w:rPr/>
        <w:t>floating</w:t>
      </w:r>
      <w:r>
        <w:rPr>
          <w:spacing w:val="-14"/>
        </w:rPr>
        <w:t> </w:t>
      </w:r>
      <w:r>
        <w:rPr/>
        <w:t>materials</w:t>
      </w:r>
      <w:r>
        <w:rPr>
          <w:spacing w:val="-13"/>
        </w:rPr>
        <w:t> </w:t>
      </w:r>
      <w:r>
        <w:rPr/>
        <w:t>(plastics,</w:t>
      </w:r>
      <w:r>
        <w:rPr>
          <w:spacing w:val="-13"/>
        </w:rPr>
        <w:t> </w:t>
      </w:r>
      <w:r>
        <w:rPr/>
        <w:t>etc.)</w:t>
      </w:r>
      <w:r>
        <w:rPr>
          <w:spacing w:val="-13"/>
        </w:rPr>
        <w:t> </w:t>
      </w:r>
      <w:r>
        <w:rPr/>
        <w:t>and</w:t>
      </w:r>
      <w:r>
        <w:rPr>
          <w:spacing w:val="-13"/>
        </w:rPr>
        <w:t> </w:t>
      </w:r>
      <w:r>
        <w:rPr/>
        <w:t>heavy</w:t>
      </w:r>
      <w:r>
        <w:rPr>
          <w:spacing w:val="-13"/>
        </w:rPr>
        <w:t> </w:t>
      </w:r>
      <w:r>
        <w:rPr/>
        <w:t>nonbiodegradable materials (sand, etc.) from organic waste using screens (2 and 5 mm), buoyancy, or shear force. To provide visual context, photographs of the equipment studied are shown (Fig. S1 in Appendix A).</w:t>
      </w:r>
    </w:p>
    <w:p>
      <w:pPr>
        <w:pStyle w:val="BodyText"/>
        <w:ind w:left="120" w:right="157" w:firstLine="210"/>
        <w:jc w:val="both"/>
      </w:pPr>
      <w:r>
        <w:rPr/>
        <w:t>The</w:t>
      </w:r>
      <w:r>
        <w:rPr>
          <w:spacing w:val="-14"/>
        </w:rPr>
        <w:t> </w:t>
      </w:r>
      <w:r>
        <w:rPr/>
        <w:t>composition</w:t>
      </w:r>
      <w:r>
        <w:rPr>
          <w:spacing w:val="-13"/>
        </w:rPr>
        <w:t> </w:t>
      </w:r>
      <w:r>
        <w:rPr/>
        <w:t>of</w:t>
      </w:r>
      <w:r>
        <w:rPr>
          <w:spacing w:val="-13"/>
        </w:rPr>
        <w:t> </w:t>
      </w:r>
      <w:r>
        <w:rPr/>
        <w:t>HBW</w:t>
      </w:r>
      <w:r>
        <w:rPr>
          <w:spacing w:val="-13"/>
        </w:rPr>
        <w:t> </w:t>
      </w:r>
      <w:r>
        <w:rPr/>
        <w:t>can</w:t>
      </w:r>
      <w:r>
        <w:rPr>
          <w:spacing w:val="-13"/>
        </w:rPr>
        <w:t> </w:t>
      </w:r>
      <w:r>
        <w:rPr/>
        <w:t>differ</w:t>
      </w:r>
      <w:r>
        <w:rPr>
          <w:spacing w:val="-13"/>
        </w:rPr>
        <w:t> </w:t>
      </w:r>
      <w:r>
        <w:rPr/>
        <w:t>with</w:t>
      </w:r>
      <w:r>
        <w:rPr>
          <w:spacing w:val="-13"/>
        </w:rPr>
        <w:t> </w:t>
      </w:r>
      <w:r>
        <w:rPr/>
        <w:t>seasonal</w:t>
      </w:r>
      <w:r>
        <w:rPr>
          <w:spacing w:val="-13"/>
        </w:rPr>
        <w:t> </w:t>
      </w:r>
      <w:r>
        <w:rPr/>
        <w:t>shifts</w:t>
      </w:r>
      <w:r>
        <w:rPr>
          <w:spacing w:val="-14"/>
        </w:rPr>
        <w:t> </w:t>
      </w:r>
      <w:r>
        <w:rPr/>
        <w:t>influenced</w:t>
      </w:r>
      <w:r>
        <w:rPr>
          <w:spacing w:val="-13"/>
        </w:rPr>
        <w:t> </w:t>
      </w:r>
      <w:r>
        <w:rPr/>
        <w:t>by</w:t>
      </w:r>
      <w:r>
        <w:rPr>
          <w:spacing w:val="-13"/>
        </w:rPr>
        <w:t> </w:t>
      </w:r>
      <w:r>
        <w:rPr/>
        <w:t>changing</w:t>
      </w:r>
      <w:r>
        <w:rPr>
          <w:spacing w:val="-13"/>
        </w:rPr>
        <w:t> </w:t>
      </w:r>
      <w:r>
        <w:rPr/>
        <w:t>dietary</w:t>
      </w:r>
      <w:r>
        <w:rPr>
          <w:spacing w:val="-13"/>
        </w:rPr>
        <w:t> </w:t>
      </w:r>
      <w:r>
        <w:rPr/>
        <w:t>habits</w:t>
      </w:r>
      <w:r>
        <w:rPr>
          <w:spacing w:val="-13"/>
        </w:rPr>
        <w:t> </w:t>
      </w:r>
      <w:r>
        <w:rPr/>
        <w:t>owing</w:t>
      </w:r>
      <w:r>
        <w:rPr>
          <w:spacing w:val="-13"/>
        </w:rPr>
        <w:t> </w:t>
      </w:r>
      <w:r>
        <w:rPr/>
        <w:t>to</w:t>
      </w:r>
      <w:r>
        <w:rPr>
          <w:spacing w:val="-13"/>
        </w:rPr>
        <w:t> </w:t>
      </w:r>
      <w:r>
        <w:rPr/>
        <w:t>weather</w:t>
      </w:r>
      <w:r>
        <w:rPr>
          <w:spacing w:val="-14"/>
        </w:rPr>
        <w:t> </w:t>
      </w:r>
      <w:r>
        <w:rPr/>
        <w:t>conditions. Sampling campaigns were conducted in August and December 2022, representing warm and cold seasons, respectively. A total</w:t>
      </w:r>
      <w:r>
        <w:rPr>
          <w:spacing w:val="-8"/>
        </w:rPr>
        <w:t> </w:t>
      </w:r>
      <w:r>
        <w:rPr/>
        <w:t>of</w:t>
      </w:r>
      <w:r>
        <w:rPr>
          <w:spacing w:val="-8"/>
        </w:rPr>
        <w:t> </w:t>
      </w:r>
      <w:r>
        <w:rPr/>
        <w:t>39</w:t>
      </w:r>
      <w:r>
        <w:rPr>
          <w:spacing w:val="-8"/>
        </w:rPr>
        <w:t> </w:t>
      </w:r>
      <w:r>
        <w:rPr/>
        <w:t>sampling</w:t>
      </w:r>
      <w:r>
        <w:rPr>
          <w:spacing w:val="-8"/>
        </w:rPr>
        <w:t> </w:t>
      </w:r>
      <w:r>
        <w:rPr/>
        <w:t>points</w:t>
      </w:r>
      <w:r>
        <w:rPr>
          <w:spacing w:val="-8"/>
        </w:rPr>
        <w:t> </w:t>
      </w:r>
      <w:r>
        <w:rPr/>
        <w:t>were</w:t>
      </w:r>
      <w:r>
        <w:rPr>
          <w:spacing w:val="-8"/>
        </w:rPr>
        <w:t> </w:t>
      </w:r>
      <w:r>
        <w:rPr/>
        <w:t>selected,</w:t>
      </w:r>
      <w:r>
        <w:rPr>
          <w:spacing w:val="-8"/>
        </w:rPr>
        <w:t> </w:t>
      </w:r>
      <w:r>
        <w:rPr/>
        <w:t>and</w:t>
      </w:r>
      <w:r>
        <w:rPr>
          <w:spacing w:val="-8"/>
        </w:rPr>
        <w:t> </w:t>
      </w:r>
      <w:r>
        <w:rPr/>
        <w:t>their</w:t>
      </w:r>
      <w:r>
        <w:rPr>
          <w:spacing w:val="-8"/>
        </w:rPr>
        <w:t> </w:t>
      </w:r>
      <w:r>
        <w:rPr/>
        <w:t>locations</w:t>
      </w:r>
      <w:r>
        <w:rPr>
          <w:spacing w:val="-8"/>
        </w:rPr>
        <w:t> </w:t>
      </w:r>
      <w:r>
        <w:rPr/>
        <w:t>are</w:t>
      </w:r>
      <w:r>
        <w:rPr>
          <w:spacing w:val="-8"/>
        </w:rPr>
        <w:t> </w:t>
      </w:r>
      <w:r>
        <w:rPr/>
        <w:t>shown</w:t>
      </w:r>
      <w:r>
        <w:rPr>
          <w:spacing w:val="-8"/>
        </w:rPr>
        <w:t> </w:t>
      </w:r>
      <w:r>
        <w:rPr/>
        <w:t>in</w:t>
      </w:r>
      <w:r>
        <w:rPr>
          <w:spacing w:val="-8"/>
        </w:rPr>
        <w:t> </w:t>
      </w:r>
      <w:r>
        <w:rPr/>
        <w:t>Fig.</w:t>
      </w:r>
      <w:r>
        <w:rPr>
          <w:spacing w:val="-8"/>
        </w:rPr>
        <w:t> </w:t>
      </w:r>
      <w:r>
        <w:rPr/>
        <w:t>1.</w:t>
      </w:r>
      <w:r>
        <w:rPr>
          <w:spacing w:val="-8"/>
        </w:rPr>
        <w:t> </w:t>
      </w:r>
      <w:r>
        <w:rPr/>
        <w:t>A</w:t>
      </w:r>
      <w:r>
        <w:rPr>
          <w:spacing w:val="-8"/>
        </w:rPr>
        <w:t> </w:t>
      </w:r>
      <w:r>
        <w:rPr/>
        <w:t>total</w:t>
      </w:r>
      <w:r>
        <w:rPr>
          <w:spacing w:val="-8"/>
        </w:rPr>
        <w:t> </w:t>
      </w:r>
      <w:r>
        <w:rPr/>
        <w:t>of</w:t>
      </w:r>
      <w:r>
        <w:rPr>
          <w:spacing w:val="-8"/>
        </w:rPr>
        <w:t> </w:t>
      </w:r>
      <w:r>
        <w:rPr/>
        <w:t>30</w:t>
      </w:r>
      <w:r>
        <w:rPr>
          <w:spacing w:val="-8"/>
        </w:rPr>
        <w:t> </w:t>
      </w:r>
      <w:r>
        <w:rPr/>
        <w:t>kg</w:t>
      </w:r>
      <w:r>
        <w:rPr>
          <w:spacing w:val="-8"/>
        </w:rPr>
        <w:t> </w:t>
      </w:r>
      <w:r>
        <w:rPr/>
        <w:t>of</w:t>
      </w:r>
      <w:r>
        <w:rPr>
          <w:spacing w:val="-8"/>
        </w:rPr>
        <w:t> </w:t>
      </w:r>
      <w:r>
        <w:rPr/>
        <w:t>HBW</w:t>
      </w:r>
      <w:r>
        <w:rPr>
          <w:spacing w:val="-8"/>
        </w:rPr>
        <w:t> </w:t>
      </w:r>
      <w:r>
        <w:rPr/>
        <w:t>was</w:t>
      </w:r>
      <w:r>
        <w:rPr>
          <w:spacing w:val="-8"/>
        </w:rPr>
        <w:t> </w:t>
      </w:r>
      <w:r>
        <w:rPr/>
        <w:t>collected</w:t>
      </w:r>
      <w:r>
        <w:rPr>
          <w:spacing w:val="-8"/>
        </w:rPr>
        <w:t> </w:t>
      </w:r>
      <w:r>
        <w:rPr/>
        <w:t>from these</w:t>
      </w:r>
      <w:r>
        <w:rPr>
          <w:spacing w:val="-13"/>
        </w:rPr>
        <w:t> </w:t>
      </w:r>
      <w:r>
        <w:rPr/>
        <w:t>points</w:t>
      </w:r>
      <w:r>
        <w:rPr>
          <w:spacing w:val="-13"/>
        </w:rPr>
        <w:t> </w:t>
      </w:r>
      <w:r>
        <w:rPr/>
        <w:t>to</w:t>
      </w:r>
      <w:r>
        <w:rPr>
          <w:spacing w:val="-13"/>
        </w:rPr>
        <w:t> </w:t>
      </w:r>
      <w:r>
        <w:rPr/>
        <w:t>separate</w:t>
      </w:r>
      <w:r>
        <w:rPr>
          <w:spacing w:val="-13"/>
        </w:rPr>
        <w:t> </w:t>
      </w:r>
      <w:r>
        <w:rPr/>
        <w:t>its</w:t>
      </w:r>
      <w:r>
        <w:rPr>
          <w:spacing w:val="-13"/>
        </w:rPr>
        <w:t> </w:t>
      </w:r>
      <w:r>
        <w:rPr/>
        <w:t>physical</w:t>
      </w:r>
      <w:r>
        <w:rPr>
          <w:spacing w:val="-13"/>
        </w:rPr>
        <w:t> </w:t>
      </w:r>
      <w:r>
        <w:rPr/>
        <w:t>components</w:t>
      </w:r>
      <w:r>
        <w:rPr>
          <w:spacing w:val="-13"/>
        </w:rPr>
        <w:t> </w:t>
      </w:r>
      <w:r>
        <w:rPr/>
        <w:t>and</w:t>
      </w:r>
      <w:r>
        <w:rPr>
          <w:spacing w:val="-13"/>
        </w:rPr>
        <w:t> </w:t>
      </w:r>
      <w:r>
        <w:rPr/>
        <w:t>analyze</w:t>
      </w:r>
      <w:r>
        <w:rPr>
          <w:spacing w:val="-13"/>
        </w:rPr>
        <w:t> </w:t>
      </w:r>
      <w:r>
        <w:rPr/>
        <w:t>its</w:t>
      </w:r>
      <w:r>
        <w:rPr>
          <w:spacing w:val="-13"/>
        </w:rPr>
        <w:t> </w:t>
      </w:r>
      <w:r>
        <w:rPr/>
        <w:t>particle</w:t>
      </w:r>
      <w:r>
        <w:rPr>
          <w:spacing w:val="-13"/>
        </w:rPr>
        <w:t> </w:t>
      </w:r>
      <w:r>
        <w:rPr/>
        <w:t>size.</w:t>
      </w:r>
      <w:r>
        <w:rPr>
          <w:spacing w:val="-13"/>
        </w:rPr>
        <w:t> </w:t>
      </w:r>
      <w:r>
        <w:rPr/>
        <w:t>Furthermore,</w:t>
      </w:r>
      <w:r>
        <w:rPr>
          <w:spacing w:val="-13"/>
        </w:rPr>
        <w:t> </w:t>
      </w:r>
      <w:r>
        <w:rPr/>
        <w:t>2</w:t>
      </w:r>
      <w:r>
        <w:rPr>
          <w:spacing w:val="-13"/>
        </w:rPr>
        <w:t> </w:t>
      </w:r>
      <w:r>
        <w:rPr/>
        <w:t>kg</w:t>
      </w:r>
      <w:r>
        <w:rPr>
          <w:spacing w:val="-13"/>
        </w:rPr>
        <w:t> </w:t>
      </w:r>
      <w:r>
        <w:rPr/>
        <w:t>of</w:t>
      </w:r>
      <w:r>
        <w:rPr>
          <w:spacing w:val="-13"/>
        </w:rPr>
        <w:t> </w:t>
      </w:r>
      <w:r>
        <w:rPr/>
        <w:t>HBW</w:t>
      </w:r>
      <w:r>
        <w:rPr>
          <w:spacing w:val="-13"/>
        </w:rPr>
        <w:t> </w:t>
      </w:r>
      <w:r>
        <w:rPr/>
        <w:t>was</w:t>
      </w:r>
      <w:r>
        <w:rPr>
          <w:spacing w:val="-13"/>
        </w:rPr>
        <w:t> </w:t>
      </w:r>
      <w:r>
        <w:rPr/>
        <w:t>collected</w:t>
      </w:r>
      <w:r>
        <w:rPr>
          <w:spacing w:val="-13"/>
        </w:rPr>
        <w:t> </w:t>
      </w:r>
      <w:r>
        <w:rPr/>
        <w:t>through a</w:t>
      </w:r>
      <w:r>
        <w:rPr>
          <w:spacing w:val="-5"/>
        </w:rPr>
        <w:t> </w:t>
      </w:r>
      <w:r>
        <w:rPr/>
        <w:t>20</w:t>
      </w:r>
      <w:r>
        <w:rPr>
          <w:spacing w:val="-5"/>
        </w:rPr>
        <w:t> </w:t>
      </w:r>
      <w:r>
        <w:rPr/>
        <w:t>mm</w:t>
      </w:r>
      <w:r>
        <w:rPr>
          <w:spacing w:val="-5"/>
        </w:rPr>
        <w:t> </w:t>
      </w:r>
      <w:r>
        <w:rPr/>
        <w:t>mesh</w:t>
      </w:r>
      <w:r>
        <w:rPr>
          <w:spacing w:val="-5"/>
        </w:rPr>
        <w:t> </w:t>
      </w:r>
      <w:r>
        <w:rPr/>
        <w:t>sieve</w:t>
      </w:r>
      <w:r>
        <w:rPr>
          <w:spacing w:val="-5"/>
        </w:rPr>
        <w:t> </w:t>
      </w:r>
      <w:r>
        <w:rPr/>
        <w:t>for</w:t>
      </w:r>
      <w:r>
        <w:rPr>
          <w:spacing w:val="-5"/>
        </w:rPr>
        <w:t> </w:t>
      </w:r>
      <w:r>
        <w:rPr/>
        <w:t>MPs</w:t>
      </w:r>
      <w:r>
        <w:rPr>
          <w:spacing w:val="-5"/>
        </w:rPr>
        <w:t> </w:t>
      </w:r>
      <w:r>
        <w:rPr/>
        <w:t>extraction.</w:t>
      </w:r>
      <w:r>
        <w:rPr>
          <w:spacing w:val="-5"/>
        </w:rPr>
        <w:t> </w:t>
      </w:r>
      <w:r>
        <w:rPr/>
        <w:t>In</w:t>
      </w:r>
      <w:r>
        <w:rPr>
          <w:spacing w:val="-5"/>
        </w:rPr>
        <w:t> </w:t>
      </w:r>
      <w:r>
        <w:rPr/>
        <w:t>the</w:t>
      </w:r>
      <w:r>
        <w:rPr>
          <w:spacing w:val="-5"/>
        </w:rPr>
        <w:t> </w:t>
      </w:r>
      <w:r>
        <w:rPr/>
        <w:t>laboratory,</w:t>
      </w:r>
      <w:r>
        <w:rPr>
          <w:spacing w:val="-5"/>
        </w:rPr>
        <w:t> </w:t>
      </w:r>
      <w:r>
        <w:rPr/>
        <w:t>samples</w:t>
      </w:r>
      <w:r>
        <w:rPr>
          <w:spacing w:val="-5"/>
        </w:rPr>
        <w:t> </w:t>
      </w:r>
      <w:r>
        <w:rPr/>
        <w:t>were</w:t>
      </w:r>
      <w:r>
        <w:rPr>
          <w:spacing w:val="-5"/>
        </w:rPr>
        <w:t> </w:t>
      </w:r>
      <w:r>
        <w:rPr/>
        <w:t>immediately</w:t>
      </w:r>
      <w:r>
        <w:rPr>
          <w:spacing w:val="-5"/>
        </w:rPr>
        <w:t> </w:t>
      </w:r>
      <w:r>
        <w:rPr/>
        <w:t>tested</w:t>
      </w:r>
      <w:r>
        <w:rPr>
          <w:spacing w:val="-5"/>
        </w:rPr>
        <w:t> </w:t>
      </w:r>
      <w:r>
        <w:rPr/>
        <w:t>for</w:t>
      </w:r>
      <w:r>
        <w:rPr>
          <w:spacing w:val="-5"/>
        </w:rPr>
        <w:t> </w:t>
      </w:r>
      <w:r>
        <w:rPr/>
        <w:t>moisture</w:t>
      </w:r>
      <w:r>
        <w:rPr>
          <w:spacing w:val="-5"/>
        </w:rPr>
        <w:t> </w:t>
      </w:r>
      <w:r>
        <w:rPr/>
        <w:t>content</w:t>
      </w:r>
      <w:r>
        <w:rPr>
          <w:spacing w:val="-5"/>
        </w:rPr>
        <w:t> </w:t>
      </w:r>
      <w:r>
        <w:rPr/>
        <w:t>and</w:t>
      </w:r>
      <w:r>
        <w:rPr>
          <w:spacing w:val="-5"/>
        </w:rPr>
        <w:t> </w:t>
      </w:r>
      <w:r>
        <w:rPr/>
        <w:t>organic matter (Table S2 in Appendix A). The remaining samples were immediately stored in a refrigerator at 4 °C and used within 48 h for MPs extraction.</w:t>
      </w:r>
    </w:p>
    <w:p>
      <w:pPr>
        <w:spacing w:after="0"/>
        <w:jc w:val="both"/>
        <w:sectPr>
          <w:pgSz w:w="11910" w:h="16840"/>
          <w:pgMar w:header="0" w:footer="466" w:top="640" w:bottom="680" w:left="600" w:right="560"/>
        </w:sectPr>
      </w:pPr>
    </w:p>
    <w:p>
      <w:pPr>
        <w:pStyle w:val="BodyText"/>
        <w:ind w:left="471"/>
        <w:rPr>
          <w:sz w:val="20"/>
        </w:rPr>
      </w:pPr>
      <w:r>
        <w:rPr>
          <w:sz w:val="20"/>
        </w:rPr>
        <mc:AlternateContent>
          <mc:Choice Requires="wps">
            <w:drawing>
              <wp:inline distT="0" distB="0" distL="0" distR="0">
                <wp:extent cx="6200140" cy="6395085"/>
                <wp:effectExtent l="0" t="0" r="0" b="5714"/>
                <wp:docPr id="15" name="Group 15"/>
                <wp:cNvGraphicFramePr>
                  <a:graphicFrameLocks/>
                </wp:cNvGraphicFramePr>
                <a:graphic>
                  <a:graphicData uri="http://schemas.microsoft.com/office/word/2010/wordprocessingGroup">
                    <wpg:wgp>
                      <wpg:cNvPr id="15" name="Group 15"/>
                      <wpg:cNvGrpSpPr/>
                      <wpg:grpSpPr>
                        <a:xfrm>
                          <a:off x="0" y="0"/>
                          <a:ext cx="6200140" cy="6395085"/>
                          <a:chExt cx="6200140" cy="6395085"/>
                        </a:xfrm>
                      </wpg:grpSpPr>
                      <pic:pic>
                        <pic:nvPicPr>
                          <pic:cNvPr id="16" name="Image 16"/>
                          <pic:cNvPicPr/>
                        </pic:nvPicPr>
                        <pic:blipFill>
                          <a:blip r:embed="rId11" cstate="print"/>
                          <a:stretch>
                            <a:fillRect/>
                          </a:stretch>
                        </pic:blipFill>
                        <pic:spPr>
                          <a:xfrm>
                            <a:off x="224354" y="0"/>
                            <a:ext cx="5755294" cy="6395085"/>
                          </a:xfrm>
                          <a:prstGeom prst="rect">
                            <a:avLst/>
                          </a:prstGeom>
                        </pic:spPr>
                      </pic:pic>
                      <wps:wsp>
                        <wps:cNvPr id="17" name="Graphic 17"/>
                        <wps:cNvSpPr/>
                        <wps:spPr>
                          <a:xfrm>
                            <a:off x="0" y="98451"/>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8" name="Image 18"/>
                          <pic:cNvPicPr/>
                        </pic:nvPicPr>
                        <pic:blipFill>
                          <a:blip r:embed="rId8" cstate="print"/>
                          <a:stretch>
                            <a:fillRect/>
                          </a:stretch>
                        </pic:blipFill>
                        <pic:spPr>
                          <a:xfrm>
                            <a:off x="2464942" y="125947"/>
                            <a:ext cx="1267434" cy="156413"/>
                          </a:xfrm>
                          <a:prstGeom prst="rect">
                            <a:avLst/>
                          </a:prstGeom>
                        </pic:spPr>
                      </pic:pic>
                    </wpg:wgp>
                  </a:graphicData>
                </a:graphic>
              </wp:inline>
            </w:drawing>
          </mc:Choice>
          <mc:Fallback>
            <w:pict>
              <v:group style="width:488.2pt;height:503.55pt;mso-position-horizontal-relative:char;mso-position-vertical-relative:line" id="docshapegroup11" coordorigin="0,0" coordsize="9764,10071">
                <v:shape style="position:absolute;left:353;top:0;width:9064;height:10071" type="#_x0000_t75" id="docshape12" stroked="false">
                  <v:imagedata r:id="rId11" o:title=""/>
                </v:shape>
                <v:rect style="position:absolute;left:0;top:155;width:9764;height:304" id="docshape13" filled="true" fillcolor="#c0bfbf" stroked="false">
                  <v:fill type="solid"/>
                </v:rect>
                <v:shape style="position:absolute;left:3881;top:198;width:1996;height:247" type="#_x0000_t75" id="docshape14" stroked="false">
                  <v:imagedata r:id="rId8" o:title=""/>
                </v:shape>
              </v:group>
            </w:pict>
          </mc:Fallback>
        </mc:AlternateContent>
      </w:r>
      <w:r>
        <w:rPr>
          <w:sz w:val="20"/>
        </w:rPr>
      </w:r>
    </w:p>
    <w:p>
      <w:pPr>
        <w:pStyle w:val="BodyText"/>
        <w:spacing w:before="16"/>
        <w:rPr>
          <w:sz w:val="18"/>
        </w:rPr>
      </w:pPr>
    </w:p>
    <w:p>
      <w:pPr>
        <w:spacing w:before="0"/>
        <w:ind w:left="120" w:right="157" w:firstLine="0"/>
        <w:jc w:val="both"/>
        <w:rPr>
          <w:sz w:val="18"/>
        </w:rPr>
      </w:pPr>
      <w:r>
        <w:rPr/>
        <w:drawing>
          <wp:anchor distT="0" distB="0" distL="0" distR="0" allowOverlap="1" layoutInCell="1" locked="0" behindDoc="0" simplePos="0" relativeHeight="15732736">
            <wp:simplePos x="0" y="0"/>
            <wp:positionH relativeFrom="page">
              <wp:posOffset>1009375</wp:posOffset>
            </wp:positionH>
            <wp:positionV relativeFrom="paragraph">
              <wp:posOffset>-4447104</wp:posOffset>
            </wp:positionV>
            <wp:extent cx="5428684" cy="5532370"/>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9" cstate="print"/>
                    <a:stretch>
                      <a:fillRect/>
                    </a:stretch>
                  </pic:blipFill>
                  <pic:spPr>
                    <a:xfrm>
                      <a:off x="0" y="0"/>
                      <a:ext cx="5428684" cy="5532370"/>
                    </a:xfrm>
                    <a:prstGeom prst="rect">
                      <a:avLst/>
                    </a:prstGeom>
                  </pic:spPr>
                </pic:pic>
              </a:graphicData>
            </a:graphic>
          </wp:anchor>
        </w:drawing>
      </w:r>
      <w:r>
        <w:rPr>
          <w:b/>
          <w:sz w:val="18"/>
        </w:rPr>
        <w:t>Fig. 1. </w:t>
      </w:r>
      <w:r>
        <w:rPr>
          <w:sz w:val="18"/>
        </w:rPr>
        <w:t>Process flow diagrams and sampling sites. BCO: biomass crusher output; BHRLO: biohydrolysis reactor liquid output; BHRSO: biohydrolysis</w:t>
      </w:r>
      <w:r>
        <w:rPr>
          <w:spacing w:val="-11"/>
          <w:sz w:val="18"/>
        </w:rPr>
        <w:t> </w:t>
      </w:r>
      <w:r>
        <w:rPr>
          <w:sz w:val="18"/>
        </w:rPr>
        <w:t>reactor</w:t>
      </w:r>
      <w:r>
        <w:rPr>
          <w:spacing w:val="-11"/>
          <w:sz w:val="18"/>
        </w:rPr>
        <w:t> </w:t>
      </w:r>
      <w:r>
        <w:rPr>
          <w:sz w:val="18"/>
        </w:rPr>
        <w:t>solid</w:t>
      </w:r>
      <w:r>
        <w:rPr>
          <w:spacing w:val="-11"/>
          <w:sz w:val="18"/>
        </w:rPr>
        <w:t> </w:t>
      </w:r>
      <w:r>
        <w:rPr>
          <w:sz w:val="18"/>
        </w:rPr>
        <w:t>output;</w:t>
      </w:r>
      <w:r>
        <w:rPr>
          <w:spacing w:val="-11"/>
          <w:sz w:val="18"/>
        </w:rPr>
        <w:t> </w:t>
      </w:r>
      <w:r>
        <w:rPr>
          <w:sz w:val="18"/>
        </w:rPr>
        <w:t>EDLO:</w:t>
      </w:r>
      <w:r>
        <w:rPr>
          <w:spacing w:val="-11"/>
          <w:sz w:val="18"/>
        </w:rPr>
        <w:t> </w:t>
      </w:r>
      <w:r>
        <w:rPr>
          <w:sz w:val="18"/>
        </w:rPr>
        <w:t>extrusion</w:t>
      </w:r>
      <w:r>
        <w:rPr>
          <w:spacing w:val="-11"/>
          <w:sz w:val="18"/>
        </w:rPr>
        <w:t> </w:t>
      </w:r>
      <w:r>
        <w:rPr>
          <w:sz w:val="18"/>
        </w:rPr>
        <w:t>dehydrator</w:t>
      </w:r>
      <w:r>
        <w:rPr>
          <w:spacing w:val="-11"/>
          <w:sz w:val="18"/>
        </w:rPr>
        <w:t> </w:t>
      </w:r>
      <w:r>
        <w:rPr>
          <w:sz w:val="18"/>
        </w:rPr>
        <w:t>liquid</w:t>
      </w:r>
      <w:r>
        <w:rPr>
          <w:spacing w:val="-11"/>
          <w:sz w:val="18"/>
        </w:rPr>
        <w:t> </w:t>
      </w:r>
      <w:r>
        <w:rPr>
          <w:sz w:val="18"/>
        </w:rPr>
        <w:t>output;</w:t>
      </w:r>
      <w:r>
        <w:rPr>
          <w:spacing w:val="-11"/>
          <w:sz w:val="18"/>
        </w:rPr>
        <w:t> </w:t>
      </w:r>
      <w:r>
        <w:rPr>
          <w:sz w:val="18"/>
        </w:rPr>
        <w:t>EDSO:</w:t>
      </w:r>
      <w:r>
        <w:rPr>
          <w:spacing w:val="-11"/>
          <w:sz w:val="18"/>
        </w:rPr>
        <w:t> </w:t>
      </w:r>
      <w:r>
        <w:rPr>
          <w:sz w:val="18"/>
        </w:rPr>
        <w:t>extrusion</w:t>
      </w:r>
      <w:r>
        <w:rPr>
          <w:spacing w:val="-11"/>
          <w:sz w:val="18"/>
        </w:rPr>
        <w:t> </w:t>
      </w:r>
      <w:r>
        <w:rPr>
          <w:sz w:val="18"/>
        </w:rPr>
        <w:t>dehydrator</w:t>
      </w:r>
      <w:r>
        <w:rPr>
          <w:spacing w:val="-11"/>
          <w:sz w:val="18"/>
        </w:rPr>
        <w:t> </w:t>
      </w:r>
      <w:r>
        <w:rPr>
          <w:sz w:val="18"/>
        </w:rPr>
        <w:t>solid</w:t>
      </w:r>
      <w:r>
        <w:rPr>
          <w:spacing w:val="-11"/>
          <w:sz w:val="18"/>
        </w:rPr>
        <w:t> </w:t>
      </w:r>
      <w:r>
        <w:rPr>
          <w:sz w:val="18"/>
        </w:rPr>
        <w:t>output;</w:t>
      </w:r>
      <w:r>
        <w:rPr>
          <w:spacing w:val="-11"/>
          <w:sz w:val="18"/>
        </w:rPr>
        <w:t> </w:t>
      </w:r>
      <w:r>
        <w:rPr>
          <w:sz w:val="18"/>
        </w:rPr>
        <w:t>PO:</w:t>
      </w:r>
      <w:r>
        <w:rPr>
          <w:spacing w:val="-11"/>
          <w:sz w:val="18"/>
        </w:rPr>
        <w:t> </w:t>
      </w:r>
      <w:r>
        <w:rPr>
          <w:sz w:val="18"/>
        </w:rPr>
        <w:t>purified</w:t>
      </w:r>
      <w:r>
        <w:rPr>
          <w:spacing w:val="-11"/>
          <w:sz w:val="18"/>
        </w:rPr>
        <w:t> </w:t>
      </w:r>
      <w:r>
        <w:rPr>
          <w:sz w:val="18"/>
        </w:rPr>
        <w:t>output;</w:t>
      </w:r>
      <w:r>
        <w:rPr>
          <w:spacing w:val="-11"/>
          <w:sz w:val="18"/>
        </w:rPr>
        <w:t> </w:t>
      </w:r>
      <w:r>
        <w:rPr>
          <w:sz w:val="18"/>
        </w:rPr>
        <w:t>RSO: rough shredder output; SO: screen output; WL: waste leachate. A balloon with a star means sites sampled during a single season.</w:t>
      </w:r>
    </w:p>
    <w:p>
      <w:pPr>
        <w:pStyle w:val="BodyText"/>
        <w:spacing w:before="33"/>
        <w:rPr>
          <w:sz w:val="18"/>
        </w:rPr>
      </w:pPr>
    </w:p>
    <w:p>
      <w:pPr>
        <w:pStyle w:val="ListParagraph"/>
        <w:numPr>
          <w:ilvl w:val="1"/>
          <w:numId w:val="1"/>
        </w:numPr>
        <w:tabs>
          <w:tab w:pos="487" w:val="left" w:leader="none"/>
        </w:tabs>
        <w:spacing w:line="240" w:lineRule="auto" w:before="0" w:after="0"/>
        <w:ind w:left="487" w:right="0" w:hanging="367"/>
        <w:jc w:val="left"/>
        <w:rPr>
          <w:i/>
          <w:sz w:val="21"/>
        </w:rPr>
      </w:pPr>
      <w:r>
        <w:rPr>
          <w:i/>
          <w:sz w:val="21"/>
        </w:rPr>
        <w:t>Extraction</w:t>
      </w:r>
      <w:r>
        <w:rPr>
          <w:i/>
          <w:spacing w:val="-1"/>
          <w:sz w:val="21"/>
        </w:rPr>
        <w:t> </w:t>
      </w:r>
      <w:r>
        <w:rPr>
          <w:i/>
          <w:sz w:val="21"/>
        </w:rPr>
        <w:t>of</w:t>
      </w:r>
      <w:r>
        <w:rPr>
          <w:i/>
          <w:spacing w:val="-1"/>
          <w:sz w:val="21"/>
        </w:rPr>
        <w:t> </w:t>
      </w:r>
      <w:r>
        <w:rPr>
          <w:i/>
          <w:sz w:val="21"/>
        </w:rPr>
        <w:t>plastic</w:t>
      </w:r>
      <w:r>
        <w:rPr>
          <w:i/>
          <w:spacing w:val="-1"/>
          <w:sz w:val="21"/>
        </w:rPr>
        <w:t> </w:t>
      </w:r>
      <w:r>
        <w:rPr>
          <w:i/>
          <w:sz w:val="21"/>
        </w:rPr>
        <w:t>debris</w:t>
      </w:r>
      <w:r>
        <w:rPr>
          <w:i/>
          <w:spacing w:val="-1"/>
          <w:sz w:val="21"/>
        </w:rPr>
        <w:t> </w:t>
      </w:r>
      <w:r>
        <w:rPr>
          <w:i/>
          <w:sz w:val="21"/>
        </w:rPr>
        <w:t>and </w:t>
      </w:r>
      <w:r>
        <w:rPr>
          <w:i/>
          <w:spacing w:val="-5"/>
          <w:sz w:val="21"/>
        </w:rPr>
        <w:t>MPs</w:t>
      </w:r>
    </w:p>
    <w:p>
      <w:pPr>
        <w:pStyle w:val="BodyText"/>
        <w:spacing w:before="240"/>
        <w:ind w:left="119" w:right="157" w:firstLine="210"/>
        <w:jc w:val="both"/>
      </w:pPr>
      <w:r>
        <w:rPr/>
        <w:t>Without</w:t>
      </w:r>
      <w:r>
        <w:rPr>
          <w:spacing w:val="-1"/>
        </w:rPr>
        <w:t> </w:t>
      </w:r>
      <w:r>
        <w:rPr/>
        <w:t>a</w:t>
      </w:r>
      <w:r>
        <w:rPr>
          <w:spacing w:val="-1"/>
        </w:rPr>
        <w:t> </w:t>
      </w:r>
      <w:r>
        <w:rPr/>
        <w:t>standard</w:t>
      </w:r>
      <w:r>
        <w:rPr>
          <w:spacing w:val="-1"/>
        </w:rPr>
        <w:t> </w:t>
      </w:r>
      <w:r>
        <w:rPr/>
        <w:t>MPs</w:t>
      </w:r>
      <w:r>
        <w:rPr>
          <w:spacing w:val="-1"/>
        </w:rPr>
        <w:t> </w:t>
      </w:r>
      <w:r>
        <w:rPr/>
        <w:t>extraction</w:t>
      </w:r>
      <w:r>
        <w:rPr>
          <w:spacing w:val="-1"/>
        </w:rPr>
        <w:t> </w:t>
      </w:r>
      <w:r>
        <w:rPr/>
        <w:t>process</w:t>
      </w:r>
      <w:r>
        <w:rPr>
          <w:spacing w:val="-1"/>
        </w:rPr>
        <w:t> </w:t>
      </w:r>
      <w:r>
        <w:rPr/>
        <w:t>for</w:t>
      </w:r>
      <w:r>
        <w:rPr>
          <w:spacing w:val="-1"/>
        </w:rPr>
        <w:t> </w:t>
      </w:r>
      <w:r>
        <w:rPr/>
        <w:t>HBW</w:t>
      </w:r>
      <w:r>
        <w:rPr>
          <w:spacing w:val="-1"/>
        </w:rPr>
        <w:t> </w:t>
      </w:r>
      <w:r>
        <w:rPr/>
        <w:t>samples,</w:t>
      </w:r>
      <w:r>
        <w:rPr>
          <w:spacing w:val="-1"/>
        </w:rPr>
        <w:t> </w:t>
      </w:r>
      <w:r>
        <w:rPr/>
        <w:t>certain</w:t>
      </w:r>
      <w:r>
        <w:rPr>
          <w:spacing w:val="-1"/>
        </w:rPr>
        <w:t> </w:t>
      </w:r>
      <w:r>
        <w:rPr/>
        <w:t>modifications</w:t>
      </w:r>
      <w:r>
        <w:rPr>
          <w:spacing w:val="-1"/>
        </w:rPr>
        <w:t> </w:t>
      </w:r>
      <w:r>
        <w:rPr/>
        <w:t>have</w:t>
      </w:r>
      <w:r>
        <w:rPr>
          <w:spacing w:val="-1"/>
        </w:rPr>
        <w:t> </w:t>
      </w:r>
      <w:r>
        <w:rPr/>
        <w:t>been</w:t>
      </w:r>
      <w:r>
        <w:rPr>
          <w:spacing w:val="-1"/>
        </w:rPr>
        <w:t> </w:t>
      </w:r>
      <w:r>
        <w:rPr/>
        <w:t>made</w:t>
      </w:r>
      <w:r>
        <w:rPr>
          <w:spacing w:val="-1"/>
        </w:rPr>
        <w:t> </w:t>
      </w:r>
      <w:r>
        <w:rPr/>
        <w:t>based</w:t>
      </w:r>
      <w:r>
        <w:rPr>
          <w:spacing w:val="-1"/>
        </w:rPr>
        <w:t> </w:t>
      </w:r>
      <w:r>
        <w:rPr/>
        <w:t>on</w:t>
      </w:r>
      <w:r>
        <w:rPr>
          <w:spacing w:val="-1"/>
        </w:rPr>
        <w:t> </w:t>
      </w:r>
      <w:r>
        <w:rPr/>
        <w:t>a</w:t>
      </w:r>
      <w:r>
        <w:rPr>
          <w:spacing w:val="-1"/>
        </w:rPr>
        <w:t> </w:t>
      </w:r>
      <w:r>
        <w:rPr/>
        <w:t>universal enzymatic</w:t>
      </w:r>
      <w:r>
        <w:rPr>
          <w:spacing w:val="-13"/>
        </w:rPr>
        <w:t> </w:t>
      </w:r>
      <w:r>
        <w:rPr/>
        <w:t>purification</w:t>
      </w:r>
      <w:r>
        <w:rPr>
          <w:spacing w:val="-13"/>
        </w:rPr>
        <w:t> </w:t>
      </w:r>
      <w:r>
        <w:rPr/>
        <w:t>protocol</w:t>
      </w:r>
      <w:r>
        <w:rPr>
          <w:spacing w:val="-13"/>
        </w:rPr>
        <w:t> </w:t>
      </w:r>
      <w:r>
        <w:rPr/>
        <w:t>[24].</w:t>
      </w:r>
      <w:r>
        <w:rPr>
          <w:spacing w:val="-13"/>
        </w:rPr>
        <w:t> </w:t>
      </w:r>
      <w:r>
        <w:rPr/>
        <w:t>Briefly,</w:t>
      </w:r>
      <w:r>
        <w:rPr>
          <w:spacing w:val="-13"/>
        </w:rPr>
        <w:t> </w:t>
      </w:r>
      <w:r>
        <w:rPr/>
        <w:t>sodium</w:t>
      </w:r>
      <w:r>
        <w:rPr>
          <w:spacing w:val="-13"/>
        </w:rPr>
        <w:t> </w:t>
      </w:r>
      <w:r>
        <w:rPr/>
        <w:t>dodecyl</w:t>
      </w:r>
      <w:r>
        <w:rPr>
          <w:spacing w:val="-13"/>
        </w:rPr>
        <w:t> </w:t>
      </w:r>
      <w:r>
        <w:rPr/>
        <w:t>sulfonate</w:t>
      </w:r>
      <w:r>
        <w:rPr>
          <w:spacing w:val="-13"/>
        </w:rPr>
        <w:t> </w:t>
      </w:r>
      <w:r>
        <w:rPr/>
        <w:t>solution</w:t>
      </w:r>
      <w:r>
        <w:rPr>
          <w:spacing w:val="-13"/>
        </w:rPr>
        <w:t> </w:t>
      </w:r>
      <w:r>
        <w:rPr/>
        <w:t>was</w:t>
      </w:r>
      <w:r>
        <w:rPr>
          <w:spacing w:val="-13"/>
        </w:rPr>
        <w:t> </w:t>
      </w:r>
      <w:r>
        <w:rPr/>
        <w:t>used</w:t>
      </w:r>
      <w:r>
        <w:rPr>
          <w:spacing w:val="-13"/>
        </w:rPr>
        <w:t> </w:t>
      </w:r>
      <w:r>
        <w:rPr/>
        <w:t>primarily</w:t>
      </w:r>
      <w:r>
        <w:rPr>
          <w:spacing w:val="-13"/>
        </w:rPr>
        <w:t> </w:t>
      </w:r>
      <w:r>
        <w:rPr/>
        <w:t>to</w:t>
      </w:r>
      <w:r>
        <w:rPr>
          <w:spacing w:val="-13"/>
        </w:rPr>
        <w:t> </w:t>
      </w:r>
      <w:r>
        <w:rPr/>
        <w:t>separate</w:t>
      </w:r>
      <w:r>
        <w:rPr>
          <w:spacing w:val="-13"/>
        </w:rPr>
        <w:t> </w:t>
      </w:r>
      <w:r>
        <w:rPr/>
        <w:t>small</w:t>
      </w:r>
      <w:r>
        <w:rPr>
          <w:spacing w:val="-13"/>
        </w:rPr>
        <w:t> </w:t>
      </w:r>
      <w:r>
        <w:rPr/>
        <w:t>particles and</w:t>
      </w:r>
      <w:r>
        <w:rPr>
          <w:spacing w:val="-7"/>
        </w:rPr>
        <w:t> </w:t>
      </w:r>
      <w:r>
        <w:rPr/>
        <w:t>fat</w:t>
      </w:r>
      <w:r>
        <w:rPr>
          <w:spacing w:val="-6"/>
        </w:rPr>
        <w:t> </w:t>
      </w:r>
      <w:r>
        <w:rPr/>
        <w:t>from</w:t>
      </w:r>
      <w:r>
        <w:rPr>
          <w:spacing w:val="-7"/>
        </w:rPr>
        <w:t> </w:t>
      </w:r>
      <w:r>
        <w:rPr/>
        <w:t>MPs</w:t>
      </w:r>
      <w:r>
        <w:rPr>
          <w:spacing w:val="-7"/>
        </w:rPr>
        <w:t> </w:t>
      </w:r>
      <w:r>
        <w:rPr/>
        <w:t>[25]</w:t>
      </w:r>
      <w:r>
        <w:rPr>
          <w:spacing w:val="-6"/>
        </w:rPr>
        <w:t> </w:t>
      </w:r>
      <w:r>
        <w:rPr/>
        <w:t>and</w:t>
      </w:r>
      <w:r>
        <w:rPr>
          <w:spacing w:val="-6"/>
        </w:rPr>
        <w:t> </w:t>
      </w:r>
      <w:r>
        <w:rPr/>
        <w:t>increase</w:t>
      </w:r>
      <w:r>
        <w:rPr>
          <w:spacing w:val="-6"/>
        </w:rPr>
        <w:t> </w:t>
      </w:r>
      <w:r>
        <w:rPr/>
        <w:t>the</w:t>
      </w:r>
      <w:r>
        <w:rPr>
          <w:spacing w:val="-6"/>
        </w:rPr>
        <w:t> </w:t>
      </w:r>
      <w:r>
        <w:rPr/>
        <w:t>contact</w:t>
      </w:r>
      <w:r>
        <w:rPr>
          <w:spacing w:val="-6"/>
        </w:rPr>
        <w:t> </w:t>
      </w:r>
      <w:r>
        <w:rPr/>
        <w:t>surface</w:t>
      </w:r>
      <w:r>
        <w:rPr>
          <w:spacing w:val="-7"/>
        </w:rPr>
        <w:t> </w:t>
      </w:r>
      <w:r>
        <w:rPr/>
        <w:t>for</w:t>
      </w:r>
      <w:r>
        <w:rPr>
          <w:spacing w:val="-6"/>
        </w:rPr>
        <w:t> </w:t>
      </w:r>
      <w:r>
        <w:rPr/>
        <w:t>subsequent</w:t>
      </w:r>
      <w:r>
        <w:rPr>
          <w:spacing w:val="-6"/>
        </w:rPr>
        <w:t> </w:t>
      </w:r>
      <w:r>
        <w:rPr/>
        <w:t>digestion</w:t>
      </w:r>
      <w:r>
        <w:rPr>
          <w:spacing w:val="-6"/>
        </w:rPr>
        <w:t> </w:t>
      </w:r>
      <w:r>
        <w:rPr/>
        <w:t>[24,26].</w:t>
      </w:r>
      <w:r>
        <w:rPr>
          <w:spacing w:val="-7"/>
        </w:rPr>
        <w:t> </w:t>
      </w:r>
      <w:r>
        <w:rPr/>
        <w:t>To</w:t>
      </w:r>
      <w:r>
        <w:rPr>
          <w:spacing w:val="-6"/>
        </w:rPr>
        <w:t> </w:t>
      </w:r>
      <w:r>
        <w:rPr/>
        <w:t>reduce</w:t>
      </w:r>
      <w:r>
        <w:rPr>
          <w:spacing w:val="-7"/>
        </w:rPr>
        <w:t> </w:t>
      </w:r>
      <w:r>
        <w:rPr/>
        <w:t>costs,</w:t>
      </w:r>
      <w:r>
        <w:rPr>
          <w:spacing w:val="-6"/>
        </w:rPr>
        <w:t> </w:t>
      </w:r>
      <w:r>
        <w:rPr/>
        <w:t>30%</w:t>
      </w:r>
      <w:r>
        <w:rPr>
          <w:spacing w:val="-7"/>
        </w:rPr>
        <w:t> </w:t>
      </w:r>
      <w:r>
        <w:rPr/>
        <w:t>H</w:t>
      </w:r>
      <w:r>
        <w:rPr>
          <w:vertAlign w:val="subscript"/>
        </w:rPr>
        <w:t>2</w:t>
      </w:r>
      <w:r>
        <w:rPr>
          <w:vertAlign w:val="baseline"/>
        </w:rPr>
        <w:t>O</w:t>
      </w:r>
      <w:r>
        <w:rPr>
          <w:vertAlign w:val="subscript"/>
        </w:rPr>
        <w:t>2</w:t>
      </w:r>
      <w:r>
        <w:rPr>
          <w:spacing w:val="-6"/>
          <w:vertAlign w:val="baseline"/>
        </w:rPr>
        <w:t> </w:t>
      </w:r>
      <w:r>
        <w:rPr>
          <w:vertAlign w:val="baseline"/>
        </w:rPr>
        <w:t>replaced enzymes to digest a large number of samples. Moreover, the conventional process of density fractionation was not applied owing to its limited success in separating organic-rich samples from plastic materials. This is because the density of organic matter is 1.0–1.4 g·cm</w:t>
      </w:r>
      <w:r>
        <w:rPr>
          <w:position w:val="6"/>
          <w:sz w:val="14"/>
          <w:vertAlign w:val="baseline"/>
        </w:rPr>
        <w:t>−3</w:t>
      </w:r>
      <w:r>
        <w:rPr>
          <w:vertAlign w:val="baseline"/>
        </w:rPr>
        <w:t>, similarly to that of certain plastics, such as polyethylene terephthalate (PET) and nylon [27]. A diagram and description of the specific operation process are shown in the supplementary material (Fig. S2 and Text S1 in Appendix A).</w:t>
      </w:r>
    </w:p>
    <w:p>
      <w:pPr>
        <w:pStyle w:val="ListParagraph"/>
        <w:numPr>
          <w:ilvl w:val="1"/>
          <w:numId w:val="1"/>
        </w:numPr>
        <w:tabs>
          <w:tab w:pos="487" w:val="left" w:leader="none"/>
        </w:tabs>
        <w:spacing w:line="240" w:lineRule="auto" w:before="240" w:after="0"/>
        <w:ind w:left="487" w:right="0" w:hanging="367"/>
        <w:jc w:val="left"/>
        <w:rPr>
          <w:i/>
          <w:sz w:val="21"/>
        </w:rPr>
      </w:pPr>
      <w:r>
        <w:rPr>
          <w:i/>
          <w:sz w:val="21"/>
        </w:rPr>
        <w:t>Identification</w:t>
      </w:r>
      <w:r>
        <w:rPr>
          <w:i/>
          <w:spacing w:val="-1"/>
          <w:sz w:val="21"/>
        </w:rPr>
        <w:t> </w:t>
      </w:r>
      <w:r>
        <w:rPr>
          <w:i/>
          <w:sz w:val="21"/>
        </w:rPr>
        <w:t>of </w:t>
      </w:r>
      <w:r>
        <w:rPr>
          <w:i/>
          <w:spacing w:val="-5"/>
          <w:sz w:val="21"/>
        </w:rPr>
        <w:t>MPs</w:t>
      </w:r>
    </w:p>
    <w:p>
      <w:pPr>
        <w:pStyle w:val="BodyText"/>
        <w:spacing w:before="240"/>
        <w:ind w:left="120" w:right="157" w:firstLine="210"/>
        <w:jc w:val="both"/>
      </w:pPr>
      <w:r>
        <w:rPr/>
        <w:t>MPs</w:t>
      </w:r>
      <w:r>
        <w:rPr>
          <w:spacing w:val="-3"/>
        </w:rPr>
        <w:t> </w:t>
      </w:r>
      <w:r>
        <w:rPr/>
        <w:t>were</w:t>
      </w:r>
      <w:r>
        <w:rPr>
          <w:spacing w:val="-3"/>
        </w:rPr>
        <w:t> </w:t>
      </w:r>
      <w:r>
        <w:rPr/>
        <w:t>observed</w:t>
      </w:r>
      <w:r>
        <w:rPr>
          <w:spacing w:val="-2"/>
        </w:rPr>
        <w:t> </w:t>
      </w:r>
      <w:r>
        <w:rPr/>
        <w:t>on</w:t>
      </w:r>
      <w:r>
        <w:rPr>
          <w:spacing w:val="-3"/>
        </w:rPr>
        <w:t> </w:t>
      </w:r>
      <w:r>
        <w:rPr/>
        <w:t>the</w:t>
      </w:r>
      <w:r>
        <w:rPr>
          <w:spacing w:val="-3"/>
        </w:rPr>
        <w:t> </w:t>
      </w:r>
      <w:r>
        <w:rPr/>
        <w:t>filter</w:t>
      </w:r>
      <w:r>
        <w:rPr>
          <w:spacing w:val="-2"/>
        </w:rPr>
        <w:t> </w:t>
      </w:r>
      <w:r>
        <w:rPr/>
        <w:t>membrane</w:t>
      </w:r>
      <w:r>
        <w:rPr>
          <w:spacing w:val="-3"/>
        </w:rPr>
        <w:t> </w:t>
      </w:r>
      <w:r>
        <w:rPr/>
        <w:t>through</w:t>
      </w:r>
      <w:r>
        <w:rPr>
          <w:spacing w:val="-2"/>
        </w:rPr>
        <w:t> </w:t>
      </w:r>
      <w:r>
        <w:rPr/>
        <w:t>the</w:t>
      </w:r>
      <w:r>
        <w:rPr>
          <w:spacing w:val="-3"/>
        </w:rPr>
        <w:t> </w:t>
      </w:r>
      <w:r>
        <w:rPr/>
        <w:t>digital</w:t>
      </w:r>
      <w:r>
        <w:rPr>
          <w:spacing w:val="-3"/>
        </w:rPr>
        <w:t> </w:t>
      </w:r>
      <w:r>
        <w:rPr/>
        <w:t>microscope</w:t>
      </w:r>
      <w:r>
        <w:rPr>
          <w:spacing w:val="-3"/>
        </w:rPr>
        <w:t> </w:t>
      </w:r>
      <w:r>
        <w:rPr/>
        <w:t>(VHX-6000;</w:t>
      </w:r>
      <w:r>
        <w:rPr>
          <w:spacing w:val="-3"/>
        </w:rPr>
        <w:t> </w:t>
      </w:r>
      <w:r>
        <w:rPr/>
        <w:t>Keyence,</w:t>
      </w:r>
      <w:r>
        <w:rPr>
          <w:spacing w:val="-3"/>
        </w:rPr>
        <w:t> </w:t>
      </w:r>
      <w:r>
        <w:rPr/>
        <w:t>Japan)</w:t>
      </w:r>
      <w:r>
        <w:rPr>
          <w:spacing w:val="-3"/>
        </w:rPr>
        <w:t> </w:t>
      </w:r>
      <w:r>
        <w:rPr/>
        <w:t>and</w:t>
      </w:r>
      <w:r>
        <w:rPr>
          <w:spacing w:val="-2"/>
        </w:rPr>
        <w:t> </w:t>
      </w:r>
      <w:r>
        <w:rPr/>
        <w:t>pulled</w:t>
      </w:r>
      <w:r>
        <w:rPr>
          <w:spacing w:val="-2"/>
        </w:rPr>
        <w:t> </w:t>
      </w:r>
      <w:r>
        <w:rPr/>
        <w:t>using tweezers. Particles exhibiting bright color, good uniformity, and excellent elasticity were considered MPs [18]. These suspected MPs were isolated and photographed, and their shape, color, and maximum dimension (length) were recorded. Particles</w:t>
      </w:r>
      <w:r>
        <w:rPr>
          <w:spacing w:val="4"/>
        </w:rPr>
        <w:t> </w:t>
      </w:r>
      <w:r>
        <w:rPr/>
        <w:t>were</w:t>
      </w:r>
      <w:r>
        <w:rPr>
          <w:spacing w:val="7"/>
        </w:rPr>
        <w:t> </w:t>
      </w:r>
      <w:r>
        <w:rPr/>
        <w:t>classified</w:t>
      </w:r>
      <w:r>
        <w:rPr>
          <w:spacing w:val="7"/>
        </w:rPr>
        <w:t> </w:t>
      </w:r>
      <w:r>
        <w:rPr/>
        <w:t>into</w:t>
      </w:r>
      <w:r>
        <w:rPr>
          <w:spacing w:val="6"/>
        </w:rPr>
        <w:t> </w:t>
      </w:r>
      <w:r>
        <w:rPr/>
        <w:t>fiber,</w:t>
      </w:r>
      <w:r>
        <w:rPr>
          <w:spacing w:val="6"/>
        </w:rPr>
        <w:t> </w:t>
      </w:r>
      <w:r>
        <w:rPr/>
        <w:t>fibrous</w:t>
      </w:r>
      <w:r>
        <w:rPr>
          <w:spacing w:val="7"/>
        </w:rPr>
        <w:t> </w:t>
      </w:r>
      <w:r>
        <w:rPr/>
        <w:t>cluster,</w:t>
      </w:r>
      <w:r>
        <w:rPr>
          <w:spacing w:val="6"/>
        </w:rPr>
        <w:t> </w:t>
      </w:r>
      <w:r>
        <w:rPr/>
        <w:t>film,</w:t>
      </w:r>
      <w:r>
        <w:rPr>
          <w:spacing w:val="6"/>
        </w:rPr>
        <w:t> </w:t>
      </w:r>
      <w:r>
        <w:rPr/>
        <w:t>flake,</w:t>
      </w:r>
      <w:r>
        <w:rPr>
          <w:spacing w:val="7"/>
        </w:rPr>
        <w:t> </w:t>
      </w:r>
      <w:r>
        <w:rPr/>
        <w:t>granule,</w:t>
      </w:r>
      <w:r>
        <w:rPr>
          <w:spacing w:val="6"/>
        </w:rPr>
        <w:t> </w:t>
      </w:r>
      <w:r>
        <w:rPr/>
        <w:t>and</w:t>
      </w:r>
      <w:r>
        <w:rPr>
          <w:spacing w:val="7"/>
        </w:rPr>
        <w:t> </w:t>
      </w:r>
      <w:r>
        <w:rPr/>
        <w:t>sphere,</w:t>
      </w:r>
      <w:r>
        <w:rPr>
          <w:spacing w:val="6"/>
        </w:rPr>
        <w:t> </w:t>
      </w:r>
      <w:r>
        <w:rPr/>
        <w:t>according</w:t>
      </w:r>
      <w:r>
        <w:rPr>
          <w:spacing w:val="6"/>
        </w:rPr>
        <w:t> </w:t>
      </w:r>
      <w:r>
        <w:rPr/>
        <w:t>to</w:t>
      </w:r>
      <w:r>
        <w:rPr>
          <w:spacing w:val="7"/>
        </w:rPr>
        <w:t> </w:t>
      </w:r>
      <w:r>
        <w:rPr/>
        <w:t>He</w:t>
      </w:r>
      <w:r>
        <w:rPr>
          <w:spacing w:val="7"/>
        </w:rPr>
        <w:t> </w:t>
      </w:r>
      <w:r>
        <w:rPr/>
        <w:t>et</w:t>
      </w:r>
      <w:r>
        <w:rPr>
          <w:spacing w:val="6"/>
        </w:rPr>
        <w:t> </w:t>
      </w:r>
      <w:r>
        <w:rPr/>
        <w:t>al.</w:t>
      </w:r>
      <w:r>
        <w:rPr>
          <w:spacing w:val="7"/>
        </w:rPr>
        <w:t> </w:t>
      </w:r>
      <w:r>
        <w:rPr/>
        <w:t>[28].</w:t>
      </w:r>
      <w:r>
        <w:rPr>
          <w:spacing w:val="6"/>
        </w:rPr>
        <w:t> </w:t>
      </w:r>
      <w:r>
        <w:rPr/>
        <w:t>The</w:t>
      </w:r>
      <w:r>
        <w:rPr>
          <w:spacing w:val="8"/>
        </w:rPr>
        <w:t> </w:t>
      </w:r>
      <w:r>
        <w:rPr>
          <w:spacing w:val="-2"/>
        </w:rPr>
        <w:t>particle</w:t>
      </w:r>
    </w:p>
    <w:p>
      <w:pPr>
        <w:spacing w:after="0"/>
        <w:jc w:val="both"/>
        <w:sectPr>
          <w:pgSz w:w="11910" w:h="16840"/>
          <w:pgMar w:header="0" w:footer="466" w:top="720" w:bottom="680" w:left="600" w:right="560"/>
        </w:sectPr>
      </w:pPr>
    </w:p>
    <w:p>
      <w:pPr>
        <w:pStyle w:val="BodyText"/>
        <w:spacing w:before="62"/>
        <w:ind w:left="119" w:right="157"/>
        <w:jc w:val="both"/>
      </w:pPr>
      <w:r>
        <w:rPr/>
        <mc:AlternateContent>
          <mc:Choice Requires="wps">
            <w:drawing>
              <wp:anchor distT="0" distB="0" distL="0" distR="0" allowOverlap="1" layoutInCell="1" locked="0" behindDoc="0" simplePos="0" relativeHeight="15733760">
                <wp:simplePos x="0" y="0"/>
                <wp:positionH relativeFrom="page">
                  <wp:posOffset>680230</wp:posOffset>
                </wp:positionH>
                <wp:positionV relativeFrom="paragraph">
                  <wp:posOffset>146076</wp:posOffset>
                </wp:positionV>
                <wp:extent cx="6200140" cy="193040"/>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6200140" cy="193040"/>
                          <a:chExt cx="6200140" cy="193040"/>
                        </a:xfrm>
                      </wpg:grpSpPr>
                      <wps:wsp>
                        <wps:cNvPr id="21" name="Graphic 21"/>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22" name="Image 22"/>
                          <pic:cNvPicPr/>
                        </pic:nvPicPr>
                        <pic:blipFill>
                          <a:blip r:embed="rId8"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1.5021pt;width:488.2pt;height:15.2pt;mso-position-horizontal-relative:page;mso-position-vertical-relative:paragraph;z-index:15733760" id="docshapegroup15" coordorigin="1071,230" coordsize="9764,304">
                <v:rect style="position:absolute;left:1071;top:230;width:9764;height:304" id="docshape16" filled="true" fillcolor="#c0bfbf" stroked="false">
                  <v:fill type="solid"/>
                </v:rect>
                <v:shape style="position:absolute;left:4953;top:273;width:1996;height:247" type="#_x0000_t75" id="docshape17" stroked="false">
                  <v:imagedata r:id="rId8" o:title=""/>
                </v:shape>
                <w10:wrap type="none"/>
              </v:group>
            </w:pict>
          </mc:Fallback>
        </mc:AlternateContent>
      </w:r>
      <w:r>
        <w:rPr/>
        <w:t>size was defined as the longest dimension, with five size ranges: 0.05–0.5, 0.5–1, 1–2, 2–5, and &gt; 5 mm. Attenuated total reflection-Fourier transform infrared spectroscopy (ATR-FTIR; Nicolet iS20; Thermo Fisher Scientific, USA) was used to determine nonfiber particles larger than 1 mm. Micro-Fourier transform infrared spectroscopy (μ-FTIR) (Nicolet iS50; Thermo</w:t>
      </w:r>
      <w:r>
        <w:rPr>
          <w:spacing w:val="-7"/>
        </w:rPr>
        <w:t> </w:t>
      </w:r>
      <w:r>
        <w:rPr/>
        <w:t>Fisher</w:t>
      </w:r>
      <w:r>
        <w:rPr>
          <w:spacing w:val="-7"/>
        </w:rPr>
        <w:t> </w:t>
      </w:r>
      <w:r>
        <w:rPr/>
        <w:t>Scientific)</w:t>
      </w:r>
      <w:r>
        <w:rPr>
          <w:spacing w:val="-7"/>
        </w:rPr>
        <w:t> </w:t>
      </w:r>
      <w:r>
        <w:rPr/>
        <w:t>was</w:t>
      </w:r>
      <w:r>
        <w:rPr>
          <w:spacing w:val="-7"/>
        </w:rPr>
        <w:t> </w:t>
      </w:r>
      <w:r>
        <w:rPr/>
        <w:t>used</w:t>
      </w:r>
      <w:r>
        <w:rPr>
          <w:spacing w:val="-7"/>
        </w:rPr>
        <w:t> </w:t>
      </w:r>
      <w:r>
        <w:rPr/>
        <w:t>to</w:t>
      </w:r>
      <w:r>
        <w:rPr>
          <w:spacing w:val="-7"/>
        </w:rPr>
        <w:t> </w:t>
      </w:r>
      <w:r>
        <w:rPr/>
        <w:t>determine</w:t>
      </w:r>
      <w:r>
        <w:rPr>
          <w:spacing w:val="-7"/>
        </w:rPr>
        <w:t> </w:t>
      </w:r>
      <w:r>
        <w:rPr/>
        <w:t>non-fiber</w:t>
      </w:r>
      <w:r>
        <w:rPr>
          <w:spacing w:val="-7"/>
        </w:rPr>
        <w:t> </w:t>
      </w:r>
      <w:r>
        <w:rPr/>
        <w:t>particles</w:t>
      </w:r>
      <w:r>
        <w:rPr>
          <w:spacing w:val="-7"/>
        </w:rPr>
        <w:t> </w:t>
      </w:r>
      <w:r>
        <w:rPr/>
        <w:t>with</w:t>
      </w:r>
      <w:r>
        <w:rPr>
          <w:spacing w:val="-7"/>
        </w:rPr>
        <w:t> </w:t>
      </w:r>
      <w:r>
        <w:rPr/>
        <w:t>size</w:t>
      </w:r>
      <w:r>
        <w:rPr>
          <w:spacing w:val="-6"/>
        </w:rPr>
        <w:t> </w:t>
      </w:r>
      <w:r>
        <w:rPr/>
        <w:t>50</w:t>
      </w:r>
      <w:r>
        <w:rPr>
          <w:spacing w:val="-7"/>
        </w:rPr>
        <w:t> </w:t>
      </w:r>
      <w:r>
        <w:rPr/>
        <w:t>μm</w:t>
      </w:r>
      <w:r>
        <w:rPr>
          <w:spacing w:val="-7"/>
        </w:rPr>
        <w:t> </w:t>
      </w:r>
      <w:r>
        <w:rPr/>
        <w:t>to</w:t>
      </w:r>
      <w:r>
        <w:rPr>
          <w:spacing w:val="-7"/>
        </w:rPr>
        <w:t> </w:t>
      </w:r>
      <w:r>
        <w:rPr/>
        <w:t>1</w:t>
      </w:r>
      <w:r>
        <w:rPr>
          <w:spacing w:val="-7"/>
        </w:rPr>
        <w:t> </w:t>
      </w:r>
      <w:r>
        <w:rPr/>
        <w:t>mm</w:t>
      </w:r>
      <w:r>
        <w:rPr>
          <w:spacing w:val="-6"/>
        </w:rPr>
        <w:t> </w:t>
      </w:r>
      <w:r>
        <w:rPr/>
        <w:t>and</w:t>
      </w:r>
      <w:r>
        <w:rPr>
          <w:spacing w:val="-7"/>
        </w:rPr>
        <w:t> </w:t>
      </w:r>
      <w:r>
        <w:rPr/>
        <w:t>all</w:t>
      </w:r>
      <w:r>
        <w:rPr>
          <w:spacing w:val="-7"/>
        </w:rPr>
        <w:t> </w:t>
      </w:r>
      <w:r>
        <w:rPr/>
        <w:t>fibers.</w:t>
      </w:r>
      <w:r>
        <w:rPr>
          <w:spacing w:val="-7"/>
        </w:rPr>
        <w:t> </w:t>
      </w:r>
      <w:r>
        <w:rPr/>
        <w:t>OMNIC</w:t>
      </w:r>
      <w:r>
        <w:rPr>
          <w:spacing w:val="-7"/>
        </w:rPr>
        <w:t> </w:t>
      </w:r>
      <w:r>
        <w:rPr/>
        <w:t>software (Thermo Fisher Scientific) was used to process the spectrum, and the Hummel Polymer and Additives database (Thermo Fisher</w:t>
      </w:r>
      <w:r>
        <w:rPr>
          <w:spacing w:val="-3"/>
        </w:rPr>
        <w:t> </w:t>
      </w:r>
      <w:r>
        <w:rPr/>
        <w:t>Scientific)</w:t>
      </w:r>
      <w:r>
        <w:rPr>
          <w:spacing w:val="-3"/>
        </w:rPr>
        <w:t> </w:t>
      </w:r>
      <w:r>
        <w:rPr/>
        <w:t>was</w:t>
      </w:r>
      <w:r>
        <w:rPr>
          <w:spacing w:val="-3"/>
        </w:rPr>
        <w:t> </w:t>
      </w:r>
      <w:r>
        <w:rPr/>
        <w:t>used</w:t>
      </w:r>
      <w:r>
        <w:rPr>
          <w:spacing w:val="-3"/>
        </w:rPr>
        <w:t> </w:t>
      </w:r>
      <w:r>
        <w:rPr/>
        <w:t>to</w:t>
      </w:r>
      <w:r>
        <w:rPr>
          <w:spacing w:val="-3"/>
        </w:rPr>
        <w:t> </w:t>
      </w:r>
      <w:r>
        <w:rPr/>
        <w:t>analyze</w:t>
      </w:r>
      <w:r>
        <w:rPr>
          <w:spacing w:val="-3"/>
        </w:rPr>
        <w:t> </w:t>
      </w:r>
      <w:r>
        <w:rPr/>
        <w:t>the</w:t>
      </w:r>
      <w:r>
        <w:rPr>
          <w:spacing w:val="-3"/>
        </w:rPr>
        <w:t> </w:t>
      </w:r>
      <w:r>
        <w:rPr/>
        <w:t>spectrum.</w:t>
      </w:r>
      <w:r>
        <w:rPr>
          <w:spacing w:val="-3"/>
        </w:rPr>
        <w:t> </w:t>
      </w:r>
      <w:r>
        <w:rPr/>
        <w:t>The</w:t>
      </w:r>
      <w:r>
        <w:rPr>
          <w:spacing w:val="-3"/>
        </w:rPr>
        <w:t> </w:t>
      </w:r>
      <w:r>
        <w:rPr/>
        <w:t>polymer</w:t>
      </w:r>
      <w:r>
        <w:rPr>
          <w:spacing w:val="-3"/>
        </w:rPr>
        <w:t> </w:t>
      </w:r>
      <w:r>
        <w:rPr/>
        <w:t>type</w:t>
      </w:r>
      <w:r>
        <w:rPr>
          <w:spacing w:val="-3"/>
        </w:rPr>
        <w:t> </w:t>
      </w:r>
      <w:r>
        <w:rPr/>
        <w:t>was</w:t>
      </w:r>
      <w:r>
        <w:rPr>
          <w:spacing w:val="-3"/>
        </w:rPr>
        <w:t> </w:t>
      </w:r>
      <w:r>
        <w:rPr/>
        <w:t>determined</w:t>
      </w:r>
      <w:r>
        <w:rPr>
          <w:spacing w:val="-3"/>
        </w:rPr>
        <w:t> </w:t>
      </w:r>
      <w:r>
        <w:rPr/>
        <w:t>when</w:t>
      </w:r>
      <w:r>
        <w:rPr>
          <w:spacing w:val="-3"/>
        </w:rPr>
        <w:t> </w:t>
      </w:r>
      <w:r>
        <w:rPr/>
        <w:t>the</w:t>
      </w:r>
      <w:r>
        <w:rPr>
          <w:spacing w:val="-3"/>
        </w:rPr>
        <w:t> </w:t>
      </w:r>
      <w:r>
        <w:rPr/>
        <w:t>degree</w:t>
      </w:r>
      <w:r>
        <w:rPr>
          <w:spacing w:val="-3"/>
        </w:rPr>
        <w:t> </w:t>
      </w:r>
      <w:r>
        <w:rPr/>
        <w:t>of</w:t>
      </w:r>
      <w:r>
        <w:rPr>
          <w:spacing w:val="-3"/>
        </w:rPr>
        <w:t> </w:t>
      </w:r>
      <w:r>
        <w:rPr/>
        <w:t>spectral</w:t>
      </w:r>
      <w:r>
        <w:rPr>
          <w:spacing w:val="-3"/>
        </w:rPr>
        <w:t> </w:t>
      </w:r>
      <w:r>
        <w:rPr/>
        <w:t>matching exceeded 80%. The lower detection limit of MPs was set at 50 μm to ensure accuracy in detection owing to diffraction limitations [2,29]. To assess the impact of MPs on pollution degree and the requirement for multicountry standards, the root scanner (WinRHIZO </w:t>
      </w:r>
      <w:r>
        <w:rPr>
          <w:i/>
        </w:rPr>
        <w:t>Arabidopsis</w:t>
      </w:r>
      <w:r>
        <w:rPr/>
        <w:t>; Regent, Canada) and Fiji software [30] were used to measure the area of non-fiber MPs with a size of &gt; 2 mm.</w:t>
      </w:r>
    </w:p>
    <w:p>
      <w:pPr>
        <w:pStyle w:val="BodyText"/>
        <w:ind w:left="119" w:right="157" w:firstLine="210"/>
        <w:jc w:val="both"/>
      </w:pPr>
      <w:r>
        <w:rPr/>
        <w:drawing>
          <wp:anchor distT="0" distB="0" distL="0" distR="0" allowOverlap="1" layoutInCell="1" locked="0" behindDoc="0" simplePos="0" relativeHeight="15733248">
            <wp:simplePos x="0" y="0"/>
            <wp:positionH relativeFrom="page">
              <wp:posOffset>1009375</wp:posOffset>
            </wp:positionH>
            <wp:positionV relativeFrom="paragraph">
              <wp:posOffset>589199</wp:posOffset>
            </wp:positionV>
            <wp:extent cx="5428684" cy="5532370"/>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9" cstate="print"/>
                    <a:stretch>
                      <a:fillRect/>
                    </a:stretch>
                  </pic:blipFill>
                  <pic:spPr>
                    <a:xfrm>
                      <a:off x="0" y="0"/>
                      <a:ext cx="5428684" cy="5532370"/>
                    </a:xfrm>
                    <a:prstGeom prst="rect">
                      <a:avLst/>
                    </a:prstGeom>
                  </pic:spPr>
                </pic:pic>
              </a:graphicData>
            </a:graphic>
          </wp:anchor>
        </w:drawing>
      </w:r>
      <w:r>
        <w:rPr/>
        <w:t>Kruskal–Wallis and Mann–Whitney tests were used to compare the differences in abundance of MPs among different samples.</w:t>
      </w:r>
      <w:r>
        <w:rPr>
          <w:spacing w:val="-4"/>
        </w:rPr>
        <w:t> </w:t>
      </w:r>
      <w:r>
        <w:rPr/>
        <w:t>Statistical</w:t>
      </w:r>
      <w:r>
        <w:rPr>
          <w:spacing w:val="-4"/>
        </w:rPr>
        <w:t> </w:t>
      </w:r>
      <w:r>
        <w:rPr/>
        <w:t>significance</w:t>
      </w:r>
      <w:r>
        <w:rPr>
          <w:spacing w:val="-4"/>
        </w:rPr>
        <w:t> </w:t>
      </w:r>
      <w:r>
        <w:rPr/>
        <w:t>was</w:t>
      </w:r>
      <w:r>
        <w:rPr>
          <w:spacing w:val="-4"/>
        </w:rPr>
        <w:t> </w:t>
      </w:r>
      <w:r>
        <w:rPr/>
        <w:t>determined</w:t>
      </w:r>
      <w:r>
        <w:rPr>
          <w:spacing w:val="-4"/>
        </w:rPr>
        <w:t> </w:t>
      </w:r>
      <w:r>
        <w:rPr/>
        <w:t>using</w:t>
      </w:r>
      <w:r>
        <w:rPr>
          <w:spacing w:val="-4"/>
        </w:rPr>
        <w:t> </w:t>
      </w:r>
      <w:r>
        <w:rPr/>
        <w:t>a</w:t>
      </w:r>
      <w:r>
        <w:rPr>
          <w:spacing w:val="-4"/>
        </w:rPr>
        <w:t> </w:t>
      </w:r>
      <w:r>
        <w:rPr>
          <w:i/>
        </w:rPr>
        <w:t>p</w:t>
      </w:r>
      <w:r>
        <w:rPr/>
        <w:t>-value</w:t>
      </w:r>
      <w:r>
        <w:rPr>
          <w:spacing w:val="-4"/>
        </w:rPr>
        <w:t> </w:t>
      </w:r>
      <w:r>
        <w:rPr/>
        <w:t>threshold</w:t>
      </w:r>
      <w:r>
        <w:rPr>
          <w:spacing w:val="-4"/>
        </w:rPr>
        <w:t> </w:t>
      </w:r>
      <w:r>
        <w:rPr/>
        <w:t>of</w:t>
      </w:r>
      <w:r>
        <w:rPr>
          <w:spacing w:val="-4"/>
        </w:rPr>
        <w:t> </w:t>
      </w:r>
      <w:r>
        <w:rPr/>
        <w:t>≤</w:t>
      </w:r>
      <w:r>
        <w:rPr>
          <w:spacing w:val="-4"/>
        </w:rPr>
        <w:t> </w:t>
      </w:r>
      <w:r>
        <w:rPr/>
        <w:t>0.05.</w:t>
      </w:r>
      <w:r>
        <w:rPr>
          <w:spacing w:val="-4"/>
        </w:rPr>
        <w:t> </w:t>
      </w:r>
      <w:r>
        <w:rPr/>
        <w:t>***,</w:t>
      </w:r>
      <w:r>
        <w:rPr>
          <w:spacing w:val="-4"/>
        </w:rPr>
        <w:t> </w:t>
      </w:r>
      <w:r>
        <w:rPr/>
        <w:t>**,</w:t>
      </w:r>
      <w:r>
        <w:rPr>
          <w:spacing w:val="-4"/>
        </w:rPr>
        <w:t> </w:t>
      </w:r>
      <w:r>
        <w:rPr/>
        <w:t>and</w:t>
      </w:r>
      <w:r>
        <w:rPr>
          <w:spacing w:val="-4"/>
        </w:rPr>
        <w:t> </w:t>
      </w:r>
      <w:r>
        <w:rPr/>
        <w:t>*</w:t>
      </w:r>
      <w:r>
        <w:rPr>
          <w:spacing w:val="-4"/>
        </w:rPr>
        <w:t> </w:t>
      </w:r>
      <w:r>
        <w:rPr/>
        <w:t>representing</w:t>
      </w:r>
      <w:r>
        <w:rPr>
          <w:spacing w:val="-4"/>
        </w:rPr>
        <w:t> </w:t>
      </w:r>
      <w:r>
        <w:rPr/>
        <w:t>significance levels of 1%, 5%, and 10%, respectively. Cohen’s </w:t>
      </w:r>
      <w:r>
        <w:rPr>
          <w:i/>
        </w:rPr>
        <w:t>f </w:t>
      </w:r>
      <w:r>
        <w:rPr/>
        <w:t>values were employed to categorize effect sizes as small, medium, and large, with thresholds set at 0.1, 0.25, and 0.4, while Cohen’s </w:t>
      </w:r>
      <w:r>
        <w:rPr>
          <w:i/>
        </w:rPr>
        <w:t>d </w:t>
      </w:r>
      <w:r>
        <w:rPr/>
        <w:t>values determined effect sizes as small, medium, and large, with thresholds at 0.2, 0.5, and 0.8, respectively.</w:t>
      </w:r>
    </w:p>
    <w:p>
      <w:pPr>
        <w:pStyle w:val="ListParagraph"/>
        <w:numPr>
          <w:ilvl w:val="1"/>
          <w:numId w:val="1"/>
        </w:numPr>
        <w:tabs>
          <w:tab w:pos="487" w:val="left" w:leader="none"/>
        </w:tabs>
        <w:spacing w:line="240" w:lineRule="auto" w:before="240" w:after="0"/>
        <w:ind w:left="487" w:right="0" w:hanging="367"/>
        <w:jc w:val="left"/>
        <w:rPr>
          <w:i/>
          <w:sz w:val="21"/>
        </w:rPr>
      </w:pPr>
      <w:r>
        <w:rPr>
          <w:i/>
          <w:sz w:val="21"/>
        </w:rPr>
        <w:t>Quality</w:t>
      </w:r>
      <w:r>
        <w:rPr>
          <w:i/>
          <w:spacing w:val="-1"/>
          <w:sz w:val="21"/>
        </w:rPr>
        <w:t> </w:t>
      </w:r>
      <w:r>
        <w:rPr>
          <w:i/>
          <w:sz w:val="21"/>
        </w:rPr>
        <w:t>assurance and quality </w:t>
      </w:r>
      <w:r>
        <w:rPr>
          <w:i/>
          <w:spacing w:val="-2"/>
          <w:sz w:val="21"/>
        </w:rPr>
        <w:t>control</w:t>
      </w:r>
    </w:p>
    <w:p>
      <w:pPr>
        <w:pStyle w:val="BodyText"/>
        <w:spacing w:before="240"/>
        <w:ind w:left="120" w:right="157" w:firstLine="210"/>
        <w:jc w:val="both"/>
      </w:pPr>
      <w:r>
        <w:rPr/>
        <w:t>To</w:t>
      </w:r>
      <w:r>
        <w:rPr>
          <w:spacing w:val="-3"/>
        </w:rPr>
        <w:t> </w:t>
      </w:r>
      <w:r>
        <w:rPr/>
        <w:t>obtain</w:t>
      </w:r>
      <w:r>
        <w:rPr>
          <w:spacing w:val="-2"/>
        </w:rPr>
        <w:t> </w:t>
      </w:r>
      <w:r>
        <w:rPr/>
        <w:t>reliable</w:t>
      </w:r>
      <w:r>
        <w:rPr>
          <w:spacing w:val="-3"/>
        </w:rPr>
        <w:t> </w:t>
      </w:r>
      <w:r>
        <w:rPr/>
        <w:t>results,</w:t>
      </w:r>
      <w:r>
        <w:rPr>
          <w:spacing w:val="-2"/>
        </w:rPr>
        <w:t> </w:t>
      </w:r>
      <w:r>
        <w:rPr/>
        <w:t>contamination</w:t>
      </w:r>
      <w:r>
        <w:rPr>
          <w:spacing w:val="-2"/>
        </w:rPr>
        <w:t> </w:t>
      </w:r>
      <w:r>
        <w:rPr/>
        <w:t>control</w:t>
      </w:r>
      <w:r>
        <w:rPr>
          <w:spacing w:val="-3"/>
        </w:rPr>
        <w:t> </w:t>
      </w:r>
      <w:r>
        <w:rPr/>
        <w:t>measures</w:t>
      </w:r>
      <w:r>
        <w:rPr>
          <w:spacing w:val="-3"/>
        </w:rPr>
        <w:t> </w:t>
      </w:r>
      <w:r>
        <w:rPr/>
        <w:t>were</w:t>
      </w:r>
      <w:r>
        <w:rPr>
          <w:spacing w:val="-2"/>
        </w:rPr>
        <w:t> </w:t>
      </w:r>
      <w:r>
        <w:rPr/>
        <w:t>implemented</w:t>
      </w:r>
      <w:r>
        <w:rPr>
          <w:spacing w:val="-3"/>
        </w:rPr>
        <w:t> </w:t>
      </w:r>
      <w:r>
        <w:rPr/>
        <w:t>following</w:t>
      </w:r>
      <w:r>
        <w:rPr>
          <w:spacing w:val="-3"/>
        </w:rPr>
        <w:t> </w:t>
      </w:r>
      <w:r>
        <w:rPr/>
        <w:t>Prata</w:t>
      </w:r>
      <w:r>
        <w:rPr>
          <w:spacing w:val="-2"/>
        </w:rPr>
        <w:t> </w:t>
      </w:r>
      <w:r>
        <w:rPr/>
        <w:t>et</w:t>
      </w:r>
      <w:r>
        <w:rPr>
          <w:spacing w:val="-3"/>
        </w:rPr>
        <w:t> </w:t>
      </w:r>
      <w:r>
        <w:rPr/>
        <w:t>al.</w:t>
      </w:r>
      <w:r>
        <w:rPr>
          <w:spacing w:val="-3"/>
        </w:rPr>
        <w:t> </w:t>
      </w:r>
      <w:r>
        <w:rPr/>
        <w:t>[31].</w:t>
      </w:r>
      <w:r>
        <w:rPr>
          <w:spacing w:val="-2"/>
        </w:rPr>
        <w:t> </w:t>
      </w:r>
      <w:r>
        <w:rPr/>
        <w:t>Each</w:t>
      </w:r>
      <w:r>
        <w:rPr>
          <w:spacing w:val="-3"/>
        </w:rPr>
        <w:t> </w:t>
      </w:r>
      <w:r>
        <w:rPr/>
        <w:t>sample</w:t>
      </w:r>
      <w:r>
        <w:rPr>
          <w:spacing w:val="-3"/>
        </w:rPr>
        <w:t> </w:t>
      </w:r>
      <w:r>
        <w:rPr/>
        <w:t>was treated in triplicates. A blank control and recovery experiment were conducted using deionized water and quartz sand as reference materials. In the blank controlled experiment, only one or two cellophane fibers were found in either the liquid- or solid-phase samples, confirming that cellophane fibers were not identified as MPs herein. In the recovery experiment, 32 standard plastic particles with different shapes, sizes, and polymer compositions polystyrene (PS) sphere, PS granule, polyethylene</w:t>
      </w:r>
      <w:r>
        <w:rPr>
          <w:spacing w:val="-8"/>
        </w:rPr>
        <w:t> </w:t>
      </w:r>
      <w:r>
        <w:rPr/>
        <w:t>(PE)</w:t>
      </w:r>
      <w:r>
        <w:rPr>
          <w:spacing w:val="-8"/>
        </w:rPr>
        <w:t> </w:t>
      </w:r>
      <w:r>
        <w:rPr/>
        <w:t>granule,</w:t>
      </w:r>
      <w:r>
        <w:rPr>
          <w:spacing w:val="-8"/>
        </w:rPr>
        <w:t> </w:t>
      </w:r>
      <w:r>
        <w:rPr/>
        <w:t>PE</w:t>
      </w:r>
      <w:r>
        <w:rPr>
          <w:spacing w:val="-8"/>
        </w:rPr>
        <w:t> </w:t>
      </w:r>
      <w:r>
        <w:rPr/>
        <w:t>flake,</w:t>
      </w:r>
      <w:r>
        <w:rPr>
          <w:spacing w:val="-8"/>
        </w:rPr>
        <w:t> </w:t>
      </w:r>
      <w:r>
        <w:rPr/>
        <w:t>polypropylene</w:t>
      </w:r>
      <w:r>
        <w:rPr>
          <w:spacing w:val="-8"/>
        </w:rPr>
        <w:t> </w:t>
      </w:r>
      <w:r>
        <w:rPr/>
        <w:t>(PP)</w:t>
      </w:r>
      <w:r>
        <w:rPr>
          <w:spacing w:val="-8"/>
        </w:rPr>
        <w:t> </w:t>
      </w:r>
      <w:r>
        <w:rPr/>
        <w:t>flake,</w:t>
      </w:r>
      <w:r>
        <w:rPr>
          <w:spacing w:val="-8"/>
        </w:rPr>
        <w:t> </w:t>
      </w:r>
      <w:r>
        <w:rPr/>
        <w:t>PE</w:t>
      </w:r>
      <w:r>
        <w:rPr>
          <w:spacing w:val="-8"/>
        </w:rPr>
        <w:t> </w:t>
      </w:r>
      <w:r>
        <w:rPr/>
        <w:t>film,</w:t>
      </w:r>
      <w:r>
        <w:rPr>
          <w:spacing w:val="-8"/>
        </w:rPr>
        <w:t> </w:t>
      </w:r>
      <w:r>
        <w:rPr/>
        <w:t>PP</w:t>
      </w:r>
      <w:r>
        <w:rPr>
          <w:spacing w:val="-8"/>
        </w:rPr>
        <w:t> </w:t>
      </w:r>
      <w:r>
        <w:rPr/>
        <w:t>fiber,</w:t>
      </w:r>
      <w:r>
        <w:rPr>
          <w:spacing w:val="-8"/>
        </w:rPr>
        <w:t> </w:t>
      </w:r>
      <w:r>
        <w:rPr/>
        <w:t>and</w:t>
      </w:r>
      <w:r>
        <w:rPr>
          <w:spacing w:val="-8"/>
        </w:rPr>
        <w:t> </w:t>
      </w:r>
      <w:r>
        <w:rPr/>
        <w:t>PET</w:t>
      </w:r>
      <w:r>
        <w:rPr>
          <w:spacing w:val="-8"/>
        </w:rPr>
        <w:t> </w:t>
      </w:r>
      <w:r>
        <w:rPr/>
        <w:t>fibrous</w:t>
      </w:r>
      <w:r>
        <w:rPr>
          <w:spacing w:val="-8"/>
        </w:rPr>
        <w:t> </w:t>
      </w:r>
      <w:r>
        <w:rPr/>
        <w:t>cluster</w:t>
      </w:r>
      <w:r>
        <w:rPr>
          <w:spacing w:val="-8"/>
        </w:rPr>
        <w:t> </w:t>
      </w:r>
      <w:r>
        <w:rPr/>
        <w:t>were</w:t>
      </w:r>
      <w:r>
        <w:rPr>
          <w:spacing w:val="-8"/>
        </w:rPr>
        <w:t> </w:t>
      </w:r>
      <w:r>
        <w:rPr/>
        <w:t>dispersed</w:t>
      </w:r>
      <w:r>
        <w:rPr>
          <w:spacing w:val="-8"/>
        </w:rPr>
        <w:t> </w:t>
      </w:r>
      <w:r>
        <w:rPr/>
        <w:t>into a</w:t>
      </w:r>
      <w:r>
        <w:rPr>
          <w:spacing w:val="-3"/>
        </w:rPr>
        <w:t> </w:t>
      </w:r>
      <w:r>
        <w:rPr/>
        <w:t>mixture</w:t>
      </w:r>
      <w:r>
        <w:rPr>
          <w:spacing w:val="-3"/>
        </w:rPr>
        <w:t> </w:t>
      </w:r>
      <w:r>
        <w:rPr/>
        <w:t>of</w:t>
      </w:r>
      <w:r>
        <w:rPr>
          <w:spacing w:val="-3"/>
        </w:rPr>
        <w:t> </w:t>
      </w:r>
      <w:r>
        <w:rPr/>
        <w:t>30</w:t>
      </w:r>
      <w:r>
        <w:rPr>
          <w:spacing w:val="-3"/>
        </w:rPr>
        <w:t> </w:t>
      </w:r>
      <w:r>
        <w:rPr/>
        <w:t>g</w:t>
      </w:r>
      <w:r>
        <w:rPr>
          <w:spacing w:val="-3"/>
        </w:rPr>
        <w:t> </w:t>
      </w:r>
      <w:r>
        <w:rPr/>
        <w:t>deionized</w:t>
      </w:r>
      <w:r>
        <w:rPr>
          <w:spacing w:val="-3"/>
        </w:rPr>
        <w:t> </w:t>
      </w:r>
      <w:r>
        <w:rPr/>
        <w:t>water</w:t>
      </w:r>
      <w:r>
        <w:rPr>
          <w:spacing w:val="-3"/>
        </w:rPr>
        <w:t> </w:t>
      </w:r>
      <w:r>
        <w:rPr/>
        <w:t>and</w:t>
      </w:r>
      <w:r>
        <w:rPr>
          <w:spacing w:val="-3"/>
        </w:rPr>
        <w:t> </w:t>
      </w:r>
      <w:r>
        <w:rPr/>
        <w:t>30</w:t>
      </w:r>
      <w:r>
        <w:rPr>
          <w:spacing w:val="-3"/>
        </w:rPr>
        <w:t> </w:t>
      </w:r>
      <w:r>
        <w:rPr/>
        <w:t>g</w:t>
      </w:r>
      <w:r>
        <w:rPr>
          <w:spacing w:val="-3"/>
        </w:rPr>
        <w:t> </w:t>
      </w:r>
      <w:r>
        <w:rPr/>
        <w:t>quartz</w:t>
      </w:r>
      <w:r>
        <w:rPr>
          <w:spacing w:val="-3"/>
        </w:rPr>
        <w:t> </w:t>
      </w:r>
      <w:r>
        <w:rPr/>
        <w:t>sand.</w:t>
      </w:r>
      <w:r>
        <w:rPr>
          <w:spacing w:val="-3"/>
        </w:rPr>
        <w:t> </w:t>
      </w:r>
      <w:r>
        <w:rPr/>
        <w:t>In</w:t>
      </w:r>
      <w:r>
        <w:rPr>
          <w:spacing w:val="-3"/>
        </w:rPr>
        <w:t> </w:t>
      </w:r>
      <w:r>
        <w:rPr/>
        <w:t>liquid-</w:t>
      </w:r>
      <w:r>
        <w:rPr>
          <w:spacing w:val="-3"/>
        </w:rPr>
        <w:t> </w:t>
      </w:r>
      <w:r>
        <w:rPr/>
        <w:t>and</w:t>
      </w:r>
      <w:r>
        <w:rPr>
          <w:spacing w:val="-3"/>
        </w:rPr>
        <w:t> </w:t>
      </w:r>
      <w:r>
        <w:rPr/>
        <w:t>solid-phase</w:t>
      </w:r>
      <w:r>
        <w:rPr>
          <w:spacing w:val="-3"/>
        </w:rPr>
        <w:t> </w:t>
      </w:r>
      <w:r>
        <w:rPr/>
        <w:t>samples,</w:t>
      </w:r>
      <w:r>
        <w:rPr>
          <w:spacing w:val="-3"/>
        </w:rPr>
        <w:t> </w:t>
      </w:r>
      <w:r>
        <w:rPr/>
        <w:t>recovery</w:t>
      </w:r>
      <w:r>
        <w:rPr>
          <w:spacing w:val="-3"/>
        </w:rPr>
        <w:t> </w:t>
      </w:r>
      <w:r>
        <w:rPr/>
        <w:t>rates</w:t>
      </w:r>
      <w:r>
        <w:rPr>
          <w:spacing w:val="-3"/>
        </w:rPr>
        <w:t> </w:t>
      </w:r>
      <w:r>
        <w:rPr/>
        <w:t>of</w:t>
      </w:r>
      <w:r>
        <w:rPr>
          <w:spacing w:val="-3"/>
        </w:rPr>
        <w:t> </w:t>
      </w:r>
      <w:r>
        <w:rPr/>
        <w:t>standard</w:t>
      </w:r>
      <w:r>
        <w:rPr>
          <w:spacing w:val="-3"/>
        </w:rPr>
        <w:t> </w:t>
      </w:r>
      <w:r>
        <w:rPr/>
        <w:t>plastic particles were (98.96% ± 1.80%) and (94.79% ± 1.80%), respectively.</w:t>
      </w:r>
    </w:p>
    <w:p>
      <w:pPr>
        <w:pStyle w:val="Heading1"/>
        <w:numPr>
          <w:ilvl w:val="0"/>
          <w:numId w:val="1"/>
        </w:numPr>
        <w:tabs>
          <w:tab w:pos="330" w:val="left" w:leader="none"/>
        </w:tabs>
        <w:spacing w:line="240" w:lineRule="auto" w:before="240" w:after="0"/>
        <w:ind w:left="330" w:right="0" w:hanging="210"/>
        <w:jc w:val="left"/>
      </w:pPr>
      <w:r>
        <w:rPr/>
        <w:t>Results</w:t>
      </w:r>
      <w:r>
        <w:rPr>
          <w:spacing w:val="-5"/>
        </w:rPr>
        <w:t> </w:t>
      </w:r>
      <w:r>
        <w:rPr/>
        <w:t>and</w:t>
      </w:r>
      <w:r>
        <w:rPr>
          <w:spacing w:val="-4"/>
        </w:rPr>
        <w:t> </w:t>
      </w:r>
      <w:r>
        <w:rPr>
          <w:spacing w:val="-2"/>
        </w:rPr>
        <w:t>discussion</w:t>
      </w:r>
    </w:p>
    <w:p>
      <w:pPr>
        <w:pStyle w:val="ListParagraph"/>
        <w:numPr>
          <w:ilvl w:val="1"/>
          <w:numId w:val="1"/>
        </w:numPr>
        <w:tabs>
          <w:tab w:pos="487" w:val="left" w:leader="none"/>
        </w:tabs>
        <w:spacing w:line="240" w:lineRule="auto" w:before="163" w:after="0"/>
        <w:ind w:left="487" w:right="0" w:hanging="367"/>
        <w:jc w:val="left"/>
        <w:rPr>
          <w:i/>
          <w:sz w:val="21"/>
        </w:rPr>
      </w:pPr>
      <w:r>
        <w:rPr>
          <w:i/>
          <w:sz w:val="21"/>
        </w:rPr>
        <w:t>Quantities</w:t>
      </w:r>
      <w:r>
        <w:rPr>
          <w:i/>
          <w:spacing w:val="-3"/>
          <w:sz w:val="21"/>
        </w:rPr>
        <w:t> </w:t>
      </w:r>
      <w:r>
        <w:rPr>
          <w:i/>
          <w:sz w:val="21"/>
        </w:rPr>
        <w:t>of</w:t>
      </w:r>
      <w:r>
        <w:rPr>
          <w:i/>
          <w:spacing w:val="-1"/>
          <w:sz w:val="21"/>
        </w:rPr>
        <w:t> </w:t>
      </w:r>
      <w:r>
        <w:rPr>
          <w:i/>
          <w:sz w:val="21"/>
        </w:rPr>
        <w:t>plastic</w:t>
      </w:r>
      <w:r>
        <w:rPr>
          <w:i/>
          <w:spacing w:val="-2"/>
          <w:sz w:val="21"/>
        </w:rPr>
        <w:t> </w:t>
      </w:r>
      <w:r>
        <w:rPr>
          <w:i/>
          <w:sz w:val="21"/>
        </w:rPr>
        <w:t>debris</w:t>
      </w:r>
      <w:r>
        <w:rPr>
          <w:i/>
          <w:spacing w:val="-2"/>
          <w:sz w:val="21"/>
        </w:rPr>
        <w:t> </w:t>
      </w:r>
      <w:r>
        <w:rPr>
          <w:i/>
          <w:sz w:val="21"/>
        </w:rPr>
        <w:t>and</w:t>
      </w:r>
      <w:r>
        <w:rPr>
          <w:i/>
          <w:spacing w:val="-1"/>
          <w:sz w:val="21"/>
        </w:rPr>
        <w:t> </w:t>
      </w:r>
      <w:r>
        <w:rPr>
          <w:i/>
          <w:spacing w:val="-5"/>
          <w:sz w:val="21"/>
        </w:rPr>
        <w:t>MPs</w:t>
      </w:r>
    </w:p>
    <w:p>
      <w:pPr>
        <w:pStyle w:val="ListParagraph"/>
        <w:numPr>
          <w:ilvl w:val="2"/>
          <w:numId w:val="1"/>
        </w:numPr>
        <w:tabs>
          <w:tab w:pos="645" w:val="left" w:leader="none"/>
        </w:tabs>
        <w:spacing w:line="240" w:lineRule="auto" w:before="163" w:after="0"/>
        <w:ind w:left="645" w:right="0" w:hanging="525"/>
        <w:jc w:val="left"/>
        <w:rPr>
          <w:i/>
          <w:sz w:val="21"/>
        </w:rPr>
      </w:pPr>
      <w:r>
        <w:rPr>
          <w:i/>
          <w:sz w:val="21"/>
        </w:rPr>
        <w:t>Abundance</w:t>
      </w:r>
      <w:r>
        <w:rPr>
          <w:i/>
          <w:spacing w:val="-1"/>
          <w:sz w:val="21"/>
        </w:rPr>
        <w:t> </w:t>
      </w:r>
      <w:r>
        <w:rPr>
          <w:i/>
          <w:sz w:val="21"/>
        </w:rPr>
        <w:t>of</w:t>
      </w:r>
      <w:r>
        <w:rPr>
          <w:i/>
          <w:spacing w:val="-1"/>
          <w:sz w:val="21"/>
        </w:rPr>
        <w:t> </w:t>
      </w:r>
      <w:r>
        <w:rPr>
          <w:i/>
          <w:sz w:val="21"/>
        </w:rPr>
        <w:t>MPs</w:t>
      </w:r>
      <w:r>
        <w:rPr>
          <w:i/>
          <w:spacing w:val="-2"/>
          <w:sz w:val="21"/>
        </w:rPr>
        <w:t> </w:t>
      </w:r>
      <w:r>
        <w:rPr>
          <w:i/>
          <w:sz w:val="21"/>
        </w:rPr>
        <w:t>in waste</w:t>
      </w:r>
      <w:r>
        <w:rPr>
          <w:i/>
          <w:spacing w:val="-1"/>
          <w:sz w:val="21"/>
        </w:rPr>
        <w:t> </w:t>
      </w:r>
      <w:r>
        <w:rPr>
          <w:i/>
          <w:sz w:val="21"/>
        </w:rPr>
        <w:t>before and</w:t>
      </w:r>
      <w:r>
        <w:rPr>
          <w:i/>
          <w:spacing w:val="-1"/>
          <w:sz w:val="21"/>
        </w:rPr>
        <w:t> </w:t>
      </w:r>
      <w:r>
        <w:rPr>
          <w:i/>
          <w:sz w:val="21"/>
        </w:rPr>
        <w:t>after</w:t>
      </w:r>
      <w:r>
        <w:rPr>
          <w:i/>
          <w:spacing w:val="-1"/>
          <w:sz w:val="21"/>
        </w:rPr>
        <w:t> </w:t>
      </w:r>
      <w:r>
        <w:rPr>
          <w:i/>
          <w:spacing w:val="-2"/>
          <w:sz w:val="21"/>
        </w:rPr>
        <w:t>pretreatment</w:t>
      </w:r>
    </w:p>
    <w:p>
      <w:pPr>
        <w:pStyle w:val="BodyText"/>
        <w:spacing w:before="240"/>
        <w:ind w:left="119" w:right="157" w:firstLine="210"/>
        <w:jc w:val="both"/>
      </w:pPr>
      <w:r>
        <w:rPr/>
        <w:t>Fig. 2 illustrates the abundance of MPs at the start and end of pretreatment systems during warm and cold seasons. The Mann–Whitney test indicated that MPs abundance did not differ significantly between warm and cold seasons (</w:t>
      </w:r>
      <w:r>
        <w:rPr>
          <w:i/>
        </w:rPr>
        <w:t>p </w:t>
      </w:r>
      <w:r>
        <w:rPr/>
        <w:t>= 0.464) (Fig.</w:t>
      </w:r>
      <w:r>
        <w:rPr>
          <w:spacing w:val="-13"/>
        </w:rPr>
        <w:t> </w:t>
      </w:r>
      <w:r>
        <w:rPr/>
        <w:t>2(a)).</w:t>
      </w:r>
      <w:r>
        <w:rPr>
          <w:spacing w:val="-13"/>
        </w:rPr>
        <w:t> </w:t>
      </w:r>
      <w:r>
        <w:rPr/>
        <w:t>However,</w:t>
      </w:r>
      <w:r>
        <w:rPr>
          <w:spacing w:val="-13"/>
        </w:rPr>
        <w:t> </w:t>
      </w:r>
      <w:r>
        <w:rPr/>
        <w:t>MPs</w:t>
      </w:r>
      <w:r>
        <w:rPr>
          <w:spacing w:val="-13"/>
        </w:rPr>
        <w:t> </w:t>
      </w:r>
      <w:r>
        <w:rPr/>
        <w:t>abundance</w:t>
      </w:r>
      <w:r>
        <w:rPr>
          <w:spacing w:val="-13"/>
        </w:rPr>
        <w:t> </w:t>
      </w:r>
      <w:r>
        <w:rPr/>
        <w:t>in</w:t>
      </w:r>
      <w:r>
        <w:rPr>
          <w:spacing w:val="-13"/>
        </w:rPr>
        <w:t> </w:t>
      </w:r>
      <w:r>
        <w:rPr/>
        <w:t>systems</w:t>
      </w:r>
      <w:r>
        <w:rPr>
          <w:spacing w:val="-13"/>
        </w:rPr>
        <w:t> </w:t>
      </w:r>
      <w:r>
        <w:rPr/>
        <w:t>receiving</w:t>
      </w:r>
      <w:r>
        <w:rPr>
          <w:spacing w:val="-13"/>
        </w:rPr>
        <w:t> </w:t>
      </w:r>
      <w:r>
        <w:rPr/>
        <w:t>depackaged</w:t>
      </w:r>
      <w:r>
        <w:rPr>
          <w:spacing w:val="-13"/>
        </w:rPr>
        <w:t> </w:t>
      </w:r>
      <w:r>
        <w:rPr/>
        <w:t>HBW</w:t>
      </w:r>
      <w:r>
        <w:rPr>
          <w:spacing w:val="-13"/>
        </w:rPr>
        <w:t> </w:t>
      </w:r>
      <w:r>
        <w:rPr/>
        <w:t>was</w:t>
      </w:r>
      <w:r>
        <w:rPr>
          <w:spacing w:val="-13"/>
        </w:rPr>
        <w:t> </w:t>
      </w:r>
      <w:r>
        <w:rPr/>
        <w:t>significantly</w:t>
      </w:r>
      <w:r>
        <w:rPr>
          <w:spacing w:val="-13"/>
        </w:rPr>
        <w:t> </w:t>
      </w:r>
      <w:r>
        <w:rPr/>
        <w:t>different</w:t>
      </w:r>
      <w:r>
        <w:rPr>
          <w:spacing w:val="-13"/>
        </w:rPr>
        <w:t> </w:t>
      </w:r>
      <w:r>
        <w:rPr/>
        <w:t>from</w:t>
      </w:r>
      <w:r>
        <w:rPr>
          <w:spacing w:val="-13"/>
        </w:rPr>
        <w:t> </w:t>
      </w:r>
      <w:r>
        <w:rPr/>
        <w:t>those</w:t>
      </w:r>
      <w:r>
        <w:rPr>
          <w:spacing w:val="-13"/>
        </w:rPr>
        <w:t> </w:t>
      </w:r>
      <w:r>
        <w:rPr/>
        <w:t>managing undepackaged</w:t>
      </w:r>
      <w:r>
        <w:rPr>
          <w:spacing w:val="-1"/>
        </w:rPr>
        <w:t> </w:t>
      </w:r>
      <w:r>
        <w:rPr/>
        <w:t>HBW</w:t>
      </w:r>
      <w:r>
        <w:rPr>
          <w:spacing w:val="-1"/>
        </w:rPr>
        <w:t> </w:t>
      </w:r>
      <w:r>
        <w:rPr/>
        <w:t>(</w:t>
      </w:r>
      <w:r>
        <w:rPr>
          <w:i/>
        </w:rPr>
        <w:t>p</w:t>
      </w:r>
      <w:r>
        <w:rPr>
          <w:i/>
          <w:spacing w:val="-1"/>
        </w:rPr>
        <w:t> </w:t>
      </w:r>
      <w:r>
        <w:rPr/>
        <w:t>&lt;</w:t>
      </w:r>
      <w:r>
        <w:rPr>
          <w:spacing w:val="-1"/>
        </w:rPr>
        <w:t> </w:t>
      </w:r>
      <w:r>
        <w:rPr/>
        <w:t>0.01 ***)</w:t>
      </w:r>
      <w:r>
        <w:rPr>
          <w:spacing w:val="-1"/>
        </w:rPr>
        <w:t> </w:t>
      </w:r>
      <w:r>
        <w:rPr/>
        <w:t>(Fig.</w:t>
      </w:r>
      <w:r>
        <w:rPr>
          <w:spacing w:val="-1"/>
        </w:rPr>
        <w:t> </w:t>
      </w:r>
      <w:r>
        <w:rPr/>
        <w:t>2(b)).</w:t>
      </w:r>
      <w:r>
        <w:rPr>
          <w:spacing w:val="-1"/>
        </w:rPr>
        <w:t> </w:t>
      </w:r>
      <w:r>
        <w:rPr/>
        <w:t>The</w:t>
      </w:r>
      <w:r>
        <w:rPr>
          <w:spacing w:val="-1"/>
        </w:rPr>
        <w:t> </w:t>
      </w:r>
      <w:r>
        <w:rPr/>
        <w:t>Kruskal–Wallis test</w:t>
      </w:r>
      <w:r>
        <w:rPr>
          <w:spacing w:val="-1"/>
        </w:rPr>
        <w:t> </w:t>
      </w:r>
      <w:r>
        <w:rPr/>
        <w:t>disclosed significant</w:t>
      </w:r>
      <w:r>
        <w:rPr>
          <w:spacing w:val="-1"/>
        </w:rPr>
        <w:t> </w:t>
      </w:r>
      <w:r>
        <w:rPr/>
        <w:t>differences in</w:t>
      </w:r>
      <w:r>
        <w:rPr>
          <w:spacing w:val="-1"/>
        </w:rPr>
        <w:t> </w:t>
      </w:r>
      <w:r>
        <w:rPr/>
        <w:t>MPs abundance among the three defined categories (</w:t>
      </w:r>
      <w:r>
        <w:rPr>
          <w:i/>
        </w:rPr>
        <w:t>p </w:t>
      </w:r>
      <w:r>
        <w:rPr/>
        <w:t>&lt; 0.01 ***) and across the six distinct systems (</w:t>
      </w:r>
      <w:r>
        <w:rPr>
          <w:i/>
        </w:rPr>
        <w:t>p </w:t>
      </w:r>
      <w:r>
        <w:rPr/>
        <w:t>&lt; 0.01 ***). Furthermore, the abundance of MPs can significantly vary within Category II (</w:t>
      </w:r>
      <w:r>
        <w:rPr>
          <w:i/>
        </w:rPr>
        <w:t>p </w:t>
      </w:r>
      <w:r>
        <w:rPr/>
        <w:t>&lt; 0.01 ***) and Category III (</w:t>
      </w:r>
      <w:r>
        <w:rPr>
          <w:i/>
        </w:rPr>
        <w:t>p </w:t>
      </w:r>
      <w:r>
        <w:rPr/>
        <w:t>&lt; 0.01 ***) (Fig. 2(c)), </w:t>
      </w:r>
      <w:r>
        <w:rPr>
          <w:spacing w:val="-2"/>
        </w:rPr>
        <w:t>emphasizing</w:t>
      </w:r>
      <w:r>
        <w:rPr>
          <w:spacing w:val="-3"/>
        </w:rPr>
        <w:t> </w:t>
      </w:r>
      <w:r>
        <w:rPr>
          <w:spacing w:val="-2"/>
        </w:rPr>
        <w:t>that</w:t>
      </w:r>
      <w:r>
        <w:rPr>
          <w:spacing w:val="-3"/>
        </w:rPr>
        <w:t> </w:t>
      </w:r>
      <w:r>
        <w:rPr>
          <w:spacing w:val="-2"/>
        </w:rPr>
        <w:t>the characteristics</w:t>
      </w:r>
      <w:r>
        <w:rPr>
          <w:spacing w:val="-3"/>
        </w:rPr>
        <w:t> </w:t>
      </w:r>
      <w:r>
        <w:rPr>
          <w:spacing w:val="-2"/>
        </w:rPr>
        <w:t>of the</w:t>
      </w:r>
      <w:r>
        <w:rPr>
          <w:spacing w:val="-3"/>
        </w:rPr>
        <w:t> </w:t>
      </w:r>
      <w:r>
        <w:rPr>
          <w:spacing w:val="-2"/>
        </w:rPr>
        <w:t>HBW</w:t>
      </w:r>
      <w:r>
        <w:rPr>
          <w:spacing w:val="-3"/>
        </w:rPr>
        <w:t> </w:t>
      </w:r>
      <w:r>
        <w:rPr>
          <w:spacing w:val="-2"/>
        </w:rPr>
        <w:t>and pretreatment</w:t>
      </w:r>
      <w:r>
        <w:rPr>
          <w:spacing w:val="-3"/>
        </w:rPr>
        <w:t> </w:t>
      </w:r>
      <w:r>
        <w:rPr>
          <w:spacing w:val="-2"/>
        </w:rPr>
        <w:t>processes both</w:t>
      </w:r>
      <w:r>
        <w:rPr>
          <w:spacing w:val="-3"/>
        </w:rPr>
        <w:t> </w:t>
      </w:r>
      <w:r>
        <w:rPr>
          <w:spacing w:val="-2"/>
        </w:rPr>
        <w:t>have</w:t>
      </w:r>
      <w:r>
        <w:rPr>
          <w:spacing w:val="-3"/>
        </w:rPr>
        <w:t> </w:t>
      </w:r>
      <w:r>
        <w:rPr>
          <w:spacing w:val="-2"/>
        </w:rPr>
        <w:t>a significant</w:t>
      </w:r>
      <w:r>
        <w:rPr>
          <w:spacing w:val="-3"/>
        </w:rPr>
        <w:t> </w:t>
      </w:r>
      <w:r>
        <w:rPr>
          <w:spacing w:val="-2"/>
        </w:rPr>
        <w:t>impact on</w:t>
      </w:r>
      <w:r>
        <w:rPr>
          <w:spacing w:val="-3"/>
        </w:rPr>
        <w:t> </w:t>
      </w:r>
      <w:r>
        <w:rPr>
          <w:spacing w:val="-2"/>
        </w:rPr>
        <w:t>MPs abundance.</w:t>
      </w:r>
    </w:p>
    <w:p>
      <w:pPr>
        <w:spacing w:after="0"/>
        <w:jc w:val="both"/>
        <w:sectPr>
          <w:pgSz w:w="11910" w:h="16840"/>
          <w:pgMar w:header="0" w:footer="466" w:top="640" w:bottom="680" w:left="600" w:right="560"/>
        </w:sectPr>
      </w:pPr>
    </w:p>
    <w:p>
      <w:pPr>
        <w:pStyle w:val="BodyText"/>
        <w:ind w:left="120"/>
        <w:rPr>
          <w:sz w:val="20"/>
        </w:rPr>
      </w:pPr>
      <w:r>
        <w:rPr>
          <w:sz w:val="20"/>
        </w:rPr>
        <mc:AlternateContent>
          <mc:Choice Requires="wps">
            <w:drawing>
              <wp:inline distT="0" distB="0" distL="0" distR="0">
                <wp:extent cx="6423025" cy="4643120"/>
                <wp:effectExtent l="0" t="0" r="0" b="5079"/>
                <wp:docPr id="24" name="Group 24"/>
                <wp:cNvGraphicFramePr>
                  <a:graphicFrameLocks/>
                </wp:cNvGraphicFramePr>
                <a:graphic>
                  <a:graphicData uri="http://schemas.microsoft.com/office/word/2010/wordprocessingGroup">
                    <wpg:wgp>
                      <wpg:cNvPr id="24" name="Group 24"/>
                      <wpg:cNvGrpSpPr/>
                      <wpg:grpSpPr>
                        <a:xfrm>
                          <a:off x="0" y="0"/>
                          <a:ext cx="6423025" cy="4643120"/>
                          <a:chExt cx="6423025" cy="4643120"/>
                        </a:xfrm>
                      </wpg:grpSpPr>
                      <pic:pic>
                        <pic:nvPicPr>
                          <pic:cNvPr id="25" name="Image 25"/>
                          <pic:cNvPicPr/>
                        </pic:nvPicPr>
                        <pic:blipFill>
                          <a:blip r:embed="rId12" cstate="print"/>
                          <a:stretch>
                            <a:fillRect/>
                          </a:stretch>
                        </pic:blipFill>
                        <pic:spPr>
                          <a:xfrm>
                            <a:off x="0" y="0"/>
                            <a:ext cx="5670550" cy="4643120"/>
                          </a:xfrm>
                          <a:prstGeom prst="rect">
                            <a:avLst/>
                          </a:prstGeom>
                        </pic:spPr>
                      </pic:pic>
                      <wps:wsp>
                        <wps:cNvPr id="26" name="Graphic 26"/>
                        <wps:cNvSpPr/>
                        <wps:spPr>
                          <a:xfrm>
                            <a:off x="223030" y="50191"/>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27" name="Image 27"/>
                          <pic:cNvPicPr/>
                        </pic:nvPicPr>
                        <pic:blipFill>
                          <a:blip r:embed="rId8" cstate="print"/>
                          <a:stretch>
                            <a:fillRect/>
                          </a:stretch>
                        </pic:blipFill>
                        <pic:spPr>
                          <a:xfrm>
                            <a:off x="2687973" y="77687"/>
                            <a:ext cx="1267434" cy="156413"/>
                          </a:xfrm>
                          <a:prstGeom prst="rect">
                            <a:avLst/>
                          </a:prstGeom>
                        </pic:spPr>
                      </pic:pic>
                    </wpg:wgp>
                  </a:graphicData>
                </a:graphic>
              </wp:inline>
            </w:drawing>
          </mc:Choice>
          <mc:Fallback>
            <w:pict>
              <v:group style="width:505.75pt;height:365.6pt;mso-position-horizontal-relative:char;mso-position-vertical-relative:line" id="docshapegroup18" coordorigin="0,0" coordsize="10115,7312">
                <v:shape style="position:absolute;left:0;top:0;width:8930;height:7312" type="#_x0000_t75" id="docshape19" stroked="false">
                  <v:imagedata r:id="rId12" o:title=""/>
                </v:shape>
                <v:rect style="position:absolute;left:351;top:79;width:9764;height:304" id="docshape20" filled="true" fillcolor="#c0bfbf" stroked="false">
                  <v:fill type="solid"/>
                </v:rect>
                <v:shape style="position:absolute;left:4233;top:122;width:1996;height:247" type="#_x0000_t75" id="docshape21" stroked="false">
                  <v:imagedata r:id="rId8" o:title=""/>
                </v:shape>
              </v:group>
            </w:pict>
          </mc:Fallback>
        </mc:AlternateContent>
      </w:r>
      <w:r>
        <w:rPr>
          <w:sz w:val="20"/>
        </w:rPr>
      </w:r>
    </w:p>
    <w:p>
      <w:pPr>
        <w:pStyle w:val="BodyText"/>
        <w:spacing w:before="88"/>
        <w:rPr>
          <w:sz w:val="18"/>
        </w:rPr>
      </w:pPr>
    </w:p>
    <w:p>
      <w:pPr>
        <w:spacing w:before="0"/>
        <w:ind w:left="120" w:right="157" w:firstLine="0"/>
        <w:jc w:val="both"/>
        <w:rPr>
          <w:sz w:val="18"/>
        </w:rPr>
      </w:pPr>
      <w:r>
        <w:rPr/>
        <w:drawing>
          <wp:anchor distT="0" distB="0" distL="0" distR="0" allowOverlap="1" layoutInCell="1" locked="0" behindDoc="0" simplePos="0" relativeHeight="15734784">
            <wp:simplePos x="0" y="0"/>
            <wp:positionH relativeFrom="page">
              <wp:posOffset>1009375</wp:posOffset>
            </wp:positionH>
            <wp:positionV relativeFrom="paragraph">
              <wp:posOffset>-2791024</wp:posOffset>
            </wp:positionV>
            <wp:extent cx="5428684" cy="5532370"/>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9" cstate="print"/>
                    <a:stretch>
                      <a:fillRect/>
                    </a:stretch>
                  </pic:blipFill>
                  <pic:spPr>
                    <a:xfrm>
                      <a:off x="0" y="0"/>
                      <a:ext cx="5428684" cy="5532370"/>
                    </a:xfrm>
                    <a:prstGeom prst="rect">
                      <a:avLst/>
                    </a:prstGeom>
                  </pic:spPr>
                </pic:pic>
              </a:graphicData>
            </a:graphic>
          </wp:anchor>
        </w:drawing>
      </w:r>
      <w:r>
        <w:rPr>
          <w:b/>
          <w:sz w:val="18"/>
        </w:rPr>
        <w:t>Fig.</w:t>
      </w:r>
      <w:r>
        <w:rPr>
          <w:b/>
          <w:spacing w:val="-2"/>
          <w:sz w:val="18"/>
        </w:rPr>
        <w:t> </w:t>
      </w:r>
      <w:r>
        <w:rPr>
          <w:b/>
          <w:sz w:val="18"/>
        </w:rPr>
        <w:t>2.</w:t>
      </w:r>
      <w:r>
        <w:rPr>
          <w:b/>
          <w:spacing w:val="-2"/>
          <w:sz w:val="18"/>
        </w:rPr>
        <w:t> </w:t>
      </w:r>
      <w:r>
        <w:rPr>
          <w:sz w:val="18"/>
        </w:rPr>
        <w:t>MPs</w:t>
      </w:r>
      <w:r>
        <w:rPr>
          <w:spacing w:val="-2"/>
          <w:sz w:val="18"/>
        </w:rPr>
        <w:t> </w:t>
      </w:r>
      <w:r>
        <w:rPr>
          <w:sz w:val="18"/>
        </w:rPr>
        <w:t>abundance</w:t>
      </w:r>
      <w:r>
        <w:rPr>
          <w:spacing w:val="-2"/>
          <w:sz w:val="18"/>
        </w:rPr>
        <w:t> </w:t>
      </w:r>
      <w:r>
        <w:rPr>
          <w:sz w:val="18"/>
        </w:rPr>
        <w:t>in</w:t>
      </w:r>
      <w:r>
        <w:rPr>
          <w:spacing w:val="-2"/>
          <w:sz w:val="18"/>
        </w:rPr>
        <w:t> </w:t>
      </w:r>
      <w:r>
        <w:rPr>
          <w:sz w:val="18"/>
        </w:rPr>
        <w:t>HBW</w:t>
      </w:r>
      <w:r>
        <w:rPr>
          <w:spacing w:val="-2"/>
          <w:sz w:val="18"/>
        </w:rPr>
        <w:t> </w:t>
      </w:r>
      <w:r>
        <w:rPr>
          <w:sz w:val="18"/>
        </w:rPr>
        <w:t>and</w:t>
      </w:r>
      <w:r>
        <w:rPr>
          <w:spacing w:val="-2"/>
          <w:sz w:val="18"/>
        </w:rPr>
        <w:t> </w:t>
      </w:r>
      <w:r>
        <w:rPr>
          <w:sz w:val="18"/>
        </w:rPr>
        <w:t>ADF.</w:t>
      </w:r>
      <w:r>
        <w:rPr>
          <w:spacing w:val="-2"/>
          <w:sz w:val="18"/>
        </w:rPr>
        <w:t> </w:t>
      </w:r>
      <w:r>
        <w:rPr>
          <w:sz w:val="18"/>
        </w:rPr>
        <w:t>(a)</w:t>
      </w:r>
      <w:r>
        <w:rPr>
          <w:spacing w:val="-2"/>
          <w:sz w:val="18"/>
        </w:rPr>
        <w:t> </w:t>
      </w:r>
      <w:r>
        <w:rPr>
          <w:sz w:val="18"/>
        </w:rPr>
        <w:t>Frequency</w:t>
      </w:r>
      <w:r>
        <w:rPr>
          <w:spacing w:val="-2"/>
          <w:sz w:val="18"/>
        </w:rPr>
        <w:t> </w:t>
      </w:r>
      <w:r>
        <w:rPr>
          <w:sz w:val="18"/>
        </w:rPr>
        <w:t>histogram</w:t>
      </w:r>
      <w:r>
        <w:rPr>
          <w:spacing w:val="-2"/>
          <w:sz w:val="18"/>
        </w:rPr>
        <w:t> </w:t>
      </w:r>
      <w:r>
        <w:rPr>
          <w:sz w:val="18"/>
        </w:rPr>
        <w:t>of</w:t>
      </w:r>
      <w:r>
        <w:rPr>
          <w:spacing w:val="-2"/>
          <w:sz w:val="18"/>
        </w:rPr>
        <w:t> </w:t>
      </w:r>
      <w:r>
        <w:rPr>
          <w:sz w:val="18"/>
        </w:rPr>
        <w:t>MPs</w:t>
      </w:r>
      <w:r>
        <w:rPr>
          <w:spacing w:val="-2"/>
          <w:sz w:val="18"/>
        </w:rPr>
        <w:t> </w:t>
      </w:r>
      <w:r>
        <w:rPr>
          <w:sz w:val="18"/>
        </w:rPr>
        <w:t>abundance</w:t>
      </w:r>
      <w:r>
        <w:rPr>
          <w:spacing w:val="-2"/>
          <w:sz w:val="18"/>
        </w:rPr>
        <w:t> </w:t>
      </w:r>
      <w:r>
        <w:rPr>
          <w:sz w:val="18"/>
        </w:rPr>
        <w:t>in</w:t>
      </w:r>
      <w:r>
        <w:rPr>
          <w:spacing w:val="-2"/>
          <w:sz w:val="18"/>
        </w:rPr>
        <w:t> </w:t>
      </w:r>
      <w:r>
        <w:rPr>
          <w:sz w:val="18"/>
        </w:rPr>
        <w:t>warm</w:t>
      </w:r>
      <w:r>
        <w:rPr>
          <w:spacing w:val="-2"/>
          <w:sz w:val="18"/>
        </w:rPr>
        <w:t> </w:t>
      </w:r>
      <w:r>
        <w:rPr>
          <w:sz w:val="18"/>
        </w:rPr>
        <w:t>or</w:t>
      </w:r>
      <w:r>
        <w:rPr>
          <w:spacing w:val="-2"/>
          <w:sz w:val="18"/>
        </w:rPr>
        <w:t> </w:t>
      </w:r>
      <w:r>
        <w:rPr>
          <w:sz w:val="18"/>
        </w:rPr>
        <w:t>cold</w:t>
      </w:r>
      <w:r>
        <w:rPr>
          <w:spacing w:val="-2"/>
          <w:sz w:val="18"/>
        </w:rPr>
        <w:t> </w:t>
      </w:r>
      <w:r>
        <w:rPr>
          <w:sz w:val="18"/>
        </w:rPr>
        <w:t>seasons;</w:t>
      </w:r>
      <w:r>
        <w:rPr>
          <w:spacing w:val="-2"/>
          <w:sz w:val="18"/>
        </w:rPr>
        <w:t> </w:t>
      </w:r>
      <w:r>
        <w:rPr>
          <w:sz w:val="18"/>
        </w:rPr>
        <w:t>(b)</w:t>
      </w:r>
      <w:r>
        <w:rPr>
          <w:spacing w:val="-2"/>
          <w:sz w:val="18"/>
        </w:rPr>
        <w:t> </w:t>
      </w:r>
      <w:r>
        <w:rPr>
          <w:sz w:val="18"/>
        </w:rPr>
        <w:t>frequency</w:t>
      </w:r>
      <w:r>
        <w:rPr>
          <w:spacing w:val="-2"/>
          <w:sz w:val="18"/>
        </w:rPr>
        <w:t> </w:t>
      </w:r>
      <w:r>
        <w:rPr>
          <w:sz w:val="18"/>
        </w:rPr>
        <w:t>histogram</w:t>
      </w:r>
      <w:r>
        <w:rPr>
          <w:spacing w:val="-2"/>
          <w:sz w:val="18"/>
        </w:rPr>
        <w:t> </w:t>
      </w:r>
      <w:r>
        <w:rPr>
          <w:sz w:val="18"/>
        </w:rPr>
        <w:t>of</w:t>
      </w:r>
      <w:r>
        <w:rPr>
          <w:spacing w:val="-2"/>
          <w:sz w:val="18"/>
        </w:rPr>
        <w:t> </w:t>
      </w:r>
      <w:r>
        <w:rPr>
          <w:sz w:val="18"/>
        </w:rPr>
        <w:t>MPs abundance in systems handling depackaged or undepackaged HBW; and (c) MPs’ abundances in the six pretreatment systems.</w:t>
      </w:r>
    </w:p>
    <w:p>
      <w:pPr>
        <w:pStyle w:val="BodyText"/>
        <w:spacing w:before="62"/>
        <w:rPr>
          <w:sz w:val="18"/>
        </w:rPr>
      </w:pPr>
    </w:p>
    <w:p>
      <w:pPr>
        <w:pStyle w:val="BodyText"/>
        <w:spacing w:line="237" w:lineRule="auto" w:before="1"/>
        <w:ind w:left="119" w:right="157" w:firstLine="210"/>
        <w:jc w:val="both"/>
      </w:pPr>
      <w:r>
        <w:rPr/>
        <w:t>The</w:t>
      </w:r>
      <w:r>
        <w:rPr>
          <w:spacing w:val="-7"/>
        </w:rPr>
        <w:t> </w:t>
      </w:r>
      <w:r>
        <w:rPr/>
        <w:t>quantities</w:t>
      </w:r>
      <w:r>
        <w:rPr>
          <w:spacing w:val="-7"/>
        </w:rPr>
        <w:t> </w:t>
      </w:r>
      <w:r>
        <w:rPr/>
        <w:t>of</w:t>
      </w:r>
      <w:r>
        <w:rPr>
          <w:spacing w:val="-7"/>
        </w:rPr>
        <w:t> </w:t>
      </w:r>
      <w:r>
        <w:rPr/>
        <w:t>MPs</w:t>
      </w:r>
      <w:r>
        <w:rPr>
          <w:spacing w:val="-7"/>
        </w:rPr>
        <w:t> </w:t>
      </w:r>
      <w:r>
        <w:rPr/>
        <w:t>in</w:t>
      </w:r>
      <w:r>
        <w:rPr>
          <w:spacing w:val="-7"/>
        </w:rPr>
        <w:t> </w:t>
      </w:r>
      <w:r>
        <w:rPr/>
        <w:t>HBW</w:t>
      </w:r>
      <w:r>
        <w:rPr>
          <w:spacing w:val="-7"/>
        </w:rPr>
        <w:t> </w:t>
      </w:r>
      <w:r>
        <w:rPr/>
        <w:t>ranged</w:t>
      </w:r>
      <w:r>
        <w:rPr>
          <w:spacing w:val="-7"/>
        </w:rPr>
        <w:t> </w:t>
      </w:r>
      <w:r>
        <w:rPr/>
        <w:t>from</w:t>
      </w:r>
      <w:r>
        <w:rPr>
          <w:spacing w:val="-7"/>
        </w:rPr>
        <w:t> </w:t>
      </w:r>
      <w:r>
        <w:rPr/>
        <w:t>(199</w:t>
      </w:r>
      <w:r>
        <w:rPr>
          <w:spacing w:val="-7"/>
        </w:rPr>
        <w:t> </w:t>
      </w:r>
      <w:r>
        <w:rPr/>
        <w:t>±</w:t>
      </w:r>
      <w:r>
        <w:rPr>
          <w:spacing w:val="-7"/>
        </w:rPr>
        <w:t> </w:t>
      </w:r>
      <w:r>
        <w:rPr/>
        <w:t>26)</w:t>
      </w:r>
      <w:r>
        <w:rPr>
          <w:spacing w:val="-7"/>
        </w:rPr>
        <w:t> </w:t>
      </w:r>
      <w:r>
        <w:rPr/>
        <w:t>to</w:t>
      </w:r>
      <w:r>
        <w:rPr>
          <w:spacing w:val="-7"/>
        </w:rPr>
        <w:t> </w:t>
      </w:r>
      <w:r>
        <w:rPr/>
        <w:t>(1744</w:t>
      </w:r>
      <w:r>
        <w:rPr>
          <w:spacing w:val="-7"/>
        </w:rPr>
        <w:t> </w:t>
      </w:r>
      <w:r>
        <w:rPr/>
        <w:t>±</w:t>
      </w:r>
      <w:r>
        <w:rPr>
          <w:spacing w:val="-7"/>
        </w:rPr>
        <w:t> </w:t>
      </w:r>
      <w:r>
        <w:rPr/>
        <w:t>370)</w:t>
      </w:r>
      <w:r>
        <w:rPr>
          <w:spacing w:val="-7"/>
        </w:rPr>
        <w:t> </w:t>
      </w:r>
      <w:r>
        <w:rPr/>
        <w:t>particles</w:t>
      </w:r>
      <w:r>
        <w:rPr>
          <w:spacing w:val="-7"/>
        </w:rPr>
        <w:t> </w:t>
      </w:r>
      <w:r>
        <w:rPr/>
        <w:t>per</w:t>
      </w:r>
      <w:r>
        <w:rPr>
          <w:spacing w:val="-7"/>
        </w:rPr>
        <w:t> </w:t>
      </w:r>
      <w:r>
        <w:rPr/>
        <w:t>kilogram</w:t>
      </w:r>
      <w:r>
        <w:rPr>
          <w:spacing w:val="-7"/>
        </w:rPr>
        <w:t> </w:t>
      </w:r>
      <w:r>
        <w:rPr/>
        <w:t>of</w:t>
      </w:r>
      <w:r>
        <w:rPr>
          <w:spacing w:val="-7"/>
        </w:rPr>
        <w:t> </w:t>
      </w:r>
      <w:r>
        <w:rPr/>
        <w:t>wet</w:t>
      </w:r>
      <w:r>
        <w:rPr>
          <w:spacing w:val="-7"/>
        </w:rPr>
        <w:t> </w:t>
      </w:r>
      <w:r>
        <w:rPr/>
        <w:t>weight</w:t>
      </w:r>
      <w:r>
        <w:rPr>
          <w:spacing w:val="-7"/>
        </w:rPr>
        <w:t> </w:t>
      </w:r>
      <w:r>
        <w:rPr/>
        <w:t>(particles</w:t>
      </w:r>
      <w:r>
        <w:rPr>
          <w:rFonts w:ascii="UKIJ CJK" w:hAnsi="UKIJ CJK"/>
        </w:rPr>
        <w:t>·</w:t>
      </w:r>
      <w:r>
        <w:rPr/>
        <w:t>kg</w:t>
      </w:r>
      <w:r>
        <w:rPr>
          <w:position w:val="6"/>
          <w:sz w:val="14"/>
        </w:rPr>
        <w:t>−1</w:t>
      </w:r>
      <w:r>
        <w:rPr>
          <w:spacing w:val="40"/>
          <w:position w:val="6"/>
          <w:sz w:val="14"/>
        </w:rPr>
        <w:t> </w:t>
      </w:r>
      <w:r>
        <w:rPr/>
        <w:t>ww) during the warm season. Among the pretreatment systems, Systems A, B, and E showed the lowest MPs abundance during the warm season, with values of (298 ± 30), (272 ± 74), and (199 ± 26) particles·kg</w:t>
      </w:r>
      <w:r>
        <w:rPr>
          <w:position w:val="6"/>
          <w:sz w:val="14"/>
        </w:rPr>
        <w:t>−1</w:t>
      </w:r>
      <w:r>
        <w:rPr>
          <w:spacing w:val="30"/>
          <w:position w:val="6"/>
          <w:sz w:val="14"/>
        </w:rPr>
        <w:t> </w:t>
      </w:r>
      <w:r>
        <w:rPr/>
        <w:t>ww, respectively. System D recorded</w:t>
      </w:r>
      <w:r>
        <w:rPr>
          <w:spacing w:val="-2"/>
        </w:rPr>
        <w:t> </w:t>
      </w:r>
      <w:r>
        <w:rPr/>
        <w:t>a</w:t>
      </w:r>
      <w:r>
        <w:rPr>
          <w:spacing w:val="-2"/>
        </w:rPr>
        <w:t> </w:t>
      </w:r>
      <w:r>
        <w:rPr/>
        <w:t>slight</w:t>
      </w:r>
      <w:r>
        <w:rPr>
          <w:spacing w:val="-2"/>
        </w:rPr>
        <w:t> </w:t>
      </w:r>
      <w:r>
        <w:rPr/>
        <w:t>increase</w:t>
      </w:r>
      <w:r>
        <w:rPr>
          <w:spacing w:val="-2"/>
        </w:rPr>
        <w:t> </w:t>
      </w:r>
      <w:r>
        <w:rPr/>
        <w:t>in</w:t>
      </w:r>
      <w:r>
        <w:rPr>
          <w:spacing w:val="-2"/>
        </w:rPr>
        <w:t> </w:t>
      </w:r>
      <w:r>
        <w:rPr/>
        <w:t>MPs</w:t>
      </w:r>
      <w:r>
        <w:rPr>
          <w:spacing w:val="-2"/>
        </w:rPr>
        <w:t> </w:t>
      </w:r>
      <w:r>
        <w:rPr/>
        <w:t>content</w:t>
      </w:r>
      <w:r>
        <w:rPr>
          <w:spacing w:val="-2"/>
        </w:rPr>
        <w:t> </w:t>
      </w:r>
      <w:r>
        <w:rPr/>
        <w:t>in</w:t>
      </w:r>
      <w:r>
        <w:rPr>
          <w:spacing w:val="-2"/>
        </w:rPr>
        <w:t> </w:t>
      </w:r>
      <w:r>
        <w:rPr/>
        <w:t>HBW</w:t>
      </w:r>
      <w:r>
        <w:rPr>
          <w:spacing w:val="-2"/>
        </w:rPr>
        <w:t> </w:t>
      </w:r>
      <w:r>
        <w:rPr/>
        <w:t>at</w:t>
      </w:r>
      <w:r>
        <w:rPr>
          <w:spacing w:val="-2"/>
        </w:rPr>
        <w:t> </w:t>
      </w:r>
      <w:r>
        <w:rPr/>
        <w:t>(314</w:t>
      </w:r>
      <w:r>
        <w:rPr>
          <w:spacing w:val="-2"/>
        </w:rPr>
        <w:t> </w:t>
      </w:r>
      <w:r>
        <w:rPr/>
        <w:t>±</w:t>
      </w:r>
      <w:r>
        <w:rPr>
          <w:spacing w:val="-2"/>
        </w:rPr>
        <w:t> </w:t>
      </w:r>
      <w:r>
        <w:rPr/>
        <w:t>40)</w:t>
      </w:r>
      <w:r>
        <w:rPr>
          <w:spacing w:val="-2"/>
        </w:rPr>
        <w:t> </w:t>
      </w:r>
      <w:r>
        <w:rPr/>
        <w:t>particles·kg</w:t>
      </w:r>
      <w:r>
        <w:rPr>
          <w:position w:val="6"/>
          <w:sz w:val="14"/>
        </w:rPr>
        <w:t>−1</w:t>
      </w:r>
      <w:r>
        <w:rPr>
          <w:spacing w:val="15"/>
          <w:position w:val="6"/>
          <w:sz w:val="14"/>
        </w:rPr>
        <w:t> </w:t>
      </w:r>
      <w:r>
        <w:rPr/>
        <w:t>ww,</w:t>
      </w:r>
      <w:r>
        <w:rPr>
          <w:spacing w:val="-2"/>
        </w:rPr>
        <w:t> </w:t>
      </w:r>
      <w:r>
        <w:rPr/>
        <w:t>while</w:t>
      </w:r>
      <w:r>
        <w:rPr>
          <w:spacing w:val="-2"/>
        </w:rPr>
        <w:t> </w:t>
      </w:r>
      <w:r>
        <w:rPr/>
        <w:t>Systems</w:t>
      </w:r>
      <w:r>
        <w:rPr>
          <w:spacing w:val="-2"/>
        </w:rPr>
        <w:t> </w:t>
      </w:r>
      <w:r>
        <w:rPr/>
        <w:t>C</w:t>
      </w:r>
      <w:r>
        <w:rPr>
          <w:spacing w:val="-2"/>
        </w:rPr>
        <w:t> </w:t>
      </w:r>
      <w:r>
        <w:rPr/>
        <w:t>and</w:t>
      </w:r>
      <w:r>
        <w:rPr>
          <w:spacing w:val="-2"/>
        </w:rPr>
        <w:t> </w:t>
      </w:r>
      <w:r>
        <w:rPr/>
        <w:t>F</w:t>
      </w:r>
      <w:r>
        <w:rPr>
          <w:spacing w:val="-2"/>
        </w:rPr>
        <w:t> </w:t>
      </w:r>
      <w:r>
        <w:rPr/>
        <w:t>had</w:t>
      </w:r>
      <w:r>
        <w:rPr>
          <w:spacing w:val="-2"/>
        </w:rPr>
        <w:t> </w:t>
      </w:r>
      <w:r>
        <w:rPr/>
        <w:t>high</w:t>
      </w:r>
      <w:r>
        <w:rPr>
          <w:spacing w:val="-2"/>
        </w:rPr>
        <w:t> </w:t>
      </w:r>
      <w:r>
        <w:rPr/>
        <w:t>levels</w:t>
      </w:r>
      <w:r>
        <w:rPr>
          <w:spacing w:val="-2"/>
        </w:rPr>
        <w:t> </w:t>
      </w:r>
      <w:r>
        <w:rPr/>
        <w:t>at (1744 ± 370) and (714 ± 11) particles·kg</w:t>
      </w:r>
      <w:r>
        <w:rPr>
          <w:position w:val="6"/>
          <w:sz w:val="14"/>
        </w:rPr>
        <w:t>−1</w:t>
      </w:r>
      <w:r>
        <w:rPr>
          <w:spacing w:val="19"/>
          <w:position w:val="6"/>
          <w:sz w:val="14"/>
        </w:rPr>
        <w:t> </w:t>
      </w:r>
      <w:r>
        <w:rPr/>
        <w:t>ww, respectively. Gui et al. [32] reported that MPs abundance in HBW collected from suburban areas without depackaging at the source and mixed with 30% other waste was (800 ± 200) particles·kg</w:t>
      </w:r>
      <w:r>
        <w:rPr>
          <w:position w:val="6"/>
          <w:sz w:val="14"/>
        </w:rPr>
        <w:t>−1</w:t>
      </w:r>
      <w:r>
        <w:rPr>
          <w:spacing w:val="19"/>
          <w:position w:val="6"/>
          <w:sz w:val="14"/>
        </w:rPr>
        <w:t> </w:t>
      </w:r>
      <w:r>
        <w:rPr/>
        <w:t>ww in China. Tan et al. [19] found that MPs abundance in HBW collected from urban and suburban areas without depackaging at the source in China was between 5780 and 6330 particles·kg</w:t>
      </w:r>
      <w:r>
        <w:rPr>
          <w:position w:val="6"/>
          <w:sz w:val="14"/>
        </w:rPr>
        <w:t>−1</w:t>
      </w:r>
      <w:r>
        <w:rPr>
          <w:spacing w:val="26"/>
          <w:position w:val="6"/>
          <w:sz w:val="14"/>
        </w:rPr>
        <w:t> </w:t>
      </w:r>
      <w:r>
        <w:rPr/>
        <w:t>ww. Thus, the findings of this study align with the range provided in the literature.</w:t>
      </w:r>
    </w:p>
    <w:p>
      <w:pPr>
        <w:pStyle w:val="BodyText"/>
        <w:spacing w:before="1"/>
        <w:ind w:left="119" w:right="157" w:firstLine="210"/>
        <w:jc w:val="both"/>
      </w:pPr>
      <w:r>
        <w:rPr/>
        <w:t>In the ADF, MPs pollution levels were similar to HBW pollution levels after a series of pretreatment steps. During the warm season, ADF in System A, B, and E displayed the lowest MPs abundance of (230 ± 51), (251 ± 64), and (167 ± 20) particles·kg</w:t>
      </w:r>
      <w:r>
        <w:rPr>
          <w:position w:val="6"/>
          <w:sz w:val="14"/>
        </w:rPr>
        <w:t>−1</w:t>
      </w:r>
      <w:r>
        <w:rPr>
          <w:spacing w:val="21"/>
          <w:position w:val="6"/>
          <w:sz w:val="14"/>
        </w:rPr>
        <w:t> </w:t>
      </w:r>
      <w:r>
        <w:rPr/>
        <w:t>ww, respectively, representing a reduction of 23%, 8%, and 16%, respectively, compared with HBW. System D showed a slightly higher MPs abundance in ADF at (962 ± 68) particles·kg</w:t>
      </w:r>
      <w:r>
        <w:rPr>
          <w:position w:val="6"/>
          <w:sz w:val="14"/>
        </w:rPr>
        <w:t>−1</w:t>
      </w:r>
      <w:r>
        <w:rPr>
          <w:spacing w:val="19"/>
          <w:position w:val="6"/>
          <w:sz w:val="14"/>
        </w:rPr>
        <w:t> </w:t>
      </w:r>
      <w:r>
        <w:rPr/>
        <w:t>ww, while Systems C and F had the highest levels</w:t>
      </w:r>
      <w:r>
        <w:rPr>
          <w:spacing w:val="-6"/>
        </w:rPr>
        <w:t> </w:t>
      </w:r>
      <w:r>
        <w:rPr/>
        <w:t>at</w:t>
      </w:r>
      <w:r>
        <w:rPr>
          <w:spacing w:val="-6"/>
        </w:rPr>
        <w:t> </w:t>
      </w:r>
      <w:r>
        <w:rPr/>
        <w:t>(3207</w:t>
      </w:r>
      <w:r>
        <w:rPr>
          <w:spacing w:val="-5"/>
        </w:rPr>
        <w:t> </w:t>
      </w:r>
      <w:r>
        <w:rPr/>
        <w:t>±</w:t>
      </w:r>
      <w:r>
        <w:rPr>
          <w:spacing w:val="-6"/>
        </w:rPr>
        <w:t> </w:t>
      </w:r>
      <w:r>
        <w:rPr/>
        <w:t>328)</w:t>
      </w:r>
      <w:r>
        <w:rPr>
          <w:spacing w:val="-5"/>
        </w:rPr>
        <w:t> </w:t>
      </w:r>
      <w:r>
        <w:rPr/>
        <w:t>and</w:t>
      </w:r>
      <w:r>
        <w:rPr>
          <w:spacing w:val="-5"/>
        </w:rPr>
        <w:t> </w:t>
      </w:r>
      <w:r>
        <w:rPr/>
        <w:t>(2634</w:t>
      </w:r>
      <w:r>
        <w:rPr>
          <w:spacing w:val="-6"/>
        </w:rPr>
        <w:t> </w:t>
      </w:r>
      <w:r>
        <w:rPr/>
        <w:t>±</w:t>
      </w:r>
      <w:r>
        <w:rPr>
          <w:spacing w:val="-5"/>
        </w:rPr>
        <w:t> </w:t>
      </w:r>
      <w:r>
        <w:rPr/>
        <w:t>106)</w:t>
      </w:r>
      <w:r>
        <w:rPr>
          <w:spacing w:val="-6"/>
        </w:rPr>
        <w:t> </w:t>
      </w:r>
      <w:r>
        <w:rPr/>
        <w:t>particles·kg</w:t>
      </w:r>
      <w:r>
        <w:rPr>
          <w:position w:val="6"/>
          <w:sz w:val="14"/>
        </w:rPr>
        <w:t>−1</w:t>
      </w:r>
      <w:r>
        <w:rPr>
          <w:spacing w:val="12"/>
          <w:position w:val="6"/>
          <w:sz w:val="14"/>
        </w:rPr>
        <w:t> </w:t>
      </w:r>
      <w:r>
        <w:rPr/>
        <w:t>ww,</w:t>
      </w:r>
      <w:r>
        <w:rPr>
          <w:spacing w:val="-6"/>
        </w:rPr>
        <w:t> </w:t>
      </w:r>
      <w:r>
        <w:rPr/>
        <w:t>respectively,</w:t>
      </w:r>
      <w:r>
        <w:rPr>
          <w:spacing w:val="-5"/>
        </w:rPr>
        <w:t> </w:t>
      </w:r>
      <w:r>
        <w:rPr/>
        <w:t>amounting</w:t>
      </w:r>
      <w:r>
        <w:rPr>
          <w:spacing w:val="-5"/>
        </w:rPr>
        <w:t> </w:t>
      </w:r>
      <w:r>
        <w:rPr/>
        <w:t>to</w:t>
      </w:r>
      <w:r>
        <w:rPr>
          <w:spacing w:val="-5"/>
        </w:rPr>
        <w:t> </w:t>
      </w:r>
      <w:r>
        <w:rPr/>
        <w:t>a</w:t>
      </w:r>
      <w:r>
        <w:rPr>
          <w:spacing w:val="-6"/>
        </w:rPr>
        <w:t> </w:t>
      </w:r>
      <w:r>
        <w:rPr/>
        <w:t>considerable</w:t>
      </w:r>
      <w:r>
        <w:rPr>
          <w:spacing w:val="-6"/>
        </w:rPr>
        <w:t> </w:t>
      </w:r>
      <w:r>
        <w:rPr/>
        <w:t>increase</w:t>
      </w:r>
      <w:r>
        <w:rPr>
          <w:spacing w:val="-5"/>
        </w:rPr>
        <w:t> </w:t>
      </w:r>
      <w:r>
        <w:rPr/>
        <w:t>of</w:t>
      </w:r>
      <w:r>
        <w:rPr>
          <w:spacing w:val="-6"/>
        </w:rPr>
        <w:t> </w:t>
      </w:r>
      <w:r>
        <w:rPr/>
        <w:t>206%,</w:t>
      </w:r>
      <w:r>
        <w:rPr>
          <w:spacing w:val="-5"/>
        </w:rPr>
        <w:t> </w:t>
      </w:r>
      <w:r>
        <w:rPr/>
        <w:t>84%, and 269% compared with HBW, respectively. During the cold season, the MPs abundance in ADF of Systems A, B, and E was</w:t>
      </w:r>
      <w:r>
        <w:rPr>
          <w:spacing w:val="-11"/>
        </w:rPr>
        <w:t> </w:t>
      </w:r>
      <w:r>
        <w:rPr/>
        <w:t>9%,</w:t>
      </w:r>
      <w:r>
        <w:rPr>
          <w:spacing w:val="-11"/>
        </w:rPr>
        <w:t> </w:t>
      </w:r>
      <w:r>
        <w:rPr/>
        <w:t>27%,</w:t>
      </w:r>
      <w:r>
        <w:rPr>
          <w:spacing w:val="-11"/>
        </w:rPr>
        <w:t> </w:t>
      </w:r>
      <w:r>
        <w:rPr/>
        <w:t>and</w:t>
      </w:r>
      <w:r>
        <w:rPr>
          <w:spacing w:val="-12"/>
        </w:rPr>
        <w:t> </w:t>
      </w:r>
      <w:r>
        <w:rPr/>
        <w:t>72%</w:t>
      </w:r>
      <w:r>
        <w:rPr>
          <w:spacing w:val="-11"/>
        </w:rPr>
        <w:t> </w:t>
      </w:r>
      <w:r>
        <w:rPr/>
        <w:t>lower</w:t>
      </w:r>
      <w:r>
        <w:rPr>
          <w:spacing w:val="-11"/>
        </w:rPr>
        <w:t> </w:t>
      </w:r>
      <w:r>
        <w:rPr/>
        <w:t>than</w:t>
      </w:r>
      <w:r>
        <w:rPr>
          <w:spacing w:val="-11"/>
        </w:rPr>
        <w:t> </w:t>
      </w:r>
      <w:r>
        <w:rPr/>
        <w:t>that</w:t>
      </w:r>
      <w:r>
        <w:rPr>
          <w:spacing w:val="-11"/>
        </w:rPr>
        <w:t> </w:t>
      </w:r>
      <w:r>
        <w:rPr/>
        <w:t>in</w:t>
      </w:r>
      <w:r>
        <w:rPr>
          <w:spacing w:val="-11"/>
        </w:rPr>
        <w:t> </w:t>
      </w:r>
      <w:r>
        <w:rPr/>
        <w:t>HBW,</w:t>
      </w:r>
      <w:r>
        <w:rPr>
          <w:spacing w:val="-11"/>
        </w:rPr>
        <w:t> </w:t>
      </w:r>
      <w:r>
        <w:rPr/>
        <w:t>whereas</w:t>
      </w:r>
      <w:r>
        <w:rPr>
          <w:spacing w:val="-11"/>
        </w:rPr>
        <w:t> </w:t>
      </w:r>
      <w:r>
        <w:rPr/>
        <w:t>Systems</w:t>
      </w:r>
      <w:r>
        <w:rPr>
          <w:spacing w:val="-11"/>
        </w:rPr>
        <w:t> </w:t>
      </w:r>
      <w:r>
        <w:rPr/>
        <w:t>C,</w:t>
      </w:r>
      <w:r>
        <w:rPr>
          <w:spacing w:val="-12"/>
        </w:rPr>
        <w:t> </w:t>
      </w:r>
      <w:r>
        <w:rPr/>
        <w:t>D,</w:t>
      </w:r>
      <w:r>
        <w:rPr>
          <w:spacing w:val="-12"/>
        </w:rPr>
        <w:t> </w:t>
      </w:r>
      <w:r>
        <w:rPr/>
        <w:t>and</w:t>
      </w:r>
      <w:r>
        <w:rPr>
          <w:spacing w:val="-11"/>
        </w:rPr>
        <w:t> </w:t>
      </w:r>
      <w:r>
        <w:rPr/>
        <w:t>F</w:t>
      </w:r>
      <w:r>
        <w:rPr>
          <w:spacing w:val="-11"/>
        </w:rPr>
        <w:t> </w:t>
      </w:r>
      <w:r>
        <w:rPr/>
        <w:t>exhibited</w:t>
      </w:r>
      <w:r>
        <w:rPr>
          <w:spacing w:val="-11"/>
        </w:rPr>
        <w:t> </w:t>
      </w:r>
      <w:r>
        <w:rPr/>
        <w:t>increases</w:t>
      </w:r>
      <w:r>
        <w:rPr>
          <w:spacing w:val="-11"/>
        </w:rPr>
        <w:t> </w:t>
      </w:r>
      <w:r>
        <w:rPr/>
        <w:t>of</w:t>
      </w:r>
      <w:r>
        <w:rPr>
          <w:spacing w:val="-11"/>
        </w:rPr>
        <w:t> </w:t>
      </w:r>
      <w:r>
        <w:rPr/>
        <w:t>185%,</w:t>
      </w:r>
      <w:r>
        <w:rPr>
          <w:spacing w:val="-11"/>
        </w:rPr>
        <w:t> </w:t>
      </w:r>
      <w:r>
        <w:rPr/>
        <w:t>176%,</w:t>
      </w:r>
      <w:r>
        <w:rPr>
          <w:spacing w:val="-11"/>
        </w:rPr>
        <w:t> </w:t>
      </w:r>
      <w:r>
        <w:rPr/>
        <w:t>and</w:t>
      </w:r>
      <w:r>
        <w:rPr>
          <w:spacing w:val="-11"/>
        </w:rPr>
        <w:t> </w:t>
      </w:r>
      <w:r>
        <w:rPr/>
        <w:t>237%, respectively, compared with HBW.</w:t>
      </w:r>
    </w:p>
    <w:p>
      <w:pPr>
        <w:pStyle w:val="BodyText"/>
        <w:spacing w:line="247" w:lineRule="auto"/>
        <w:ind w:left="119" w:right="157" w:firstLine="210"/>
        <w:jc w:val="both"/>
      </w:pPr>
      <w:r>
        <w:rPr/>
        <w:t>The physical composition of the received HBW could explain the levels of MPs pollution in HBW and ADF (Table S3 in Appendix A). For example, during the warm season, in the HBW of Systems A, B, D, and E, plastic debris</w:t>
      </w:r>
      <w:r>
        <w:rPr>
          <w:rFonts w:ascii="UKIJ CJK" w:eastAsia="UKIJ CJK" w:hint="eastAsia"/>
        </w:rPr>
        <w:t>＞</w:t>
      </w:r>
      <w:r>
        <w:rPr/>
        <w:t>20 mm were substantially low at only 0.5 wt% to 2.61 wt%. Conversely, Systems C and F had a large quantity of plastic debris</w:t>
      </w:r>
      <w:r>
        <w:rPr>
          <w:rFonts w:ascii="UKIJ CJK" w:eastAsia="UKIJ CJK" w:hint="eastAsia"/>
        </w:rPr>
        <w:t>＞</w:t>
      </w:r>
      <w:r>
        <w:rPr/>
        <w:t>20 mm in their HBW, ranging from 7.12 wt% to 16.19 wt%.</w:t>
      </w:r>
    </w:p>
    <w:p>
      <w:pPr>
        <w:pStyle w:val="BodyText"/>
        <w:spacing w:line="223" w:lineRule="exact"/>
        <w:ind w:left="330"/>
        <w:jc w:val="both"/>
      </w:pPr>
      <w:r>
        <w:rPr/>
        <w:t>The</w:t>
      </w:r>
      <w:r>
        <w:rPr>
          <w:spacing w:val="11"/>
        </w:rPr>
        <w:t> </w:t>
      </w:r>
      <w:r>
        <w:rPr/>
        <w:t>reduced</w:t>
      </w:r>
      <w:r>
        <w:rPr>
          <w:spacing w:val="14"/>
        </w:rPr>
        <w:t> </w:t>
      </w:r>
      <w:r>
        <w:rPr/>
        <w:t>plastic</w:t>
      </w:r>
      <w:r>
        <w:rPr>
          <w:spacing w:val="14"/>
        </w:rPr>
        <w:t> </w:t>
      </w:r>
      <w:r>
        <w:rPr/>
        <w:t>contamination</w:t>
      </w:r>
      <w:r>
        <w:rPr>
          <w:spacing w:val="13"/>
        </w:rPr>
        <w:t> </w:t>
      </w:r>
      <w:r>
        <w:rPr/>
        <w:t>in</w:t>
      </w:r>
      <w:r>
        <w:rPr>
          <w:spacing w:val="14"/>
        </w:rPr>
        <w:t> </w:t>
      </w:r>
      <w:r>
        <w:rPr/>
        <w:t>the</w:t>
      </w:r>
      <w:r>
        <w:rPr>
          <w:spacing w:val="14"/>
        </w:rPr>
        <w:t> </w:t>
      </w:r>
      <w:r>
        <w:rPr/>
        <w:t>HBW</w:t>
      </w:r>
      <w:r>
        <w:rPr>
          <w:spacing w:val="13"/>
        </w:rPr>
        <w:t> </w:t>
      </w:r>
      <w:r>
        <w:rPr/>
        <w:t>of</w:t>
      </w:r>
      <w:r>
        <w:rPr>
          <w:spacing w:val="14"/>
        </w:rPr>
        <w:t> </w:t>
      </w:r>
      <w:r>
        <w:rPr/>
        <w:t>Systems</w:t>
      </w:r>
      <w:r>
        <w:rPr>
          <w:spacing w:val="14"/>
        </w:rPr>
        <w:t> </w:t>
      </w:r>
      <w:r>
        <w:rPr/>
        <w:t>A,</w:t>
      </w:r>
      <w:r>
        <w:rPr>
          <w:spacing w:val="13"/>
        </w:rPr>
        <w:t> </w:t>
      </w:r>
      <w:r>
        <w:rPr/>
        <w:t>B,</w:t>
      </w:r>
      <w:r>
        <w:rPr>
          <w:spacing w:val="14"/>
        </w:rPr>
        <w:t> </w:t>
      </w:r>
      <w:r>
        <w:rPr/>
        <w:t>and</w:t>
      </w:r>
      <w:r>
        <w:rPr>
          <w:spacing w:val="14"/>
        </w:rPr>
        <w:t> </w:t>
      </w:r>
      <w:r>
        <w:rPr/>
        <w:t>E</w:t>
      </w:r>
      <w:r>
        <w:rPr>
          <w:spacing w:val="13"/>
        </w:rPr>
        <w:t> </w:t>
      </w:r>
      <w:r>
        <w:rPr/>
        <w:t>can</w:t>
      </w:r>
      <w:r>
        <w:rPr>
          <w:spacing w:val="14"/>
        </w:rPr>
        <w:t> </w:t>
      </w:r>
      <w:r>
        <w:rPr/>
        <w:t>be</w:t>
      </w:r>
      <w:r>
        <w:rPr>
          <w:spacing w:val="14"/>
        </w:rPr>
        <w:t> </w:t>
      </w:r>
      <w:r>
        <w:rPr/>
        <w:t>attributed</w:t>
      </w:r>
      <w:r>
        <w:rPr>
          <w:spacing w:val="13"/>
        </w:rPr>
        <w:t> </w:t>
      </w:r>
      <w:r>
        <w:rPr/>
        <w:t>to</w:t>
      </w:r>
      <w:r>
        <w:rPr>
          <w:spacing w:val="14"/>
        </w:rPr>
        <w:t> </w:t>
      </w:r>
      <w:r>
        <w:rPr/>
        <w:t>depackaging,</w:t>
      </w:r>
      <w:r>
        <w:rPr>
          <w:spacing w:val="14"/>
        </w:rPr>
        <w:t> </w:t>
      </w:r>
      <w:r>
        <w:rPr/>
        <w:t>where</w:t>
      </w:r>
      <w:r>
        <w:rPr>
          <w:spacing w:val="14"/>
        </w:rPr>
        <w:t> </w:t>
      </w:r>
      <w:r>
        <w:rPr>
          <w:spacing w:val="-2"/>
        </w:rPr>
        <w:t>plastic</w:t>
      </w:r>
    </w:p>
    <w:p>
      <w:pPr>
        <w:pStyle w:val="BodyText"/>
        <w:ind w:left="120" w:right="157"/>
        <w:jc w:val="both"/>
      </w:pPr>
      <w:r>
        <w:rPr/>
        <w:t>bags</w:t>
      </w:r>
      <w:r>
        <w:rPr>
          <w:spacing w:val="-10"/>
        </w:rPr>
        <w:t> </w:t>
      </w:r>
      <w:r>
        <w:rPr/>
        <w:t>containing</w:t>
      </w:r>
      <w:r>
        <w:rPr>
          <w:spacing w:val="-10"/>
        </w:rPr>
        <w:t> </w:t>
      </w:r>
      <w:r>
        <w:rPr/>
        <w:t>HBW</w:t>
      </w:r>
      <w:r>
        <w:rPr>
          <w:spacing w:val="-10"/>
        </w:rPr>
        <w:t> </w:t>
      </w:r>
      <w:r>
        <w:rPr/>
        <w:t>and</w:t>
      </w:r>
      <w:r>
        <w:rPr>
          <w:spacing w:val="-10"/>
        </w:rPr>
        <w:t> </w:t>
      </w:r>
      <w:r>
        <w:rPr/>
        <w:t>other</w:t>
      </w:r>
      <w:r>
        <w:rPr>
          <w:spacing w:val="-10"/>
        </w:rPr>
        <w:t> </w:t>
      </w:r>
      <w:r>
        <w:rPr/>
        <w:t>missorted</w:t>
      </w:r>
      <w:r>
        <w:rPr>
          <w:spacing w:val="-10"/>
        </w:rPr>
        <w:t> </w:t>
      </w:r>
      <w:r>
        <w:rPr/>
        <w:t>wastes</w:t>
      </w:r>
      <w:r>
        <w:rPr>
          <w:spacing w:val="-10"/>
        </w:rPr>
        <w:t> </w:t>
      </w:r>
      <w:r>
        <w:rPr/>
        <w:t>were</w:t>
      </w:r>
      <w:r>
        <w:rPr>
          <w:spacing w:val="-10"/>
        </w:rPr>
        <w:t> </w:t>
      </w:r>
      <w:r>
        <w:rPr/>
        <w:t>removed.</w:t>
      </w:r>
      <w:r>
        <w:rPr>
          <w:spacing w:val="-10"/>
        </w:rPr>
        <w:t> </w:t>
      </w:r>
      <w:r>
        <w:rPr/>
        <w:t>In</w:t>
      </w:r>
      <w:r>
        <w:rPr>
          <w:spacing w:val="-10"/>
        </w:rPr>
        <w:t> </w:t>
      </w:r>
      <w:r>
        <w:rPr/>
        <w:t>contrast,</w:t>
      </w:r>
      <w:r>
        <w:rPr>
          <w:spacing w:val="-10"/>
        </w:rPr>
        <w:t> </w:t>
      </w:r>
      <w:r>
        <w:rPr/>
        <w:t>Systems</w:t>
      </w:r>
      <w:r>
        <w:rPr>
          <w:spacing w:val="-10"/>
        </w:rPr>
        <w:t> </w:t>
      </w:r>
      <w:r>
        <w:rPr/>
        <w:t>C,</w:t>
      </w:r>
      <w:r>
        <w:rPr>
          <w:spacing w:val="-10"/>
        </w:rPr>
        <w:t> </w:t>
      </w:r>
      <w:r>
        <w:rPr/>
        <w:t>D,</w:t>
      </w:r>
      <w:r>
        <w:rPr>
          <w:spacing w:val="-10"/>
        </w:rPr>
        <w:t> </w:t>
      </w:r>
      <w:r>
        <w:rPr/>
        <w:t>and</w:t>
      </w:r>
      <w:r>
        <w:rPr>
          <w:spacing w:val="-10"/>
        </w:rPr>
        <w:t> </w:t>
      </w:r>
      <w:r>
        <w:rPr/>
        <w:t>F</w:t>
      </w:r>
      <w:r>
        <w:rPr>
          <w:spacing w:val="-10"/>
        </w:rPr>
        <w:t> </w:t>
      </w:r>
      <w:r>
        <w:rPr/>
        <w:t>do</w:t>
      </w:r>
      <w:r>
        <w:rPr>
          <w:spacing w:val="-10"/>
        </w:rPr>
        <w:t> </w:t>
      </w:r>
      <w:r>
        <w:rPr/>
        <w:t>not</w:t>
      </w:r>
      <w:r>
        <w:rPr>
          <w:spacing w:val="-10"/>
        </w:rPr>
        <w:t> </w:t>
      </w:r>
      <w:r>
        <w:rPr/>
        <w:t>require</w:t>
      </w:r>
      <w:r>
        <w:rPr>
          <w:spacing w:val="-10"/>
        </w:rPr>
        <w:t> </w:t>
      </w:r>
      <w:r>
        <w:rPr/>
        <w:t>depackaging before disposal, with System D located in a suburban environment exhibiting a different pattern owing to the lower plastic usage compared to the urban systems. Therefore, this study demonstrates that depackaging HBW at the source can dramatically reduce the level of plastic contamination in HBW by 85%, leading to an 8%–72% reduction in MPs levels in </w:t>
      </w:r>
      <w:r>
        <w:rPr>
          <w:spacing w:val="-4"/>
        </w:rPr>
        <w:t>ADF.</w:t>
      </w:r>
    </w:p>
    <w:p>
      <w:pPr>
        <w:spacing w:after="0"/>
        <w:jc w:val="both"/>
        <w:sectPr>
          <w:pgSz w:w="11910" w:h="16840"/>
          <w:pgMar w:header="0" w:footer="466" w:top="800" w:bottom="680" w:left="600" w:right="560"/>
        </w:sectPr>
      </w:pPr>
    </w:p>
    <w:p>
      <w:pPr>
        <w:pStyle w:val="BodyText"/>
        <w:ind w:left="120"/>
        <w:rPr>
          <w:sz w:val="20"/>
        </w:rPr>
      </w:pPr>
      <w:r>
        <w:rPr>
          <w:sz w:val="20"/>
        </w:rPr>
        <mc:AlternateContent>
          <mc:Choice Requires="wps">
            <w:drawing>
              <wp:inline distT="0" distB="0" distL="0" distR="0">
                <wp:extent cx="6423025" cy="294005"/>
                <wp:effectExtent l="0" t="0" r="0" b="1270"/>
                <wp:docPr id="29" name="Group 29"/>
                <wp:cNvGraphicFramePr>
                  <a:graphicFrameLocks/>
                </wp:cNvGraphicFramePr>
                <a:graphic>
                  <a:graphicData uri="http://schemas.microsoft.com/office/word/2010/wordprocessingGroup">
                    <wpg:wgp>
                      <wpg:cNvPr id="29" name="Group 29"/>
                      <wpg:cNvGrpSpPr/>
                      <wpg:grpSpPr>
                        <a:xfrm>
                          <a:off x="0" y="0"/>
                          <a:ext cx="6423025" cy="294005"/>
                          <a:chExt cx="6423025" cy="294005"/>
                        </a:xfrm>
                      </wpg:grpSpPr>
                      <wps:wsp>
                        <wps:cNvPr id="30" name="Graphic 30"/>
                        <wps:cNvSpPr/>
                        <wps:spPr>
                          <a:xfrm>
                            <a:off x="223030" y="101038"/>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31" name="Image 31"/>
                          <pic:cNvPicPr/>
                        </pic:nvPicPr>
                        <pic:blipFill>
                          <a:blip r:embed="rId8" cstate="print"/>
                          <a:stretch>
                            <a:fillRect/>
                          </a:stretch>
                        </pic:blipFill>
                        <pic:spPr>
                          <a:xfrm>
                            <a:off x="2687973" y="128534"/>
                            <a:ext cx="1267434" cy="156413"/>
                          </a:xfrm>
                          <a:prstGeom prst="rect">
                            <a:avLst/>
                          </a:prstGeom>
                        </pic:spPr>
                      </pic:pic>
                      <wps:wsp>
                        <wps:cNvPr id="32" name="Textbox 32"/>
                        <wps:cNvSpPr txBox="1"/>
                        <wps:spPr>
                          <a:xfrm>
                            <a:off x="0" y="0"/>
                            <a:ext cx="6423025" cy="294005"/>
                          </a:xfrm>
                          <a:prstGeom prst="rect">
                            <a:avLst/>
                          </a:prstGeom>
                        </wps:spPr>
                        <wps:txbx>
                          <w:txbxContent>
                            <w:p>
                              <w:pPr>
                                <w:spacing w:line="233" w:lineRule="exact" w:before="0"/>
                                <w:ind w:left="0" w:right="0" w:firstLine="0"/>
                                <w:jc w:val="left"/>
                                <w:rPr>
                                  <w:i/>
                                  <w:sz w:val="21"/>
                                </w:rPr>
                              </w:pPr>
                              <w:r>
                                <w:rPr>
                                  <w:i/>
                                  <w:sz w:val="21"/>
                                </w:rPr>
                                <w:t>3.1.2.</w:t>
                              </w:r>
                              <w:r>
                                <w:rPr>
                                  <w:i/>
                                  <w:spacing w:val="-4"/>
                                  <w:sz w:val="21"/>
                                </w:rPr>
                                <w:t> </w:t>
                              </w:r>
                              <w:r>
                                <w:rPr>
                                  <w:i/>
                                  <w:sz w:val="21"/>
                                </w:rPr>
                                <w:t>Abundance</w:t>
                              </w:r>
                              <w:r>
                                <w:rPr>
                                  <w:i/>
                                  <w:spacing w:val="-1"/>
                                  <w:sz w:val="21"/>
                                </w:rPr>
                                <w:t> </w:t>
                              </w:r>
                              <w:r>
                                <w:rPr>
                                  <w:i/>
                                  <w:sz w:val="21"/>
                                </w:rPr>
                                <w:t>of</w:t>
                              </w:r>
                              <w:r>
                                <w:rPr>
                                  <w:i/>
                                  <w:spacing w:val="-2"/>
                                  <w:sz w:val="21"/>
                                </w:rPr>
                                <w:t> </w:t>
                              </w:r>
                              <w:r>
                                <w:rPr>
                                  <w:i/>
                                  <w:sz w:val="21"/>
                                </w:rPr>
                                <w:t>MPs</w:t>
                              </w:r>
                              <w:r>
                                <w:rPr>
                                  <w:i/>
                                  <w:spacing w:val="-2"/>
                                  <w:sz w:val="21"/>
                                </w:rPr>
                                <w:t> </w:t>
                              </w:r>
                              <w:r>
                                <w:rPr>
                                  <w:i/>
                                  <w:sz w:val="21"/>
                                </w:rPr>
                                <w:t>during</w:t>
                              </w:r>
                              <w:r>
                                <w:rPr>
                                  <w:i/>
                                  <w:spacing w:val="-1"/>
                                  <w:sz w:val="21"/>
                                </w:rPr>
                                <w:t> </w:t>
                              </w:r>
                              <w:r>
                                <w:rPr>
                                  <w:i/>
                                  <w:sz w:val="21"/>
                                </w:rPr>
                                <w:t>pretreatment</w:t>
                              </w:r>
                              <w:r>
                                <w:rPr>
                                  <w:i/>
                                  <w:spacing w:val="-1"/>
                                  <w:sz w:val="21"/>
                                </w:rPr>
                                <w:t> </w:t>
                              </w:r>
                              <w:r>
                                <w:rPr>
                                  <w:i/>
                                  <w:spacing w:val="-2"/>
                                  <w:sz w:val="21"/>
                                </w:rPr>
                                <w:t>processes</w:t>
                              </w:r>
                            </w:p>
                          </w:txbxContent>
                        </wps:txbx>
                        <wps:bodyPr wrap="square" lIns="0" tIns="0" rIns="0" bIns="0" rtlCol="0">
                          <a:noAutofit/>
                        </wps:bodyPr>
                      </wps:wsp>
                    </wpg:wgp>
                  </a:graphicData>
                </a:graphic>
              </wp:inline>
            </w:drawing>
          </mc:Choice>
          <mc:Fallback>
            <w:pict>
              <v:group style="width:505.75pt;height:23.15pt;mso-position-horizontal-relative:char;mso-position-vertical-relative:line" id="docshapegroup22" coordorigin="0,0" coordsize="10115,463">
                <v:rect style="position:absolute;left:351;top:159;width:9764;height:304" id="docshape23" filled="true" fillcolor="#c0bfbf" stroked="false">
                  <v:fill type="solid"/>
                </v:rect>
                <v:shape style="position:absolute;left:4233;top:202;width:1996;height:247" type="#_x0000_t75" id="docshape24" stroked="false">
                  <v:imagedata r:id="rId8" o:title=""/>
                </v:shape>
                <v:shape style="position:absolute;left:0;top:0;width:10115;height:463" type="#_x0000_t202" id="docshape25" filled="false" stroked="false">
                  <v:textbox inset="0,0,0,0">
                    <w:txbxContent>
                      <w:p>
                        <w:pPr>
                          <w:spacing w:line="233" w:lineRule="exact" w:before="0"/>
                          <w:ind w:left="0" w:right="0" w:firstLine="0"/>
                          <w:jc w:val="left"/>
                          <w:rPr>
                            <w:i/>
                            <w:sz w:val="21"/>
                          </w:rPr>
                        </w:pPr>
                        <w:r>
                          <w:rPr>
                            <w:i/>
                            <w:sz w:val="21"/>
                          </w:rPr>
                          <w:t>3.1.2.</w:t>
                        </w:r>
                        <w:r>
                          <w:rPr>
                            <w:i/>
                            <w:spacing w:val="-4"/>
                            <w:sz w:val="21"/>
                          </w:rPr>
                          <w:t> </w:t>
                        </w:r>
                        <w:r>
                          <w:rPr>
                            <w:i/>
                            <w:sz w:val="21"/>
                          </w:rPr>
                          <w:t>Abundance</w:t>
                        </w:r>
                        <w:r>
                          <w:rPr>
                            <w:i/>
                            <w:spacing w:val="-1"/>
                            <w:sz w:val="21"/>
                          </w:rPr>
                          <w:t> </w:t>
                        </w:r>
                        <w:r>
                          <w:rPr>
                            <w:i/>
                            <w:sz w:val="21"/>
                          </w:rPr>
                          <w:t>of</w:t>
                        </w:r>
                        <w:r>
                          <w:rPr>
                            <w:i/>
                            <w:spacing w:val="-2"/>
                            <w:sz w:val="21"/>
                          </w:rPr>
                          <w:t> </w:t>
                        </w:r>
                        <w:r>
                          <w:rPr>
                            <w:i/>
                            <w:sz w:val="21"/>
                          </w:rPr>
                          <w:t>MPs</w:t>
                        </w:r>
                        <w:r>
                          <w:rPr>
                            <w:i/>
                            <w:spacing w:val="-2"/>
                            <w:sz w:val="21"/>
                          </w:rPr>
                          <w:t> </w:t>
                        </w:r>
                        <w:r>
                          <w:rPr>
                            <w:i/>
                            <w:sz w:val="21"/>
                          </w:rPr>
                          <w:t>during</w:t>
                        </w:r>
                        <w:r>
                          <w:rPr>
                            <w:i/>
                            <w:spacing w:val="-1"/>
                            <w:sz w:val="21"/>
                          </w:rPr>
                          <w:t> </w:t>
                        </w:r>
                        <w:r>
                          <w:rPr>
                            <w:i/>
                            <w:sz w:val="21"/>
                          </w:rPr>
                          <w:t>pretreatment</w:t>
                        </w:r>
                        <w:r>
                          <w:rPr>
                            <w:i/>
                            <w:spacing w:val="-1"/>
                            <w:sz w:val="21"/>
                          </w:rPr>
                          <w:t> </w:t>
                        </w:r>
                        <w:r>
                          <w:rPr>
                            <w:i/>
                            <w:spacing w:val="-2"/>
                            <w:sz w:val="21"/>
                          </w:rPr>
                          <w:t>processes</w:t>
                        </w:r>
                      </w:p>
                    </w:txbxContent>
                  </v:textbox>
                  <w10:wrap type="none"/>
                </v:shape>
              </v:group>
            </w:pict>
          </mc:Fallback>
        </mc:AlternateContent>
      </w:r>
      <w:r>
        <w:rPr>
          <w:sz w:val="20"/>
        </w:rPr>
      </w:r>
    </w:p>
    <w:p>
      <w:pPr>
        <w:pStyle w:val="BodyText"/>
        <w:ind w:left="119" w:right="157" w:firstLine="210"/>
        <w:jc w:val="both"/>
      </w:pPr>
      <w:r>
        <w:rPr/>
        <w:drawing>
          <wp:anchor distT="0" distB="0" distL="0" distR="0" allowOverlap="1" layoutInCell="1" locked="0" behindDoc="0" simplePos="0" relativeHeight="15736320">
            <wp:simplePos x="0" y="0"/>
            <wp:positionH relativeFrom="page">
              <wp:posOffset>1009375</wp:posOffset>
            </wp:positionH>
            <wp:positionV relativeFrom="paragraph">
              <wp:posOffset>1800014</wp:posOffset>
            </wp:positionV>
            <wp:extent cx="5428684" cy="5532370"/>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9" cstate="print"/>
                    <a:stretch>
                      <a:fillRect/>
                    </a:stretch>
                  </pic:blipFill>
                  <pic:spPr>
                    <a:xfrm>
                      <a:off x="0" y="0"/>
                      <a:ext cx="5428684" cy="5532370"/>
                    </a:xfrm>
                    <a:prstGeom prst="rect">
                      <a:avLst/>
                    </a:prstGeom>
                  </pic:spPr>
                </pic:pic>
              </a:graphicData>
            </a:graphic>
          </wp:anchor>
        </w:drawing>
      </w:r>
      <w:r>
        <w:rPr/>
        <w:t>Fig. 3 shows the average MPs abundance in two seasons throughout the pretreatment process. In this case, the pretreated output includes all the samples that have been processed throughout the pretreatment process, except for HBW. Systems A and B maintained stable MPs abundances between (218 ± 74) and (408 ± 27) particles·kg</w:t>
      </w:r>
      <w:r>
        <w:rPr>
          <w:position w:val="6"/>
          <w:sz w:val="14"/>
        </w:rPr>
        <w:t>−1</w:t>
      </w:r>
      <w:r>
        <w:rPr>
          <w:spacing w:val="24"/>
          <w:position w:val="6"/>
          <w:sz w:val="14"/>
        </w:rPr>
        <w:t> </w:t>
      </w:r>
      <w:r>
        <w:rPr/>
        <w:t>ww throughout the observation period.</w:t>
      </w:r>
      <w:r>
        <w:rPr>
          <w:spacing w:val="-4"/>
        </w:rPr>
        <w:t> </w:t>
      </w:r>
      <w:r>
        <w:rPr/>
        <w:t>In</w:t>
      </w:r>
      <w:r>
        <w:rPr>
          <w:spacing w:val="-4"/>
        </w:rPr>
        <w:t> </w:t>
      </w:r>
      <w:r>
        <w:rPr/>
        <w:t>contrast,</w:t>
      </w:r>
      <w:r>
        <w:rPr>
          <w:spacing w:val="-4"/>
        </w:rPr>
        <w:t> </w:t>
      </w:r>
      <w:r>
        <w:rPr/>
        <w:t>as</w:t>
      </w:r>
      <w:r>
        <w:rPr>
          <w:spacing w:val="-4"/>
        </w:rPr>
        <w:t> </w:t>
      </w:r>
      <w:r>
        <w:rPr/>
        <w:t>a</w:t>
      </w:r>
      <w:r>
        <w:rPr>
          <w:spacing w:val="-4"/>
        </w:rPr>
        <w:t> </w:t>
      </w:r>
      <w:r>
        <w:rPr/>
        <w:t>result</w:t>
      </w:r>
      <w:r>
        <w:rPr>
          <w:spacing w:val="-4"/>
        </w:rPr>
        <w:t> </w:t>
      </w:r>
      <w:r>
        <w:rPr/>
        <w:t>of</w:t>
      </w:r>
      <w:r>
        <w:rPr>
          <w:spacing w:val="-4"/>
        </w:rPr>
        <w:t> </w:t>
      </w:r>
      <w:r>
        <w:rPr/>
        <w:t>pretreatment,</w:t>
      </w:r>
      <w:r>
        <w:rPr>
          <w:spacing w:val="-4"/>
        </w:rPr>
        <w:t> </w:t>
      </w:r>
      <w:r>
        <w:rPr/>
        <w:t>Systems</w:t>
      </w:r>
      <w:r>
        <w:rPr>
          <w:spacing w:val="-4"/>
        </w:rPr>
        <w:t> </w:t>
      </w:r>
      <w:r>
        <w:rPr/>
        <w:t>C,</w:t>
      </w:r>
      <w:r>
        <w:rPr>
          <w:spacing w:val="-4"/>
        </w:rPr>
        <w:t> </w:t>
      </w:r>
      <w:r>
        <w:rPr/>
        <w:t>D,</w:t>
      </w:r>
      <w:r>
        <w:rPr>
          <w:spacing w:val="-4"/>
        </w:rPr>
        <w:t> </w:t>
      </w:r>
      <w:r>
        <w:rPr/>
        <w:t>and</w:t>
      </w:r>
      <w:r>
        <w:rPr>
          <w:spacing w:val="-4"/>
        </w:rPr>
        <w:t> </w:t>
      </w:r>
      <w:r>
        <w:rPr/>
        <w:t>F</w:t>
      </w:r>
      <w:r>
        <w:rPr>
          <w:spacing w:val="-4"/>
        </w:rPr>
        <w:t> </w:t>
      </w:r>
      <w:r>
        <w:rPr/>
        <w:t>exhibited</w:t>
      </w:r>
      <w:r>
        <w:rPr>
          <w:spacing w:val="-4"/>
        </w:rPr>
        <w:t> </w:t>
      </w:r>
      <w:r>
        <w:rPr/>
        <w:t>maximum</w:t>
      </w:r>
      <w:r>
        <w:rPr>
          <w:spacing w:val="-4"/>
        </w:rPr>
        <w:t> </w:t>
      </w:r>
      <w:r>
        <w:rPr/>
        <w:t>MPs</w:t>
      </w:r>
      <w:r>
        <w:rPr>
          <w:spacing w:val="-4"/>
        </w:rPr>
        <w:t> </w:t>
      </w:r>
      <w:r>
        <w:rPr/>
        <w:t>levels</w:t>
      </w:r>
      <w:r>
        <w:rPr>
          <w:spacing w:val="-4"/>
        </w:rPr>
        <w:t> </w:t>
      </w:r>
      <w:r>
        <w:rPr/>
        <w:t>in</w:t>
      </w:r>
      <w:r>
        <w:rPr>
          <w:spacing w:val="-4"/>
        </w:rPr>
        <w:t> </w:t>
      </w:r>
      <w:r>
        <w:rPr/>
        <w:t>their</w:t>
      </w:r>
      <w:r>
        <w:rPr>
          <w:spacing w:val="-4"/>
        </w:rPr>
        <w:t> </w:t>
      </w:r>
      <w:r>
        <w:rPr/>
        <w:t>pretreated</w:t>
      </w:r>
      <w:r>
        <w:rPr>
          <w:spacing w:val="-4"/>
        </w:rPr>
        <w:t> </w:t>
      </w:r>
      <w:r>
        <w:rPr/>
        <w:t>output at</w:t>
      </w:r>
      <w:r>
        <w:rPr>
          <w:spacing w:val="-1"/>
        </w:rPr>
        <w:t> </w:t>
      </w:r>
      <w:r>
        <w:rPr/>
        <w:t>(3021</w:t>
      </w:r>
      <w:r>
        <w:rPr>
          <w:spacing w:val="-1"/>
        </w:rPr>
        <w:t> </w:t>
      </w:r>
      <w:r>
        <w:rPr/>
        <w:t>±</w:t>
      </w:r>
      <w:r>
        <w:rPr>
          <w:spacing w:val="-1"/>
        </w:rPr>
        <w:t> </w:t>
      </w:r>
      <w:r>
        <w:rPr/>
        <w:t>294),</w:t>
      </w:r>
      <w:r>
        <w:rPr>
          <w:spacing w:val="-1"/>
        </w:rPr>
        <w:t> </w:t>
      </w:r>
      <w:r>
        <w:rPr/>
        <w:t>(1673</w:t>
      </w:r>
      <w:r>
        <w:rPr>
          <w:spacing w:val="-1"/>
        </w:rPr>
        <w:t> </w:t>
      </w:r>
      <w:r>
        <w:rPr/>
        <w:t>±</w:t>
      </w:r>
      <w:r>
        <w:rPr>
          <w:spacing w:val="-1"/>
        </w:rPr>
        <w:t> </w:t>
      </w:r>
      <w:r>
        <w:rPr/>
        <w:t>279),</w:t>
      </w:r>
      <w:r>
        <w:rPr>
          <w:spacing w:val="-1"/>
        </w:rPr>
        <w:t> </w:t>
      </w:r>
      <w:r>
        <w:rPr/>
        <w:t>and</w:t>
      </w:r>
      <w:r>
        <w:rPr>
          <w:spacing w:val="-1"/>
        </w:rPr>
        <w:t> </w:t>
      </w:r>
      <w:r>
        <w:rPr/>
        <w:t>(3198</w:t>
      </w:r>
      <w:r>
        <w:rPr>
          <w:spacing w:val="-1"/>
        </w:rPr>
        <w:t> </w:t>
      </w:r>
      <w:r>
        <w:rPr/>
        <w:t>±</w:t>
      </w:r>
      <w:r>
        <w:rPr>
          <w:spacing w:val="-1"/>
        </w:rPr>
        <w:t> </w:t>
      </w:r>
      <w:r>
        <w:rPr/>
        <w:t>263)</w:t>
      </w:r>
      <w:r>
        <w:rPr>
          <w:spacing w:val="-1"/>
        </w:rPr>
        <w:t> </w:t>
      </w:r>
      <w:r>
        <w:rPr/>
        <w:t>particles·kg</w:t>
      </w:r>
      <w:r>
        <w:rPr>
          <w:position w:val="6"/>
          <w:sz w:val="14"/>
        </w:rPr>
        <w:t>−1</w:t>
      </w:r>
      <w:r>
        <w:rPr>
          <w:spacing w:val="16"/>
          <w:position w:val="6"/>
          <w:sz w:val="14"/>
        </w:rPr>
        <w:t> </w:t>
      </w:r>
      <w:r>
        <w:rPr/>
        <w:t>ww,</w:t>
      </w:r>
      <w:r>
        <w:rPr>
          <w:spacing w:val="-1"/>
        </w:rPr>
        <w:t> </w:t>
      </w:r>
      <w:r>
        <w:rPr/>
        <w:t>which</w:t>
      </w:r>
      <w:r>
        <w:rPr>
          <w:spacing w:val="-1"/>
        </w:rPr>
        <w:t> </w:t>
      </w:r>
      <w:r>
        <w:rPr/>
        <w:t>were</w:t>
      </w:r>
      <w:r>
        <w:rPr>
          <w:spacing w:val="-1"/>
        </w:rPr>
        <w:t> </w:t>
      </w:r>
      <w:r>
        <w:rPr/>
        <w:t>119%,</w:t>
      </w:r>
      <w:r>
        <w:rPr>
          <w:spacing w:val="-1"/>
        </w:rPr>
        <w:t> </w:t>
      </w:r>
      <w:r>
        <w:rPr/>
        <w:t>473%,</w:t>
      </w:r>
      <w:r>
        <w:rPr>
          <w:spacing w:val="-1"/>
        </w:rPr>
        <w:t> </w:t>
      </w:r>
      <w:r>
        <w:rPr/>
        <w:t>and</w:t>
      </w:r>
      <w:r>
        <w:rPr>
          <w:spacing w:val="-1"/>
        </w:rPr>
        <w:t> </w:t>
      </w:r>
      <w:r>
        <w:rPr/>
        <w:t>360%</w:t>
      </w:r>
      <w:r>
        <w:rPr>
          <w:spacing w:val="-1"/>
        </w:rPr>
        <w:t> </w:t>
      </w:r>
      <w:r>
        <w:rPr/>
        <w:t>higher</w:t>
      </w:r>
      <w:r>
        <w:rPr>
          <w:spacing w:val="-1"/>
        </w:rPr>
        <w:t> </w:t>
      </w:r>
      <w:r>
        <w:rPr/>
        <w:t>compared</w:t>
      </w:r>
      <w:r>
        <w:rPr>
          <w:spacing w:val="-1"/>
        </w:rPr>
        <w:t> </w:t>
      </w:r>
      <w:r>
        <w:rPr/>
        <w:t>to HBW, respectively. Inferentially, pretreatment systems of Categories II and III, dominated by biomass crushers and biohydrolysis reactors, are likely to generate more MPs compared to Category I, which employs rough shredders.</w:t>
      </w:r>
    </w:p>
    <w:p>
      <w:pPr>
        <w:pStyle w:val="BodyText"/>
        <w:spacing w:before="62"/>
        <w:rPr>
          <w:sz w:val="20"/>
        </w:rPr>
      </w:pPr>
      <w:r>
        <w:rPr/>
        <w:drawing>
          <wp:anchor distT="0" distB="0" distL="0" distR="0" allowOverlap="1" layoutInCell="1" locked="0" behindDoc="1" simplePos="0" relativeHeight="487595008">
            <wp:simplePos x="0" y="0"/>
            <wp:positionH relativeFrom="page">
              <wp:posOffset>551180</wp:posOffset>
            </wp:positionH>
            <wp:positionV relativeFrom="paragraph">
              <wp:posOffset>200967</wp:posOffset>
            </wp:positionV>
            <wp:extent cx="6512510" cy="4463415"/>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13" cstate="print"/>
                    <a:stretch>
                      <a:fillRect/>
                    </a:stretch>
                  </pic:blipFill>
                  <pic:spPr>
                    <a:xfrm>
                      <a:off x="0" y="0"/>
                      <a:ext cx="6512510" cy="4463415"/>
                    </a:xfrm>
                    <a:prstGeom prst="rect">
                      <a:avLst/>
                    </a:prstGeom>
                  </pic:spPr>
                </pic:pic>
              </a:graphicData>
            </a:graphic>
          </wp:anchor>
        </w:drawing>
      </w:r>
    </w:p>
    <w:p>
      <w:pPr>
        <w:pStyle w:val="BodyText"/>
        <w:spacing w:before="38"/>
      </w:pPr>
    </w:p>
    <w:p>
      <w:pPr>
        <w:spacing w:before="0"/>
        <w:ind w:left="120" w:right="0" w:firstLine="0"/>
        <w:jc w:val="left"/>
        <w:rPr>
          <w:sz w:val="18"/>
        </w:rPr>
      </w:pPr>
      <w:r>
        <w:rPr>
          <w:b/>
          <w:sz w:val="18"/>
        </w:rPr>
        <w:t>Fig. 3. </w:t>
      </w:r>
      <w:r>
        <w:rPr>
          <w:sz w:val="18"/>
        </w:rPr>
        <w:t>Average MPs abundance in all samples across the warm and cold seasons in (a) System A, (b) System B, (c) System C, (d) System D, (e) System E, and (f) System F, respectively.</w:t>
      </w:r>
    </w:p>
    <w:p>
      <w:pPr>
        <w:pStyle w:val="BodyText"/>
        <w:rPr>
          <w:sz w:val="18"/>
        </w:rPr>
      </w:pPr>
    </w:p>
    <w:p>
      <w:pPr>
        <w:pStyle w:val="BodyText"/>
        <w:spacing w:before="33"/>
        <w:rPr>
          <w:sz w:val="18"/>
        </w:rPr>
      </w:pPr>
    </w:p>
    <w:p>
      <w:pPr>
        <w:pStyle w:val="BodyText"/>
        <w:ind w:left="120" w:right="157" w:firstLine="210"/>
        <w:jc w:val="both"/>
      </w:pPr>
      <w:r>
        <w:rPr/>
        <w:t>In</w:t>
      </w:r>
      <w:r>
        <w:rPr>
          <w:spacing w:val="-11"/>
        </w:rPr>
        <w:t> </w:t>
      </w:r>
      <w:r>
        <w:rPr/>
        <w:t>Categories</w:t>
      </w:r>
      <w:r>
        <w:rPr>
          <w:spacing w:val="-11"/>
        </w:rPr>
        <w:t> </w:t>
      </w:r>
      <w:r>
        <w:rPr/>
        <w:t>I</w:t>
      </w:r>
      <w:r>
        <w:rPr>
          <w:spacing w:val="-11"/>
        </w:rPr>
        <w:t> </w:t>
      </w:r>
      <w:r>
        <w:rPr/>
        <w:t>and</w:t>
      </w:r>
      <w:r>
        <w:rPr>
          <w:spacing w:val="-11"/>
        </w:rPr>
        <w:t> </w:t>
      </w:r>
      <w:r>
        <w:rPr/>
        <w:t>III,</w:t>
      </w:r>
      <w:r>
        <w:rPr>
          <w:spacing w:val="-11"/>
        </w:rPr>
        <w:t> </w:t>
      </w:r>
      <w:r>
        <w:rPr/>
        <w:t>the</w:t>
      </w:r>
      <w:r>
        <w:rPr>
          <w:spacing w:val="-11"/>
        </w:rPr>
        <w:t> </w:t>
      </w:r>
      <w:r>
        <w:rPr/>
        <w:t>main</w:t>
      </w:r>
      <w:r>
        <w:rPr>
          <w:spacing w:val="-11"/>
        </w:rPr>
        <w:t> </w:t>
      </w:r>
      <w:r>
        <w:rPr/>
        <w:t>distinction</w:t>
      </w:r>
      <w:r>
        <w:rPr>
          <w:spacing w:val="-11"/>
        </w:rPr>
        <w:t> </w:t>
      </w:r>
      <w:r>
        <w:rPr/>
        <w:t>between</w:t>
      </w:r>
      <w:r>
        <w:rPr>
          <w:spacing w:val="-11"/>
        </w:rPr>
        <w:t> </w:t>
      </w:r>
      <w:r>
        <w:rPr/>
        <w:t>Systems</w:t>
      </w:r>
      <w:r>
        <w:rPr>
          <w:spacing w:val="-11"/>
        </w:rPr>
        <w:t> </w:t>
      </w:r>
      <w:r>
        <w:rPr/>
        <w:t>A</w:t>
      </w:r>
      <w:r>
        <w:rPr>
          <w:spacing w:val="-11"/>
        </w:rPr>
        <w:t> </w:t>
      </w:r>
      <w:r>
        <w:rPr/>
        <w:t>and</w:t>
      </w:r>
      <w:r>
        <w:rPr>
          <w:spacing w:val="-11"/>
        </w:rPr>
        <w:t> </w:t>
      </w:r>
      <w:r>
        <w:rPr/>
        <w:t>B,</w:t>
      </w:r>
      <w:r>
        <w:rPr>
          <w:spacing w:val="-11"/>
        </w:rPr>
        <w:t> </w:t>
      </w:r>
      <w:r>
        <w:rPr/>
        <w:t>E</w:t>
      </w:r>
      <w:r>
        <w:rPr>
          <w:spacing w:val="-11"/>
        </w:rPr>
        <w:t> </w:t>
      </w:r>
      <w:r>
        <w:rPr/>
        <w:t>and</w:t>
      </w:r>
      <w:r>
        <w:rPr>
          <w:spacing w:val="-11"/>
        </w:rPr>
        <w:t> </w:t>
      </w:r>
      <w:r>
        <w:rPr/>
        <w:t>F</w:t>
      </w:r>
      <w:r>
        <w:rPr>
          <w:spacing w:val="-11"/>
        </w:rPr>
        <w:t> </w:t>
      </w:r>
      <w:r>
        <w:rPr/>
        <w:t>is</w:t>
      </w:r>
      <w:r>
        <w:rPr>
          <w:spacing w:val="-11"/>
        </w:rPr>
        <w:t> </w:t>
      </w:r>
      <w:r>
        <w:rPr/>
        <w:t>the</w:t>
      </w:r>
      <w:r>
        <w:rPr>
          <w:spacing w:val="-11"/>
        </w:rPr>
        <w:t> </w:t>
      </w:r>
      <w:r>
        <w:rPr/>
        <w:t>presence</w:t>
      </w:r>
      <w:r>
        <w:rPr>
          <w:spacing w:val="-11"/>
        </w:rPr>
        <w:t> </w:t>
      </w:r>
      <w:r>
        <w:rPr/>
        <w:t>or</w:t>
      </w:r>
      <w:r>
        <w:rPr>
          <w:spacing w:val="-11"/>
        </w:rPr>
        <w:t> </w:t>
      </w:r>
      <w:r>
        <w:rPr/>
        <w:t>absence</w:t>
      </w:r>
      <w:r>
        <w:rPr>
          <w:spacing w:val="-11"/>
        </w:rPr>
        <w:t> </w:t>
      </w:r>
      <w:r>
        <w:rPr/>
        <w:t>of</w:t>
      </w:r>
      <w:r>
        <w:rPr>
          <w:spacing w:val="-11"/>
        </w:rPr>
        <w:t> </w:t>
      </w:r>
      <w:r>
        <w:rPr/>
        <w:t>manual</w:t>
      </w:r>
      <w:r>
        <w:rPr>
          <w:spacing w:val="-11"/>
        </w:rPr>
        <w:t> </w:t>
      </w:r>
      <w:r>
        <w:rPr/>
        <w:t>sorting. In Category I where both systems receive depackaged HBW, the MPs contamination levels remained consistently low between</w:t>
      </w:r>
      <w:r>
        <w:rPr>
          <w:spacing w:val="-1"/>
        </w:rPr>
        <w:t> </w:t>
      </w:r>
      <w:r>
        <w:rPr/>
        <w:t>Systems</w:t>
      </w:r>
      <w:r>
        <w:rPr>
          <w:spacing w:val="-1"/>
        </w:rPr>
        <w:t> </w:t>
      </w:r>
      <w:r>
        <w:rPr/>
        <w:t>A</w:t>
      </w:r>
      <w:r>
        <w:rPr>
          <w:spacing w:val="-1"/>
        </w:rPr>
        <w:t> </w:t>
      </w:r>
      <w:r>
        <w:rPr/>
        <w:t>and</w:t>
      </w:r>
      <w:r>
        <w:rPr>
          <w:spacing w:val="-1"/>
        </w:rPr>
        <w:t> </w:t>
      </w:r>
      <w:r>
        <w:rPr/>
        <w:t>B</w:t>
      </w:r>
      <w:r>
        <w:rPr>
          <w:spacing w:val="-1"/>
        </w:rPr>
        <w:t> </w:t>
      </w:r>
      <w:r>
        <w:rPr/>
        <w:t>throughout</w:t>
      </w:r>
      <w:r>
        <w:rPr>
          <w:spacing w:val="-1"/>
        </w:rPr>
        <w:t> </w:t>
      </w:r>
      <w:r>
        <w:rPr/>
        <w:t>the</w:t>
      </w:r>
      <w:r>
        <w:rPr>
          <w:spacing w:val="-1"/>
        </w:rPr>
        <w:t> </w:t>
      </w:r>
      <w:r>
        <w:rPr/>
        <w:t>entire</w:t>
      </w:r>
      <w:r>
        <w:rPr>
          <w:spacing w:val="-1"/>
        </w:rPr>
        <w:t> </w:t>
      </w:r>
      <w:r>
        <w:rPr/>
        <w:t>process,</w:t>
      </w:r>
      <w:r>
        <w:rPr>
          <w:spacing w:val="-1"/>
        </w:rPr>
        <w:t> </w:t>
      </w:r>
      <w:r>
        <w:rPr/>
        <w:t>whereas</w:t>
      </w:r>
      <w:r>
        <w:rPr>
          <w:spacing w:val="-1"/>
        </w:rPr>
        <w:t> </w:t>
      </w:r>
      <w:r>
        <w:rPr/>
        <w:t>in</w:t>
      </w:r>
      <w:r>
        <w:rPr>
          <w:spacing w:val="-1"/>
        </w:rPr>
        <w:t> </w:t>
      </w:r>
      <w:r>
        <w:rPr/>
        <w:t>Category</w:t>
      </w:r>
      <w:r>
        <w:rPr>
          <w:spacing w:val="-1"/>
        </w:rPr>
        <w:t> </w:t>
      </w:r>
      <w:r>
        <w:rPr/>
        <w:t>III,</w:t>
      </w:r>
      <w:r>
        <w:rPr>
          <w:spacing w:val="-1"/>
        </w:rPr>
        <w:t> </w:t>
      </w:r>
      <w:r>
        <w:rPr/>
        <w:t>the</w:t>
      </w:r>
      <w:r>
        <w:rPr>
          <w:spacing w:val="-1"/>
        </w:rPr>
        <w:t> </w:t>
      </w:r>
      <w:r>
        <w:rPr/>
        <w:t>MPs</w:t>
      </w:r>
      <w:r>
        <w:rPr>
          <w:spacing w:val="-1"/>
        </w:rPr>
        <w:t> </w:t>
      </w:r>
      <w:r>
        <w:rPr/>
        <w:t>contamination</w:t>
      </w:r>
      <w:r>
        <w:rPr>
          <w:spacing w:val="-1"/>
        </w:rPr>
        <w:t> </w:t>
      </w:r>
      <w:r>
        <w:rPr/>
        <w:t>levels</w:t>
      </w:r>
      <w:r>
        <w:rPr>
          <w:spacing w:val="-1"/>
        </w:rPr>
        <w:t> </w:t>
      </w:r>
      <w:r>
        <w:rPr/>
        <w:t>were</w:t>
      </w:r>
      <w:r>
        <w:rPr>
          <w:spacing w:val="-1"/>
        </w:rPr>
        <w:t> </w:t>
      </w:r>
      <w:r>
        <w:rPr/>
        <w:t>higher in</w:t>
      </w:r>
      <w:r>
        <w:rPr>
          <w:spacing w:val="-11"/>
        </w:rPr>
        <w:t> </w:t>
      </w:r>
      <w:r>
        <w:rPr/>
        <w:t>System</w:t>
      </w:r>
      <w:r>
        <w:rPr>
          <w:spacing w:val="-11"/>
        </w:rPr>
        <w:t> </w:t>
      </w:r>
      <w:r>
        <w:rPr/>
        <w:t>F</w:t>
      </w:r>
      <w:r>
        <w:rPr>
          <w:spacing w:val="-11"/>
        </w:rPr>
        <w:t> </w:t>
      </w:r>
      <w:r>
        <w:rPr/>
        <w:t>which</w:t>
      </w:r>
      <w:r>
        <w:rPr>
          <w:spacing w:val="-11"/>
        </w:rPr>
        <w:t> </w:t>
      </w:r>
      <w:r>
        <w:rPr/>
        <w:t>receives</w:t>
      </w:r>
      <w:r>
        <w:rPr>
          <w:spacing w:val="-11"/>
        </w:rPr>
        <w:t> </w:t>
      </w:r>
      <w:r>
        <w:rPr/>
        <w:t>undepackaged</w:t>
      </w:r>
      <w:r>
        <w:rPr>
          <w:spacing w:val="-11"/>
        </w:rPr>
        <w:t> </w:t>
      </w:r>
      <w:r>
        <w:rPr/>
        <w:t>HBW</w:t>
      </w:r>
      <w:r>
        <w:rPr>
          <w:spacing w:val="-11"/>
        </w:rPr>
        <w:t> </w:t>
      </w:r>
      <w:r>
        <w:rPr/>
        <w:t>compared</w:t>
      </w:r>
      <w:r>
        <w:rPr>
          <w:spacing w:val="-11"/>
        </w:rPr>
        <w:t> </w:t>
      </w:r>
      <w:r>
        <w:rPr/>
        <w:t>to</w:t>
      </w:r>
      <w:r>
        <w:rPr>
          <w:spacing w:val="-11"/>
        </w:rPr>
        <w:t> </w:t>
      </w:r>
      <w:r>
        <w:rPr/>
        <w:t>System</w:t>
      </w:r>
      <w:r>
        <w:rPr>
          <w:spacing w:val="-11"/>
        </w:rPr>
        <w:t> </w:t>
      </w:r>
      <w:r>
        <w:rPr/>
        <w:t>E</w:t>
      </w:r>
      <w:r>
        <w:rPr>
          <w:spacing w:val="-11"/>
        </w:rPr>
        <w:t> </w:t>
      </w:r>
      <w:r>
        <w:rPr/>
        <w:t>which</w:t>
      </w:r>
      <w:r>
        <w:rPr>
          <w:spacing w:val="-11"/>
        </w:rPr>
        <w:t> </w:t>
      </w:r>
      <w:r>
        <w:rPr/>
        <w:t>receives</w:t>
      </w:r>
      <w:r>
        <w:rPr>
          <w:spacing w:val="-11"/>
        </w:rPr>
        <w:t> </w:t>
      </w:r>
      <w:r>
        <w:rPr/>
        <w:t>depackaged</w:t>
      </w:r>
      <w:r>
        <w:rPr>
          <w:spacing w:val="-11"/>
        </w:rPr>
        <w:t> </w:t>
      </w:r>
      <w:r>
        <w:rPr/>
        <w:t>HBW.</w:t>
      </w:r>
      <w:r>
        <w:rPr>
          <w:spacing w:val="-11"/>
        </w:rPr>
        <w:t> </w:t>
      </w:r>
      <w:r>
        <w:rPr/>
        <w:t>This</w:t>
      </w:r>
      <w:r>
        <w:rPr>
          <w:spacing w:val="-11"/>
        </w:rPr>
        <w:t> </w:t>
      </w:r>
      <w:r>
        <w:rPr/>
        <w:t>suggests</w:t>
      </w:r>
      <w:r>
        <w:rPr>
          <w:spacing w:val="-11"/>
        </w:rPr>
        <w:t> </w:t>
      </w:r>
      <w:r>
        <w:rPr/>
        <w:t>that, regardless of whether subsequent manual sorting occurs, depackaging is the key to reducing MPs contamination.</w:t>
      </w:r>
    </w:p>
    <w:p>
      <w:pPr>
        <w:pStyle w:val="BodyText"/>
        <w:ind w:left="119" w:right="157" w:firstLine="210"/>
        <w:jc w:val="both"/>
      </w:pPr>
      <w:r>
        <w:rPr/>
        <w:t>Category</w:t>
      </w:r>
      <w:r>
        <w:rPr>
          <w:spacing w:val="-5"/>
        </w:rPr>
        <w:t> </w:t>
      </w:r>
      <w:r>
        <w:rPr/>
        <w:t>II</w:t>
      </w:r>
      <w:r>
        <w:rPr>
          <w:spacing w:val="-5"/>
        </w:rPr>
        <w:t> </w:t>
      </w:r>
      <w:r>
        <w:rPr/>
        <w:t>includes</w:t>
      </w:r>
      <w:r>
        <w:rPr>
          <w:spacing w:val="-5"/>
        </w:rPr>
        <w:t> </w:t>
      </w:r>
      <w:r>
        <w:rPr/>
        <w:t>two</w:t>
      </w:r>
      <w:r>
        <w:rPr>
          <w:spacing w:val="-5"/>
        </w:rPr>
        <w:t> </w:t>
      </w:r>
      <w:r>
        <w:rPr/>
        <w:t>systems</w:t>
      </w:r>
      <w:r>
        <w:rPr>
          <w:spacing w:val="-5"/>
        </w:rPr>
        <w:t> </w:t>
      </w:r>
      <w:r>
        <w:rPr/>
        <w:t>that</w:t>
      </w:r>
      <w:r>
        <w:rPr>
          <w:spacing w:val="-5"/>
        </w:rPr>
        <w:t> </w:t>
      </w:r>
      <w:r>
        <w:rPr/>
        <w:t>mainly</w:t>
      </w:r>
      <w:r>
        <w:rPr>
          <w:spacing w:val="-5"/>
        </w:rPr>
        <w:t> </w:t>
      </w:r>
      <w:r>
        <w:rPr/>
        <w:t>differ</w:t>
      </w:r>
      <w:r>
        <w:rPr>
          <w:spacing w:val="-5"/>
        </w:rPr>
        <w:t> </w:t>
      </w:r>
      <w:r>
        <w:rPr/>
        <w:t>in</w:t>
      </w:r>
      <w:r>
        <w:rPr>
          <w:spacing w:val="-5"/>
        </w:rPr>
        <w:t> </w:t>
      </w:r>
      <w:r>
        <w:rPr/>
        <w:t>the</w:t>
      </w:r>
      <w:r>
        <w:rPr>
          <w:spacing w:val="-5"/>
        </w:rPr>
        <w:t> </w:t>
      </w:r>
      <w:r>
        <w:rPr/>
        <w:t>presence</w:t>
      </w:r>
      <w:r>
        <w:rPr>
          <w:spacing w:val="-5"/>
        </w:rPr>
        <w:t> </w:t>
      </w:r>
      <w:r>
        <w:rPr/>
        <w:t>of</w:t>
      </w:r>
      <w:r>
        <w:rPr>
          <w:spacing w:val="-5"/>
        </w:rPr>
        <w:t> </w:t>
      </w:r>
      <w:r>
        <w:rPr/>
        <w:t>manual</w:t>
      </w:r>
      <w:r>
        <w:rPr>
          <w:spacing w:val="-5"/>
        </w:rPr>
        <w:t> </w:t>
      </w:r>
      <w:r>
        <w:rPr/>
        <w:t>sorting</w:t>
      </w:r>
      <w:r>
        <w:rPr>
          <w:spacing w:val="-5"/>
        </w:rPr>
        <w:t> </w:t>
      </w:r>
      <w:r>
        <w:rPr/>
        <w:t>and</w:t>
      </w:r>
      <w:r>
        <w:rPr>
          <w:spacing w:val="-5"/>
        </w:rPr>
        <w:t> </w:t>
      </w:r>
      <w:r>
        <w:rPr/>
        <w:t>screening</w:t>
      </w:r>
      <w:r>
        <w:rPr>
          <w:spacing w:val="-5"/>
        </w:rPr>
        <w:t> </w:t>
      </w:r>
      <w:r>
        <w:rPr/>
        <w:t>at</w:t>
      </w:r>
      <w:r>
        <w:rPr>
          <w:spacing w:val="-5"/>
        </w:rPr>
        <w:t> </w:t>
      </w:r>
      <w:r>
        <w:rPr/>
        <w:t>the</w:t>
      </w:r>
      <w:r>
        <w:rPr>
          <w:spacing w:val="-5"/>
        </w:rPr>
        <w:t> </w:t>
      </w:r>
      <w:r>
        <w:rPr/>
        <w:t>beginning</w:t>
      </w:r>
      <w:r>
        <w:rPr>
          <w:spacing w:val="-5"/>
        </w:rPr>
        <w:t> </w:t>
      </w:r>
      <w:r>
        <w:rPr/>
        <w:t>of</w:t>
      </w:r>
      <w:r>
        <w:rPr>
          <w:spacing w:val="-5"/>
        </w:rPr>
        <w:t> </w:t>
      </w:r>
      <w:r>
        <w:rPr/>
        <w:t>the pretreatment</w:t>
      </w:r>
      <w:r>
        <w:rPr>
          <w:spacing w:val="-8"/>
        </w:rPr>
        <w:t> </w:t>
      </w:r>
      <w:r>
        <w:rPr/>
        <w:t>process</w:t>
      </w:r>
      <w:r>
        <w:rPr>
          <w:spacing w:val="-8"/>
        </w:rPr>
        <w:t> </w:t>
      </w:r>
      <w:r>
        <w:rPr/>
        <w:t>in</w:t>
      </w:r>
      <w:r>
        <w:rPr>
          <w:spacing w:val="-8"/>
        </w:rPr>
        <w:t> </w:t>
      </w:r>
      <w:r>
        <w:rPr/>
        <w:t>System</w:t>
      </w:r>
      <w:r>
        <w:rPr>
          <w:spacing w:val="-8"/>
        </w:rPr>
        <w:t> </w:t>
      </w:r>
      <w:r>
        <w:rPr/>
        <w:t>C</w:t>
      </w:r>
      <w:r>
        <w:rPr>
          <w:spacing w:val="-8"/>
        </w:rPr>
        <w:t> </w:t>
      </w:r>
      <w:r>
        <w:rPr/>
        <w:t>compared</w:t>
      </w:r>
      <w:r>
        <w:rPr>
          <w:spacing w:val="-8"/>
        </w:rPr>
        <w:t> </w:t>
      </w:r>
      <w:r>
        <w:rPr/>
        <w:t>with</w:t>
      </w:r>
      <w:r>
        <w:rPr>
          <w:spacing w:val="-8"/>
        </w:rPr>
        <w:t> </w:t>
      </w:r>
      <w:r>
        <w:rPr/>
        <w:t>System</w:t>
      </w:r>
      <w:r>
        <w:rPr>
          <w:spacing w:val="-8"/>
        </w:rPr>
        <w:t> </w:t>
      </w:r>
      <w:r>
        <w:rPr/>
        <w:t>D.</w:t>
      </w:r>
      <w:r>
        <w:rPr>
          <w:spacing w:val="-8"/>
        </w:rPr>
        <w:t> </w:t>
      </w:r>
      <w:r>
        <w:rPr/>
        <w:t>In</w:t>
      </w:r>
      <w:r>
        <w:rPr>
          <w:spacing w:val="-8"/>
        </w:rPr>
        <w:t> </w:t>
      </w:r>
      <w:r>
        <w:rPr/>
        <w:t>System</w:t>
      </w:r>
      <w:r>
        <w:rPr>
          <w:spacing w:val="-8"/>
        </w:rPr>
        <w:t> </w:t>
      </w:r>
      <w:r>
        <w:rPr/>
        <w:t>C,</w:t>
      </w:r>
      <w:r>
        <w:rPr>
          <w:spacing w:val="-8"/>
        </w:rPr>
        <w:t> </w:t>
      </w:r>
      <w:r>
        <w:rPr/>
        <w:t>the</w:t>
      </w:r>
      <w:r>
        <w:rPr>
          <w:spacing w:val="-8"/>
        </w:rPr>
        <w:t> </w:t>
      </w:r>
      <w:r>
        <w:rPr/>
        <w:t>abundance</w:t>
      </w:r>
      <w:r>
        <w:rPr>
          <w:spacing w:val="-8"/>
        </w:rPr>
        <w:t> </w:t>
      </w:r>
      <w:r>
        <w:rPr/>
        <w:t>of</w:t>
      </w:r>
      <w:r>
        <w:rPr>
          <w:spacing w:val="-8"/>
        </w:rPr>
        <w:t> </w:t>
      </w:r>
      <w:r>
        <w:rPr/>
        <w:t>MPs</w:t>
      </w:r>
      <w:r>
        <w:rPr>
          <w:spacing w:val="-8"/>
        </w:rPr>
        <w:t> </w:t>
      </w:r>
      <w:r>
        <w:rPr/>
        <w:t>increased</w:t>
      </w:r>
      <w:r>
        <w:rPr>
          <w:spacing w:val="-8"/>
        </w:rPr>
        <w:t> </w:t>
      </w:r>
      <w:r>
        <w:rPr/>
        <w:t>from</w:t>
      </w:r>
      <w:r>
        <w:rPr>
          <w:spacing w:val="-8"/>
        </w:rPr>
        <w:t> </w:t>
      </w:r>
      <w:r>
        <w:rPr/>
        <w:t>(1382</w:t>
      </w:r>
      <w:r>
        <w:rPr>
          <w:spacing w:val="-8"/>
        </w:rPr>
        <w:t> </w:t>
      </w:r>
      <w:r>
        <w:rPr/>
        <w:t>±</w:t>
      </w:r>
      <w:r>
        <w:rPr>
          <w:spacing w:val="-8"/>
        </w:rPr>
        <w:t> </w:t>
      </w:r>
      <w:r>
        <w:rPr/>
        <w:t>481) particles·kg</w:t>
      </w:r>
      <w:r>
        <w:rPr>
          <w:position w:val="6"/>
          <w:sz w:val="14"/>
        </w:rPr>
        <w:t>−1</w:t>
      </w:r>
      <w:r>
        <w:rPr>
          <w:spacing w:val="37"/>
          <w:position w:val="6"/>
          <w:sz w:val="14"/>
        </w:rPr>
        <w:t> </w:t>
      </w:r>
      <w:r>
        <w:rPr/>
        <w:t>ww in HBW to (3021 ± 294) particles·kg</w:t>
      </w:r>
      <w:r>
        <w:rPr>
          <w:position w:val="6"/>
          <w:sz w:val="14"/>
        </w:rPr>
        <w:t>−1</w:t>
      </w:r>
      <w:r>
        <w:rPr>
          <w:spacing w:val="37"/>
          <w:position w:val="6"/>
          <w:sz w:val="14"/>
        </w:rPr>
        <w:t> </w:t>
      </w:r>
      <w:r>
        <w:rPr/>
        <w:t>ww in EDSO, with an increase factor of approximately 2.2. In contrast, in System D, MPs were produced after passing through the rough shredder and biomass crusher, which increased from (292 ± 48) particles·kg</w:t>
      </w:r>
      <w:r>
        <w:rPr>
          <w:position w:val="6"/>
          <w:sz w:val="14"/>
        </w:rPr>
        <w:t>−1</w:t>
      </w:r>
      <w:r>
        <w:rPr>
          <w:spacing w:val="19"/>
          <w:position w:val="6"/>
          <w:sz w:val="14"/>
        </w:rPr>
        <w:t> </w:t>
      </w:r>
      <w:r>
        <w:rPr/>
        <w:t>ww in the HBW to (1673 ± 279) particles·kg</w:t>
      </w:r>
      <w:r>
        <w:rPr>
          <w:position w:val="6"/>
          <w:sz w:val="14"/>
        </w:rPr>
        <w:t>−1</w:t>
      </w:r>
      <w:r>
        <w:rPr>
          <w:spacing w:val="19"/>
          <w:position w:val="6"/>
          <w:sz w:val="14"/>
        </w:rPr>
        <w:t> </w:t>
      </w:r>
      <w:r>
        <w:rPr/>
        <w:t>ww in the SO, indicating an increase factor of about</w:t>
      </w:r>
      <w:r>
        <w:rPr>
          <w:spacing w:val="-9"/>
        </w:rPr>
        <w:t> </w:t>
      </w:r>
      <w:r>
        <w:rPr/>
        <w:t>5.7.</w:t>
      </w:r>
      <w:r>
        <w:rPr>
          <w:spacing w:val="-9"/>
        </w:rPr>
        <w:t> </w:t>
      </w:r>
      <w:r>
        <w:rPr/>
        <w:t>This</w:t>
      </w:r>
      <w:r>
        <w:rPr>
          <w:spacing w:val="-9"/>
        </w:rPr>
        <w:t> </w:t>
      </w:r>
      <w:r>
        <w:rPr/>
        <w:t>indicated</w:t>
      </w:r>
      <w:r>
        <w:rPr>
          <w:spacing w:val="-9"/>
        </w:rPr>
        <w:t> </w:t>
      </w:r>
      <w:r>
        <w:rPr/>
        <w:t>that,</w:t>
      </w:r>
      <w:r>
        <w:rPr>
          <w:spacing w:val="-9"/>
        </w:rPr>
        <w:t> </w:t>
      </w:r>
      <w:r>
        <w:rPr/>
        <w:t>in</w:t>
      </w:r>
      <w:r>
        <w:rPr>
          <w:spacing w:val="-9"/>
        </w:rPr>
        <w:t> </w:t>
      </w:r>
      <w:r>
        <w:rPr/>
        <w:t>Category</w:t>
      </w:r>
      <w:r>
        <w:rPr>
          <w:spacing w:val="-9"/>
        </w:rPr>
        <w:t> </w:t>
      </w:r>
      <w:r>
        <w:rPr/>
        <w:t>II,</w:t>
      </w:r>
      <w:r>
        <w:rPr>
          <w:spacing w:val="-9"/>
        </w:rPr>
        <w:t> </w:t>
      </w:r>
      <w:r>
        <w:rPr/>
        <w:t>the</w:t>
      </w:r>
      <w:r>
        <w:rPr>
          <w:spacing w:val="-9"/>
        </w:rPr>
        <w:t> </w:t>
      </w:r>
      <w:r>
        <w:rPr/>
        <w:t>system</w:t>
      </w:r>
      <w:r>
        <w:rPr>
          <w:spacing w:val="-9"/>
        </w:rPr>
        <w:t> </w:t>
      </w:r>
      <w:r>
        <w:rPr/>
        <w:t>with</w:t>
      </w:r>
      <w:r>
        <w:rPr>
          <w:spacing w:val="-9"/>
        </w:rPr>
        <w:t> </w:t>
      </w:r>
      <w:r>
        <w:rPr/>
        <w:t>manual</w:t>
      </w:r>
      <w:r>
        <w:rPr>
          <w:spacing w:val="-9"/>
        </w:rPr>
        <w:t> </w:t>
      </w:r>
      <w:r>
        <w:rPr/>
        <w:t>sorting</w:t>
      </w:r>
      <w:r>
        <w:rPr>
          <w:spacing w:val="-9"/>
        </w:rPr>
        <w:t> </w:t>
      </w:r>
      <w:r>
        <w:rPr/>
        <w:t>and</w:t>
      </w:r>
      <w:r>
        <w:rPr>
          <w:spacing w:val="-9"/>
        </w:rPr>
        <w:t> </w:t>
      </w:r>
      <w:r>
        <w:rPr/>
        <w:t>screening</w:t>
      </w:r>
      <w:r>
        <w:rPr>
          <w:spacing w:val="-9"/>
        </w:rPr>
        <w:t> </w:t>
      </w:r>
      <w:r>
        <w:rPr/>
        <w:t>effectively</w:t>
      </w:r>
      <w:r>
        <w:rPr>
          <w:spacing w:val="-9"/>
        </w:rPr>
        <w:t> </w:t>
      </w:r>
      <w:r>
        <w:rPr/>
        <w:t>removed</w:t>
      </w:r>
      <w:r>
        <w:rPr>
          <w:spacing w:val="-9"/>
        </w:rPr>
        <w:t> </w:t>
      </w:r>
      <w:r>
        <w:rPr/>
        <w:t>plastic</w:t>
      </w:r>
      <w:r>
        <w:rPr>
          <w:spacing w:val="-9"/>
        </w:rPr>
        <w:t> </w:t>
      </w:r>
      <w:r>
        <w:rPr/>
        <w:t>debris compared</w:t>
      </w:r>
      <w:r>
        <w:rPr>
          <w:spacing w:val="-8"/>
        </w:rPr>
        <w:t> </w:t>
      </w:r>
      <w:r>
        <w:rPr/>
        <w:t>to</w:t>
      </w:r>
      <w:r>
        <w:rPr>
          <w:spacing w:val="-8"/>
        </w:rPr>
        <w:t> </w:t>
      </w:r>
      <w:r>
        <w:rPr/>
        <w:t>the</w:t>
      </w:r>
      <w:r>
        <w:rPr>
          <w:spacing w:val="-8"/>
        </w:rPr>
        <w:t> </w:t>
      </w:r>
      <w:r>
        <w:rPr/>
        <w:t>system</w:t>
      </w:r>
      <w:r>
        <w:rPr>
          <w:spacing w:val="-8"/>
        </w:rPr>
        <w:t> </w:t>
      </w:r>
      <w:r>
        <w:rPr/>
        <w:t>without</w:t>
      </w:r>
      <w:r>
        <w:rPr>
          <w:spacing w:val="-8"/>
        </w:rPr>
        <w:t> </w:t>
      </w:r>
      <w:r>
        <w:rPr/>
        <w:t>these</w:t>
      </w:r>
      <w:r>
        <w:rPr>
          <w:spacing w:val="-8"/>
        </w:rPr>
        <w:t> </w:t>
      </w:r>
      <w:r>
        <w:rPr/>
        <w:t>processes.</w:t>
      </w:r>
      <w:r>
        <w:rPr>
          <w:spacing w:val="-8"/>
        </w:rPr>
        <w:t> </w:t>
      </w:r>
      <w:r>
        <w:rPr/>
        <w:t>After</w:t>
      </w:r>
      <w:r>
        <w:rPr>
          <w:spacing w:val="-8"/>
        </w:rPr>
        <w:t> </w:t>
      </w:r>
      <w:r>
        <w:rPr/>
        <w:t>passing</w:t>
      </w:r>
      <w:r>
        <w:rPr>
          <w:spacing w:val="-8"/>
        </w:rPr>
        <w:t> </w:t>
      </w:r>
      <w:r>
        <w:rPr/>
        <w:t>through</w:t>
      </w:r>
      <w:r>
        <w:rPr>
          <w:spacing w:val="-8"/>
        </w:rPr>
        <w:t> </w:t>
      </w:r>
      <w:r>
        <w:rPr/>
        <w:t>the</w:t>
      </w:r>
      <w:r>
        <w:rPr>
          <w:spacing w:val="-8"/>
        </w:rPr>
        <w:t> </w:t>
      </w:r>
      <w:r>
        <w:rPr/>
        <w:t>extrusion</w:t>
      </w:r>
      <w:r>
        <w:rPr>
          <w:spacing w:val="-8"/>
        </w:rPr>
        <w:t> </w:t>
      </w:r>
      <w:r>
        <w:rPr/>
        <w:t>dehydrator,</w:t>
      </w:r>
      <w:r>
        <w:rPr>
          <w:spacing w:val="-8"/>
        </w:rPr>
        <w:t> </w:t>
      </w:r>
      <w:r>
        <w:rPr/>
        <w:t>the</w:t>
      </w:r>
      <w:r>
        <w:rPr>
          <w:spacing w:val="-8"/>
        </w:rPr>
        <w:t> </w:t>
      </w:r>
      <w:r>
        <w:rPr/>
        <w:t>MPs</w:t>
      </w:r>
      <w:r>
        <w:rPr>
          <w:spacing w:val="-8"/>
        </w:rPr>
        <w:t> </w:t>
      </w:r>
      <w:r>
        <w:rPr/>
        <w:t>in</w:t>
      </w:r>
      <w:r>
        <w:rPr>
          <w:spacing w:val="-8"/>
        </w:rPr>
        <w:t> </w:t>
      </w:r>
      <w:r>
        <w:rPr/>
        <w:t>the</w:t>
      </w:r>
      <w:r>
        <w:rPr>
          <w:spacing w:val="-8"/>
        </w:rPr>
        <w:t> </w:t>
      </w:r>
      <w:r>
        <w:rPr/>
        <w:t>SO</w:t>
      </w:r>
      <w:r>
        <w:rPr>
          <w:spacing w:val="-8"/>
        </w:rPr>
        <w:t> </w:t>
      </w:r>
      <w:r>
        <w:rPr/>
        <w:t>of</w:t>
      </w:r>
      <w:r>
        <w:rPr>
          <w:spacing w:val="-8"/>
        </w:rPr>
        <w:t> </w:t>
      </w:r>
      <w:r>
        <w:rPr/>
        <w:t>system D</w:t>
      </w:r>
      <w:r>
        <w:rPr>
          <w:spacing w:val="-12"/>
        </w:rPr>
        <w:t> </w:t>
      </w:r>
      <w:r>
        <w:rPr/>
        <w:t>yielded</w:t>
      </w:r>
      <w:r>
        <w:rPr>
          <w:spacing w:val="-12"/>
        </w:rPr>
        <w:t> </w:t>
      </w:r>
      <w:r>
        <w:rPr/>
        <w:t>two</w:t>
      </w:r>
      <w:r>
        <w:rPr>
          <w:spacing w:val="-12"/>
        </w:rPr>
        <w:t> </w:t>
      </w:r>
      <w:r>
        <w:rPr/>
        <w:t>phases:</w:t>
      </w:r>
      <w:r>
        <w:rPr>
          <w:spacing w:val="-12"/>
        </w:rPr>
        <w:t> </w:t>
      </w:r>
      <w:r>
        <w:rPr/>
        <w:t>solid</w:t>
      </w:r>
      <w:r>
        <w:rPr>
          <w:spacing w:val="-12"/>
        </w:rPr>
        <w:t> </w:t>
      </w:r>
      <w:r>
        <w:rPr/>
        <w:t>((1314</w:t>
      </w:r>
      <w:r>
        <w:rPr>
          <w:spacing w:val="-12"/>
        </w:rPr>
        <w:t> </w:t>
      </w:r>
      <w:r>
        <w:rPr/>
        <w:t>±</w:t>
      </w:r>
      <w:r>
        <w:rPr>
          <w:spacing w:val="-12"/>
        </w:rPr>
        <w:t> </w:t>
      </w:r>
      <w:r>
        <w:rPr/>
        <w:t>125)</w:t>
      </w:r>
      <w:r>
        <w:rPr>
          <w:spacing w:val="-12"/>
        </w:rPr>
        <w:t> </w:t>
      </w:r>
      <w:r>
        <w:rPr/>
        <w:t>particles·kg</w:t>
      </w:r>
      <w:r>
        <w:rPr>
          <w:position w:val="6"/>
          <w:sz w:val="14"/>
        </w:rPr>
        <w:t>−1</w:t>
      </w:r>
      <w:r>
        <w:rPr>
          <w:spacing w:val="6"/>
          <w:position w:val="6"/>
          <w:sz w:val="14"/>
        </w:rPr>
        <w:t> </w:t>
      </w:r>
      <w:r>
        <w:rPr/>
        <w:t>ww)</w:t>
      </w:r>
      <w:r>
        <w:rPr>
          <w:spacing w:val="-12"/>
        </w:rPr>
        <w:t> </w:t>
      </w:r>
      <w:r>
        <w:rPr/>
        <w:t>and</w:t>
      </w:r>
      <w:r>
        <w:rPr>
          <w:spacing w:val="-12"/>
        </w:rPr>
        <w:t> </w:t>
      </w:r>
      <w:r>
        <w:rPr/>
        <w:t>liquid</w:t>
      </w:r>
      <w:r>
        <w:rPr>
          <w:spacing w:val="-12"/>
        </w:rPr>
        <w:t> </w:t>
      </w:r>
      <w:r>
        <w:rPr/>
        <w:t>((782</w:t>
      </w:r>
      <w:r>
        <w:rPr>
          <w:spacing w:val="-12"/>
        </w:rPr>
        <w:t> </w:t>
      </w:r>
      <w:r>
        <w:rPr/>
        <w:t>±</w:t>
      </w:r>
      <w:r>
        <w:rPr>
          <w:spacing w:val="-12"/>
        </w:rPr>
        <w:t> </w:t>
      </w:r>
      <w:r>
        <w:rPr/>
        <w:t>129)</w:t>
      </w:r>
      <w:r>
        <w:rPr>
          <w:spacing w:val="-12"/>
        </w:rPr>
        <w:t> </w:t>
      </w:r>
      <w:r>
        <w:rPr/>
        <w:t>particles·kg</w:t>
      </w:r>
      <w:r>
        <w:rPr>
          <w:position w:val="6"/>
          <w:sz w:val="14"/>
        </w:rPr>
        <w:t>−1</w:t>
      </w:r>
      <w:r>
        <w:rPr>
          <w:spacing w:val="6"/>
          <w:position w:val="6"/>
          <w:sz w:val="14"/>
        </w:rPr>
        <w:t> </w:t>
      </w:r>
      <w:r>
        <w:rPr/>
        <w:t>ww)</w:t>
      </w:r>
      <w:r>
        <w:rPr>
          <w:spacing w:val="-12"/>
        </w:rPr>
        <w:t> </w:t>
      </w:r>
      <w:r>
        <w:rPr/>
        <w:t>phase</w:t>
      </w:r>
      <w:r>
        <w:rPr>
          <w:spacing w:val="-12"/>
        </w:rPr>
        <w:t> </w:t>
      </w:r>
      <w:r>
        <w:rPr/>
        <w:t>MPs.</w:t>
      </w:r>
      <w:r>
        <w:rPr>
          <w:spacing w:val="-12"/>
        </w:rPr>
        <w:t> </w:t>
      </w:r>
      <w:r>
        <w:rPr/>
        <w:t>However, owing</w:t>
      </w:r>
      <w:r>
        <w:rPr>
          <w:spacing w:val="-7"/>
        </w:rPr>
        <w:t> </w:t>
      </w:r>
      <w:r>
        <w:rPr/>
        <w:t>to</w:t>
      </w:r>
      <w:r>
        <w:rPr>
          <w:spacing w:val="-7"/>
        </w:rPr>
        <w:t> </w:t>
      </w:r>
      <w:r>
        <w:rPr/>
        <w:t>the</w:t>
      </w:r>
      <w:r>
        <w:rPr>
          <w:spacing w:val="-7"/>
        </w:rPr>
        <w:t> </w:t>
      </w:r>
      <w:r>
        <w:rPr/>
        <w:t>lack</w:t>
      </w:r>
      <w:r>
        <w:rPr>
          <w:spacing w:val="-7"/>
        </w:rPr>
        <w:t> </w:t>
      </w:r>
      <w:r>
        <w:rPr/>
        <w:t>of</w:t>
      </w:r>
      <w:r>
        <w:rPr>
          <w:spacing w:val="-7"/>
        </w:rPr>
        <w:t> </w:t>
      </w:r>
      <w:r>
        <w:rPr/>
        <w:t>an</w:t>
      </w:r>
      <w:r>
        <w:rPr>
          <w:spacing w:val="-7"/>
        </w:rPr>
        <w:t> </w:t>
      </w:r>
      <w:r>
        <w:rPr/>
        <w:t>extrusion</w:t>
      </w:r>
      <w:r>
        <w:rPr>
          <w:spacing w:val="-7"/>
        </w:rPr>
        <w:t> </w:t>
      </w:r>
      <w:r>
        <w:rPr/>
        <w:t>dehydrator</w:t>
      </w:r>
      <w:r>
        <w:rPr>
          <w:spacing w:val="-7"/>
        </w:rPr>
        <w:t> </w:t>
      </w:r>
      <w:r>
        <w:rPr/>
        <w:t>at</w:t>
      </w:r>
      <w:r>
        <w:rPr>
          <w:spacing w:val="-7"/>
        </w:rPr>
        <w:t> </w:t>
      </w:r>
      <w:r>
        <w:rPr/>
        <w:t>the</w:t>
      </w:r>
      <w:r>
        <w:rPr>
          <w:spacing w:val="-7"/>
        </w:rPr>
        <w:t> </w:t>
      </w:r>
      <w:r>
        <w:rPr/>
        <w:t>end</w:t>
      </w:r>
      <w:r>
        <w:rPr>
          <w:spacing w:val="-7"/>
        </w:rPr>
        <w:t> </w:t>
      </w:r>
      <w:r>
        <w:rPr/>
        <w:t>of</w:t>
      </w:r>
      <w:r>
        <w:rPr>
          <w:spacing w:val="-7"/>
        </w:rPr>
        <w:t> </w:t>
      </w:r>
      <w:r>
        <w:rPr/>
        <w:t>the</w:t>
      </w:r>
      <w:r>
        <w:rPr>
          <w:spacing w:val="-7"/>
        </w:rPr>
        <w:t> </w:t>
      </w:r>
      <w:r>
        <w:rPr/>
        <w:t>pretreatment</w:t>
      </w:r>
      <w:r>
        <w:rPr>
          <w:spacing w:val="-7"/>
        </w:rPr>
        <w:t> </w:t>
      </w:r>
      <w:r>
        <w:rPr/>
        <w:t>process</w:t>
      </w:r>
      <w:r>
        <w:rPr>
          <w:spacing w:val="-7"/>
        </w:rPr>
        <w:t> </w:t>
      </w:r>
      <w:r>
        <w:rPr/>
        <w:t>in</w:t>
      </w:r>
      <w:r>
        <w:rPr>
          <w:spacing w:val="-7"/>
        </w:rPr>
        <w:t> </w:t>
      </w:r>
      <w:r>
        <w:rPr/>
        <w:t>System</w:t>
      </w:r>
      <w:r>
        <w:rPr>
          <w:spacing w:val="-7"/>
        </w:rPr>
        <w:t> </w:t>
      </w:r>
      <w:r>
        <w:rPr/>
        <w:t>C,</w:t>
      </w:r>
      <w:r>
        <w:rPr>
          <w:spacing w:val="-7"/>
        </w:rPr>
        <w:t> </w:t>
      </w:r>
      <w:r>
        <w:rPr/>
        <w:t>MPs</w:t>
      </w:r>
      <w:r>
        <w:rPr>
          <w:spacing w:val="-7"/>
        </w:rPr>
        <w:t> </w:t>
      </w:r>
      <w:r>
        <w:rPr/>
        <w:t>cannot</w:t>
      </w:r>
      <w:r>
        <w:rPr>
          <w:spacing w:val="-7"/>
        </w:rPr>
        <w:t> </w:t>
      </w:r>
      <w:r>
        <w:rPr/>
        <w:t>be</w:t>
      </w:r>
      <w:r>
        <w:rPr>
          <w:spacing w:val="-7"/>
        </w:rPr>
        <w:t> </w:t>
      </w:r>
      <w:r>
        <w:rPr/>
        <w:t>separated</w:t>
      </w:r>
      <w:r>
        <w:rPr>
          <w:spacing w:val="-7"/>
        </w:rPr>
        <w:t> </w:t>
      </w:r>
      <w:r>
        <w:rPr/>
        <w:t>into different phases, resulting in an enhanced MPs content entering the anaerobic digester.</w:t>
      </w:r>
    </w:p>
    <w:p>
      <w:pPr>
        <w:pStyle w:val="ListParagraph"/>
        <w:numPr>
          <w:ilvl w:val="1"/>
          <w:numId w:val="1"/>
        </w:numPr>
        <w:tabs>
          <w:tab w:pos="487" w:val="left" w:leader="none"/>
        </w:tabs>
        <w:spacing w:line="240" w:lineRule="auto" w:before="240" w:after="0"/>
        <w:ind w:left="487" w:right="0" w:hanging="367"/>
        <w:jc w:val="left"/>
        <w:rPr>
          <w:i/>
          <w:sz w:val="21"/>
        </w:rPr>
      </w:pPr>
      <w:r>
        <w:rPr>
          <w:i/>
          <w:sz w:val="21"/>
        </w:rPr>
        <w:t>Secondary</w:t>
      </w:r>
      <w:r>
        <w:rPr>
          <w:i/>
          <w:spacing w:val="-1"/>
          <w:sz w:val="21"/>
        </w:rPr>
        <w:t> </w:t>
      </w:r>
      <w:r>
        <w:rPr>
          <w:i/>
          <w:sz w:val="21"/>
        </w:rPr>
        <w:t>MPs</w:t>
      </w:r>
      <w:r>
        <w:rPr>
          <w:i/>
          <w:spacing w:val="-2"/>
          <w:sz w:val="21"/>
        </w:rPr>
        <w:t> </w:t>
      </w:r>
      <w:r>
        <w:rPr>
          <w:i/>
          <w:sz w:val="21"/>
        </w:rPr>
        <w:t>formation</w:t>
      </w:r>
      <w:r>
        <w:rPr>
          <w:i/>
          <w:spacing w:val="-1"/>
          <w:sz w:val="21"/>
        </w:rPr>
        <w:t> </w:t>
      </w:r>
      <w:r>
        <w:rPr>
          <w:i/>
          <w:sz w:val="21"/>
        </w:rPr>
        <w:t>potential</w:t>
      </w:r>
      <w:r>
        <w:rPr>
          <w:i/>
          <w:spacing w:val="-1"/>
          <w:sz w:val="21"/>
        </w:rPr>
        <w:t> </w:t>
      </w:r>
      <w:r>
        <w:rPr>
          <w:i/>
          <w:sz w:val="21"/>
        </w:rPr>
        <w:t>in</w:t>
      </w:r>
      <w:r>
        <w:rPr>
          <w:i/>
          <w:spacing w:val="-1"/>
          <w:sz w:val="21"/>
        </w:rPr>
        <w:t> </w:t>
      </w:r>
      <w:r>
        <w:rPr>
          <w:i/>
          <w:sz w:val="21"/>
        </w:rPr>
        <w:t>pretreatment </w:t>
      </w:r>
      <w:r>
        <w:rPr>
          <w:i/>
          <w:spacing w:val="-2"/>
          <w:sz w:val="21"/>
        </w:rPr>
        <w:t>procedure</w:t>
      </w:r>
    </w:p>
    <w:p>
      <w:pPr>
        <w:pStyle w:val="BodyText"/>
        <w:spacing w:before="240"/>
        <w:ind w:left="330"/>
      </w:pPr>
      <w:r>
        <w:rPr/>
        <w:t>Comparing</w:t>
      </w:r>
      <w:r>
        <w:rPr>
          <w:spacing w:val="-6"/>
        </w:rPr>
        <w:t> </w:t>
      </w:r>
      <w:r>
        <w:rPr/>
        <w:t>the</w:t>
      </w:r>
      <w:r>
        <w:rPr>
          <w:spacing w:val="-5"/>
        </w:rPr>
        <w:t> </w:t>
      </w:r>
      <w:r>
        <w:rPr/>
        <w:t>abundance</w:t>
      </w:r>
      <w:r>
        <w:rPr>
          <w:spacing w:val="-6"/>
        </w:rPr>
        <w:t> </w:t>
      </w:r>
      <w:r>
        <w:rPr/>
        <w:t>of</w:t>
      </w:r>
      <w:r>
        <w:rPr>
          <w:spacing w:val="-5"/>
        </w:rPr>
        <w:t> </w:t>
      </w:r>
      <w:r>
        <w:rPr/>
        <w:t>MPs</w:t>
      </w:r>
      <w:r>
        <w:rPr>
          <w:spacing w:val="-5"/>
        </w:rPr>
        <w:t> </w:t>
      </w:r>
      <w:r>
        <w:rPr/>
        <w:t>in</w:t>
      </w:r>
      <w:r>
        <w:rPr>
          <w:spacing w:val="-6"/>
        </w:rPr>
        <w:t> </w:t>
      </w:r>
      <w:r>
        <w:rPr/>
        <w:t>the</w:t>
      </w:r>
      <w:r>
        <w:rPr>
          <w:spacing w:val="-5"/>
        </w:rPr>
        <w:t> </w:t>
      </w:r>
      <w:r>
        <w:rPr/>
        <w:t>input</w:t>
      </w:r>
      <w:r>
        <w:rPr>
          <w:spacing w:val="-5"/>
        </w:rPr>
        <w:t> </w:t>
      </w:r>
      <w:r>
        <w:rPr/>
        <w:t>and</w:t>
      </w:r>
      <w:r>
        <w:rPr>
          <w:spacing w:val="-6"/>
        </w:rPr>
        <w:t> </w:t>
      </w:r>
      <w:r>
        <w:rPr/>
        <w:t>output</w:t>
      </w:r>
      <w:r>
        <w:rPr>
          <w:spacing w:val="-5"/>
        </w:rPr>
        <w:t> </w:t>
      </w:r>
      <w:r>
        <w:rPr/>
        <w:t>of</w:t>
      </w:r>
      <w:r>
        <w:rPr>
          <w:spacing w:val="-5"/>
        </w:rPr>
        <w:t> </w:t>
      </w:r>
      <w:r>
        <w:rPr/>
        <w:t>pretreatment</w:t>
      </w:r>
      <w:r>
        <w:rPr>
          <w:spacing w:val="-6"/>
        </w:rPr>
        <w:t> </w:t>
      </w:r>
      <w:r>
        <w:rPr/>
        <w:t>equipment</w:t>
      </w:r>
      <w:r>
        <w:rPr>
          <w:spacing w:val="-5"/>
        </w:rPr>
        <w:t> </w:t>
      </w:r>
      <w:r>
        <w:rPr/>
        <w:t>(Fig.</w:t>
      </w:r>
      <w:r>
        <w:rPr>
          <w:spacing w:val="-5"/>
        </w:rPr>
        <w:t> </w:t>
      </w:r>
      <w:r>
        <w:rPr/>
        <w:t>4)</w:t>
      </w:r>
      <w:r>
        <w:rPr>
          <w:spacing w:val="-6"/>
        </w:rPr>
        <w:t> </w:t>
      </w:r>
      <w:r>
        <w:rPr/>
        <w:t>revealed</w:t>
      </w:r>
      <w:r>
        <w:rPr>
          <w:spacing w:val="-5"/>
        </w:rPr>
        <w:t> </w:t>
      </w:r>
      <w:r>
        <w:rPr/>
        <w:t>that</w:t>
      </w:r>
      <w:r>
        <w:rPr>
          <w:spacing w:val="-5"/>
        </w:rPr>
        <w:t> </w:t>
      </w:r>
      <w:r>
        <w:rPr/>
        <w:t>the</w:t>
      </w:r>
      <w:r>
        <w:rPr>
          <w:spacing w:val="-6"/>
        </w:rPr>
        <w:t> </w:t>
      </w:r>
      <w:r>
        <w:rPr/>
        <w:t>output</w:t>
      </w:r>
      <w:r>
        <w:rPr>
          <w:spacing w:val="-5"/>
        </w:rPr>
        <w:t> </w:t>
      </w:r>
      <w:r>
        <w:rPr/>
        <w:t>of</w:t>
      </w:r>
      <w:r>
        <w:rPr>
          <w:spacing w:val="-5"/>
        </w:rPr>
        <w:t> the</w:t>
      </w:r>
    </w:p>
    <w:p>
      <w:pPr>
        <w:spacing w:after="0"/>
        <w:sectPr>
          <w:pgSz w:w="11910" w:h="16840"/>
          <w:pgMar w:header="0" w:footer="466" w:top="720" w:bottom="680" w:left="600" w:right="560"/>
        </w:sectPr>
      </w:pPr>
    </w:p>
    <w:p>
      <w:pPr>
        <w:pStyle w:val="BodyText"/>
        <w:spacing w:before="62"/>
        <w:ind w:left="120" w:right="157"/>
        <w:jc w:val="both"/>
      </w:pPr>
      <w:r>
        <w:rPr/>
        <mc:AlternateContent>
          <mc:Choice Requires="wps">
            <w:drawing>
              <wp:anchor distT="0" distB="0" distL="0" distR="0" allowOverlap="1" layoutInCell="1" locked="0" behindDoc="0" simplePos="0" relativeHeight="15737856">
                <wp:simplePos x="0" y="0"/>
                <wp:positionH relativeFrom="page">
                  <wp:posOffset>680230</wp:posOffset>
                </wp:positionH>
                <wp:positionV relativeFrom="paragraph">
                  <wp:posOffset>146076</wp:posOffset>
                </wp:positionV>
                <wp:extent cx="6200140" cy="193040"/>
                <wp:effectExtent l="0" t="0" r="0" b="0"/>
                <wp:wrapNone/>
                <wp:docPr id="35" name="Group 35"/>
                <wp:cNvGraphicFramePr>
                  <a:graphicFrameLocks/>
                </wp:cNvGraphicFramePr>
                <a:graphic>
                  <a:graphicData uri="http://schemas.microsoft.com/office/word/2010/wordprocessingGroup">
                    <wpg:wgp>
                      <wpg:cNvPr id="35" name="Group 35"/>
                      <wpg:cNvGrpSpPr/>
                      <wpg:grpSpPr>
                        <a:xfrm>
                          <a:off x="0" y="0"/>
                          <a:ext cx="6200140" cy="193040"/>
                          <a:chExt cx="6200140" cy="193040"/>
                        </a:xfrm>
                      </wpg:grpSpPr>
                      <wps:wsp>
                        <wps:cNvPr id="36" name="Graphic 36"/>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37" name="Image 37"/>
                          <pic:cNvPicPr/>
                        </pic:nvPicPr>
                        <pic:blipFill>
                          <a:blip r:embed="rId8"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1.5021pt;width:488.2pt;height:15.2pt;mso-position-horizontal-relative:page;mso-position-vertical-relative:paragraph;z-index:15737856" id="docshapegroup26" coordorigin="1071,230" coordsize="9764,304">
                <v:rect style="position:absolute;left:1071;top:230;width:9764;height:304" id="docshape27" filled="true" fillcolor="#c0bfbf" stroked="false">
                  <v:fill type="solid"/>
                </v:rect>
                <v:shape style="position:absolute;left:4953;top:273;width:1996;height:247" type="#_x0000_t75" id="docshape28" stroked="false">
                  <v:imagedata r:id="rId8" o:title=""/>
                </v:shape>
                <w10:wrap type="none"/>
              </v:group>
            </w:pict>
          </mc:Fallback>
        </mc:AlternateContent>
      </w:r>
      <w:r>
        <w:rPr/>
        <w:t>biohydrolysis</w:t>
      </w:r>
      <w:r>
        <w:rPr>
          <w:spacing w:val="-9"/>
        </w:rPr>
        <w:t> </w:t>
      </w:r>
      <w:r>
        <w:rPr/>
        <w:t>reactor,</w:t>
      </w:r>
      <w:r>
        <w:rPr>
          <w:spacing w:val="-9"/>
        </w:rPr>
        <w:t> </w:t>
      </w:r>
      <w:r>
        <w:rPr/>
        <w:t>biomass</w:t>
      </w:r>
      <w:r>
        <w:rPr>
          <w:spacing w:val="-9"/>
        </w:rPr>
        <w:t> </w:t>
      </w:r>
      <w:r>
        <w:rPr/>
        <w:t>crusher,</w:t>
      </w:r>
      <w:r>
        <w:rPr>
          <w:spacing w:val="-9"/>
        </w:rPr>
        <w:t> </w:t>
      </w:r>
      <w:r>
        <w:rPr/>
        <w:t>and</w:t>
      </w:r>
      <w:r>
        <w:rPr>
          <w:spacing w:val="-9"/>
        </w:rPr>
        <w:t> </w:t>
      </w:r>
      <w:r>
        <w:rPr/>
        <w:t>rough</w:t>
      </w:r>
      <w:r>
        <w:rPr>
          <w:spacing w:val="-9"/>
        </w:rPr>
        <w:t> </w:t>
      </w:r>
      <w:r>
        <w:rPr/>
        <w:t>shredder</w:t>
      </w:r>
      <w:r>
        <w:rPr>
          <w:spacing w:val="-9"/>
        </w:rPr>
        <w:t> </w:t>
      </w:r>
      <w:r>
        <w:rPr/>
        <w:t>exhibited</w:t>
      </w:r>
      <w:r>
        <w:rPr>
          <w:spacing w:val="-9"/>
        </w:rPr>
        <w:t> </w:t>
      </w:r>
      <w:r>
        <w:rPr/>
        <w:t>significantly</w:t>
      </w:r>
      <w:r>
        <w:rPr>
          <w:spacing w:val="-9"/>
        </w:rPr>
        <w:t> </w:t>
      </w:r>
      <w:r>
        <w:rPr/>
        <w:t>higher</w:t>
      </w:r>
      <w:r>
        <w:rPr>
          <w:spacing w:val="-9"/>
        </w:rPr>
        <w:t> </w:t>
      </w:r>
      <w:r>
        <w:rPr/>
        <w:t>MPs</w:t>
      </w:r>
      <w:r>
        <w:rPr>
          <w:spacing w:val="-9"/>
        </w:rPr>
        <w:t> </w:t>
      </w:r>
      <w:r>
        <w:rPr/>
        <w:t>abundance</w:t>
      </w:r>
      <w:r>
        <w:rPr>
          <w:spacing w:val="-9"/>
        </w:rPr>
        <w:t> </w:t>
      </w:r>
      <w:r>
        <w:rPr/>
        <w:t>than</w:t>
      </w:r>
      <w:r>
        <w:rPr>
          <w:spacing w:val="-9"/>
        </w:rPr>
        <w:t> </w:t>
      </w:r>
      <w:r>
        <w:rPr/>
        <w:t>the</w:t>
      </w:r>
      <w:r>
        <w:rPr>
          <w:spacing w:val="-9"/>
        </w:rPr>
        <w:t> </w:t>
      </w:r>
      <w:r>
        <w:rPr/>
        <w:t>input,</w:t>
      </w:r>
      <w:r>
        <w:rPr>
          <w:spacing w:val="-9"/>
        </w:rPr>
        <w:t> </w:t>
      </w:r>
      <w:r>
        <w:rPr/>
        <w:t>with ratios between 136%–529%, 136%–602%, and 143%–182%, respectively. This suggests a higher likelihood of secondary MPs</w:t>
      </w:r>
      <w:r>
        <w:rPr>
          <w:spacing w:val="-6"/>
        </w:rPr>
        <w:t> </w:t>
      </w:r>
      <w:r>
        <w:rPr/>
        <w:t>formation</w:t>
      </w:r>
      <w:r>
        <w:rPr>
          <w:spacing w:val="-6"/>
        </w:rPr>
        <w:t> </w:t>
      </w:r>
      <w:r>
        <w:rPr/>
        <w:t>in</w:t>
      </w:r>
      <w:r>
        <w:rPr>
          <w:spacing w:val="-6"/>
        </w:rPr>
        <w:t> </w:t>
      </w:r>
      <w:r>
        <w:rPr/>
        <w:t>these</w:t>
      </w:r>
      <w:r>
        <w:rPr>
          <w:spacing w:val="-6"/>
        </w:rPr>
        <w:t> </w:t>
      </w:r>
      <w:r>
        <w:rPr/>
        <w:t>stages.</w:t>
      </w:r>
      <w:r>
        <w:rPr>
          <w:spacing w:val="-6"/>
        </w:rPr>
        <w:t> </w:t>
      </w:r>
      <w:r>
        <w:rPr/>
        <w:t>In</w:t>
      </w:r>
      <w:r>
        <w:rPr>
          <w:spacing w:val="-6"/>
        </w:rPr>
        <w:t> </w:t>
      </w:r>
      <w:r>
        <w:rPr/>
        <w:t>contrast,</w:t>
      </w:r>
      <w:r>
        <w:rPr>
          <w:spacing w:val="-6"/>
        </w:rPr>
        <w:t> </w:t>
      </w:r>
      <w:r>
        <w:rPr/>
        <w:t>MPs</w:t>
      </w:r>
      <w:r>
        <w:rPr>
          <w:spacing w:val="-6"/>
        </w:rPr>
        <w:t> </w:t>
      </w:r>
      <w:r>
        <w:rPr/>
        <w:t>abundances</w:t>
      </w:r>
      <w:r>
        <w:rPr>
          <w:spacing w:val="-6"/>
        </w:rPr>
        <w:t> </w:t>
      </w:r>
      <w:r>
        <w:rPr/>
        <w:t>in</w:t>
      </w:r>
      <w:r>
        <w:rPr>
          <w:spacing w:val="-6"/>
        </w:rPr>
        <w:t> </w:t>
      </w:r>
      <w:r>
        <w:rPr/>
        <w:t>and</w:t>
      </w:r>
      <w:r>
        <w:rPr>
          <w:spacing w:val="-6"/>
        </w:rPr>
        <w:t> </w:t>
      </w:r>
      <w:r>
        <w:rPr/>
        <w:t>out</w:t>
      </w:r>
      <w:r>
        <w:rPr>
          <w:spacing w:val="-6"/>
        </w:rPr>
        <w:t> </w:t>
      </w:r>
      <w:r>
        <w:rPr/>
        <w:t>of</w:t>
      </w:r>
      <w:r>
        <w:rPr>
          <w:spacing w:val="-6"/>
        </w:rPr>
        <w:t> </w:t>
      </w:r>
      <w:r>
        <w:rPr/>
        <w:t>the</w:t>
      </w:r>
      <w:r>
        <w:rPr>
          <w:spacing w:val="-6"/>
        </w:rPr>
        <w:t> </w:t>
      </w:r>
      <w:r>
        <w:rPr/>
        <w:t>hopper</w:t>
      </w:r>
      <w:r>
        <w:rPr>
          <w:spacing w:val="-6"/>
        </w:rPr>
        <w:t> </w:t>
      </w:r>
      <w:r>
        <w:rPr/>
        <w:t>and</w:t>
      </w:r>
      <w:r>
        <w:rPr>
          <w:spacing w:val="-6"/>
        </w:rPr>
        <w:t> </w:t>
      </w:r>
      <w:r>
        <w:rPr/>
        <w:t>screen</w:t>
      </w:r>
      <w:r>
        <w:rPr>
          <w:spacing w:val="-6"/>
        </w:rPr>
        <w:t> </w:t>
      </w:r>
      <w:r>
        <w:rPr/>
        <w:t>remained</w:t>
      </w:r>
      <w:r>
        <w:rPr>
          <w:spacing w:val="-6"/>
        </w:rPr>
        <w:t> </w:t>
      </w:r>
      <w:r>
        <w:rPr/>
        <w:t>similar,</w:t>
      </w:r>
      <w:r>
        <w:rPr>
          <w:spacing w:val="-6"/>
        </w:rPr>
        <w:t> </w:t>
      </w:r>
      <w:r>
        <w:rPr/>
        <w:t>suggesting an absence of observable secondary MPs formation. A slight decrease in MPs abundance was noted in the output of the impurity separator and extrusion dehydrator compared with the input; however, owing to the two-strand discharges, these processes may contribute to the formation of MPs and shunt effects on MPs. Solid waste treatments serve as vehicles and converters for MPs that can modify their characteristics and behavior [33]. Coker [34] reported that the rough shredder can remove a considerable amount of plastics from the HBW stream, but the force used in this separation can result in plastic fragmentation</w:t>
      </w:r>
      <w:r>
        <w:rPr>
          <w:spacing w:val="-2"/>
        </w:rPr>
        <w:t> </w:t>
      </w:r>
      <w:r>
        <w:rPr/>
        <w:t>into</w:t>
      </w:r>
      <w:r>
        <w:rPr>
          <w:spacing w:val="-2"/>
        </w:rPr>
        <w:t> </w:t>
      </w:r>
      <w:r>
        <w:rPr/>
        <w:t>small</w:t>
      </w:r>
      <w:r>
        <w:rPr>
          <w:spacing w:val="-2"/>
        </w:rPr>
        <w:t> </w:t>
      </w:r>
      <w:r>
        <w:rPr/>
        <w:t>pieces.</w:t>
      </w:r>
      <w:r>
        <w:rPr>
          <w:spacing w:val="-2"/>
        </w:rPr>
        <w:t> </w:t>
      </w:r>
      <w:r>
        <w:rPr/>
        <w:t>Similarly,</w:t>
      </w:r>
      <w:r>
        <w:rPr>
          <w:spacing w:val="-2"/>
        </w:rPr>
        <w:t> </w:t>
      </w:r>
      <w:r>
        <w:rPr/>
        <w:t>other</w:t>
      </w:r>
      <w:r>
        <w:rPr>
          <w:spacing w:val="-2"/>
        </w:rPr>
        <w:t> </w:t>
      </w:r>
      <w:r>
        <w:rPr/>
        <w:t>mechanical</w:t>
      </w:r>
      <w:r>
        <w:rPr>
          <w:spacing w:val="-2"/>
        </w:rPr>
        <w:t> </w:t>
      </w:r>
      <w:r>
        <w:rPr/>
        <w:t>processes</w:t>
      </w:r>
      <w:r>
        <w:rPr>
          <w:spacing w:val="-2"/>
        </w:rPr>
        <w:t> </w:t>
      </w:r>
      <w:r>
        <w:rPr/>
        <w:t>may</w:t>
      </w:r>
      <w:r>
        <w:rPr>
          <w:spacing w:val="-2"/>
        </w:rPr>
        <w:t> </w:t>
      </w:r>
      <w:r>
        <w:rPr/>
        <w:t>introduce</w:t>
      </w:r>
      <w:r>
        <w:rPr>
          <w:spacing w:val="-2"/>
        </w:rPr>
        <w:t> </w:t>
      </w:r>
      <w:r>
        <w:rPr/>
        <w:t>or</w:t>
      </w:r>
      <w:r>
        <w:rPr>
          <w:spacing w:val="-2"/>
        </w:rPr>
        <w:t> </w:t>
      </w:r>
      <w:r>
        <w:rPr/>
        <w:t>contribute</w:t>
      </w:r>
      <w:r>
        <w:rPr>
          <w:spacing w:val="-2"/>
        </w:rPr>
        <w:t> </w:t>
      </w:r>
      <w:r>
        <w:rPr/>
        <w:t>to</w:t>
      </w:r>
      <w:r>
        <w:rPr>
          <w:spacing w:val="-2"/>
        </w:rPr>
        <w:t> </w:t>
      </w:r>
      <w:r>
        <w:rPr/>
        <w:t>existing</w:t>
      </w:r>
      <w:r>
        <w:rPr>
          <w:spacing w:val="-2"/>
        </w:rPr>
        <w:t> </w:t>
      </w:r>
      <w:r>
        <w:rPr/>
        <w:t>levels</w:t>
      </w:r>
      <w:r>
        <w:rPr>
          <w:spacing w:val="-2"/>
        </w:rPr>
        <w:t> </w:t>
      </w:r>
      <w:r>
        <w:rPr/>
        <w:t>of</w:t>
      </w:r>
      <w:r>
        <w:rPr>
          <w:spacing w:val="-2"/>
        </w:rPr>
        <w:t> </w:t>
      </w:r>
      <w:r>
        <w:rPr/>
        <w:t>MPs in the waste stream, eventually affecting the finished digestate or compost.</w:t>
      </w:r>
    </w:p>
    <w:p>
      <w:pPr>
        <w:pStyle w:val="BodyText"/>
        <w:rPr>
          <w:sz w:val="20"/>
        </w:rPr>
      </w:pPr>
    </w:p>
    <w:p>
      <w:pPr>
        <w:pStyle w:val="BodyText"/>
        <w:rPr>
          <w:sz w:val="20"/>
        </w:rPr>
      </w:pPr>
    </w:p>
    <w:p>
      <w:pPr>
        <w:pStyle w:val="BodyText"/>
        <w:spacing w:before="127"/>
        <w:rPr>
          <w:sz w:val="20"/>
        </w:rPr>
      </w:pPr>
      <w:r>
        <w:rPr/>
        <w:drawing>
          <wp:anchor distT="0" distB="0" distL="0" distR="0" allowOverlap="1" layoutInCell="1" locked="0" behindDoc="1" simplePos="0" relativeHeight="487596032">
            <wp:simplePos x="0" y="0"/>
            <wp:positionH relativeFrom="page">
              <wp:posOffset>2065654</wp:posOffset>
            </wp:positionH>
            <wp:positionV relativeFrom="paragraph">
              <wp:posOffset>242280</wp:posOffset>
            </wp:positionV>
            <wp:extent cx="3447136" cy="2041017"/>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14" cstate="print"/>
                    <a:stretch>
                      <a:fillRect/>
                    </a:stretch>
                  </pic:blipFill>
                  <pic:spPr>
                    <a:xfrm>
                      <a:off x="0" y="0"/>
                      <a:ext cx="3447136" cy="2041017"/>
                    </a:xfrm>
                    <a:prstGeom prst="rect">
                      <a:avLst/>
                    </a:prstGeom>
                  </pic:spPr>
                </pic:pic>
              </a:graphicData>
            </a:graphic>
          </wp:anchor>
        </w:drawing>
      </w:r>
    </w:p>
    <w:p>
      <w:pPr>
        <w:pStyle w:val="BodyText"/>
        <w:spacing w:before="43"/>
        <w:rPr>
          <w:sz w:val="18"/>
        </w:rPr>
      </w:pPr>
    </w:p>
    <w:p>
      <w:pPr>
        <w:spacing w:before="0"/>
        <w:ind w:left="120" w:right="0" w:firstLine="0"/>
        <w:jc w:val="left"/>
        <w:rPr>
          <w:sz w:val="18"/>
        </w:rPr>
      </w:pPr>
      <w:r>
        <w:rPr/>
        <w:drawing>
          <wp:anchor distT="0" distB="0" distL="0" distR="0" allowOverlap="1" layoutInCell="1" locked="0" behindDoc="0" simplePos="0" relativeHeight="15737344">
            <wp:simplePos x="0" y="0"/>
            <wp:positionH relativeFrom="page">
              <wp:posOffset>1009375</wp:posOffset>
            </wp:positionH>
            <wp:positionV relativeFrom="paragraph">
              <wp:posOffset>-2144911</wp:posOffset>
            </wp:positionV>
            <wp:extent cx="5428684" cy="5532370"/>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9" cstate="print"/>
                    <a:stretch>
                      <a:fillRect/>
                    </a:stretch>
                  </pic:blipFill>
                  <pic:spPr>
                    <a:xfrm>
                      <a:off x="0" y="0"/>
                      <a:ext cx="5428684" cy="5532370"/>
                    </a:xfrm>
                    <a:prstGeom prst="rect">
                      <a:avLst/>
                    </a:prstGeom>
                  </pic:spPr>
                </pic:pic>
              </a:graphicData>
            </a:graphic>
          </wp:anchor>
        </w:drawing>
      </w:r>
      <w:r>
        <w:rPr>
          <w:b/>
          <w:sz w:val="18"/>
        </w:rPr>
        <w:t>Fig.</w:t>
      </w:r>
      <w:r>
        <w:rPr>
          <w:b/>
          <w:spacing w:val="-1"/>
          <w:sz w:val="18"/>
        </w:rPr>
        <w:t> </w:t>
      </w:r>
      <w:r>
        <w:rPr>
          <w:b/>
          <w:sz w:val="18"/>
        </w:rPr>
        <w:t>4. </w:t>
      </w:r>
      <w:r>
        <w:rPr>
          <w:sz w:val="18"/>
        </w:rPr>
        <w:t>MPs</w:t>
      </w:r>
      <w:r>
        <w:rPr>
          <w:spacing w:val="-2"/>
          <w:sz w:val="18"/>
        </w:rPr>
        <w:t> </w:t>
      </w:r>
      <w:r>
        <w:rPr>
          <w:sz w:val="18"/>
        </w:rPr>
        <w:t>abundance in</w:t>
      </w:r>
      <w:r>
        <w:rPr>
          <w:spacing w:val="-1"/>
          <w:sz w:val="18"/>
        </w:rPr>
        <w:t> </w:t>
      </w:r>
      <w:r>
        <w:rPr>
          <w:sz w:val="18"/>
        </w:rPr>
        <w:t>input and</w:t>
      </w:r>
      <w:r>
        <w:rPr>
          <w:spacing w:val="-1"/>
          <w:sz w:val="18"/>
        </w:rPr>
        <w:t> </w:t>
      </w:r>
      <w:r>
        <w:rPr>
          <w:sz w:val="18"/>
        </w:rPr>
        <w:t>output of</w:t>
      </w:r>
      <w:r>
        <w:rPr>
          <w:spacing w:val="-1"/>
          <w:sz w:val="18"/>
        </w:rPr>
        <w:t> </w:t>
      </w:r>
      <w:r>
        <w:rPr>
          <w:sz w:val="18"/>
        </w:rPr>
        <w:t>pretreatment </w:t>
      </w:r>
      <w:r>
        <w:rPr>
          <w:spacing w:val="-2"/>
          <w:sz w:val="18"/>
        </w:rPr>
        <w:t>equipment.</w:t>
      </w:r>
    </w:p>
    <w:p>
      <w:pPr>
        <w:pStyle w:val="BodyText"/>
        <w:rPr>
          <w:sz w:val="18"/>
        </w:rPr>
      </w:pPr>
    </w:p>
    <w:p>
      <w:pPr>
        <w:pStyle w:val="BodyText"/>
        <w:spacing w:before="33"/>
        <w:rPr>
          <w:sz w:val="18"/>
        </w:rPr>
      </w:pPr>
    </w:p>
    <w:p>
      <w:pPr>
        <w:pStyle w:val="BodyText"/>
        <w:ind w:left="120" w:right="104" w:firstLine="210"/>
        <w:jc w:val="both"/>
      </w:pPr>
      <w:r>
        <w:rPr/>
        <w:t>Fig.</w:t>
      </w:r>
      <w:r>
        <w:rPr>
          <w:spacing w:val="-1"/>
        </w:rPr>
        <w:t> </w:t>
      </w:r>
      <w:r>
        <w:rPr/>
        <w:t>5</w:t>
      </w:r>
      <w:r>
        <w:rPr>
          <w:spacing w:val="-1"/>
        </w:rPr>
        <w:t> </w:t>
      </w:r>
      <w:r>
        <w:rPr/>
        <w:t>illustrates</w:t>
      </w:r>
      <w:r>
        <w:rPr>
          <w:spacing w:val="-1"/>
        </w:rPr>
        <w:t> </w:t>
      </w:r>
      <w:r>
        <w:rPr/>
        <w:t>the</w:t>
      </w:r>
      <w:r>
        <w:rPr>
          <w:spacing w:val="-1"/>
        </w:rPr>
        <w:t> </w:t>
      </w:r>
      <w:r>
        <w:rPr/>
        <w:t>proportional</w:t>
      </w:r>
      <w:r>
        <w:rPr>
          <w:spacing w:val="-1"/>
        </w:rPr>
        <w:t> </w:t>
      </w:r>
      <w:r>
        <w:rPr/>
        <w:t>distribution</w:t>
      </w:r>
      <w:r>
        <w:rPr>
          <w:spacing w:val="-1"/>
        </w:rPr>
        <w:t> </w:t>
      </w:r>
      <w:r>
        <w:rPr/>
        <w:t>of</w:t>
      </w:r>
      <w:r>
        <w:rPr>
          <w:spacing w:val="-1"/>
        </w:rPr>
        <w:t> </w:t>
      </w:r>
      <w:r>
        <w:rPr/>
        <w:t>shape</w:t>
      </w:r>
      <w:r>
        <w:rPr>
          <w:spacing w:val="-1"/>
        </w:rPr>
        <w:t> </w:t>
      </w:r>
      <w:r>
        <w:rPr/>
        <w:t>and</w:t>
      </w:r>
      <w:r>
        <w:rPr>
          <w:spacing w:val="-1"/>
        </w:rPr>
        <w:t> </w:t>
      </w:r>
      <w:r>
        <w:rPr/>
        <w:t>size</w:t>
      </w:r>
      <w:r>
        <w:rPr>
          <w:spacing w:val="-1"/>
        </w:rPr>
        <w:t> </w:t>
      </w:r>
      <w:r>
        <w:rPr/>
        <w:t>across</w:t>
      </w:r>
      <w:r>
        <w:rPr>
          <w:spacing w:val="-1"/>
        </w:rPr>
        <w:t> </w:t>
      </w:r>
      <w:r>
        <w:rPr/>
        <w:t>various</w:t>
      </w:r>
      <w:r>
        <w:rPr>
          <w:spacing w:val="-1"/>
        </w:rPr>
        <w:t> </w:t>
      </w:r>
      <w:r>
        <w:rPr/>
        <w:t>sample</w:t>
      </w:r>
      <w:r>
        <w:rPr>
          <w:spacing w:val="-1"/>
        </w:rPr>
        <w:t> </w:t>
      </w:r>
      <w:r>
        <w:rPr/>
        <w:t>types.</w:t>
      </w:r>
      <w:r>
        <w:rPr>
          <w:spacing w:val="-1"/>
        </w:rPr>
        <w:t> </w:t>
      </w:r>
      <w:r>
        <w:rPr/>
        <w:t>Across</w:t>
      </w:r>
      <w:r>
        <w:rPr>
          <w:spacing w:val="-1"/>
        </w:rPr>
        <w:t> </w:t>
      </w:r>
      <w:r>
        <w:rPr/>
        <w:t>all</w:t>
      </w:r>
      <w:r>
        <w:rPr>
          <w:spacing w:val="-1"/>
        </w:rPr>
        <w:t> </w:t>
      </w:r>
      <w:r>
        <w:rPr/>
        <w:t>samples,</w:t>
      </w:r>
      <w:r>
        <w:rPr>
          <w:spacing w:val="-1"/>
        </w:rPr>
        <w:t> </w:t>
      </w:r>
      <w:r>
        <w:rPr/>
        <w:t>fiber</w:t>
      </w:r>
      <w:r>
        <w:rPr>
          <w:spacing w:val="-1"/>
        </w:rPr>
        <w:t> </w:t>
      </w:r>
      <w:r>
        <w:rPr/>
        <w:t>MPs accounted</w:t>
      </w:r>
      <w:r>
        <w:rPr>
          <w:spacing w:val="-16"/>
        </w:rPr>
        <w:t> </w:t>
      </w:r>
      <w:r>
        <w:rPr/>
        <w:t>for</w:t>
      </w:r>
      <w:r>
        <w:rPr>
          <w:spacing w:val="-13"/>
        </w:rPr>
        <w:t> </w:t>
      </w:r>
      <w:r>
        <w:rPr/>
        <w:t>the</w:t>
      </w:r>
      <w:r>
        <w:rPr>
          <w:spacing w:val="-13"/>
        </w:rPr>
        <w:t> </w:t>
      </w:r>
      <w:r>
        <w:rPr/>
        <w:t>largest</w:t>
      </w:r>
      <w:r>
        <w:rPr>
          <w:spacing w:val="-13"/>
        </w:rPr>
        <w:t> </w:t>
      </w:r>
      <w:r>
        <w:rPr/>
        <w:t>proportion</w:t>
      </w:r>
      <w:r>
        <w:rPr>
          <w:spacing w:val="-13"/>
        </w:rPr>
        <w:t> </w:t>
      </w:r>
      <w:r>
        <w:rPr/>
        <w:t>(62%–82%),</w:t>
      </w:r>
      <w:r>
        <w:rPr>
          <w:spacing w:val="-13"/>
        </w:rPr>
        <w:t> </w:t>
      </w:r>
      <w:r>
        <w:rPr/>
        <w:t>followed</w:t>
      </w:r>
      <w:r>
        <w:rPr>
          <w:spacing w:val="-13"/>
        </w:rPr>
        <w:t> </w:t>
      </w:r>
      <w:r>
        <w:rPr/>
        <w:t>by</w:t>
      </w:r>
      <w:r>
        <w:rPr>
          <w:spacing w:val="-13"/>
        </w:rPr>
        <w:t> </w:t>
      </w:r>
      <w:r>
        <w:rPr/>
        <w:t>flake</w:t>
      </w:r>
      <w:r>
        <w:rPr>
          <w:spacing w:val="-14"/>
        </w:rPr>
        <w:t> </w:t>
      </w:r>
      <w:r>
        <w:rPr/>
        <w:t>MPs</w:t>
      </w:r>
      <w:r>
        <w:rPr>
          <w:spacing w:val="-13"/>
        </w:rPr>
        <w:t> </w:t>
      </w:r>
      <w:r>
        <w:rPr/>
        <w:t>(11%–28%)</w:t>
      </w:r>
      <w:r>
        <w:rPr>
          <w:spacing w:val="-13"/>
        </w:rPr>
        <w:t> </w:t>
      </w:r>
      <w:r>
        <w:rPr/>
        <w:t>and</w:t>
      </w:r>
      <w:r>
        <w:rPr>
          <w:spacing w:val="-13"/>
        </w:rPr>
        <w:t> </w:t>
      </w:r>
      <w:r>
        <w:rPr/>
        <w:t>film</w:t>
      </w:r>
      <w:r>
        <w:rPr>
          <w:spacing w:val="-13"/>
        </w:rPr>
        <w:t> </w:t>
      </w:r>
      <w:r>
        <w:rPr/>
        <w:t>MPs</w:t>
      </w:r>
      <w:r>
        <w:rPr>
          <w:spacing w:val="-13"/>
        </w:rPr>
        <w:t> </w:t>
      </w:r>
      <w:r>
        <w:rPr/>
        <w:t>(0.6%–14%),</w:t>
      </w:r>
      <w:r>
        <w:rPr>
          <w:spacing w:val="-13"/>
        </w:rPr>
        <w:t> </w:t>
      </w:r>
      <w:r>
        <w:rPr/>
        <w:t>while</w:t>
      </w:r>
      <w:r>
        <w:rPr>
          <w:spacing w:val="-13"/>
        </w:rPr>
        <w:t> </w:t>
      </w:r>
      <w:r>
        <w:rPr/>
        <w:t>sphere, granule, and cluster MPs accounted for &lt; 6%. Fiber MPs were also found to be the dominant plastic debris shape in raw digestate [18], suburban domestic waste compost [32], HBW, and their biologically treated products [19]. Most fiber MPs were</w:t>
      </w:r>
      <w:r>
        <w:rPr>
          <w:spacing w:val="-12"/>
        </w:rPr>
        <w:t> </w:t>
      </w:r>
      <w:r>
        <w:rPr/>
        <w:t>1–2</w:t>
      </w:r>
      <w:r>
        <w:rPr>
          <w:spacing w:val="-12"/>
        </w:rPr>
        <w:t> </w:t>
      </w:r>
      <w:r>
        <w:rPr/>
        <w:t>and</w:t>
      </w:r>
      <w:r>
        <w:rPr>
          <w:spacing w:val="-12"/>
        </w:rPr>
        <w:t> </w:t>
      </w:r>
      <w:r>
        <w:rPr/>
        <w:t>0.5–1</w:t>
      </w:r>
      <w:r>
        <w:rPr>
          <w:spacing w:val="-12"/>
        </w:rPr>
        <w:t> </w:t>
      </w:r>
      <w:r>
        <w:rPr/>
        <w:t>mm</w:t>
      </w:r>
      <w:r>
        <w:rPr>
          <w:spacing w:val="-12"/>
        </w:rPr>
        <w:t> </w:t>
      </w:r>
      <w:r>
        <w:rPr/>
        <w:t>in</w:t>
      </w:r>
      <w:r>
        <w:rPr>
          <w:spacing w:val="-12"/>
        </w:rPr>
        <w:t> </w:t>
      </w:r>
      <w:r>
        <w:rPr/>
        <w:t>size,</w:t>
      </w:r>
      <w:r>
        <w:rPr>
          <w:spacing w:val="-12"/>
        </w:rPr>
        <w:t> </w:t>
      </w:r>
      <w:r>
        <w:rPr/>
        <w:t>accounting</w:t>
      </w:r>
      <w:r>
        <w:rPr>
          <w:spacing w:val="-12"/>
        </w:rPr>
        <w:t> </w:t>
      </w:r>
      <w:r>
        <w:rPr/>
        <w:t>for</w:t>
      </w:r>
      <w:r>
        <w:rPr>
          <w:spacing w:val="-12"/>
        </w:rPr>
        <w:t> </w:t>
      </w:r>
      <w:r>
        <w:rPr/>
        <w:t>34%–55%</w:t>
      </w:r>
      <w:r>
        <w:rPr>
          <w:spacing w:val="-12"/>
        </w:rPr>
        <w:t> </w:t>
      </w:r>
      <w:r>
        <w:rPr/>
        <w:t>and</w:t>
      </w:r>
      <w:r>
        <w:rPr>
          <w:spacing w:val="-12"/>
        </w:rPr>
        <w:t> </w:t>
      </w:r>
      <w:r>
        <w:rPr/>
        <w:t>25%–47%</w:t>
      </w:r>
      <w:r>
        <w:rPr>
          <w:spacing w:val="-12"/>
        </w:rPr>
        <w:t> </w:t>
      </w:r>
      <w:r>
        <w:rPr/>
        <w:t>of</w:t>
      </w:r>
      <w:r>
        <w:rPr>
          <w:spacing w:val="-12"/>
        </w:rPr>
        <w:t> </w:t>
      </w:r>
      <w:r>
        <w:rPr/>
        <w:t>the</w:t>
      </w:r>
      <w:r>
        <w:rPr>
          <w:spacing w:val="-12"/>
        </w:rPr>
        <w:t> </w:t>
      </w:r>
      <w:r>
        <w:rPr/>
        <w:t>total,</w:t>
      </w:r>
      <w:r>
        <w:rPr>
          <w:spacing w:val="-12"/>
        </w:rPr>
        <w:t> </w:t>
      </w:r>
      <w:r>
        <w:rPr/>
        <w:t>respectively,</w:t>
      </w:r>
      <w:r>
        <w:rPr>
          <w:spacing w:val="-12"/>
        </w:rPr>
        <w:t> </w:t>
      </w:r>
      <w:r>
        <w:rPr/>
        <w:t>followed</w:t>
      </w:r>
      <w:r>
        <w:rPr>
          <w:spacing w:val="-12"/>
        </w:rPr>
        <w:t> </w:t>
      </w:r>
      <w:r>
        <w:rPr/>
        <w:t>by</w:t>
      </w:r>
      <w:r>
        <w:rPr>
          <w:spacing w:val="-12"/>
        </w:rPr>
        <w:t> </w:t>
      </w:r>
      <w:r>
        <w:rPr/>
        <w:t>2–5</w:t>
      </w:r>
      <w:r>
        <w:rPr>
          <w:spacing w:val="-12"/>
        </w:rPr>
        <w:t> </w:t>
      </w:r>
      <w:r>
        <w:rPr/>
        <w:t>mm</w:t>
      </w:r>
      <w:r>
        <w:rPr>
          <w:spacing w:val="-12"/>
        </w:rPr>
        <w:t> </w:t>
      </w:r>
      <w:r>
        <w:rPr/>
        <w:t>(11%– 30%), while the sum of smallest (0.05–0.5 mm) and largest sizes (&gt; 5 mm) accounted for &lt; 12%. It is estimated that 60% of the fibers in farmland soils have particle sizes between 1 and 3 mm, and the predominant size fraction in irrigation waters is between 0.5 and 2 mm [35]. Notably, the size distribution of fiber MPs remained consistent across all sample types, with minimal effect from different pretreatment devices. In contrast, nonfiber MPs exhibited different size distributions among sample types, and these differences increased as treatment progressed, suggesting fragmentation of plastic fragments during treatment [19]. Such variations in particle characteristics, including their shape and size, have been observed to affect the performance</w:t>
      </w:r>
      <w:r>
        <w:rPr>
          <w:spacing w:val="-2"/>
        </w:rPr>
        <w:t> </w:t>
      </w:r>
      <w:r>
        <w:rPr/>
        <w:t>of</w:t>
      </w:r>
      <w:r>
        <w:rPr>
          <w:spacing w:val="-2"/>
        </w:rPr>
        <w:t> </w:t>
      </w:r>
      <w:r>
        <w:rPr/>
        <w:t>stormwater</w:t>
      </w:r>
      <w:r>
        <w:rPr>
          <w:spacing w:val="-2"/>
        </w:rPr>
        <w:t> </w:t>
      </w:r>
      <w:r>
        <w:rPr/>
        <w:t>retention</w:t>
      </w:r>
      <w:r>
        <w:rPr>
          <w:spacing w:val="-2"/>
        </w:rPr>
        <w:t> </w:t>
      </w:r>
      <w:r>
        <w:rPr/>
        <w:t>structures</w:t>
      </w:r>
      <w:r>
        <w:rPr>
          <w:spacing w:val="-2"/>
        </w:rPr>
        <w:t> </w:t>
      </w:r>
      <w:r>
        <w:rPr/>
        <w:t>in</w:t>
      </w:r>
      <w:r>
        <w:rPr>
          <w:spacing w:val="-2"/>
        </w:rPr>
        <w:t> </w:t>
      </w:r>
      <w:r>
        <w:rPr/>
        <w:t>the</w:t>
      </w:r>
      <w:r>
        <w:rPr>
          <w:spacing w:val="-2"/>
        </w:rPr>
        <w:t> </w:t>
      </w:r>
      <w:r>
        <w:rPr/>
        <w:t>removal</w:t>
      </w:r>
      <w:r>
        <w:rPr>
          <w:spacing w:val="-2"/>
        </w:rPr>
        <w:t> </w:t>
      </w:r>
      <w:r>
        <w:rPr/>
        <w:t>of</w:t>
      </w:r>
      <w:r>
        <w:rPr>
          <w:spacing w:val="-2"/>
        </w:rPr>
        <w:t> </w:t>
      </w:r>
      <w:r>
        <w:rPr/>
        <w:t>MPs</w:t>
      </w:r>
      <w:r>
        <w:rPr>
          <w:spacing w:val="-2"/>
        </w:rPr>
        <w:t> </w:t>
      </w:r>
      <w:r>
        <w:rPr/>
        <w:t>[36],</w:t>
      </w:r>
      <w:r>
        <w:rPr>
          <w:spacing w:val="-2"/>
        </w:rPr>
        <w:t> </w:t>
      </w:r>
      <w:r>
        <w:rPr/>
        <w:t>which</w:t>
      </w:r>
      <w:r>
        <w:rPr>
          <w:spacing w:val="-2"/>
        </w:rPr>
        <w:t> </w:t>
      </w:r>
      <w:r>
        <w:rPr/>
        <w:t>is</w:t>
      </w:r>
      <w:r>
        <w:rPr>
          <w:spacing w:val="-2"/>
        </w:rPr>
        <w:t> </w:t>
      </w:r>
      <w:r>
        <w:rPr/>
        <w:t>similar</w:t>
      </w:r>
      <w:r>
        <w:rPr>
          <w:spacing w:val="-2"/>
        </w:rPr>
        <w:t> </w:t>
      </w:r>
      <w:r>
        <w:rPr/>
        <w:t>to</w:t>
      </w:r>
      <w:r>
        <w:rPr>
          <w:spacing w:val="-2"/>
        </w:rPr>
        <w:t> </w:t>
      </w:r>
      <w:r>
        <w:rPr/>
        <w:t>pretreatment</w:t>
      </w:r>
      <w:r>
        <w:rPr>
          <w:spacing w:val="-2"/>
        </w:rPr>
        <w:t> </w:t>
      </w:r>
      <w:r>
        <w:rPr/>
        <w:t>structures</w:t>
      </w:r>
      <w:r>
        <w:rPr>
          <w:spacing w:val="-2"/>
        </w:rPr>
        <w:t> </w:t>
      </w:r>
      <w:r>
        <w:rPr/>
        <w:t>in</w:t>
      </w:r>
      <w:r>
        <w:rPr>
          <w:spacing w:val="-2"/>
        </w:rPr>
        <w:t> </w:t>
      </w:r>
      <w:r>
        <w:rPr/>
        <w:t>that </w:t>
      </w:r>
      <w:r>
        <w:rPr>
          <w:spacing w:val="-2"/>
        </w:rPr>
        <w:t>respect.</w:t>
      </w:r>
    </w:p>
    <w:p>
      <w:pPr>
        <w:spacing w:after="0"/>
        <w:jc w:val="both"/>
        <w:sectPr>
          <w:pgSz w:w="11910" w:h="16840"/>
          <w:pgMar w:header="0" w:footer="466" w:top="640" w:bottom="680" w:left="600" w:right="560"/>
        </w:sectPr>
      </w:pPr>
    </w:p>
    <w:p>
      <w:pPr>
        <w:pStyle w:val="BodyText"/>
        <w:ind w:left="471"/>
        <w:rPr>
          <w:sz w:val="20"/>
        </w:rPr>
      </w:pPr>
      <w:r>
        <w:rPr>
          <w:sz w:val="20"/>
        </w:rPr>
        <mc:AlternateContent>
          <mc:Choice Requires="wps">
            <w:drawing>
              <wp:inline distT="0" distB="0" distL="0" distR="0">
                <wp:extent cx="6200140" cy="3324860"/>
                <wp:effectExtent l="0" t="0" r="0" b="8889"/>
                <wp:docPr id="40" name="Group 40"/>
                <wp:cNvGraphicFramePr>
                  <a:graphicFrameLocks/>
                </wp:cNvGraphicFramePr>
                <a:graphic>
                  <a:graphicData uri="http://schemas.microsoft.com/office/word/2010/wordprocessingGroup">
                    <wpg:wgp>
                      <wpg:cNvPr id="40" name="Group 40"/>
                      <wpg:cNvGrpSpPr/>
                      <wpg:grpSpPr>
                        <a:xfrm>
                          <a:off x="0" y="0"/>
                          <a:ext cx="6200140" cy="3324860"/>
                          <a:chExt cx="6200140" cy="3324860"/>
                        </a:xfrm>
                      </wpg:grpSpPr>
                      <pic:pic>
                        <pic:nvPicPr>
                          <pic:cNvPr id="41" name="Image 41"/>
                          <pic:cNvPicPr/>
                        </pic:nvPicPr>
                        <pic:blipFill>
                          <a:blip r:embed="rId15" cstate="print"/>
                          <a:stretch>
                            <a:fillRect/>
                          </a:stretch>
                        </pic:blipFill>
                        <pic:spPr>
                          <a:xfrm>
                            <a:off x="290049" y="0"/>
                            <a:ext cx="5617210" cy="3324859"/>
                          </a:xfrm>
                          <a:prstGeom prst="rect">
                            <a:avLst/>
                          </a:prstGeom>
                        </pic:spPr>
                      </pic:pic>
                      <wps:wsp>
                        <wps:cNvPr id="42" name="Graphic 42"/>
                        <wps:cNvSpPr/>
                        <wps:spPr>
                          <a:xfrm>
                            <a:off x="0" y="13996"/>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43" name="Image 43"/>
                          <pic:cNvPicPr/>
                        </pic:nvPicPr>
                        <pic:blipFill>
                          <a:blip r:embed="rId8" cstate="print"/>
                          <a:stretch>
                            <a:fillRect/>
                          </a:stretch>
                        </pic:blipFill>
                        <pic:spPr>
                          <a:xfrm>
                            <a:off x="2464942" y="41492"/>
                            <a:ext cx="1267434" cy="156413"/>
                          </a:xfrm>
                          <a:prstGeom prst="rect">
                            <a:avLst/>
                          </a:prstGeom>
                        </pic:spPr>
                      </pic:pic>
                    </wpg:wgp>
                  </a:graphicData>
                </a:graphic>
              </wp:inline>
            </w:drawing>
          </mc:Choice>
          <mc:Fallback>
            <w:pict>
              <v:group style="width:488.2pt;height:261.8pt;mso-position-horizontal-relative:char;mso-position-vertical-relative:line" id="docshapegroup29" coordorigin="0,0" coordsize="9764,5236">
                <v:shape style="position:absolute;left:456;top:0;width:8846;height:5236" type="#_x0000_t75" id="docshape30" stroked="false">
                  <v:imagedata r:id="rId15" o:title=""/>
                </v:shape>
                <v:rect style="position:absolute;left:0;top:22;width:9764;height:304" id="docshape31" filled="true" fillcolor="#c0bfbf" stroked="false">
                  <v:fill type="solid"/>
                </v:rect>
                <v:shape style="position:absolute;left:3881;top:65;width:1996;height:247" type="#_x0000_t75" id="docshape32" stroked="false">
                  <v:imagedata r:id="rId8" o:title=""/>
                </v:shape>
              </v:group>
            </w:pict>
          </mc:Fallback>
        </mc:AlternateContent>
      </w:r>
      <w:r>
        <w:rPr>
          <w:sz w:val="20"/>
        </w:rPr>
      </w:r>
    </w:p>
    <w:p>
      <w:pPr>
        <w:pStyle w:val="BodyText"/>
        <w:spacing w:before="162"/>
        <w:rPr>
          <w:sz w:val="18"/>
        </w:rPr>
      </w:pPr>
    </w:p>
    <w:p>
      <w:pPr>
        <w:spacing w:before="0"/>
        <w:ind w:left="120" w:right="0" w:firstLine="0"/>
        <w:jc w:val="left"/>
        <w:rPr>
          <w:sz w:val="18"/>
        </w:rPr>
      </w:pPr>
      <w:r>
        <w:rPr/>
        <w:drawing>
          <wp:anchor distT="0" distB="0" distL="0" distR="0" allowOverlap="1" layoutInCell="1" locked="0" behindDoc="0" simplePos="0" relativeHeight="15738880">
            <wp:simplePos x="0" y="0"/>
            <wp:positionH relativeFrom="page">
              <wp:posOffset>1009375</wp:posOffset>
            </wp:positionH>
            <wp:positionV relativeFrom="paragraph">
              <wp:posOffset>-1548964</wp:posOffset>
            </wp:positionV>
            <wp:extent cx="5428684" cy="5532370"/>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9" cstate="print"/>
                    <a:stretch>
                      <a:fillRect/>
                    </a:stretch>
                  </pic:blipFill>
                  <pic:spPr>
                    <a:xfrm>
                      <a:off x="0" y="0"/>
                      <a:ext cx="5428684" cy="5532370"/>
                    </a:xfrm>
                    <a:prstGeom prst="rect">
                      <a:avLst/>
                    </a:prstGeom>
                  </pic:spPr>
                </pic:pic>
              </a:graphicData>
            </a:graphic>
          </wp:anchor>
        </w:drawing>
      </w:r>
      <w:r>
        <w:rPr>
          <w:b/>
          <w:sz w:val="18"/>
        </w:rPr>
        <w:t>Fig.</w:t>
      </w:r>
      <w:r>
        <w:rPr>
          <w:b/>
          <w:spacing w:val="-1"/>
          <w:sz w:val="18"/>
        </w:rPr>
        <w:t> </w:t>
      </w:r>
      <w:r>
        <w:rPr>
          <w:b/>
          <w:sz w:val="18"/>
        </w:rPr>
        <w:t>5.</w:t>
      </w:r>
      <w:r>
        <w:rPr>
          <w:b/>
          <w:spacing w:val="-1"/>
          <w:sz w:val="18"/>
        </w:rPr>
        <w:t> </w:t>
      </w:r>
      <w:r>
        <w:rPr>
          <w:sz w:val="18"/>
        </w:rPr>
        <w:t>Shape</w:t>
      </w:r>
      <w:r>
        <w:rPr>
          <w:spacing w:val="-1"/>
          <w:sz w:val="18"/>
        </w:rPr>
        <w:t> </w:t>
      </w:r>
      <w:r>
        <w:rPr>
          <w:sz w:val="18"/>
        </w:rPr>
        <w:t>and</w:t>
      </w:r>
      <w:r>
        <w:rPr>
          <w:spacing w:val="-1"/>
          <w:sz w:val="18"/>
        </w:rPr>
        <w:t> </w:t>
      </w:r>
      <w:r>
        <w:rPr>
          <w:sz w:val="18"/>
        </w:rPr>
        <w:t>size distributions</w:t>
      </w:r>
      <w:r>
        <w:rPr>
          <w:spacing w:val="-1"/>
          <w:sz w:val="18"/>
        </w:rPr>
        <w:t> </w:t>
      </w:r>
      <w:r>
        <w:rPr>
          <w:sz w:val="18"/>
        </w:rPr>
        <w:t>of</w:t>
      </w:r>
      <w:r>
        <w:rPr>
          <w:spacing w:val="-1"/>
          <w:sz w:val="18"/>
        </w:rPr>
        <w:t> </w:t>
      </w:r>
      <w:r>
        <w:rPr>
          <w:sz w:val="18"/>
        </w:rPr>
        <w:t>MPs</w:t>
      </w:r>
      <w:r>
        <w:rPr>
          <w:spacing w:val="-2"/>
          <w:sz w:val="18"/>
        </w:rPr>
        <w:t> </w:t>
      </w:r>
      <w:r>
        <w:rPr>
          <w:sz w:val="18"/>
        </w:rPr>
        <w:t>in</w:t>
      </w:r>
      <w:r>
        <w:rPr>
          <w:spacing w:val="-1"/>
          <w:sz w:val="18"/>
        </w:rPr>
        <w:t> </w:t>
      </w:r>
      <w:r>
        <w:rPr>
          <w:sz w:val="18"/>
        </w:rPr>
        <w:t>different </w:t>
      </w:r>
      <w:r>
        <w:rPr>
          <w:spacing w:val="-2"/>
          <w:sz w:val="18"/>
        </w:rPr>
        <w:t>samples.</w:t>
      </w:r>
    </w:p>
    <w:p>
      <w:pPr>
        <w:pStyle w:val="BodyText"/>
        <w:rPr>
          <w:sz w:val="18"/>
        </w:rPr>
      </w:pPr>
    </w:p>
    <w:p>
      <w:pPr>
        <w:pStyle w:val="BodyText"/>
        <w:spacing w:before="33"/>
        <w:rPr>
          <w:sz w:val="18"/>
        </w:rPr>
      </w:pPr>
    </w:p>
    <w:p>
      <w:pPr>
        <w:pStyle w:val="BodyText"/>
        <w:ind w:left="120" w:right="105" w:firstLine="210"/>
        <w:jc w:val="both"/>
      </w:pPr>
      <w:r>
        <w:rPr/>
        <w:t>The potential for secondary MPs formation through hoppers and screens from the perspective of MPs abundance appears low. However, these procedures involve the removal of certain types of MPs while generating new ones. In HBW, the predominant shape of MPs was fiber (82%), contributing to the highest fiber content among all material types. This was followed</w:t>
      </w:r>
      <w:r>
        <w:rPr>
          <w:spacing w:val="-2"/>
        </w:rPr>
        <w:t> </w:t>
      </w:r>
      <w:r>
        <w:rPr/>
        <w:t>by</w:t>
      </w:r>
      <w:r>
        <w:rPr>
          <w:spacing w:val="-2"/>
        </w:rPr>
        <w:t> </w:t>
      </w:r>
      <w:r>
        <w:rPr/>
        <w:t>flake</w:t>
      </w:r>
      <w:r>
        <w:rPr>
          <w:spacing w:val="-2"/>
        </w:rPr>
        <w:t> </w:t>
      </w:r>
      <w:r>
        <w:rPr/>
        <w:t>(13%)</w:t>
      </w:r>
      <w:r>
        <w:rPr>
          <w:spacing w:val="-2"/>
        </w:rPr>
        <w:t> </w:t>
      </w:r>
      <w:r>
        <w:rPr/>
        <w:t>and</w:t>
      </w:r>
      <w:r>
        <w:rPr>
          <w:spacing w:val="-2"/>
        </w:rPr>
        <w:t> </w:t>
      </w:r>
      <w:r>
        <w:rPr/>
        <w:t>very</w:t>
      </w:r>
      <w:r>
        <w:rPr>
          <w:spacing w:val="-2"/>
        </w:rPr>
        <w:t> </w:t>
      </w:r>
      <w:r>
        <w:rPr/>
        <w:t>small</w:t>
      </w:r>
      <w:r>
        <w:rPr>
          <w:spacing w:val="-2"/>
        </w:rPr>
        <w:t> </w:t>
      </w:r>
      <w:r>
        <w:rPr/>
        <w:t>amounts</w:t>
      </w:r>
      <w:r>
        <w:rPr>
          <w:spacing w:val="-2"/>
        </w:rPr>
        <w:t> </w:t>
      </w:r>
      <w:r>
        <w:rPr/>
        <w:t>of</w:t>
      </w:r>
      <w:r>
        <w:rPr>
          <w:spacing w:val="-2"/>
        </w:rPr>
        <w:t> </w:t>
      </w:r>
      <w:r>
        <w:rPr/>
        <w:t>cluster,</w:t>
      </w:r>
      <w:r>
        <w:rPr>
          <w:spacing w:val="-2"/>
        </w:rPr>
        <w:t> </w:t>
      </w:r>
      <w:r>
        <w:rPr/>
        <w:t>film,</w:t>
      </w:r>
      <w:r>
        <w:rPr>
          <w:spacing w:val="-2"/>
        </w:rPr>
        <w:t> </w:t>
      </w:r>
      <w:r>
        <w:rPr/>
        <w:t>and</w:t>
      </w:r>
      <w:r>
        <w:rPr>
          <w:spacing w:val="-2"/>
        </w:rPr>
        <w:t> </w:t>
      </w:r>
      <w:r>
        <w:rPr/>
        <w:t>granule</w:t>
      </w:r>
      <w:r>
        <w:rPr>
          <w:spacing w:val="-2"/>
        </w:rPr>
        <w:t> </w:t>
      </w:r>
      <w:r>
        <w:rPr/>
        <w:t>(2%,</w:t>
      </w:r>
      <w:r>
        <w:rPr>
          <w:spacing w:val="-2"/>
        </w:rPr>
        <w:t> </w:t>
      </w:r>
      <w:r>
        <w:rPr/>
        <w:t>2%,</w:t>
      </w:r>
      <w:r>
        <w:rPr>
          <w:spacing w:val="-2"/>
        </w:rPr>
        <w:t> </w:t>
      </w:r>
      <w:r>
        <w:rPr/>
        <w:t>and</w:t>
      </w:r>
      <w:r>
        <w:rPr>
          <w:spacing w:val="-2"/>
        </w:rPr>
        <w:t> </w:t>
      </w:r>
      <w:r>
        <w:rPr/>
        <w:t>1%,</w:t>
      </w:r>
      <w:r>
        <w:rPr>
          <w:spacing w:val="-2"/>
        </w:rPr>
        <w:t> </w:t>
      </w:r>
      <w:r>
        <w:rPr/>
        <w:t>respectively).</w:t>
      </w:r>
      <w:r>
        <w:rPr>
          <w:spacing w:val="-2"/>
        </w:rPr>
        <w:t> </w:t>
      </w:r>
      <w:r>
        <w:rPr/>
        <w:t>Most</w:t>
      </w:r>
      <w:r>
        <w:rPr>
          <w:spacing w:val="-2"/>
        </w:rPr>
        <w:t> </w:t>
      </w:r>
      <w:r>
        <w:rPr/>
        <w:t>nonfiber and fiber were smaller than 2 mm, accounting for 89% and 86%, respectively. Compared with HBW, fiber MPs in the WL decreased by 13%, while film, flake, and granules increased by 4%, 7%, and 2%, respectively. The proportion of non-fiber and fiber MPs smaller than 2 mm increased by 4% and 2%, suggesting the effectiveness of the hopper in removing small- sized</w:t>
      </w:r>
      <w:r>
        <w:rPr>
          <w:spacing w:val="-13"/>
        </w:rPr>
        <w:t> </w:t>
      </w:r>
      <w:r>
        <w:rPr/>
        <w:t>particles</w:t>
      </w:r>
      <w:r>
        <w:rPr>
          <w:spacing w:val="-13"/>
        </w:rPr>
        <w:t> </w:t>
      </w:r>
      <w:r>
        <w:rPr/>
        <w:t>through</w:t>
      </w:r>
      <w:r>
        <w:rPr>
          <w:spacing w:val="-13"/>
        </w:rPr>
        <w:t> </w:t>
      </w:r>
      <w:r>
        <w:rPr/>
        <w:t>WL.</w:t>
      </w:r>
      <w:r>
        <w:rPr>
          <w:spacing w:val="-13"/>
        </w:rPr>
        <w:t> </w:t>
      </w:r>
      <w:r>
        <w:rPr/>
        <w:t>Furthermore,</w:t>
      </w:r>
      <w:r>
        <w:rPr>
          <w:spacing w:val="-13"/>
        </w:rPr>
        <w:t> </w:t>
      </w:r>
      <w:r>
        <w:rPr/>
        <w:t>MPs</w:t>
      </w:r>
      <w:r>
        <w:rPr>
          <w:spacing w:val="-13"/>
        </w:rPr>
        <w:t> </w:t>
      </w:r>
      <w:r>
        <w:rPr/>
        <w:t>may</w:t>
      </w:r>
      <w:r>
        <w:rPr>
          <w:spacing w:val="-13"/>
        </w:rPr>
        <w:t> </w:t>
      </w:r>
      <w:r>
        <w:rPr/>
        <w:t>be</w:t>
      </w:r>
      <w:r>
        <w:rPr>
          <w:spacing w:val="-13"/>
        </w:rPr>
        <w:t> </w:t>
      </w:r>
      <w:r>
        <w:rPr/>
        <w:t>generated</w:t>
      </w:r>
      <w:r>
        <w:rPr>
          <w:spacing w:val="-13"/>
        </w:rPr>
        <w:t> </w:t>
      </w:r>
      <w:r>
        <w:rPr/>
        <w:t>when</w:t>
      </w:r>
      <w:r>
        <w:rPr>
          <w:spacing w:val="-13"/>
        </w:rPr>
        <w:t> </w:t>
      </w:r>
      <w:r>
        <w:rPr/>
        <w:t>waste</w:t>
      </w:r>
      <w:r>
        <w:rPr>
          <w:spacing w:val="-13"/>
        </w:rPr>
        <w:t> </w:t>
      </w:r>
      <w:r>
        <w:rPr/>
        <w:t>is</w:t>
      </w:r>
      <w:r>
        <w:rPr>
          <w:spacing w:val="-13"/>
        </w:rPr>
        <w:t> </w:t>
      </w:r>
      <w:r>
        <w:rPr/>
        <w:t>transferred</w:t>
      </w:r>
      <w:r>
        <w:rPr>
          <w:spacing w:val="-13"/>
        </w:rPr>
        <w:t> </w:t>
      </w:r>
      <w:r>
        <w:rPr/>
        <w:t>to</w:t>
      </w:r>
      <w:r>
        <w:rPr>
          <w:spacing w:val="-13"/>
        </w:rPr>
        <w:t> </w:t>
      </w:r>
      <w:r>
        <w:rPr/>
        <w:t>the</w:t>
      </w:r>
      <w:r>
        <w:rPr>
          <w:spacing w:val="-13"/>
        </w:rPr>
        <w:t> </w:t>
      </w:r>
      <w:r>
        <w:rPr/>
        <w:t>next</w:t>
      </w:r>
      <w:r>
        <w:rPr>
          <w:spacing w:val="-13"/>
        </w:rPr>
        <w:t> </w:t>
      </w:r>
      <w:r>
        <w:rPr/>
        <w:t>pretreatment</w:t>
      </w:r>
      <w:r>
        <w:rPr>
          <w:spacing w:val="-13"/>
        </w:rPr>
        <w:t> </w:t>
      </w:r>
      <w:r>
        <w:rPr/>
        <w:t>equipment. The</w:t>
      </w:r>
      <w:r>
        <w:rPr>
          <w:spacing w:val="-4"/>
        </w:rPr>
        <w:t> </w:t>
      </w:r>
      <w:r>
        <w:rPr/>
        <w:t>SO</w:t>
      </w:r>
      <w:r>
        <w:rPr>
          <w:spacing w:val="-5"/>
        </w:rPr>
        <w:t> </w:t>
      </w:r>
      <w:r>
        <w:rPr/>
        <w:t>exhibited</w:t>
      </w:r>
      <w:r>
        <w:rPr>
          <w:spacing w:val="-4"/>
        </w:rPr>
        <w:t> </w:t>
      </w:r>
      <w:r>
        <w:rPr/>
        <w:t>a</w:t>
      </w:r>
      <w:r>
        <w:rPr>
          <w:spacing w:val="-4"/>
        </w:rPr>
        <w:t> </w:t>
      </w:r>
      <w:r>
        <w:rPr/>
        <w:t>shape</w:t>
      </w:r>
      <w:r>
        <w:rPr>
          <w:spacing w:val="-4"/>
        </w:rPr>
        <w:t> </w:t>
      </w:r>
      <w:r>
        <w:rPr/>
        <w:t>and</w:t>
      </w:r>
      <w:r>
        <w:rPr>
          <w:spacing w:val="-4"/>
        </w:rPr>
        <w:t> </w:t>
      </w:r>
      <w:r>
        <w:rPr/>
        <w:t>size</w:t>
      </w:r>
      <w:r>
        <w:rPr>
          <w:spacing w:val="-4"/>
        </w:rPr>
        <w:t> </w:t>
      </w:r>
      <w:r>
        <w:rPr/>
        <w:t>distribution</w:t>
      </w:r>
      <w:r>
        <w:rPr>
          <w:spacing w:val="-4"/>
        </w:rPr>
        <w:t> </w:t>
      </w:r>
      <w:r>
        <w:rPr/>
        <w:t>similar</w:t>
      </w:r>
      <w:r>
        <w:rPr>
          <w:spacing w:val="-4"/>
        </w:rPr>
        <w:t> </w:t>
      </w:r>
      <w:r>
        <w:rPr/>
        <w:t>to</w:t>
      </w:r>
      <w:r>
        <w:rPr>
          <w:spacing w:val="-4"/>
        </w:rPr>
        <w:t> </w:t>
      </w:r>
      <w:r>
        <w:rPr/>
        <w:t>HBW,</w:t>
      </w:r>
      <w:r>
        <w:rPr>
          <w:spacing w:val="-4"/>
        </w:rPr>
        <w:t> </w:t>
      </w:r>
      <w:r>
        <w:rPr/>
        <w:t>suggesting</w:t>
      </w:r>
      <w:r>
        <w:rPr>
          <w:spacing w:val="-4"/>
        </w:rPr>
        <w:t> </w:t>
      </w:r>
      <w:r>
        <w:rPr/>
        <w:t>that</w:t>
      </w:r>
      <w:r>
        <w:rPr>
          <w:spacing w:val="-4"/>
        </w:rPr>
        <w:t> </w:t>
      </w:r>
      <w:r>
        <w:rPr/>
        <w:t>the</w:t>
      </w:r>
      <w:r>
        <w:rPr>
          <w:spacing w:val="-4"/>
        </w:rPr>
        <w:t> </w:t>
      </w:r>
      <w:r>
        <w:rPr/>
        <w:t>screen</w:t>
      </w:r>
      <w:r>
        <w:rPr>
          <w:spacing w:val="-4"/>
        </w:rPr>
        <w:t> </w:t>
      </w:r>
      <w:r>
        <w:rPr/>
        <w:t>has</w:t>
      </w:r>
      <w:r>
        <w:rPr>
          <w:spacing w:val="-5"/>
        </w:rPr>
        <w:t> </w:t>
      </w:r>
      <w:r>
        <w:rPr/>
        <w:t>a</w:t>
      </w:r>
      <w:r>
        <w:rPr>
          <w:spacing w:val="-4"/>
        </w:rPr>
        <w:t> </w:t>
      </w:r>
      <w:r>
        <w:rPr/>
        <w:t>limited</w:t>
      </w:r>
      <w:r>
        <w:rPr>
          <w:spacing w:val="-4"/>
        </w:rPr>
        <w:t> </w:t>
      </w:r>
      <w:r>
        <w:rPr/>
        <w:t>effect</w:t>
      </w:r>
      <w:r>
        <w:rPr>
          <w:spacing w:val="-4"/>
        </w:rPr>
        <w:t> </w:t>
      </w:r>
      <w:r>
        <w:rPr/>
        <w:t>on</w:t>
      </w:r>
      <w:r>
        <w:rPr>
          <w:spacing w:val="-4"/>
        </w:rPr>
        <w:t> </w:t>
      </w:r>
      <w:r>
        <w:rPr/>
        <w:t>MPs,</w:t>
      </w:r>
      <w:r>
        <w:rPr>
          <w:spacing w:val="-4"/>
        </w:rPr>
        <w:t> </w:t>
      </w:r>
      <w:r>
        <w:rPr/>
        <w:t>which is attributed to the large mesh diameter, measuring 120 mm and beyond.</w:t>
      </w:r>
    </w:p>
    <w:p>
      <w:pPr>
        <w:pStyle w:val="BodyText"/>
        <w:ind w:left="120" w:right="156" w:firstLine="210"/>
        <w:jc w:val="both"/>
      </w:pPr>
      <w:r>
        <w:rPr/>
        <w:t>Most secondary MPs formation is observed in rough shredders, biomass crushers, and biohydrolysis reactors. Compared with HBW, fiber MPs in the RSO decreased by 10%, while all other shapes increased. The overall size of MPs increased, with</w:t>
      </w:r>
      <w:r>
        <w:rPr>
          <w:spacing w:val="-4"/>
        </w:rPr>
        <w:t> </w:t>
      </w:r>
      <w:r>
        <w:rPr/>
        <w:t>the</w:t>
      </w:r>
      <w:r>
        <w:rPr>
          <w:spacing w:val="-4"/>
        </w:rPr>
        <w:t> </w:t>
      </w:r>
      <w:r>
        <w:rPr/>
        <w:t>proportion</w:t>
      </w:r>
      <w:r>
        <w:rPr>
          <w:spacing w:val="-4"/>
        </w:rPr>
        <w:t> </w:t>
      </w:r>
      <w:r>
        <w:rPr/>
        <w:t>of</w:t>
      </w:r>
      <w:r>
        <w:rPr>
          <w:spacing w:val="-4"/>
        </w:rPr>
        <w:t> </w:t>
      </w:r>
      <w:r>
        <w:rPr/>
        <w:t>nonfiber</w:t>
      </w:r>
      <w:r>
        <w:rPr>
          <w:spacing w:val="-4"/>
        </w:rPr>
        <w:t> </w:t>
      </w:r>
      <w:r>
        <w:rPr/>
        <w:t>MPs</w:t>
      </w:r>
      <w:r>
        <w:rPr>
          <w:spacing w:val="-4"/>
        </w:rPr>
        <w:t> </w:t>
      </w:r>
      <w:r>
        <w:rPr/>
        <w:t>over</w:t>
      </w:r>
      <w:r>
        <w:rPr>
          <w:spacing w:val="-4"/>
        </w:rPr>
        <w:t> </w:t>
      </w:r>
      <w:r>
        <w:rPr/>
        <w:t>5</w:t>
      </w:r>
      <w:r>
        <w:rPr>
          <w:spacing w:val="-4"/>
        </w:rPr>
        <w:t> </w:t>
      </w:r>
      <w:r>
        <w:rPr/>
        <w:t>mm</w:t>
      </w:r>
      <w:r>
        <w:rPr>
          <w:spacing w:val="-4"/>
        </w:rPr>
        <w:t> </w:t>
      </w:r>
      <w:r>
        <w:rPr/>
        <w:t>and</w:t>
      </w:r>
      <w:r>
        <w:rPr>
          <w:spacing w:val="-4"/>
        </w:rPr>
        <w:t> </w:t>
      </w:r>
      <w:r>
        <w:rPr/>
        <w:t>those</w:t>
      </w:r>
      <w:r>
        <w:rPr>
          <w:spacing w:val="-4"/>
        </w:rPr>
        <w:t> </w:t>
      </w:r>
      <w:r>
        <w:rPr/>
        <w:t>between</w:t>
      </w:r>
      <w:r>
        <w:rPr>
          <w:spacing w:val="-4"/>
        </w:rPr>
        <w:t> </w:t>
      </w:r>
      <w:r>
        <w:rPr/>
        <w:t>2</w:t>
      </w:r>
      <w:r>
        <w:rPr>
          <w:spacing w:val="-4"/>
        </w:rPr>
        <w:t> </w:t>
      </w:r>
      <w:r>
        <w:rPr/>
        <w:t>and</w:t>
      </w:r>
      <w:r>
        <w:rPr>
          <w:spacing w:val="-4"/>
        </w:rPr>
        <w:t> </w:t>
      </w:r>
      <w:r>
        <w:rPr/>
        <w:t>5</w:t>
      </w:r>
      <w:r>
        <w:rPr>
          <w:spacing w:val="-4"/>
        </w:rPr>
        <w:t> </w:t>
      </w:r>
      <w:r>
        <w:rPr/>
        <w:t>mm</w:t>
      </w:r>
      <w:r>
        <w:rPr>
          <w:spacing w:val="-4"/>
        </w:rPr>
        <w:t> </w:t>
      </w:r>
      <w:r>
        <w:rPr/>
        <w:t>increasing</w:t>
      </w:r>
      <w:r>
        <w:rPr>
          <w:spacing w:val="-4"/>
        </w:rPr>
        <w:t> </w:t>
      </w:r>
      <w:r>
        <w:rPr/>
        <w:t>by</w:t>
      </w:r>
      <w:r>
        <w:rPr>
          <w:spacing w:val="-4"/>
        </w:rPr>
        <w:t> </w:t>
      </w:r>
      <w:r>
        <w:rPr/>
        <w:t>6%</w:t>
      </w:r>
      <w:r>
        <w:rPr>
          <w:spacing w:val="-4"/>
        </w:rPr>
        <w:t> </w:t>
      </w:r>
      <w:r>
        <w:rPr/>
        <w:t>and</w:t>
      </w:r>
      <w:r>
        <w:rPr>
          <w:spacing w:val="-4"/>
        </w:rPr>
        <w:t> </w:t>
      </w:r>
      <w:r>
        <w:rPr/>
        <w:t>8%,</w:t>
      </w:r>
      <w:r>
        <w:rPr>
          <w:spacing w:val="-4"/>
        </w:rPr>
        <w:t> </w:t>
      </w:r>
      <w:r>
        <w:rPr/>
        <w:t>respectively.</w:t>
      </w:r>
      <w:r>
        <w:rPr>
          <w:spacing w:val="-4"/>
        </w:rPr>
        <w:t> </w:t>
      </w:r>
      <w:r>
        <w:rPr/>
        <w:t>BCO exhibited</w:t>
      </w:r>
      <w:r>
        <w:rPr>
          <w:spacing w:val="-4"/>
        </w:rPr>
        <w:t> </w:t>
      </w:r>
      <w:r>
        <w:rPr/>
        <w:t>the</w:t>
      </w:r>
      <w:r>
        <w:rPr>
          <w:spacing w:val="-4"/>
        </w:rPr>
        <w:t> </w:t>
      </w:r>
      <w:r>
        <w:rPr/>
        <w:t>lowest</w:t>
      </w:r>
      <w:r>
        <w:rPr>
          <w:spacing w:val="-4"/>
        </w:rPr>
        <w:t> </w:t>
      </w:r>
      <w:r>
        <w:rPr/>
        <w:t>proportion</w:t>
      </w:r>
      <w:r>
        <w:rPr>
          <w:spacing w:val="-4"/>
        </w:rPr>
        <w:t> </w:t>
      </w:r>
      <w:r>
        <w:rPr/>
        <w:t>of</w:t>
      </w:r>
      <w:r>
        <w:rPr>
          <w:spacing w:val="-4"/>
        </w:rPr>
        <w:t> </w:t>
      </w:r>
      <w:r>
        <w:rPr/>
        <w:t>fiber</w:t>
      </w:r>
      <w:r>
        <w:rPr>
          <w:spacing w:val="-4"/>
        </w:rPr>
        <w:t> </w:t>
      </w:r>
      <w:r>
        <w:rPr/>
        <w:t>MPs</w:t>
      </w:r>
      <w:r>
        <w:rPr>
          <w:spacing w:val="-4"/>
        </w:rPr>
        <w:t> </w:t>
      </w:r>
      <w:r>
        <w:rPr/>
        <w:t>(62%),</w:t>
      </w:r>
      <w:r>
        <w:rPr>
          <w:spacing w:val="-4"/>
        </w:rPr>
        <w:t> </w:t>
      </w:r>
      <w:r>
        <w:rPr/>
        <w:t>whereas</w:t>
      </w:r>
      <w:r>
        <w:rPr>
          <w:spacing w:val="-4"/>
        </w:rPr>
        <w:t> </w:t>
      </w:r>
      <w:r>
        <w:rPr/>
        <w:t>spheres</w:t>
      </w:r>
      <w:r>
        <w:rPr>
          <w:spacing w:val="-4"/>
        </w:rPr>
        <w:t> </w:t>
      </w:r>
      <w:r>
        <w:rPr/>
        <w:t>and</w:t>
      </w:r>
      <w:r>
        <w:rPr>
          <w:spacing w:val="-4"/>
        </w:rPr>
        <w:t> </w:t>
      </w:r>
      <w:r>
        <w:rPr/>
        <w:t>granules</w:t>
      </w:r>
      <w:r>
        <w:rPr>
          <w:spacing w:val="-4"/>
        </w:rPr>
        <w:t> </w:t>
      </w:r>
      <w:r>
        <w:rPr/>
        <w:t>represent</w:t>
      </w:r>
      <w:r>
        <w:rPr>
          <w:spacing w:val="-4"/>
        </w:rPr>
        <w:t> </w:t>
      </w:r>
      <w:r>
        <w:rPr/>
        <w:t>the</w:t>
      </w:r>
      <w:r>
        <w:rPr>
          <w:spacing w:val="-4"/>
        </w:rPr>
        <w:t> </w:t>
      </w:r>
      <w:r>
        <w:rPr/>
        <w:t>highest</w:t>
      </w:r>
      <w:r>
        <w:rPr>
          <w:spacing w:val="-4"/>
        </w:rPr>
        <w:t> </w:t>
      </w:r>
      <w:r>
        <w:rPr/>
        <w:t>proportions</w:t>
      </w:r>
      <w:r>
        <w:rPr>
          <w:spacing w:val="-4"/>
        </w:rPr>
        <w:t> </w:t>
      </w:r>
      <w:r>
        <w:rPr/>
        <w:t>(4%</w:t>
      </w:r>
      <w:r>
        <w:rPr>
          <w:spacing w:val="-4"/>
        </w:rPr>
        <w:t> </w:t>
      </w:r>
      <w:r>
        <w:rPr/>
        <w:t>and 6%,</w:t>
      </w:r>
      <w:r>
        <w:rPr>
          <w:spacing w:val="-7"/>
        </w:rPr>
        <w:t> </w:t>
      </w:r>
      <w:r>
        <w:rPr/>
        <w:t>respectively).</w:t>
      </w:r>
      <w:r>
        <w:rPr>
          <w:spacing w:val="-7"/>
        </w:rPr>
        <w:t> </w:t>
      </w:r>
      <w:r>
        <w:rPr/>
        <w:t>The</w:t>
      </w:r>
      <w:r>
        <w:rPr>
          <w:spacing w:val="-6"/>
        </w:rPr>
        <w:t> </w:t>
      </w:r>
      <w:r>
        <w:rPr/>
        <w:t>proportion</w:t>
      </w:r>
      <w:r>
        <w:rPr>
          <w:spacing w:val="-6"/>
        </w:rPr>
        <w:t> </w:t>
      </w:r>
      <w:r>
        <w:rPr/>
        <w:t>of</w:t>
      </w:r>
      <w:r>
        <w:rPr>
          <w:spacing w:val="-7"/>
        </w:rPr>
        <w:t> </w:t>
      </w:r>
      <w:r>
        <w:rPr/>
        <w:t>nonfiber</w:t>
      </w:r>
      <w:r>
        <w:rPr>
          <w:spacing w:val="-7"/>
        </w:rPr>
        <w:t> </w:t>
      </w:r>
      <w:r>
        <w:rPr/>
        <w:t>MPs</w:t>
      </w:r>
      <w:r>
        <w:rPr>
          <w:spacing w:val="-7"/>
        </w:rPr>
        <w:t> </w:t>
      </w:r>
      <w:r>
        <w:rPr/>
        <w:t>larger</w:t>
      </w:r>
      <w:r>
        <w:rPr>
          <w:spacing w:val="-7"/>
        </w:rPr>
        <w:t> </w:t>
      </w:r>
      <w:r>
        <w:rPr/>
        <w:t>than</w:t>
      </w:r>
      <w:r>
        <w:rPr>
          <w:spacing w:val="-7"/>
        </w:rPr>
        <w:t> </w:t>
      </w:r>
      <w:r>
        <w:rPr/>
        <w:t>5</w:t>
      </w:r>
      <w:r>
        <w:rPr>
          <w:spacing w:val="-7"/>
        </w:rPr>
        <w:t> </w:t>
      </w:r>
      <w:r>
        <w:rPr/>
        <w:t>mm</w:t>
      </w:r>
      <w:r>
        <w:rPr>
          <w:spacing w:val="-6"/>
        </w:rPr>
        <w:t> </w:t>
      </w:r>
      <w:r>
        <w:rPr/>
        <w:t>and</w:t>
      </w:r>
      <w:r>
        <w:rPr>
          <w:spacing w:val="-7"/>
        </w:rPr>
        <w:t> </w:t>
      </w:r>
      <w:r>
        <w:rPr/>
        <w:t>between</w:t>
      </w:r>
      <w:r>
        <w:rPr>
          <w:spacing w:val="-7"/>
        </w:rPr>
        <w:t> </w:t>
      </w:r>
      <w:r>
        <w:rPr/>
        <w:t>2</w:t>
      </w:r>
      <w:r>
        <w:rPr>
          <w:spacing w:val="-7"/>
        </w:rPr>
        <w:t> </w:t>
      </w:r>
      <w:r>
        <w:rPr/>
        <w:t>and</w:t>
      </w:r>
      <w:r>
        <w:rPr>
          <w:spacing w:val="-7"/>
        </w:rPr>
        <w:t> </w:t>
      </w:r>
      <w:r>
        <w:rPr/>
        <w:t>5</w:t>
      </w:r>
      <w:r>
        <w:rPr>
          <w:spacing w:val="-7"/>
        </w:rPr>
        <w:t> </w:t>
      </w:r>
      <w:r>
        <w:rPr/>
        <w:t>mm</w:t>
      </w:r>
      <w:r>
        <w:rPr>
          <w:spacing w:val="-7"/>
        </w:rPr>
        <w:t> </w:t>
      </w:r>
      <w:r>
        <w:rPr/>
        <w:t>significantly</w:t>
      </w:r>
      <w:r>
        <w:rPr>
          <w:spacing w:val="-7"/>
        </w:rPr>
        <w:t> </w:t>
      </w:r>
      <w:r>
        <w:rPr/>
        <w:t>increased</w:t>
      </w:r>
      <w:r>
        <w:rPr>
          <w:spacing w:val="-7"/>
        </w:rPr>
        <w:t> </w:t>
      </w:r>
      <w:r>
        <w:rPr/>
        <w:t>by</w:t>
      </w:r>
      <w:r>
        <w:rPr>
          <w:spacing w:val="-7"/>
        </w:rPr>
        <w:t> </w:t>
      </w:r>
      <w:r>
        <w:rPr/>
        <w:t>11% and 18%, respectively, in the BCO compared with HBW. Compared with HBW, BHRSO produced fewer fiber MPs (decreased by 18%), whereas film MPs increased significantly by 12% and comprised 14% flake, 3% granules, 3% spheres, and</w:t>
      </w:r>
      <w:r>
        <w:rPr>
          <w:spacing w:val="-14"/>
        </w:rPr>
        <w:t> </w:t>
      </w:r>
      <w:r>
        <w:rPr/>
        <w:t>2%</w:t>
      </w:r>
      <w:r>
        <w:rPr>
          <w:spacing w:val="-13"/>
        </w:rPr>
        <w:t> </w:t>
      </w:r>
      <w:r>
        <w:rPr/>
        <w:t>clusters.</w:t>
      </w:r>
      <w:r>
        <w:rPr>
          <w:spacing w:val="-13"/>
        </w:rPr>
        <w:t> </w:t>
      </w:r>
      <w:r>
        <w:rPr/>
        <w:t>Furthermore,</w:t>
      </w:r>
      <w:r>
        <w:rPr>
          <w:spacing w:val="-13"/>
        </w:rPr>
        <w:t> </w:t>
      </w:r>
      <w:r>
        <w:rPr/>
        <w:t>BHRSO</w:t>
      </w:r>
      <w:r>
        <w:rPr>
          <w:spacing w:val="-13"/>
        </w:rPr>
        <w:t> </w:t>
      </w:r>
      <w:r>
        <w:rPr/>
        <w:t>has</w:t>
      </w:r>
      <w:r>
        <w:rPr>
          <w:spacing w:val="-13"/>
        </w:rPr>
        <w:t> </w:t>
      </w:r>
      <w:r>
        <w:rPr/>
        <w:t>the</w:t>
      </w:r>
      <w:r>
        <w:rPr>
          <w:spacing w:val="-13"/>
        </w:rPr>
        <w:t> </w:t>
      </w:r>
      <w:r>
        <w:rPr/>
        <w:t>highest</w:t>
      </w:r>
      <w:r>
        <w:rPr>
          <w:spacing w:val="-13"/>
        </w:rPr>
        <w:t> </w:t>
      </w:r>
      <w:r>
        <w:rPr/>
        <w:t>percentage</w:t>
      </w:r>
      <w:r>
        <w:rPr>
          <w:spacing w:val="-14"/>
        </w:rPr>
        <w:t> </w:t>
      </w:r>
      <w:r>
        <w:rPr/>
        <w:t>of</w:t>
      </w:r>
      <w:r>
        <w:rPr>
          <w:spacing w:val="-13"/>
        </w:rPr>
        <w:t> </w:t>
      </w:r>
      <w:r>
        <w:rPr/>
        <w:t>nonfiber</w:t>
      </w:r>
      <w:r>
        <w:rPr>
          <w:spacing w:val="-13"/>
        </w:rPr>
        <w:t> </w:t>
      </w:r>
      <w:r>
        <w:rPr/>
        <w:t>MPs</w:t>
      </w:r>
      <w:r>
        <w:rPr>
          <w:spacing w:val="-13"/>
        </w:rPr>
        <w:t> </w:t>
      </w:r>
      <w:r>
        <w:rPr/>
        <w:t>larger</w:t>
      </w:r>
      <w:r>
        <w:rPr>
          <w:spacing w:val="-13"/>
        </w:rPr>
        <w:t> </w:t>
      </w:r>
      <w:r>
        <w:rPr/>
        <w:t>than</w:t>
      </w:r>
      <w:r>
        <w:rPr>
          <w:spacing w:val="-13"/>
        </w:rPr>
        <w:t> </w:t>
      </w:r>
      <w:r>
        <w:rPr/>
        <w:t>5</w:t>
      </w:r>
      <w:r>
        <w:rPr>
          <w:spacing w:val="-13"/>
        </w:rPr>
        <w:t> </w:t>
      </w:r>
      <w:r>
        <w:rPr/>
        <w:t>mm,</w:t>
      </w:r>
      <w:r>
        <w:rPr>
          <w:spacing w:val="-13"/>
        </w:rPr>
        <w:t> </w:t>
      </w:r>
      <w:r>
        <w:rPr/>
        <w:t>which</w:t>
      </w:r>
      <w:r>
        <w:rPr>
          <w:spacing w:val="-14"/>
        </w:rPr>
        <w:t> </w:t>
      </w:r>
      <w:r>
        <w:rPr/>
        <w:t>is</w:t>
      </w:r>
      <w:r>
        <w:rPr>
          <w:spacing w:val="-13"/>
        </w:rPr>
        <w:t> </w:t>
      </w:r>
      <w:r>
        <w:rPr/>
        <w:t>33%</w:t>
      </w:r>
      <w:r>
        <w:rPr>
          <w:spacing w:val="-13"/>
        </w:rPr>
        <w:t> </w:t>
      </w:r>
      <w:r>
        <w:rPr/>
        <w:t>(increasing by 31% compared with HBW). These results show that these processes produce nonfiber MPs of larger size (&gt; 2 mm). In contrast to results observed in pretreatment systems involving shredding units that reduce particle size and facilitate the transfer</w:t>
      </w:r>
      <w:r>
        <w:rPr>
          <w:spacing w:val="-3"/>
        </w:rPr>
        <w:t> </w:t>
      </w:r>
      <w:r>
        <w:rPr/>
        <w:t>of</w:t>
      </w:r>
      <w:r>
        <w:rPr>
          <w:spacing w:val="-3"/>
        </w:rPr>
        <w:t> </w:t>
      </w:r>
      <w:r>
        <w:rPr/>
        <w:t>MPs</w:t>
      </w:r>
      <w:r>
        <w:rPr>
          <w:spacing w:val="-4"/>
        </w:rPr>
        <w:t> </w:t>
      </w:r>
      <w:r>
        <w:rPr/>
        <w:t>to</w:t>
      </w:r>
      <w:r>
        <w:rPr>
          <w:spacing w:val="-3"/>
        </w:rPr>
        <w:t> </w:t>
      </w:r>
      <w:r>
        <w:rPr/>
        <w:t>the</w:t>
      </w:r>
      <w:r>
        <w:rPr>
          <w:spacing w:val="-3"/>
        </w:rPr>
        <w:t> </w:t>
      </w:r>
      <w:r>
        <w:rPr/>
        <w:t>substrate</w:t>
      </w:r>
      <w:r>
        <w:rPr>
          <w:spacing w:val="-4"/>
        </w:rPr>
        <w:t> </w:t>
      </w:r>
      <w:r>
        <w:rPr/>
        <w:t>fraction</w:t>
      </w:r>
      <w:r>
        <w:rPr>
          <w:spacing w:val="-3"/>
        </w:rPr>
        <w:t> </w:t>
      </w:r>
      <w:r>
        <w:rPr/>
        <w:t>[17,20],</w:t>
      </w:r>
      <w:r>
        <w:rPr>
          <w:spacing w:val="-3"/>
        </w:rPr>
        <w:t> </w:t>
      </w:r>
      <w:r>
        <w:rPr/>
        <w:t>our</w:t>
      </w:r>
      <w:r>
        <w:rPr>
          <w:spacing w:val="-4"/>
        </w:rPr>
        <w:t> </w:t>
      </w:r>
      <w:r>
        <w:rPr/>
        <w:t>results</w:t>
      </w:r>
      <w:r>
        <w:rPr>
          <w:spacing w:val="-3"/>
        </w:rPr>
        <w:t> </w:t>
      </w:r>
      <w:r>
        <w:rPr/>
        <w:t>indicate</w:t>
      </w:r>
      <w:r>
        <w:rPr>
          <w:spacing w:val="-3"/>
        </w:rPr>
        <w:t> </w:t>
      </w:r>
      <w:r>
        <w:rPr/>
        <w:t>that</w:t>
      </w:r>
      <w:r>
        <w:rPr>
          <w:spacing w:val="-4"/>
        </w:rPr>
        <w:t> </w:t>
      </w:r>
      <w:r>
        <w:rPr/>
        <w:t>the</w:t>
      </w:r>
      <w:r>
        <w:rPr>
          <w:spacing w:val="-3"/>
        </w:rPr>
        <w:t> </w:t>
      </w:r>
      <w:r>
        <w:rPr/>
        <w:t>pretreatment</w:t>
      </w:r>
      <w:r>
        <w:rPr>
          <w:spacing w:val="-3"/>
        </w:rPr>
        <w:t> </w:t>
      </w:r>
      <w:r>
        <w:rPr/>
        <w:t>process</w:t>
      </w:r>
      <w:r>
        <w:rPr>
          <w:spacing w:val="-4"/>
        </w:rPr>
        <w:t> </w:t>
      </w:r>
      <w:r>
        <w:rPr/>
        <w:t>with</w:t>
      </w:r>
      <w:r>
        <w:rPr>
          <w:spacing w:val="-3"/>
        </w:rPr>
        <w:t> </w:t>
      </w:r>
      <w:r>
        <w:rPr/>
        <w:t>a</w:t>
      </w:r>
      <w:r>
        <w:rPr>
          <w:spacing w:val="-3"/>
        </w:rPr>
        <w:t> </w:t>
      </w:r>
      <w:r>
        <w:rPr/>
        <w:t>shredding</w:t>
      </w:r>
      <w:r>
        <w:rPr>
          <w:spacing w:val="-4"/>
        </w:rPr>
        <w:t> </w:t>
      </w:r>
      <w:r>
        <w:rPr/>
        <w:t>effect</w:t>
      </w:r>
      <w:r>
        <w:rPr>
          <w:spacing w:val="-3"/>
        </w:rPr>
        <w:t> </w:t>
      </w:r>
      <w:r>
        <w:rPr/>
        <w:t>has a stronger impact on fragmenting nonfiber plastic debris into MPs than reducing MPs to even smaller sizes.</w:t>
      </w:r>
    </w:p>
    <w:p>
      <w:pPr>
        <w:pStyle w:val="BodyText"/>
        <w:ind w:left="120" w:right="157" w:firstLine="210"/>
        <w:jc w:val="both"/>
      </w:pPr>
      <w:r>
        <w:rPr/>
        <w:t>The extrusion dehydrator and impurity separator can separate MPs into solid or liquid phases. Notably, the percentage of fiber</w:t>
      </w:r>
      <w:r>
        <w:rPr>
          <w:spacing w:val="-9"/>
        </w:rPr>
        <w:t> </w:t>
      </w:r>
      <w:r>
        <w:rPr/>
        <w:t>and</w:t>
      </w:r>
      <w:r>
        <w:rPr>
          <w:spacing w:val="-9"/>
        </w:rPr>
        <w:t> </w:t>
      </w:r>
      <w:r>
        <w:rPr/>
        <w:t>nonfiber</w:t>
      </w:r>
      <w:r>
        <w:rPr>
          <w:spacing w:val="-9"/>
        </w:rPr>
        <w:t> </w:t>
      </w:r>
      <w:r>
        <w:rPr/>
        <w:t>MPs</w:t>
      </w:r>
      <w:r>
        <w:rPr>
          <w:spacing w:val="-9"/>
        </w:rPr>
        <w:t> </w:t>
      </w:r>
      <w:r>
        <w:rPr/>
        <w:t>larger</w:t>
      </w:r>
      <w:r>
        <w:rPr>
          <w:spacing w:val="-9"/>
        </w:rPr>
        <w:t> </w:t>
      </w:r>
      <w:r>
        <w:rPr/>
        <w:t>than</w:t>
      </w:r>
      <w:r>
        <w:rPr>
          <w:spacing w:val="-9"/>
        </w:rPr>
        <w:t> </w:t>
      </w:r>
      <w:r>
        <w:rPr/>
        <w:t>2</w:t>
      </w:r>
      <w:r>
        <w:rPr>
          <w:spacing w:val="-9"/>
        </w:rPr>
        <w:t> </w:t>
      </w:r>
      <w:r>
        <w:rPr/>
        <w:t>mm</w:t>
      </w:r>
      <w:r>
        <w:rPr>
          <w:spacing w:val="-9"/>
        </w:rPr>
        <w:t> </w:t>
      </w:r>
      <w:r>
        <w:rPr/>
        <w:t>is</w:t>
      </w:r>
      <w:r>
        <w:rPr>
          <w:spacing w:val="-9"/>
        </w:rPr>
        <w:t> </w:t>
      </w:r>
      <w:r>
        <w:rPr/>
        <w:t>higher</w:t>
      </w:r>
      <w:r>
        <w:rPr>
          <w:spacing w:val="-9"/>
        </w:rPr>
        <w:t> </w:t>
      </w:r>
      <w:r>
        <w:rPr/>
        <w:t>in</w:t>
      </w:r>
      <w:r>
        <w:rPr>
          <w:spacing w:val="-9"/>
        </w:rPr>
        <w:t> </w:t>
      </w:r>
      <w:r>
        <w:rPr/>
        <w:t>EDSO</w:t>
      </w:r>
      <w:r>
        <w:rPr>
          <w:spacing w:val="-9"/>
        </w:rPr>
        <w:t> </w:t>
      </w:r>
      <w:r>
        <w:rPr/>
        <w:t>(25%</w:t>
      </w:r>
      <w:r>
        <w:rPr>
          <w:spacing w:val="-9"/>
        </w:rPr>
        <w:t> </w:t>
      </w:r>
      <w:r>
        <w:rPr/>
        <w:t>and</w:t>
      </w:r>
      <w:r>
        <w:rPr>
          <w:spacing w:val="-9"/>
        </w:rPr>
        <w:t> </w:t>
      </w:r>
      <w:r>
        <w:rPr/>
        <w:t>24%,</w:t>
      </w:r>
      <w:r>
        <w:rPr>
          <w:spacing w:val="-9"/>
        </w:rPr>
        <w:t> </w:t>
      </w:r>
      <w:r>
        <w:rPr/>
        <w:t>respectively)</w:t>
      </w:r>
      <w:r>
        <w:rPr>
          <w:spacing w:val="-9"/>
        </w:rPr>
        <w:t> </w:t>
      </w:r>
      <w:r>
        <w:rPr/>
        <w:t>than</w:t>
      </w:r>
      <w:r>
        <w:rPr>
          <w:spacing w:val="-9"/>
        </w:rPr>
        <w:t> </w:t>
      </w:r>
      <w:r>
        <w:rPr/>
        <w:t>those</w:t>
      </w:r>
      <w:r>
        <w:rPr>
          <w:spacing w:val="-9"/>
        </w:rPr>
        <w:t> </w:t>
      </w:r>
      <w:r>
        <w:rPr/>
        <w:t>in</w:t>
      </w:r>
      <w:r>
        <w:rPr>
          <w:spacing w:val="-9"/>
        </w:rPr>
        <w:t> </w:t>
      </w:r>
      <w:r>
        <w:rPr/>
        <w:t>EDLO</w:t>
      </w:r>
      <w:r>
        <w:rPr>
          <w:spacing w:val="-9"/>
        </w:rPr>
        <w:t> </w:t>
      </w:r>
      <w:r>
        <w:rPr/>
        <w:t>(12%</w:t>
      </w:r>
      <w:r>
        <w:rPr>
          <w:spacing w:val="-9"/>
        </w:rPr>
        <w:t> </w:t>
      </w:r>
      <w:r>
        <w:rPr/>
        <w:t>and</w:t>
      </w:r>
      <w:r>
        <w:rPr>
          <w:spacing w:val="-9"/>
        </w:rPr>
        <w:t> </w:t>
      </w:r>
      <w:r>
        <w:rPr/>
        <w:t>19%, respectively). A similar pattern is observed in the impurity separator, where the percentage of fiber and nonfiber MPs larger than 2 mm is higher in the impurity output (22% and 46%, respectively) than those in the PO (14% and 1%, </w:t>
      </w:r>
      <w:r>
        <w:rPr/>
        <w:t>respectively). This</w:t>
      </w:r>
      <w:r>
        <w:rPr>
          <w:spacing w:val="-4"/>
        </w:rPr>
        <w:t> </w:t>
      </w:r>
      <w:r>
        <w:rPr/>
        <w:t>trend</w:t>
      </w:r>
      <w:r>
        <w:rPr>
          <w:spacing w:val="-4"/>
        </w:rPr>
        <w:t> </w:t>
      </w:r>
      <w:r>
        <w:rPr/>
        <w:t>replicates</w:t>
      </w:r>
      <w:r>
        <w:rPr>
          <w:spacing w:val="-4"/>
        </w:rPr>
        <w:t> </w:t>
      </w:r>
      <w:r>
        <w:rPr/>
        <w:t>the</w:t>
      </w:r>
      <w:r>
        <w:rPr>
          <w:spacing w:val="-4"/>
        </w:rPr>
        <w:t> </w:t>
      </w:r>
      <w:r>
        <w:rPr/>
        <w:t>extrusion</w:t>
      </w:r>
      <w:r>
        <w:rPr>
          <w:spacing w:val="-4"/>
        </w:rPr>
        <w:t> </w:t>
      </w:r>
      <w:r>
        <w:rPr/>
        <w:t>dehydration</w:t>
      </w:r>
      <w:r>
        <w:rPr>
          <w:spacing w:val="-4"/>
        </w:rPr>
        <w:t> </w:t>
      </w:r>
      <w:r>
        <w:rPr/>
        <w:t>of</w:t>
      </w:r>
      <w:r>
        <w:rPr>
          <w:spacing w:val="-4"/>
        </w:rPr>
        <w:t> </w:t>
      </w:r>
      <w:r>
        <w:rPr/>
        <w:t>biohydrolysis</w:t>
      </w:r>
      <w:r>
        <w:rPr>
          <w:spacing w:val="-4"/>
        </w:rPr>
        <w:t> </w:t>
      </w:r>
      <w:r>
        <w:rPr/>
        <w:t>reactors,</w:t>
      </w:r>
      <w:r>
        <w:rPr>
          <w:spacing w:val="-4"/>
        </w:rPr>
        <w:t> </w:t>
      </w:r>
      <w:r>
        <w:rPr/>
        <w:t>where</w:t>
      </w:r>
      <w:r>
        <w:rPr>
          <w:spacing w:val="-4"/>
        </w:rPr>
        <w:t> </w:t>
      </w:r>
      <w:r>
        <w:rPr/>
        <w:t>the</w:t>
      </w:r>
      <w:r>
        <w:rPr>
          <w:spacing w:val="-4"/>
        </w:rPr>
        <w:t> </w:t>
      </w:r>
      <w:r>
        <w:rPr/>
        <w:t>liquid</w:t>
      </w:r>
      <w:r>
        <w:rPr>
          <w:spacing w:val="-4"/>
        </w:rPr>
        <w:t> </w:t>
      </w:r>
      <w:r>
        <w:rPr/>
        <w:t>output</w:t>
      </w:r>
      <w:r>
        <w:rPr>
          <w:spacing w:val="-4"/>
        </w:rPr>
        <w:t> </w:t>
      </w:r>
      <w:r>
        <w:rPr/>
        <w:t>from</w:t>
      </w:r>
      <w:r>
        <w:rPr>
          <w:spacing w:val="-4"/>
        </w:rPr>
        <w:t> </w:t>
      </w:r>
      <w:r>
        <w:rPr/>
        <w:t>biohydrolysis</w:t>
      </w:r>
      <w:r>
        <w:rPr>
          <w:spacing w:val="-4"/>
        </w:rPr>
        <w:t> </w:t>
      </w:r>
      <w:r>
        <w:rPr/>
        <w:t>reactors have</w:t>
      </w:r>
      <w:r>
        <w:rPr>
          <w:spacing w:val="-10"/>
        </w:rPr>
        <w:t> </w:t>
      </w:r>
      <w:r>
        <w:rPr/>
        <w:t>a</w:t>
      </w:r>
      <w:r>
        <w:rPr>
          <w:spacing w:val="-10"/>
        </w:rPr>
        <w:t> </w:t>
      </w:r>
      <w:r>
        <w:rPr/>
        <w:t>much</w:t>
      </w:r>
      <w:r>
        <w:rPr>
          <w:spacing w:val="-9"/>
        </w:rPr>
        <w:t> </w:t>
      </w:r>
      <w:r>
        <w:rPr/>
        <w:t>smaller</w:t>
      </w:r>
      <w:r>
        <w:rPr>
          <w:spacing w:val="-10"/>
        </w:rPr>
        <w:t> </w:t>
      </w:r>
      <w:r>
        <w:rPr/>
        <w:t>MPs</w:t>
      </w:r>
      <w:r>
        <w:rPr>
          <w:spacing w:val="-10"/>
        </w:rPr>
        <w:t> </w:t>
      </w:r>
      <w:r>
        <w:rPr/>
        <w:t>size</w:t>
      </w:r>
      <w:r>
        <w:rPr>
          <w:spacing w:val="-10"/>
        </w:rPr>
        <w:t> </w:t>
      </w:r>
      <w:r>
        <w:rPr/>
        <w:t>distribution,</w:t>
      </w:r>
      <w:r>
        <w:rPr>
          <w:spacing w:val="-10"/>
        </w:rPr>
        <w:t> </w:t>
      </w:r>
      <w:r>
        <w:rPr/>
        <w:t>with</w:t>
      </w:r>
      <w:r>
        <w:rPr>
          <w:spacing w:val="-10"/>
        </w:rPr>
        <w:t> </w:t>
      </w:r>
      <w:r>
        <w:rPr/>
        <w:t>fiber</w:t>
      </w:r>
      <w:r>
        <w:rPr>
          <w:spacing w:val="-10"/>
        </w:rPr>
        <w:t> </w:t>
      </w:r>
      <w:r>
        <w:rPr/>
        <w:t>and</w:t>
      </w:r>
      <w:r>
        <w:rPr>
          <w:spacing w:val="-10"/>
        </w:rPr>
        <w:t> </w:t>
      </w:r>
      <w:r>
        <w:rPr/>
        <w:t>nonfiber</w:t>
      </w:r>
      <w:r>
        <w:rPr>
          <w:spacing w:val="-9"/>
        </w:rPr>
        <w:t> </w:t>
      </w:r>
      <w:r>
        <w:rPr/>
        <w:t>MPs</w:t>
      </w:r>
      <w:r>
        <w:rPr>
          <w:spacing w:val="-10"/>
        </w:rPr>
        <w:t> </w:t>
      </w:r>
      <w:r>
        <w:rPr/>
        <w:t>larger</w:t>
      </w:r>
      <w:r>
        <w:rPr>
          <w:spacing w:val="-10"/>
        </w:rPr>
        <w:t> </w:t>
      </w:r>
      <w:r>
        <w:rPr/>
        <w:t>than</w:t>
      </w:r>
      <w:r>
        <w:rPr>
          <w:spacing w:val="-10"/>
        </w:rPr>
        <w:t> </w:t>
      </w:r>
      <w:r>
        <w:rPr/>
        <w:t>2</w:t>
      </w:r>
      <w:r>
        <w:rPr>
          <w:spacing w:val="-10"/>
        </w:rPr>
        <w:t> </w:t>
      </w:r>
      <w:r>
        <w:rPr/>
        <w:t>mm</w:t>
      </w:r>
      <w:r>
        <w:rPr>
          <w:spacing w:val="-10"/>
        </w:rPr>
        <w:t> </w:t>
      </w:r>
      <w:r>
        <w:rPr/>
        <w:t>accounting</w:t>
      </w:r>
      <w:r>
        <w:rPr>
          <w:spacing w:val="-10"/>
        </w:rPr>
        <w:t> </w:t>
      </w:r>
      <w:r>
        <w:rPr/>
        <w:t>for</w:t>
      </w:r>
      <w:r>
        <w:rPr>
          <w:spacing w:val="-10"/>
        </w:rPr>
        <w:t> </w:t>
      </w:r>
      <w:r>
        <w:rPr/>
        <w:t>13%</w:t>
      </w:r>
      <w:r>
        <w:rPr>
          <w:spacing w:val="-10"/>
        </w:rPr>
        <w:t> </w:t>
      </w:r>
      <w:r>
        <w:rPr/>
        <w:t>and</w:t>
      </w:r>
      <w:r>
        <w:rPr>
          <w:spacing w:val="-10"/>
        </w:rPr>
        <w:t> </w:t>
      </w:r>
      <w:r>
        <w:rPr/>
        <w:t>40%</w:t>
      </w:r>
      <w:r>
        <w:rPr>
          <w:spacing w:val="-9"/>
        </w:rPr>
        <w:t> </w:t>
      </w:r>
      <w:r>
        <w:rPr/>
        <w:t>higher than those in the solid output. It was verified that equipment with an extrusion dehydration effect tends to trap large MPs (&gt; 2 mm) in the solid phase, whereas small MPs tend to aggregate in the liquid phase. Similarly, Liu et al. [37] have noted the removal of MPs larger than 0.5 mm in wastewater treatment plants primarily through initial treatment processes designed to eliminate floatable and settleable impurities.</w:t>
      </w:r>
    </w:p>
    <w:p>
      <w:pPr>
        <w:pStyle w:val="ListParagraph"/>
        <w:numPr>
          <w:ilvl w:val="1"/>
          <w:numId w:val="1"/>
        </w:numPr>
        <w:tabs>
          <w:tab w:pos="487" w:val="left" w:leader="none"/>
        </w:tabs>
        <w:spacing w:line="240" w:lineRule="auto" w:before="240" w:after="0"/>
        <w:ind w:left="487" w:right="0" w:hanging="367"/>
        <w:jc w:val="left"/>
        <w:rPr>
          <w:i/>
          <w:sz w:val="21"/>
        </w:rPr>
      </w:pPr>
      <w:r>
        <w:rPr>
          <w:i/>
          <w:sz w:val="21"/>
        </w:rPr>
        <w:t>Plastic</w:t>
      </w:r>
      <w:r>
        <w:rPr>
          <w:i/>
          <w:spacing w:val="-2"/>
          <w:sz w:val="21"/>
        </w:rPr>
        <w:t> </w:t>
      </w:r>
      <w:r>
        <w:rPr>
          <w:i/>
          <w:sz w:val="21"/>
        </w:rPr>
        <w:t>debris</w:t>
      </w:r>
      <w:r>
        <w:rPr>
          <w:i/>
          <w:spacing w:val="-2"/>
          <w:sz w:val="21"/>
        </w:rPr>
        <w:t> </w:t>
      </w:r>
      <w:r>
        <w:rPr>
          <w:i/>
          <w:sz w:val="21"/>
        </w:rPr>
        <w:t>and</w:t>
      </w:r>
      <w:r>
        <w:rPr>
          <w:i/>
          <w:spacing w:val="-2"/>
          <w:sz w:val="21"/>
        </w:rPr>
        <w:t> </w:t>
      </w:r>
      <w:r>
        <w:rPr>
          <w:i/>
          <w:sz w:val="21"/>
        </w:rPr>
        <w:t>MPs</w:t>
      </w:r>
      <w:r>
        <w:rPr>
          <w:i/>
          <w:spacing w:val="-2"/>
          <w:sz w:val="21"/>
        </w:rPr>
        <w:t> </w:t>
      </w:r>
      <w:r>
        <w:rPr>
          <w:i/>
          <w:sz w:val="21"/>
        </w:rPr>
        <w:t>stream</w:t>
      </w:r>
      <w:r>
        <w:rPr>
          <w:i/>
          <w:spacing w:val="-2"/>
          <w:sz w:val="21"/>
        </w:rPr>
        <w:t> </w:t>
      </w:r>
      <w:r>
        <w:rPr>
          <w:i/>
          <w:sz w:val="21"/>
        </w:rPr>
        <w:t>in</w:t>
      </w:r>
      <w:r>
        <w:rPr>
          <w:i/>
          <w:spacing w:val="-1"/>
          <w:sz w:val="21"/>
        </w:rPr>
        <w:t> </w:t>
      </w:r>
      <w:r>
        <w:rPr>
          <w:i/>
          <w:sz w:val="21"/>
        </w:rPr>
        <w:t>the</w:t>
      </w:r>
      <w:r>
        <w:rPr>
          <w:i/>
          <w:spacing w:val="-2"/>
          <w:sz w:val="21"/>
        </w:rPr>
        <w:t> </w:t>
      </w:r>
      <w:r>
        <w:rPr>
          <w:i/>
          <w:sz w:val="21"/>
        </w:rPr>
        <w:t>pretreatment</w:t>
      </w:r>
      <w:r>
        <w:rPr>
          <w:i/>
          <w:spacing w:val="-1"/>
          <w:sz w:val="21"/>
        </w:rPr>
        <w:t> </w:t>
      </w:r>
      <w:r>
        <w:rPr>
          <w:i/>
          <w:spacing w:val="-2"/>
          <w:sz w:val="21"/>
        </w:rPr>
        <w:t>system</w:t>
      </w:r>
    </w:p>
    <w:p>
      <w:pPr>
        <w:pStyle w:val="BodyText"/>
        <w:spacing w:before="240"/>
        <w:ind w:left="119" w:right="157" w:firstLine="210"/>
        <w:jc w:val="both"/>
      </w:pPr>
      <w:r>
        <w:rPr/>
        <w:t>Fig.</w:t>
      </w:r>
      <w:r>
        <w:rPr>
          <w:spacing w:val="-6"/>
        </w:rPr>
        <w:t> </w:t>
      </w:r>
      <w:r>
        <w:rPr/>
        <w:t>6</w:t>
      </w:r>
      <w:r>
        <w:rPr>
          <w:spacing w:val="-6"/>
        </w:rPr>
        <w:t> </w:t>
      </w:r>
      <w:r>
        <w:rPr/>
        <w:t>depicts</w:t>
      </w:r>
      <w:r>
        <w:rPr>
          <w:spacing w:val="-6"/>
        </w:rPr>
        <w:t> </w:t>
      </w:r>
      <w:r>
        <w:rPr/>
        <w:t>plastic</w:t>
      </w:r>
      <w:r>
        <w:rPr>
          <w:spacing w:val="-6"/>
        </w:rPr>
        <w:t> </w:t>
      </w:r>
      <w:r>
        <w:rPr/>
        <w:t>debris</w:t>
      </w:r>
      <w:r>
        <w:rPr>
          <w:spacing w:val="-6"/>
        </w:rPr>
        <w:t> </w:t>
      </w:r>
      <w:r>
        <w:rPr/>
        <w:t>and</w:t>
      </w:r>
      <w:r>
        <w:rPr>
          <w:spacing w:val="-6"/>
        </w:rPr>
        <w:t> </w:t>
      </w:r>
      <w:r>
        <w:rPr/>
        <w:t>MPs</w:t>
      </w:r>
      <w:r>
        <w:rPr>
          <w:spacing w:val="-6"/>
        </w:rPr>
        <w:t> </w:t>
      </w:r>
      <w:r>
        <w:rPr/>
        <w:t>stream</w:t>
      </w:r>
      <w:r>
        <w:rPr>
          <w:spacing w:val="-6"/>
        </w:rPr>
        <w:t> </w:t>
      </w:r>
      <w:r>
        <w:rPr/>
        <w:t>in</w:t>
      </w:r>
      <w:r>
        <w:rPr>
          <w:spacing w:val="-6"/>
        </w:rPr>
        <w:t> </w:t>
      </w:r>
      <w:r>
        <w:rPr/>
        <w:t>six</w:t>
      </w:r>
      <w:r>
        <w:rPr>
          <w:spacing w:val="-6"/>
        </w:rPr>
        <w:t> </w:t>
      </w:r>
      <w:r>
        <w:rPr/>
        <w:t>pretreatment</w:t>
      </w:r>
      <w:r>
        <w:rPr>
          <w:spacing w:val="-6"/>
        </w:rPr>
        <w:t> </w:t>
      </w:r>
      <w:r>
        <w:rPr/>
        <w:t>systems</w:t>
      </w:r>
      <w:r>
        <w:rPr>
          <w:spacing w:val="-5"/>
        </w:rPr>
        <w:t> </w:t>
      </w:r>
      <w:r>
        <w:rPr>
          <w:b/>
        </w:rPr>
        <w:t>(</w:t>
      </w:r>
      <w:r>
        <w:rPr/>
        <w:t>Text</w:t>
      </w:r>
      <w:r>
        <w:rPr>
          <w:spacing w:val="-6"/>
        </w:rPr>
        <w:t> </w:t>
      </w:r>
      <w:r>
        <w:rPr/>
        <w:t>S2</w:t>
      </w:r>
      <w:r>
        <w:rPr>
          <w:spacing w:val="-6"/>
        </w:rPr>
        <w:t> </w:t>
      </w:r>
      <w:r>
        <w:rPr/>
        <w:t>in</w:t>
      </w:r>
      <w:r>
        <w:rPr>
          <w:spacing w:val="-6"/>
        </w:rPr>
        <w:t> </w:t>
      </w:r>
      <w:r>
        <w:rPr/>
        <w:t>Appendix</w:t>
      </w:r>
      <w:r>
        <w:rPr>
          <w:spacing w:val="-6"/>
        </w:rPr>
        <w:t> </w:t>
      </w:r>
      <w:r>
        <w:rPr/>
        <w:t>A</w:t>
      </w:r>
      <w:r>
        <w:rPr>
          <w:b/>
        </w:rPr>
        <w:t>)</w:t>
      </w:r>
      <w:r>
        <w:rPr/>
        <w:t>.</w:t>
      </w:r>
      <w:r>
        <w:rPr>
          <w:spacing w:val="-6"/>
        </w:rPr>
        <w:t> </w:t>
      </w:r>
      <w:r>
        <w:rPr/>
        <w:t>An</w:t>
      </w:r>
      <w:r>
        <w:rPr>
          <w:spacing w:val="-6"/>
        </w:rPr>
        <w:t> </w:t>
      </w:r>
      <w:r>
        <w:rPr/>
        <w:t>enhanced</w:t>
      </w:r>
      <w:r>
        <w:rPr>
          <w:spacing w:val="-6"/>
        </w:rPr>
        <w:t> </w:t>
      </w:r>
      <w:r>
        <w:rPr/>
        <w:t>amount</w:t>
      </w:r>
      <w:r>
        <w:rPr>
          <w:spacing w:val="-6"/>
        </w:rPr>
        <w:t> </w:t>
      </w:r>
      <w:r>
        <w:rPr/>
        <w:t>of plastic</w:t>
      </w:r>
      <w:r>
        <w:rPr>
          <w:spacing w:val="-14"/>
        </w:rPr>
        <w:t> </w:t>
      </w:r>
      <w:r>
        <w:rPr/>
        <w:t>debris</w:t>
      </w:r>
      <w:r>
        <w:rPr>
          <w:spacing w:val="-13"/>
        </w:rPr>
        <w:t> </w:t>
      </w:r>
      <w:r>
        <w:rPr/>
        <w:t>and</w:t>
      </w:r>
      <w:r>
        <w:rPr>
          <w:spacing w:val="-13"/>
        </w:rPr>
        <w:t> </w:t>
      </w:r>
      <w:r>
        <w:rPr/>
        <w:t>MPs</w:t>
      </w:r>
      <w:r>
        <w:rPr>
          <w:spacing w:val="-13"/>
        </w:rPr>
        <w:t> </w:t>
      </w:r>
      <w:r>
        <w:rPr/>
        <w:t>were</w:t>
      </w:r>
      <w:r>
        <w:rPr>
          <w:spacing w:val="-13"/>
        </w:rPr>
        <w:t> </w:t>
      </w:r>
      <w:r>
        <w:rPr/>
        <w:t>found</w:t>
      </w:r>
      <w:r>
        <w:rPr>
          <w:spacing w:val="-13"/>
        </w:rPr>
        <w:t> </w:t>
      </w:r>
      <w:r>
        <w:rPr/>
        <w:t>in</w:t>
      </w:r>
      <w:r>
        <w:rPr>
          <w:spacing w:val="-13"/>
        </w:rPr>
        <w:t> </w:t>
      </w:r>
      <w:r>
        <w:rPr/>
        <w:t>Systems</w:t>
      </w:r>
      <w:r>
        <w:rPr>
          <w:spacing w:val="-13"/>
        </w:rPr>
        <w:t> </w:t>
      </w:r>
      <w:r>
        <w:rPr/>
        <w:t>C</w:t>
      </w:r>
      <w:r>
        <w:rPr>
          <w:spacing w:val="-14"/>
        </w:rPr>
        <w:t> </w:t>
      </w:r>
      <w:r>
        <w:rPr/>
        <w:t>and</w:t>
      </w:r>
      <w:r>
        <w:rPr>
          <w:spacing w:val="-13"/>
        </w:rPr>
        <w:t> </w:t>
      </w:r>
      <w:r>
        <w:rPr/>
        <w:t>F</w:t>
      </w:r>
      <w:r>
        <w:rPr>
          <w:spacing w:val="-13"/>
        </w:rPr>
        <w:t> </w:t>
      </w:r>
      <w:r>
        <w:rPr/>
        <w:t>during</w:t>
      </w:r>
      <w:r>
        <w:rPr>
          <w:spacing w:val="-13"/>
        </w:rPr>
        <w:t> </w:t>
      </w:r>
      <w:r>
        <w:rPr/>
        <w:t>the</w:t>
      </w:r>
      <w:r>
        <w:rPr>
          <w:spacing w:val="-13"/>
        </w:rPr>
        <w:t> </w:t>
      </w:r>
      <w:r>
        <w:rPr/>
        <w:t>pretreatment</w:t>
      </w:r>
      <w:r>
        <w:rPr>
          <w:spacing w:val="-13"/>
        </w:rPr>
        <w:t> </w:t>
      </w:r>
      <w:r>
        <w:rPr/>
        <w:t>process</w:t>
      </w:r>
      <w:r>
        <w:rPr>
          <w:spacing w:val="-13"/>
        </w:rPr>
        <w:t> </w:t>
      </w:r>
      <w:r>
        <w:rPr/>
        <w:t>and</w:t>
      </w:r>
      <w:r>
        <w:rPr>
          <w:spacing w:val="-13"/>
        </w:rPr>
        <w:t> </w:t>
      </w:r>
      <w:r>
        <w:rPr/>
        <w:t>in</w:t>
      </w:r>
      <w:r>
        <w:rPr>
          <w:spacing w:val="-14"/>
        </w:rPr>
        <w:t> </w:t>
      </w:r>
      <w:r>
        <w:rPr/>
        <w:t>the</w:t>
      </w:r>
      <w:r>
        <w:rPr>
          <w:spacing w:val="-13"/>
        </w:rPr>
        <w:t> </w:t>
      </w:r>
      <w:r>
        <w:rPr/>
        <w:t>anaerobic</w:t>
      </w:r>
      <w:r>
        <w:rPr>
          <w:spacing w:val="-13"/>
        </w:rPr>
        <w:t> </w:t>
      </w:r>
      <w:r>
        <w:rPr/>
        <w:t>digester,</w:t>
      </w:r>
      <w:r>
        <w:rPr>
          <w:spacing w:val="-13"/>
        </w:rPr>
        <w:t> </w:t>
      </w:r>
      <w:r>
        <w:rPr/>
        <w:t>indicating</w:t>
      </w:r>
    </w:p>
    <w:p>
      <w:pPr>
        <w:spacing w:after="0"/>
        <w:jc w:val="both"/>
        <w:sectPr>
          <w:pgSz w:w="11910" w:h="16840"/>
          <w:pgMar w:header="0" w:footer="466" w:top="840" w:bottom="660" w:left="600" w:right="560"/>
        </w:sectPr>
      </w:pPr>
    </w:p>
    <w:p>
      <w:pPr>
        <w:pStyle w:val="BodyText"/>
        <w:spacing w:before="62"/>
        <w:ind w:left="120" w:right="157"/>
        <w:jc w:val="both"/>
      </w:pPr>
      <w:r>
        <w:rPr/>
        <mc:AlternateContent>
          <mc:Choice Requires="wps">
            <w:drawing>
              <wp:anchor distT="0" distB="0" distL="0" distR="0" allowOverlap="1" layoutInCell="1" locked="0" behindDoc="0" simplePos="0" relativeHeight="15739904">
                <wp:simplePos x="0" y="0"/>
                <wp:positionH relativeFrom="page">
                  <wp:posOffset>680230</wp:posOffset>
                </wp:positionH>
                <wp:positionV relativeFrom="paragraph">
                  <wp:posOffset>146076</wp:posOffset>
                </wp:positionV>
                <wp:extent cx="6200140" cy="193040"/>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6200140" cy="193040"/>
                          <a:chExt cx="6200140" cy="193040"/>
                        </a:xfrm>
                      </wpg:grpSpPr>
                      <wps:wsp>
                        <wps:cNvPr id="46" name="Graphic 46"/>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47" name="Image 47"/>
                          <pic:cNvPicPr/>
                        </pic:nvPicPr>
                        <pic:blipFill>
                          <a:blip r:embed="rId8"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1.5021pt;width:488.2pt;height:15.2pt;mso-position-horizontal-relative:page;mso-position-vertical-relative:paragraph;z-index:15739904" id="docshapegroup33" coordorigin="1071,230" coordsize="9764,304">
                <v:rect style="position:absolute;left:1071;top:230;width:9764;height:304" id="docshape34" filled="true" fillcolor="#c0bfbf" stroked="false">
                  <v:fill type="solid"/>
                </v:rect>
                <v:shape style="position:absolute;left:4953;top:273;width:1996;height:247" type="#_x0000_t75" id="docshape35" stroked="false">
                  <v:imagedata r:id="rId8" o:title=""/>
                </v:shape>
                <w10:wrap type="none"/>
              </v:group>
            </w:pict>
          </mc:Fallback>
        </mc:AlternateContent>
      </w:r>
      <w:r>
        <w:rPr/>
        <w:t>that the plastic content in HBW has the greatest impact on MPs content in ADF. Pretreatment systems of Category I proved the most effective at removing plastic contaminants and showed the lowest potential for secondary MPs formation as the plastic stream narrowed as the process progressed. In contrast, Categories II and III displayed varying levels of risk for secondary MPs formation, depending on the technologies used and their sequence in the process.</w:t>
      </w:r>
    </w:p>
    <w:p>
      <w:pPr>
        <w:pStyle w:val="BodyText"/>
        <w:spacing w:before="60"/>
        <w:rPr>
          <w:sz w:val="20"/>
        </w:rPr>
      </w:pPr>
      <w:r>
        <w:rPr/>
        <mc:AlternateContent>
          <mc:Choice Requires="wps">
            <w:drawing>
              <wp:anchor distT="0" distB="0" distL="0" distR="0" allowOverlap="1" layoutInCell="1" locked="0" behindDoc="1" simplePos="0" relativeHeight="487598592">
                <wp:simplePos x="0" y="0"/>
                <wp:positionH relativeFrom="page">
                  <wp:posOffset>978306</wp:posOffset>
                </wp:positionH>
                <wp:positionV relativeFrom="paragraph">
                  <wp:posOffset>199708</wp:posOffset>
                </wp:positionV>
                <wp:extent cx="5616575" cy="7564755"/>
                <wp:effectExtent l="0" t="0" r="0" b="0"/>
                <wp:wrapTopAndBottom/>
                <wp:docPr id="48" name="Group 48"/>
                <wp:cNvGraphicFramePr>
                  <a:graphicFrameLocks/>
                </wp:cNvGraphicFramePr>
                <a:graphic>
                  <a:graphicData uri="http://schemas.microsoft.com/office/word/2010/wordprocessingGroup">
                    <wpg:wgp>
                      <wpg:cNvPr id="48" name="Group 48"/>
                      <wpg:cNvGrpSpPr/>
                      <wpg:grpSpPr>
                        <a:xfrm>
                          <a:off x="0" y="0"/>
                          <a:ext cx="5616575" cy="7564755"/>
                          <a:chExt cx="5616575" cy="7564755"/>
                        </a:xfrm>
                      </wpg:grpSpPr>
                      <pic:pic>
                        <pic:nvPicPr>
                          <pic:cNvPr id="49" name="Image 49"/>
                          <pic:cNvPicPr/>
                        </pic:nvPicPr>
                        <pic:blipFill>
                          <a:blip r:embed="rId16" cstate="print"/>
                          <a:stretch>
                            <a:fillRect/>
                          </a:stretch>
                        </pic:blipFill>
                        <pic:spPr>
                          <a:xfrm>
                            <a:off x="0" y="0"/>
                            <a:ext cx="5616168" cy="7564755"/>
                          </a:xfrm>
                          <a:prstGeom prst="rect">
                            <a:avLst/>
                          </a:prstGeom>
                        </pic:spPr>
                      </pic:pic>
                      <pic:pic>
                        <pic:nvPicPr>
                          <pic:cNvPr id="50" name="Image 50"/>
                          <pic:cNvPicPr/>
                        </pic:nvPicPr>
                        <pic:blipFill>
                          <a:blip r:embed="rId9" cstate="print"/>
                          <a:stretch>
                            <a:fillRect/>
                          </a:stretch>
                        </pic:blipFill>
                        <pic:spPr>
                          <a:xfrm>
                            <a:off x="31069" y="1309527"/>
                            <a:ext cx="5428684" cy="5532370"/>
                          </a:xfrm>
                          <a:prstGeom prst="rect">
                            <a:avLst/>
                          </a:prstGeom>
                        </pic:spPr>
                      </pic:pic>
                    </wpg:wgp>
                  </a:graphicData>
                </a:graphic>
              </wp:anchor>
            </w:drawing>
          </mc:Choice>
          <mc:Fallback>
            <w:pict>
              <v:group style="position:absolute;margin-left:77.031982pt;margin-top:15.725101pt;width:442.25pt;height:595.65pt;mso-position-horizontal-relative:page;mso-position-vertical-relative:paragraph;z-index:-15717888;mso-wrap-distance-left:0;mso-wrap-distance-right:0" id="docshapegroup36" coordorigin="1541,315" coordsize="8845,11913">
                <v:shape style="position:absolute;left:1540;top:314;width:8845;height:11913" type="#_x0000_t75" id="docshape37" stroked="false">
                  <v:imagedata r:id="rId16" o:title=""/>
                </v:shape>
                <v:shape style="position:absolute;left:1589;top:2376;width:8550;height:8713" type="#_x0000_t75" id="docshape38" stroked="false">
                  <v:imagedata r:id="rId9" o:title=""/>
                </v:shape>
                <w10:wrap type="topAndBottom"/>
              </v:group>
            </w:pict>
          </mc:Fallback>
        </mc:AlternateContent>
      </w:r>
    </w:p>
    <w:p>
      <w:pPr>
        <w:pStyle w:val="BodyText"/>
        <w:spacing w:before="107"/>
        <w:rPr>
          <w:sz w:val="18"/>
        </w:rPr>
      </w:pPr>
    </w:p>
    <w:p>
      <w:pPr>
        <w:spacing w:before="0"/>
        <w:ind w:left="120" w:right="0" w:firstLine="0"/>
        <w:jc w:val="left"/>
        <w:rPr>
          <w:sz w:val="18"/>
        </w:rPr>
      </w:pPr>
      <w:r>
        <w:rPr>
          <w:b/>
          <w:sz w:val="18"/>
        </w:rPr>
        <w:t>Fig.</w:t>
      </w:r>
      <w:r>
        <w:rPr>
          <w:b/>
          <w:spacing w:val="-1"/>
          <w:sz w:val="18"/>
        </w:rPr>
        <w:t> </w:t>
      </w:r>
      <w:r>
        <w:rPr>
          <w:b/>
          <w:sz w:val="18"/>
        </w:rPr>
        <w:t>6.</w:t>
      </w:r>
      <w:r>
        <w:rPr>
          <w:b/>
          <w:spacing w:val="-1"/>
          <w:sz w:val="18"/>
        </w:rPr>
        <w:t> </w:t>
      </w:r>
      <w:r>
        <w:rPr>
          <w:sz w:val="18"/>
        </w:rPr>
        <w:t>Plastic</w:t>
      </w:r>
      <w:r>
        <w:rPr>
          <w:spacing w:val="-1"/>
          <w:sz w:val="18"/>
        </w:rPr>
        <w:t> </w:t>
      </w:r>
      <w:r>
        <w:rPr>
          <w:sz w:val="18"/>
        </w:rPr>
        <w:t>debris</w:t>
      </w:r>
      <w:r>
        <w:rPr>
          <w:spacing w:val="-2"/>
          <w:sz w:val="18"/>
        </w:rPr>
        <w:t> </w:t>
      </w:r>
      <w:r>
        <w:rPr>
          <w:sz w:val="18"/>
        </w:rPr>
        <w:t>and MPs</w:t>
      </w:r>
      <w:r>
        <w:rPr>
          <w:spacing w:val="-2"/>
          <w:sz w:val="18"/>
        </w:rPr>
        <w:t> </w:t>
      </w:r>
      <w:r>
        <w:rPr>
          <w:sz w:val="18"/>
        </w:rPr>
        <w:t>flow</w:t>
      </w:r>
      <w:r>
        <w:rPr>
          <w:spacing w:val="-2"/>
          <w:sz w:val="18"/>
        </w:rPr>
        <w:t> </w:t>
      </w:r>
      <w:r>
        <w:rPr>
          <w:sz w:val="18"/>
        </w:rPr>
        <w:t>in</w:t>
      </w:r>
      <w:r>
        <w:rPr>
          <w:spacing w:val="-1"/>
          <w:sz w:val="18"/>
        </w:rPr>
        <w:t> </w:t>
      </w:r>
      <w:r>
        <w:rPr>
          <w:sz w:val="18"/>
        </w:rPr>
        <w:t>the waste</w:t>
      </w:r>
      <w:r>
        <w:rPr>
          <w:spacing w:val="-1"/>
          <w:sz w:val="18"/>
        </w:rPr>
        <w:t> </w:t>
      </w:r>
      <w:r>
        <w:rPr>
          <w:sz w:val="18"/>
        </w:rPr>
        <w:t>stream.</w:t>
      </w:r>
      <w:r>
        <w:rPr>
          <w:spacing w:val="-1"/>
          <w:sz w:val="18"/>
        </w:rPr>
        <w:t> </w:t>
      </w:r>
      <w:r>
        <w:rPr>
          <w:sz w:val="18"/>
        </w:rPr>
        <w:t>Data</w:t>
      </w:r>
      <w:r>
        <w:rPr>
          <w:spacing w:val="-1"/>
          <w:sz w:val="18"/>
        </w:rPr>
        <w:t> </w:t>
      </w:r>
      <w:r>
        <w:rPr>
          <w:sz w:val="18"/>
        </w:rPr>
        <w:t>marked with</w:t>
      </w:r>
      <w:r>
        <w:rPr>
          <w:spacing w:val="-1"/>
          <w:sz w:val="18"/>
        </w:rPr>
        <w:t> </w:t>
      </w:r>
      <w:r>
        <w:rPr>
          <w:sz w:val="18"/>
        </w:rPr>
        <w:t>a</w:t>
      </w:r>
      <w:r>
        <w:rPr>
          <w:spacing w:val="-1"/>
          <w:sz w:val="18"/>
        </w:rPr>
        <w:t> </w:t>
      </w:r>
      <w:r>
        <w:rPr>
          <w:sz w:val="18"/>
        </w:rPr>
        <w:t>star</w:t>
      </w:r>
      <w:r>
        <w:rPr>
          <w:spacing w:val="-1"/>
          <w:sz w:val="18"/>
        </w:rPr>
        <w:t> </w:t>
      </w:r>
      <w:r>
        <w:rPr>
          <w:sz w:val="18"/>
        </w:rPr>
        <w:t>represent data</w:t>
      </w:r>
      <w:r>
        <w:rPr>
          <w:spacing w:val="-1"/>
          <w:sz w:val="18"/>
        </w:rPr>
        <w:t> </w:t>
      </w:r>
      <w:r>
        <w:rPr>
          <w:sz w:val="18"/>
        </w:rPr>
        <w:t>from</w:t>
      </w:r>
      <w:r>
        <w:rPr>
          <w:spacing w:val="-1"/>
          <w:sz w:val="18"/>
        </w:rPr>
        <w:t> </w:t>
      </w:r>
      <w:r>
        <w:rPr>
          <w:sz w:val="18"/>
        </w:rPr>
        <w:t>only</w:t>
      </w:r>
      <w:r>
        <w:rPr>
          <w:spacing w:val="-1"/>
          <w:sz w:val="18"/>
        </w:rPr>
        <w:t> </w:t>
      </w:r>
      <w:r>
        <w:rPr>
          <w:sz w:val="18"/>
        </w:rPr>
        <w:t>one </w:t>
      </w:r>
      <w:r>
        <w:rPr>
          <w:spacing w:val="-2"/>
          <w:sz w:val="18"/>
        </w:rPr>
        <w:t>season.</w:t>
      </w:r>
    </w:p>
    <w:p>
      <w:pPr>
        <w:pStyle w:val="BodyText"/>
        <w:rPr>
          <w:sz w:val="18"/>
        </w:rPr>
      </w:pPr>
    </w:p>
    <w:p>
      <w:pPr>
        <w:pStyle w:val="BodyText"/>
        <w:spacing w:before="33"/>
        <w:rPr>
          <w:sz w:val="18"/>
        </w:rPr>
      </w:pPr>
    </w:p>
    <w:p>
      <w:pPr>
        <w:pStyle w:val="BodyText"/>
        <w:ind w:left="120" w:right="157" w:firstLine="210"/>
        <w:jc w:val="both"/>
      </w:pPr>
      <w:r>
        <w:rPr/>
        <w:t>Comparing the width of tributaries reveals that the screen is the most efficient method for removing plastic debris, while the biohydrolysis reactor and biomass crusher are the most likely to form secondary MPs. At the design stage, the phase of feedstock</w:t>
      </w:r>
      <w:r>
        <w:rPr>
          <w:spacing w:val="-4"/>
        </w:rPr>
        <w:t> </w:t>
      </w:r>
      <w:r>
        <w:rPr/>
        <w:t>entering</w:t>
      </w:r>
      <w:r>
        <w:rPr>
          <w:spacing w:val="-4"/>
        </w:rPr>
        <w:t> </w:t>
      </w:r>
      <w:r>
        <w:rPr/>
        <w:t>the</w:t>
      </w:r>
      <w:r>
        <w:rPr>
          <w:spacing w:val="-4"/>
        </w:rPr>
        <w:t> </w:t>
      </w:r>
      <w:r>
        <w:rPr/>
        <w:t>anaerobic</w:t>
      </w:r>
      <w:r>
        <w:rPr>
          <w:spacing w:val="-4"/>
        </w:rPr>
        <w:t> </w:t>
      </w:r>
      <w:r>
        <w:rPr/>
        <w:t>digestion</w:t>
      </w:r>
      <w:r>
        <w:rPr>
          <w:spacing w:val="-4"/>
        </w:rPr>
        <w:t> </w:t>
      </w:r>
      <w:r>
        <w:rPr/>
        <w:t>system</w:t>
      </w:r>
      <w:r>
        <w:rPr>
          <w:spacing w:val="-4"/>
        </w:rPr>
        <w:t> </w:t>
      </w:r>
      <w:r>
        <w:rPr/>
        <w:t>should</w:t>
      </w:r>
      <w:r>
        <w:rPr>
          <w:spacing w:val="-4"/>
        </w:rPr>
        <w:t> </w:t>
      </w:r>
      <w:r>
        <w:rPr/>
        <w:t>be</w:t>
      </w:r>
      <w:r>
        <w:rPr>
          <w:spacing w:val="-4"/>
        </w:rPr>
        <w:t> </w:t>
      </w:r>
      <w:r>
        <w:rPr/>
        <w:t>considered,</w:t>
      </w:r>
      <w:r>
        <w:rPr>
          <w:spacing w:val="-4"/>
        </w:rPr>
        <w:t> </w:t>
      </w:r>
      <w:r>
        <w:rPr/>
        <w:t>as</w:t>
      </w:r>
      <w:r>
        <w:rPr>
          <w:spacing w:val="-4"/>
        </w:rPr>
        <w:t> </w:t>
      </w:r>
      <w:r>
        <w:rPr/>
        <w:t>MPs</w:t>
      </w:r>
      <w:r>
        <w:rPr>
          <w:spacing w:val="-4"/>
        </w:rPr>
        <w:t> </w:t>
      </w:r>
      <w:r>
        <w:rPr/>
        <w:t>can</w:t>
      </w:r>
      <w:r>
        <w:rPr>
          <w:spacing w:val="-4"/>
        </w:rPr>
        <w:t> </w:t>
      </w:r>
      <w:r>
        <w:rPr/>
        <w:t>often</w:t>
      </w:r>
      <w:r>
        <w:rPr>
          <w:spacing w:val="-4"/>
        </w:rPr>
        <w:t> </w:t>
      </w:r>
      <w:r>
        <w:rPr/>
        <w:t>exist</w:t>
      </w:r>
      <w:r>
        <w:rPr>
          <w:spacing w:val="-4"/>
        </w:rPr>
        <w:t> </w:t>
      </w:r>
      <w:r>
        <w:rPr/>
        <w:t>in</w:t>
      </w:r>
      <w:r>
        <w:rPr>
          <w:spacing w:val="-4"/>
        </w:rPr>
        <w:t> </w:t>
      </w:r>
      <w:r>
        <w:rPr/>
        <w:t>solid</w:t>
      </w:r>
      <w:r>
        <w:rPr>
          <w:spacing w:val="-4"/>
        </w:rPr>
        <w:t> </w:t>
      </w:r>
      <w:r>
        <w:rPr/>
        <w:t>or</w:t>
      </w:r>
      <w:r>
        <w:rPr>
          <w:spacing w:val="-4"/>
        </w:rPr>
        <w:t> </w:t>
      </w:r>
      <w:r>
        <w:rPr/>
        <w:t>liquid</w:t>
      </w:r>
      <w:r>
        <w:rPr>
          <w:spacing w:val="-4"/>
        </w:rPr>
        <w:t> </w:t>
      </w:r>
      <w:r>
        <w:rPr/>
        <w:t>phases</w:t>
      </w:r>
      <w:r>
        <w:rPr>
          <w:spacing w:val="-4"/>
        </w:rPr>
        <w:t> </w:t>
      </w:r>
      <w:r>
        <w:rPr/>
        <w:t>after passing</w:t>
      </w:r>
      <w:r>
        <w:rPr>
          <w:spacing w:val="-2"/>
        </w:rPr>
        <w:t> </w:t>
      </w:r>
      <w:r>
        <w:rPr/>
        <w:t>through</w:t>
      </w:r>
      <w:r>
        <w:rPr>
          <w:spacing w:val="-2"/>
        </w:rPr>
        <w:t> </w:t>
      </w:r>
      <w:r>
        <w:rPr/>
        <w:t>an</w:t>
      </w:r>
      <w:r>
        <w:rPr>
          <w:spacing w:val="-2"/>
        </w:rPr>
        <w:t> </w:t>
      </w:r>
      <w:r>
        <w:rPr/>
        <w:t>extrusion</w:t>
      </w:r>
      <w:r>
        <w:rPr>
          <w:spacing w:val="-2"/>
        </w:rPr>
        <w:t> </w:t>
      </w:r>
      <w:r>
        <w:rPr/>
        <w:t>dehydrator</w:t>
      </w:r>
      <w:r>
        <w:rPr>
          <w:spacing w:val="-2"/>
        </w:rPr>
        <w:t> </w:t>
      </w:r>
      <w:r>
        <w:rPr/>
        <w:t>and</w:t>
      </w:r>
      <w:r>
        <w:rPr>
          <w:spacing w:val="-2"/>
        </w:rPr>
        <w:t> </w:t>
      </w:r>
      <w:r>
        <w:rPr/>
        <w:t>impurity</w:t>
      </w:r>
      <w:r>
        <w:rPr>
          <w:spacing w:val="-2"/>
        </w:rPr>
        <w:t> </w:t>
      </w:r>
      <w:r>
        <w:rPr/>
        <w:t>separator.</w:t>
      </w:r>
      <w:r>
        <w:rPr>
          <w:spacing w:val="-2"/>
        </w:rPr>
        <w:t> </w:t>
      </w:r>
      <w:r>
        <w:rPr/>
        <w:t>Notably,</w:t>
      </w:r>
      <w:r>
        <w:rPr>
          <w:spacing w:val="-2"/>
        </w:rPr>
        <w:t> </w:t>
      </w:r>
      <w:r>
        <w:rPr/>
        <w:t>judging</w:t>
      </w:r>
      <w:r>
        <w:rPr>
          <w:spacing w:val="-2"/>
        </w:rPr>
        <w:t> </w:t>
      </w:r>
      <w:r>
        <w:rPr/>
        <w:t>the</w:t>
      </w:r>
      <w:r>
        <w:rPr>
          <w:spacing w:val="-2"/>
        </w:rPr>
        <w:t> </w:t>
      </w:r>
      <w:r>
        <w:rPr/>
        <w:t>extent</w:t>
      </w:r>
      <w:r>
        <w:rPr>
          <w:spacing w:val="-2"/>
        </w:rPr>
        <w:t> </w:t>
      </w:r>
      <w:r>
        <w:rPr/>
        <w:t>of</w:t>
      </w:r>
      <w:r>
        <w:rPr>
          <w:spacing w:val="-2"/>
        </w:rPr>
        <w:t> </w:t>
      </w:r>
      <w:r>
        <w:rPr/>
        <w:t>plastic</w:t>
      </w:r>
      <w:r>
        <w:rPr>
          <w:spacing w:val="-2"/>
        </w:rPr>
        <w:t> </w:t>
      </w:r>
      <w:r>
        <w:rPr/>
        <w:t>pollution</w:t>
      </w:r>
      <w:r>
        <w:rPr>
          <w:spacing w:val="-2"/>
        </w:rPr>
        <w:t> </w:t>
      </w:r>
      <w:r>
        <w:rPr/>
        <w:t>based</w:t>
      </w:r>
      <w:r>
        <w:rPr>
          <w:spacing w:val="-2"/>
        </w:rPr>
        <w:t> </w:t>
      </w:r>
      <w:r>
        <w:rPr/>
        <w:t>solely on</w:t>
      </w:r>
      <w:r>
        <w:rPr>
          <w:spacing w:val="-5"/>
        </w:rPr>
        <w:t> </w:t>
      </w:r>
      <w:r>
        <w:rPr/>
        <w:t>visible</w:t>
      </w:r>
      <w:r>
        <w:rPr>
          <w:spacing w:val="-3"/>
        </w:rPr>
        <w:t> </w:t>
      </w:r>
      <w:r>
        <w:rPr/>
        <w:t>plastic</w:t>
      </w:r>
      <w:r>
        <w:rPr>
          <w:spacing w:val="-3"/>
        </w:rPr>
        <w:t> </w:t>
      </w:r>
      <w:r>
        <w:rPr/>
        <w:t>debris</w:t>
      </w:r>
      <w:r>
        <w:rPr>
          <w:spacing w:val="-3"/>
        </w:rPr>
        <w:t> </w:t>
      </w:r>
      <w:r>
        <w:rPr/>
        <w:t>is</w:t>
      </w:r>
      <w:r>
        <w:rPr>
          <w:spacing w:val="-3"/>
        </w:rPr>
        <w:t> </w:t>
      </w:r>
      <w:r>
        <w:rPr/>
        <w:t>inaccurate,</w:t>
      </w:r>
      <w:r>
        <w:rPr>
          <w:spacing w:val="-3"/>
        </w:rPr>
        <w:t> </w:t>
      </w:r>
      <w:r>
        <w:rPr/>
        <w:t>which</w:t>
      </w:r>
      <w:r>
        <w:rPr>
          <w:spacing w:val="-2"/>
        </w:rPr>
        <w:t> </w:t>
      </w:r>
      <w:r>
        <w:rPr/>
        <w:t>may</w:t>
      </w:r>
      <w:r>
        <w:rPr>
          <w:spacing w:val="-3"/>
        </w:rPr>
        <w:t> </w:t>
      </w:r>
      <w:r>
        <w:rPr/>
        <w:t>lead</w:t>
      </w:r>
      <w:r>
        <w:rPr>
          <w:spacing w:val="-3"/>
        </w:rPr>
        <w:t> </w:t>
      </w:r>
      <w:r>
        <w:rPr/>
        <w:t>to</w:t>
      </w:r>
      <w:r>
        <w:rPr>
          <w:spacing w:val="-3"/>
        </w:rPr>
        <w:t> </w:t>
      </w:r>
      <w:r>
        <w:rPr/>
        <w:t>an</w:t>
      </w:r>
      <w:r>
        <w:rPr>
          <w:spacing w:val="-3"/>
        </w:rPr>
        <w:t> </w:t>
      </w:r>
      <w:r>
        <w:rPr/>
        <w:t>incorrect</w:t>
      </w:r>
      <w:r>
        <w:rPr>
          <w:spacing w:val="-3"/>
        </w:rPr>
        <w:t> </w:t>
      </w:r>
      <w:r>
        <w:rPr/>
        <w:t>assessment</w:t>
      </w:r>
      <w:r>
        <w:rPr>
          <w:spacing w:val="-2"/>
        </w:rPr>
        <w:t> </w:t>
      </w:r>
      <w:r>
        <w:rPr/>
        <w:t>of</w:t>
      </w:r>
      <w:r>
        <w:rPr>
          <w:spacing w:val="-3"/>
        </w:rPr>
        <w:t> </w:t>
      </w:r>
      <w:r>
        <w:rPr/>
        <w:t>MPs</w:t>
      </w:r>
      <w:r>
        <w:rPr>
          <w:spacing w:val="-3"/>
        </w:rPr>
        <w:t> </w:t>
      </w:r>
      <w:r>
        <w:rPr/>
        <w:t>pollution.</w:t>
      </w:r>
      <w:r>
        <w:rPr>
          <w:spacing w:val="-3"/>
        </w:rPr>
        <w:t> </w:t>
      </w:r>
      <w:r>
        <w:rPr/>
        <w:t>With</w:t>
      </w:r>
      <w:r>
        <w:rPr>
          <w:spacing w:val="-3"/>
        </w:rPr>
        <w:t> </w:t>
      </w:r>
      <w:r>
        <w:rPr/>
        <w:t>the</w:t>
      </w:r>
      <w:r>
        <w:rPr>
          <w:spacing w:val="-3"/>
        </w:rPr>
        <w:t> </w:t>
      </w:r>
      <w:r>
        <w:rPr/>
        <w:t>size</w:t>
      </w:r>
      <w:r>
        <w:rPr>
          <w:spacing w:val="-2"/>
        </w:rPr>
        <w:t> distribution</w:t>
      </w:r>
    </w:p>
    <w:p>
      <w:pPr>
        <w:spacing w:after="0"/>
        <w:jc w:val="both"/>
        <w:sectPr>
          <w:pgSz w:w="11910" w:h="16840"/>
          <w:pgMar w:header="0" w:footer="466" w:top="640" w:bottom="660" w:left="600" w:right="560"/>
        </w:sectPr>
      </w:pPr>
    </w:p>
    <w:p>
      <w:pPr>
        <w:pStyle w:val="BodyText"/>
        <w:spacing w:before="62"/>
        <w:ind w:left="120" w:right="157"/>
        <w:jc w:val="both"/>
      </w:pPr>
      <w:r>
        <w:rPr/>
        <mc:AlternateContent>
          <mc:Choice Requires="wps">
            <w:drawing>
              <wp:anchor distT="0" distB="0" distL="0" distR="0" allowOverlap="1" layoutInCell="1" locked="0" behindDoc="0" simplePos="0" relativeHeight="15740928">
                <wp:simplePos x="0" y="0"/>
                <wp:positionH relativeFrom="page">
                  <wp:posOffset>680230</wp:posOffset>
                </wp:positionH>
                <wp:positionV relativeFrom="paragraph">
                  <wp:posOffset>146076</wp:posOffset>
                </wp:positionV>
                <wp:extent cx="6200140" cy="193040"/>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6200140" cy="193040"/>
                          <a:chExt cx="6200140" cy="193040"/>
                        </a:xfrm>
                      </wpg:grpSpPr>
                      <wps:wsp>
                        <wps:cNvPr id="52" name="Graphic 52"/>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53" name="Image 53"/>
                          <pic:cNvPicPr/>
                        </pic:nvPicPr>
                        <pic:blipFill>
                          <a:blip r:embed="rId8"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1.5021pt;width:488.2pt;height:15.2pt;mso-position-horizontal-relative:page;mso-position-vertical-relative:paragraph;z-index:15740928" id="docshapegroup39" coordorigin="1071,230" coordsize="9764,304">
                <v:rect style="position:absolute;left:1071;top:230;width:9764;height:304" id="docshape40" filled="true" fillcolor="#c0bfbf" stroked="false">
                  <v:fill type="solid"/>
                </v:rect>
                <v:shape style="position:absolute;left:4953;top:273;width:1996;height:247" type="#_x0000_t75" id="docshape41" stroked="false">
                  <v:imagedata r:id="rId8" o:title=""/>
                </v:shape>
                <w10:wrap type="none"/>
              </v:group>
            </w:pict>
          </mc:Fallback>
        </mc:AlternateContent>
      </w:r>
      <w:r>
        <w:rPr/>
        <w:t>of</w:t>
      </w:r>
      <w:r>
        <w:rPr>
          <w:spacing w:val="-6"/>
        </w:rPr>
        <w:t> </w:t>
      </w:r>
      <w:r>
        <w:rPr/>
        <w:t>MPs</w:t>
      </w:r>
      <w:r>
        <w:rPr>
          <w:spacing w:val="-7"/>
        </w:rPr>
        <w:t> </w:t>
      </w:r>
      <w:r>
        <w:rPr/>
        <w:t>mentioned</w:t>
      </w:r>
      <w:r>
        <w:rPr>
          <w:spacing w:val="-6"/>
        </w:rPr>
        <w:t> </w:t>
      </w:r>
      <w:r>
        <w:rPr/>
        <w:t>above,</w:t>
      </w:r>
      <w:r>
        <w:rPr>
          <w:spacing w:val="-6"/>
        </w:rPr>
        <w:t> </w:t>
      </w:r>
      <w:r>
        <w:rPr/>
        <w:t>the</w:t>
      </w:r>
      <w:r>
        <w:rPr>
          <w:spacing w:val="-6"/>
        </w:rPr>
        <w:t> </w:t>
      </w:r>
      <w:r>
        <w:rPr/>
        <w:t>detective</w:t>
      </w:r>
      <w:r>
        <w:rPr>
          <w:spacing w:val="-6"/>
        </w:rPr>
        <w:t> </w:t>
      </w:r>
      <w:r>
        <w:rPr/>
        <w:t>size</w:t>
      </w:r>
      <w:r>
        <w:rPr>
          <w:spacing w:val="-7"/>
        </w:rPr>
        <w:t> </w:t>
      </w:r>
      <w:r>
        <w:rPr/>
        <w:t>of</w:t>
      </w:r>
      <w:r>
        <w:rPr>
          <w:spacing w:val="-6"/>
        </w:rPr>
        <w:t> </w:t>
      </w:r>
      <w:r>
        <w:rPr/>
        <w:t>plastics</w:t>
      </w:r>
      <w:r>
        <w:rPr>
          <w:spacing w:val="-7"/>
        </w:rPr>
        <w:t> </w:t>
      </w:r>
      <w:r>
        <w:rPr/>
        <w:t>in</w:t>
      </w:r>
      <w:r>
        <w:rPr>
          <w:spacing w:val="-6"/>
        </w:rPr>
        <w:t> </w:t>
      </w:r>
      <w:r>
        <w:rPr/>
        <w:t>organic</w:t>
      </w:r>
      <w:r>
        <w:rPr>
          <w:spacing w:val="-6"/>
        </w:rPr>
        <w:t> </w:t>
      </w:r>
      <w:r>
        <w:rPr/>
        <w:t>fertilizer</w:t>
      </w:r>
      <w:r>
        <w:rPr>
          <w:spacing w:val="-6"/>
        </w:rPr>
        <w:t> </w:t>
      </w:r>
      <w:r>
        <w:rPr/>
        <w:t>is</w:t>
      </w:r>
      <w:r>
        <w:rPr>
          <w:spacing w:val="-7"/>
        </w:rPr>
        <w:t> </w:t>
      </w:r>
      <w:r>
        <w:rPr/>
        <w:t>mostly</w:t>
      </w:r>
      <w:r>
        <w:rPr>
          <w:spacing w:val="-6"/>
        </w:rPr>
        <w:t> </w:t>
      </w:r>
      <w:r>
        <w:rPr/>
        <w:t>2</w:t>
      </w:r>
      <w:r>
        <w:rPr>
          <w:spacing w:val="-7"/>
        </w:rPr>
        <w:t> </w:t>
      </w:r>
      <w:r>
        <w:rPr/>
        <w:t>mm</w:t>
      </w:r>
      <w:r>
        <w:rPr>
          <w:spacing w:val="-6"/>
        </w:rPr>
        <w:t> </w:t>
      </w:r>
      <w:r>
        <w:rPr/>
        <w:t>at</w:t>
      </w:r>
      <w:r>
        <w:rPr>
          <w:spacing w:val="-6"/>
        </w:rPr>
        <w:t> </w:t>
      </w:r>
      <w:r>
        <w:rPr/>
        <w:t>present,</w:t>
      </w:r>
      <w:r>
        <w:rPr>
          <w:spacing w:val="-6"/>
        </w:rPr>
        <w:t> </w:t>
      </w:r>
      <w:r>
        <w:rPr/>
        <w:t>while</w:t>
      </w:r>
      <w:r>
        <w:rPr>
          <w:spacing w:val="-6"/>
        </w:rPr>
        <w:t> </w:t>
      </w:r>
      <w:r>
        <w:rPr/>
        <w:t>MPs</w:t>
      </w:r>
      <w:r>
        <w:rPr>
          <w:spacing w:val="-7"/>
        </w:rPr>
        <w:t> </w:t>
      </w:r>
      <w:r>
        <w:rPr/>
        <w:t>smaller</w:t>
      </w:r>
      <w:r>
        <w:rPr>
          <w:spacing w:val="-6"/>
        </w:rPr>
        <w:t> </w:t>
      </w:r>
      <w:r>
        <w:rPr/>
        <w:t>than 2</w:t>
      </w:r>
      <w:r>
        <w:rPr>
          <w:spacing w:val="-12"/>
        </w:rPr>
        <w:t> </w:t>
      </w:r>
      <w:r>
        <w:rPr/>
        <w:t>mm</w:t>
      </w:r>
      <w:r>
        <w:rPr>
          <w:spacing w:val="-11"/>
        </w:rPr>
        <w:t> </w:t>
      </w:r>
      <w:r>
        <w:rPr/>
        <w:t>are</w:t>
      </w:r>
      <w:r>
        <w:rPr>
          <w:spacing w:val="-11"/>
        </w:rPr>
        <w:t> </w:t>
      </w:r>
      <w:r>
        <w:rPr/>
        <w:t>widely</w:t>
      </w:r>
      <w:r>
        <w:rPr>
          <w:spacing w:val="-12"/>
        </w:rPr>
        <w:t> </w:t>
      </w:r>
      <w:r>
        <w:rPr/>
        <w:t>present</w:t>
      </w:r>
      <w:r>
        <w:rPr>
          <w:spacing w:val="-12"/>
        </w:rPr>
        <w:t> </w:t>
      </w:r>
      <w:r>
        <w:rPr/>
        <w:t>in</w:t>
      </w:r>
      <w:r>
        <w:rPr>
          <w:spacing w:val="-12"/>
        </w:rPr>
        <w:t> </w:t>
      </w:r>
      <w:r>
        <w:rPr/>
        <w:t>these</w:t>
      </w:r>
      <w:r>
        <w:rPr>
          <w:spacing w:val="-11"/>
        </w:rPr>
        <w:t> </w:t>
      </w:r>
      <w:r>
        <w:rPr/>
        <w:t>materials,</w:t>
      </w:r>
      <w:r>
        <w:rPr>
          <w:spacing w:val="-12"/>
        </w:rPr>
        <w:t> </w:t>
      </w:r>
      <w:r>
        <w:rPr/>
        <w:t>thereby</w:t>
      </w:r>
      <w:r>
        <w:rPr>
          <w:spacing w:val="-12"/>
        </w:rPr>
        <w:t> </w:t>
      </w:r>
      <w:r>
        <w:rPr/>
        <w:t>suggesting</w:t>
      </w:r>
      <w:r>
        <w:rPr>
          <w:spacing w:val="-12"/>
        </w:rPr>
        <w:t> </w:t>
      </w:r>
      <w:r>
        <w:rPr/>
        <w:t>a</w:t>
      </w:r>
      <w:r>
        <w:rPr>
          <w:spacing w:val="-11"/>
        </w:rPr>
        <w:t> </w:t>
      </w:r>
      <w:r>
        <w:rPr/>
        <w:t>reconsideration</w:t>
      </w:r>
      <w:r>
        <w:rPr>
          <w:spacing w:val="-12"/>
        </w:rPr>
        <w:t> </w:t>
      </w:r>
      <w:r>
        <w:rPr/>
        <w:t>of</w:t>
      </w:r>
      <w:r>
        <w:rPr>
          <w:spacing w:val="-12"/>
        </w:rPr>
        <w:t> </w:t>
      </w:r>
      <w:r>
        <w:rPr/>
        <w:t>the</w:t>
      </w:r>
      <w:r>
        <w:rPr>
          <w:spacing w:val="-12"/>
        </w:rPr>
        <w:t> </w:t>
      </w:r>
      <w:r>
        <w:rPr/>
        <w:t>pollution</w:t>
      </w:r>
      <w:r>
        <w:rPr>
          <w:spacing w:val="-12"/>
        </w:rPr>
        <w:t> </w:t>
      </w:r>
      <w:r>
        <w:rPr/>
        <w:t>control</w:t>
      </w:r>
      <w:r>
        <w:rPr>
          <w:spacing w:val="-11"/>
        </w:rPr>
        <w:t> </w:t>
      </w:r>
      <w:r>
        <w:rPr/>
        <w:t>effectiveness</w:t>
      </w:r>
      <w:r>
        <w:rPr>
          <w:spacing w:val="-12"/>
        </w:rPr>
        <w:t> </w:t>
      </w:r>
      <w:r>
        <w:rPr/>
        <w:t>of</w:t>
      </w:r>
      <w:r>
        <w:rPr>
          <w:spacing w:val="-12"/>
        </w:rPr>
        <w:t> </w:t>
      </w:r>
      <w:r>
        <w:rPr/>
        <w:t>these standards. To quantify plastics in compost, the threshold size must be lowered [38].</w:t>
      </w:r>
    </w:p>
    <w:p>
      <w:pPr>
        <w:pStyle w:val="BodyText"/>
        <w:ind w:left="120" w:right="158" w:firstLine="210"/>
        <w:jc w:val="both"/>
      </w:pPr>
      <w:r>
        <w:rPr/>
        <w:t>Given</w:t>
      </w:r>
      <w:r>
        <w:rPr>
          <w:spacing w:val="-5"/>
        </w:rPr>
        <w:t> </w:t>
      </w:r>
      <w:r>
        <w:rPr/>
        <w:t>the</w:t>
      </w:r>
      <w:r>
        <w:rPr>
          <w:spacing w:val="-5"/>
        </w:rPr>
        <w:t> </w:t>
      </w:r>
      <w:r>
        <w:rPr/>
        <w:t>variance</w:t>
      </w:r>
      <w:r>
        <w:rPr>
          <w:spacing w:val="-5"/>
        </w:rPr>
        <w:t> </w:t>
      </w:r>
      <w:r>
        <w:rPr/>
        <w:t>in</w:t>
      </w:r>
      <w:r>
        <w:rPr>
          <w:spacing w:val="-5"/>
        </w:rPr>
        <w:t> </w:t>
      </w:r>
      <w:r>
        <w:rPr/>
        <w:t>treatment</w:t>
      </w:r>
      <w:r>
        <w:rPr>
          <w:spacing w:val="-5"/>
        </w:rPr>
        <w:t> </w:t>
      </w:r>
      <w:r>
        <w:rPr/>
        <w:t>capacity</w:t>
      </w:r>
      <w:r>
        <w:rPr>
          <w:spacing w:val="-5"/>
        </w:rPr>
        <w:t> </w:t>
      </w:r>
      <w:r>
        <w:rPr/>
        <w:t>among</w:t>
      </w:r>
      <w:r>
        <w:rPr>
          <w:spacing w:val="-5"/>
        </w:rPr>
        <w:t> </w:t>
      </w:r>
      <w:r>
        <w:rPr/>
        <w:t>the</w:t>
      </w:r>
      <w:r>
        <w:rPr>
          <w:spacing w:val="-5"/>
        </w:rPr>
        <w:t> </w:t>
      </w:r>
      <w:r>
        <w:rPr/>
        <w:t>systems,</w:t>
      </w:r>
      <w:r>
        <w:rPr>
          <w:spacing w:val="-5"/>
        </w:rPr>
        <w:t> </w:t>
      </w:r>
      <w:r>
        <w:rPr/>
        <w:t>the</w:t>
      </w:r>
      <w:r>
        <w:rPr>
          <w:spacing w:val="-5"/>
        </w:rPr>
        <w:t> </w:t>
      </w:r>
      <w:r>
        <w:rPr/>
        <w:t>MPs</w:t>
      </w:r>
      <w:r>
        <w:rPr>
          <w:spacing w:val="-5"/>
        </w:rPr>
        <w:t> </w:t>
      </w:r>
      <w:r>
        <w:rPr/>
        <w:t>loads</w:t>
      </w:r>
      <w:r>
        <w:rPr>
          <w:spacing w:val="-5"/>
        </w:rPr>
        <w:t> </w:t>
      </w:r>
      <w:r>
        <w:rPr/>
        <w:t>also</w:t>
      </w:r>
      <w:r>
        <w:rPr>
          <w:spacing w:val="-5"/>
        </w:rPr>
        <w:t> </w:t>
      </w:r>
      <w:r>
        <w:rPr/>
        <w:t>varied</w:t>
      </w:r>
      <w:r>
        <w:rPr>
          <w:spacing w:val="-5"/>
        </w:rPr>
        <w:t> </w:t>
      </w:r>
      <w:r>
        <w:rPr/>
        <w:t>significantly</w:t>
      </w:r>
      <w:r>
        <w:rPr>
          <w:spacing w:val="-5"/>
        </w:rPr>
        <w:t> </w:t>
      </w:r>
      <w:r>
        <w:rPr/>
        <w:t>across</w:t>
      </w:r>
      <w:r>
        <w:rPr>
          <w:spacing w:val="-5"/>
        </w:rPr>
        <w:t> </w:t>
      </w:r>
      <w:r>
        <w:rPr/>
        <w:t>the</w:t>
      </w:r>
      <w:r>
        <w:rPr>
          <w:spacing w:val="-5"/>
        </w:rPr>
        <w:t> </w:t>
      </w:r>
      <w:r>
        <w:rPr/>
        <w:t>systems.</w:t>
      </w:r>
      <w:r>
        <w:rPr>
          <w:spacing w:val="-5"/>
        </w:rPr>
        <w:t> </w:t>
      </w:r>
      <w:r>
        <w:rPr/>
        <w:t>In pretreatment systems receiving depackaged HBW, Category I (receiving 600 tonnes of depackaged HBW daily) processes 10.4–17.2 million MP particles per 100 tonnes of HBW into anaerobic digesters. For Category III (receiving 100 tonnes of depackaged HBW daily), this figure drops to 4.6 million MP particles per 100 tonnes. In urban areas, pretreatment system receiving</w:t>
      </w:r>
      <w:r>
        <w:rPr>
          <w:spacing w:val="13"/>
        </w:rPr>
        <w:t> </w:t>
      </w:r>
      <w:r>
        <w:rPr/>
        <w:t>undepackaged</w:t>
      </w:r>
      <w:r>
        <w:rPr>
          <w:spacing w:val="13"/>
        </w:rPr>
        <w:t> </w:t>
      </w:r>
      <w:r>
        <w:rPr/>
        <w:t>HBW,</w:t>
      </w:r>
      <w:r>
        <w:rPr>
          <w:spacing w:val="13"/>
        </w:rPr>
        <w:t> </w:t>
      </w:r>
      <w:r>
        <w:rPr/>
        <w:t>Category</w:t>
      </w:r>
      <w:r>
        <w:rPr>
          <w:spacing w:val="13"/>
        </w:rPr>
        <w:t> </w:t>
      </w:r>
      <w:r>
        <w:rPr/>
        <w:t>II</w:t>
      </w:r>
      <w:r>
        <w:rPr>
          <w:spacing w:val="13"/>
        </w:rPr>
        <w:t> </w:t>
      </w:r>
      <w:r>
        <w:rPr/>
        <w:t>(receiving</w:t>
      </w:r>
      <w:r>
        <w:rPr>
          <w:spacing w:val="13"/>
        </w:rPr>
        <w:t> </w:t>
      </w:r>
      <w:r>
        <w:rPr/>
        <w:t>200</w:t>
      </w:r>
      <w:r>
        <w:rPr>
          <w:spacing w:val="13"/>
        </w:rPr>
        <w:t> </w:t>
      </w:r>
      <w:r>
        <w:rPr/>
        <w:t>tonnes</w:t>
      </w:r>
      <w:r>
        <w:rPr>
          <w:spacing w:val="13"/>
        </w:rPr>
        <w:t> </w:t>
      </w:r>
      <w:r>
        <w:rPr/>
        <w:t>of</w:t>
      </w:r>
      <w:r>
        <w:rPr>
          <w:spacing w:val="13"/>
        </w:rPr>
        <w:t> </w:t>
      </w:r>
      <w:r>
        <w:rPr/>
        <w:t>undepackaged</w:t>
      </w:r>
      <w:r>
        <w:rPr>
          <w:spacing w:val="13"/>
        </w:rPr>
        <w:t> </w:t>
      </w:r>
      <w:r>
        <w:rPr/>
        <w:t>HBW</w:t>
      </w:r>
      <w:r>
        <w:rPr>
          <w:spacing w:val="13"/>
        </w:rPr>
        <w:t> </w:t>
      </w:r>
      <w:r>
        <w:rPr/>
        <w:t>per</w:t>
      </w:r>
      <w:r>
        <w:rPr>
          <w:spacing w:val="13"/>
        </w:rPr>
        <w:t> </w:t>
      </w:r>
      <w:r>
        <w:rPr/>
        <w:t>day)</w:t>
      </w:r>
      <w:r>
        <w:rPr>
          <w:spacing w:val="13"/>
        </w:rPr>
        <w:t> </w:t>
      </w:r>
      <w:r>
        <w:rPr/>
        <w:t>processes</w:t>
      </w:r>
      <w:r>
        <w:rPr>
          <w:spacing w:val="13"/>
        </w:rPr>
        <w:t> </w:t>
      </w:r>
      <w:r>
        <w:rPr/>
        <w:t>an</w:t>
      </w:r>
      <w:r>
        <w:rPr>
          <w:spacing w:val="14"/>
        </w:rPr>
        <w:t> </w:t>
      </w:r>
      <w:r>
        <w:rPr>
          <w:spacing w:val="-2"/>
        </w:rPr>
        <w:t>estimated</w:t>
      </w:r>
    </w:p>
    <w:p>
      <w:pPr>
        <w:pStyle w:val="BodyText"/>
        <w:ind w:left="120" w:right="105"/>
        <w:jc w:val="both"/>
      </w:pPr>
      <w:r>
        <w:rPr/>
        <w:drawing>
          <wp:anchor distT="0" distB="0" distL="0" distR="0" allowOverlap="1" layoutInCell="1" locked="0" behindDoc="0" simplePos="0" relativeHeight="15740416">
            <wp:simplePos x="0" y="0"/>
            <wp:positionH relativeFrom="page">
              <wp:posOffset>1009375</wp:posOffset>
            </wp:positionH>
            <wp:positionV relativeFrom="paragraph">
              <wp:posOffset>895878</wp:posOffset>
            </wp:positionV>
            <wp:extent cx="5428684" cy="5532370"/>
            <wp:effectExtent l="0" t="0" r="0" b="0"/>
            <wp:wrapNone/>
            <wp:docPr id="54" name="Image 54"/>
            <wp:cNvGraphicFramePr>
              <a:graphicFrameLocks/>
            </wp:cNvGraphicFramePr>
            <a:graphic>
              <a:graphicData uri="http://schemas.openxmlformats.org/drawingml/2006/picture">
                <pic:pic>
                  <pic:nvPicPr>
                    <pic:cNvPr id="54" name="Image 54"/>
                    <pic:cNvPicPr/>
                  </pic:nvPicPr>
                  <pic:blipFill>
                    <a:blip r:embed="rId9" cstate="print"/>
                    <a:stretch>
                      <a:fillRect/>
                    </a:stretch>
                  </pic:blipFill>
                  <pic:spPr>
                    <a:xfrm>
                      <a:off x="0" y="0"/>
                      <a:ext cx="5428684" cy="5532370"/>
                    </a:xfrm>
                    <a:prstGeom prst="rect">
                      <a:avLst/>
                    </a:prstGeom>
                  </pic:spPr>
                </pic:pic>
              </a:graphicData>
            </a:graphic>
          </wp:anchor>
        </w:drawing>
      </w:r>
      <w:r>
        <w:rPr/>
        <w:t>205.6 million MP particles per 100 tonnes of HBW into an anaerobic digester, whereas Category III (receiving 81 tonnes of undepackaged</w:t>
      </w:r>
      <w:r>
        <w:rPr>
          <w:spacing w:val="-14"/>
        </w:rPr>
        <w:t> </w:t>
      </w:r>
      <w:r>
        <w:rPr/>
        <w:t>HBW</w:t>
      </w:r>
      <w:r>
        <w:rPr>
          <w:spacing w:val="-13"/>
        </w:rPr>
        <w:t> </w:t>
      </w:r>
      <w:r>
        <w:rPr/>
        <w:t>per</w:t>
      </w:r>
      <w:r>
        <w:rPr>
          <w:spacing w:val="-13"/>
        </w:rPr>
        <w:t> </w:t>
      </w:r>
      <w:r>
        <w:rPr/>
        <w:t>day)</w:t>
      </w:r>
      <w:r>
        <w:rPr>
          <w:spacing w:val="-13"/>
        </w:rPr>
        <w:t> </w:t>
      </w:r>
      <w:r>
        <w:rPr/>
        <w:t>processes</w:t>
      </w:r>
      <w:r>
        <w:rPr>
          <w:spacing w:val="-13"/>
        </w:rPr>
        <w:t> </w:t>
      </w:r>
      <w:r>
        <w:rPr/>
        <w:t>an</w:t>
      </w:r>
      <w:r>
        <w:rPr>
          <w:spacing w:val="-13"/>
        </w:rPr>
        <w:t> </w:t>
      </w:r>
      <w:r>
        <w:rPr/>
        <w:t>estimated</w:t>
      </w:r>
      <w:r>
        <w:rPr>
          <w:spacing w:val="-13"/>
        </w:rPr>
        <w:t> </w:t>
      </w:r>
      <w:r>
        <w:rPr/>
        <w:t>93.9</w:t>
      </w:r>
      <w:r>
        <w:rPr>
          <w:spacing w:val="-13"/>
        </w:rPr>
        <w:t> </w:t>
      </w:r>
      <w:r>
        <w:rPr/>
        <w:t>million</w:t>
      </w:r>
      <w:r>
        <w:rPr>
          <w:spacing w:val="-14"/>
        </w:rPr>
        <w:t> </w:t>
      </w:r>
      <w:r>
        <w:rPr/>
        <w:t>MP</w:t>
      </w:r>
      <w:r>
        <w:rPr>
          <w:spacing w:val="-13"/>
        </w:rPr>
        <w:t> </w:t>
      </w:r>
      <w:r>
        <w:rPr/>
        <w:t>particles</w:t>
      </w:r>
      <w:r>
        <w:rPr>
          <w:spacing w:val="-13"/>
        </w:rPr>
        <w:t> </w:t>
      </w:r>
      <w:r>
        <w:rPr/>
        <w:t>per</w:t>
      </w:r>
      <w:r>
        <w:rPr>
          <w:spacing w:val="-13"/>
        </w:rPr>
        <w:t> </w:t>
      </w:r>
      <w:r>
        <w:rPr/>
        <w:t>100</w:t>
      </w:r>
      <w:r>
        <w:rPr>
          <w:spacing w:val="-13"/>
        </w:rPr>
        <w:t> </w:t>
      </w:r>
      <w:r>
        <w:rPr/>
        <w:t>tonnes</w:t>
      </w:r>
      <w:r>
        <w:rPr>
          <w:spacing w:val="-13"/>
        </w:rPr>
        <w:t> </w:t>
      </w:r>
      <w:r>
        <w:rPr/>
        <w:t>of</w:t>
      </w:r>
      <w:r>
        <w:rPr>
          <w:spacing w:val="-13"/>
        </w:rPr>
        <w:t> </w:t>
      </w:r>
      <w:r>
        <w:rPr/>
        <w:t>HBW</w:t>
      </w:r>
      <w:r>
        <w:rPr>
          <w:spacing w:val="-13"/>
        </w:rPr>
        <w:t> </w:t>
      </w:r>
      <w:r>
        <w:rPr/>
        <w:t>into</w:t>
      </w:r>
      <w:r>
        <w:rPr>
          <w:spacing w:val="-14"/>
        </w:rPr>
        <w:t> </w:t>
      </w:r>
      <w:r>
        <w:rPr/>
        <w:t>anaerobic</w:t>
      </w:r>
      <w:r>
        <w:rPr>
          <w:spacing w:val="-13"/>
        </w:rPr>
        <w:t> </w:t>
      </w:r>
      <w:r>
        <w:rPr/>
        <w:t>digester. In suburban areas, the pretreatment system (receiving 200 tonnes of undepackaged HBW daily) processes an estimated 32.7 million MP particles per 100 tonnes of HBW into anaerobic digestion. Moreover, impurities and other solid phases not digested in anaerobic digesters are sent to incineration plants, where MPs range from 0.4 to 101.8 million MP particles per 100 tonnes of HBW.</w:t>
      </w:r>
    </w:p>
    <w:p>
      <w:pPr>
        <w:pStyle w:val="BodyText"/>
        <w:spacing w:before="27"/>
        <w:ind w:left="330"/>
        <w:jc w:val="both"/>
      </w:pPr>
      <w:r>
        <w:rPr/>
        <w:t>In</w:t>
      </w:r>
      <w:r>
        <w:rPr>
          <w:spacing w:val="11"/>
        </w:rPr>
        <w:t> </w:t>
      </w:r>
      <w:r>
        <w:rPr/>
        <w:t>urban</w:t>
      </w:r>
      <w:r>
        <w:rPr>
          <w:spacing w:val="12"/>
        </w:rPr>
        <w:t> </w:t>
      </w:r>
      <w:r>
        <w:rPr/>
        <w:t>cities</w:t>
      </w:r>
      <w:r>
        <w:rPr>
          <w:spacing w:val="11"/>
        </w:rPr>
        <w:t> </w:t>
      </w:r>
      <w:r>
        <w:rPr/>
        <w:t>of</w:t>
      </w:r>
      <w:r>
        <w:rPr>
          <w:spacing w:val="12"/>
        </w:rPr>
        <w:t> </w:t>
      </w:r>
      <w:r>
        <w:rPr/>
        <w:t>China,</w:t>
      </w:r>
      <w:r>
        <w:rPr>
          <w:spacing w:val="12"/>
        </w:rPr>
        <w:t> </w:t>
      </w:r>
      <w:r>
        <w:rPr/>
        <w:t>estimated</w:t>
      </w:r>
      <w:r>
        <w:rPr>
          <w:spacing w:val="11"/>
        </w:rPr>
        <w:t> </w:t>
      </w:r>
      <w:r>
        <w:rPr/>
        <w:t>MPs</w:t>
      </w:r>
      <w:r>
        <w:rPr>
          <w:spacing w:val="12"/>
        </w:rPr>
        <w:t> </w:t>
      </w:r>
      <w:r>
        <w:rPr/>
        <w:t>abundance</w:t>
      </w:r>
      <w:r>
        <w:rPr>
          <w:spacing w:val="12"/>
        </w:rPr>
        <w:t> </w:t>
      </w:r>
      <w:r>
        <w:rPr/>
        <w:t>in</w:t>
      </w:r>
      <w:r>
        <w:rPr>
          <w:spacing w:val="11"/>
        </w:rPr>
        <w:t> </w:t>
      </w:r>
      <w:r>
        <w:rPr/>
        <w:t>sewage</w:t>
      </w:r>
      <w:r>
        <w:rPr>
          <w:spacing w:val="12"/>
        </w:rPr>
        <w:t> </w:t>
      </w:r>
      <w:r>
        <w:rPr/>
        <w:t>effluent</w:t>
      </w:r>
      <w:r>
        <w:rPr>
          <w:spacing w:val="12"/>
        </w:rPr>
        <w:t> </w:t>
      </w:r>
      <w:r>
        <w:rPr/>
        <w:t>ranges</w:t>
      </w:r>
      <w:r>
        <w:rPr>
          <w:spacing w:val="11"/>
        </w:rPr>
        <w:t> </w:t>
      </w:r>
      <w:r>
        <w:rPr/>
        <w:t>from</w:t>
      </w:r>
      <w:r>
        <w:rPr>
          <w:spacing w:val="12"/>
        </w:rPr>
        <w:t> </w:t>
      </w:r>
      <w:r>
        <w:rPr/>
        <w:t>0.20</w:t>
      </w:r>
      <w:r>
        <w:rPr>
          <w:spacing w:val="12"/>
        </w:rPr>
        <w:t> </w:t>
      </w:r>
      <w:r>
        <w:rPr/>
        <w:t>to</w:t>
      </w:r>
      <w:r>
        <w:rPr>
          <w:spacing w:val="11"/>
        </w:rPr>
        <w:t> </w:t>
      </w:r>
      <w:r>
        <w:rPr/>
        <w:t>1.73</w:t>
      </w:r>
      <w:r>
        <w:rPr>
          <w:spacing w:val="12"/>
        </w:rPr>
        <w:t> </w:t>
      </w:r>
      <w:r>
        <w:rPr/>
        <w:t>particles</w:t>
      </w:r>
      <w:r>
        <w:rPr>
          <w:rFonts w:ascii="UKIJ CJK" w:hAnsi="UKIJ CJK"/>
        </w:rPr>
        <w:t>·</w:t>
      </w:r>
      <w:r>
        <w:rPr/>
        <w:t>L</w:t>
      </w:r>
      <w:r>
        <w:rPr>
          <w:position w:val="6"/>
          <w:sz w:val="14"/>
        </w:rPr>
        <w:t>−1</w:t>
      </w:r>
      <w:r>
        <w:rPr>
          <w:spacing w:val="30"/>
          <w:position w:val="6"/>
          <w:sz w:val="14"/>
        </w:rPr>
        <w:t> </w:t>
      </w:r>
      <w:r>
        <w:rPr/>
        <w:t>in</w:t>
      </w:r>
      <w:r>
        <w:rPr>
          <w:spacing w:val="11"/>
        </w:rPr>
        <w:t> </w:t>
      </w:r>
      <w:r>
        <w:rPr>
          <w:spacing w:val="-2"/>
        </w:rPr>
        <w:t>Xiamen</w:t>
      </w:r>
    </w:p>
    <w:p>
      <w:pPr>
        <w:pStyle w:val="BodyText"/>
        <w:spacing w:line="237" w:lineRule="auto" w:before="11"/>
        <w:ind w:left="120" w:right="157"/>
        <w:jc w:val="both"/>
      </w:pPr>
      <w:r>
        <w:rPr/>
        <w:t>[39]</w:t>
      </w:r>
      <w:r>
        <w:rPr>
          <w:spacing w:val="-10"/>
        </w:rPr>
        <w:t> </w:t>
      </w:r>
      <w:r>
        <w:rPr/>
        <w:t>and</w:t>
      </w:r>
      <w:r>
        <w:rPr>
          <w:spacing w:val="-10"/>
        </w:rPr>
        <w:t> </w:t>
      </w:r>
      <w:r>
        <w:rPr/>
        <w:t>(0.59</w:t>
      </w:r>
      <w:r>
        <w:rPr>
          <w:spacing w:val="-9"/>
        </w:rPr>
        <w:t> </w:t>
      </w:r>
      <w:r>
        <w:rPr/>
        <w:t>±</w:t>
      </w:r>
      <w:r>
        <w:rPr>
          <w:spacing w:val="-10"/>
        </w:rPr>
        <w:t> </w:t>
      </w:r>
      <w:r>
        <w:rPr/>
        <w:t>0.22)</w:t>
      </w:r>
      <w:r>
        <w:rPr>
          <w:spacing w:val="-10"/>
        </w:rPr>
        <w:t> </w:t>
      </w:r>
      <w:r>
        <w:rPr/>
        <w:t>particles</w:t>
      </w:r>
      <w:r>
        <w:rPr>
          <w:rFonts w:ascii="UKIJ CJK" w:hAnsi="UKIJ CJK"/>
        </w:rPr>
        <w:t>·</w:t>
      </w:r>
      <w:r>
        <w:rPr/>
        <w:t>L</w:t>
      </w:r>
      <w:r>
        <w:rPr>
          <w:position w:val="6"/>
          <w:sz w:val="14"/>
        </w:rPr>
        <w:t>−1</w:t>
      </w:r>
      <w:r>
        <w:rPr>
          <w:spacing w:val="8"/>
          <w:position w:val="6"/>
          <w:sz w:val="14"/>
        </w:rPr>
        <w:t> </w:t>
      </w:r>
      <w:r>
        <w:rPr/>
        <w:t>in</w:t>
      </w:r>
      <w:r>
        <w:rPr>
          <w:spacing w:val="-10"/>
        </w:rPr>
        <w:t> </w:t>
      </w:r>
      <w:r>
        <w:rPr/>
        <w:t>Beijing</w:t>
      </w:r>
      <w:r>
        <w:rPr>
          <w:spacing w:val="-10"/>
        </w:rPr>
        <w:t> </w:t>
      </w:r>
      <w:r>
        <w:rPr/>
        <w:t>[40].</w:t>
      </w:r>
      <w:r>
        <w:rPr>
          <w:spacing w:val="-9"/>
        </w:rPr>
        <w:t> </w:t>
      </w:r>
      <w:r>
        <w:rPr/>
        <w:t>The</w:t>
      </w:r>
      <w:r>
        <w:rPr>
          <w:spacing w:val="-9"/>
        </w:rPr>
        <w:t> </w:t>
      </w:r>
      <w:r>
        <w:rPr/>
        <w:t>abundance</w:t>
      </w:r>
      <w:r>
        <w:rPr>
          <w:spacing w:val="-10"/>
        </w:rPr>
        <w:t> </w:t>
      </w:r>
      <w:r>
        <w:rPr/>
        <w:t>of</w:t>
      </w:r>
      <w:r>
        <w:rPr>
          <w:spacing w:val="-9"/>
        </w:rPr>
        <w:t> </w:t>
      </w:r>
      <w:r>
        <w:rPr/>
        <w:t>MPs</w:t>
      </w:r>
      <w:r>
        <w:rPr>
          <w:spacing w:val="-10"/>
        </w:rPr>
        <w:t> </w:t>
      </w:r>
      <w:r>
        <w:rPr/>
        <w:t>in</w:t>
      </w:r>
      <w:r>
        <w:rPr>
          <w:spacing w:val="-9"/>
        </w:rPr>
        <w:t> </w:t>
      </w:r>
      <w:r>
        <w:rPr/>
        <w:t>bottom</w:t>
      </w:r>
      <w:r>
        <w:rPr>
          <w:spacing w:val="-10"/>
        </w:rPr>
        <w:t> </w:t>
      </w:r>
      <w:r>
        <w:rPr/>
        <w:t>ash</w:t>
      </w:r>
      <w:r>
        <w:rPr>
          <w:spacing w:val="-9"/>
        </w:rPr>
        <w:t> </w:t>
      </w:r>
      <w:r>
        <w:rPr/>
        <w:t>ranges</w:t>
      </w:r>
      <w:r>
        <w:rPr>
          <w:spacing w:val="-10"/>
        </w:rPr>
        <w:t> </w:t>
      </w:r>
      <w:r>
        <w:rPr/>
        <w:t>from</w:t>
      </w:r>
      <w:r>
        <w:rPr>
          <w:spacing w:val="-10"/>
        </w:rPr>
        <w:t> </w:t>
      </w:r>
      <w:r>
        <w:rPr/>
        <w:t>1.9</w:t>
      </w:r>
      <w:r>
        <w:rPr>
          <w:spacing w:val="-9"/>
        </w:rPr>
        <w:t> </w:t>
      </w:r>
      <w:r>
        <w:rPr/>
        <w:t>to</w:t>
      </w:r>
      <w:r>
        <w:rPr>
          <w:spacing w:val="-9"/>
        </w:rPr>
        <w:t> </w:t>
      </w:r>
      <w:r>
        <w:rPr/>
        <w:t>565</w:t>
      </w:r>
      <w:r>
        <w:rPr>
          <w:spacing w:val="-10"/>
        </w:rPr>
        <w:t> </w:t>
      </w:r>
      <w:r>
        <w:rPr/>
        <w:t>particles·kg</w:t>
      </w:r>
      <w:r>
        <w:rPr>
          <w:position w:val="6"/>
          <w:sz w:val="14"/>
        </w:rPr>
        <w:t>−1</w:t>
      </w:r>
      <w:r>
        <w:rPr>
          <w:spacing w:val="40"/>
          <w:position w:val="6"/>
          <w:sz w:val="14"/>
        </w:rPr>
        <w:t> </w:t>
      </w:r>
      <w:r>
        <w:rPr/>
        <w:t>in China, implying that one tonne of municipal solid waste produces 360 to 102 000 MP particles in the bottom ash [41]. National</w:t>
      </w:r>
      <w:r>
        <w:rPr>
          <w:spacing w:val="-2"/>
        </w:rPr>
        <w:t> </w:t>
      </w:r>
      <w:r>
        <w:rPr/>
        <w:t>data</w:t>
      </w:r>
      <w:r>
        <w:rPr>
          <w:spacing w:val="-2"/>
        </w:rPr>
        <w:t> </w:t>
      </w:r>
      <w:r>
        <w:rPr/>
        <w:t>for</w:t>
      </w:r>
      <w:r>
        <w:rPr>
          <w:spacing w:val="-2"/>
        </w:rPr>
        <w:t> </w:t>
      </w:r>
      <w:r>
        <w:rPr/>
        <w:t>municipal</w:t>
      </w:r>
      <w:r>
        <w:rPr>
          <w:spacing w:val="-2"/>
        </w:rPr>
        <w:t> </w:t>
      </w:r>
      <w:r>
        <w:rPr/>
        <w:t>solid</w:t>
      </w:r>
      <w:r>
        <w:rPr>
          <w:spacing w:val="-2"/>
        </w:rPr>
        <w:t> </w:t>
      </w:r>
      <w:r>
        <w:rPr/>
        <w:t>waste</w:t>
      </w:r>
      <w:r>
        <w:rPr>
          <w:spacing w:val="-2"/>
        </w:rPr>
        <w:t> </w:t>
      </w:r>
      <w:r>
        <w:rPr/>
        <w:t>treatment</w:t>
      </w:r>
      <w:r>
        <w:rPr>
          <w:spacing w:val="-2"/>
        </w:rPr>
        <w:t> </w:t>
      </w:r>
      <w:r>
        <w:rPr/>
        <w:t>in</w:t>
      </w:r>
      <w:r>
        <w:rPr>
          <w:spacing w:val="-2"/>
        </w:rPr>
        <w:t> </w:t>
      </w:r>
      <w:r>
        <w:rPr/>
        <w:t>2021</w:t>
      </w:r>
      <w:r>
        <w:rPr>
          <w:spacing w:val="-2"/>
        </w:rPr>
        <w:t> </w:t>
      </w:r>
      <w:r>
        <w:rPr/>
        <w:t>indicate</w:t>
      </w:r>
      <w:r>
        <w:rPr>
          <w:spacing w:val="-2"/>
        </w:rPr>
        <w:t> </w:t>
      </w:r>
      <w:r>
        <w:rPr/>
        <w:t>that</w:t>
      </w:r>
      <w:r>
        <w:rPr>
          <w:spacing w:val="-2"/>
        </w:rPr>
        <w:t> </w:t>
      </w:r>
      <w:r>
        <w:rPr/>
        <w:t>180.20</w:t>
      </w:r>
      <w:r>
        <w:rPr>
          <w:spacing w:val="-2"/>
        </w:rPr>
        <w:t> </w:t>
      </w:r>
      <w:r>
        <w:rPr/>
        <w:t>million</w:t>
      </w:r>
      <w:r>
        <w:rPr>
          <w:spacing w:val="-2"/>
        </w:rPr>
        <w:t> </w:t>
      </w:r>
      <w:r>
        <w:rPr/>
        <w:t>tonnes</w:t>
      </w:r>
      <w:r>
        <w:rPr>
          <w:spacing w:val="-2"/>
        </w:rPr>
        <w:t> </w:t>
      </w:r>
      <w:r>
        <w:rPr/>
        <w:t>undergo</w:t>
      </w:r>
      <w:r>
        <w:rPr>
          <w:spacing w:val="-2"/>
        </w:rPr>
        <w:t> </w:t>
      </w:r>
      <w:r>
        <w:rPr/>
        <w:t>incineration</w:t>
      </w:r>
      <w:r>
        <w:rPr>
          <w:spacing w:val="-2"/>
        </w:rPr>
        <w:t> </w:t>
      </w:r>
      <w:r>
        <w:rPr/>
        <w:t>treatment annually, and 16.11 million tonnes are treated biologically [42]. In addition, wastewater treatment amounts to 61 189.56 million</w:t>
      </w:r>
      <w:r>
        <w:rPr>
          <w:spacing w:val="-4"/>
        </w:rPr>
        <w:t> </w:t>
      </w:r>
      <w:r>
        <w:rPr/>
        <w:t>tonnes</w:t>
      </w:r>
      <w:r>
        <w:rPr>
          <w:spacing w:val="-4"/>
        </w:rPr>
        <w:t> </w:t>
      </w:r>
      <w:r>
        <w:rPr/>
        <w:t>annually</w:t>
      </w:r>
      <w:r>
        <w:rPr>
          <w:spacing w:val="-4"/>
        </w:rPr>
        <w:t> </w:t>
      </w:r>
      <w:r>
        <w:rPr/>
        <w:t>[43].</w:t>
      </w:r>
      <w:r>
        <w:rPr>
          <w:spacing w:val="-4"/>
        </w:rPr>
        <w:t> </w:t>
      </w:r>
      <w:r>
        <w:rPr/>
        <w:t>Based</w:t>
      </w:r>
      <w:r>
        <w:rPr>
          <w:spacing w:val="-4"/>
        </w:rPr>
        <w:t> </w:t>
      </w:r>
      <w:r>
        <w:rPr/>
        <w:t>on</w:t>
      </w:r>
      <w:r>
        <w:rPr>
          <w:spacing w:val="-4"/>
        </w:rPr>
        <w:t> </w:t>
      </w:r>
      <w:r>
        <w:rPr/>
        <w:t>these</w:t>
      </w:r>
      <w:r>
        <w:rPr>
          <w:spacing w:val="-4"/>
        </w:rPr>
        <w:t> </w:t>
      </w:r>
      <w:r>
        <w:rPr/>
        <w:t>data,</w:t>
      </w:r>
      <w:r>
        <w:rPr>
          <w:spacing w:val="-4"/>
        </w:rPr>
        <w:t> </w:t>
      </w:r>
      <w:r>
        <w:rPr/>
        <w:t>the</w:t>
      </w:r>
      <w:r>
        <w:rPr>
          <w:spacing w:val="-4"/>
        </w:rPr>
        <w:t> </w:t>
      </w:r>
      <w:r>
        <w:rPr/>
        <w:t>annual</w:t>
      </w:r>
      <w:r>
        <w:rPr>
          <w:spacing w:val="-4"/>
        </w:rPr>
        <w:t> </w:t>
      </w:r>
      <w:r>
        <w:rPr/>
        <w:t>production</w:t>
      </w:r>
      <w:r>
        <w:rPr>
          <w:spacing w:val="-4"/>
        </w:rPr>
        <w:t> </w:t>
      </w:r>
      <w:r>
        <w:rPr/>
        <w:t>of</w:t>
      </w:r>
      <w:r>
        <w:rPr>
          <w:spacing w:val="-4"/>
        </w:rPr>
        <w:t> </w:t>
      </w:r>
      <w:r>
        <w:rPr/>
        <w:t>MPs</w:t>
      </w:r>
      <w:r>
        <w:rPr>
          <w:spacing w:val="-4"/>
        </w:rPr>
        <w:t> </w:t>
      </w:r>
      <w:r>
        <w:rPr/>
        <w:t>ranges</w:t>
      </w:r>
      <w:r>
        <w:rPr>
          <w:spacing w:val="-4"/>
        </w:rPr>
        <w:t> </w:t>
      </w:r>
      <w:r>
        <w:rPr/>
        <w:t>from</w:t>
      </w:r>
      <w:r>
        <w:rPr>
          <w:spacing w:val="-4"/>
        </w:rPr>
        <w:t> </w:t>
      </w:r>
      <w:r>
        <w:rPr/>
        <w:t>741.11</w:t>
      </w:r>
      <w:r>
        <w:rPr>
          <w:spacing w:val="-4"/>
        </w:rPr>
        <w:t> </w:t>
      </w:r>
      <w:r>
        <w:rPr/>
        <w:t>to</w:t>
      </w:r>
      <w:r>
        <w:rPr>
          <w:spacing w:val="-4"/>
        </w:rPr>
        <w:t> </w:t>
      </w:r>
      <w:r>
        <w:rPr/>
        <w:t>33</w:t>
      </w:r>
      <w:r>
        <w:rPr>
          <w:spacing w:val="-4"/>
        </w:rPr>
        <w:t> </w:t>
      </w:r>
      <w:r>
        <w:rPr/>
        <w:t>124.22</w:t>
      </w:r>
      <w:r>
        <w:rPr>
          <w:spacing w:val="-4"/>
        </w:rPr>
        <w:t> </w:t>
      </w:r>
      <w:r>
        <w:rPr/>
        <w:t>billion</w:t>
      </w:r>
      <w:r>
        <w:rPr>
          <w:spacing w:val="-4"/>
        </w:rPr>
        <w:t> </w:t>
      </w:r>
      <w:r>
        <w:rPr/>
        <w:t>MP particles</w:t>
      </w:r>
      <w:r>
        <w:rPr>
          <w:spacing w:val="-3"/>
        </w:rPr>
        <w:t> </w:t>
      </w:r>
      <w:r>
        <w:rPr/>
        <w:t>in</w:t>
      </w:r>
      <w:r>
        <w:rPr>
          <w:spacing w:val="-3"/>
        </w:rPr>
        <w:t> </w:t>
      </w:r>
      <w:r>
        <w:rPr/>
        <w:t>ADF,</w:t>
      </w:r>
      <w:r>
        <w:rPr>
          <w:spacing w:val="-3"/>
        </w:rPr>
        <w:t> </w:t>
      </w:r>
      <w:r>
        <w:rPr/>
        <w:t>64.44</w:t>
      </w:r>
      <w:r>
        <w:rPr>
          <w:spacing w:val="-3"/>
        </w:rPr>
        <w:t> </w:t>
      </w:r>
      <w:r>
        <w:rPr/>
        <w:t>to</w:t>
      </w:r>
      <w:r>
        <w:rPr>
          <w:spacing w:val="-3"/>
        </w:rPr>
        <w:t> </w:t>
      </w:r>
      <w:r>
        <w:rPr/>
        <w:t>16</w:t>
      </w:r>
      <w:r>
        <w:rPr>
          <w:spacing w:val="-3"/>
        </w:rPr>
        <w:t> </w:t>
      </w:r>
      <w:r>
        <w:rPr/>
        <w:t>401.00</w:t>
      </w:r>
      <w:r>
        <w:rPr>
          <w:spacing w:val="-3"/>
        </w:rPr>
        <w:t> </w:t>
      </w:r>
      <w:r>
        <w:rPr/>
        <w:t>billion</w:t>
      </w:r>
      <w:r>
        <w:rPr>
          <w:spacing w:val="-3"/>
        </w:rPr>
        <w:t> </w:t>
      </w:r>
      <w:r>
        <w:rPr/>
        <w:t>particles</w:t>
      </w:r>
      <w:r>
        <w:rPr>
          <w:spacing w:val="-3"/>
        </w:rPr>
        <w:t> </w:t>
      </w:r>
      <w:r>
        <w:rPr/>
        <w:t>in</w:t>
      </w:r>
      <w:r>
        <w:rPr>
          <w:spacing w:val="-3"/>
        </w:rPr>
        <w:t> </w:t>
      </w:r>
      <w:r>
        <w:rPr/>
        <w:t>solids</w:t>
      </w:r>
      <w:r>
        <w:rPr>
          <w:spacing w:val="-3"/>
        </w:rPr>
        <w:t> </w:t>
      </w:r>
      <w:r>
        <w:rPr/>
        <w:t>for</w:t>
      </w:r>
      <w:r>
        <w:rPr>
          <w:spacing w:val="-3"/>
        </w:rPr>
        <w:t> </w:t>
      </w:r>
      <w:r>
        <w:rPr/>
        <w:t>incineration,</w:t>
      </w:r>
      <w:r>
        <w:rPr>
          <w:spacing w:val="-3"/>
        </w:rPr>
        <w:t> </w:t>
      </w:r>
      <w:r>
        <w:rPr/>
        <w:t>64.87</w:t>
      </w:r>
      <w:r>
        <w:rPr>
          <w:spacing w:val="-3"/>
        </w:rPr>
        <w:t> </w:t>
      </w:r>
      <w:r>
        <w:rPr/>
        <w:t>to</w:t>
      </w:r>
      <w:r>
        <w:rPr>
          <w:spacing w:val="-3"/>
        </w:rPr>
        <w:t> </w:t>
      </w:r>
      <w:r>
        <w:rPr/>
        <w:t>18</w:t>
      </w:r>
      <w:r>
        <w:rPr>
          <w:spacing w:val="-3"/>
        </w:rPr>
        <w:t> </w:t>
      </w:r>
      <w:r>
        <w:rPr/>
        <w:t>380.09</w:t>
      </w:r>
      <w:r>
        <w:rPr>
          <w:spacing w:val="-3"/>
        </w:rPr>
        <w:t> </w:t>
      </w:r>
      <w:r>
        <w:rPr/>
        <w:t>billion</w:t>
      </w:r>
      <w:r>
        <w:rPr>
          <w:spacing w:val="-3"/>
        </w:rPr>
        <w:t> </w:t>
      </w:r>
      <w:r>
        <w:rPr/>
        <w:t>particles</w:t>
      </w:r>
      <w:r>
        <w:rPr>
          <w:spacing w:val="-3"/>
        </w:rPr>
        <w:t> </w:t>
      </w:r>
      <w:r>
        <w:rPr/>
        <w:t>in</w:t>
      </w:r>
      <w:r>
        <w:rPr>
          <w:spacing w:val="-3"/>
        </w:rPr>
        <w:t> </w:t>
      </w:r>
      <w:r>
        <w:rPr/>
        <w:t>bottom ash, and</w:t>
      </w:r>
      <w:r>
        <w:rPr>
          <w:spacing w:val="-1"/>
        </w:rPr>
        <w:t> </w:t>
      </w:r>
      <w:r>
        <w:rPr/>
        <w:t>12 237.91</w:t>
      </w:r>
      <w:r>
        <w:rPr>
          <w:spacing w:val="-1"/>
        </w:rPr>
        <w:t> </w:t>
      </w:r>
      <w:r>
        <w:rPr/>
        <w:t>to 105</w:t>
      </w:r>
      <w:r>
        <w:rPr>
          <w:spacing w:val="-1"/>
        </w:rPr>
        <w:t> </w:t>
      </w:r>
      <w:r>
        <w:rPr/>
        <w:t>857.94 billion particles in</w:t>
      </w:r>
      <w:r>
        <w:rPr>
          <w:spacing w:val="-1"/>
        </w:rPr>
        <w:t> </w:t>
      </w:r>
      <w:r>
        <w:rPr/>
        <w:t>sewage effluent. Thus,</w:t>
      </w:r>
      <w:r>
        <w:rPr>
          <w:spacing w:val="-1"/>
        </w:rPr>
        <w:t> </w:t>
      </w:r>
      <w:r>
        <w:rPr/>
        <w:t>the HBW</w:t>
      </w:r>
      <w:r>
        <w:rPr>
          <w:spacing w:val="-1"/>
        </w:rPr>
        <w:t> </w:t>
      </w:r>
      <w:r>
        <w:rPr/>
        <w:t>pretreatment systems can release MPs in a similar manner to wastewater treatment and municipal solid waste incineration facilities.</w:t>
      </w:r>
    </w:p>
    <w:p>
      <w:pPr>
        <w:pStyle w:val="ListParagraph"/>
        <w:numPr>
          <w:ilvl w:val="1"/>
          <w:numId w:val="1"/>
        </w:numPr>
        <w:tabs>
          <w:tab w:pos="487" w:val="left" w:leader="none"/>
        </w:tabs>
        <w:spacing w:line="240" w:lineRule="auto" w:before="239" w:after="0"/>
        <w:ind w:left="487" w:right="0" w:hanging="367"/>
        <w:jc w:val="both"/>
        <w:rPr>
          <w:i/>
          <w:sz w:val="21"/>
        </w:rPr>
      </w:pPr>
      <w:r>
        <w:rPr>
          <w:i/>
          <w:sz w:val="21"/>
        </w:rPr>
        <w:t>Polymer</w:t>
      </w:r>
      <w:r>
        <w:rPr>
          <w:i/>
          <w:spacing w:val="-4"/>
          <w:sz w:val="21"/>
        </w:rPr>
        <w:t> </w:t>
      </w:r>
      <w:r>
        <w:rPr>
          <w:i/>
          <w:sz w:val="21"/>
        </w:rPr>
        <w:t>types</w:t>
      </w:r>
      <w:r>
        <w:rPr>
          <w:i/>
          <w:spacing w:val="-3"/>
          <w:sz w:val="21"/>
        </w:rPr>
        <w:t> </w:t>
      </w:r>
      <w:r>
        <w:rPr>
          <w:i/>
          <w:sz w:val="21"/>
        </w:rPr>
        <w:t>in</w:t>
      </w:r>
      <w:r>
        <w:rPr>
          <w:i/>
          <w:spacing w:val="-3"/>
          <w:sz w:val="21"/>
        </w:rPr>
        <w:t> </w:t>
      </w:r>
      <w:r>
        <w:rPr>
          <w:i/>
          <w:sz w:val="21"/>
        </w:rPr>
        <w:t>MPs</w:t>
      </w:r>
      <w:r>
        <w:rPr>
          <w:i/>
          <w:spacing w:val="-3"/>
          <w:sz w:val="21"/>
        </w:rPr>
        <w:t> </w:t>
      </w:r>
      <w:r>
        <w:rPr>
          <w:i/>
          <w:sz w:val="21"/>
        </w:rPr>
        <w:t>and</w:t>
      </w:r>
      <w:r>
        <w:rPr>
          <w:i/>
          <w:spacing w:val="-3"/>
          <w:sz w:val="21"/>
        </w:rPr>
        <w:t> </w:t>
      </w:r>
      <w:r>
        <w:rPr>
          <w:i/>
          <w:sz w:val="21"/>
        </w:rPr>
        <w:t>source</w:t>
      </w:r>
      <w:r>
        <w:rPr>
          <w:i/>
          <w:spacing w:val="-2"/>
          <w:sz w:val="21"/>
        </w:rPr>
        <w:t> apportionment</w:t>
      </w:r>
    </w:p>
    <w:p>
      <w:pPr>
        <w:pStyle w:val="BodyText"/>
        <w:spacing w:before="240"/>
        <w:ind w:left="120" w:right="157" w:firstLine="210"/>
        <w:jc w:val="both"/>
      </w:pPr>
      <w:r>
        <w:rPr/>
        <w:t>During daily life, various physicochemical properties of plastics determine their intended applications, which in turn determine</w:t>
      </w:r>
      <w:r>
        <w:rPr>
          <w:spacing w:val="-14"/>
        </w:rPr>
        <w:t> </w:t>
      </w:r>
      <w:r>
        <w:rPr/>
        <w:t>their</w:t>
      </w:r>
      <w:r>
        <w:rPr>
          <w:spacing w:val="-13"/>
        </w:rPr>
        <w:t> </w:t>
      </w:r>
      <w:r>
        <w:rPr/>
        <w:t>distribution</w:t>
      </w:r>
      <w:r>
        <w:rPr>
          <w:spacing w:val="-13"/>
        </w:rPr>
        <w:t> </w:t>
      </w:r>
      <w:r>
        <w:rPr/>
        <w:t>characteristics</w:t>
      </w:r>
      <w:r>
        <w:rPr>
          <w:spacing w:val="-13"/>
        </w:rPr>
        <w:t> </w:t>
      </w:r>
      <w:r>
        <w:rPr/>
        <w:t>in</w:t>
      </w:r>
      <w:r>
        <w:rPr>
          <w:spacing w:val="-13"/>
        </w:rPr>
        <w:t> </w:t>
      </w:r>
      <w:r>
        <w:rPr/>
        <w:t>different</w:t>
      </w:r>
      <w:r>
        <w:rPr>
          <w:spacing w:val="-13"/>
        </w:rPr>
        <w:t> </w:t>
      </w:r>
      <w:r>
        <w:rPr/>
        <w:t>environmental</w:t>
      </w:r>
      <w:r>
        <w:rPr>
          <w:spacing w:val="-13"/>
        </w:rPr>
        <w:t> </w:t>
      </w:r>
      <w:r>
        <w:rPr/>
        <w:t>conditions</w:t>
      </w:r>
      <w:r>
        <w:rPr>
          <w:spacing w:val="-13"/>
        </w:rPr>
        <w:t> </w:t>
      </w:r>
      <w:r>
        <w:rPr/>
        <w:t>[44].</w:t>
      </w:r>
      <w:r>
        <w:rPr>
          <w:spacing w:val="-14"/>
        </w:rPr>
        <w:t> </w:t>
      </w:r>
      <w:r>
        <w:rPr/>
        <w:t>This</w:t>
      </w:r>
      <w:r>
        <w:rPr>
          <w:spacing w:val="-13"/>
        </w:rPr>
        <w:t> </w:t>
      </w:r>
      <w:r>
        <w:rPr/>
        <w:t>study</w:t>
      </w:r>
      <w:r>
        <w:rPr>
          <w:spacing w:val="-13"/>
        </w:rPr>
        <w:t> </w:t>
      </w:r>
      <w:r>
        <w:rPr/>
        <w:t>revealed</w:t>
      </w:r>
      <w:r>
        <w:rPr>
          <w:spacing w:val="-13"/>
        </w:rPr>
        <w:t> </w:t>
      </w:r>
      <w:r>
        <w:rPr/>
        <w:t>that</w:t>
      </w:r>
      <w:r>
        <w:rPr>
          <w:spacing w:val="-13"/>
        </w:rPr>
        <w:t> </w:t>
      </w:r>
      <w:r>
        <w:rPr/>
        <w:t>common</w:t>
      </w:r>
      <w:r>
        <w:rPr>
          <w:spacing w:val="-13"/>
        </w:rPr>
        <w:t> </w:t>
      </w:r>
      <w:r>
        <w:rPr/>
        <w:t>plastic types in HBW encompass food packaging bags, plastic bags, lunch boxes, plastic bottles, foam boxes, and rope. Analyzing the shape, polymer type, color, and other physical and chemical characteristics of MPs and plastic waste could identify potential sources of MPs [32,45].</w:t>
      </w:r>
    </w:p>
    <w:p>
      <w:pPr>
        <w:pStyle w:val="BodyText"/>
        <w:ind w:left="120" w:right="156" w:firstLine="210"/>
        <w:jc w:val="both"/>
      </w:pPr>
      <w:r>
        <w:rPr/>
        <w:t>The</w:t>
      </w:r>
      <w:r>
        <w:rPr>
          <w:spacing w:val="-13"/>
        </w:rPr>
        <w:t> </w:t>
      </w:r>
      <w:r>
        <w:rPr/>
        <w:t>findings</w:t>
      </w:r>
      <w:r>
        <w:rPr>
          <w:spacing w:val="-13"/>
        </w:rPr>
        <w:t> </w:t>
      </w:r>
      <w:r>
        <w:rPr/>
        <w:t>indicate</w:t>
      </w:r>
      <w:r>
        <w:rPr>
          <w:spacing w:val="-13"/>
        </w:rPr>
        <w:t> </w:t>
      </w:r>
      <w:r>
        <w:rPr/>
        <w:t>that</w:t>
      </w:r>
      <w:r>
        <w:rPr>
          <w:spacing w:val="-13"/>
        </w:rPr>
        <w:t> </w:t>
      </w:r>
      <w:r>
        <w:rPr/>
        <w:t>fibers</w:t>
      </w:r>
      <w:r>
        <w:rPr>
          <w:spacing w:val="-13"/>
        </w:rPr>
        <w:t> </w:t>
      </w:r>
      <w:r>
        <w:rPr/>
        <w:t>and</w:t>
      </w:r>
      <w:r>
        <w:rPr>
          <w:spacing w:val="-13"/>
        </w:rPr>
        <w:t> </w:t>
      </w:r>
      <w:r>
        <w:rPr/>
        <w:t>fragments</w:t>
      </w:r>
      <w:r>
        <w:rPr>
          <w:spacing w:val="-13"/>
        </w:rPr>
        <w:t> </w:t>
      </w:r>
      <w:r>
        <w:rPr/>
        <w:t>are</w:t>
      </w:r>
      <w:r>
        <w:rPr>
          <w:spacing w:val="-13"/>
        </w:rPr>
        <w:t> </w:t>
      </w:r>
      <w:r>
        <w:rPr/>
        <w:t>the</w:t>
      </w:r>
      <w:r>
        <w:rPr>
          <w:spacing w:val="-13"/>
        </w:rPr>
        <w:t> </w:t>
      </w:r>
      <w:r>
        <w:rPr/>
        <w:t>predominant</w:t>
      </w:r>
      <w:r>
        <w:rPr>
          <w:spacing w:val="-13"/>
        </w:rPr>
        <w:t> </w:t>
      </w:r>
      <w:r>
        <w:rPr/>
        <w:t>shapes</w:t>
      </w:r>
      <w:r>
        <w:rPr>
          <w:spacing w:val="-13"/>
        </w:rPr>
        <w:t> </w:t>
      </w:r>
      <w:r>
        <w:rPr/>
        <w:t>in</w:t>
      </w:r>
      <w:r>
        <w:rPr>
          <w:spacing w:val="-13"/>
        </w:rPr>
        <w:t> </w:t>
      </w:r>
      <w:r>
        <w:rPr/>
        <w:t>solid</w:t>
      </w:r>
      <w:r>
        <w:rPr>
          <w:spacing w:val="-13"/>
        </w:rPr>
        <w:t> </w:t>
      </w:r>
      <w:r>
        <w:rPr/>
        <w:t>organic</w:t>
      </w:r>
      <w:r>
        <w:rPr>
          <w:spacing w:val="-13"/>
        </w:rPr>
        <w:t> </w:t>
      </w:r>
      <w:r>
        <w:rPr/>
        <w:t>waste</w:t>
      </w:r>
      <w:r>
        <w:rPr>
          <w:spacing w:val="-13"/>
        </w:rPr>
        <w:t> </w:t>
      </w:r>
      <w:r>
        <w:rPr/>
        <w:t>and</w:t>
      </w:r>
      <w:r>
        <w:rPr>
          <w:spacing w:val="-13"/>
        </w:rPr>
        <w:t> </w:t>
      </w:r>
      <w:r>
        <w:rPr/>
        <w:t>its</w:t>
      </w:r>
      <w:r>
        <w:rPr>
          <w:spacing w:val="-13"/>
        </w:rPr>
        <w:t> </w:t>
      </w:r>
      <w:r>
        <w:rPr/>
        <w:t>biologically</w:t>
      </w:r>
      <w:r>
        <w:rPr>
          <w:spacing w:val="-13"/>
        </w:rPr>
        <w:t> </w:t>
      </w:r>
      <w:r>
        <w:rPr/>
        <w:t>treated products [46], aligning with the results of this study. PET and PP are the majority constituents of fibers and clusters, comprising</w:t>
      </w:r>
      <w:r>
        <w:rPr>
          <w:spacing w:val="-2"/>
        </w:rPr>
        <w:t> </w:t>
      </w:r>
      <w:r>
        <w:rPr/>
        <w:t>61.1%</w:t>
      </w:r>
      <w:r>
        <w:rPr>
          <w:spacing w:val="-1"/>
        </w:rPr>
        <w:t> </w:t>
      </w:r>
      <w:r>
        <w:rPr/>
        <w:t>and</w:t>
      </w:r>
      <w:r>
        <w:rPr>
          <w:spacing w:val="-1"/>
        </w:rPr>
        <w:t> </w:t>
      </w:r>
      <w:r>
        <w:rPr/>
        <w:t>6.4%</w:t>
      </w:r>
      <w:r>
        <w:rPr>
          <w:spacing w:val="-1"/>
        </w:rPr>
        <w:t> </w:t>
      </w:r>
      <w:r>
        <w:rPr/>
        <w:t>of</w:t>
      </w:r>
      <w:r>
        <w:rPr>
          <w:spacing w:val="-1"/>
        </w:rPr>
        <w:t> </w:t>
      </w:r>
      <w:r>
        <w:rPr/>
        <w:t>the</w:t>
      </w:r>
      <w:r>
        <w:rPr>
          <w:spacing w:val="-2"/>
        </w:rPr>
        <w:t> </w:t>
      </w:r>
      <w:r>
        <w:rPr/>
        <w:t>total</w:t>
      </w:r>
      <w:r>
        <w:rPr>
          <w:spacing w:val="-1"/>
        </w:rPr>
        <w:t> </w:t>
      </w:r>
      <w:r>
        <w:rPr/>
        <w:t>polymers,</w:t>
      </w:r>
      <w:r>
        <w:rPr>
          <w:spacing w:val="-1"/>
        </w:rPr>
        <w:t> </w:t>
      </w:r>
      <w:r>
        <w:rPr/>
        <w:t>respectively</w:t>
      </w:r>
      <w:r>
        <w:rPr>
          <w:spacing w:val="-1"/>
        </w:rPr>
        <w:t> </w:t>
      </w:r>
      <w:r>
        <w:rPr/>
        <w:t>(Fig.</w:t>
      </w:r>
      <w:r>
        <w:rPr>
          <w:spacing w:val="-1"/>
        </w:rPr>
        <w:t> </w:t>
      </w:r>
      <w:r>
        <w:rPr/>
        <w:t>7).</w:t>
      </w:r>
      <w:r>
        <w:rPr>
          <w:spacing w:val="-1"/>
        </w:rPr>
        <w:t> </w:t>
      </w:r>
      <w:r>
        <w:rPr/>
        <w:t>PA</w:t>
      </w:r>
      <w:r>
        <w:rPr>
          <w:spacing w:val="-1"/>
        </w:rPr>
        <w:t> </w:t>
      </w:r>
      <w:r>
        <w:rPr/>
        <w:t>and</w:t>
      </w:r>
      <w:r>
        <w:rPr>
          <w:spacing w:val="-1"/>
        </w:rPr>
        <w:t> </w:t>
      </w:r>
      <w:r>
        <w:rPr/>
        <w:t>PAN</w:t>
      </w:r>
      <w:r>
        <w:rPr>
          <w:spacing w:val="-1"/>
        </w:rPr>
        <w:t> </w:t>
      </w:r>
      <w:r>
        <w:rPr/>
        <w:t>are</w:t>
      </w:r>
      <w:r>
        <w:rPr>
          <w:spacing w:val="-2"/>
        </w:rPr>
        <w:t> </w:t>
      </w:r>
      <w:r>
        <w:rPr/>
        <w:t>the</w:t>
      </w:r>
      <w:r>
        <w:rPr>
          <w:spacing w:val="-1"/>
        </w:rPr>
        <w:t> </w:t>
      </w:r>
      <w:r>
        <w:rPr/>
        <w:t>only</w:t>
      </w:r>
      <w:r>
        <w:rPr>
          <w:spacing w:val="-1"/>
        </w:rPr>
        <w:t> </w:t>
      </w:r>
      <w:r>
        <w:rPr/>
        <w:t>polymers</w:t>
      </w:r>
      <w:r>
        <w:rPr>
          <w:spacing w:val="-1"/>
        </w:rPr>
        <w:t> </w:t>
      </w:r>
      <w:r>
        <w:rPr/>
        <w:t>identified</w:t>
      </w:r>
      <w:r>
        <w:rPr>
          <w:spacing w:val="-1"/>
        </w:rPr>
        <w:t> </w:t>
      </w:r>
      <w:r>
        <w:rPr/>
        <w:t>in</w:t>
      </w:r>
      <w:r>
        <w:rPr>
          <w:spacing w:val="-1"/>
        </w:rPr>
        <w:t> </w:t>
      </w:r>
      <w:r>
        <w:rPr/>
        <w:t>the fibers,</w:t>
      </w:r>
      <w:r>
        <w:rPr>
          <w:spacing w:val="-13"/>
        </w:rPr>
        <w:t> </w:t>
      </w:r>
      <w:r>
        <w:rPr/>
        <w:t>accounting</w:t>
      </w:r>
      <w:r>
        <w:rPr>
          <w:spacing w:val="-13"/>
        </w:rPr>
        <w:t> </w:t>
      </w:r>
      <w:r>
        <w:rPr/>
        <w:t>for</w:t>
      </w:r>
      <w:r>
        <w:rPr>
          <w:spacing w:val="-13"/>
        </w:rPr>
        <w:t> </w:t>
      </w:r>
      <w:r>
        <w:rPr/>
        <w:t>3.5%</w:t>
      </w:r>
      <w:r>
        <w:rPr>
          <w:spacing w:val="-13"/>
        </w:rPr>
        <w:t> </w:t>
      </w:r>
      <w:r>
        <w:rPr/>
        <w:t>cumulatively</w:t>
      </w:r>
      <w:r>
        <w:rPr>
          <w:spacing w:val="-13"/>
        </w:rPr>
        <w:t> </w:t>
      </w:r>
      <w:r>
        <w:rPr/>
        <w:t>of</w:t>
      </w:r>
      <w:r>
        <w:rPr>
          <w:spacing w:val="-13"/>
        </w:rPr>
        <w:t> </w:t>
      </w:r>
      <w:r>
        <w:rPr/>
        <w:t>the</w:t>
      </w:r>
      <w:r>
        <w:rPr>
          <w:spacing w:val="-13"/>
        </w:rPr>
        <w:t> </w:t>
      </w:r>
      <w:r>
        <w:rPr/>
        <w:t>total</w:t>
      </w:r>
      <w:r>
        <w:rPr>
          <w:spacing w:val="-13"/>
        </w:rPr>
        <w:t> </w:t>
      </w:r>
      <w:r>
        <w:rPr/>
        <w:t>polymers.</w:t>
      </w:r>
      <w:r>
        <w:rPr>
          <w:spacing w:val="-13"/>
        </w:rPr>
        <w:t> </w:t>
      </w:r>
      <w:r>
        <w:rPr/>
        <w:t>A</w:t>
      </w:r>
      <w:r>
        <w:rPr>
          <w:spacing w:val="-13"/>
        </w:rPr>
        <w:t> </w:t>
      </w:r>
      <w:r>
        <w:rPr/>
        <w:t>similar</w:t>
      </w:r>
      <w:r>
        <w:rPr>
          <w:spacing w:val="-13"/>
        </w:rPr>
        <w:t> </w:t>
      </w:r>
      <w:r>
        <w:rPr/>
        <w:t>result</w:t>
      </w:r>
      <w:r>
        <w:rPr>
          <w:spacing w:val="-13"/>
        </w:rPr>
        <w:t> </w:t>
      </w:r>
      <w:r>
        <w:rPr/>
        <w:t>was</w:t>
      </w:r>
      <w:r>
        <w:rPr>
          <w:spacing w:val="-13"/>
        </w:rPr>
        <w:t> </w:t>
      </w:r>
      <w:r>
        <w:rPr/>
        <w:t>observed</w:t>
      </w:r>
      <w:r>
        <w:rPr>
          <w:spacing w:val="-13"/>
        </w:rPr>
        <w:t> </w:t>
      </w:r>
      <w:r>
        <w:rPr/>
        <w:t>in</w:t>
      </w:r>
      <w:r>
        <w:rPr>
          <w:spacing w:val="-13"/>
        </w:rPr>
        <w:t> </w:t>
      </w:r>
      <w:r>
        <w:rPr/>
        <w:t>agricultural</w:t>
      </w:r>
      <w:r>
        <w:rPr>
          <w:spacing w:val="-13"/>
        </w:rPr>
        <w:t> </w:t>
      </w:r>
      <w:r>
        <w:rPr/>
        <w:t>soils</w:t>
      </w:r>
      <w:r>
        <w:rPr>
          <w:spacing w:val="-13"/>
        </w:rPr>
        <w:t> </w:t>
      </w:r>
      <w:r>
        <w:rPr/>
        <w:t>in</w:t>
      </w:r>
      <w:r>
        <w:rPr>
          <w:spacing w:val="-13"/>
        </w:rPr>
        <w:t> </w:t>
      </w:r>
      <w:r>
        <w:rPr/>
        <w:t>the</w:t>
      </w:r>
      <w:r>
        <w:rPr>
          <w:spacing w:val="-13"/>
        </w:rPr>
        <w:t> </w:t>
      </w:r>
      <w:r>
        <w:rPr/>
        <w:t>coastal plains</w:t>
      </w:r>
      <w:r>
        <w:rPr>
          <w:spacing w:val="-9"/>
        </w:rPr>
        <w:t> </w:t>
      </w:r>
      <w:r>
        <w:rPr/>
        <w:t>of</w:t>
      </w:r>
      <w:r>
        <w:rPr>
          <w:spacing w:val="-8"/>
        </w:rPr>
        <w:t> </w:t>
      </w:r>
      <w:r>
        <w:rPr/>
        <w:t>eastern</w:t>
      </w:r>
      <w:r>
        <w:rPr>
          <w:spacing w:val="-9"/>
        </w:rPr>
        <w:t> </w:t>
      </w:r>
      <w:r>
        <w:rPr/>
        <w:t>China</w:t>
      </w:r>
      <w:r>
        <w:rPr>
          <w:spacing w:val="-8"/>
        </w:rPr>
        <w:t> </w:t>
      </w:r>
      <w:r>
        <w:rPr/>
        <w:t>[35].</w:t>
      </w:r>
      <w:r>
        <w:rPr>
          <w:spacing w:val="-9"/>
        </w:rPr>
        <w:t> </w:t>
      </w:r>
      <w:r>
        <w:rPr/>
        <w:t>Fiber</w:t>
      </w:r>
      <w:r>
        <w:rPr>
          <w:spacing w:val="-8"/>
        </w:rPr>
        <w:t> </w:t>
      </w:r>
      <w:r>
        <w:rPr/>
        <w:t>MPs</w:t>
      </w:r>
      <w:r>
        <w:rPr>
          <w:spacing w:val="-8"/>
        </w:rPr>
        <w:t> </w:t>
      </w:r>
      <w:r>
        <w:rPr/>
        <w:t>in</w:t>
      </w:r>
      <w:r>
        <w:rPr>
          <w:spacing w:val="-8"/>
        </w:rPr>
        <w:t> </w:t>
      </w:r>
      <w:r>
        <w:rPr/>
        <w:t>soil</w:t>
      </w:r>
      <w:r>
        <w:rPr>
          <w:spacing w:val="-9"/>
        </w:rPr>
        <w:t> </w:t>
      </w:r>
      <w:r>
        <w:rPr/>
        <w:t>are</w:t>
      </w:r>
      <w:r>
        <w:rPr>
          <w:spacing w:val="-8"/>
        </w:rPr>
        <w:t> </w:t>
      </w:r>
      <w:r>
        <w:rPr/>
        <w:t>typically</w:t>
      </w:r>
      <w:r>
        <w:rPr>
          <w:spacing w:val="-9"/>
        </w:rPr>
        <w:t> </w:t>
      </w:r>
      <w:r>
        <w:rPr/>
        <w:t>derived</w:t>
      </w:r>
      <w:r>
        <w:rPr>
          <w:spacing w:val="-8"/>
        </w:rPr>
        <w:t> </w:t>
      </w:r>
      <w:r>
        <w:rPr/>
        <w:t>from</w:t>
      </w:r>
      <w:r>
        <w:rPr>
          <w:spacing w:val="-9"/>
        </w:rPr>
        <w:t> </w:t>
      </w:r>
      <w:r>
        <w:rPr/>
        <w:t>plastic</w:t>
      </w:r>
      <w:r>
        <w:rPr>
          <w:spacing w:val="-9"/>
        </w:rPr>
        <w:t> </w:t>
      </w:r>
      <w:r>
        <w:rPr/>
        <w:t>rope</w:t>
      </w:r>
      <w:r>
        <w:rPr>
          <w:spacing w:val="-8"/>
        </w:rPr>
        <w:t> </w:t>
      </w:r>
      <w:r>
        <w:rPr/>
        <w:t>used</w:t>
      </w:r>
      <w:r>
        <w:rPr>
          <w:spacing w:val="-8"/>
        </w:rPr>
        <w:t> </w:t>
      </w:r>
      <w:r>
        <w:rPr/>
        <w:t>for</w:t>
      </w:r>
      <w:r>
        <w:rPr>
          <w:spacing w:val="-9"/>
        </w:rPr>
        <w:t> </w:t>
      </w:r>
      <w:r>
        <w:rPr/>
        <w:t>tying</w:t>
      </w:r>
      <w:r>
        <w:rPr>
          <w:spacing w:val="-8"/>
        </w:rPr>
        <w:t> </w:t>
      </w:r>
      <w:r>
        <w:rPr/>
        <w:t>and</w:t>
      </w:r>
      <w:r>
        <w:rPr>
          <w:spacing w:val="-9"/>
        </w:rPr>
        <w:t> </w:t>
      </w:r>
      <w:r>
        <w:rPr/>
        <w:t>securing</w:t>
      </w:r>
      <w:r>
        <w:rPr>
          <w:spacing w:val="-8"/>
        </w:rPr>
        <w:t> </w:t>
      </w:r>
      <w:r>
        <w:rPr/>
        <w:t>greenhouses [47].</w:t>
      </w:r>
      <w:r>
        <w:rPr>
          <w:spacing w:val="-7"/>
        </w:rPr>
        <w:t> </w:t>
      </w:r>
      <w:r>
        <w:rPr/>
        <w:t>In</w:t>
      </w:r>
      <w:r>
        <w:rPr>
          <w:spacing w:val="-8"/>
        </w:rPr>
        <w:t> </w:t>
      </w:r>
      <w:r>
        <w:rPr/>
        <w:t>flakes,</w:t>
      </w:r>
      <w:r>
        <w:rPr>
          <w:spacing w:val="-7"/>
        </w:rPr>
        <w:t> </w:t>
      </w:r>
      <w:r>
        <w:rPr/>
        <w:t>it</w:t>
      </w:r>
      <w:r>
        <w:rPr>
          <w:spacing w:val="-8"/>
        </w:rPr>
        <w:t> </w:t>
      </w:r>
      <w:r>
        <w:rPr/>
        <w:t>is</w:t>
      </w:r>
      <w:r>
        <w:rPr>
          <w:spacing w:val="-7"/>
        </w:rPr>
        <w:t> </w:t>
      </w:r>
      <w:r>
        <w:rPr/>
        <w:t>estimated</w:t>
      </w:r>
      <w:r>
        <w:rPr>
          <w:spacing w:val="-8"/>
        </w:rPr>
        <w:t> </w:t>
      </w:r>
      <w:r>
        <w:rPr/>
        <w:t>that</w:t>
      </w:r>
      <w:r>
        <w:rPr>
          <w:spacing w:val="-7"/>
        </w:rPr>
        <w:t> </w:t>
      </w:r>
      <w:r>
        <w:rPr/>
        <w:t>PE,</w:t>
      </w:r>
      <w:r>
        <w:rPr>
          <w:spacing w:val="-8"/>
        </w:rPr>
        <w:t> </w:t>
      </w:r>
      <w:r>
        <w:rPr/>
        <w:t>PP,</w:t>
      </w:r>
      <w:r>
        <w:rPr>
          <w:spacing w:val="-7"/>
        </w:rPr>
        <w:t> </w:t>
      </w:r>
      <w:r>
        <w:rPr/>
        <w:t>and</w:t>
      </w:r>
      <w:r>
        <w:rPr>
          <w:spacing w:val="-8"/>
        </w:rPr>
        <w:t> </w:t>
      </w:r>
      <w:r>
        <w:rPr/>
        <w:t>resin</w:t>
      </w:r>
      <w:r>
        <w:rPr>
          <w:spacing w:val="-7"/>
        </w:rPr>
        <w:t> </w:t>
      </w:r>
      <w:r>
        <w:rPr/>
        <w:t>constitute</w:t>
      </w:r>
      <w:r>
        <w:rPr>
          <w:spacing w:val="-8"/>
        </w:rPr>
        <w:t> </w:t>
      </w:r>
      <w:r>
        <w:rPr/>
        <w:t>9.4%,</w:t>
      </w:r>
      <w:r>
        <w:rPr>
          <w:spacing w:val="-7"/>
        </w:rPr>
        <w:t> </w:t>
      </w:r>
      <w:r>
        <w:rPr/>
        <w:t>3.2%,</w:t>
      </w:r>
      <w:r>
        <w:rPr>
          <w:spacing w:val="-8"/>
        </w:rPr>
        <w:t> </w:t>
      </w:r>
      <w:r>
        <w:rPr/>
        <w:t>and</w:t>
      </w:r>
      <w:r>
        <w:rPr>
          <w:spacing w:val="-7"/>
        </w:rPr>
        <w:t> </w:t>
      </w:r>
      <w:r>
        <w:rPr/>
        <w:t>3.2%</w:t>
      </w:r>
      <w:r>
        <w:rPr>
          <w:spacing w:val="-8"/>
        </w:rPr>
        <w:t> </w:t>
      </w:r>
      <w:r>
        <w:rPr/>
        <w:t>of</w:t>
      </w:r>
      <w:r>
        <w:rPr>
          <w:spacing w:val="-7"/>
        </w:rPr>
        <w:t> </w:t>
      </w:r>
      <w:r>
        <w:rPr/>
        <w:t>the</w:t>
      </w:r>
      <w:r>
        <w:rPr>
          <w:spacing w:val="-8"/>
        </w:rPr>
        <w:t> </w:t>
      </w:r>
      <w:r>
        <w:rPr/>
        <w:t>components,</w:t>
      </w:r>
      <w:r>
        <w:rPr>
          <w:spacing w:val="-7"/>
        </w:rPr>
        <w:t> </w:t>
      </w:r>
      <w:r>
        <w:rPr/>
        <w:t>respectively.</w:t>
      </w:r>
      <w:r>
        <w:rPr>
          <w:spacing w:val="-8"/>
        </w:rPr>
        <w:t> </w:t>
      </w:r>
      <w:r>
        <w:rPr/>
        <w:t>Almost all</w:t>
      </w:r>
      <w:r>
        <w:rPr>
          <w:spacing w:val="-9"/>
        </w:rPr>
        <w:t> </w:t>
      </w:r>
      <w:r>
        <w:rPr/>
        <w:t>spheres</w:t>
      </w:r>
      <w:r>
        <w:rPr>
          <w:spacing w:val="-9"/>
        </w:rPr>
        <w:t> </w:t>
      </w:r>
      <w:r>
        <w:rPr/>
        <w:t>are</w:t>
      </w:r>
      <w:r>
        <w:rPr>
          <w:spacing w:val="-9"/>
        </w:rPr>
        <w:t> </w:t>
      </w:r>
      <w:r>
        <w:rPr/>
        <w:t>made</w:t>
      </w:r>
      <w:r>
        <w:rPr>
          <w:spacing w:val="-9"/>
        </w:rPr>
        <w:t> </w:t>
      </w:r>
      <w:r>
        <w:rPr/>
        <w:t>of</w:t>
      </w:r>
      <w:r>
        <w:rPr>
          <w:spacing w:val="-9"/>
        </w:rPr>
        <w:t> </w:t>
      </w:r>
      <w:r>
        <w:rPr/>
        <w:t>PS</w:t>
      </w:r>
      <w:r>
        <w:rPr>
          <w:spacing w:val="-9"/>
        </w:rPr>
        <w:t> </w:t>
      </w:r>
      <w:r>
        <w:rPr/>
        <w:t>(1.9%),</w:t>
      </w:r>
      <w:r>
        <w:rPr>
          <w:spacing w:val="-9"/>
        </w:rPr>
        <w:t> </w:t>
      </w:r>
      <w:r>
        <w:rPr/>
        <w:t>representing</w:t>
      </w:r>
      <w:r>
        <w:rPr>
          <w:spacing w:val="-9"/>
        </w:rPr>
        <w:t> </w:t>
      </w:r>
      <w:r>
        <w:rPr/>
        <w:t>the</w:t>
      </w:r>
      <w:r>
        <w:rPr>
          <w:spacing w:val="-9"/>
        </w:rPr>
        <w:t> </w:t>
      </w:r>
      <w:r>
        <w:rPr/>
        <w:t>material</w:t>
      </w:r>
      <w:r>
        <w:rPr>
          <w:spacing w:val="-9"/>
        </w:rPr>
        <w:t> </w:t>
      </w:r>
      <w:r>
        <w:rPr/>
        <w:t>of</w:t>
      </w:r>
      <w:r>
        <w:rPr>
          <w:spacing w:val="-9"/>
        </w:rPr>
        <w:t> </w:t>
      </w:r>
      <w:r>
        <w:rPr/>
        <w:t>almost</w:t>
      </w:r>
      <w:r>
        <w:rPr>
          <w:spacing w:val="-9"/>
        </w:rPr>
        <w:t> </w:t>
      </w:r>
      <w:r>
        <w:rPr/>
        <w:t>all</w:t>
      </w:r>
      <w:r>
        <w:rPr>
          <w:spacing w:val="-9"/>
        </w:rPr>
        <w:t> </w:t>
      </w:r>
      <w:r>
        <w:rPr/>
        <w:t>spheres,</w:t>
      </w:r>
      <w:r>
        <w:rPr>
          <w:spacing w:val="-9"/>
        </w:rPr>
        <w:t> </w:t>
      </w:r>
      <w:r>
        <w:rPr/>
        <w:t>and</w:t>
      </w:r>
      <w:r>
        <w:rPr>
          <w:spacing w:val="-9"/>
        </w:rPr>
        <w:t> </w:t>
      </w:r>
      <w:r>
        <w:rPr/>
        <w:t>most</w:t>
      </w:r>
      <w:r>
        <w:rPr>
          <w:spacing w:val="-9"/>
        </w:rPr>
        <w:t> </w:t>
      </w:r>
      <w:r>
        <w:rPr/>
        <w:t>films</w:t>
      </w:r>
      <w:r>
        <w:rPr>
          <w:spacing w:val="-9"/>
        </w:rPr>
        <w:t> </w:t>
      </w:r>
      <w:r>
        <w:rPr/>
        <w:t>are</w:t>
      </w:r>
      <w:r>
        <w:rPr>
          <w:spacing w:val="-9"/>
        </w:rPr>
        <w:t> </w:t>
      </w:r>
      <w:r>
        <w:rPr/>
        <w:t>composed</w:t>
      </w:r>
      <w:r>
        <w:rPr>
          <w:spacing w:val="-9"/>
        </w:rPr>
        <w:t> </w:t>
      </w:r>
      <w:r>
        <w:rPr/>
        <w:t>of</w:t>
      </w:r>
      <w:r>
        <w:rPr>
          <w:spacing w:val="-9"/>
        </w:rPr>
        <w:t> </w:t>
      </w:r>
      <w:r>
        <w:rPr/>
        <w:t>PE</w:t>
      </w:r>
      <w:r>
        <w:rPr>
          <w:spacing w:val="-9"/>
        </w:rPr>
        <w:t> </w:t>
      </w:r>
      <w:r>
        <w:rPr/>
        <w:t>(4.7%). Granules predominantly comprised PS, PP, and PE, accounting for 0.9%, 0.7%, and 0.6%, respectively.</w:t>
      </w:r>
    </w:p>
    <w:p>
      <w:pPr>
        <w:spacing w:after="0"/>
        <w:jc w:val="both"/>
        <w:sectPr>
          <w:pgSz w:w="11910" w:h="16840"/>
          <w:pgMar w:header="0" w:footer="466" w:top="640" w:bottom="680" w:left="600" w:right="560"/>
        </w:sectPr>
      </w:pPr>
    </w:p>
    <w:p>
      <w:pPr>
        <w:pStyle w:val="BodyText"/>
        <w:ind w:left="471"/>
        <w:rPr>
          <w:sz w:val="20"/>
        </w:rPr>
      </w:pPr>
      <w:r>
        <w:rPr>
          <w:sz w:val="20"/>
        </w:rPr>
        <mc:AlternateContent>
          <mc:Choice Requires="wps">
            <w:drawing>
              <wp:inline distT="0" distB="0" distL="0" distR="0">
                <wp:extent cx="6200140" cy="3836035"/>
                <wp:effectExtent l="0" t="0" r="0" b="2539"/>
                <wp:docPr id="55" name="Group 55"/>
                <wp:cNvGraphicFramePr>
                  <a:graphicFrameLocks/>
                </wp:cNvGraphicFramePr>
                <a:graphic>
                  <a:graphicData uri="http://schemas.microsoft.com/office/word/2010/wordprocessingGroup">
                    <wpg:wgp>
                      <wpg:cNvPr id="55" name="Group 55"/>
                      <wpg:cNvGrpSpPr/>
                      <wpg:grpSpPr>
                        <a:xfrm>
                          <a:off x="0" y="0"/>
                          <a:ext cx="6200140" cy="3836035"/>
                          <a:chExt cx="6200140" cy="3836035"/>
                        </a:xfrm>
                      </wpg:grpSpPr>
                      <pic:pic>
                        <pic:nvPicPr>
                          <pic:cNvPr id="56" name="Image 56"/>
                          <pic:cNvPicPr/>
                        </pic:nvPicPr>
                        <pic:blipFill>
                          <a:blip r:embed="rId17" cstate="print"/>
                          <a:stretch>
                            <a:fillRect/>
                          </a:stretch>
                        </pic:blipFill>
                        <pic:spPr>
                          <a:xfrm>
                            <a:off x="970998" y="0"/>
                            <a:ext cx="4289195" cy="3836035"/>
                          </a:xfrm>
                          <a:prstGeom prst="rect">
                            <a:avLst/>
                          </a:prstGeom>
                        </pic:spPr>
                      </pic:pic>
                      <wps:wsp>
                        <wps:cNvPr id="57" name="Graphic 57"/>
                        <wps:cNvSpPr/>
                        <wps:spPr>
                          <a:xfrm>
                            <a:off x="0" y="58129"/>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58" name="Image 58"/>
                          <pic:cNvPicPr/>
                        </pic:nvPicPr>
                        <pic:blipFill>
                          <a:blip r:embed="rId8" cstate="print"/>
                          <a:stretch>
                            <a:fillRect/>
                          </a:stretch>
                        </pic:blipFill>
                        <pic:spPr>
                          <a:xfrm>
                            <a:off x="2464942" y="85624"/>
                            <a:ext cx="1267434" cy="156413"/>
                          </a:xfrm>
                          <a:prstGeom prst="rect">
                            <a:avLst/>
                          </a:prstGeom>
                        </pic:spPr>
                      </pic:pic>
                    </wpg:wgp>
                  </a:graphicData>
                </a:graphic>
              </wp:inline>
            </w:drawing>
          </mc:Choice>
          <mc:Fallback>
            <w:pict>
              <v:group style="width:488.2pt;height:302.05pt;mso-position-horizontal-relative:char;mso-position-vertical-relative:line" id="docshapegroup42" coordorigin="0,0" coordsize="9764,6041">
                <v:shape style="position:absolute;left:1529;top:0;width:6755;height:6041" type="#_x0000_t75" id="docshape43" stroked="false">
                  <v:imagedata r:id="rId17" o:title=""/>
                </v:shape>
                <v:rect style="position:absolute;left:0;top:91;width:9764;height:304" id="docshape44" filled="true" fillcolor="#c0bfbf" stroked="false">
                  <v:fill type="solid"/>
                </v:rect>
                <v:shape style="position:absolute;left:3881;top:134;width:1996;height:247" type="#_x0000_t75" id="docshape45" stroked="false">
                  <v:imagedata r:id="rId8" o:title=""/>
                </v:shape>
              </v:group>
            </w:pict>
          </mc:Fallback>
        </mc:AlternateContent>
      </w:r>
      <w:r>
        <w:rPr>
          <w:sz w:val="20"/>
        </w:rPr>
      </w:r>
    </w:p>
    <w:p>
      <w:pPr>
        <w:pStyle w:val="BodyText"/>
        <w:spacing w:before="79"/>
        <w:rPr>
          <w:sz w:val="18"/>
        </w:rPr>
      </w:pPr>
    </w:p>
    <w:p>
      <w:pPr>
        <w:spacing w:before="0"/>
        <w:ind w:left="120" w:right="0" w:firstLine="0"/>
        <w:jc w:val="left"/>
        <w:rPr>
          <w:sz w:val="18"/>
        </w:rPr>
      </w:pPr>
      <w:r>
        <w:rPr/>
        <w:drawing>
          <wp:anchor distT="0" distB="0" distL="0" distR="0" allowOverlap="1" layoutInCell="1" locked="0" behindDoc="0" simplePos="0" relativeHeight="15741952">
            <wp:simplePos x="0" y="0"/>
            <wp:positionH relativeFrom="page">
              <wp:posOffset>1009375</wp:posOffset>
            </wp:positionH>
            <wp:positionV relativeFrom="paragraph">
              <wp:posOffset>-1962984</wp:posOffset>
            </wp:positionV>
            <wp:extent cx="5428684" cy="5532370"/>
            <wp:effectExtent l="0" t="0" r="0" b="0"/>
            <wp:wrapNone/>
            <wp:docPr id="59" name="Image 59"/>
            <wp:cNvGraphicFramePr>
              <a:graphicFrameLocks/>
            </wp:cNvGraphicFramePr>
            <a:graphic>
              <a:graphicData uri="http://schemas.openxmlformats.org/drawingml/2006/picture">
                <pic:pic>
                  <pic:nvPicPr>
                    <pic:cNvPr id="59" name="Image 59"/>
                    <pic:cNvPicPr/>
                  </pic:nvPicPr>
                  <pic:blipFill>
                    <a:blip r:embed="rId9" cstate="print"/>
                    <a:stretch>
                      <a:fillRect/>
                    </a:stretch>
                  </pic:blipFill>
                  <pic:spPr>
                    <a:xfrm>
                      <a:off x="0" y="0"/>
                      <a:ext cx="5428684" cy="5532370"/>
                    </a:xfrm>
                    <a:prstGeom prst="rect">
                      <a:avLst/>
                    </a:prstGeom>
                  </pic:spPr>
                </pic:pic>
              </a:graphicData>
            </a:graphic>
          </wp:anchor>
        </w:drawing>
      </w:r>
      <w:r>
        <w:rPr>
          <w:b/>
          <w:sz w:val="18"/>
        </w:rPr>
        <w:t>Fig.</w:t>
      </w:r>
      <w:r>
        <w:rPr>
          <w:b/>
          <w:spacing w:val="40"/>
          <w:sz w:val="18"/>
        </w:rPr>
        <w:t> </w:t>
      </w:r>
      <w:r>
        <w:rPr>
          <w:b/>
          <w:sz w:val="18"/>
        </w:rPr>
        <w:t>7.</w:t>
      </w:r>
      <w:r>
        <w:rPr>
          <w:b/>
          <w:spacing w:val="40"/>
          <w:sz w:val="18"/>
        </w:rPr>
        <w:t> </w:t>
      </w:r>
      <w:r>
        <w:rPr>
          <w:sz w:val="18"/>
        </w:rPr>
        <w:t>Correlation</w:t>
      </w:r>
      <w:r>
        <w:rPr>
          <w:spacing w:val="40"/>
          <w:sz w:val="18"/>
        </w:rPr>
        <w:t> </w:t>
      </w:r>
      <w:r>
        <w:rPr>
          <w:sz w:val="18"/>
        </w:rPr>
        <w:t>between</w:t>
      </w:r>
      <w:r>
        <w:rPr>
          <w:spacing w:val="40"/>
          <w:sz w:val="18"/>
        </w:rPr>
        <w:t> </w:t>
      </w:r>
      <w:r>
        <w:rPr>
          <w:sz w:val="18"/>
        </w:rPr>
        <w:t>MPs</w:t>
      </w:r>
      <w:r>
        <w:rPr>
          <w:spacing w:val="40"/>
          <w:sz w:val="18"/>
        </w:rPr>
        <w:t> </w:t>
      </w:r>
      <w:r>
        <w:rPr>
          <w:sz w:val="18"/>
        </w:rPr>
        <w:t>shape</w:t>
      </w:r>
      <w:r>
        <w:rPr>
          <w:spacing w:val="40"/>
          <w:sz w:val="18"/>
        </w:rPr>
        <w:t> </w:t>
      </w:r>
      <w:r>
        <w:rPr>
          <w:sz w:val="18"/>
        </w:rPr>
        <w:t>and</w:t>
      </w:r>
      <w:r>
        <w:rPr>
          <w:spacing w:val="40"/>
          <w:sz w:val="18"/>
        </w:rPr>
        <w:t> </w:t>
      </w:r>
      <w:r>
        <w:rPr>
          <w:sz w:val="18"/>
        </w:rPr>
        <w:t>polymer</w:t>
      </w:r>
      <w:r>
        <w:rPr>
          <w:spacing w:val="40"/>
          <w:sz w:val="18"/>
        </w:rPr>
        <w:t> </w:t>
      </w:r>
      <w:r>
        <w:rPr>
          <w:sz w:val="18"/>
        </w:rPr>
        <w:t>type</w:t>
      </w:r>
      <w:r>
        <w:rPr>
          <w:spacing w:val="40"/>
          <w:sz w:val="18"/>
        </w:rPr>
        <w:t> </w:t>
      </w:r>
      <w:r>
        <w:rPr>
          <w:sz w:val="18"/>
        </w:rPr>
        <w:t>in</w:t>
      </w:r>
      <w:r>
        <w:rPr>
          <w:spacing w:val="40"/>
          <w:sz w:val="18"/>
        </w:rPr>
        <w:t> </w:t>
      </w:r>
      <w:r>
        <w:rPr>
          <w:sz w:val="18"/>
        </w:rPr>
        <w:t>MPs</w:t>
      </w:r>
      <w:r>
        <w:rPr>
          <w:spacing w:val="40"/>
          <w:sz w:val="18"/>
        </w:rPr>
        <w:t> </w:t>
      </w:r>
      <w:r>
        <w:rPr>
          <w:sz w:val="18"/>
        </w:rPr>
        <w:t>and</w:t>
      </w:r>
      <w:r>
        <w:rPr>
          <w:spacing w:val="40"/>
          <w:sz w:val="18"/>
        </w:rPr>
        <w:t> </w:t>
      </w:r>
      <w:r>
        <w:rPr>
          <w:sz w:val="18"/>
        </w:rPr>
        <w:t>examples</w:t>
      </w:r>
      <w:r>
        <w:rPr>
          <w:spacing w:val="40"/>
          <w:sz w:val="18"/>
        </w:rPr>
        <w:t> </w:t>
      </w:r>
      <w:r>
        <w:rPr>
          <w:sz w:val="18"/>
        </w:rPr>
        <w:t>of</w:t>
      </w:r>
      <w:r>
        <w:rPr>
          <w:spacing w:val="40"/>
          <w:sz w:val="18"/>
        </w:rPr>
        <w:t> </w:t>
      </w:r>
      <w:r>
        <w:rPr>
          <w:sz w:val="18"/>
        </w:rPr>
        <w:t>MPs</w:t>
      </w:r>
      <w:r>
        <w:rPr>
          <w:spacing w:val="40"/>
          <w:sz w:val="18"/>
        </w:rPr>
        <w:t> </w:t>
      </w:r>
      <w:r>
        <w:rPr>
          <w:sz w:val="18"/>
        </w:rPr>
        <w:t>found</w:t>
      </w:r>
      <w:r>
        <w:rPr>
          <w:spacing w:val="40"/>
          <w:sz w:val="18"/>
        </w:rPr>
        <w:t> </w:t>
      </w:r>
      <w:r>
        <w:rPr>
          <w:sz w:val="18"/>
        </w:rPr>
        <w:t>in</w:t>
      </w:r>
      <w:r>
        <w:rPr>
          <w:spacing w:val="40"/>
          <w:sz w:val="18"/>
        </w:rPr>
        <w:t> </w:t>
      </w:r>
      <w:r>
        <w:rPr>
          <w:sz w:val="18"/>
        </w:rPr>
        <w:t>the</w:t>
      </w:r>
      <w:r>
        <w:rPr>
          <w:spacing w:val="40"/>
          <w:sz w:val="18"/>
        </w:rPr>
        <w:t> </w:t>
      </w:r>
      <w:r>
        <w:rPr>
          <w:sz w:val="18"/>
        </w:rPr>
        <w:t>samples.</w:t>
      </w:r>
      <w:r>
        <w:rPr>
          <w:spacing w:val="40"/>
          <w:sz w:val="18"/>
        </w:rPr>
        <w:t> </w:t>
      </w:r>
      <w:r>
        <w:rPr>
          <w:sz w:val="18"/>
        </w:rPr>
        <w:t>PA:</w:t>
      </w:r>
      <w:r>
        <w:rPr>
          <w:spacing w:val="40"/>
          <w:sz w:val="18"/>
        </w:rPr>
        <w:t> </w:t>
      </w:r>
      <w:r>
        <w:rPr>
          <w:sz w:val="18"/>
        </w:rPr>
        <w:t>polyamide;</w:t>
      </w:r>
      <w:r>
        <w:rPr>
          <w:spacing w:val="40"/>
          <w:sz w:val="18"/>
        </w:rPr>
        <w:t> </w:t>
      </w:r>
      <w:r>
        <w:rPr>
          <w:sz w:val="18"/>
        </w:rPr>
        <w:t>PAN: polyacrylonitrile; PVA: polyvinyl alcohol; PVC: polyvinyl chloride.</w:t>
      </w:r>
    </w:p>
    <w:p>
      <w:pPr>
        <w:pStyle w:val="BodyText"/>
        <w:rPr>
          <w:sz w:val="18"/>
        </w:rPr>
      </w:pPr>
    </w:p>
    <w:p>
      <w:pPr>
        <w:pStyle w:val="BodyText"/>
        <w:spacing w:before="33"/>
        <w:rPr>
          <w:sz w:val="18"/>
        </w:rPr>
      </w:pPr>
    </w:p>
    <w:p>
      <w:pPr>
        <w:pStyle w:val="BodyText"/>
        <w:ind w:left="120" w:right="157" w:firstLine="210"/>
        <w:jc w:val="both"/>
      </w:pPr>
      <w:r>
        <w:rPr/>
        <w:t>HBW is predominantly contaminated with MPs, which stem from various sources such as plastic packaging, the degradation of unsorted plastic waste, and MPs within the food itself [15,27,48]. A recent study has shown that a Chinese consumer theoretically consumes 624–10 556 MP particles annually from single-use plastic containers [49]. Given that PS, PP, and PE are the most commonly used plastics in food packaging [50], these MPs may derive from these products. Plastic particles</w:t>
      </w:r>
      <w:r>
        <w:rPr>
          <w:spacing w:val="-7"/>
        </w:rPr>
        <w:t> </w:t>
      </w:r>
      <w:r>
        <w:rPr/>
        <w:t>in</w:t>
      </w:r>
      <w:r>
        <w:rPr>
          <w:spacing w:val="-7"/>
        </w:rPr>
        <w:t> </w:t>
      </w:r>
      <w:r>
        <w:rPr/>
        <w:t>food</w:t>
      </w:r>
      <w:r>
        <w:rPr>
          <w:spacing w:val="-7"/>
        </w:rPr>
        <w:t> </w:t>
      </w:r>
      <w:r>
        <w:rPr/>
        <w:t>items</w:t>
      </w:r>
      <w:r>
        <w:rPr>
          <w:spacing w:val="-7"/>
        </w:rPr>
        <w:t> </w:t>
      </w:r>
      <w:r>
        <w:rPr/>
        <w:t>may</w:t>
      </w:r>
      <w:r>
        <w:rPr>
          <w:spacing w:val="-7"/>
        </w:rPr>
        <w:t> </w:t>
      </w:r>
      <w:r>
        <w:rPr/>
        <w:t>also</w:t>
      </w:r>
      <w:r>
        <w:rPr>
          <w:spacing w:val="-7"/>
        </w:rPr>
        <w:t> </w:t>
      </w:r>
      <w:r>
        <w:rPr/>
        <w:t>introduce</w:t>
      </w:r>
      <w:r>
        <w:rPr>
          <w:spacing w:val="-7"/>
        </w:rPr>
        <w:t> </w:t>
      </w:r>
      <w:r>
        <w:rPr/>
        <w:t>them</w:t>
      </w:r>
      <w:r>
        <w:rPr>
          <w:spacing w:val="-7"/>
        </w:rPr>
        <w:t> </w:t>
      </w:r>
      <w:r>
        <w:rPr/>
        <w:t>into</w:t>
      </w:r>
      <w:r>
        <w:rPr>
          <w:spacing w:val="-7"/>
        </w:rPr>
        <w:t> </w:t>
      </w:r>
      <w:r>
        <w:rPr/>
        <w:t>the</w:t>
      </w:r>
      <w:r>
        <w:rPr>
          <w:spacing w:val="-6"/>
        </w:rPr>
        <w:t> </w:t>
      </w:r>
      <w:r>
        <w:rPr/>
        <w:t>HBW</w:t>
      </w:r>
      <w:r>
        <w:rPr>
          <w:spacing w:val="-7"/>
        </w:rPr>
        <w:t> </w:t>
      </w:r>
      <w:r>
        <w:rPr/>
        <w:t>stream</w:t>
      </w:r>
      <w:r>
        <w:rPr>
          <w:spacing w:val="-7"/>
        </w:rPr>
        <w:t> </w:t>
      </w:r>
      <w:r>
        <w:rPr/>
        <w:t>[16],</w:t>
      </w:r>
      <w:r>
        <w:rPr>
          <w:spacing w:val="-7"/>
        </w:rPr>
        <w:t> </w:t>
      </w:r>
      <w:r>
        <w:rPr/>
        <w:t>as</w:t>
      </w:r>
      <w:r>
        <w:rPr>
          <w:spacing w:val="-7"/>
        </w:rPr>
        <w:t> </w:t>
      </w:r>
      <w:r>
        <w:rPr/>
        <w:t>observed</w:t>
      </w:r>
      <w:r>
        <w:rPr>
          <w:spacing w:val="-7"/>
        </w:rPr>
        <w:t> </w:t>
      </w:r>
      <w:r>
        <w:rPr/>
        <w:t>in</w:t>
      </w:r>
      <w:r>
        <w:rPr>
          <w:spacing w:val="-7"/>
        </w:rPr>
        <w:t> </w:t>
      </w:r>
      <w:r>
        <w:rPr/>
        <w:t>items</w:t>
      </w:r>
      <w:r>
        <w:rPr>
          <w:spacing w:val="-7"/>
        </w:rPr>
        <w:t> </w:t>
      </w:r>
      <w:r>
        <w:rPr/>
        <w:t>such</w:t>
      </w:r>
      <w:r>
        <w:rPr>
          <w:spacing w:val="-7"/>
        </w:rPr>
        <w:t> </w:t>
      </w:r>
      <w:r>
        <w:rPr/>
        <w:t>as</w:t>
      </w:r>
      <w:r>
        <w:rPr>
          <w:spacing w:val="-7"/>
        </w:rPr>
        <w:t> </w:t>
      </w:r>
      <w:r>
        <w:rPr/>
        <w:t>air,</w:t>
      </w:r>
      <w:r>
        <w:rPr>
          <w:spacing w:val="-7"/>
        </w:rPr>
        <w:t> </w:t>
      </w:r>
      <w:r>
        <w:rPr/>
        <w:t>sugar,</w:t>
      </w:r>
      <w:r>
        <w:rPr>
          <w:spacing w:val="-7"/>
        </w:rPr>
        <w:t> </w:t>
      </w:r>
      <w:r>
        <w:rPr/>
        <w:t>and</w:t>
      </w:r>
      <w:r>
        <w:rPr>
          <w:spacing w:val="-7"/>
        </w:rPr>
        <w:t> </w:t>
      </w:r>
      <w:r>
        <w:rPr/>
        <w:t>honey, which</w:t>
      </w:r>
      <w:r>
        <w:rPr>
          <w:spacing w:val="-5"/>
        </w:rPr>
        <w:t> </w:t>
      </w:r>
      <w:r>
        <w:rPr/>
        <w:t>primarily</w:t>
      </w:r>
      <w:r>
        <w:rPr>
          <w:spacing w:val="-5"/>
        </w:rPr>
        <w:t> </w:t>
      </w:r>
      <w:r>
        <w:rPr/>
        <w:t>contain</w:t>
      </w:r>
      <w:r>
        <w:rPr>
          <w:spacing w:val="-5"/>
        </w:rPr>
        <w:t> </w:t>
      </w:r>
      <w:r>
        <w:rPr/>
        <w:t>fragments</w:t>
      </w:r>
      <w:r>
        <w:rPr>
          <w:spacing w:val="-5"/>
        </w:rPr>
        <w:t> </w:t>
      </w:r>
      <w:r>
        <w:rPr/>
        <w:t>and</w:t>
      </w:r>
      <w:r>
        <w:rPr>
          <w:spacing w:val="-5"/>
        </w:rPr>
        <w:t> </w:t>
      </w:r>
      <w:r>
        <w:rPr/>
        <w:t>fibers</w:t>
      </w:r>
      <w:r>
        <w:rPr>
          <w:spacing w:val="-5"/>
        </w:rPr>
        <w:t> </w:t>
      </w:r>
      <w:r>
        <w:rPr/>
        <w:t>[51].</w:t>
      </w:r>
      <w:r>
        <w:rPr>
          <w:spacing w:val="-5"/>
        </w:rPr>
        <w:t> </w:t>
      </w:r>
      <w:r>
        <w:rPr/>
        <w:t>Regardless</w:t>
      </w:r>
      <w:r>
        <w:rPr>
          <w:spacing w:val="-5"/>
        </w:rPr>
        <w:t> </w:t>
      </w:r>
      <w:r>
        <w:rPr/>
        <w:t>of</w:t>
      </w:r>
      <w:r>
        <w:rPr>
          <w:spacing w:val="-5"/>
        </w:rPr>
        <w:t> </w:t>
      </w:r>
      <w:r>
        <w:rPr/>
        <w:t>the</w:t>
      </w:r>
      <w:r>
        <w:rPr>
          <w:spacing w:val="-5"/>
        </w:rPr>
        <w:t> </w:t>
      </w:r>
      <w:r>
        <w:rPr/>
        <w:t>food</w:t>
      </w:r>
      <w:r>
        <w:rPr>
          <w:spacing w:val="-5"/>
        </w:rPr>
        <w:t> </w:t>
      </w:r>
      <w:r>
        <w:rPr/>
        <w:t>item</w:t>
      </w:r>
      <w:r>
        <w:rPr>
          <w:spacing w:val="-5"/>
        </w:rPr>
        <w:t> </w:t>
      </w:r>
      <w:r>
        <w:rPr/>
        <w:t>consumed,</w:t>
      </w:r>
      <w:r>
        <w:rPr>
          <w:spacing w:val="-5"/>
        </w:rPr>
        <w:t> </w:t>
      </w:r>
      <w:r>
        <w:rPr/>
        <w:t>the</w:t>
      </w:r>
      <w:r>
        <w:rPr>
          <w:spacing w:val="-5"/>
        </w:rPr>
        <w:t> </w:t>
      </w:r>
      <w:r>
        <w:rPr/>
        <w:t>predominant</w:t>
      </w:r>
      <w:r>
        <w:rPr>
          <w:spacing w:val="-5"/>
        </w:rPr>
        <w:t> </w:t>
      </w:r>
      <w:r>
        <w:rPr/>
        <w:t>MPs</w:t>
      </w:r>
      <w:r>
        <w:rPr>
          <w:spacing w:val="-5"/>
        </w:rPr>
        <w:t> </w:t>
      </w:r>
      <w:r>
        <w:rPr/>
        <w:t>shapes</w:t>
      </w:r>
      <w:r>
        <w:rPr>
          <w:spacing w:val="-5"/>
        </w:rPr>
        <w:t> </w:t>
      </w:r>
      <w:r>
        <w:rPr/>
        <w:t>were fibers and fragments, aligning with our findings.</w:t>
      </w:r>
    </w:p>
    <w:p>
      <w:pPr>
        <w:pStyle w:val="BodyText"/>
        <w:ind w:left="120" w:right="157" w:firstLine="210"/>
        <w:jc w:val="both"/>
      </w:pPr>
      <w:r>
        <w:rPr/>
        <w:t>Although</w:t>
      </w:r>
      <w:r>
        <w:rPr>
          <w:spacing w:val="-16"/>
        </w:rPr>
        <w:t> </w:t>
      </w:r>
      <w:r>
        <w:rPr/>
        <w:t>entirely</w:t>
      </w:r>
      <w:r>
        <w:rPr>
          <w:spacing w:val="-13"/>
        </w:rPr>
        <w:t> </w:t>
      </w:r>
      <w:r>
        <w:rPr/>
        <w:t>abandoning</w:t>
      </w:r>
      <w:r>
        <w:rPr>
          <w:spacing w:val="-13"/>
        </w:rPr>
        <w:t> </w:t>
      </w:r>
      <w:r>
        <w:rPr/>
        <w:t>plastic</w:t>
      </w:r>
      <w:r>
        <w:rPr>
          <w:spacing w:val="-13"/>
        </w:rPr>
        <w:t> </w:t>
      </w:r>
      <w:r>
        <w:rPr/>
        <w:t>food</w:t>
      </w:r>
      <w:r>
        <w:rPr>
          <w:spacing w:val="-13"/>
        </w:rPr>
        <w:t> </w:t>
      </w:r>
      <w:r>
        <w:rPr/>
        <w:t>packaging</w:t>
      </w:r>
      <w:r>
        <w:rPr>
          <w:spacing w:val="-13"/>
        </w:rPr>
        <w:t> </w:t>
      </w:r>
      <w:r>
        <w:rPr/>
        <w:t>or</w:t>
      </w:r>
      <w:r>
        <w:rPr>
          <w:spacing w:val="-13"/>
        </w:rPr>
        <w:t> </w:t>
      </w:r>
      <w:r>
        <w:rPr/>
        <w:t>HBW</w:t>
      </w:r>
      <w:r>
        <w:rPr>
          <w:spacing w:val="-13"/>
        </w:rPr>
        <w:t> </w:t>
      </w:r>
      <w:r>
        <w:rPr/>
        <w:t>pretreatment</w:t>
      </w:r>
      <w:r>
        <w:rPr>
          <w:spacing w:val="-14"/>
        </w:rPr>
        <w:t> </w:t>
      </w:r>
      <w:r>
        <w:rPr/>
        <w:t>is</w:t>
      </w:r>
      <w:r>
        <w:rPr>
          <w:spacing w:val="-13"/>
        </w:rPr>
        <w:t> </w:t>
      </w:r>
      <w:r>
        <w:rPr/>
        <w:t>unrealistic,</w:t>
      </w:r>
      <w:r>
        <w:rPr>
          <w:spacing w:val="-13"/>
        </w:rPr>
        <w:t> </w:t>
      </w:r>
      <w:r>
        <w:rPr/>
        <w:t>this</w:t>
      </w:r>
      <w:r>
        <w:rPr>
          <w:spacing w:val="-13"/>
        </w:rPr>
        <w:t> </w:t>
      </w:r>
      <w:r>
        <w:rPr/>
        <w:t>study</w:t>
      </w:r>
      <w:r>
        <w:rPr>
          <w:spacing w:val="-13"/>
        </w:rPr>
        <w:t> </w:t>
      </w:r>
      <w:r>
        <w:rPr/>
        <w:t>suggests</w:t>
      </w:r>
      <w:r>
        <w:rPr>
          <w:spacing w:val="-13"/>
        </w:rPr>
        <w:t> </w:t>
      </w:r>
      <w:r>
        <w:rPr/>
        <w:t>steps</w:t>
      </w:r>
      <w:r>
        <w:rPr>
          <w:spacing w:val="-13"/>
        </w:rPr>
        <w:t> </w:t>
      </w:r>
      <w:r>
        <w:rPr/>
        <w:t>to</w:t>
      </w:r>
      <w:r>
        <w:rPr>
          <w:spacing w:val="-13"/>
        </w:rPr>
        <w:t> </w:t>
      </w:r>
      <w:r>
        <w:rPr/>
        <w:t>reduce the risk of MPs formation. While depackaging at the source was designed to supervise waste segregation, it has somehow evolved</w:t>
      </w:r>
      <w:r>
        <w:rPr>
          <w:spacing w:val="-2"/>
        </w:rPr>
        <w:t> </w:t>
      </w:r>
      <w:r>
        <w:rPr/>
        <w:t>into</w:t>
      </w:r>
      <w:r>
        <w:rPr>
          <w:spacing w:val="-2"/>
        </w:rPr>
        <w:t> </w:t>
      </w:r>
      <w:r>
        <w:rPr/>
        <w:t>an</w:t>
      </w:r>
      <w:r>
        <w:rPr>
          <w:spacing w:val="-2"/>
        </w:rPr>
        <w:t> </w:t>
      </w:r>
      <w:r>
        <w:rPr/>
        <w:t>effective</w:t>
      </w:r>
      <w:r>
        <w:rPr>
          <w:spacing w:val="-2"/>
        </w:rPr>
        <w:t> </w:t>
      </w:r>
      <w:r>
        <w:rPr/>
        <w:t>means</w:t>
      </w:r>
      <w:r>
        <w:rPr>
          <w:spacing w:val="-2"/>
        </w:rPr>
        <w:t> </w:t>
      </w:r>
      <w:r>
        <w:rPr/>
        <w:t>to</w:t>
      </w:r>
      <w:r>
        <w:rPr>
          <w:spacing w:val="-2"/>
        </w:rPr>
        <w:t> </w:t>
      </w:r>
      <w:r>
        <w:rPr/>
        <w:t>control</w:t>
      </w:r>
      <w:r>
        <w:rPr>
          <w:spacing w:val="-2"/>
        </w:rPr>
        <w:t> </w:t>
      </w:r>
      <w:r>
        <w:rPr/>
        <w:t>MPs</w:t>
      </w:r>
      <w:r>
        <w:rPr>
          <w:spacing w:val="-2"/>
        </w:rPr>
        <w:t> </w:t>
      </w:r>
      <w:r>
        <w:rPr/>
        <w:t>pollution</w:t>
      </w:r>
      <w:r>
        <w:rPr>
          <w:spacing w:val="-2"/>
        </w:rPr>
        <w:t> </w:t>
      </w:r>
      <w:r>
        <w:rPr/>
        <w:t>[18].</w:t>
      </w:r>
      <w:r>
        <w:rPr>
          <w:spacing w:val="-2"/>
        </w:rPr>
        <w:t> </w:t>
      </w:r>
      <w:r>
        <w:rPr/>
        <w:t>Using</w:t>
      </w:r>
      <w:r>
        <w:rPr>
          <w:spacing w:val="-2"/>
        </w:rPr>
        <w:t> </w:t>
      </w:r>
      <w:r>
        <w:rPr/>
        <w:t>a</w:t>
      </w:r>
      <w:r>
        <w:rPr>
          <w:spacing w:val="-2"/>
        </w:rPr>
        <w:t> </w:t>
      </w:r>
      <w:r>
        <w:rPr/>
        <w:t>screen</w:t>
      </w:r>
      <w:r>
        <w:rPr>
          <w:spacing w:val="-2"/>
        </w:rPr>
        <w:t> </w:t>
      </w:r>
      <w:r>
        <w:rPr/>
        <w:t>and</w:t>
      </w:r>
      <w:r>
        <w:rPr>
          <w:spacing w:val="-2"/>
        </w:rPr>
        <w:t> </w:t>
      </w:r>
      <w:r>
        <w:rPr/>
        <w:t>manual</w:t>
      </w:r>
      <w:r>
        <w:rPr>
          <w:spacing w:val="-2"/>
        </w:rPr>
        <w:t> </w:t>
      </w:r>
      <w:r>
        <w:rPr/>
        <w:t>sorting</w:t>
      </w:r>
      <w:r>
        <w:rPr>
          <w:spacing w:val="-2"/>
        </w:rPr>
        <w:t> </w:t>
      </w:r>
      <w:r>
        <w:rPr/>
        <w:t>process</w:t>
      </w:r>
      <w:r>
        <w:rPr>
          <w:spacing w:val="-2"/>
        </w:rPr>
        <w:t> </w:t>
      </w:r>
      <w:r>
        <w:rPr/>
        <w:t>before</w:t>
      </w:r>
      <w:r>
        <w:rPr>
          <w:spacing w:val="-2"/>
        </w:rPr>
        <w:t> </w:t>
      </w:r>
      <w:r>
        <w:rPr/>
        <w:t>performing other pretreatment processes can concurrently decrease plastic debris and the risk of MPs being released.</w:t>
      </w:r>
    </w:p>
    <w:p>
      <w:pPr>
        <w:pStyle w:val="Heading1"/>
        <w:numPr>
          <w:ilvl w:val="0"/>
          <w:numId w:val="1"/>
        </w:numPr>
        <w:tabs>
          <w:tab w:pos="330" w:val="left" w:leader="none"/>
        </w:tabs>
        <w:spacing w:line="240" w:lineRule="auto" w:before="240" w:after="0"/>
        <w:ind w:left="330" w:right="0" w:hanging="210"/>
        <w:jc w:val="left"/>
      </w:pPr>
      <w:r>
        <w:rPr/>
        <w:t>Conclusions</w:t>
      </w:r>
      <w:r>
        <w:rPr>
          <w:spacing w:val="-8"/>
        </w:rPr>
        <w:t> </w:t>
      </w:r>
      <w:r>
        <w:rPr/>
        <w:t>and</w:t>
      </w:r>
      <w:r>
        <w:rPr>
          <w:spacing w:val="-6"/>
        </w:rPr>
        <w:t> </w:t>
      </w:r>
      <w:r>
        <w:rPr/>
        <w:t>environmental</w:t>
      </w:r>
      <w:r>
        <w:rPr>
          <w:spacing w:val="-5"/>
        </w:rPr>
        <w:t> </w:t>
      </w:r>
      <w:r>
        <w:rPr>
          <w:spacing w:val="-2"/>
        </w:rPr>
        <w:t>implication</w:t>
      </w:r>
    </w:p>
    <w:p>
      <w:pPr>
        <w:pStyle w:val="BodyText"/>
        <w:spacing w:before="240"/>
        <w:ind w:left="119" w:right="157" w:firstLine="210"/>
        <w:jc w:val="both"/>
      </w:pPr>
      <w:r>
        <w:rPr/>
        <w:t>Depackaging HBW at the source can greatly reduce the MPs content present in the ADF by 8%–72%, regardless of the pretreatment processes employed. As a result of pretreatment, the maximum MPs levels in the pretreated output can reach (1673</w:t>
      </w:r>
      <w:r>
        <w:rPr>
          <w:spacing w:val="-7"/>
        </w:rPr>
        <w:t> </w:t>
      </w:r>
      <w:r>
        <w:rPr/>
        <w:t>±</w:t>
      </w:r>
      <w:r>
        <w:rPr>
          <w:spacing w:val="-7"/>
        </w:rPr>
        <w:t> </w:t>
      </w:r>
      <w:r>
        <w:rPr/>
        <w:t>279)</w:t>
      </w:r>
      <w:r>
        <w:rPr>
          <w:spacing w:val="-7"/>
        </w:rPr>
        <w:t> </w:t>
      </w:r>
      <w:r>
        <w:rPr/>
        <w:t>to</w:t>
      </w:r>
      <w:r>
        <w:rPr>
          <w:spacing w:val="-7"/>
        </w:rPr>
        <w:t> </w:t>
      </w:r>
      <w:r>
        <w:rPr/>
        <w:t>(3198</w:t>
      </w:r>
      <w:r>
        <w:rPr>
          <w:spacing w:val="-7"/>
        </w:rPr>
        <w:t> </w:t>
      </w:r>
      <w:r>
        <w:rPr/>
        <w:t>±</w:t>
      </w:r>
      <w:r>
        <w:rPr>
          <w:spacing w:val="-7"/>
        </w:rPr>
        <w:t> </w:t>
      </w:r>
      <w:r>
        <w:rPr/>
        <w:t>263)</w:t>
      </w:r>
      <w:r>
        <w:rPr>
          <w:spacing w:val="-7"/>
        </w:rPr>
        <w:t> </w:t>
      </w:r>
      <w:r>
        <w:rPr/>
        <w:t>particles·kg</w:t>
      </w:r>
      <w:r>
        <w:rPr>
          <w:position w:val="6"/>
          <w:sz w:val="14"/>
        </w:rPr>
        <w:t>−1</w:t>
      </w:r>
      <w:r>
        <w:rPr>
          <w:spacing w:val="11"/>
          <w:position w:val="6"/>
          <w:sz w:val="14"/>
        </w:rPr>
        <w:t> </w:t>
      </w:r>
      <w:r>
        <w:rPr/>
        <w:t>ww,</w:t>
      </w:r>
      <w:r>
        <w:rPr>
          <w:spacing w:val="-7"/>
        </w:rPr>
        <w:t> </w:t>
      </w:r>
      <w:r>
        <w:rPr/>
        <w:t>which</w:t>
      </w:r>
      <w:r>
        <w:rPr>
          <w:spacing w:val="-7"/>
        </w:rPr>
        <w:t> </w:t>
      </w:r>
      <w:r>
        <w:rPr/>
        <w:t>is</w:t>
      </w:r>
      <w:r>
        <w:rPr>
          <w:spacing w:val="-7"/>
        </w:rPr>
        <w:t> </w:t>
      </w:r>
      <w:r>
        <w:rPr/>
        <w:t>119%–473%</w:t>
      </w:r>
      <w:r>
        <w:rPr>
          <w:spacing w:val="-7"/>
        </w:rPr>
        <w:t> </w:t>
      </w:r>
      <w:r>
        <w:rPr/>
        <w:t>higher</w:t>
      </w:r>
      <w:r>
        <w:rPr>
          <w:spacing w:val="-7"/>
        </w:rPr>
        <w:t> </w:t>
      </w:r>
      <w:r>
        <w:rPr/>
        <w:t>compared</w:t>
      </w:r>
      <w:r>
        <w:rPr>
          <w:spacing w:val="-7"/>
        </w:rPr>
        <w:t> </w:t>
      </w:r>
      <w:r>
        <w:rPr/>
        <w:t>to</w:t>
      </w:r>
      <w:r>
        <w:rPr>
          <w:spacing w:val="-7"/>
        </w:rPr>
        <w:t> </w:t>
      </w:r>
      <w:r>
        <w:rPr/>
        <w:t>the</w:t>
      </w:r>
      <w:r>
        <w:rPr>
          <w:spacing w:val="-7"/>
        </w:rPr>
        <w:t> </w:t>
      </w:r>
      <w:r>
        <w:rPr/>
        <w:t>MPs</w:t>
      </w:r>
      <w:r>
        <w:rPr>
          <w:spacing w:val="-7"/>
        </w:rPr>
        <w:t> </w:t>
      </w:r>
      <w:r>
        <w:rPr/>
        <w:t>levels</w:t>
      </w:r>
      <w:r>
        <w:rPr>
          <w:spacing w:val="-7"/>
        </w:rPr>
        <w:t> </w:t>
      </w:r>
      <w:r>
        <w:rPr/>
        <w:t>in</w:t>
      </w:r>
      <w:r>
        <w:rPr>
          <w:spacing w:val="-7"/>
        </w:rPr>
        <w:t> </w:t>
      </w:r>
      <w:r>
        <w:rPr/>
        <w:t>untreated</w:t>
      </w:r>
      <w:r>
        <w:rPr>
          <w:spacing w:val="-7"/>
        </w:rPr>
        <w:t> </w:t>
      </w:r>
      <w:r>
        <w:rPr/>
        <w:t>HBW, especially</w:t>
      </w:r>
      <w:r>
        <w:rPr>
          <w:spacing w:val="-14"/>
        </w:rPr>
        <w:t> </w:t>
      </w:r>
      <w:r>
        <w:rPr/>
        <w:t>for</w:t>
      </w:r>
      <w:r>
        <w:rPr>
          <w:spacing w:val="-13"/>
        </w:rPr>
        <w:t> </w:t>
      </w:r>
      <w:r>
        <w:rPr/>
        <w:t>those</w:t>
      </w:r>
      <w:r>
        <w:rPr>
          <w:spacing w:val="-13"/>
        </w:rPr>
        <w:t> </w:t>
      </w:r>
      <w:r>
        <w:rPr/>
        <w:t>undepackaged</w:t>
      </w:r>
      <w:r>
        <w:rPr>
          <w:spacing w:val="-13"/>
        </w:rPr>
        <w:t> </w:t>
      </w:r>
      <w:r>
        <w:rPr/>
        <w:t>at</w:t>
      </w:r>
      <w:r>
        <w:rPr>
          <w:spacing w:val="-13"/>
        </w:rPr>
        <w:t> </w:t>
      </w:r>
      <w:r>
        <w:rPr/>
        <w:t>the</w:t>
      </w:r>
      <w:r>
        <w:rPr>
          <w:spacing w:val="-13"/>
        </w:rPr>
        <w:t> </w:t>
      </w:r>
      <w:r>
        <w:rPr/>
        <w:t>source.</w:t>
      </w:r>
      <w:r>
        <w:rPr>
          <w:spacing w:val="-13"/>
        </w:rPr>
        <w:t> </w:t>
      </w:r>
      <w:r>
        <w:rPr/>
        <w:t>The</w:t>
      </w:r>
      <w:r>
        <w:rPr>
          <w:spacing w:val="-13"/>
        </w:rPr>
        <w:t> </w:t>
      </w:r>
      <w:r>
        <w:rPr/>
        <w:t>equipment</w:t>
      </w:r>
      <w:r>
        <w:rPr>
          <w:spacing w:val="-14"/>
        </w:rPr>
        <w:t> </w:t>
      </w:r>
      <w:r>
        <w:rPr/>
        <w:t>involved</w:t>
      </w:r>
      <w:r>
        <w:rPr>
          <w:spacing w:val="-13"/>
        </w:rPr>
        <w:t> </w:t>
      </w:r>
      <w:r>
        <w:rPr/>
        <w:t>in</w:t>
      </w:r>
      <w:r>
        <w:rPr>
          <w:spacing w:val="-13"/>
        </w:rPr>
        <w:t> </w:t>
      </w:r>
      <w:r>
        <w:rPr/>
        <w:t>the</w:t>
      </w:r>
      <w:r>
        <w:rPr>
          <w:spacing w:val="-13"/>
        </w:rPr>
        <w:t> </w:t>
      </w:r>
      <w:r>
        <w:rPr/>
        <w:t>pretreatment</w:t>
      </w:r>
      <w:r>
        <w:rPr>
          <w:spacing w:val="-13"/>
        </w:rPr>
        <w:t> </w:t>
      </w:r>
      <w:r>
        <w:rPr/>
        <w:t>process,</w:t>
      </w:r>
      <w:r>
        <w:rPr>
          <w:spacing w:val="-13"/>
        </w:rPr>
        <w:t> </w:t>
      </w:r>
      <w:r>
        <w:rPr/>
        <w:t>such</w:t>
      </w:r>
      <w:r>
        <w:rPr>
          <w:spacing w:val="-13"/>
        </w:rPr>
        <w:t> </w:t>
      </w:r>
      <w:r>
        <w:rPr/>
        <w:t>as</w:t>
      </w:r>
      <w:r>
        <w:rPr>
          <w:spacing w:val="-13"/>
        </w:rPr>
        <w:t> </w:t>
      </w:r>
      <w:r>
        <w:rPr/>
        <w:t>biomass</w:t>
      </w:r>
      <w:r>
        <w:rPr>
          <w:spacing w:val="-14"/>
        </w:rPr>
        <w:t> </w:t>
      </w:r>
      <w:r>
        <w:rPr/>
        <w:t>crusher, biohydrolysis reactor, and rough shredder, are most prone to secondary MPs formation, displaying significantly higher MPs abundance in the outputs compared to the inputs, with a ratio of 136%–529%, 136%–602%, and 143%–182%, respectively. Furthermore, equipment with an extrusion dehydration effect tends to trap large MPs (&gt; 2 mm) in the solid phase, whereas small</w:t>
      </w:r>
      <w:r>
        <w:rPr>
          <w:spacing w:val="-10"/>
        </w:rPr>
        <w:t> </w:t>
      </w:r>
      <w:r>
        <w:rPr/>
        <w:t>MPs</w:t>
      </w:r>
      <w:r>
        <w:rPr>
          <w:spacing w:val="-9"/>
        </w:rPr>
        <w:t> </w:t>
      </w:r>
      <w:r>
        <w:rPr/>
        <w:t>tend</w:t>
      </w:r>
      <w:r>
        <w:rPr>
          <w:spacing w:val="-9"/>
        </w:rPr>
        <w:t> </w:t>
      </w:r>
      <w:r>
        <w:rPr/>
        <w:t>to</w:t>
      </w:r>
      <w:r>
        <w:rPr>
          <w:spacing w:val="-9"/>
        </w:rPr>
        <w:t> </w:t>
      </w:r>
      <w:r>
        <w:rPr/>
        <w:t>aggregate</w:t>
      </w:r>
      <w:r>
        <w:rPr>
          <w:spacing w:val="-10"/>
        </w:rPr>
        <w:t> </w:t>
      </w:r>
      <w:r>
        <w:rPr/>
        <w:t>in</w:t>
      </w:r>
      <w:r>
        <w:rPr>
          <w:spacing w:val="-10"/>
        </w:rPr>
        <w:t> </w:t>
      </w:r>
      <w:r>
        <w:rPr/>
        <w:t>the</w:t>
      </w:r>
      <w:r>
        <w:rPr>
          <w:spacing w:val="-9"/>
        </w:rPr>
        <w:t> </w:t>
      </w:r>
      <w:r>
        <w:rPr/>
        <w:t>liquid</w:t>
      </w:r>
      <w:r>
        <w:rPr>
          <w:spacing w:val="-9"/>
        </w:rPr>
        <w:t> </w:t>
      </w:r>
      <w:r>
        <w:rPr/>
        <w:t>phase.</w:t>
      </w:r>
      <w:r>
        <w:rPr>
          <w:spacing w:val="-9"/>
        </w:rPr>
        <w:t> </w:t>
      </w:r>
      <w:r>
        <w:rPr/>
        <w:t>Consequently,</w:t>
      </w:r>
      <w:r>
        <w:rPr>
          <w:spacing w:val="-9"/>
        </w:rPr>
        <w:t> </w:t>
      </w:r>
      <w:r>
        <w:rPr/>
        <w:t>MPs</w:t>
      </w:r>
      <w:r>
        <w:rPr>
          <w:spacing w:val="-9"/>
        </w:rPr>
        <w:t> </w:t>
      </w:r>
      <w:r>
        <w:rPr/>
        <w:t>generated</w:t>
      </w:r>
      <w:r>
        <w:rPr>
          <w:spacing w:val="-9"/>
        </w:rPr>
        <w:t> </w:t>
      </w:r>
      <w:r>
        <w:rPr/>
        <w:t>by</w:t>
      </w:r>
      <w:r>
        <w:rPr>
          <w:spacing w:val="-10"/>
        </w:rPr>
        <w:t> </w:t>
      </w:r>
      <w:r>
        <w:rPr/>
        <w:t>pretreatment</w:t>
      </w:r>
      <w:r>
        <w:rPr>
          <w:spacing w:val="-9"/>
        </w:rPr>
        <w:t> </w:t>
      </w:r>
      <w:r>
        <w:rPr/>
        <w:t>systems</w:t>
      </w:r>
      <w:r>
        <w:rPr>
          <w:spacing w:val="-10"/>
        </w:rPr>
        <w:t> </w:t>
      </w:r>
      <w:r>
        <w:rPr/>
        <w:t>in</w:t>
      </w:r>
      <w:r>
        <w:rPr>
          <w:spacing w:val="-9"/>
        </w:rPr>
        <w:t> </w:t>
      </w:r>
      <w:r>
        <w:rPr/>
        <w:t>anaerobic</w:t>
      </w:r>
      <w:r>
        <w:rPr>
          <w:spacing w:val="-9"/>
        </w:rPr>
        <w:t> </w:t>
      </w:r>
      <w:r>
        <w:rPr/>
        <w:t>digesters range between 4.6 and 17.2 million per 100 tonnes of depackaged HBW and 32.7–205.6 million per 100 tonnes of undepackaged HBW. MPs are produced similarly to wastewater treatment plants [39,40] and municipal solid waste incineration facilities [41], with an annual average of 741.11–33 124.22 billion MP particles in ADF and 64.44–16 401.00 billion MP particles in solid output intended for incineration.</w:t>
      </w:r>
    </w:p>
    <w:p>
      <w:pPr>
        <w:pStyle w:val="BodyText"/>
        <w:ind w:left="120" w:right="157" w:firstLine="210"/>
        <w:jc w:val="both"/>
      </w:pPr>
      <w:r>
        <w:rPr/>
        <w:t>MPs</w:t>
      </w:r>
      <w:r>
        <w:rPr>
          <w:spacing w:val="-1"/>
        </w:rPr>
        <w:t> </w:t>
      </w:r>
      <w:r>
        <w:rPr/>
        <w:t>present</w:t>
      </w:r>
      <w:r>
        <w:rPr>
          <w:spacing w:val="-1"/>
        </w:rPr>
        <w:t> </w:t>
      </w:r>
      <w:r>
        <w:rPr/>
        <w:t>in</w:t>
      </w:r>
      <w:r>
        <w:rPr>
          <w:spacing w:val="-1"/>
        </w:rPr>
        <w:t> </w:t>
      </w:r>
      <w:r>
        <w:rPr/>
        <w:t>the</w:t>
      </w:r>
      <w:r>
        <w:rPr>
          <w:spacing w:val="-1"/>
        </w:rPr>
        <w:t> </w:t>
      </w:r>
      <w:r>
        <w:rPr/>
        <w:t>final</w:t>
      </w:r>
      <w:r>
        <w:rPr>
          <w:spacing w:val="-1"/>
        </w:rPr>
        <w:t> </w:t>
      </w:r>
      <w:r>
        <w:rPr/>
        <w:t>products</w:t>
      </w:r>
      <w:r>
        <w:rPr>
          <w:spacing w:val="-1"/>
        </w:rPr>
        <w:t> </w:t>
      </w:r>
      <w:r>
        <w:rPr/>
        <w:t>of</w:t>
      </w:r>
      <w:r>
        <w:rPr>
          <w:spacing w:val="-1"/>
        </w:rPr>
        <w:t> </w:t>
      </w:r>
      <w:r>
        <w:rPr/>
        <w:t>HBW</w:t>
      </w:r>
      <w:r>
        <w:rPr>
          <w:spacing w:val="-1"/>
        </w:rPr>
        <w:t> </w:t>
      </w:r>
      <w:r>
        <w:rPr/>
        <w:t>pose</w:t>
      </w:r>
      <w:r>
        <w:rPr>
          <w:spacing w:val="-1"/>
        </w:rPr>
        <w:t> </w:t>
      </w:r>
      <w:r>
        <w:rPr/>
        <w:t>a</w:t>
      </w:r>
      <w:r>
        <w:rPr>
          <w:spacing w:val="-1"/>
        </w:rPr>
        <w:t> </w:t>
      </w:r>
      <w:r>
        <w:rPr/>
        <w:t>global</w:t>
      </w:r>
      <w:r>
        <w:rPr>
          <w:spacing w:val="-1"/>
        </w:rPr>
        <w:t> </w:t>
      </w:r>
      <w:r>
        <w:rPr/>
        <w:t>soil</w:t>
      </w:r>
      <w:r>
        <w:rPr>
          <w:spacing w:val="-1"/>
        </w:rPr>
        <w:t> </w:t>
      </w:r>
      <w:r>
        <w:rPr/>
        <w:t>contamination</w:t>
      </w:r>
      <w:r>
        <w:rPr>
          <w:spacing w:val="-1"/>
        </w:rPr>
        <w:t> </w:t>
      </w:r>
      <w:r>
        <w:rPr/>
        <w:t>threat.</w:t>
      </w:r>
      <w:r>
        <w:rPr>
          <w:spacing w:val="-1"/>
        </w:rPr>
        <w:t> </w:t>
      </w:r>
      <w:r>
        <w:rPr/>
        <w:t>This</w:t>
      </w:r>
      <w:r>
        <w:rPr>
          <w:spacing w:val="-1"/>
        </w:rPr>
        <w:t> </w:t>
      </w:r>
      <w:r>
        <w:rPr/>
        <w:t>study</w:t>
      </w:r>
      <w:r>
        <w:rPr>
          <w:spacing w:val="-1"/>
        </w:rPr>
        <w:t> </w:t>
      </w:r>
      <w:r>
        <w:rPr/>
        <w:t>underscores</w:t>
      </w:r>
      <w:r>
        <w:rPr>
          <w:spacing w:val="-1"/>
        </w:rPr>
        <w:t> </w:t>
      </w:r>
      <w:r>
        <w:rPr/>
        <w:t>the</w:t>
      </w:r>
      <w:r>
        <w:rPr>
          <w:spacing w:val="-1"/>
        </w:rPr>
        <w:t> </w:t>
      </w:r>
      <w:r>
        <w:rPr/>
        <w:t>high</w:t>
      </w:r>
      <w:r>
        <w:rPr>
          <w:spacing w:val="-1"/>
        </w:rPr>
        <w:t> </w:t>
      </w:r>
      <w:r>
        <w:rPr/>
        <w:t>risk</w:t>
      </w:r>
      <w:r>
        <w:rPr>
          <w:spacing w:val="-1"/>
        </w:rPr>
        <w:t> </w:t>
      </w:r>
      <w:r>
        <w:rPr/>
        <w:t>of secondary MPs formation owing to the pretreatment of HBW, even when the primary purpose is plastic waste removal. Considering the massive global production of HBW and the indispensable application of mechanical pretreatment in biological and mechanical–biological plants, this can result in the dispersion of MPs throughout the entire waste treatment system and further into the environment. These findings emphasize the necessity of removing plastic packaging from waste at disposal and can serve as a guide for process selection and optimization in numerous pretreatment systems worldwide.</w:t>
      </w:r>
    </w:p>
    <w:p>
      <w:pPr>
        <w:spacing w:after="0"/>
        <w:jc w:val="both"/>
        <w:sectPr>
          <w:pgSz w:w="11910" w:h="16840"/>
          <w:pgMar w:header="0" w:footer="466" w:top="780" w:bottom="680" w:left="600" w:right="560"/>
        </w:sectPr>
      </w:pPr>
    </w:p>
    <w:p>
      <w:pPr>
        <w:pStyle w:val="BodyText"/>
        <w:ind w:left="120"/>
        <w:rPr>
          <w:sz w:val="20"/>
        </w:rPr>
      </w:pPr>
      <w:r>
        <w:rPr>
          <w:sz w:val="20"/>
        </w:rPr>
        <mc:AlternateContent>
          <mc:Choice Requires="wps">
            <w:drawing>
              <wp:inline distT="0" distB="0" distL="0" distR="0">
                <wp:extent cx="6423025" cy="294005"/>
                <wp:effectExtent l="0" t="0" r="0" b="1270"/>
                <wp:docPr id="60" name="Group 60"/>
                <wp:cNvGraphicFramePr>
                  <a:graphicFrameLocks/>
                </wp:cNvGraphicFramePr>
                <a:graphic>
                  <a:graphicData uri="http://schemas.microsoft.com/office/word/2010/wordprocessingGroup">
                    <wpg:wgp>
                      <wpg:cNvPr id="60" name="Group 60"/>
                      <wpg:cNvGrpSpPr/>
                      <wpg:grpSpPr>
                        <a:xfrm>
                          <a:off x="0" y="0"/>
                          <a:ext cx="6423025" cy="294005"/>
                          <a:chExt cx="6423025" cy="294005"/>
                        </a:xfrm>
                      </wpg:grpSpPr>
                      <wps:wsp>
                        <wps:cNvPr id="61" name="Graphic 61"/>
                        <wps:cNvSpPr/>
                        <wps:spPr>
                          <a:xfrm>
                            <a:off x="223030" y="101038"/>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62" name="Image 62"/>
                          <pic:cNvPicPr/>
                        </pic:nvPicPr>
                        <pic:blipFill>
                          <a:blip r:embed="rId8" cstate="print"/>
                          <a:stretch>
                            <a:fillRect/>
                          </a:stretch>
                        </pic:blipFill>
                        <pic:spPr>
                          <a:xfrm>
                            <a:off x="2687973" y="128534"/>
                            <a:ext cx="1267434" cy="156413"/>
                          </a:xfrm>
                          <a:prstGeom prst="rect">
                            <a:avLst/>
                          </a:prstGeom>
                        </pic:spPr>
                      </pic:pic>
                      <wps:wsp>
                        <wps:cNvPr id="63" name="Textbox 63"/>
                        <wps:cNvSpPr txBox="1"/>
                        <wps:spPr>
                          <a:xfrm>
                            <a:off x="0" y="0"/>
                            <a:ext cx="6423025" cy="294005"/>
                          </a:xfrm>
                          <a:prstGeom prst="rect">
                            <a:avLst/>
                          </a:prstGeom>
                        </wps:spPr>
                        <wps:txbx>
                          <w:txbxContent>
                            <w:p>
                              <w:pPr>
                                <w:spacing w:line="233" w:lineRule="exact" w:before="0"/>
                                <w:ind w:left="0" w:right="0" w:firstLine="0"/>
                                <w:jc w:val="left"/>
                                <w:rPr>
                                  <w:b/>
                                  <w:sz w:val="21"/>
                                </w:rPr>
                              </w:pPr>
                              <w:r>
                                <w:rPr>
                                  <w:b/>
                                  <w:spacing w:val="-2"/>
                                  <w:sz w:val="21"/>
                                </w:rPr>
                                <w:t>Acknowledgments</w:t>
                              </w:r>
                            </w:p>
                          </w:txbxContent>
                        </wps:txbx>
                        <wps:bodyPr wrap="square" lIns="0" tIns="0" rIns="0" bIns="0" rtlCol="0">
                          <a:noAutofit/>
                        </wps:bodyPr>
                      </wps:wsp>
                    </wpg:wgp>
                  </a:graphicData>
                </a:graphic>
              </wp:inline>
            </w:drawing>
          </mc:Choice>
          <mc:Fallback>
            <w:pict>
              <v:group style="width:505.75pt;height:23.15pt;mso-position-horizontal-relative:char;mso-position-vertical-relative:line" id="docshapegroup46" coordorigin="0,0" coordsize="10115,463">
                <v:rect style="position:absolute;left:351;top:159;width:9764;height:304" id="docshape47" filled="true" fillcolor="#c0bfbf" stroked="false">
                  <v:fill type="solid"/>
                </v:rect>
                <v:shape style="position:absolute;left:4233;top:202;width:1996;height:247" type="#_x0000_t75" id="docshape48" stroked="false">
                  <v:imagedata r:id="rId8" o:title=""/>
                </v:shape>
                <v:shape style="position:absolute;left:0;top:0;width:10115;height:463" type="#_x0000_t202" id="docshape49" filled="false" stroked="false">
                  <v:textbox inset="0,0,0,0">
                    <w:txbxContent>
                      <w:p>
                        <w:pPr>
                          <w:spacing w:line="233" w:lineRule="exact" w:before="0"/>
                          <w:ind w:left="0" w:right="0" w:firstLine="0"/>
                          <w:jc w:val="left"/>
                          <w:rPr>
                            <w:b/>
                            <w:sz w:val="21"/>
                          </w:rPr>
                        </w:pPr>
                        <w:r>
                          <w:rPr>
                            <w:b/>
                            <w:spacing w:val="-2"/>
                            <w:sz w:val="21"/>
                          </w:rPr>
                          <w:t>Acknowledgments</w:t>
                        </w:r>
                      </w:p>
                    </w:txbxContent>
                  </v:textbox>
                  <w10:wrap type="none"/>
                </v:shape>
              </v:group>
            </w:pict>
          </mc:Fallback>
        </mc:AlternateContent>
      </w:r>
      <w:r>
        <w:rPr>
          <w:sz w:val="20"/>
        </w:rPr>
      </w:r>
    </w:p>
    <w:p>
      <w:pPr>
        <w:pStyle w:val="BodyText"/>
        <w:ind w:left="120" w:right="157" w:firstLine="210"/>
        <w:jc w:val="both"/>
      </w:pPr>
      <w:r>
        <w:rPr/>
        <w:t>This</w:t>
      </w:r>
      <w:r>
        <w:rPr>
          <w:spacing w:val="-14"/>
        </w:rPr>
        <w:t> </w:t>
      </w:r>
      <w:r>
        <w:rPr/>
        <w:t>work</w:t>
      </w:r>
      <w:r>
        <w:rPr>
          <w:spacing w:val="-13"/>
        </w:rPr>
        <w:t> </w:t>
      </w:r>
      <w:r>
        <w:rPr/>
        <w:t>was</w:t>
      </w:r>
      <w:r>
        <w:rPr>
          <w:spacing w:val="-13"/>
        </w:rPr>
        <w:t> </w:t>
      </w:r>
      <w:r>
        <w:rPr/>
        <w:t>financially</w:t>
      </w:r>
      <w:r>
        <w:rPr>
          <w:spacing w:val="-13"/>
        </w:rPr>
        <w:t> </w:t>
      </w:r>
      <w:r>
        <w:rPr/>
        <w:t>supported</w:t>
      </w:r>
      <w:r>
        <w:rPr>
          <w:spacing w:val="-13"/>
        </w:rPr>
        <w:t> </w:t>
      </w:r>
      <w:r>
        <w:rPr/>
        <w:t>by</w:t>
      </w:r>
      <w:r>
        <w:rPr>
          <w:spacing w:val="-13"/>
        </w:rPr>
        <w:t> </w:t>
      </w:r>
      <w:r>
        <w:rPr/>
        <w:t>the</w:t>
      </w:r>
      <w:r>
        <w:rPr>
          <w:spacing w:val="-13"/>
        </w:rPr>
        <w:t> </w:t>
      </w:r>
      <w:r>
        <w:rPr/>
        <w:t>National</w:t>
      </w:r>
      <w:r>
        <w:rPr>
          <w:spacing w:val="-13"/>
        </w:rPr>
        <w:t> </w:t>
      </w:r>
      <w:r>
        <w:rPr/>
        <w:t>Natural</w:t>
      </w:r>
      <w:r>
        <w:rPr>
          <w:spacing w:val="-14"/>
        </w:rPr>
        <w:t> </w:t>
      </w:r>
      <w:r>
        <w:rPr/>
        <w:t>Science</w:t>
      </w:r>
      <w:r>
        <w:rPr>
          <w:spacing w:val="-13"/>
        </w:rPr>
        <w:t> </w:t>
      </w:r>
      <w:r>
        <w:rPr/>
        <w:t>Foundation</w:t>
      </w:r>
      <w:r>
        <w:rPr>
          <w:spacing w:val="-13"/>
        </w:rPr>
        <w:t> </w:t>
      </w:r>
      <w:r>
        <w:rPr/>
        <w:t>of</w:t>
      </w:r>
      <w:r>
        <w:rPr>
          <w:spacing w:val="-13"/>
        </w:rPr>
        <w:t> </w:t>
      </w:r>
      <w:r>
        <w:rPr/>
        <w:t>China</w:t>
      </w:r>
      <w:r>
        <w:rPr>
          <w:spacing w:val="-13"/>
        </w:rPr>
        <w:t> </w:t>
      </w:r>
      <w:r>
        <w:rPr/>
        <w:t>(22276140),</w:t>
      </w:r>
      <w:r>
        <w:rPr>
          <w:spacing w:val="-13"/>
        </w:rPr>
        <w:t> </w:t>
      </w:r>
      <w:r>
        <w:rPr/>
        <w:t>Shanghai</w:t>
      </w:r>
      <w:r>
        <w:rPr>
          <w:spacing w:val="-13"/>
        </w:rPr>
        <w:t> </w:t>
      </w:r>
      <w:r>
        <w:rPr/>
        <w:t>Municipal Government State-Owned Assets Supervision and Administration Commission (2022028), and the Key Research and Development Project of Zhejiang Province, China (2021C03024).</w:t>
      </w:r>
    </w:p>
    <w:p>
      <w:pPr>
        <w:pStyle w:val="Heading1"/>
        <w:spacing w:before="213"/>
        <w:ind w:left="120" w:firstLine="0"/>
      </w:pPr>
      <w:r>
        <w:rPr>
          <w:spacing w:val="-2"/>
        </w:rPr>
        <w:t>References</w:t>
      </w:r>
    </w:p>
    <w:p>
      <w:pPr>
        <w:pStyle w:val="ListParagraph"/>
        <w:numPr>
          <w:ilvl w:val="0"/>
          <w:numId w:val="2"/>
        </w:numPr>
        <w:tabs>
          <w:tab w:pos="539" w:val="left" w:leader="none"/>
        </w:tabs>
        <w:spacing w:line="240" w:lineRule="auto" w:before="240" w:after="0"/>
        <w:ind w:left="539" w:right="0" w:hanging="419"/>
        <w:jc w:val="left"/>
        <w:rPr>
          <w:sz w:val="17"/>
        </w:rPr>
      </w:pPr>
      <w:r>
        <w:rPr>
          <w:sz w:val="17"/>
        </w:rPr>
        <w:t>MacLeod</w:t>
      </w:r>
      <w:r>
        <w:rPr>
          <w:spacing w:val="-3"/>
          <w:sz w:val="17"/>
        </w:rPr>
        <w:t> </w:t>
      </w:r>
      <w:r>
        <w:rPr>
          <w:sz w:val="17"/>
        </w:rPr>
        <w:t>M, Arp HPH,</w:t>
      </w:r>
      <w:r>
        <w:rPr>
          <w:spacing w:val="-1"/>
          <w:sz w:val="17"/>
        </w:rPr>
        <w:t> </w:t>
      </w:r>
      <w:r>
        <w:rPr>
          <w:sz w:val="17"/>
        </w:rPr>
        <w:t>Tekman MB, Jahnke</w:t>
      </w:r>
      <w:r>
        <w:rPr>
          <w:spacing w:val="-1"/>
          <w:sz w:val="17"/>
        </w:rPr>
        <w:t> </w:t>
      </w:r>
      <w:r>
        <w:rPr>
          <w:sz w:val="17"/>
        </w:rPr>
        <w:t>A. The global</w:t>
      </w:r>
      <w:r>
        <w:rPr>
          <w:spacing w:val="-2"/>
          <w:sz w:val="17"/>
        </w:rPr>
        <w:t> </w:t>
      </w:r>
      <w:r>
        <w:rPr>
          <w:sz w:val="17"/>
        </w:rPr>
        <w:t>threat from plastic</w:t>
      </w:r>
      <w:r>
        <w:rPr>
          <w:spacing w:val="-1"/>
          <w:sz w:val="17"/>
        </w:rPr>
        <w:t> </w:t>
      </w:r>
      <w:r>
        <w:rPr>
          <w:sz w:val="17"/>
        </w:rPr>
        <w:t>pollution. Science </w:t>
      </w:r>
      <w:r>
        <w:rPr>
          <w:spacing w:val="-2"/>
          <w:sz w:val="17"/>
        </w:rPr>
        <w:t>2021;373(6550):61–65.</w:t>
      </w:r>
    </w:p>
    <w:p>
      <w:pPr>
        <w:pStyle w:val="ListParagraph"/>
        <w:numPr>
          <w:ilvl w:val="0"/>
          <w:numId w:val="2"/>
        </w:numPr>
        <w:tabs>
          <w:tab w:pos="539" w:val="left" w:leader="none"/>
        </w:tabs>
        <w:spacing w:line="240" w:lineRule="auto" w:before="0" w:after="0"/>
        <w:ind w:left="120" w:right="158" w:firstLine="0"/>
        <w:jc w:val="left"/>
        <w:rPr>
          <w:sz w:val="17"/>
        </w:rPr>
      </w:pPr>
      <w:r>
        <w:rPr>
          <w:sz w:val="17"/>
        </w:rPr>
        <w:t>Ivleva</w:t>
      </w:r>
      <w:r>
        <w:rPr>
          <w:spacing w:val="-1"/>
          <w:sz w:val="17"/>
        </w:rPr>
        <w:t> </w:t>
      </w:r>
      <w:r>
        <w:rPr>
          <w:sz w:val="17"/>
        </w:rPr>
        <w:t>NP.</w:t>
      </w:r>
      <w:r>
        <w:rPr>
          <w:spacing w:val="-1"/>
          <w:sz w:val="17"/>
        </w:rPr>
        <w:t> </w:t>
      </w:r>
      <w:r>
        <w:rPr>
          <w:sz w:val="17"/>
        </w:rPr>
        <w:t>Chemical</w:t>
      </w:r>
      <w:r>
        <w:rPr>
          <w:spacing w:val="-1"/>
          <w:sz w:val="17"/>
        </w:rPr>
        <w:t> </w:t>
      </w:r>
      <w:r>
        <w:rPr>
          <w:sz w:val="17"/>
        </w:rPr>
        <w:t>analysis</w:t>
      </w:r>
      <w:r>
        <w:rPr>
          <w:spacing w:val="-1"/>
          <w:sz w:val="17"/>
        </w:rPr>
        <w:t> </w:t>
      </w:r>
      <w:r>
        <w:rPr>
          <w:sz w:val="17"/>
        </w:rPr>
        <w:t>of</w:t>
      </w:r>
      <w:r>
        <w:rPr>
          <w:spacing w:val="-1"/>
          <w:sz w:val="17"/>
        </w:rPr>
        <w:t> </w:t>
      </w:r>
      <w:r>
        <w:rPr>
          <w:sz w:val="17"/>
        </w:rPr>
        <w:t>microplastics</w:t>
      </w:r>
      <w:r>
        <w:rPr>
          <w:spacing w:val="-1"/>
          <w:sz w:val="17"/>
        </w:rPr>
        <w:t> </w:t>
      </w:r>
      <w:r>
        <w:rPr>
          <w:sz w:val="17"/>
        </w:rPr>
        <w:t>and</w:t>
      </w:r>
      <w:r>
        <w:rPr>
          <w:spacing w:val="-1"/>
          <w:sz w:val="17"/>
        </w:rPr>
        <w:t> </w:t>
      </w:r>
      <w:r>
        <w:rPr>
          <w:sz w:val="17"/>
        </w:rPr>
        <w:t>nanoplastics:</w:t>
      </w:r>
      <w:r>
        <w:rPr>
          <w:spacing w:val="-1"/>
          <w:sz w:val="17"/>
        </w:rPr>
        <w:t> </w:t>
      </w:r>
      <w:r>
        <w:rPr>
          <w:sz w:val="17"/>
        </w:rPr>
        <w:t>challenges,</w:t>
      </w:r>
      <w:r>
        <w:rPr>
          <w:spacing w:val="-1"/>
          <w:sz w:val="17"/>
        </w:rPr>
        <w:t> </w:t>
      </w:r>
      <w:r>
        <w:rPr>
          <w:sz w:val="17"/>
        </w:rPr>
        <w:t>advanced</w:t>
      </w:r>
      <w:r>
        <w:rPr>
          <w:spacing w:val="-1"/>
          <w:sz w:val="17"/>
        </w:rPr>
        <w:t> </w:t>
      </w:r>
      <w:r>
        <w:rPr>
          <w:sz w:val="17"/>
        </w:rPr>
        <w:t>methods,</w:t>
      </w:r>
      <w:r>
        <w:rPr>
          <w:spacing w:val="-1"/>
          <w:sz w:val="17"/>
        </w:rPr>
        <w:t> </w:t>
      </w:r>
      <w:r>
        <w:rPr>
          <w:sz w:val="17"/>
        </w:rPr>
        <w:t>and</w:t>
      </w:r>
      <w:r>
        <w:rPr>
          <w:spacing w:val="-1"/>
          <w:sz w:val="17"/>
        </w:rPr>
        <w:t> </w:t>
      </w:r>
      <w:r>
        <w:rPr>
          <w:sz w:val="17"/>
        </w:rPr>
        <w:t>perspectives.</w:t>
      </w:r>
      <w:r>
        <w:rPr>
          <w:spacing w:val="-1"/>
          <w:sz w:val="17"/>
        </w:rPr>
        <w:t> </w:t>
      </w:r>
      <w:r>
        <w:rPr>
          <w:sz w:val="17"/>
        </w:rPr>
        <w:t>Chem</w:t>
      </w:r>
      <w:r>
        <w:rPr>
          <w:spacing w:val="-1"/>
          <w:sz w:val="17"/>
        </w:rPr>
        <w:t> </w:t>
      </w:r>
      <w:r>
        <w:rPr>
          <w:sz w:val="17"/>
        </w:rPr>
        <w:t>Rev</w:t>
      </w:r>
      <w:r>
        <w:rPr>
          <w:spacing w:val="-1"/>
          <w:sz w:val="17"/>
        </w:rPr>
        <w:t> </w:t>
      </w:r>
      <w:r>
        <w:rPr>
          <w:sz w:val="17"/>
        </w:rPr>
        <w:t>2021;121(19):11886– </w:t>
      </w:r>
      <w:r>
        <w:rPr>
          <w:spacing w:val="-2"/>
          <w:sz w:val="17"/>
        </w:rPr>
        <w:t>11936.</w:t>
      </w:r>
    </w:p>
    <w:p>
      <w:pPr>
        <w:pStyle w:val="ListParagraph"/>
        <w:numPr>
          <w:ilvl w:val="0"/>
          <w:numId w:val="2"/>
        </w:numPr>
        <w:tabs>
          <w:tab w:pos="539" w:val="left" w:leader="none"/>
        </w:tabs>
        <w:spacing w:line="240" w:lineRule="auto" w:before="0" w:after="0"/>
        <w:ind w:left="539" w:right="0" w:hanging="419"/>
        <w:jc w:val="left"/>
        <w:rPr>
          <w:sz w:val="17"/>
        </w:rPr>
      </w:pPr>
      <w:r>
        <w:rPr>
          <w:sz w:val="17"/>
        </w:rPr>
        <w:t>Rochman</w:t>
      </w:r>
      <w:r>
        <w:rPr>
          <w:spacing w:val="-3"/>
          <w:sz w:val="17"/>
        </w:rPr>
        <w:t> </w:t>
      </w:r>
      <w:r>
        <w:rPr>
          <w:sz w:val="17"/>
        </w:rPr>
        <w:t>CM, Hoellein</w:t>
      </w:r>
      <w:r>
        <w:rPr>
          <w:spacing w:val="-1"/>
          <w:sz w:val="17"/>
        </w:rPr>
        <w:t> </w:t>
      </w:r>
      <w:r>
        <w:rPr>
          <w:sz w:val="17"/>
        </w:rPr>
        <w:t>T. The global</w:t>
      </w:r>
      <w:r>
        <w:rPr>
          <w:spacing w:val="-1"/>
          <w:sz w:val="17"/>
        </w:rPr>
        <w:t> </w:t>
      </w:r>
      <w:r>
        <w:rPr>
          <w:sz w:val="17"/>
        </w:rPr>
        <w:t>odyssey of plastic</w:t>
      </w:r>
      <w:r>
        <w:rPr>
          <w:spacing w:val="-1"/>
          <w:sz w:val="17"/>
        </w:rPr>
        <w:t> </w:t>
      </w:r>
      <w:r>
        <w:rPr>
          <w:sz w:val="17"/>
        </w:rPr>
        <w:t>pollution. Science </w:t>
      </w:r>
      <w:r>
        <w:rPr>
          <w:spacing w:val="-2"/>
          <w:sz w:val="17"/>
        </w:rPr>
        <w:t>2020;368(6496):1184–1185.</w:t>
      </w:r>
    </w:p>
    <w:p>
      <w:pPr>
        <w:pStyle w:val="ListParagraph"/>
        <w:numPr>
          <w:ilvl w:val="0"/>
          <w:numId w:val="2"/>
        </w:numPr>
        <w:tabs>
          <w:tab w:pos="539" w:val="left" w:leader="none"/>
        </w:tabs>
        <w:spacing w:line="240" w:lineRule="auto" w:before="0" w:after="0"/>
        <w:ind w:left="120" w:right="157" w:firstLine="0"/>
        <w:jc w:val="left"/>
        <w:rPr>
          <w:sz w:val="17"/>
        </w:rPr>
      </w:pPr>
      <w:r>
        <w:rPr>
          <w:sz w:val="17"/>
        </w:rPr>
        <w:t>Li C, Gan Y, Zhang C, He H, Fang J, Wang L, et al. “Microplastic communities” in different environments: differences, links, and role of diversity index in source analysis. Water Res 2021;188:116574.</w:t>
      </w:r>
    </w:p>
    <w:p>
      <w:pPr>
        <w:pStyle w:val="ListParagraph"/>
        <w:numPr>
          <w:ilvl w:val="0"/>
          <w:numId w:val="2"/>
        </w:numPr>
        <w:tabs>
          <w:tab w:pos="539" w:val="left" w:leader="none"/>
        </w:tabs>
        <w:spacing w:line="240" w:lineRule="auto" w:before="0" w:after="0"/>
        <w:ind w:left="120" w:right="157" w:firstLine="0"/>
        <w:jc w:val="left"/>
        <w:rPr>
          <w:sz w:val="17"/>
        </w:rPr>
      </w:pPr>
      <w:r>
        <w:rPr/>
        <w:drawing>
          <wp:anchor distT="0" distB="0" distL="0" distR="0" allowOverlap="1" layoutInCell="1" locked="0" behindDoc="0" simplePos="0" relativeHeight="15742976">
            <wp:simplePos x="0" y="0"/>
            <wp:positionH relativeFrom="page">
              <wp:posOffset>1009375</wp:posOffset>
            </wp:positionH>
            <wp:positionV relativeFrom="paragraph">
              <wp:posOffset>154209</wp:posOffset>
            </wp:positionV>
            <wp:extent cx="5428684" cy="5532370"/>
            <wp:effectExtent l="0" t="0" r="0" b="0"/>
            <wp:wrapNone/>
            <wp:docPr id="64" name="Image 64"/>
            <wp:cNvGraphicFramePr>
              <a:graphicFrameLocks/>
            </wp:cNvGraphicFramePr>
            <a:graphic>
              <a:graphicData uri="http://schemas.openxmlformats.org/drawingml/2006/picture">
                <pic:pic>
                  <pic:nvPicPr>
                    <pic:cNvPr id="64" name="Image 64"/>
                    <pic:cNvPicPr/>
                  </pic:nvPicPr>
                  <pic:blipFill>
                    <a:blip r:embed="rId9" cstate="print"/>
                    <a:stretch>
                      <a:fillRect/>
                    </a:stretch>
                  </pic:blipFill>
                  <pic:spPr>
                    <a:xfrm>
                      <a:off x="0" y="0"/>
                      <a:ext cx="5428684" cy="5532370"/>
                    </a:xfrm>
                    <a:prstGeom prst="rect">
                      <a:avLst/>
                    </a:prstGeom>
                  </pic:spPr>
                </pic:pic>
              </a:graphicData>
            </a:graphic>
          </wp:anchor>
        </w:drawing>
      </w:r>
      <w:r>
        <w:rPr>
          <w:sz w:val="17"/>
        </w:rPr>
        <w:t>Golwala</w:t>
      </w:r>
      <w:r>
        <w:rPr>
          <w:spacing w:val="34"/>
          <w:sz w:val="17"/>
        </w:rPr>
        <w:t> </w:t>
      </w:r>
      <w:r>
        <w:rPr>
          <w:sz w:val="17"/>
        </w:rPr>
        <w:t>H,</w:t>
      </w:r>
      <w:r>
        <w:rPr>
          <w:spacing w:val="34"/>
          <w:sz w:val="17"/>
        </w:rPr>
        <w:t> </w:t>
      </w:r>
      <w:r>
        <w:rPr>
          <w:sz w:val="17"/>
        </w:rPr>
        <w:t>Zhang</w:t>
      </w:r>
      <w:r>
        <w:rPr>
          <w:spacing w:val="34"/>
          <w:sz w:val="17"/>
        </w:rPr>
        <w:t> </w:t>
      </w:r>
      <w:r>
        <w:rPr>
          <w:sz w:val="17"/>
        </w:rPr>
        <w:t>X,</w:t>
      </w:r>
      <w:r>
        <w:rPr>
          <w:spacing w:val="34"/>
          <w:sz w:val="17"/>
        </w:rPr>
        <w:t> </w:t>
      </w:r>
      <w:r>
        <w:rPr>
          <w:sz w:val="17"/>
        </w:rPr>
        <w:t>Iskander</w:t>
      </w:r>
      <w:r>
        <w:rPr>
          <w:spacing w:val="34"/>
          <w:sz w:val="17"/>
        </w:rPr>
        <w:t> </w:t>
      </w:r>
      <w:r>
        <w:rPr>
          <w:sz w:val="17"/>
        </w:rPr>
        <w:t>SM,</w:t>
      </w:r>
      <w:r>
        <w:rPr>
          <w:spacing w:val="34"/>
          <w:sz w:val="17"/>
        </w:rPr>
        <w:t> </w:t>
      </w:r>
      <w:r>
        <w:rPr>
          <w:sz w:val="17"/>
        </w:rPr>
        <w:t>Smith</w:t>
      </w:r>
      <w:r>
        <w:rPr>
          <w:spacing w:val="34"/>
          <w:sz w:val="17"/>
        </w:rPr>
        <w:t> </w:t>
      </w:r>
      <w:r>
        <w:rPr>
          <w:sz w:val="17"/>
        </w:rPr>
        <w:t>AL.</w:t>
      </w:r>
      <w:r>
        <w:rPr>
          <w:spacing w:val="34"/>
          <w:sz w:val="17"/>
        </w:rPr>
        <w:t> </w:t>
      </w:r>
      <w:r>
        <w:rPr>
          <w:sz w:val="17"/>
        </w:rPr>
        <w:t>Solid</w:t>
      </w:r>
      <w:r>
        <w:rPr>
          <w:spacing w:val="34"/>
          <w:sz w:val="17"/>
        </w:rPr>
        <w:t> </w:t>
      </w:r>
      <w:r>
        <w:rPr>
          <w:sz w:val="17"/>
        </w:rPr>
        <w:t>waste:</w:t>
      </w:r>
      <w:r>
        <w:rPr>
          <w:spacing w:val="34"/>
          <w:sz w:val="17"/>
        </w:rPr>
        <w:t> </w:t>
      </w:r>
      <w:r>
        <w:rPr>
          <w:sz w:val="17"/>
        </w:rPr>
        <w:t>an</w:t>
      </w:r>
      <w:r>
        <w:rPr>
          <w:spacing w:val="34"/>
          <w:sz w:val="17"/>
        </w:rPr>
        <w:t> </w:t>
      </w:r>
      <w:r>
        <w:rPr>
          <w:sz w:val="17"/>
        </w:rPr>
        <w:t>overlooked</w:t>
      </w:r>
      <w:r>
        <w:rPr>
          <w:spacing w:val="34"/>
          <w:sz w:val="17"/>
        </w:rPr>
        <w:t> </w:t>
      </w:r>
      <w:r>
        <w:rPr>
          <w:sz w:val="17"/>
        </w:rPr>
        <w:t>source</w:t>
      </w:r>
      <w:r>
        <w:rPr>
          <w:spacing w:val="34"/>
          <w:sz w:val="17"/>
        </w:rPr>
        <w:t> </w:t>
      </w:r>
      <w:r>
        <w:rPr>
          <w:sz w:val="17"/>
        </w:rPr>
        <w:t>of</w:t>
      </w:r>
      <w:r>
        <w:rPr>
          <w:spacing w:val="34"/>
          <w:sz w:val="17"/>
        </w:rPr>
        <w:t> </w:t>
      </w:r>
      <w:r>
        <w:rPr>
          <w:sz w:val="17"/>
        </w:rPr>
        <w:t>microplastics</w:t>
      </w:r>
      <w:r>
        <w:rPr>
          <w:spacing w:val="34"/>
          <w:sz w:val="17"/>
        </w:rPr>
        <w:t> </w:t>
      </w:r>
      <w:r>
        <w:rPr>
          <w:sz w:val="17"/>
        </w:rPr>
        <w:t>to</w:t>
      </w:r>
      <w:r>
        <w:rPr>
          <w:spacing w:val="34"/>
          <w:sz w:val="17"/>
        </w:rPr>
        <w:t> </w:t>
      </w:r>
      <w:r>
        <w:rPr>
          <w:sz w:val="17"/>
        </w:rPr>
        <w:t>the</w:t>
      </w:r>
      <w:r>
        <w:rPr>
          <w:spacing w:val="34"/>
          <w:sz w:val="17"/>
        </w:rPr>
        <w:t> </w:t>
      </w:r>
      <w:r>
        <w:rPr>
          <w:sz w:val="17"/>
        </w:rPr>
        <w:t>environment.</w:t>
      </w:r>
      <w:r>
        <w:rPr>
          <w:spacing w:val="34"/>
          <w:sz w:val="17"/>
        </w:rPr>
        <w:t> </w:t>
      </w:r>
      <w:r>
        <w:rPr>
          <w:sz w:val="17"/>
        </w:rPr>
        <w:t>Sci</w:t>
      </w:r>
      <w:r>
        <w:rPr>
          <w:spacing w:val="34"/>
          <w:sz w:val="17"/>
        </w:rPr>
        <w:t> </w:t>
      </w:r>
      <w:r>
        <w:rPr>
          <w:sz w:val="17"/>
        </w:rPr>
        <w:t>Total</w:t>
      </w:r>
      <w:r>
        <w:rPr>
          <w:spacing w:val="34"/>
          <w:sz w:val="17"/>
        </w:rPr>
        <w:t> </w:t>
      </w:r>
      <w:r>
        <w:rPr>
          <w:sz w:val="17"/>
        </w:rPr>
        <w:t>Environ </w:t>
      </w:r>
      <w:r>
        <w:rPr>
          <w:spacing w:val="-2"/>
          <w:sz w:val="17"/>
        </w:rPr>
        <w:t>2021;769:144581.</w:t>
      </w:r>
    </w:p>
    <w:p>
      <w:pPr>
        <w:pStyle w:val="ListParagraph"/>
        <w:numPr>
          <w:ilvl w:val="0"/>
          <w:numId w:val="2"/>
        </w:numPr>
        <w:tabs>
          <w:tab w:pos="539" w:val="left" w:leader="none"/>
        </w:tabs>
        <w:spacing w:line="240" w:lineRule="auto" w:before="0" w:after="0"/>
        <w:ind w:left="539" w:right="0" w:hanging="419"/>
        <w:jc w:val="left"/>
        <w:rPr>
          <w:sz w:val="17"/>
        </w:rPr>
      </w:pPr>
      <w:r>
        <w:rPr>
          <w:sz w:val="17"/>
        </w:rPr>
        <w:t>Wright</w:t>
      </w:r>
      <w:r>
        <w:rPr>
          <w:spacing w:val="-1"/>
          <w:sz w:val="17"/>
        </w:rPr>
        <w:t> </w:t>
      </w:r>
      <w:r>
        <w:rPr>
          <w:sz w:val="17"/>
        </w:rPr>
        <w:t>SL, Kelly FJ.</w:t>
      </w:r>
      <w:r>
        <w:rPr>
          <w:spacing w:val="-1"/>
          <w:sz w:val="17"/>
        </w:rPr>
        <w:t> </w:t>
      </w:r>
      <w:r>
        <w:rPr>
          <w:sz w:val="17"/>
        </w:rPr>
        <w:t>Plastic and human health:</w:t>
      </w:r>
      <w:r>
        <w:rPr>
          <w:spacing w:val="-1"/>
          <w:sz w:val="17"/>
        </w:rPr>
        <w:t> </w:t>
      </w:r>
      <w:r>
        <w:rPr>
          <w:sz w:val="17"/>
        </w:rPr>
        <w:t>a micro issue?</w:t>
      </w:r>
      <w:r>
        <w:rPr>
          <w:spacing w:val="-1"/>
          <w:sz w:val="17"/>
        </w:rPr>
        <w:t> </w:t>
      </w:r>
      <w:r>
        <w:rPr>
          <w:sz w:val="17"/>
        </w:rPr>
        <w:t>Environ Sci Technol </w:t>
      </w:r>
      <w:r>
        <w:rPr>
          <w:spacing w:val="-2"/>
          <w:sz w:val="17"/>
        </w:rPr>
        <w:t>2017;51(12):6634–6647.</w:t>
      </w:r>
    </w:p>
    <w:p>
      <w:pPr>
        <w:pStyle w:val="ListParagraph"/>
        <w:numPr>
          <w:ilvl w:val="0"/>
          <w:numId w:val="2"/>
        </w:numPr>
        <w:tabs>
          <w:tab w:pos="539" w:val="left" w:leader="none"/>
        </w:tabs>
        <w:spacing w:line="240" w:lineRule="auto" w:before="0" w:after="0"/>
        <w:ind w:left="120" w:right="158" w:firstLine="0"/>
        <w:jc w:val="left"/>
        <w:rPr>
          <w:sz w:val="17"/>
        </w:rPr>
      </w:pPr>
      <w:r>
        <w:rPr>
          <w:sz w:val="17"/>
        </w:rPr>
        <w:t>Du</w:t>
      </w:r>
      <w:r>
        <w:rPr>
          <w:spacing w:val="15"/>
          <w:sz w:val="17"/>
        </w:rPr>
        <w:t> </w:t>
      </w:r>
      <w:r>
        <w:rPr>
          <w:sz w:val="17"/>
        </w:rPr>
        <w:t>C,</w:t>
      </w:r>
      <w:r>
        <w:rPr>
          <w:spacing w:val="15"/>
          <w:sz w:val="17"/>
        </w:rPr>
        <w:t> </w:t>
      </w:r>
      <w:r>
        <w:rPr>
          <w:sz w:val="17"/>
        </w:rPr>
        <w:t>Abdullah</w:t>
      </w:r>
      <w:r>
        <w:rPr>
          <w:spacing w:val="15"/>
          <w:sz w:val="17"/>
        </w:rPr>
        <w:t> </w:t>
      </w:r>
      <w:r>
        <w:rPr>
          <w:sz w:val="17"/>
        </w:rPr>
        <w:t>JJ,</w:t>
      </w:r>
      <w:r>
        <w:rPr>
          <w:spacing w:val="15"/>
          <w:sz w:val="17"/>
        </w:rPr>
        <w:t> </w:t>
      </w:r>
      <w:r>
        <w:rPr>
          <w:sz w:val="17"/>
        </w:rPr>
        <w:t>Greetham</w:t>
      </w:r>
      <w:r>
        <w:rPr>
          <w:spacing w:val="15"/>
          <w:sz w:val="17"/>
        </w:rPr>
        <w:t> </w:t>
      </w:r>
      <w:r>
        <w:rPr>
          <w:sz w:val="17"/>
        </w:rPr>
        <w:t>D,</w:t>
      </w:r>
      <w:r>
        <w:rPr>
          <w:spacing w:val="15"/>
          <w:sz w:val="17"/>
        </w:rPr>
        <w:t> </w:t>
      </w:r>
      <w:r>
        <w:rPr>
          <w:sz w:val="17"/>
        </w:rPr>
        <w:t>Fu</w:t>
      </w:r>
      <w:r>
        <w:rPr>
          <w:spacing w:val="15"/>
          <w:sz w:val="17"/>
        </w:rPr>
        <w:t> </w:t>
      </w:r>
      <w:r>
        <w:rPr>
          <w:sz w:val="17"/>
        </w:rPr>
        <w:t>D,</w:t>
      </w:r>
      <w:r>
        <w:rPr>
          <w:spacing w:val="15"/>
          <w:sz w:val="17"/>
        </w:rPr>
        <w:t> </w:t>
      </w:r>
      <w:r>
        <w:rPr>
          <w:sz w:val="17"/>
        </w:rPr>
        <w:t>Yu</w:t>
      </w:r>
      <w:r>
        <w:rPr>
          <w:spacing w:val="15"/>
          <w:sz w:val="17"/>
        </w:rPr>
        <w:t> </w:t>
      </w:r>
      <w:r>
        <w:rPr>
          <w:sz w:val="17"/>
        </w:rPr>
        <w:t>M,</w:t>
      </w:r>
      <w:r>
        <w:rPr>
          <w:spacing w:val="15"/>
          <w:sz w:val="17"/>
        </w:rPr>
        <w:t> </w:t>
      </w:r>
      <w:r>
        <w:rPr>
          <w:sz w:val="17"/>
        </w:rPr>
        <w:t>Ren</w:t>
      </w:r>
      <w:r>
        <w:rPr>
          <w:spacing w:val="15"/>
          <w:sz w:val="17"/>
        </w:rPr>
        <w:t> </w:t>
      </w:r>
      <w:r>
        <w:rPr>
          <w:sz w:val="17"/>
        </w:rPr>
        <w:t>L,</w:t>
      </w:r>
      <w:r>
        <w:rPr>
          <w:spacing w:val="15"/>
          <w:sz w:val="17"/>
        </w:rPr>
        <w:t> </w:t>
      </w:r>
      <w:r>
        <w:rPr>
          <w:sz w:val="17"/>
        </w:rPr>
        <w:t>et</w:t>
      </w:r>
      <w:r>
        <w:rPr>
          <w:spacing w:val="15"/>
          <w:sz w:val="17"/>
        </w:rPr>
        <w:t> </w:t>
      </w:r>
      <w:r>
        <w:rPr>
          <w:sz w:val="17"/>
        </w:rPr>
        <w:t>al.</w:t>
      </w:r>
      <w:r>
        <w:rPr>
          <w:spacing w:val="15"/>
          <w:sz w:val="17"/>
        </w:rPr>
        <w:t> </w:t>
      </w:r>
      <w:r>
        <w:rPr>
          <w:sz w:val="17"/>
        </w:rPr>
        <w:t>Valorization</w:t>
      </w:r>
      <w:r>
        <w:rPr>
          <w:spacing w:val="15"/>
          <w:sz w:val="17"/>
        </w:rPr>
        <w:t> </w:t>
      </w:r>
      <w:r>
        <w:rPr>
          <w:sz w:val="17"/>
        </w:rPr>
        <w:t>of</w:t>
      </w:r>
      <w:r>
        <w:rPr>
          <w:spacing w:val="15"/>
          <w:sz w:val="17"/>
        </w:rPr>
        <w:t> </w:t>
      </w:r>
      <w:r>
        <w:rPr>
          <w:sz w:val="17"/>
        </w:rPr>
        <w:t>food</w:t>
      </w:r>
      <w:r>
        <w:rPr>
          <w:spacing w:val="15"/>
          <w:sz w:val="17"/>
        </w:rPr>
        <w:t> </w:t>
      </w:r>
      <w:r>
        <w:rPr>
          <w:sz w:val="17"/>
        </w:rPr>
        <w:t>waste</w:t>
      </w:r>
      <w:r>
        <w:rPr>
          <w:spacing w:val="15"/>
          <w:sz w:val="17"/>
        </w:rPr>
        <w:t> </w:t>
      </w:r>
      <w:r>
        <w:rPr>
          <w:sz w:val="17"/>
        </w:rPr>
        <w:t>into</w:t>
      </w:r>
      <w:r>
        <w:rPr>
          <w:spacing w:val="15"/>
          <w:sz w:val="17"/>
        </w:rPr>
        <w:t> </w:t>
      </w:r>
      <w:r>
        <w:rPr>
          <w:sz w:val="17"/>
        </w:rPr>
        <w:t>biofertiliser</w:t>
      </w:r>
      <w:r>
        <w:rPr>
          <w:spacing w:val="15"/>
          <w:sz w:val="17"/>
        </w:rPr>
        <w:t> </w:t>
      </w:r>
      <w:r>
        <w:rPr>
          <w:sz w:val="17"/>
        </w:rPr>
        <w:t>and</w:t>
      </w:r>
      <w:r>
        <w:rPr>
          <w:spacing w:val="15"/>
          <w:sz w:val="17"/>
        </w:rPr>
        <w:t> </w:t>
      </w:r>
      <w:r>
        <w:rPr>
          <w:sz w:val="17"/>
        </w:rPr>
        <w:t>its</w:t>
      </w:r>
      <w:r>
        <w:rPr>
          <w:spacing w:val="15"/>
          <w:sz w:val="17"/>
        </w:rPr>
        <w:t> </w:t>
      </w:r>
      <w:r>
        <w:rPr>
          <w:sz w:val="17"/>
        </w:rPr>
        <w:t>field</w:t>
      </w:r>
      <w:r>
        <w:rPr>
          <w:spacing w:val="15"/>
          <w:sz w:val="17"/>
        </w:rPr>
        <w:t> </w:t>
      </w:r>
      <w:r>
        <w:rPr>
          <w:sz w:val="17"/>
        </w:rPr>
        <w:t>application.</w:t>
      </w:r>
      <w:r>
        <w:rPr>
          <w:spacing w:val="15"/>
          <w:sz w:val="17"/>
        </w:rPr>
        <w:t> </w:t>
      </w:r>
      <w:r>
        <w:rPr>
          <w:sz w:val="17"/>
        </w:rPr>
        <w:t>J</w:t>
      </w:r>
      <w:r>
        <w:rPr>
          <w:spacing w:val="15"/>
          <w:sz w:val="17"/>
        </w:rPr>
        <w:t> </w:t>
      </w:r>
      <w:r>
        <w:rPr>
          <w:sz w:val="17"/>
        </w:rPr>
        <w:t>Clean</w:t>
      </w:r>
      <w:r>
        <w:rPr>
          <w:spacing w:val="15"/>
          <w:sz w:val="17"/>
        </w:rPr>
        <w:t> </w:t>
      </w:r>
      <w:r>
        <w:rPr>
          <w:sz w:val="17"/>
        </w:rPr>
        <w:t>Prod </w:t>
      </w:r>
      <w:r>
        <w:rPr>
          <w:spacing w:val="-2"/>
          <w:sz w:val="17"/>
        </w:rPr>
        <w:t>2018;187:273–284.</w:t>
      </w:r>
    </w:p>
    <w:p>
      <w:pPr>
        <w:pStyle w:val="ListParagraph"/>
        <w:numPr>
          <w:ilvl w:val="0"/>
          <w:numId w:val="2"/>
        </w:numPr>
        <w:tabs>
          <w:tab w:pos="539" w:val="left" w:leader="none"/>
        </w:tabs>
        <w:spacing w:line="240" w:lineRule="auto" w:before="0" w:after="0"/>
        <w:ind w:left="539" w:right="0" w:hanging="419"/>
        <w:jc w:val="left"/>
        <w:rPr>
          <w:sz w:val="17"/>
        </w:rPr>
      </w:pPr>
      <w:r>
        <w:rPr>
          <w:sz w:val="17"/>
        </w:rPr>
        <w:t>RedCorn</w:t>
      </w:r>
      <w:r>
        <w:rPr>
          <w:spacing w:val="-1"/>
          <w:sz w:val="17"/>
        </w:rPr>
        <w:t> </w:t>
      </w:r>
      <w:r>
        <w:rPr>
          <w:sz w:val="17"/>
        </w:rPr>
        <w:t>R,</w:t>
      </w:r>
      <w:r>
        <w:rPr>
          <w:spacing w:val="-1"/>
          <w:sz w:val="17"/>
        </w:rPr>
        <w:t> </w:t>
      </w:r>
      <w:r>
        <w:rPr>
          <w:sz w:val="17"/>
        </w:rPr>
        <w:t>Fatemi S,</w:t>
      </w:r>
      <w:r>
        <w:rPr>
          <w:spacing w:val="-1"/>
          <w:sz w:val="17"/>
        </w:rPr>
        <w:t> </w:t>
      </w:r>
      <w:r>
        <w:rPr>
          <w:sz w:val="17"/>
        </w:rPr>
        <w:t>Engelberth AS.</w:t>
      </w:r>
      <w:r>
        <w:rPr>
          <w:spacing w:val="-1"/>
          <w:sz w:val="17"/>
        </w:rPr>
        <w:t> </w:t>
      </w:r>
      <w:r>
        <w:rPr>
          <w:sz w:val="17"/>
        </w:rPr>
        <w:t>Comparing end-use</w:t>
      </w:r>
      <w:r>
        <w:rPr>
          <w:spacing w:val="-1"/>
          <w:sz w:val="17"/>
        </w:rPr>
        <w:t> </w:t>
      </w:r>
      <w:r>
        <w:rPr>
          <w:sz w:val="17"/>
        </w:rPr>
        <w:t>potential</w:t>
      </w:r>
      <w:r>
        <w:rPr>
          <w:spacing w:val="-1"/>
          <w:sz w:val="17"/>
        </w:rPr>
        <w:t> </w:t>
      </w:r>
      <w:r>
        <w:rPr>
          <w:sz w:val="17"/>
        </w:rPr>
        <w:t>for industrial</w:t>
      </w:r>
      <w:r>
        <w:rPr>
          <w:spacing w:val="-1"/>
          <w:sz w:val="17"/>
        </w:rPr>
        <w:t> </w:t>
      </w:r>
      <w:r>
        <w:rPr>
          <w:sz w:val="17"/>
        </w:rPr>
        <w:t>food–waste sources.</w:t>
      </w:r>
      <w:r>
        <w:rPr>
          <w:spacing w:val="-1"/>
          <w:sz w:val="17"/>
        </w:rPr>
        <w:t> </w:t>
      </w:r>
      <w:r>
        <w:rPr>
          <w:sz w:val="17"/>
        </w:rPr>
        <w:t>Engineering </w:t>
      </w:r>
      <w:r>
        <w:rPr>
          <w:spacing w:val="-2"/>
          <w:sz w:val="17"/>
        </w:rPr>
        <w:t>2018;4(3):371–380.</w:t>
      </w:r>
    </w:p>
    <w:p>
      <w:pPr>
        <w:pStyle w:val="ListParagraph"/>
        <w:numPr>
          <w:ilvl w:val="0"/>
          <w:numId w:val="2"/>
        </w:numPr>
        <w:tabs>
          <w:tab w:pos="539" w:val="left" w:leader="none"/>
        </w:tabs>
        <w:spacing w:line="240" w:lineRule="auto" w:before="0" w:after="0"/>
        <w:ind w:left="120" w:right="158" w:firstLine="0"/>
        <w:jc w:val="left"/>
        <w:rPr>
          <w:sz w:val="17"/>
        </w:rPr>
      </w:pPr>
      <w:r>
        <w:rPr>
          <w:sz w:val="17"/>
        </w:rPr>
        <w:t>Chen P, Anderson E, Addy M, Zhang R, Cheng Y, Peng P, et al. Breakthrough technologies for the biorefining of organic solid and liquid wastes. Engineering 2018;4(4):574–580.</w:t>
      </w:r>
    </w:p>
    <w:p>
      <w:pPr>
        <w:pStyle w:val="ListParagraph"/>
        <w:numPr>
          <w:ilvl w:val="0"/>
          <w:numId w:val="2"/>
        </w:numPr>
        <w:tabs>
          <w:tab w:pos="539" w:val="left" w:leader="none"/>
        </w:tabs>
        <w:spacing w:line="240" w:lineRule="auto" w:before="0" w:after="0"/>
        <w:ind w:left="120" w:right="157" w:firstLine="0"/>
        <w:jc w:val="left"/>
        <w:rPr>
          <w:sz w:val="17"/>
        </w:rPr>
      </w:pPr>
      <w:r>
        <w:rPr>
          <w:sz w:val="17"/>
        </w:rPr>
        <w:t>Weithmann</w:t>
      </w:r>
      <w:r>
        <w:rPr>
          <w:spacing w:val="-11"/>
          <w:sz w:val="17"/>
        </w:rPr>
        <w:t> </w:t>
      </w:r>
      <w:r>
        <w:rPr>
          <w:sz w:val="17"/>
        </w:rPr>
        <w:t>N,</w:t>
      </w:r>
      <w:r>
        <w:rPr>
          <w:spacing w:val="-11"/>
          <w:sz w:val="17"/>
        </w:rPr>
        <w:t> </w:t>
      </w:r>
      <w:r>
        <w:rPr>
          <w:sz w:val="17"/>
        </w:rPr>
        <w:t>Möller</w:t>
      </w:r>
      <w:r>
        <w:rPr>
          <w:spacing w:val="-11"/>
          <w:sz w:val="17"/>
        </w:rPr>
        <w:t> </w:t>
      </w:r>
      <w:r>
        <w:rPr>
          <w:sz w:val="17"/>
        </w:rPr>
        <w:t>JN,</w:t>
      </w:r>
      <w:r>
        <w:rPr>
          <w:spacing w:val="-11"/>
          <w:sz w:val="17"/>
        </w:rPr>
        <w:t> </w:t>
      </w:r>
      <w:r>
        <w:rPr>
          <w:sz w:val="17"/>
        </w:rPr>
        <w:t>Löder</w:t>
      </w:r>
      <w:r>
        <w:rPr>
          <w:spacing w:val="-11"/>
          <w:sz w:val="17"/>
        </w:rPr>
        <w:t> </w:t>
      </w:r>
      <w:r>
        <w:rPr>
          <w:sz w:val="17"/>
        </w:rPr>
        <w:t>MGJ,</w:t>
      </w:r>
      <w:r>
        <w:rPr>
          <w:spacing w:val="-11"/>
          <w:sz w:val="17"/>
        </w:rPr>
        <w:t> </w:t>
      </w:r>
      <w:r>
        <w:rPr>
          <w:sz w:val="17"/>
        </w:rPr>
        <w:t>Piehl</w:t>
      </w:r>
      <w:r>
        <w:rPr>
          <w:spacing w:val="-11"/>
          <w:sz w:val="17"/>
        </w:rPr>
        <w:t> </w:t>
      </w:r>
      <w:r>
        <w:rPr>
          <w:sz w:val="17"/>
        </w:rPr>
        <w:t>S,</w:t>
      </w:r>
      <w:r>
        <w:rPr>
          <w:spacing w:val="-11"/>
          <w:sz w:val="17"/>
        </w:rPr>
        <w:t> </w:t>
      </w:r>
      <w:r>
        <w:rPr>
          <w:sz w:val="17"/>
        </w:rPr>
        <w:t>Laforsch</w:t>
      </w:r>
      <w:r>
        <w:rPr>
          <w:spacing w:val="-11"/>
          <w:sz w:val="17"/>
        </w:rPr>
        <w:t> </w:t>
      </w:r>
      <w:r>
        <w:rPr>
          <w:sz w:val="17"/>
        </w:rPr>
        <w:t>C,</w:t>
      </w:r>
      <w:r>
        <w:rPr>
          <w:spacing w:val="-11"/>
          <w:sz w:val="17"/>
        </w:rPr>
        <w:t> </w:t>
      </w:r>
      <w:r>
        <w:rPr>
          <w:sz w:val="17"/>
        </w:rPr>
        <w:t>Freitag</w:t>
      </w:r>
      <w:r>
        <w:rPr>
          <w:spacing w:val="-11"/>
          <w:sz w:val="17"/>
        </w:rPr>
        <w:t> </w:t>
      </w:r>
      <w:r>
        <w:rPr>
          <w:sz w:val="17"/>
        </w:rPr>
        <w:t>R.</w:t>
      </w:r>
      <w:r>
        <w:rPr>
          <w:spacing w:val="-11"/>
          <w:sz w:val="17"/>
        </w:rPr>
        <w:t> </w:t>
      </w:r>
      <w:r>
        <w:rPr>
          <w:sz w:val="17"/>
        </w:rPr>
        <w:t>Organic</w:t>
      </w:r>
      <w:r>
        <w:rPr>
          <w:spacing w:val="-11"/>
          <w:sz w:val="17"/>
        </w:rPr>
        <w:t> </w:t>
      </w:r>
      <w:r>
        <w:rPr>
          <w:sz w:val="17"/>
        </w:rPr>
        <w:t>fertilizer</w:t>
      </w:r>
      <w:r>
        <w:rPr>
          <w:spacing w:val="-11"/>
          <w:sz w:val="17"/>
        </w:rPr>
        <w:t> </w:t>
      </w:r>
      <w:r>
        <w:rPr>
          <w:sz w:val="17"/>
        </w:rPr>
        <w:t>as</w:t>
      </w:r>
      <w:r>
        <w:rPr>
          <w:spacing w:val="-11"/>
          <w:sz w:val="17"/>
        </w:rPr>
        <w:t> </w:t>
      </w:r>
      <w:r>
        <w:rPr>
          <w:sz w:val="17"/>
        </w:rPr>
        <w:t>a</w:t>
      </w:r>
      <w:r>
        <w:rPr>
          <w:spacing w:val="-11"/>
          <w:sz w:val="17"/>
        </w:rPr>
        <w:t> </w:t>
      </w:r>
      <w:r>
        <w:rPr>
          <w:sz w:val="17"/>
        </w:rPr>
        <w:t>vehicle</w:t>
      </w:r>
      <w:r>
        <w:rPr>
          <w:spacing w:val="-11"/>
          <w:sz w:val="17"/>
        </w:rPr>
        <w:t> </w:t>
      </w:r>
      <w:r>
        <w:rPr>
          <w:sz w:val="17"/>
        </w:rPr>
        <w:t>for</w:t>
      </w:r>
      <w:r>
        <w:rPr>
          <w:spacing w:val="-11"/>
          <w:sz w:val="17"/>
        </w:rPr>
        <w:t> </w:t>
      </w:r>
      <w:r>
        <w:rPr>
          <w:sz w:val="17"/>
        </w:rPr>
        <w:t>the</w:t>
      </w:r>
      <w:r>
        <w:rPr>
          <w:spacing w:val="-11"/>
          <w:sz w:val="17"/>
        </w:rPr>
        <w:t> </w:t>
      </w:r>
      <w:r>
        <w:rPr>
          <w:sz w:val="17"/>
        </w:rPr>
        <w:t>entry</w:t>
      </w:r>
      <w:r>
        <w:rPr>
          <w:spacing w:val="-11"/>
          <w:sz w:val="17"/>
        </w:rPr>
        <w:t> </w:t>
      </w:r>
      <w:r>
        <w:rPr>
          <w:sz w:val="17"/>
        </w:rPr>
        <w:t>of</w:t>
      </w:r>
      <w:r>
        <w:rPr>
          <w:spacing w:val="-11"/>
          <w:sz w:val="17"/>
        </w:rPr>
        <w:t> </w:t>
      </w:r>
      <w:r>
        <w:rPr>
          <w:sz w:val="17"/>
        </w:rPr>
        <w:t>microplastic</w:t>
      </w:r>
      <w:r>
        <w:rPr>
          <w:spacing w:val="-11"/>
          <w:sz w:val="17"/>
        </w:rPr>
        <w:t> </w:t>
      </w:r>
      <w:r>
        <w:rPr>
          <w:sz w:val="17"/>
        </w:rPr>
        <w:t>into</w:t>
      </w:r>
      <w:r>
        <w:rPr>
          <w:spacing w:val="-11"/>
          <w:sz w:val="17"/>
        </w:rPr>
        <w:t> </w:t>
      </w:r>
      <w:r>
        <w:rPr>
          <w:sz w:val="17"/>
        </w:rPr>
        <w:t>the</w:t>
      </w:r>
      <w:r>
        <w:rPr>
          <w:spacing w:val="-11"/>
          <w:sz w:val="17"/>
        </w:rPr>
        <w:t> </w:t>
      </w:r>
      <w:r>
        <w:rPr>
          <w:sz w:val="17"/>
        </w:rPr>
        <w:t>environment. Sci Adv 2018;4(4):eaap8060.</w:t>
      </w:r>
    </w:p>
    <w:p>
      <w:pPr>
        <w:pStyle w:val="ListParagraph"/>
        <w:numPr>
          <w:ilvl w:val="0"/>
          <w:numId w:val="2"/>
        </w:numPr>
        <w:tabs>
          <w:tab w:pos="539" w:val="left" w:leader="none"/>
        </w:tabs>
        <w:spacing w:line="240" w:lineRule="auto" w:before="0" w:after="0"/>
        <w:ind w:left="120" w:right="157" w:firstLine="0"/>
        <w:jc w:val="left"/>
        <w:rPr>
          <w:sz w:val="17"/>
        </w:rPr>
      </w:pPr>
      <w:r>
        <w:rPr>
          <w:sz w:val="17"/>
        </w:rPr>
        <w:t>O’Connor</w:t>
      </w:r>
      <w:r>
        <w:rPr>
          <w:spacing w:val="20"/>
          <w:sz w:val="17"/>
        </w:rPr>
        <w:t> </w:t>
      </w:r>
      <w:r>
        <w:rPr>
          <w:sz w:val="17"/>
        </w:rPr>
        <w:t>J,</w:t>
      </w:r>
      <w:r>
        <w:rPr>
          <w:spacing w:val="20"/>
          <w:sz w:val="17"/>
        </w:rPr>
        <w:t> </w:t>
      </w:r>
      <w:r>
        <w:rPr>
          <w:sz w:val="17"/>
        </w:rPr>
        <w:t>Mickan</w:t>
      </w:r>
      <w:r>
        <w:rPr>
          <w:spacing w:val="20"/>
          <w:sz w:val="17"/>
        </w:rPr>
        <w:t> </w:t>
      </w:r>
      <w:r>
        <w:rPr>
          <w:sz w:val="17"/>
        </w:rPr>
        <w:t>BS,</w:t>
      </w:r>
      <w:r>
        <w:rPr>
          <w:spacing w:val="20"/>
          <w:sz w:val="17"/>
        </w:rPr>
        <w:t> </w:t>
      </w:r>
      <w:r>
        <w:rPr>
          <w:sz w:val="17"/>
        </w:rPr>
        <w:t>Siddique</w:t>
      </w:r>
      <w:r>
        <w:rPr>
          <w:spacing w:val="20"/>
          <w:sz w:val="17"/>
        </w:rPr>
        <w:t> </w:t>
      </w:r>
      <w:r>
        <w:rPr>
          <w:sz w:val="17"/>
        </w:rPr>
        <w:t>KHM,</w:t>
      </w:r>
      <w:r>
        <w:rPr>
          <w:spacing w:val="20"/>
          <w:sz w:val="17"/>
        </w:rPr>
        <w:t> </w:t>
      </w:r>
      <w:r>
        <w:rPr>
          <w:sz w:val="17"/>
        </w:rPr>
        <w:t>Rinklebe</w:t>
      </w:r>
      <w:r>
        <w:rPr>
          <w:spacing w:val="20"/>
          <w:sz w:val="17"/>
        </w:rPr>
        <w:t> </w:t>
      </w:r>
      <w:r>
        <w:rPr>
          <w:sz w:val="17"/>
        </w:rPr>
        <w:t>J,</w:t>
      </w:r>
      <w:r>
        <w:rPr>
          <w:spacing w:val="20"/>
          <w:sz w:val="17"/>
        </w:rPr>
        <w:t> </w:t>
      </w:r>
      <w:r>
        <w:rPr>
          <w:sz w:val="17"/>
        </w:rPr>
        <w:t>Kirkham</w:t>
      </w:r>
      <w:r>
        <w:rPr>
          <w:spacing w:val="20"/>
          <w:sz w:val="17"/>
        </w:rPr>
        <w:t> </w:t>
      </w:r>
      <w:r>
        <w:rPr>
          <w:sz w:val="17"/>
        </w:rPr>
        <w:t>MB,</w:t>
      </w:r>
      <w:r>
        <w:rPr>
          <w:spacing w:val="20"/>
          <w:sz w:val="17"/>
        </w:rPr>
        <w:t> </w:t>
      </w:r>
      <w:r>
        <w:rPr>
          <w:sz w:val="17"/>
        </w:rPr>
        <w:t>Bolan</w:t>
      </w:r>
      <w:r>
        <w:rPr>
          <w:spacing w:val="20"/>
          <w:sz w:val="17"/>
        </w:rPr>
        <w:t> </w:t>
      </w:r>
      <w:r>
        <w:rPr>
          <w:sz w:val="17"/>
        </w:rPr>
        <w:t>NS.</w:t>
      </w:r>
      <w:r>
        <w:rPr>
          <w:spacing w:val="20"/>
          <w:sz w:val="17"/>
        </w:rPr>
        <w:t> </w:t>
      </w:r>
      <w:r>
        <w:rPr>
          <w:sz w:val="17"/>
        </w:rPr>
        <w:t>Physical,</w:t>
      </w:r>
      <w:r>
        <w:rPr>
          <w:spacing w:val="20"/>
          <w:sz w:val="17"/>
        </w:rPr>
        <w:t> </w:t>
      </w:r>
      <w:r>
        <w:rPr>
          <w:sz w:val="17"/>
        </w:rPr>
        <w:t>chemical,</w:t>
      </w:r>
      <w:r>
        <w:rPr>
          <w:spacing w:val="20"/>
          <w:sz w:val="17"/>
        </w:rPr>
        <w:t> </w:t>
      </w:r>
      <w:r>
        <w:rPr>
          <w:sz w:val="17"/>
        </w:rPr>
        <w:t>and</w:t>
      </w:r>
      <w:r>
        <w:rPr>
          <w:spacing w:val="20"/>
          <w:sz w:val="17"/>
        </w:rPr>
        <w:t> </w:t>
      </w:r>
      <w:r>
        <w:rPr>
          <w:sz w:val="17"/>
        </w:rPr>
        <w:t>microbial</w:t>
      </w:r>
      <w:r>
        <w:rPr>
          <w:spacing w:val="20"/>
          <w:sz w:val="17"/>
        </w:rPr>
        <w:t> </w:t>
      </w:r>
      <w:r>
        <w:rPr>
          <w:sz w:val="17"/>
        </w:rPr>
        <w:t>contaminants</w:t>
      </w:r>
      <w:r>
        <w:rPr>
          <w:spacing w:val="20"/>
          <w:sz w:val="17"/>
        </w:rPr>
        <w:t> </w:t>
      </w:r>
      <w:r>
        <w:rPr>
          <w:sz w:val="17"/>
        </w:rPr>
        <w:t>in</w:t>
      </w:r>
      <w:r>
        <w:rPr>
          <w:spacing w:val="20"/>
          <w:sz w:val="17"/>
        </w:rPr>
        <w:t> </w:t>
      </w:r>
      <w:r>
        <w:rPr>
          <w:sz w:val="17"/>
        </w:rPr>
        <w:t>food</w:t>
      </w:r>
      <w:r>
        <w:rPr>
          <w:spacing w:val="20"/>
          <w:sz w:val="17"/>
        </w:rPr>
        <w:t> </w:t>
      </w:r>
      <w:r>
        <w:rPr>
          <w:sz w:val="17"/>
        </w:rPr>
        <w:t>waste management for soil application: a review. Environ Pollut 2022;300:118860.</w:t>
      </w:r>
    </w:p>
    <w:p>
      <w:pPr>
        <w:pStyle w:val="ListParagraph"/>
        <w:numPr>
          <w:ilvl w:val="0"/>
          <w:numId w:val="2"/>
        </w:numPr>
        <w:tabs>
          <w:tab w:pos="539" w:val="left" w:leader="none"/>
        </w:tabs>
        <w:spacing w:line="240" w:lineRule="auto" w:before="0" w:after="0"/>
        <w:ind w:left="120" w:right="158" w:firstLine="0"/>
        <w:jc w:val="left"/>
        <w:rPr>
          <w:sz w:val="17"/>
        </w:rPr>
      </w:pPr>
      <w:r>
        <w:rPr>
          <w:sz w:val="17"/>
        </w:rPr>
        <w:t>Porterfield</w:t>
      </w:r>
      <w:r>
        <w:rPr>
          <w:spacing w:val="17"/>
          <w:sz w:val="17"/>
        </w:rPr>
        <w:t> </w:t>
      </w:r>
      <w:r>
        <w:rPr>
          <w:sz w:val="17"/>
        </w:rPr>
        <w:t>KK,</w:t>
      </w:r>
      <w:r>
        <w:rPr>
          <w:spacing w:val="17"/>
          <w:sz w:val="17"/>
        </w:rPr>
        <w:t> </w:t>
      </w:r>
      <w:r>
        <w:rPr>
          <w:sz w:val="17"/>
        </w:rPr>
        <w:t>Hobson</w:t>
      </w:r>
      <w:r>
        <w:rPr>
          <w:spacing w:val="16"/>
          <w:sz w:val="17"/>
        </w:rPr>
        <w:t> </w:t>
      </w:r>
      <w:r>
        <w:rPr>
          <w:sz w:val="17"/>
        </w:rPr>
        <w:t>SA,</w:t>
      </w:r>
      <w:r>
        <w:rPr>
          <w:spacing w:val="17"/>
          <w:sz w:val="17"/>
        </w:rPr>
        <w:t> </w:t>
      </w:r>
      <w:r>
        <w:rPr>
          <w:sz w:val="17"/>
        </w:rPr>
        <w:t>Neher</w:t>
      </w:r>
      <w:r>
        <w:rPr>
          <w:spacing w:val="17"/>
          <w:sz w:val="17"/>
        </w:rPr>
        <w:t> </w:t>
      </w:r>
      <w:r>
        <w:rPr>
          <w:sz w:val="17"/>
        </w:rPr>
        <w:t>DA,</w:t>
      </w:r>
      <w:r>
        <w:rPr>
          <w:spacing w:val="17"/>
          <w:sz w:val="17"/>
        </w:rPr>
        <w:t> </w:t>
      </w:r>
      <w:r>
        <w:rPr>
          <w:sz w:val="17"/>
        </w:rPr>
        <w:t>Niles</w:t>
      </w:r>
      <w:r>
        <w:rPr>
          <w:spacing w:val="17"/>
          <w:sz w:val="17"/>
        </w:rPr>
        <w:t> </w:t>
      </w:r>
      <w:r>
        <w:rPr>
          <w:sz w:val="17"/>
        </w:rPr>
        <w:t>MT,</w:t>
      </w:r>
      <w:r>
        <w:rPr>
          <w:spacing w:val="17"/>
          <w:sz w:val="17"/>
        </w:rPr>
        <w:t> </w:t>
      </w:r>
      <w:r>
        <w:rPr>
          <w:sz w:val="17"/>
        </w:rPr>
        <w:t>Roy</w:t>
      </w:r>
      <w:r>
        <w:rPr>
          <w:spacing w:val="17"/>
          <w:sz w:val="17"/>
        </w:rPr>
        <w:t> </w:t>
      </w:r>
      <w:r>
        <w:rPr>
          <w:sz w:val="17"/>
        </w:rPr>
        <w:t>ED.</w:t>
      </w:r>
      <w:r>
        <w:rPr>
          <w:spacing w:val="17"/>
          <w:sz w:val="17"/>
        </w:rPr>
        <w:t> </w:t>
      </w:r>
      <w:r>
        <w:rPr>
          <w:sz w:val="17"/>
        </w:rPr>
        <w:t>Microplastics</w:t>
      </w:r>
      <w:r>
        <w:rPr>
          <w:spacing w:val="17"/>
          <w:sz w:val="17"/>
        </w:rPr>
        <w:t> </w:t>
      </w:r>
      <w:r>
        <w:rPr>
          <w:sz w:val="17"/>
        </w:rPr>
        <w:t>in</w:t>
      </w:r>
      <w:r>
        <w:rPr>
          <w:spacing w:val="17"/>
          <w:sz w:val="17"/>
        </w:rPr>
        <w:t> </w:t>
      </w:r>
      <w:r>
        <w:rPr>
          <w:sz w:val="17"/>
        </w:rPr>
        <w:t>composts,</w:t>
      </w:r>
      <w:r>
        <w:rPr>
          <w:spacing w:val="17"/>
          <w:sz w:val="17"/>
        </w:rPr>
        <w:t> </w:t>
      </w:r>
      <w:r>
        <w:rPr>
          <w:sz w:val="17"/>
        </w:rPr>
        <w:t>digestates,</w:t>
      </w:r>
      <w:r>
        <w:rPr>
          <w:spacing w:val="17"/>
          <w:sz w:val="17"/>
        </w:rPr>
        <w:t> </w:t>
      </w:r>
      <w:r>
        <w:rPr>
          <w:sz w:val="17"/>
        </w:rPr>
        <w:t>and</w:t>
      </w:r>
      <w:r>
        <w:rPr>
          <w:spacing w:val="17"/>
          <w:sz w:val="17"/>
        </w:rPr>
        <w:t> </w:t>
      </w:r>
      <w:r>
        <w:rPr>
          <w:sz w:val="17"/>
        </w:rPr>
        <w:t>food</w:t>
      </w:r>
      <w:r>
        <w:rPr>
          <w:spacing w:val="17"/>
          <w:sz w:val="17"/>
        </w:rPr>
        <w:t> </w:t>
      </w:r>
      <w:r>
        <w:rPr>
          <w:sz w:val="17"/>
        </w:rPr>
        <w:t>wastes:</w:t>
      </w:r>
      <w:r>
        <w:rPr>
          <w:spacing w:val="17"/>
          <w:sz w:val="17"/>
        </w:rPr>
        <w:t> </w:t>
      </w:r>
      <w:r>
        <w:rPr>
          <w:sz w:val="17"/>
        </w:rPr>
        <w:t>a</w:t>
      </w:r>
      <w:r>
        <w:rPr>
          <w:spacing w:val="17"/>
          <w:sz w:val="17"/>
        </w:rPr>
        <w:t> </w:t>
      </w:r>
      <w:r>
        <w:rPr>
          <w:sz w:val="17"/>
        </w:rPr>
        <w:t>review.</w:t>
      </w:r>
      <w:r>
        <w:rPr>
          <w:spacing w:val="17"/>
          <w:sz w:val="17"/>
        </w:rPr>
        <w:t> </w:t>
      </w:r>
      <w:r>
        <w:rPr>
          <w:sz w:val="17"/>
        </w:rPr>
        <w:t>J</w:t>
      </w:r>
      <w:r>
        <w:rPr>
          <w:spacing w:val="17"/>
          <w:sz w:val="17"/>
        </w:rPr>
        <w:t> </w:t>
      </w:r>
      <w:r>
        <w:rPr>
          <w:sz w:val="17"/>
        </w:rPr>
        <w:t>Environ</w:t>
      </w:r>
      <w:r>
        <w:rPr>
          <w:spacing w:val="17"/>
          <w:sz w:val="17"/>
        </w:rPr>
        <w:t> </w:t>
      </w:r>
      <w:r>
        <w:rPr>
          <w:sz w:val="17"/>
        </w:rPr>
        <w:t>Qual </w:t>
      </w:r>
      <w:r>
        <w:rPr>
          <w:spacing w:val="-2"/>
          <w:sz w:val="17"/>
        </w:rPr>
        <w:t>2023;52(2):225–240.</w:t>
      </w:r>
    </w:p>
    <w:p>
      <w:pPr>
        <w:pStyle w:val="ListParagraph"/>
        <w:numPr>
          <w:ilvl w:val="0"/>
          <w:numId w:val="2"/>
        </w:numPr>
        <w:tabs>
          <w:tab w:pos="539" w:val="left" w:leader="none"/>
        </w:tabs>
        <w:spacing w:line="240" w:lineRule="auto" w:before="0" w:after="0"/>
        <w:ind w:left="120" w:right="157" w:firstLine="0"/>
        <w:jc w:val="left"/>
        <w:rPr>
          <w:sz w:val="17"/>
        </w:rPr>
      </w:pPr>
      <w:r>
        <w:rPr>
          <w:sz w:val="17"/>
        </w:rPr>
        <w:t>Porterfield</w:t>
      </w:r>
      <w:r>
        <w:rPr>
          <w:spacing w:val="-6"/>
          <w:sz w:val="17"/>
        </w:rPr>
        <w:t> </w:t>
      </w:r>
      <w:r>
        <w:rPr>
          <w:sz w:val="17"/>
        </w:rPr>
        <w:t>KK,</w:t>
      </w:r>
      <w:r>
        <w:rPr>
          <w:spacing w:val="-6"/>
          <w:sz w:val="17"/>
        </w:rPr>
        <w:t> </w:t>
      </w:r>
      <w:r>
        <w:rPr>
          <w:sz w:val="17"/>
        </w:rPr>
        <w:t>Scarborough</w:t>
      </w:r>
      <w:r>
        <w:rPr>
          <w:spacing w:val="-6"/>
          <w:sz w:val="17"/>
        </w:rPr>
        <w:t> </w:t>
      </w:r>
      <w:r>
        <w:rPr>
          <w:sz w:val="17"/>
        </w:rPr>
        <w:t>MJ,</w:t>
      </w:r>
      <w:r>
        <w:rPr>
          <w:spacing w:val="-6"/>
          <w:sz w:val="17"/>
        </w:rPr>
        <w:t> </w:t>
      </w:r>
      <w:r>
        <w:rPr>
          <w:sz w:val="17"/>
        </w:rPr>
        <w:t>Roy</w:t>
      </w:r>
      <w:r>
        <w:rPr>
          <w:spacing w:val="-6"/>
          <w:sz w:val="17"/>
        </w:rPr>
        <w:t> </w:t>
      </w:r>
      <w:r>
        <w:rPr>
          <w:sz w:val="17"/>
        </w:rPr>
        <w:t>ED.</w:t>
      </w:r>
      <w:r>
        <w:rPr>
          <w:spacing w:val="-6"/>
          <w:sz w:val="17"/>
        </w:rPr>
        <w:t> </w:t>
      </w:r>
      <w:r>
        <w:rPr>
          <w:sz w:val="17"/>
        </w:rPr>
        <w:t>Organics</w:t>
      </w:r>
      <w:r>
        <w:rPr>
          <w:spacing w:val="-6"/>
          <w:sz w:val="17"/>
        </w:rPr>
        <w:t> </w:t>
      </w:r>
      <w:r>
        <w:rPr>
          <w:sz w:val="17"/>
        </w:rPr>
        <w:t>recycling</w:t>
      </w:r>
      <w:r>
        <w:rPr>
          <w:spacing w:val="-6"/>
          <w:sz w:val="17"/>
        </w:rPr>
        <w:t> </w:t>
      </w:r>
      <w:r>
        <w:rPr>
          <w:sz w:val="17"/>
        </w:rPr>
        <w:t>tradeoffs:</w:t>
      </w:r>
      <w:r>
        <w:rPr>
          <w:spacing w:val="-6"/>
          <w:sz w:val="17"/>
        </w:rPr>
        <w:t> </w:t>
      </w:r>
      <w:r>
        <w:rPr>
          <w:sz w:val="17"/>
        </w:rPr>
        <w:t>biogas</w:t>
      </w:r>
      <w:r>
        <w:rPr>
          <w:spacing w:val="-6"/>
          <w:sz w:val="17"/>
        </w:rPr>
        <w:t> </w:t>
      </w:r>
      <w:r>
        <w:rPr>
          <w:sz w:val="17"/>
        </w:rPr>
        <w:t>potential</w:t>
      </w:r>
      <w:r>
        <w:rPr>
          <w:spacing w:val="-6"/>
          <w:sz w:val="17"/>
        </w:rPr>
        <w:t> </w:t>
      </w:r>
      <w:r>
        <w:rPr>
          <w:sz w:val="17"/>
        </w:rPr>
        <w:t>and</w:t>
      </w:r>
      <w:r>
        <w:rPr>
          <w:spacing w:val="-6"/>
          <w:sz w:val="17"/>
        </w:rPr>
        <w:t> </w:t>
      </w:r>
      <w:r>
        <w:rPr>
          <w:sz w:val="17"/>
        </w:rPr>
        <w:t>microplastic</w:t>
      </w:r>
      <w:r>
        <w:rPr>
          <w:spacing w:val="-6"/>
          <w:sz w:val="17"/>
        </w:rPr>
        <w:t> </w:t>
      </w:r>
      <w:r>
        <w:rPr>
          <w:sz w:val="17"/>
        </w:rPr>
        <w:t>content</w:t>
      </w:r>
      <w:r>
        <w:rPr>
          <w:spacing w:val="-6"/>
          <w:sz w:val="17"/>
        </w:rPr>
        <w:t> </w:t>
      </w:r>
      <w:r>
        <w:rPr>
          <w:sz w:val="17"/>
        </w:rPr>
        <w:t>of</w:t>
      </w:r>
      <w:r>
        <w:rPr>
          <w:spacing w:val="-6"/>
          <w:sz w:val="17"/>
        </w:rPr>
        <w:t> </w:t>
      </w:r>
      <w:r>
        <w:rPr>
          <w:sz w:val="17"/>
        </w:rPr>
        <w:t>mechanically</w:t>
      </w:r>
      <w:r>
        <w:rPr>
          <w:spacing w:val="-6"/>
          <w:sz w:val="17"/>
        </w:rPr>
        <w:t> </w:t>
      </w:r>
      <w:r>
        <w:rPr>
          <w:sz w:val="17"/>
        </w:rPr>
        <w:t>depackaged</w:t>
      </w:r>
      <w:r>
        <w:rPr>
          <w:spacing w:val="-6"/>
          <w:sz w:val="17"/>
        </w:rPr>
        <w:t> </w:t>
      </w:r>
      <w:r>
        <w:rPr>
          <w:sz w:val="17"/>
        </w:rPr>
        <w:t>food waste. ACS Sustainable Chem Eng 2023;11(28):10422–10429.</w:t>
      </w:r>
    </w:p>
    <w:p>
      <w:pPr>
        <w:pStyle w:val="ListParagraph"/>
        <w:numPr>
          <w:ilvl w:val="0"/>
          <w:numId w:val="2"/>
        </w:numPr>
        <w:tabs>
          <w:tab w:pos="539" w:val="left" w:leader="none"/>
        </w:tabs>
        <w:spacing w:line="240" w:lineRule="auto" w:before="0" w:after="0"/>
        <w:ind w:left="120" w:right="157" w:firstLine="0"/>
        <w:jc w:val="left"/>
        <w:rPr>
          <w:sz w:val="17"/>
        </w:rPr>
      </w:pPr>
      <w:r>
        <w:rPr>
          <w:sz w:val="17"/>
        </w:rPr>
        <w:t>Braun</w:t>
      </w:r>
      <w:r>
        <w:rPr>
          <w:spacing w:val="-10"/>
          <w:sz w:val="17"/>
        </w:rPr>
        <w:t> </w:t>
      </w:r>
      <w:r>
        <w:rPr>
          <w:sz w:val="17"/>
        </w:rPr>
        <w:t>M,</w:t>
      </w:r>
      <w:r>
        <w:rPr>
          <w:spacing w:val="-10"/>
          <w:sz w:val="17"/>
        </w:rPr>
        <w:t> </w:t>
      </w:r>
      <w:r>
        <w:rPr>
          <w:sz w:val="17"/>
        </w:rPr>
        <w:t>Mail</w:t>
      </w:r>
      <w:r>
        <w:rPr>
          <w:spacing w:val="-10"/>
          <w:sz w:val="17"/>
        </w:rPr>
        <w:t> </w:t>
      </w:r>
      <w:r>
        <w:rPr>
          <w:sz w:val="17"/>
        </w:rPr>
        <w:t>M,</w:t>
      </w:r>
      <w:r>
        <w:rPr>
          <w:spacing w:val="-10"/>
          <w:sz w:val="17"/>
        </w:rPr>
        <w:t> </w:t>
      </w:r>
      <w:r>
        <w:rPr>
          <w:sz w:val="17"/>
        </w:rPr>
        <w:t>Heyse</w:t>
      </w:r>
      <w:r>
        <w:rPr>
          <w:spacing w:val="-10"/>
          <w:sz w:val="17"/>
        </w:rPr>
        <w:t> </w:t>
      </w:r>
      <w:r>
        <w:rPr>
          <w:sz w:val="17"/>
        </w:rPr>
        <w:t>R,</w:t>
      </w:r>
      <w:r>
        <w:rPr>
          <w:spacing w:val="-10"/>
          <w:sz w:val="17"/>
        </w:rPr>
        <w:t> </w:t>
      </w:r>
      <w:r>
        <w:rPr>
          <w:sz w:val="17"/>
        </w:rPr>
        <w:t>Amelung</w:t>
      </w:r>
      <w:r>
        <w:rPr>
          <w:spacing w:val="-10"/>
          <w:sz w:val="17"/>
        </w:rPr>
        <w:t> </w:t>
      </w:r>
      <w:r>
        <w:rPr>
          <w:sz w:val="17"/>
        </w:rPr>
        <w:t>W.</w:t>
      </w:r>
      <w:r>
        <w:rPr>
          <w:spacing w:val="-10"/>
          <w:sz w:val="17"/>
        </w:rPr>
        <w:t> </w:t>
      </w:r>
      <w:r>
        <w:rPr>
          <w:sz w:val="17"/>
        </w:rPr>
        <w:t>Plastic</w:t>
      </w:r>
      <w:r>
        <w:rPr>
          <w:spacing w:val="-10"/>
          <w:sz w:val="17"/>
        </w:rPr>
        <w:t> </w:t>
      </w:r>
      <w:r>
        <w:rPr>
          <w:sz w:val="17"/>
        </w:rPr>
        <w:t>in</w:t>
      </w:r>
      <w:r>
        <w:rPr>
          <w:spacing w:val="-10"/>
          <w:sz w:val="17"/>
        </w:rPr>
        <w:t> </w:t>
      </w:r>
      <w:r>
        <w:rPr>
          <w:sz w:val="17"/>
        </w:rPr>
        <w:t>compost:</w:t>
      </w:r>
      <w:r>
        <w:rPr>
          <w:spacing w:val="-11"/>
          <w:sz w:val="17"/>
        </w:rPr>
        <w:t> </w:t>
      </w:r>
      <w:r>
        <w:rPr>
          <w:sz w:val="17"/>
        </w:rPr>
        <w:t>prevalence</w:t>
      </w:r>
      <w:r>
        <w:rPr>
          <w:spacing w:val="-10"/>
          <w:sz w:val="17"/>
        </w:rPr>
        <w:t> </w:t>
      </w:r>
      <w:r>
        <w:rPr>
          <w:sz w:val="17"/>
        </w:rPr>
        <w:t>and</w:t>
      </w:r>
      <w:r>
        <w:rPr>
          <w:spacing w:val="-10"/>
          <w:sz w:val="17"/>
        </w:rPr>
        <w:t> </w:t>
      </w:r>
      <w:r>
        <w:rPr>
          <w:sz w:val="17"/>
        </w:rPr>
        <w:t>potential</w:t>
      </w:r>
      <w:r>
        <w:rPr>
          <w:spacing w:val="-10"/>
          <w:sz w:val="17"/>
        </w:rPr>
        <w:t> </w:t>
      </w:r>
      <w:r>
        <w:rPr>
          <w:sz w:val="17"/>
        </w:rPr>
        <w:t>input</w:t>
      </w:r>
      <w:r>
        <w:rPr>
          <w:spacing w:val="-10"/>
          <w:sz w:val="17"/>
        </w:rPr>
        <w:t> </w:t>
      </w:r>
      <w:r>
        <w:rPr>
          <w:sz w:val="17"/>
        </w:rPr>
        <w:t>into</w:t>
      </w:r>
      <w:r>
        <w:rPr>
          <w:spacing w:val="-10"/>
          <w:sz w:val="17"/>
        </w:rPr>
        <w:t> </w:t>
      </w:r>
      <w:r>
        <w:rPr>
          <w:sz w:val="17"/>
        </w:rPr>
        <w:t>agricultural</w:t>
      </w:r>
      <w:r>
        <w:rPr>
          <w:spacing w:val="-10"/>
          <w:sz w:val="17"/>
        </w:rPr>
        <w:t> </w:t>
      </w:r>
      <w:r>
        <w:rPr>
          <w:sz w:val="17"/>
        </w:rPr>
        <w:t>and</w:t>
      </w:r>
      <w:r>
        <w:rPr>
          <w:spacing w:val="-10"/>
          <w:sz w:val="17"/>
        </w:rPr>
        <w:t> </w:t>
      </w:r>
      <w:r>
        <w:rPr>
          <w:sz w:val="17"/>
        </w:rPr>
        <w:t>horticultural</w:t>
      </w:r>
      <w:r>
        <w:rPr>
          <w:spacing w:val="-10"/>
          <w:sz w:val="17"/>
        </w:rPr>
        <w:t> </w:t>
      </w:r>
      <w:r>
        <w:rPr>
          <w:sz w:val="17"/>
        </w:rPr>
        <w:t>soils.</w:t>
      </w:r>
      <w:r>
        <w:rPr>
          <w:spacing w:val="-10"/>
          <w:sz w:val="17"/>
        </w:rPr>
        <w:t> </w:t>
      </w:r>
      <w:r>
        <w:rPr>
          <w:sz w:val="17"/>
        </w:rPr>
        <w:t>Sci</w:t>
      </w:r>
      <w:r>
        <w:rPr>
          <w:spacing w:val="-10"/>
          <w:sz w:val="17"/>
        </w:rPr>
        <w:t> </w:t>
      </w:r>
      <w:r>
        <w:rPr>
          <w:sz w:val="17"/>
        </w:rPr>
        <w:t>Total</w:t>
      </w:r>
      <w:r>
        <w:rPr>
          <w:spacing w:val="-10"/>
          <w:sz w:val="17"/>
        </w:rPr>
        <w:t> </w:t>
      </w:r>
      <w:r>
        <w:rPr>
          <w:sz w:val="17"/>
        </w:rPr>
        <w:t>Environ </w:t>
      </w:r>
      <w:r>
        <w:rPr>
          <w:spacing w:val="-2"/>
          <w:sz w:val="17"/>
        </w:rPr>
        <w:t>2021;760:143335.</w:t>
      </w:r>
    </w:p>
    <w:p>
      <w:pPr>
        <w:pStyle w:val="ListParagraph"/>
        <w:numPr>
          <w:ilvl w:val="0"/>
          <w:numId w:val="2"/>
        </w:numPr>
        <w:tabs>
          <w:tab w:pos="539" w:val="left" w:leader="none"/>
        </w:tabs>
        <w:spacing w:line="240" w:lineRule="auto" w:before="0" w:after="0"/>
        <w:ind w:left="120" w:right="157" w:firstLine="0"/>
        <w:jc w:val="left"/>
        <w:rPr>
          <w:sz w:val="17"/>
        </w:rPr>
      </w:pPr>
      <w:r>
        <w:rPr>
          <w:sz w:val="17"/>
        </w:rPr>
        <w:t>Shi</w:t>
      </w:r>
      <w:r>
        <w:rPr>
          <w:spacing w:val="-1"/>
          <w:sz w:val="17"/>
        </w:rPr>
        <w:t> </w:t>
      </w:r>
      <w:r>
        <w:rPr>
          <w:sz w:val="17"/>
        </w:rPr>
        <w:t>Y, Chai J, Xu</w:t>
      </w:r>
      <w:r>
        <w:rPr>
          <w:spacing w:val="-1"/>
          <w:sz w:val="17"/>
        </w:rPr>
        <w:t> </w:t>
      </w:r>
      <w:r>
        <w:rPr>
          <w:sz w:val="17"/>
        </w:rPr>
        <w:t>T, Ding</w:t>
      </w:r>
      <w:r>
        <w:rPr>
          <w:spacing w:val="-1"/>
          <w:sz w:val="17"/>
        </w:rPr>
        <w:t> </w:t>
      </w:r>
      <w:r>
        <w:rPr>
          <w:sz w:val="17"/>
        </w:rPr>
        <w:t>L,</w:t>
      </w:r>
      <w:r>
        <w:rPr>
          <w:spacing w:val="-1"/>
          <w:sz w:val="17"/>
        </w:rPr>
        <w:t> </w:t>
      </w:r>
      <w:r>
        <w:rPr>
          <w:sz w:val="17"/>
        </w:rPr>
        <w:t>Huang M, Gan</w:t>
      </w:r>
      <w:r>
        <w:rPr>
          <w:spacing w:val="-1"/>
          <w:sz w:val="17"/>
        </w:rPr>
        <w:t> </w:t>
      </w:r>
      <w:r>
        <w:rPr>
          <w:sz w:val="17"/>
        </w:rPr>
        <w:t>F, et</w:t>
      </w:r>
      <w:r>
        <w:rPr>
          <w:spacing w:val="-1"/>
          <w:sz w:val="17"/>
        </w:rPr>
        <w:t> </w:t>
      </w:r>
      <w:r>
        <w:rPr>
          <w:sz w:val="17"/>
        </w:rPr>
        <w:t>al.</w:t>
      </w:r>
      <w:r>
        <w:rPr>
          <w:spacing w:val="-1"/>
          <w:sz w:val="17"/>
        </w:rPr>
        <w:t> </w:t>
      </w:r>
      <w:r>
        <w:rPr>
          <w:sz w:val="17"/>
        </w:rPr>
        <w:t>Microplastics contamination</w:t>
      </w:r>
      <w:r>
        <w:rPr>
          <w:spacing w:val="-1"/>
          <w:sz w:val="17"/>
        </w:rPr>
        <w:t> </w:t>
      </w:r>
      <w:r>
        <w:rPr>
          <w:sz w:val="17"/>
        </w:rPr>
        <w:t>associated</w:t>
      </w:r>
      <w:r>
        <w:rPr>
          <w:spacing w:val="-1"/>
          <w:sz w:val="17"/>
        </w:rPr>
        <w:t> </w:t>
      </w:r>
      <w:r>
        <w:rPr>
          <w:sz w:val="17"/>
        </w:rPr>
        <w:t>with low-value domestic source</w:t>
      </w:r>
      <w:r>
        <w:rPr>
          <w:spacing w:val="-1"/>
          <w:sz w:val="17"/>
        </w:rPr>
        <w:t> </w:t>
      </w:r>
      <w:r>
        <w:rPr>
          <w:sz w:val="17"/>
        </w:rPr>
        <w:t>organic</w:t>
      </w:r>
      <w:r>
        <w:rPr>
          <w:spacing w:val="-1"/>
          <w:sz w:val="17"/>
        </w:rPr>
        <w:t> </w:t>
      </w:r>
      <w:r>
        <w:rPr>
          <w:sz w:val="17"/>
        </w:rPr>
        <w:t>solid waste:</w:t>
      </w:r>
      <w:r>
        <w:rPr>
          <w:spacing w:val="-1"/>
          <w:sz w:val="17"/>
        </w:rPr>
        <w:t> </w:t>
      </w:r>
      <w:r>
        <w:rPr>
          <w:sz w:val="17"/>
        </w:rPr>
        <w:t>a review. Sci Total Environ 2023;857:159679.</w:t>
      </w:r>
    </w:p>
    <w:p>
      <w:pPr>
        <w:pStyle w:val="ListParagraph"/>
        <w:numPr>
          <w:ilvl w:val="0"/>
          <w:numId w:val="2"/>
        </w:numPr>
        <w:tabs>
          <w:tab w:pos="539" w:val="left" w:leader="none"/>
        </w:tabs>
        <w:spacing w:line="240" w:lineRule="auto" w:before="0" w:after="0"/>
        <w:ind w:left="120" w:right="157" w:firstLine="0"/>
        <w:jc w:val="left"/>
        <w:rPr>
          <w:sz w:val="17"/>
        </w:rPr>
      </w:pPr>
      <w:r>
        <w:rPr>
          <w:sz w:val="17"/>
        </w:rPr>
        <w:t>Kenny,</w:t>
      </w:r>
      <w:r>
        <w:rPr>
          <w:spacing w:val="-1"/>
          <w:sz w:val="17"/>
        </w:rPr>
        <w:t> </w:t>
      </w:r>
      <w:r>
        <w:rPr>
          <w:sz w:val="17"/>
        </w:rPr>
        <w:t>S.</w:t>
      </w:r>
      <w:r>
        <w:rPr>
          <w:spacing w:val="-1"/>
          <w:sz w:val="17"/>
        </w:rPr>
        <w:t> </w:t>
      </w:r>
      <w:r>
        <w:rPr>
          <w:sz w:val="17"/>
        </w:rPr>
        <w:t>Emerging</w:t>
      </w:r>
      <w:r>
        <w:rPr>
          <w:spacing w:val="-1"/>
          <w:sz w:val="17"/>
        </w:rPr>
        <w:t> </w:t>
      </w:r>
      <w:r>
        <w:rPr>
          <w:sz w:val="17"/>
        </w:rPr>
        <w:t>issues</w:t>
      </w:r>
      <w:r>
        <w:rPr>
          <w:spacing w:val="-1"/>
          <w:sz w:val="17"/>
        </w:rPr>
        <w:t> </w:t>
      </w:r>
      <w:r>
        <w:rPr>
          <w:sz w:val="17"/>
        </w:rPr>
        <w:t>in</w:t>
      </w:r>
      <w:r>
        <w:rPr>
          <w:spacing w:val="-1"/>
          <w:sz w:val="17"/>
        </w:rPr>
        <w:t> </w:t>
      </w:r>
      <w:r>
        <w:rPr>
          <w:sz w:val="17"/>
        </w:rPr>
        <w:t>food</w:t>
      </w:r>
      <w:r>
        <w:rPr>
          <w:spacing w:val="-1"/>
          <w:sz w:val="17"/>
        </w:rPr>
        <w:t> </w:t>
      </w:r>
      <w:r>
        <w:rPr>
          <w:sz w:val="17"/>
        </w:rPr>
        <w:t>waste</w:t>
      </w:r>
      <w:r>
        <w:rPr>
          <w:spacing w:val="-1"/>
          <w:sz w:val="17"/>
        </w:rPr>
        <w:t> </w:t>
      </w:r>
      <w:r>
        <w:rPr>
          <w:sz w:val="17"/>
        </w:rPr>
        <w:t>management</w:t>
      </w:r>
      <w:r>
        <w:rPr>
          <w:spacing w:val="-1"/>
          <w:sz w:val="17"/>
        </w:rPr>
        <w:t> </w:t>
      </w:r>
      <w:r>
        <w:rPr>
          <w:sz w:val="17"/>
        </w:rPr>
        <w:t>plastic</w:t>
      </w:r>
      <w:r>
        <w:rPr>
          <w:spacing w:val="-1"/>
          <w:sz w:val="17"/>
        </w:rPr>
        <w:t> </w:t>
      </w:r>
      <w:r>
        <w:rPr>
          <w:sz w:val="17"/>
        </w:rPr>
        <w:t>contamination.</w:t>
      </w:r>
      <w:r>
        <w:rPr>
          <w:spacing w:val="-1"/>
          <w:sz w:val="17"/>
        </w:rPr>
        <w:t> </w:t>
      </w:r>
      <w:r>
        <w:rPr>
          <w:sz w:val="17"/>
        </w:rPr>
        <w:t>Report.</w:t>
      </w:r>
      <w:r>
        <w:rPr>
          <w:spacing w:val="-1"/>
          <w:sz w:val="17"/>
        </w:rPr>
        <w:t> </w:t>
      </w:r>
      <w:r>
        <w:rPr>
          <w:sz w:val="17"/>
        </w:rPr>
        <w:t>Washington:</w:t>
      </w:r>
      <w:r>
        <w:rPr>
          <w:spacing w:val="-1"/>
          <w:sz w:val="17"/>
        </w:rPr>
        <w:t> </w:t>
      </w:r>
      <w:r>
        <w:rPr>
          <w:sz w:val="17"/>
        </w:rPr>
        <w:t>United</w:t>
      </w:r>
      <w:r>
        <w:rPr>
          <w:spacing w:val="-1"/>
          <w:sz w:val="17"/>
        </w:rPr>
        <w:t> </w:t>
      </w:r>
      <w:r>
        <w:rPr>
          <w:sz w:val="17"/>
        </w:rPr>
        <w:t>States</w:t>
      </w:r>
      <w:r>
        <w:rPr>
          <w:spacing w:val="-1"/>
          <w:sz w:val="17"/>
        </w:rPr>
        <w:t> </w:t>
      </w:r>
      <w:r>
        <w:rPr>
          <w:sz w:val="17"/>
        </w:rPr>
        <w:t>Environmental</w:t>
      </w:r>
      <w:r>
        <w:rPr>
          <w:spacing w:val="-1"/>
          <w:sz w:val="17"/>
        </w:rPr>
        <w:t> </w:t>
      </w:r>
      <w:r>
        <w:rPr>
          <w:sz w:val="17"/>
        </w:rPr>
        <w:t>Protection</w:t>
      </w:r>
      <w:r>
        <w:rPr>
          <w:spacing w:val="-1"/>
          <w:sz w:val="17"/>
        </w:rPr>
        <w:t> </w:t>
      </w:r>
      <w:r>
        <w:rPr>
          <w:sz w:val="17"/>
        </w:rPr>
        <w:t>Agency (EPA) Office of Research and Development; 2021 Aug. Report No.: EPA/600/R-21/116. Contract No.: 68HERC19D0003.</w:t>
      </w:r>
    </w:p>
    <w:p>
      <w:pPr>
        <w:pStyle w:val="ListParagraph"/>
        <w:numPr>
          <w:ilvl w:val="0"/>
          <w:numId w:val="2"/>
        </w:numPr>
        <w:tabs>
          <w:tab w:pos="539" w:val="left" w:leader="none"/>
        </w:tabs>
        <w:spacing w:line="240" w:lineRule="auto" w:before="0" w:after="0"/>
        <w:ind w:left="120" w:right="157" w:firstLine="0"/>
        <w:jc w:val="left"/>
        <w:rPr>
          <w:sz w:val="17"/>
        </w:rPr>
      </w:pPr>
      <w:r>
        <w:rPr>
          <w:sz w:val="17"/>
        </w:rPr>
        <w:t>Lopes</w:t>
      </w:r>
      <w:r>
        <w:rPr>
          <w:spacing w:val="17"/>
          <w:sz w:val="17"/>
        </w:rPr>
        <w:t> </w:t>
      </w:r>
      <w:r>
        <w:rPr>
          <w:sz w:val="17"/>
        </w:rPr>
        <w:t>ADCP,</w:t>
      </w:r>
      <w:r>
        <w:rPr>
          <w:spacing w:val="17"/>
          <w:sz w:val="17"/>
        </w:rPr>
        <w:t> </w:t>
      </w:r>
      <w:r>
        <w:rPr>
          <w:sz w:val="17"/>
        </w:rPr>
        <w:t>Robra</w:t>
      </w:r>
      <w:r>
        <w:rPr>
          <w:spacing w:val="17"/>
          <w:sz w:val="17"/>
        </w:rPr>
        <w:t> </w:t>
      </w:r>
      <w:r>
        <w:rPr>
          <w:sz w:val="17"/>
        </w:rPr>
        <w:t>S,</w:t>
      </w:r>
      <w:r>
        <w:rPr>
          <w:spacing w:val="17"/>
          <w:sz w:val="17"/>
        </w:rPr>
        <w:t> </w:t>
      </w:r>
      <w:r>
        <w:rPr>
          <w:sz w:val="17"/>
        </w:rPr>
        <w:t>Muller</w:t>
      </w:r>
      <w:r>
        <w:rPr>
          <w:spacing w:val="17"/>
          <w:sz w:val="17"/>
        </w:rPr>
        <w:t> </w:t>
      </w:r>
      <w:r>
        <w:rPr>
          <w:sz w:val="17"/>
        </w:rPr>
        <w:t>W,</w:t>
      </w:r>
      <w:r>
        <w:rPr>
          <w:spacing w:val="17"/>
          <w:sz w:val="17"/>
        </w:rPr>
        <w:t> </w:t>
      </w:r>
      <w:r>
        <w:rPr>
          <w:sz w:val="17"/>
        </w:rPr>
        <w:t>Meirer</w:t>
      </w:r>
      <w:r>
        <w:rPr>
          <w:spacing w:val="17"/>
          <w:sz w:val="17"/>
        </w:rPr>
        <w:t> </w:t>
      </w:r>
      <w:r>
        <w:rPr>
          <w:sz w:val="17"/>
        </w:rPr>
        <w:t>M,</w:t>
      </w:r>
      <w:r>
        <w:rPr>
          <w:spacing w:val="17"/>
          <w:sz w:val="17"/>
        </w:rPr>
        <w:t> </w:t>
      </w:r>
      <w:r>
        <w:rPr>
          <w:sz w:val="17"/>
        </w:rPr>
        <w:t>Thumser</w:t>
      </w:r>
      <w:r>
        <w:rPr>
          <w:spacing w:val="17"/>
          <w:sz w:val="17"/>
        </w:rPr>
        <w:t> </w:t>
      </w:r>
      <w:r>
        <w:rPr>
          <w:sz w:val="17"/>
        </w:rPr>
        <w:t>F,</w:t>
      </w:r>
      <w:r>
        <w:rPr>
          <w:spacing w:val="17"/>
          <w:sz w:val="17"/>
        </w:rPr>
        <w:t> </w:t>
      </w:r>
      <w:r>
        <w:rPr>
          <w:sz w:val="17"/>
        </w:rPr>
        <w:t>Alessi</w:t>
      </w:r>
      <w:r>
        <w:rPr>
          <w:spacing w:val="17"/>
          <w:sz w:val="17"/>
        </w:rPr>
        <w:t> </w:t>
      </w:r>
      <w:r>
        <w:rPr>
          <w:sz w:val="17"/>
        </w:rPr>
        <w:t>A,</w:t>
      </w:r>
      <w:r>
        <w:rPr>
          <w:spacing w:val="17"/>
          <w:sz w:val="17"/>
        </w:rPr>
        <w:t> </w:t>
      </w:r>
      <w:r>
        <w:rPr>
          <w:sz w:val="17"/>
        </w:rPr>
        <w:t>et</w:t>
      </w:r>
      <w:r>
        <w:rPr>
          <w:spacing w:val="17"/>
          <w:sz w:val="17"/>
        </w:rPr>
        <w:t> </w:t>
      </w:r>
      <w:r>
        <w:rPr>
          <w:sz w:val="17"/>
        </w:rPr>
        <w:t>al.</w:t>
      </w:r>
      <w:r>
        <w:rPr>
          <w:spacing w:val="17"/>
          <w:sz w:val="17"/>
        </w:rPr>
        <w:t> </w:t>
      </w:r>
      <w:r>
        <w:rPr>
          <w:sz w:val="17"/>
        </w:rPr>
        <w:t>Comparison</w:t>
      </w:r>
      <w:r>
        <w:rPr>
          <w:spacing w:val="17"/>
          <w:sz w:val="17"/>
        </w:rPr>
        <w:t> </w:t>
      </w:r>
      <w:r>
        <w:rPr>
          <w:sz w:val="17"/>
        </w:rPr>
        <w:t>of</w:t>
      </w:r>
      <w:r>
        <w:rPr>
          <w:spacing w:val="17"/>
          <w:sz w:val="17"/>
        </w:rPr>
        <w:t> </w:t>
      </w:r>
      <w:r>
        <w:rPr>
          <w:sz w:val="17"/>
        </w:rPr>
        <w:t>two</w:t>
      </w:r>
      <w:r>
        <w:rPr>
          <w:spacing w:val="17"/>
          <w:sz w:val="17"/>
        </w:rPr>
        <w:t> </w:t>
      </w:r>
      <w:r>
        <w:rPr>
          <w:sz w:val="17"/>
        </w:rPr>
        <w:t>mechanical</w:t>
      </w:r>
      <w:r>
        <w:rPr>
          <w:spacing w:val="17"/>
          <w:sz w:val="17"/>
        </w:rPr>
        <w:t> </w:t>
      </w:r>
      <w:r>
        <w:rPr>
          <w:sz w:val="17"/>
        </w:rPr>
        <w:t>pre-treatment</w:t>
      </w:r>
      <w:r>
        <w:rPr>
          <w:spacing w:val="17"/>
          <w:sz w:val="17"/>
        </w:rPr>
        <w:t> </w:t>
      </w:r>
      <w:r>
        <w:rPr>
          <w:sz w:val="17"/>
        </w:rPr>
        <w:t>systems</w:t>
      </w:r>
      <w:r>
        <w:rPr>
          <w:spacing w:val="17"/>
          <w:sz w:val="17"/>
        </w:rPr>
        <w:t> </w:t>
      </w:r>
      <w:r>
        <w:rPr>
          <w:sz w:val="17"/>
        </w:rPr>
        <w:t>for</w:t>
      </w:r>
      <w:r>
        <w:rPr>
          <w:spacing w:val="17"/>
          <w:sz w:val="17"/>
        </w:rPr>
        <w:t> </w:t>
      </w:r>
      <w:r>
        <w:rPr>
          <w:sz w:val="17"/>
        </w:rPr>
        <w:t>impurities reduction of source-separated biowaste. Waste Manag 2019;100:66–74.</w:t>
      </w:r>
    </w:p>
    <w:p>
      <w:pPr>
        <w:pStyle w:val="ListParagraph"/>
        <w:numPr>
          <w:ilvl w:val="0"/>
          <w:numId w:val="2"/>
        </w:numPr>
        <w:tabs>
          <w:tab w:pos="539" w:val="left" w:leader="none"/>
        </w:tabs>
        <w:spacing w:line="240" w:lineRule="auto" w:before="0" w:after="0"/>
        <w:ind w:left="120" w:right="158" w:firstLine="0"/>
        <w:jc w:val="left"/>
        <w:rPr>
          <w:sz w:val="17"/>
        </w:rPr>
      </w:pPr>
      <w:r>
        <w:rPr>
          <w:sz w:val="17"/>
        </w:rPr>
        <w:t>Yang</w:t>
      </w:r>
      <w:r>
        <w:rPr>
          <w:spacing w:val="-9"/>
          <w:sz w:val="17"/>
        </w:rPr>
        <w:t> </w:t>
      </w:r>
      <w:r>
        <w:rPr>
          <w:sz w:val="17"/>
        </w:rPr>
        <w:t>Z,</w:t>
      </w:r>
      <w:r>
        <w:rPr>
          <w:spacing w:val="-9"/>
          <w:sz w:val="17"/>
        </w:rPr>
        <w:t> </w:t>
      </w:r>
      <w:r>
        <w:rPr>
          <w:sz w:val="17"/>
        </w:rPr>
        <w:t>Lu</w:t>
      </w:r>
      <w:r>
        <w:rPr>
          <w:spacing w:val="-9"/>
          <w:sz w:val="17"/>
        </w:rPr>
        <w:t> </w:t>
      </w:r>
      <w:r>
        <w:rPr>
          <w:sz w:val="17"/>
        </w:rPr>
        <w:t>F,</w:t>
      </w:r>
      <w:r>
        <w:rPr>
          <w:spacing w:val="-9"/>
          <w:sz w:val="17"/>
        </w:rPr>
        <w:t> </w:t>
      </w:r>
      <w:r>
        <w:rPr>
          <w:sz w:val="17"/>
        </w:rPr>
        <w:t>Hu</w:t>
      </w:r>
      <w:r>
        <w:rPr>
          <w:spacing w:val="-9"/>
          <w:sz w:val="17"/>
        </w:rPr>
        <w:t> </w:t>
      </w:r>
      <w:r>
        <w:rPr>
          <w:sz w:val="17"/>
        </w:rPr>
        <w:t>T,</w:t>
      </w:r>
      <w:r>
        <w:rPr>
          <w:spacing w:val="-9"/>
          <w:sz w:val="17"/>
        </w:rPr>
        <w:t> </w:t>
      </w:r>
      <w:r>
        <w:rPr>
          <w:sz w:val="17"/>
        </w:rPr>
        <w:t>Xu</w:t>
      </w:r>
      <w:r>
        <w:rPr>
          <w:spacing w:val="-9"/>
          <w:sz w:val="17"/>
        </w:rPr>
        <w:t> </w:t>
      </w:r>
      <w:r>
        <w:rPr>
          <w:sz w:val="17"/>
        </w:rPr>
        <w:t>X,</w:t>
      </w:r>
      <w:r>
        <w:rPr>
          <w:spacing w:val="-9"/>
          <w:sz w:val="17"/>
        </w:rPr>
        <w:t> </w:t>
      </w:r>
      <w:r>
        <w:rPr>
          <w:sz w:val="17"/>
        </w:rPr>
        <w:t>Zhang</w:t>
      </w:r>
      <w:r>
        <w:rPr>
          <w:spacing w:val="-9"/>
          <w:sz w:val="17"/>
        </w:rPr>
        <w:t> </w:t>
      </w:r>
      <w:r>
        <w:rPr>
          <w:sz w:val="17"/>
        </w:rPr>
        <w:t>H,</w:t>
      </w:r>
      <w:r>
        <w:rPr>
          <w:spacing w:val="-9"/>
          <w:sz w:val="17"/>
        </w:rPr>
        <w:t> </w:t>
      </w:r>
      <w:r>
        <w:rPr>
          <w:sz w:val="17"/>
        </w:rPr>
        <w:t>Shao</w:t>
      </w:r>
      <w:r>
        <w:rPr>
          <w:spacing w:val="-9"/>
          <w:sz w:val="17"/>
        </w:rPr>
        <w:t> </w:t>
      </w:r>
      <w:r>
        <w:rPr>
          <w:sz w:val="17"/>
        </w:rPr>
        <w:t>L,</w:t>
      </w:r>
      <w:r>
        <w:rPr>
          <w:spacing w:val="-9"/>
          <w:sz w:val="17"/>
        </w:rPr>
        <w:t> </w:t>
      </w:r>
      <w:r>
        <w:rPr>
          <w:sz w:val="17"/>
        </w:rPr>
        <w:t>et</w:t>
      </w:r>
      <w:r>
        <w:rPr>
          <w:spacing w:val="-9"/>
          <w:sz w:val="17"/>
        </w:rPr>
        <w:t> </w:t>
      </w:r>
      <w:r>
        <w:rPr>
          <w:sz w:val="17"/>
        </w:rPr>
        <w:t>al.</w:t>
      </w:r>
      <w:r>
        <w:rPr>
          <w:spacing w:val="-9"/>
          <w:sz w:val="17"/>
        </w:rPr>
        <w:t> </w:t>
      </w:r>
      <w:r>
        <w:rPr>
          <w:sz w:val="17"/>
        </w:rPr>
        <w:t>Occurrence</w:t>
      </w:r>
      <w:r>
        <w:rPr>
          <w:spacing w:val="-9"/>
          <w:sz w:val="17"/>
        </w:rPr>
        <w:t> </w:t>
      </w:r>
      <w:r>
        <w:rPr>
          <w:sz w:val="17"/>
        </w:rPr>
        <w:t>of</w:t>
      </w:r>
      <w:r>
        <w:rPr>
          <w:spacing w:val="-9"/>
          <w:sz w:val="17"/>
        </w:rPr>
        <w:t> </w:t>
      </w:r>
      <w:r>
        <w:rPr>
          <w:sz w:val="17"/>
        </w:rPr>
        <w:t>macroplastics</w:t>
      </w:r>
      <w:r>
        <w:rPr>
          <w:spacing w:val="-9"/>
          <w:sz w:val="17"/>
        </w:rPr>
        <w:t> </w:t>
      </w:r>
      <w:r>
        <w:rPr>
          <w:sz w:val="17"/>
        </w:rPr>
        <w:t>and</w:t>
      </w:r>
      <w:r>
        <w:rPr>
          <w:spacing w:val="-9"/>
          <w:sz w:val="17"/>
        </w:rPr>
        <w:t> </w:t>
      </w:r>
      <w:r>
        <w:rPr>
          <w:sz w:val="17"/>
        </w:rPr>
        <w:t>microplastics</w:t>
      </w:r>
      <w:r>
        <w:rPr>
          <w:spacing w:val="-9"/>
          <w:sz w:val="17"/>
        </w:rPr>
        <w:t> </w:t>
      </w:r>
      <w:r>
        <w:rPr>
          <w:sz w:val="17"/>
        </w:rPr>
        <w:t>in</w:t>
      </w:r>
      <w:r>
        <w:rPr>
          <w:spacing w:val="-9"/>
          <w:sz w:val="17"/>
        </w:rPr>
        <w:t> </w:t>
      </w:r>
      <w:r>
        <w:rPr>
          <w:sz w:val="17"/>
        </w:rPr>
        <w:t>biogenic</w:t>
      </w:r>
      <w:r>
        <w:rPr>
          <w:spacing w:val="-9"/>
          <w:sz w:val="17"/>
        </w:rPr>
        <w:t> </w:t>
      </w:r>
      <w:r>
        <w:rPr>
          <w:sz w:val="17"/>
        </w:rPr>
        <w:t>waste</w:t>
      </w:r>
      <w:r>
        <w:rPr>
          <w:spacing w:val="-9"/>
          <w:sz w:val="17"/>
        </w:rPr>
        <w:t> </w:t>
      </w:r>
      <w:r>
        <w:rPr>
          <w:sz w:val="17"/>
        </w:rPr>
        <w:t>digestate:</w:t>
      </w:r>
      <w:r>
        <w:rPr>
          <w:spacing w:val="-9"/>
          <w:sz w:val="17"/>
        </w:rPr>
        <w:t> </w:t>
      </w:r>
      <w:r>
        <w:rPr>
          <w:sz w:val="17"/>
        </w:rPr>
        <w:t>effects</w:t>
      </w:r>
      <w:r>
        <w:rPr>
          <w:spacing w:val="-9"/>
          <w:sz w:val="17"/>
        </w:rPr>
        <w:t> </w:t>
      </w:r>
      <w:r>
        <w:rPr>
          <w:sz w:val="17"/>
        </w:rPr>
        <w:t>of</w:t>
      </w:r>
      <w:r>
        <w:rPr>
          <w:spacing w:val="-9"/>
          <w:sz w:val="17"/>
        </w:rPr>
        <w:t> </w:t>
      </w:r>
      <w:r>
        <w:rPr>
          <w:sz w:val="17"/>
        </w:rPr>
        <w:t>depackaging at source and dewatering process. Waste Manag 2022;154:252–259.</w:t>
      </w:r>
    </w:p>
    <w:p>
      <w:pPr>
        <w:pStyle w:val="ListParagraph"/>
        <w:numPr>
          <w:ilvl w:val="0"/>
          <w:numId w:val="2"/>
        </w:numPr>
        <w:tabs>
          <w:tab w:pos="539" w:val="left" w:leader="none"/>
        </w:tabs>
        <w:spacing w:line="240" w:lineRule="auto" w:before="0" w:after="0"/>
        <w:ind w:left="120" w:right="158" w:firstLine="0"/>
        <w:jc w:val="left"/>
        <w:rPr>
          <w:sz w:val="17"/>
        </w:rPr>
      </w:pPr>
      <w:r>
        <w:rPr>
          <w:sz w:val="17"/>
        </w:rPr>
        <w:t>Tan</w:t>
      </w:r>
      <w:r>
        <w:rPr>
          <w:spacing w:val="-11"/>
          <w:sz w:val="17"/>
        </w:rPr>
        <w:t> </w:t>
      </w:r>
      <w:r>
        <w:rPr>
          <w:sz w:val="17"/>
        </w:rPr>
        <w:t>M,</w:t>
      </w:r>
      <w:r>
        <w:rPr>
          <w:spacing w:val="-11"/>
          <w:sz w:val="17"/>
        </w:rPr>
        <w:t> </w:t>
      </w:r>
      <w:r>
        <w:rPr>
          <w:sz w:val="17"/>
        </w:rPr>
        <w:t>Sun</w:t>
      </w:r>
      <w:r>
        <w:rPr>
          <w:spacing w:val="-10"/>
          <w:sz w:val="17"/>
        </w:rPr>
        <w:t> </w:t>
      </w:r>
      <w:r>
        <w:rPr>
          <w:sz w:val="17"/>
        </w:rPr>
        <w:t>Y,</w:t>
      </w:r>
      <w:r>
        <w:rPr>
          <w:spacing w:val="-11"/>
          <w:sz w:val="17"/>
        </w:rPr>
        <w:t> </w:t>
      </w:r>
      <w:r>
        <w:rPr>
          <w:sz w:val="17"/>
        </w:rPr>
        <w:t>Gui</w:t>
      </w:r>
      <w:r>
        <w:rPr>
          <w:spacing w:val="-11"/>
          <w:sz w:val="17"/>
        </w:rPr>
        <w:t> </w:t>
      </w:r>
      <w:r>
        <w:rPr>
          <w:sz w:val="17"/>
        </w:rPr>
        <w:t>J,</w:t>
      </w:r>
      <w:r>
        <w:rPr>
          <w:spacing w:val="-10"/>
          <w:sz w:val="17"/>
        </w:rPr>
        <w:t> </w:t>
      </w:r>
      <w:r>
        <w:rPr>
          <w:sz w:val="17"/>
        </w:rPr>
        <w:t>Wang</w:t>
      </w:r>
      <w:r>
        <w:rPr>
          <w:spacing w:val="-11"/>
          <w:sz w:val="17"/>
        </w:rPr>
        <w:t> </w:t>
      </w:r>
      <w:r>
        <w:rPr>
          <w:sz w:val="17"/>
        </w:rPr>
        <w:t>J,</w:t>
      </w:r>
      <w:r>
        <w:rPr>
          <w:spacing w:val="-10"/>
          <w:sz w:val="17"/>
        </w:rPr>
        <w:t> </w:t>
      </w:r>
      <w:r>
        <w:rPr>
          <w:sz w:val="17"/>
        </w:rPr>
        <w:t>Chen</w:t>
      </w:r>
      <w:r>
        <w:rPr>
          <w:spacing w:val="-11"/>
          <w:sz w:val="17"/>
        </w:rPr>
        <w:t> </w:t>
      </w:r>
      <w:r>
        <w:rPr>
          <w:sz w:val="17"/>
        </w:rPr>
        <w:t>X,</w:t>
      </w:r>
      <w:r>
        <w:rPr>
          <w:spacing w:val="-11"/>
          <w:sz w:val="17"/>
        </w:rPr>
        <w:t> </w:t>
      </w:r>
      <w:r>
        <w:rPr>
          <w:sz w:val="17"/>
        </w:rPr>
        <w:t>Song</w:t>
      </w:r>
      <w:r>
        <w:rPr>
          <w:spacing w:val="-10"/>
          <w:sz w:val="17"/>
        </w:rPr>
        <w:t> </w:t>
      </w:r>
      <w:r>
        <w:rPr>
          <w:sz w:val="17"/>
        </w:rPr>
        <w:t>W,</w:t>
      </w:r>
      <w:r>
        <w:rPr>
          <w:spacing w:val="-11"/>
          <w:sz w:val="17"/>
        </w:rPr>
        <w:t> </w:t>
      </w:r>
      <w:r>
        <w:rPr>
          <w:sz w:val="17"/>
        </w:rPr>
        <w:t>et</w:t>
      </w:r>
      <w:r>
        <w:rPr>
          <w:spacing w:val="-11"/>
          <w:sz w:val="17"/>
        </w:rPr>
        <w:t> </w:t>
      </w:r>
      <w:r>
        <w:rPr>
          <w:sz w:val="17"/>
        </w:rPr>
        <w:t>al.</w:t>
      </w:r>
      <w:r>
        <w:rPr>
          <w:spacing w:val="-10"/>
          <w:sz w:val="17"/>
        </w:rPr>
        <w:t> </w:t>
      </w:r>
      <w:r>
        <w:rPr>
          <w:sz w:val="17"/>
        </w:rPr>
        <w:t>Distribution</w:t>
      </w:r>
      <w:r>
        <w:rPr>
          <w:spacing w:val="-11"/>
          <w:sz w:val="17"/>
        </w:rPr>
        <w:t> </w:t>
      </w:r>
      <w:r>
        <w:rPr>
          <w:sz w:val="17"/>
        </w:rPr>
        <w:t>characteristics</w:t>
      </w:r>
      <w:r>
        <w:rPr>
          <w:spacing w:val="-10"/>
          <w:sz w:val="17"/>
        </w:rPr>
        <w:t> </w:t>
      </w:r>
      <w:r>
        <w:rPr>
          <w:sz w:val="17"/>
        </w:rPr>
        <w:t>of</w:t>
      </w:r>
      <w:r>
        <w:rPr>
          <w:spacing w:val="-11"/>
          <w:sz w:val="17"/>
        </w:rPr>
        <w:t> </w:t>
      </w:r>
      <w:r>
        <w:rPr>
          <w:sz w:val="17"/>
        </w:rPr>
        <w:t>microplastics</w:t>
      </w:r>
      <w:r>
        <w:rPr>
          <w:spacing w:val="-11"/>
          <w:sz w:val="17"/>
        </w:rPr>
        <w:t> </w:t>
      </w:r>
      <w:r>
        <w:rPr>
          <w:sz w:val="17"/>
        </w:rPr>
        <w:t>in</w:t>
      </w:r>
      <w:r>
        <w:rPr>
          <w:spacing w:val="-10"/>
          <w:sz w:val="17"/>
        </w:rPr>
        <w:t> </w:t>
      </w:r>
      <w:r>
        <w:rPr>
          <w:sz w:val="17"/>
        </w:rPr>
        <w:t>typical</w:t>
      </w:r>
      <w:r>
        <w:rPr>
          <w:spacing w:val="-11"/>
          <w:sz w:val="17"/>
        </w:rPr>
        <w:t> </w:t>
      </w:r>
      <w:r>
        <w:rPr>
          <w:sz w:val="17"/>
        </w:rPr>
        <w:t>organic</w:t>
      </w:r>
      <w:r>
        <w:rPr>
          <w:spacing w:val="-11"/>
          <w:sz w:val="17"/>
        </w:rPr>
        <w:t> </w:t>
      </w:r>
      <w:r>
        <w:rPr>
          <w:sz w:val="17"/>
        </w:rPr>
        <w:t>solid</w:t>
      </w:r>
      <w:r>
        <w:rPr>
          <w:spacing w:val="-10"/>
          <w:sz w:val="17"/>
        </w:rPr>
        <w:t> </w:t>
      </w:r>
      <w:r>
        <w:rPr>
          <w:sz w:val="17"/>
        </w:rPr>
        <w:t>wastes</w:t>
      </w:r>
      <w:r>
        <w:rPr>
          <w:spacing w:val="-11"/>
          <w:sz w:val="17"/>
        </w:rPr>
        <w:t> </w:t>
      </w:r>
      <w:r>
        <w:rPr>
          <w:sz w:val="17"/>
        </w:rPr>
        <w:t>and</w:t>
      </w:r>
      <w:r>
        <w:rPr>
          <w:spacing w:val="-10"/>
          <w:sz w:val="17"/>
        </w:rPr>
        <w:t> </w:t>
      </w:r>
      <w:r>
        <w:rPr>
          <w:sz w:val="17"/>
        </w:rPr>
        <w:t>their</w:t>
      </w:r>
      <w:r>
        <w:rPr>
          <w:spacing w:val="-11"/>
          <w:sz w:val="17"/>
        </w:rPr>
        <w:t> </w:t>
      </w:r>
      <w:r>
        <w:rPr>
          <w:sz w:val="17"/>
        </w:rPr>
        <w:t>biologically treated products. Sci Total Environ 2022;852:158440.</w:t>
      </w:r>
    </w:p>
    <w:p>
      <w:pPr>
        <w:pStyle w:val="ListParagraph"/>
        <w:numPr>
          <w:ilvl w:val="0"/>
          <w:numId w:val="2"/>
        </w:numPr>
        <w:tabs>
          <w:tab w:pos="539" w:val="left" w:leader="none"/>
        </w:tabs>
        <w:spacing w:line="240" w:lineRule="auto" w:before="0" w:after="0"/>
        <w:ind w:left="120" w:right="158" w:firstLine="0"/>
        <w:jc w:val="left"/>
        <w:rPr>
          <w:sz w:val="17"/>
        </w:rPr>
      </w:pPr>
      <w:r>
        <w:rPr>
          <w:sz w:val="17"/>
        </w:rPr>
        <w:t>Alessi</w:t>
      </w:r>
      <w:r>
        <w:rPr>
          <w:spacing w:val="23"/>
          <w:sz w:val="17"/>
        </w:rPr>
        <w:t> </w:t>
      </w:r>
      <w:r>
        <w:rPr>
          <w:sz w:val="17"/>
        </w:rPr>
        <w:t>A,</w:t>
      </w:r>
      <w:r>
        <w:rPr>
          <w:spacing w:val="23"/>
          <w:sz w:val="17"/>
        </w:rPr>
        <w:t> </w:t>
      </w:r>
      <w:r>
        <w:rPr>
          <w:sz w:val="17"/>
        </w:rPr>
        <w:t>Lopes</w:t>
      </w:r>
      <w:r>
        <w:rPr>
          <w:spacing w:val="23"/>
          <w:sz w:val="17"/>
        </w:rPr>
        <w:t> </w:t>
      </w:r>
      <w:r>
        <w:rPr>
          <w:sz w:val="17"/>
        </w:rPr>
        <w:t>A,</w:t>
      </w:r>
      <w:r>
        <w:rPr>
          <w:spacing w:val="23"/>
          <w:sz w:val="17"/>
        </w:rPr>
        <w:t> </w:t>
      </w:r>
      <w:r>
        <w:rPr>
          <w:sz w:val="17"/>
        </w:rPr>
        <w:t>Muller</w:t>
      </w:r>
      <w:r>
        <w:rPr>
          <w:spacing w:val="24"/>
          <w:sz w:val="17"/>
        </w:rPr>
        <w:t> </w:t>
      </w:r>
      <w:r>
        <w:rPr>
          <w:sz w:val="17"/>
        </w:rPr>
        <w:t>W,</w:t>
      </w:r>
      <w:r>
        <w:rPr>
          <w:spacing w:val="23"/>
          <w:sz w:val="17"/>
        </w:rPr>
        <w:t> </w:t>
      </w:r>
      <w:r>
        <w:rPr>
          <w:sz w:val="17"/>
        </w:rPr>
        <w:t>Gerke</w:t>
      </w:r>
      <w:r>
        <w:rPr>
          <w:spacing w:val="23"/>
          <w:sz w:val="17"/>
        </w:rPr>
        <w:t> </w:t>
      </w:r>
      <w:r>
        <w:rPr>
          <w:sz w:val="17"/>
        </w:rPr>
        <w:t>F,</w:t>
      </w:r>
      <w:r>
        <w:rPr>
          <w:spacing w:val="23"/>
          <w:sz w:val="17"/>
        </w:rPr>
        <w:t> </w:t>
      </w:r>
      <w:r>
        <w:rPr>
          <w:sz w:val="17"/>
        </w:rPr>
        <w:t>Robra</w:t>
      </w:r>
      <w:r>
        <w:rPr>
          <w:spacing w:val="24"/>
          <w:sz w:val="17"/>
        </w:rPr>
        <w:t> </w:t>
      </w:r>
      <w:r>
        <w:rPr>
          <w:sz w:val="17"/>
        </w:rPr>
        <w:t>S,</w:t>
      </w:r>
      <w:r>
        <w:rPr>
          <w:spacing w:val="23"/>
          <w:sz w:val="17"/>
        </w:rPr>
        <w:t> </w:t>
      </w:r>
      <w:r>
        <w:rPr>
          <w:sz w:val="17"/>
        </w:rPr>
        <w:t>Bockreis</w:t>
      </w:r>
      <w:r>
        <w:rPr>
          <w:spacing w:val="23"/>
          <w:sz w:val="17"/>
        </w:rPr>
        <w:t> </w:t>
      </w:r>
      <w:r>
        <w:rPr>
          <w:sz w:val="17"/>
        </w:rPr>
        <w:t>A.</w:t>
      </w:r>
      <w:r>
        <w:rPr>
          <w:spacing w:val="23"/>
          <w:sz w:val="17"/>
        </w:rPr>
        <w:t> </w:t>
      </w:r>
      <w:r>
        <w:rPr>
          <w:sz w:val="17"/>
        </w:rPr>
        <w:t>Mechanical</w:t>
      </w:r>
      <w:r>
        <w:rPr>
          <w:spacing w:val="23"/>
          <w:sz w:val="17"/>
        </w:rPr>
        <w:t> </w:t>
      </w:r>
      <w:r>
        <w:rPr>
          <w:sz w:val="17"/>
        </w:rPr>
        <w:t>separation</w:t>
      </w:r>
      <w:r>
        <w:rPr>
          <w:spacing w:val="24"/>
          <w:sz w:val="17"/>
        </w:rPr>
        <w:t> </w:t>
      </w:r>
      <w:r>
        <w:rPr>
          <w:sz w:val="17"/>
        </w:rPr>
        <w:t>of</w:t>
      </w:r>
      <w:r>
        <w:rPr>
          <w:spacing w:val="23"/>
          <w:sz w:val="17"/>
        </w:rPr>
        <w:t> </w:t>
      </w:r>
      <w:r>
        <w:rPr>
          <w:sz w:val="17"/>
        </w:rPr>
        <w:t>impurities</w:t>
      </w:r>
      <w:r>
        <w:rPr>
          <w:spacing w:val="23"/>
          <w:sz w:val="17"/>
        </w:rPr>
        <w:t> </w:t>
      </w:r>
      <w:r>
        <w:rPr>
          <w:sz w:val="17"/>
        </w:rPr>
        <w:t>in</w:t>
      </w:r>
      <w:r>
        <w:rPr>
          <w:spacing w:val="24"/>
          <w:sz w:val="17"/>
        </w:rPr>
        <w:t> </w:t>
      </w:r>
      <w:r>
        <w:rPr>
          <w:sz w:val="17"/>
        </w:rPr>
        <w:t>biowaste:</w:t>
      </w:r>
      <w:r>
        <w:rPr>
          <w:spacing w:val="23"/>
          <w:sz w:val="17"/>
        </w:rPr>
        <w:t> </w:t>
      </w:r>
      <w:r>
        <w:rPr>
          <w:sz w:val="17"/>
        </w:rPr>
        <w:t>comparison</w:t>
      </w:r>
      <w:r>
        <w:rPr>
          <w:spacing w:val="23"/>
          <w:sz w:val="17"/>
        </w:rPr>
        <w:t> </w:t>
      </w:r>
      <w:r>
        <w:rPr>
          <w:sz w:val="17"/>
        </w:rPr>
        <w:t>of</w:t>
      </w:r>
      <w:r>
        <w:rPr>
          <w:spacing w:val="23"/>
          <w:sz w:val="17"/>
        </w:rPr>
        <w:t> </w:t>
      </w:r>
      <w:r>
        <w:rPr>
          <w:sz w:val="17"/>
        </w:rPr>
        <w:t>four</w:t>
      </w:r>
      <w:r>
        <w:rPr>
          <w:spacing w:val="24"/>
          <w:sz w:val="17"/>
        </w:rPr>
        <w:t> </w:t>
      </w:r>
      <w:r>
        <w:rPr>
          <w:sz w:val="17"/>
        </w:rPr>
        <w:t>different pretreatment systems. Waste Manag 2020;106:12–20.</w:t>
      </w:r>
    </w:p>
    <w:p>
      <w:pPr>
        <w:pStyle w:val="ListParagraph"/>
        <w:numPr>
          <w:ilvl w:val="0"/>
          <w:numId w:val="2"/>
        </w:numPr>
        <w:tabs>
          <w:tab w:pos="539" w:val="left" w:leader="none"/>
        </w:tabs>
        <w:spacing w:line="240" w:lineRule="auto" w:before="0" w:after="0"/>
        <w:ind w:left="120" w:right="157" w:firstLine="0"/>
        <w:jc w:val="left"/>
        <w:rPr>
          <w:sz w:val="17"/>
        </w:rPr>
      </w:pPr>
      <w:r>
        <w:rPr>
          <w:sz w:val="17"/>
        </w:rPr>
        <w:t>Sholokhova</w:t>
      </w:r>
      <w:r>
        <w:rPr>
          <w:spacing w:val="-8"/>
          <w:sz w:val="17"/>
        </w:rPr>
        <w:t> </w:t>
      </w:r>
      <w:r>
        <w:rPr>
          <w:sz w:val="17"/>
        </w:rPr>
        <w:t>A,</w:t>
      </w:r>
      <w:r>
        <w:rPr>
          <w:spacing w:val="-8"/>
          <w:sz w:val="17"/>
        </w:rPr>
        <w:t> </w:t>
      </w:r>
      <w:r>
        <w:rPr>
          <w:sz w:val="17"/>
        </w:rPr>
        <w:t>Denafas</w:t>
      </w:r>
      <w:r>
        <w:rPr>
          <w:spacing w:val="-8"/>
          <w:sz w:val="17"/>
        </w:rPr>
        <w:t> </w:t>
      </w:r>
      <w:r>
        <w:rPr>
          <w:sz w:val="17"/>
        </w:rPr>
        <w:t>G,</w:t>
      </w:r>
      <w:r>
        <w:rPr>
          <w:spacing w:val="-8"/>
          <w:sz w:val="17"/>
        </w:rPr>
        <w:t> </w:t>
      </w:r>
      <w:r>
        <w:rPr>
          <w:sz w:val="17"/>
        </w:rPr>
        <w:t>Mykhaylenko</w:t>
      </w:r>
      <w:r>
        <w:rPr>
          <w:spacing w:val="-8"/>
          <w:sz w:val="17"/>
        </w:rPr>
        <w:t> </w:t>
      </w:r>
      <w:r>
        <w:rPr>
          <w:sz w:val="17"/>
        </w:rPr>
        <w:t>V.</w:t>
      </w:r>
      <w:r>
        <w:rPr>
          <w:spacing w:val="-8"/>
          <w:sz w:val="17"/>
        </w:rPr>
        <w:t> </w:t>
      </w:r>
      <w:r>
        <w:rPr>
          <w:sz w:val="17"/>
        </w:rPr>
        <w:t>Microplastics</w:t>
      </w:r>
      <w:r>
        <w:rPr>
          <w:spacing w:val="-8"/>
          <w:sz w:val="17"/>
        </w:rPr>
        <w:t> </w:t>
      </w:r>
      <w:r>
        <w:rPr>
          <w:sz w:val="17"/>
        </w:rPr>
        <w:t>generation</w:t>
      </w:r>
      <w:r>
        <w:rPr>
          <w:spacing w:val="-8"/>
          <w:sz w:val="17"/>
        </w:rPr>
        <w:t> </w:t>
      </w:r>
      <w:r>
        <w:rPr>
          <w:sz w:val="17"/>
        </w:rPr>
        <w:t>and</w:t>
      </w:r>
      <w:r>
        <w:rPr>
          <w:spacing w:val="-8"/>
          <w:sz w:val="17"/>
        </w:rPr>
        <w:t> </w:t>
      </w:r>
      <w:r>
        <w:rPr>
          <w:sz w:val="17"/>
        </w:rPr>
        <w:t>concentration</w:t>
      </w:r>
      <w:r>
        <w:rPr>
          <w:spacing w:val="-8"/>
          <w:sz w:val="17"/>
        </w:rPr>
        <w:t> </w:t>
      </w:r>
      <w:r>
        <w:rPr>
          <w:sz w:val="17"/>
        </w:rPr>
        <w:t>during</w:t>
      </w:r>
      <w:r>
        <w:rPr>
          <w:spacing w:val="-8"/>
          <w:sz w:val="17"/>
        </w:rPr>
        <w:t> </w:t>
      </w:r>
      <w:r>
        <w:rPr>
          <w:sz w:val="17"/>
        </w:rPr>
        <w:t>mechanical–biological</w:t>
      </w:r>
      <w:r>
        <w:rPr>
          <w:spacing w:val="-8"/>
          <w:sz w:val="17"/>
        </w:rPr>
        <w:t> </w:t>
      </w:r>
      <w:r>
        <w:rPr>
          <w:sz w:val="17"/>
        </w:rPr>
        <w:t>treatment</w:t>
      </w:r>
      <w:r>
        <w:rPr>
          <w:spacing w:val="-8"/>
          <w:sz w:val="17"/>
        </w:rPr>
        <w:t> </w:t>
      </w:r>
      <w:r>
        <w:rPr>
          <w:sz w:val="17"/>
        </w:rPr>
        <w:t>of</w:t>
      </w:r>
      <w:r>
        <w:rPr>
          <w:spacing w:val="-8"/>
          <w:sz w:val="17"/>
        </w:rPr>
        <w:t> </w:t>
      </w:r>
      <w:r>
        <w:rPr>
          <w:sz w:val="17"/>
        </w:rPr>
        <w:t>mixed</w:t>
      </w:r>
      <w:r>
        <w:rPr>
          <w:spacing w:val="-8"/>
          <w:sz w:val="17"/>
        </w:rPr>
        <w:t> </w:t>
      </w:r>
      <w:r>
        <w:rPr>
          <w:sz w:val="17"/>
        </w:rPr>
        <w:t>municipal solid waste. Environ Res 2022;214:113815.</w:t>
      </w:r>
    </w:p>
    <w:p>
      <w:pPr>
        <w:pStyle w:val="ListParagraph"/>
        <w:numPr>
          <w:ilvl w:val="0"/>
          <w:numId w:val="2"/>
        </w:numPr>
        <w:tabs>
          <w:tab w:pos="539" w:val="left" w:leader="none"/>
        </w:tabs>
        <w:spacing w:line="240" w:lineRule="auto" w:before="0" w:after="0"/>
        <w:ind w:left="120" w:right="159" w:firstLine="0"/>
        <w:jc w:val="left"/>
        <w:rPr>
          <w:sz w:val="17"/>
        </w:rPr>
      </w:pPr>
      <w:r>
        <w:rPr>
          <w:sz w:val="17"/>
        </w:rPr>
        <w:t>Rocha-Santos T, Duarte AC. A critical overview of the analytical approaches to the occurrence, the fate and the behavior of microplastics in the</w:t>
      </w:r>
      <w:r>
        <w:rPr>
          <w:spacing w:val="40"/>
          <w:sz w:val="17"/>
        </w:rPr>
        <w:t> </w:t>
      </w:r>
      <w:r>
        <w:rPr>
          <w:sz w:val="17"/>
        </w:rPr>
        <w:t>environment. Trends Analyt Chem 2015;65:47–53.</w:t>
      </w:r>
    </w:p>
    <w:p>
      <w:pPr>
        <w:pStyle w:val="ListParagraph"/>
        <w:numPr>
          <w:ilvl w:val="0"/>
          <w:numId w:val="2"/>
        </w:numPr>
        <w:tabs>
          <w:tab w:pos="539" w:val="left" w:leader="none"/>
        </w:tabs>
        <w:spacing w:line="240" w:lineRule="auto" w:before="0" w:after="0"/>
        <w:ind w:left="120" w:right="158" w:firstLine="0"/>
        <w:jc w:val="left"/>
        <w:rPr>
          <w:sz w:val="17"/>
        </w:rPr>
      </w:pPr>
      <w:r>
        <w:rPr>
          <w:sz w:val="17"/>
        </w:rPr>
        <w:t>Rocha-Santos</w:t>
      </w:r>
      <w:r>
        <w:rPr>
          <w:spacing w:val="27"/>
          <w:sz w:val="17"/>
        </w:rPr>
        <w:t> </w:t>
      </w:r>
      <w:r>
        <w:rPr>
          <w:sz w:val="17"/>
        </w:rPr>
        <w:t>T,</w:t>
      </w:r>
      <w:r>
        <w:rPr>
          <w:spacing w:val="27"/>
          <w:sz w:val="17"/>
        </w:rPr>
        <w:t> </w:t>
      </w:r>
      <w:r>
        <w:rPr>
          <w:sz w:val="17"/>
        </w:rPr>
        <w:t>Rodrigues</w:t>
      </w:r>
      <w:r>
        <w:rPr>
          <w:spacing w:val="27"/>
          <w:sz w:val="17"/>
        </w:rPr>
        <w:t> </w:t>
      </w:r>
      <w:r>
        <w:rPr>
          <w:sz w:val="17"/>
        </w:rPr>
        <w:t>DF,</w:t>
      </w:r>
      <w:r>
        <w:rPr>
          <w:spacing w:val="27"/>
          <w:sz w:val="17"/>
        </w:rPr>
        <w:t> </w:t>
      </w:r>
      <w:r>
        <w:rPr>
          <w:sz w:val="17"/>
        </w:rPr>
        <w:t>Atkinson</w:t>
      </w:r>
      <w:r>
        <w:rPr>
          <w:spacing w:val="27"/>
          <w:sz w:val="17"/>
        </w:rPr>
        <w:t> </w:t>
      </w:r>
      <w:r>
        <w:rPr>
          <w:sz w:val="17"/>
        </w:rPr>
        <w:t>JD,</w:t>
      </w:r>
      <w:r>
        <w:rPr>
          <w:spacing w:val="27"/>
          <w:sz w:val="17"/>
        </w:rPr>
        <w:t> </w:t>
      </w:r>
      <w:r>
        <w:rPr>
          <w:sz w:val="17"/>
        </w:rPr>
        <w:t>Lin</w:t>
      </w:r>
      <w:r>
        <w:rPr>
          <w:spacing w:val="27"/>
          <w:sz w:val="17"/>
        </w:rPr>
        <w:t> </w:t>
      </w:r>
      <w:r>
        <w:rPr>
          <w:sz w:val="17"/>
        </w:rPr>
        <w:t>AYC,</w:t>
      </w:r>
      <w:r>
        <w:rPr>
          <w:spacing w:val="27"/>
          <w:sz w:val="17"/>
        </w:rPr>
        <w:t> </w:t>
      </w:r>
      <w:r>
        <w:rPr>
          <w:sz w:val="17"/>
        </w:rPr>
        <w:t>Blaney</w:t>
      </w:r>
      <w:r>
        <w:rPr>
          <w:spacing w:val="27"/>
          <w:sz w:val="17"/>
        </w:rPr>
        <w:t> </w:t>
      </w:r>
      <w:r>
        <w:rPr>
          <w:sz w:val="17"/>
        </w:rPr>
        <w:t>L.</w:t>
      </w:r>
      <w:r>
        <w:rPr>
          <w:spacing w:val="27"/>
          <w:sz w:val="17"/>
        </w:rPr>
        <w:t> </w:t>
      </w:r>
      <w:r>
        <w:rPr>
          <w:sz w:val="17"/>
        </w:rPr>
        <w:t>Emerging</w:t>
      </w:r>
      <w:r>
        <w:rPr>
          <w:spacing w:val="27"/>
          <w:sz w:val="17"/>
        </w:rPr>
        <w:t> </w:t>
      </w:r>
      <w:r>
        <w:rPr>
          <w:sz w:val="17"/>
        </w:rPr>
        <w:t>contaminants:</w:t>
      </w:r>
      <w:r>
        <w:rPr>
          <w:spacing w:val="27"/>
          <w:sz w:val="17"/>
        </w:rPr>
        <w:t> </w:t>
      </w:r>
      <w:r>
        <w:rPr>
          <w:sz w:val="17"/>
        </w:rPr>
        <w:t>JHM</w:t>
      </w:r>
      <w:r>
        <w:rPr>
          <w:spacing w:val="27"/>
          <w:sz w:val="17"/>
        </w:rPr>
        <w:t> </w:t>
      </w:r>
      <w:r>
        <w:rPr>
          <w:sz w:val="17"/>
        </w:rPr>
        <w:t>current</w:t>
      </w:r>
      <w:r>
        <w:rPr>
          <w:spacing w:val="27"/>
          <w:sz w:val="17"/>
        </w:rPr>
        <w:t> </w:t>
      </w:r>
      <w:r>
        <w:rPr>
          <w:sz w:val="17"/>
        </w:rPr>
        <w:t>and</w:t>
      </w:r>
      <w:r>
        <w:rPr>
          <w:spacing w:val="27"/>
          <w:sz w:val="17"/>
        </w:rPr>
        <w:t> </w:t>
      </w:r>
      <w:r>
        <w:rPr>
          <w:sz w:val="17"/>
        </w:rPr>
        <w:t>future</w:t>
      </w:r>
      <w:r>
        <w:rPr>
          <w:spacing w:val="27"/>
          <w:sz w:val="17"/>
        </w:rPr>
        <w:t> </w:t>
      </w:r>
      <w:r>
        <w:rPr>
          <w:sz w:val="17"/>
        </w:rPr>
        <w:t>trends.</w:t>
      </w:r>
      <w:r>
        <w:rPr>
          <w:spacing w:val="27"/>
          <w:sz w:val="17"/>
        </w:rPr>
        <w:t> </w:t>
      </w:r>
      <w:r>
        <w:rPr>
          <w:sz w:val="17"/>
        </w:rPr>
        <w:t>J</w:t>
      </w:r>
      <w:r>
        <w:rPr>
          <w:spacing w:val="27"/>
          <w:sz w:val="17"/>
        </w:rPr>
        <w:t> </w:t>
      </w:r>
      <w:r>
        <w:rPr>
          <w:sz w:val="17"/>
        </w:rPr>
        <w:t>Hazard</w:t>
      </w:r>
      <w:r>
        <w:rPr>
          <w:spacing w:val="27"/>
          <w:sz w:val="17"/>
        </w:rPr>
        <w:t> </w:t>
      </w:r>
      <w:r>
        <w:rPr>
          <w:sz w:val="17"/>
        </w:rPr>
        <w:t>Mater </w:t>
      </w:r>
      <w:r>
        <w:rPr>
          <w:spacing w:val="-2"/>
          <w:sz w:val="17"/>
        </w:rPr>
        <w:t>2022;438:129496.</w:t>
      </w:r>
    </w:p>
    <w:p>
      <w:pPr>
        <w:pStyle w:val="ListParagraph"/>
        <w:numPr>
          <w:ilvl w:val="0"/>
          <w:numId w:val="2"/>
        </w:numPr>
        <w:tabs>
          <w:tab w:pos="539" w:val="left" w:leader="none"/>
        </w:tabs>
        <w:spacing w:line="240" w:lineRule="auto" w:before="0" w:after="0"/>
        <w:ind w:left="120" w:right="157" w:firstLine="0"/>
        <w:jc w:val="left"/>
        <w:rPr>
          <w:sz w:val="17"/>
        </w:rPr>
      </w:pPr>
      <w:r>
        <w:rPr>
          <w:sz w:val="17"/>
        </w:rPr>
        <w:t>Löeder</w:t>
      </w:r>
      <w:r>
        <w:rPr>
          <w:spacing w:val="-4"/>
          <w:sz w:val="17"/>
        </w:rPr>
        <w:t> </w:t>
      </w:r>
      <w:r>
        <w:rPr>
          <w:sz w:val="17"/>
        </w:rPr>
        <w:t>MGJ,</w:t>
      </w:r>
      <w:r>
        <w:rPr>
          <w:spacing w:val="-4"/>
          <w:sz w:val="17"/>
        </w:rPr>
        <w:t> </w:t>
      </w:r>
      <w:r>
        <w:rPr>
          <w:sz w:val="17"/>
        </w:rPr>
        <w:t>Imhof</w:t>
      </w:r>
      <w:r>
        <w:rPr>
          <w:spacing w:val="-4"/>
          <w:sz w:val="17"/>
        </w:rPr>
        <w:t> </w:t>
      </w:r>
      <w:r>
        <w:rPr>
          <w:sz w:val="17"/>
        </w:rPr>
        <w:t>HK,</w:t>
      </w:r>
      <w:r>
        <w:rPr>
          <w:spacing w:val="-4"/>
          <w:sz w:val="17"/>
        </w:rPr>
        <w:t> </w:t>
      </w:r>
      <w:r>
        <w:rPr>
          <w:sz w:val="17"/>
        </w:rPr>
        <w:t>Ladehoff</w:t>
      </w:r>
      <w:r>
        <w:rPr>
          <w:spacing w:val="-4"/>
          <w:sz w:val="17"/>
        </w:rPr>
        <w:t> </w:t>
      </w:r>
      <w:r>
        <w:rPr>
          <w:sz w:val="17"/>
        </w:rPr>
        <w:t>M,</w:t>
      </w:r>
      <w:r>
        <w:rPr>
          <w:spacing w:val="-4"/>
          <w:sz w:val="17"/>
        </w:rPr>
        <w:t> </w:t>
      </w:r>
      <w:r>
        <w:rPr>
          <w:sz w:val="17"/>
        </w:rPr>
        <w:t>Löeschel</w:t>
      </w:r>
      <w:r>
        <w:rPr>
          <w:spacing w:val="-4"/>
          <w:sz w:val="17"/>
        </w:rPr>
        <w:t> </w:t>
      </w:r>
      <w:r>
        <w:rPr>
          <w:sz w:val="17"/>
        </w:rPr>
        <w:t>LA,</w:t>
      </w:r>
      <w:r>
        <w:rPr>
          <w:spacing w:val="-4"/>
          <w:sz w:val="17"/>
        </w:rPr>
        <w:t> </w:t>
      </w:r>
      <w:r>
        <w:rPr>
          <w:sz w:val="17"/>
        </w:rPr>
        <w:t>Lorenz</w:t>
      </w:r>
      <w:r>
        <w:rPr>
          <w:spacing w:val="-4"/>
          <w:sz w:val="17"/>
        </w:rPr>
        <w:t> </w:t>
      </w:r>
      <w:r>
        <w:rPr>
          <w:sz w:val="17"/>
        </w:rPr>
        <w:t>C,</w:t>
      </w:r>
      <w:r>
        <w:rPr>
          <w:spacing w:val="-4"/>
          <w:sz w:val="17"/>
        </w:rPr>
        <w:t> </w:t>
      </w:r>
      <w:r>
        <w:rPr>
          <w:sz w:val="17"/>
        </w:rPr>
        <w:t>Mintenig</w:t>
      </w:r>
      <w:r>
        <w:rPr>
          <w:spacing w:val="-4"/>
          <w:sz w:val="17"/>
        </w:rPr>
        <w:t> </w:t>
      </w:r>
      <w:r>
        <w:rPr>
          <w:sz w:val="17"/>
        </w:rPr>
        <w:t>S,</w:t>
      </w:r>
      <w:r>
        <w:rPr>
          <w:spacing w:val="-4"/>
          <w:sz w:val="17"/>
        </w:rPr>
        <w:t> </w:t>
      </w:r>
      <w:r>
        <w:rPr>
          <w:sz w:val="17"/>
        </w:rPr>
        <w:t>et</w:t>
      </w:r>
      <w:r>
        <w:rPr>
          <w:spacing w:val="-4"/>
          <w:sz w:val="17"/>
        </w:rPr>
        <w:t> </w:t>
      </w:r>
      <w:r>
        <w:rPr>
          <w:sz w:val="17"/>
        </w:rPr>
        <w:t>al.</w:t>
      </w:r>
      <w:r>
        <w:rPr>
          <w:spacing w:val="-4"/>
          <w:sz w:val="17"/>
        </w:rPr>
        <w:t> </w:t>
      </w:r>
      <w:r>
        <w:rPr>
          <w:sz w:val="17"/>
        </w:rPr>
        <w:t>Enzymatic</w:t>
      </w:r>
      <w:r>
        <w:rPr>
          <w:spacing w:val="-4"/>
          <w:sz w:val="17"/>
        </w:rPr>
        <w:t> </w:t>
      </w:r>
      <w:r>
        <w:rPr>
          <w:sz w:val="17"/>
        </w:rPr>
        <w:t>purification</w:t>
      </w:r>
      <w:r>
        <w:rPr>
          <w:spacing w:val="-4"/>
          <w:sz w:val="17"/>
        </w:rPr>
        <w:t> </w:t>
      </w:r>
      <w:r>
        <w:rPr>
          <w:sz w:val="17"/>
        </w:rPr>
        <w:t>of</w:t>
      </w:r>
      <w:r>
        <w:rPr>
          <w:spacing w:val="-4"/>
          <w:sz w:val="17"/>
        </w:rPr>
        <w:t> </w:t>
      </w:r>
      <w:r>
        <w:rPr>
          <w:sz w:val="17"/>
        </w:rPr>
        <w:t>microplastics</w:t>
      </w:r>
      <w:r>
        <w:rPr>
          <w:spacing w:val="-4"/>
          <w:sz w:val="17"/>
        </w:rPr>
        <w:t> </w:t>
      </w:r>
      <w:r>
        <w:rPr>
          <w:sz w:val="17"/>
        </w:rPr>
        <w:t>in</w:t>
      </w:r>
      <w:r>
        <w:rPr>
          <w:spacing w:val="-4"/>
          <w:sz w:val="17"/>
        </w:rPr>
        <w:t> </w:t>
      </w:r>
      <w:r>
        <w:rPr>
          <w:sz w:val="17"/>
        </w:rPr>
        <w:t>environmental</w:t>
      </w:r>
      <w:r>
        <w:rPr>
          <w:spacing w:val="-4"/>
          <w:sz w:val="17"/>
        </w:rPr>
        <w:t> </w:t>
      </w:r>
      <w:r>
        <w:rPr>
          <w:sz w:val="17"/>
        </w:rPr>
        <w:t>samples. Environ Sci Technol 2017;51(24):14283–14292.</w:t>
      </w:r>
    </w:p>
    <w:p>
      <w:pPr>
        <w:pStyle w:val="ListParagraph"/>
        <w:numPr>
          <w:ilvl w:val="0"/>
          <w:numId w:val="2"/>
        </w:numPr>
        <w:tabs>
          <w:tab w:pos="539" w:val="left" w:leader="none"/>
        </w:tabs>
        <w:spacing w:line="240" w:lineRule="auto" w:before="0" w:after="0"/>
        <w:ind w:left="120" w:right="157" w:firstLine="0"/>
        <w:jc w:val="left"/>
        <w:rPr>
          <w:sz w:val="17"/>
        </w:rPr>
      </w:pPr>
      <w:r>
        <w:rPr>
          <w:sz w:val="17"/>
        </w:rPr>
        <w:t>Simon</w:t>
      </w:r>
      <w:r>
        <w:rPr>
          <w:spacing w:val="-7"/>
          <w:sz w:val="17"/>
        </w:rPr>
        <w:t> </w:t>
      </w:r>
      <w:r>
        <w:rPr>
          <w:sz w:val="17"/>
        </w:rPr>
        <w:t>M,</w:t>
      </w:r>
      <w:r>
        <w:rPr>
          <w:spacing w:val="-7"/>
          <w:sz w:val="17"/>
        </w:rPr>
        <w:t> </w:t>
      </w:r>
      <w:r>
        <w:rPr>
          <w:sz w:val="17"/>
        </w:rPr>
        <w:t>van</w:t>
      </w:r>
      <w:r>
        <w:rPr>
          <w:spacing w:val="-7"/>
          <w:sz w:val="17"/>
        </w:rPr>
        <w:t> </w:t>
      </w:r>
      <w:r>
        <w:rPr>
          <w:sz w:val="17"/>
        </w:rPr>
        <w:t>Alst</w:t>
      </w:r>
      <w:r>
        <w:rPr>
          <w:spacing w:val="-7"/>
          <w:sz w:val="17"/>
        </w:rPr>
        <w:t> </w:t>
      </w:r>
      <w:r>
        <w:rPr>
          <w:sz w:val="17"/>
        </w:rPr>
        <w:t>N,</w:t>
      </w:r>
      <w:r>
        <w:rPr>
          <w:spacing w:val="-7"/>
          <w:sz w:val="17"/>
        </w:rPr>
        <w:t> </w:t>
      </w:r>
      <w:r>
        <w:rPr>
          <w:sz w:val="17"/>
        </w:rPr>
        <w:t>Vollertsen</w:t>
      </w:r>
      <w:r>
        <w:rPr>
          <w:spacing w:val="-7"/>
          <w:sz w:val="17"/>
        </w:rPr>
        <w:t> </w:t>
      </w:r>
      <w:r>
        <w:rPr>
          <w:sz w:val="17"/>
        </w:rPr>
        <w:t>J.</w:t>
      </w:r>
      <w:r>
        <w:rPr>
          <w:spacing w:val="-7"/>
          <w:sz w:val="17"/>
        </w:rPr>
        <w:t> </w:t>
      </w:r>
      <w:r>
        <w:rPr>
          <w:sz w:val="17"/>
        </w:rPr>
        <w:t>Quantification</w:t>
      </w:r>
      <w:r>
        <w:rPr>
          <w:spacing w:val="-8"/>
          <w:sz w:val="17"/>
        </w:rPr>
        <w:t> </w:t>
      </w:r>
      <w:r>
        <w:rPr>
          <w:sz w:val="17"/>
        </w:rPr>
        <w:t>of</w:t>
      </w:r>
      <w:r>
        <w:rPr>
          <w:spacing w:val="-7"/>
          <w:sz w:val="17"/>
        </w:rPr>
        <w:t> </w:t>
      </w:r>
      <w:r>
        <w:rPr>
          <w:sz w:val="17"/>
        </w:rPr>
        <w:t>microplastic</w:t>
      </w:r>
      <w:r>
        <w:rPr>
          <w:spacing w:val="-7"/>
          <w:sz w:val="17"/>
        </w:rPr>
        <w:t> </w:t>
      </w:r>
      <w:r>
        <w:rPr>
          <w:sz w:val="17"/>
        </w:rPr>
        <w:t>mass</w:t>
      </w:r>
      <w:r>
        <w:rPr>
          <w:spacing w:val="-7"/>
          <w:sz w:val="17"/>
        </w:rPr>
        <w:t> </w:t>
      </w:r>
      <w:r>
        <w:rPr>
          <w:sz w:val="17"/>
        </w:rPr>
        <w:t>and</w:t>
      </w:r>
      <w:r>
        <w:rPr>
          <w:spacing w:val="-7"/>
          <w:sz w:val="17"/>
        </w:rPr>
        <w:t> </w:t>
      </w:r>
      <w:r>
        <w:rPr>
          <w:sz w:val="17"/>
        </w:rPr>
        <w:t>removal</w:t>
      </w:r>
      <w:r>
        <w:rPr>
          <w:spacing w:val="-8"/>
          <w:sz w:val="17"/>
        </w:rPr>
        <w:t> </w:t>
      </w:r>
      <w:r>
        <w:rPr>
          <w:sz w:val="17"/>
        </w:rPr>
        <w:t>rates</w:t>
      </w:r>
      <w:r>
        <w:rPr>
          <w:spacing w:val="-7"/>
          <w:sz w:val="17"/>
        </w:rPr>
        <w:t> </w:t>
      </w:r>
      <w:r>
        <w:rPr>
          <w:sz w:val="17"/>
        </w:rPr>
        <w:t>at</w:t>
      </w:r>
      <w:r>
        <w:rPr>
          <w:spacing w:val="-8"/>
          <w:sz w:val="17"/>
        </w:rPr>
        <w:t> </w:t>
      </w:r>
      <w:r>
        <w:rPr>
          <w:sz w:val="17"/>
        </w:rPr>
        <w:t>wastewater</w:t>
      </w:r>
      <w:r>
        <w:rPr>
          <w:spacing w:val="-7"/>
          <w:sz w:val="17"/>
        </w:rPr>
        <w:t> </w:t>
      </w:r>
      <w:r>
        <w:rPr>
          <w:sz w:val="17"/>
        </w:rPr>
        <w:t>treatment</w:t>
      </w:r>
      <w:r>
        <w:rPr>
          <w:spacing w:val="-7"/>
          <w:sz w:val="17"/>
        </w:rPr>
        <w:t> </w:t>
      </w:r>
      <w:r>
        <w:rPr>
          <w:sz w:val="17"/>
        </w:rPr>
        <w:t>plants</w:t>
      </w:r>
      <w:r>
        <w:rPr>
          <w:spacing w:val="-7"/>
          <w:sz w:val="17"/>
        </w:rPr>
        <w:t> </w:t>
      </w:r>
      <w:r>
        <w:rPr>
          <w:sz w:val="17"/>
        </w:rPr>
        <w:t>applying</w:t>
      </w:r>
      <w:r>
        <w:rPr>
          <w:spacing w:val="-7"/>
          <w:sz w:val="17"/>
        </w:rPr>
        <w:t> </w:t>
      </w:r>
      <w:r>
        <w:rPr>
          <w:sz w:val="17"/>
        </w:rPr>
        <w:t>Focal</w:t>
      </w:r>
      <w:r>
        <w:rPr>
          <w:spacing w:val="-8"/>
          <w:sz w:val="17"/>
        </w:rPr>
        <w:t> </w:t>
      </w:r>
      <w:r>
        <w:rPr>
          <w:sz w:val="17"/>
        </w:rPr>
        <w:t>Plane</w:t>
      </w:r>
      <w:r>
        <w:rPr>
          <w:spacing w:val="-7"/>
          <w:sz w:val="17"/>
        </w:rPr>
        <w:t> </w:t>
      </w:r>
      <w:r>
        <w:rPr>
          <w:sz w:val="17"/>
        </w:rPr>
        <w:t>Array (FPA)-based Fourier Transform Infrared (FT-IR) imaging. Water Res 2018;142:1–9.</w:t>
      </w:r>
    </w:p>
    <w:p>
      <w:pPr>
        <w:pStyle w:val="ListParagraph"/>
        <w:numPr>
          <w:ilvl w:val="0"/>
          <w:numId w:val="2"/>
        </w:numPr>
        <w:tabs>
          <w:tab w:pos="539" w:val="left" w:leader="none"/>
        </w:tabs>
        <w:spacing w:line="240" w:lineRule="auto" w:before="0" w:after="0"/>
        <w:ind w:left="120" w:right="156" w:firstLine="0"/>
        <w:jc w:val="left"/>
        <w:rPr>
          <w:sz w:val="17"/>
        </w:rPr>
      </w:pPr>
      <w:r>
        <w:rPr>
          <w:sz w:val="17"/>
        </w:rPr>
        <w:t>López</w:t>
      </w:r>
      <w:r>
        <w:rPr>
          <w:spacing w:val="20"/>
          <w:sz w:val="17"/>
        </w:rPr>
        <w:t> </w:t>
      </w:r>
      <w:r>
        <w:rPr>
          <w:sz w:val="17"/>
        </w:rPr>
        <w:t>Rosales</w:t>
      </w:r>
      <w:r>
        <w:rPr>
          <w:spacing w:val="20"/>
          <w:sz w:val="17"/>
        </w:rPr>
        <w:t> </w:t>
      </w:r>
      <w:r>
        <w:rPr>
          <w:sz w:val="17"/>
        </w:rPr>
        <w:t>A,</w:t>
      </w:r>
      <w:r>
        <w:rPr>
          <w:spacing w:val="20"/>
          <w:sz w:val="17"/>
        </w:rPr>
        <w:t> </w:t>
      </w:r>
      <w:r>
        <w:rPr>
          <w:sz w:val="17"/>
        </w:rPr>
        <w:t>Andrade</w:t>
      </w:r>
      <w:r>
        <w:rPr>
          <w:spacing w:val="20"/>
          <w:sz w:val="17"/>
        </w:rPr>
        <w:t> </w:t>
      </w:r>
      <w:r>
        <w:rPr>
          <w:sz w:val="17"/>
        </w:rPr>
        <w:t>JM,</w:t>
      </w:r>
      <w:r>
        <w:rPr>
          <w:spacing w:val="20"/>
          <w:sz w:val="17"/>
        </w:rPr>
        <w:t> </w:t>
      </w:r>
      <w:r>
        <w:rPr>
          <w:sz w:val="17"/>
        </w:rPr>
        <w:t>Grueiro-Noche</w:t>
      </w:r>
      <w:r>
        <w:rPr>
          <w:spacing w:val="20"/>
          <w:sz w:val="17"/>
        </w:rPr>
        <w:t> </w:t>
      </w:r>
      <w:r>
        <w:rPr>
          <w:sz w:val="17"/>
        </w:rPr>
        <w:t>G,</w:t>
      </w:r>
      <w:r>
        <w:rPr>
          <w:spacing w:val="20"/>
          <w:sz w:val="17"/>
        </w:rPr>
        <w:t> </w:t>
      </w:r>
      <w:r>
        <w:rPr>
          <w:sz w:val="17"/>
        </w:rPr>
        <w:t>Fernandez-Gonzalez</w:t>
      </w:r>
      <w:r>
        <w:rPr>
          <w:spacing w:val="20"/>
          <w:sz w:val="17"/>
        </w:rPr>
        <w:t> </w:t>
      </w:r>
      <w:r>
        <w:rPr>
          <w:sz w:val="17"/>
        </w:rPr>
        <w:t>V,</w:t>
      </w:r>
      <w:r>
        <w:rPr>
          <w:spacing w:val="20"/>
          <w:sz w:val="17"/>
        </w:rPr>
        <w:t> </w:t>
      </w:r>
      <w:r>
        <w:rPr>
          <w:sz w:val="17"/>
        </w:rPr>
        <w:t>Lopez-Mahia</w:t>
      </w:r>
      <w:r>
        <w:rPr>
          <w:spacing w:val="20"/>
          <w:sz w:val="17"/>
        </w:rPr>
        <w:t> </w:t>
      </w:r>
      <w:r>
        <w:rPr>
          <w:sz w:val="17"/>
        </w:rPr>
        <w:t>P,</w:t>
      </w:r>
      <w:r>
        <w:rPr>
          <w:spacing w:val="20"/>
          <w:sz w:val="17"/>
        </w:rPr>
        <w:t> </w:t>
      </w:r>
      <w:r>
        <w:rPr>
          <w:sz w:val="17"/>
        </w:rPr>
        <w:t>Muniategui-Lorenzo</w:t>
      </w:r>
      <w:r>
        <w:rPr>
          <w:spacing w:val="20"/>
          <w:sz w:val="17"/>
        </w:rPr>
        <w:t> </w:t>
      </w:r>
      <w:r>
        <w:rPr>
          <w:sz w:val="17"/>
        </w:rPr>
        <w:t>S.</w:t>
      </w:r>
      <w:r>
        <w:rPr>
          <w:spacing w:val="20"/>
          <w:sz w:val="17"/>
        </w:rPr>
        <w:t> </w:t>
      </w:r>
      <w:r>
        <w:rPr>
          <w:sz w:val="17"/>
        </w:rPr>
        <w:t>Development</w:t>
      </w:r>
      <w:r>
        <w:rPr>
          <w:spacing w:val="20"/>
          <w:sz w:val="17"/>
        </w:rPr>
        <w:t> </w:t>
      </w:r>
      <w:r>
        <w:rPr>
          <w:sz w:val="17"/>
        </w:rPr>
        <w:t>of</w:t>
      </w:r>
      <w:r>
        <w:rPr>
          <w:spacing w:val="20"/>
          <w:sz w:val="17"/>
        </w:rPr>
        <w:t> </w:t>
      </w:r>
      <w:r>
        <w:rPr>
          <w:sz w:val="17"/>
        </w:rPr>
        <w:t>a</w:t>
      </w:r>
      <w:r>
        <w:rPr>
          <w:spacing w:val="20"/>
          <w:sz w:val="17"/>
        </w:rPr>
        <w:t> </w:t>
      </w:r>
      <w:r>
        <w:rPr>
          <w:sz w:val="17"/>
        </w:rPr>
        <w:t>fast</w:t>
      </w:r>
      <w:r>
        <w:rPr>
          <w:spacing w:val="20"/>
          <w:sz w:val="17"/>
        </w:rPr>
        <w:t> </w:t>
      </w:r>
      <w:r>
        <w:rPr>
          <w:sz w:val="17"/>
        </w:rPr>
        <w:t>and efficient method to analyze microplastics in planktonic samples. Mar Pollut Bull 2021;168:112379.</w:t>
      </w:r>
    </w:p>
    <w:p>
      <w:pPr>
        <w:pStyle w:val="ListParagraph"/>
        <w:numPr>
          <w:ilvl w:val="0"/>
          <w:numId w:val="2"/>
        </w:numPr>
        <w:tabs>
          <w:tab w:pos="539" w:val="left" w:leader="none"/>
        </w:tabs>
        <w:spacing w:line="240" w:lineRule="auto" w:before="0" w:after="0"/>
        <w:ind w:left="120" w:right="157" w:firstLine="0"/>
        <w:jc w:val="left"/>
        <w:rPr>
          <w:sz w:val="17"/>
        </w:rPr>
      </w:pPr>
      <w:r>
        <w:rPr>
          <w:sz w:val="17"/>
        </w:rPr>
        <w:t>Gala</w:t>
      </w:r>
      <w:r>
        <w:rPr>
          <w:spacing w:val="12"/>
          <w:sz w:val="17"/>
        </w:rPr>
        <w:t> </w:t>
      </w:r>
      <w:r>
        <w:rPr>
          <w:sz w:val="17"/>
        </w:rPr>
        <w:t>A,</w:t>
      </w:r>
      <w:r>
        <w:rPr>
          <w:spacing w:val="12"/>
          <w:sz w:val="17"/>
        </w:rPr>
        <w:t> </w:t>
      </w:r>
      <w:r>
        <w:rPr>
          <w:sz w:val="17"/>
        </w:rPr>
        <w:t>Guerrero</w:t>
      </w:r>
      <w:r>
        <w:rPr>
          <w:spacing w:val="12"/>
          <w:sz w:val="17"/>
        </w:rPr>
        <w:t> </w:t>
      </w:r>
      <w:r>
        <w:rPr>
          <w:sz w:val="17"/>
        </w:rPr>
        <w:t>M,</w:t>
      </w:r>
      <w:r>
        <w:rPr>
          <w:spacing w:val="12"/>
          <w:sz w:val="17"/>
        </w:rPr>
        <w:t> </w:t>
      </w:r>
      <w:r>
        <w:rPr>
          <w:sz w:val="17"/>
        </w:rPr>
        <w:t>Serra</w:t>
      </w:r>
      <w:r>
        <w:rPr>
          <w:spacing w:val="12"/>
          <w:sz w:val="17"/>
        </w:rPr>
        <w:t> </w:t>
      </w:r>
      <w:r>
        <w:rPr>
          <w:sz w:val="17"/>
        </w:rPr>
        <w:t>JM.</w:t>
      </w:r>
      <w:r>
        <w:rPr>
          <w:spacing w:val="12"/>
          <w:sz w:val="17"/>
        </w:rPr>
        <w:t> </w:t>
      </w:r>
      <w:r>
        <w:rPr>
          <w:sz w:val="17"/>
        </w:rPr>
        <w:t>Characterization</w:t>
      </w:r>
      <w:r>
        <w:rPr>
          <w:spacing w:val="12"/>
          <w:sz w:val="17"/>
        </w:rPr>
        <w:t> </w:t>
      </w:r>
      <w:r>
        <w:rPr>
          <w:sz w:val="17"/>
        </w:rPr>
        <w:t>of</w:t>
      </w:r>
      <w:r>
        <w:rPr>
          <w:spacing w:val="12"/>
          <w:sz w:val="17"/>
        </w:rPr>
        <w:t> </w:t>
      </w:r>
      <w:r>
        <w:rPr>
          <w:sz w:val="17"/>
        </w:rPr>
        <w:t>post-consumer</w:t>
      </w:r>
      <w:r>
        <w:rPr>
          <w:spacing w:val="12"/>
          <w:sz w:val="17"/>
        </w:rPr>
        <w:t> </w:t>
      </w:r>
      <w:r>
        <w:rPr>
          <w:sz w:val="17"/>
        </w:rPr>
        <w:t>plastic</w:t>
      </w:r>
      <w:r>
        <w:rPr>
          <w:spacing w:val="12"/>
          <w:sz w:val="17"/>
        </w:rPr>
        <w:t> </w:t>
      </w:r>
      <w:r>
        <w:rPr>
          <w:sz w:val="17"/>
        </w:rPr>
        <w:t>film</w:t>
      </w:r>
      <w:r>
        <w:rPr>
          <w:spacing w:val="12"/>
          <w:sz w:val="17"/>
        </w:rPr>
        <w:t> </w:t>
      </w:r>
      <w:r>
        <w:rPr>
          <w:sz w:val="17"/>
        </w:rPr>
        <w:t>waste</w:t>
      </w:r>
      <w:r>
        <w:rPr>
          <w:spacing w:val="12"/>
          <w:sz w:val="17"/>
        </w:rPr>
        <w:t> </w:t>
      </w:r>
      <w:r>
        <w:rPr>
          <w:sz w:val="17"/>
        </w:rPr>
        <w:t>from</w:t>
      </w:r>
      <w:r>
        <w:rPr>
          <w:spacing w:val="12"/>
          <w:sz w:val="17"/>
        </w:rPr>
        <w:t> </w:t>
      </w:r>
      <w:r>
        <w:rPr>
          <w:sz w:val="17"/>
        </w:rPr>
        <w:t>mixed</w:t>
      </w:r>
      <w:r>
        <w:rPr>
          <w:spacing w:val="12"/>
          <w:sz w:val="17"/>
        </w:rPr>
        <w:t> </w:t>
      </w:r>
      <w:r>
        <w:rPr>
          <w:sz w:val="17"/>
        </w:rPr>
        <w:t>MSW</w:t>
      </w:r>
      <w:r>
        <w:rPr>
          <w:spacing w:val="12"/>
          <w:sz w:val="17"/>
        </w:rPr>
        <w:t> </w:t>
      </w:r>
      <w:r>
        <w:rPr>
          <w:sz w:val="17"/>
        </w:rPr>
        <w:t>in</w:t>
      </w:r>
      <w:r>
        <w:rPr>
          <w:spacing w:val="12"/>
          <w:sz w:val="17"/>
        </w:rPr>
        <w:t> </w:t>
      </w:r>
      <w:r>
        <w:rPr>
          <w:sz w:val="17"/>
        </w:rPr>
        <w:t>Spain:</w:t>
      </w:r>
      <w:r>
        <w:rPr>
          <w:spacing w:val="12"/>
          <w:sz w:val="17"/>
        </w:rPr>
        <w:t> </w:t>
      </w:r>
      <w:r>
        <w:rPr>
          <w:sz w:val="17"/>
        </w:rPr>
        <w:t>a</w:t>
      </w:r>
      <w:r>
        <w:rPr>
          <w:spacing w:val="12"/>
          <w:sz w:val="17"/>
        </w:rPr>
        <w:t> </w:t>
      </w:r>
      <w:r>
        <w:rPr>
          <w:sz w:val="17"/>
        </w:rPr>
        <w:t>key</w:t>
      </w:r>
      <w:r>
        <w:rPr>
          <w:spacing w:val="12"/>
          <w:sz w:val="17"/>
        </w:rPr>
        <w:t> </w:t>
      </w:r>
      <w:r>
        <w:rPr>
          <w:sz w:val="17"/>
        </w:rPr>
        <w:t>point</w:t>
      </w:r>
      <w:r>
        <w:rPr>
          <w:spacing w:val="12"/>
          <w:sz w:val="17"/>
        </w:rPr>
        <w:t> </w:t>
      </w:r>
      <w:r>
        <w:rPr>
          <w:sz w:val="17"/>
        </w:rPr>
        <w:t>for</w:t>
      </w:r>
      <w:r>
        <w:rPr>
          <w:spacing w:val="12"/>
          <w:sz w:val="17"/>
        </w:rPr>
        <w:t> </w:t>
      </w:r>
      <w:r>
        <w:rPr>
          <w:sz w:val="17"/>
        </w:rPr>
        <w:t>the</w:t>
      </w:r>
      <w:r>
        <w:rPr>
          <w:spacing w:val="12"/>
          <w:sz w:val="17"/>
        </w:rPr>
        <w:t> </w:t>
      </w:r>
      <w:r>
        <w:rPr>
          <w:sz w:val="17"/>
        </w:rPr>
        <w:t>successful implementation of sustainable plastic waste management strategies. Waste Manag 2020;111:22–33.</w:t>
      </w:r>
    </w:p>
    <w:p>
      <w:pPr>
        <w:pStyle w:val="ListParagraph"/>
        <w:numPr>
          <w:ilvl w:val="0"/>
          <w:numId w:val="2"/>
        </w:numPr>
        <w:tabs>
          <w:tab w:pos="539" w:val="left" w:leader="none"/>
        </w:tabs>
        <w:spacing w:line="240" w:lineRule="auto" w:before="0" w:after="0"/>
        <w:ind w:left="120" w:right="158" w:firstLine="0"/>
        <w:jc w:val="left"/>
        <w:rPr>
          <w:sz w:val="17"/>
        </w:rPr>
      </w:pPr>
      <w:r>
        <w:rPr>
          <w:sz w:val="17"/>
        </w:rPr>
        <w:t>He P, Chen L, Shao L, Zhang H, Lu F. Municipal solid waste (MSW) landfill: a source of microplastics?—Evidence of microplastics in landfill</w:t>
      </w:r>
      <w:r>
        <w:rPr>
          <w:spacing w:val="80"/>
          <w:sz w:val="17"/>
        </w:rPr>
        <w:t> </w:t>
      </w:r>
      <w:r>
        <w:rPr>
          <w:sz w:val="17"/>
        </w:rPr>
        <w:t>leachate. Water Res 2019;159:38–45.</w:t>
      </w:r>
    </w:p>
    <w:p>
      <w:pPr>
        <w:pStyle w:val="ListParagraph"/>
        <w:numPr>
          <w:ilvl w:val="0"/>
          <w:numId w:val="2"/>
        </w:numPr>
        <w:tabs>
          <w:tab w:pos="539" w:val="left" w:leader="none"/>
        </w:tabs>
        <w:spacing w:line="240" w:lineRule="auto" w:before="0" w:after="0"/>
        <w:ind w:left="120" w:right="158" w:firstLine="0"/>
        <w:jc w:val="left"/>
        <w:rPr>
          <w:sz w:val="17"/>
        </w:rPr>
      </w:pPr>
      <w:r>
        <w:rPr>
          <w:sz w:val="17"/>
        </w:rPr>
        <w:t>Li</w:t>
      </w:r>
      <w:r>
        <w:rPr>
          <w:spacing w:val="-5"/>
          <w:sz w:val="17"/>
        </w:rPr>
        <w:t> </w:t>
      </w:r>
      <w:r>
        <w:rPr>
          <w:sz w:val="17"/>
        </w:rPr>
        <w:t>Y,</w:t>
      </w:r>
      <w:r>
        <w:rPr>
          <w:spacing w:val="-5"/>
          <w:sz w:val="17"/>
        </w:rPr>
        <w:t> </w:t>
      </w:r>
      <w:r>
        <w:rPr>
          <w:sz w:val="17"/>
        </w:rPr>
        <w:t>Ye</w:t>
      </w:r>
      <w:r>
        <w:rPr>
          <w:spacing w:val="-5"/>
          <w:sz w:val="17"/>
        </w:rPr>
        <w:t> </w:t>
      </w:r>
      <w:r>
        <w:rPr>
          <w:sz w:val="17"/>
        </w:rPr>
        <w:t>Z,</w:t>
      </w:r>
      <w:r>
        <w:rPr>
          <w:spacing w:val="-5"/>
          <w:sz w:val="17"/>
        </w:rPr>
        <w:t> </w:t>
      </w:r>
      <w:r>
        <w:rPr>
          <w:sz w:val="17"/>
        </w:rPr>
        <w:t>Yu</w:t>
      </w:r>
      <w:r>
        <w:rPr>
          <w:spacing w:val="-5"/>
          <w:sz w:val="17"/>
        </w:rPr>
        <w:t> </w:t>
      </w:r>
      <w:r>
        <w:rPr>
          <w:sz w:val="17"/>
        </w:rPr>
        <w:t>Y,</w:t>
      </w:r>
      <w:r>
        <w:rPr>
          <w:spacing w:val="-5"/>
          <w:sz w:val="17"/>
        </w:rPr>
        <w:t> </w:t>
      </w:r>
      <w:r>
        <w:rPr>
          <w:sz w:val="17"/>
        </w:rPr>
        <w:t>Li</w:t>
      </w:r>
      <w:r>
        <w:rPr>
          <w:spacing w:val="-5"/>
          <w:sz w:val="17"/>
        </w:rPr>
        <w:t> </w:t>
      </w:r>
      <w:r>
        <w:rPr>
          <w:sz w:val="17"/>
        </w:rPr>
        <w:t>Y,</w:t>
      </w:r>
      <w:r>
        <w:rPr>
          <w:spacing w:val="-5"/>
          <w:sz w:val="17"/>
        </w:rPr>
        <w:t> </w:t>
      </w:r>
      <w:r>
        <w:rPr>
          <w:sz w:val="17"/>
        </w:rPr>
        <w:t>Jiang</w:t>
      </w:r>
      <w:r>
        <w:rPr>
          <w:spacing w:val="-5"/>
          <w:sz w:val="17"/>
        </w:rPr>
        <w:t> </w:t>
      </w:r>
      <w:r>
        <w:rPr>
          <w:sz w:val="17"/>
        </w:rPr>
        <w:t>J,</w:t>
      </w:r>
      <w:r>
        <w:rPr>
          <w:spacing w:val="-5"/>
          <w:sz w:val="17"/>
        </w:rPr>
        <w:t> </w:t>
      </w:r>
      <w:r>
        <w:rPr>
          <w:sz w:val="17"/>
        </w:rPr>
        <w:t>Wang</w:t>
      </w:r>
      <w:r>
        <w:rPr>
          <w:spacing w:val="-5"/>
          <w:sz w:val="17"/>
        </w:rPr>
        <w:t> </w:t>
      </w:r>
      <w:r>
        <w:rPr>
          <w:sz w:val="17"/>
        </w:rPr>
        <w:t>L,</w:t>
      </w:r>
      <w:r>
        <w:rPr>
          <w:spacing w:val="-5"/>
          <w:sz w:val="17"/>
        </w:rPr>
        <w:t> </w:t>
      </w:r>
      <w:r>
        <w:rPr>
          <w:sz w:val="17"/>
        </w:rPr>
        <w:t>et</w:t>
      </w:r>
      <w:r>
        <w:rPr>
          <w:spacing w:val="-5"/>
          <w:sz w:val="17"/>
        </w:rPr>
        <w:t> </w:t>
      </w:r>
      <w:r>
        <w:rPr>
          <w:sz w:val="17"/>
        </w:rPr>
        <w:t>al.</w:t>
      </w:r>
      <w:r>
        <w:rPr>
          <w:spacing w:val="-5"/>
          <w:sz w:val="17"/>
        </w:rPr>
        <w:t> </w:t>
      </w:r>
      <w:r>
        <w:rPr>
          <w:sz w:val="17"/>
        </w:rPr>
        <w:t>A</w:t>
      </w:r>
      <w:r>
        <w:rPr>
          <w:spacing w:val="-5"/>
          <w:sz w:val="17"/>
        </w:rPr>
        <w:t> </w:t>
      </w:r>
      <w:r>
        <w:rPr>
          <w:sz w:val="17"/>
        </w:rPr>
        <w:t>combined</w:t>
      </w:r>
      <w:r>
        <w:rPr>
          <w:spacing w:val="-5"/>
          <w:sz w:val="17"/>
        </w:rPr>
        <w:t> </w:t>
      </w:r>
      <w:r>
        <w:rPr>
          <w:sz w:val="17"/>
        </w:rPr>
        <w:t>method</w:t>
      </w:r>
      <w:r>
        <w:rPr>
          <w:spacing w:val="-5"/>
          <w:sz w:val="17"/>
        </w:rPr>
        <w:t> </w:t>
      </w:r>
      <w:r>
        <w:rPr>
          <w:sz w:val="17"/>
        </w:rPr>
        <w:t>for</w:t>
      </w:r>
      <w:r>
        <w:rPr>
          <w:spacing w:val="-5"/>
          <w:sz w:val="17"/>
        </w:rPr>
        <w:t> </w:t>
      </w:r>
      <w:r>
        <w:rPr>
          <w:sz w:val="17"/>
        </w:rPr>
        <w:t>human</w:t>
      </w:r>
      <w:r>
        <w:rPr>
          <w:spacing w:val="-5"/>
          <w:sz w:val="17"/>
        </w:rPr>
        <w:t> </w:t>
      </w:r>
      <w:r>
        <w:rPr>
          <w:sz w:val="17"/>
        </w:rPr>
        <w:t>health</w:t>
      </w:r>
      <w:r>
        <w:rPr>
          <w:spacing w:val="-5"/>
          <w:sz w:val="17"/>
        </w:rPr>
        <w:t> </w:t>
      </w:r>
      <w:r>
        <w:rPr>
          <w:sz w:val="17"/>
        </w:rPr>
        <w:t>risk</w:t>
      </w:r>
      <w:r>
        <w:rPr>
          <w:spacing w:val="-5"/>
          <w:sz w:val="17"/>
        </w:rPr>
        <w:t> </w:t>
      </w:r>
      <w:r>
        <w:rPr>
          <w:sz w:val="17"/>
        </w:rPr>
        <w:t>area</w:t>
      </w:r>
      <w:r>
        <w:rPr>
          <w:spacing w:val="-5"/>
          <w:sz w:val="17"/>
        </w:rPr>
        <w:t> </w:t>
      </w:r>
      <w:r>
        <w:rPr>
          <w:sz w:val="17"/>
        </w:rPr>
        <w:t>identification</w:t>
      </w:r>
      <w:r>
        <w:rPr>
          <w:spacing w:val="-5"/>
          <w:sz w:val="17"/>
        </w:rPr>
        <w:t> </w:t>
      </w:r>
      <w:r>
        <w:rPr>
          <w:sz w:val="17"/>
        </w:rPr>
        <w:t>of</w:t>
      </w:r>
      <w:r>
        <w:rPr>
          <w:spacing w:val="-5"/>
          <w:sz w:val="17"/>
        </w:rPr>
        <w:t> </w:t>
      </w:r>
      <w:r>
        <w:rPr>
          <w:sz w:val="17"/>
        </w:rPr>
        <w:t>heavy</w:t>
      </w:r>
      <w:r>
        <w:rPr>
          <w:spacing w:val="-5"/>
          <w:sz w:val="17"/>
        </w:rPr>
        <w:t> </w:t>
      </w:r>
      <w:r>
        <w:rPr>
          <w:sz w:val="17"/>
        </w:rPr>
        <w:t>metals</w:t>
      </w:r>
      <w:r>
        <w:rPr>
          <w:spacing w:val="-5"/>
          <w:sz w:val="17"/>
        </w:rPr>
        <w:t> </w:t>
      </w:r>
      <w:r>
        <w:rPr>
          <w:sz w:val="17"/>
        </w:rPr>
        <w:t>in</w:t>
      </w:r>
      <w:r>
        <w:rPr>
          <w:spacing w:val="-5"/>
          <w:sz w:val="17"/>
        </w:rPr>
        <w:t> </w:t>
      </w:r>
      <w:r>
        <w:rPr>
          <w:sz w:val="17"/>
        </w:rPr>
        <w:t>urban</w:t>
      </w:r>
      <w:r>
        <w:rPr>
          <w:spacing w:val="-5"/>
          <w:sz w:val="17"/>
        </w:rPr>
        <w:t> </w:t>
      </w:r>
      <w:r>
        <w:rPr>
          <w:sz w:val="17"/>
        </w:rPr>
        <w:t>environments. J Hazard Mater 2023;449:131067.</w:t>
      </w:r>
    </w:p>
    <w:p>
      <w:pPr>
        <w:pStyle w:val="ListParagraph"/>
        <w:numPr>
          <w:ilvl w:val="0"/>
          <w:numId w:val="2"/>
        </w:numPr>
        <w:tabs>
          <w:tab w:pos="539" w:val="left" w:leader="none"/>
        </w:tabs>
        <w:spacing w:line="240" w:lineRule="auto" w:before="0" w:after="0"/>
        <w:ind w:left="120" w:right="158" w:firstLine="0"/>
        <w:jc w:val="left"/>
        <w:rPr>
          <w:sz w:val="17"/>
        </w:rPr>
      </w:pPr>
      <w:r>
        <w:rPr>
          <w:sz w:val="17"/>
        </w:rPr>
        <w:t>Schindelin J, Arganda-Carreras I, Frise E, Kaynig V, Longair M, Pietzsch T, et al. Fiji: an open-source platform for biological-image analysis. Nat Methods 2012;9(7):676–682.</w:t>
      </w:r>
    </w:p>
    <w:p>
      <w:pPr>
        <w:pStyle w:val="ListParagraph"/>
        <w:numPr>
          <w:ilvl w:val="0"/>
          <w:numId w:val="2"/>
        </w:numPr>
        <w:tabs>
          <w:tab w:pos="539" w:val="left" w:leader="none"/>
        </w:tabs>
        <w:spacing w:line="240" w:lineRule="auto" w:before="0" w:after="0"/>
        <w:ind w:left="120" w:right="157" w:firstLine="0"/>
        <w:jc w:val="left"/>
        <w:rPr>
          <w:sz w:val="17"/>
        </w:rPr>
      </w:pPr>
      <w:r>
        <w:rPr>
          <w:sz w:val="17"/>
        </w:rPr>
        <w:t>Prata</w:t>
      </w:r>
      <w:r>
        <w:rPr>
          <w:spacing w:val="-11"/>
          <w:sz w:val="17"/>
        </w:rPr>
        <w:t> </w:t>
      </w:r>
      <w:r>
        <w:rPr>
          <w:sz w:val="17"/>
        </w:rPr>
        <w:t>JC,</w:t>
      </w:r>
      <w:r>
        <w:rPr>
          <w:spacing w:val="-11"/>
          <w:sz w:val="17"/>
        </w:rPr>
        <w:t> </w:t>
      </w:r>
      <w:r>
        <w:rPr>
          <w:sz w:val="17"/>
        </w:rPr>
        <w:t>Reis</w:t>
      </w:r>
      <w:r>
        <w:rPr>
          <w:spacing w:val="-11"/>
          <w:sz w:val="17"/>
        </w:rPr>
        <w:t> </w:t>
      </w:r>
      <w:r>
        <w:rPr>
          <w:sz w:val="17"/>
        </w:rPr>
        <w:t>V,</w:t>
      </w:r>
      <w:r>
        <w:rPr>
          <w:spacing w:val="-11"/>
          <w:sz w:val="17"/>
        </w:rPr>
        <w:t> </w:t>
      </w:r>
      <w:r>
        <w:rPr>
          <w:sz w:val="17"/>
        </w:rPr>
        <w:t>da</w:t>
      </w:r>
      <w:r>
        <w:rPr>
          <w:spacing w:val="-11"/>
          <w:sz w:val="17"/>
        </w:rPr>
        <w:t> </w:t>
      </w:r>
      <w:r>
        <w:rPr>
          <w:sz w:val="17"/>
        </w:rPr>
        <w:t>Costa</w:t>
      </w:r>
      <w:r>
        <w:rPr>
          <w:spacing w:val="-11"/>
          <w:sz w:val="17"/>
        </w:rPr>
        <w:t> </w:t>
      </w:r>
      <w:r>
        <w:rPr>
          <w:sz w:val="17"/>
        </w:rPr>
        <w:t>JP,</w:t>
      </w:r>
      <w:r>
        <w:rPr>
          <w:spacing w:val="-11"/>
          <w:sz w:val="17"/>
        </w:rPr>
        <w:t> </w:t>
      </w:r>
      <w:r>
        <w:rPr>
          <w:sz w:val="17"/>
        </w:rPr>
        <w:t>Mouneyrac</w:t>
      </w:r>
      <w:r>
        <w:rPr>
          <w:spacing w:val="-10"/>
          <w:sz w:val="17"/>
        </w:rPr>
        <w:t> </w:t>
      </w:r>
      <w:r>
        <w:rPr>
          <w:sz w:val="17"/>
        </w:rPr>
        <w:t>C,</w:t>
      </w:r>
      <w:r>
        <w:rPr>
          <w:spacing w:val="-11"/>
          <w:sz w:val="17"/>
        </w:rPr>
        <w:t> </w:t>
      </w:r>
      <w:r>
        <w:rPr>
          <w:sz w:val="17"/>
        </w:rPr>
        <w:t>Duarte</w:t>
      </w:r>
      <w:r>
        <w:rPr>
          <w:spacing w:val="-11"/>
          <w:sz w:val="17"/>
        </w:rPr>
        <w:t> </w:t>
      </w:r>
      <w:r>
        <w:rPr>
          <w:sz w:val="17"/>
        </w:rPr>
        <w:t>AC,</w:t>
      </w:r>
      <w:r>
        <w:rPr>
          <w:spacing w:val="-11"/>
          <w:sz w:val="17"/>
        </w:rPr>
        <w:t> </w:t>
      </w:r>
      <w:r>
        <w:rPr>
          <w:sz w:val="17"/>
        </w:rPr>
        <w:t>Rocha-Santos</w:t>
      </w:r>
      <w:r>
        <w:rPr>
          <w:spacing w:val="-11"/>
          <w:sz w:val="17"/>
        </w:rPr>
        <w:t> </w:t>
      </w:r>
      <w:r>
        <w:rPr>
          <w:sz w:val="17"/>
        </w:rPr>
        <w:t>T.</w:t>
      </w:r>
      <w:r>
        <w:rPr>
          <w:spacing w:val="-11"/>
          <w:sz w:val="17"/>
        </w:rPr>
        <w:t> </w:t>
      </w:r>
      <w:r>
        <w:rPr>
          <w:sz w:val="17"/>
        </w:rPr>
        <w:t>Contamination</w:t>
      </w:r>
      <w:r>
        <w:rPr>
          <w:spacing w:val="-11"/>
          <w:sz w:val="17"/>
        </w:rPr>
        <w:t> </w:t>
      </w:r>
      <w:r>
        <w:rPr>
          <w:sz w:val="17"/>
        </w:rPr>
        <w:t>issues</w:t>
      </w:r>
      <w:r>
        <w:rPr>
          <w:spacing w:val="-11"/>
          <w:sz w:val="17"/>
        </w:rPr>
        <w:t> </w:t>
      </w:r>
      <w:r>
        <w:rPr>
          <w:sz w:val="17"/>
        </w:rPr>
        <w:t>as</w:t>
      </w:r>
      <w:r>
        <w:rPr>
          <w:spacing w:val="-11"/>
          <w:sz w:val="17"/>
        </w:rPr>
        <w:t> </w:t>
      </w:r>
      <w:r>
        <w:rPr>
          <w:sz w:val="17"/>
        </w:rPr>
        <w:t>a</w:t>
      </w:r>
      <w:r>
        <w:rPr>
          <w:spacing w:val="-11"/>
          <w:sz w:val="17"/>
        </w:rPr>
        <w:t> </w:t>
      </w:r>
      <w:r>
        <w:rPr>
          <w:sz w:val="17"/>
        </w:rPr>
        <w:t>challenge</w:t>
      </w:r>
      <w:r>
        <w:rPr>
          <w:spacing w:val="-11"/>
          <w:sz w:val="17"/>
        </w:rPr>
        <w:t> </w:t>
      </w:r>
      <w:r>
        <w:rPr>
          <w:sz w:val="17"/>
        </w:rPr>
        <w:t>in</w:t>
      </w:r>
      <w:r>
        <w:rPr>
          <w:spacing w:val="-11"/>
          <w:sz w:val="17"/>
        </w:rPr>
        <w:t> </w:t>
      </w:r>
      <w:r>
        <w:rPr>
          <w:sz w:val="17"/>
        </w:rPr>
        <w:t>quality</w:t>
      </w:r>
      <w:r>
        <w:rPr>
          <w:spacing w:val="-11"/>
          <w:sz w:val="17"/>
        </w:rPr>
        <w:t> </w:t>
      </w:r>
      <w:r>
        <w:rPr>
          <w:sz w:val="17"/>
        </w:rPr>
        <w:t>control</w:t>
      </w:r>
      <w:r>
        <w:rPr>
          <w:spacing w:val="-11"/>
          <w:sz w:val="17"/>
        </w:rPr>
        <w:t> </w:t>
      </w:r>
      <w:r>
        <w:rPr>
          <w:sz w:val="17"/>
        </w:rPr>
        <w:t>and</w:t>
      </w:r>
      <w:r>
        <w:rPr>
          <w:spacing w:val="-11"/>
          <w:sz w:val="17"/>
        </w:rPr>
        <w:t> </w:t>
      </w:r>
      <w:r>
        <w:rPr>
          <w:sz w:val="17"/>
        </w:rPr>
        <w:t>quality</w:t>
      </w:r>
      <w:r>
        <w:rPr>
          <w:spacing w:val="-11"/>
          <w:sz w:val="17"/>
        </w:rPr>
        <w:t> </w:t>
      </w:r>
      <w:r>
        <w:rPr>
          <w:sz w:val="17"/>
        </w:rPr>
        <w:t>assurance in microplastics analytics. J Hazard Mater 2021;403:123660.</w:t>
      </w:r>
    </w:p>
    <w:p>
      <w:pPr>
        <w:pStyle w:val="ListParagraph"/>
        <w:numPr>
          <w:ilvl w:val="0"/>
          <w:numId w:val="2"/>
        </w:numPr>
        <w:tabs>
          <w:tab w:pos="539" w:val="left" w:leader="none"/>
        </w:tabs>
        <w:spacing w:line="240" w:lineRule="auto" w:before="0" w:after="0"/>
        <w:ind w:left="120" w:right="157" w:firstLine="0"/>
        <w:jc w:val="left"/>
        <w:rPr>
          <w:sz w:val="17"/>
        </w:rPr>
      </w:pPr>
      <w:r>
        <w:rPr>
          <w:sz w:val="17"/>
        </w:rPr>
        <w:t>Gui J, Sun Y, Wang J, Chen X, Zhang S, Wu D. Microplastics in composting of rural domestic waste: abundance, characteristics, and release from the surface of macroplastics. Environ Pollut 2021;274:116553.</w:t>
      </w:r>
    </w:p>
    <w:p>
      <w:pPr>
        <w:pStyle w:val="ListParagraph"/>
        <w:numPr>
          <w:ilvl w:val="0"/>
          <w:numId w:val="2"/>
        </w:numPr>
        <w:tabs>
          <w:tab w:pos="539" w:val="left" w:leader="none"/>
        </w:tabs>
        <w:spacing w:line="240" w:lineRule="auto" w:before="0" w:after="0"/>
        <w:ind w:left="120" w:right="158" w:firstLine="0"/>
        <w:jc w:val="left"/>
        <w:rPr>
          <w:sz w:val="17"/>
        </w:rPr>
      </w:pPr>
      <w:r>
        <w:rPr>
          <w:sz w:val="17"/>
        </w:rPr>
        <w:t>Liu R, Tan Z, Wu X, Liu Y, Chen Y, Fu J, et al. Modifications of microplastics in urban environmental management systems: a review. Water Res </w:t>
      </w:r>
      <w:r>
        <w:rPr>
          <w:spacing w:val="-2"/>
          <w:sz w:val="17"/>
        </w:rPr>
        <w:t>2022;222:118843.</w:t>
      </w:r>
    </w:p>
    <w:p>
      <w:pPr>
        <w:pStyle w:val="ListParagraph"/>
        <w:numPr>
          <w:ilvl w:val="0"/>
          <w:numId w:val="2"/>
        </w:numPr>
        <w:tabs>
          <w:tab w:pos="539" w:val="left" w:leader="none"/>
        </w:tabs>
        <w:spacing w:line="240" w:lineRule="auto" w:before="0" w:after="0"/>
        <w:ind w:left="120" w:right="158" w:firstLine="0"/>
        <w:jc w:val="left"/>
        <w:rPr>
          <w:sz w:val="17"/>
        </w:rPr>
      </w:pPr>
      <w:r>
        <w:rPr>
          <w:sz w:val="17"/>
        </w:rPr>
        <w:t>Coker</w:t>
      </w:r>
      <w:r>
        <w:rPr>
          <w:spacing w:val="79"/>
          <w:sz w:val="17"/>
        </w:rPr>
        <w:t> </w:t>
      </w:r>
      <w:r>
        <w:rPr>
          <w:sz w:val="17"/>
        </w:rPr>
        <w:t>C.</w:t>
      </w:r>
      <w:r>
        <w:rPr>
          <w:spacing w:val="79"/>
          <w:sz w:val="17"/>
        </w:rPr>
        <w:t> </w:t>
      </w:r>
      <w:r>
        <w:rPr>
          <w:sz w:val="17"/>
        </w:rPr>
        <w:t>Food</w:t>
      </w:r>
      <w:r>
        <w:rPr>
          <w:spacing w:val="79"/>
          <w:sz w:val="17"/>
        </w:rPr>
        <w:t> </w:t>
      </w:r>
      <w:r>
        <w:rPr>
          <w:sz w:val="17"/>
        </w:rPr>
        <w:t>waste</w:t>
      </w:r>
      <w:r>
        <w:rPr>
          <w:spacing w:val="79"/>
          <w:sz w:val="17"/>
        </w:rPr>
        <w:t> </w:t>
      </w:r>
      <w:r>
        <w:rPr>
          <w:sz w:val="17"/>
        </w:rPr>
        <w:t>depackaging</w:t>
      </w:r>
      <w:r>
        <w:rPr>
          <w:spacing w:val="79"/>
          <w:sz w:val="17"/>
        </w:rPr>
        <w:t> </w:t>
      </w:r>
      <w:r>
        <w:rPr>
          <w:sz w:val="17"/>
        </w:rPr>
        <w:t>systems</w:t>
      </w:r>
      <w:r>
        <w:rPr>
          <w:spacing w:val="79"/>
          <w:sz w:val="17"/>
        </w:rPr>
        <w:t> </w:t>
      </w:r>
      <w:r>
        <w:rPr>
          <w:sz w:val="17"/>
        </w:rPr>
        <w:t>[Internet].</w:t>
      </w:r>
      <w:r>
        <w:rPr>
          <w:spacing w:val="79"/>
          <w:sz w:val="17"/>
        </w:rPr>
        <w:t> </w:t>
      </w:r>
      <w:r>
        <w:rPr>
          <w:sz w:val="17"/>
        </w:rPr>
        <w:t>Hong</w:t>
      </w:r>
      <w:r>
        <w:rPr>
          <w:spacing w:val="78"/>
          <w:sz w:val="17"/>
        </w:rPr>
        <w:t> </w:t>
      </w:r>
      <w:r>
        <w:rPr>
          <w:sz w:val="17"/>
        </w:rPr>
        <w:t>Kong:</w:t>
      </w:r>
      <w:r>
        <w:rPr>
          <w:spacing w:val="78"/>
          <w:sz w:val="17"/>
        </w:rPr>
        <w:t> </w:t>
      </w:r>
      <w:r>
        <w:rPr>
          <w:sz w:val="17"/>
        </w:rPr>
        <w:t>BioCycle;</w:t>
      </w:r>
      <w:r>
        <w:rPr>
          <w:spacing w:val="78"/>
          <w:sz w:val="17"/>
        </w:rPr>
        <w:t> </w:t>
      </w:r>
      <w:r>
        <w:rPr>
          <w:sz w:val="17"/>
        </w:rPr>
        <w:t>2019</w:t>
      </w:r>
      <w:r>
        <w:rPr>
          <w:spacing w:val="79"/>
          <w:sz w:val="17"/>
        </w:rPr>
        <w:t> </w:t>
      </w:r>
      <w:r>
        <w:rPr>
          <w:sz w:val="17"/>
        </w:rPr>
        <w:t>Jul</w:t>
      </w:r>
      <w:r>
        <w:rPr>
          <w:spacing w:val="79"/>
          <w:sz w:val="17"/>
        </w:rPr>
        <w:t> </w:t>
      </w:r>
      <w:r>
        <w:rPr>
          <w:sz w:val="17"/>
        </w:rPr>
        <w:t>10</w:t>
      </w:r>
      <w:r>
        <w:rPr>
          <w:spacing w:val="79"/>
          <w:sz w:val="17"/>
        </w:rPr>
        <w:t> </w:t>
      </w:r>
      <w:r>
        <w:rPr>
          <w:sz w:val="17"/>
        </w:rPr>
        <w:t>[cited</w:t>
      </w:r>
      <w:r>
        <w:rPr>
          <w:spacing w:val="79"/>
          <w:sz w:val="17"/>
        </w:rPr>
        <w:t> </w:t>
      </w:r>
      <w:r>
        <w:rPr>
          <w:sz w:val="17"/>
        </w:rPr>
        <w:t>2023</w:t>
      </w:r>
      <w:r>
        <w:rPr>
          <w:spacing w:val="79"/>
          <w:sz w:val="17"/>
        </w:rPr>
        <w:t> </w:t>
      </w:r>
      <w:r>
        <w:rPr>
          <w:sz w:val="17"/>
        </w:rPr>
        <w:t>Apr</w:t>
      </w:r>
      <w:r>
        <w:rPr>
          <w:spacing w:val="79"/>
          <w:sz w:val="17"/>
        </w:rPr>
        <w:t> </w:t>
      </w:r>
      <w:r>
        <w:rPr>
          <w:sz w:val="17"/>
        </w:rPr>
        <w:t>5].</w:t>
      </w:r>
      <w:r>
        <w:rPr>
          <w:spacing w:val="74"/>
          <w:w w:val="150"/>
          <w:sz w:val="17"/>
        </w:rPr>
        <w:t> </w:t>
      </w:r>
      <w:r>
        <w:rPr>
          <w:sz w:val="17"/>
        </w:rPr>
        <w:t>Available</w:t>
      </w:r>
      <w:r>
        <w:rPr>
          <w:spacing w:val="79"/>
          <w:sz w:val="17"/>
        </w:rPr>
        <w:t> </w:t>
      </w:r>
      <w:r>
        <w:rPr>
          <w:sz w:val="17"/>
        </w:rPr>
        <w:t>from: </w:t>
      </w:r>
      <w:r>
        <w:rPr>
          <w:spacing w:val="-2"/>
          <w:sz w:val="17"/>
        </w:rPr>
        <w:t>https:/</w:t>
      </w:r>
      <w:hyperlink r:id="rId18">
        <w:r>
          <w:rPr>
            <w:spacing w:val="-2"/>
            <w:sz w:val="17"/>
          </w:rPr>
          <w:t>/www.biocycle.net/food-waste-depackaging-systems/.</w:t>
        </w:r>
      </w:hyperlink>
    </w:p>
    <w:p>
      <w:pPr>
        <w:pStyle w:val="ListParagraph"/>
        <w:numPr>
          <w:ilvl w:val="0"/>
          <w:numId w:val="2"/>
        </w:numPr>
        <w:tabs>
          <w:tab w:pos="539" w:val="left" w:leader="none"/>
        </w:tabs>
        <w:spacing w:line="240" w:lineRule="auto" w:before="0" w:after="0"/>
        <w:ind w:left="120" w:right="157" w:firstLine="0"/>
        <w:jc w:val="left"/>
        <w:rPr>
          <w:sz w:val="17"/>
        </w:rPr>
      </w:pPr>
      <w:r>
        <w:rPr>
          <w:sz w:val="17"/>
        </w:rPr>
        <w:t>Zhou</w:t>
      </w:r>
      <w:r>
        <w:rPr>
          <w:spacing w:val="-8"/>
          <w:sz w:val="17"/>
        </w:rPr>
        <w:t> </w:t>
      </w:r>
      <w:r>
        <w:rPr>
          <w:sz w:val="17"/>
        </w:rPr>
        <w:t>B,</w:t>
      </w:r>
      <w:r>
        <w:rPr>
          <w:spacing w:val="-8"/>
          <w:sz w:val="17"/>
        </w:rPr>
        <w:t> </w:t>
      </w:r>
      <w:r>
        <w:rPr>
          <w:sz w:val="17"/>
        </w:rPr>
        <w:t>Wang</w:t>
      </w:r>
      <w:r>
        <w:rPr>
          <w:spacing w:val="-8"/>
          <w:sz w:val="17"/>
        </w:rPr>
        <w:t> </w:t>
      </w:r>
      <w:r>
        <w:rPr>
          <w:sz w:val="17"/>
        </w:rPr>
        <w:t>J,</w:t>
      </w:r>
      <w:r>
        <w:rPr>
          <w:spacing w:val="-8"/>
          <w:sz w:val="17"/>
        </w:rPr>
        <w:t> </w:t>
      </w:r>
      <w:r>
        <w:rPr>
          <w:sz w:val="17"/>
        </w:rPr>
        <w:t>Zhang</w:t>
      </w:r>
      <w:r>
        <w:rPr>
          <w:spacing w:val="-8"/>
          <w:sz w:val="17"/>
        </w:rPr>
        <w:t> </w:t>
      </w:r>
      <w:r>
        <w:rPr>
          <w:sz w:val="17"/>
        </w:rPr>
        <w:t>H,</w:t>
      </w:r>
      <w:r>
        <w:rPr>
          <w:spacing w:val="-8"/>
          <w:sz w:val="17"/>
        </w:rPr>
        <w:t> </w:t>
      </w:r>
      <w:r>
        <w:rPr>
          <w:sz w:val="17"/>
        </w:rPr>
        <w:t>Shi</w:t>
      </w:r>
      <w:r>
        <w:rPr>
          <w:spacing w:val="-8"/>
          <w:sz w:val="17"/>
        </w:rPr>
        <w:t> </w:t>
      </w:r>
      <w:r>
        <w:rPr>
          <w:sz w:val="17"/>
        </w:rPr>
        <w:t>H,</w:t>
      </w:r>
      <w:r>
        <w:rPr>
          <w:spacing w:val="-8"/>
          <w:sz w:val="17"/>
        </w:rPr>
        <w:t> </w:t>
      </w:r>
      <w:r>
        <w:rPr>
          <w:sz w:val="17"/>
        </w:rPr>
        <w:t>Fei</w:t>
      </w:r>
      <w:r>
        <w:rPr>
          <w:spacing w:val="-8"/>
          <w:sz w:val="17"/>
        </w:rPr>
        <w:t> </w:t>
      </w:r>
      <w:r>
        <w:rPr>
          <w:sz w:val="17"/>
        </w:rPr>
        <w:t>Y,</w:t>
      </w:r>
      <w:r>
        <w:rPr>
          <w:spacing w:val="-8"/>
          <w:sz w:val="17"/>
        </w:rPr>
        <w:t> </w:t>
      </w:r>
      <w:r>
        <w:rPr>
          <w:sz w:val="17"/>
        </w:rPr>
        <w:t>Huang</w:t>
      </w:r>
      <w:r>
        <w:rPr>
          <w:spacing w:val="-8"/>
          <w:sz w:val="17"/>
        </w:rPr>
        <w:t> </w:t>
      </w:r>
      <w:r>
        <w:rPr>
          <w:sz w:val="17"/>
        </w:rPr>
        <w:t>S,</w:t>
      </w:r>
      <w:r>
        <w:rPr>
          <w:spacing w:val="-8"/>
          <w:sz w:val="17"/>
        </w:rPr>
        <w:t> </w:t>
      </w:r>
      <w:r>
        <w:rPr>
          <w:sz w:val="17"/>
        </w:rPr>
        <w:t>et</w:t>
      </w:r>
      <w:r>
        <w:rPr>
          <w:spacing w:val="-8"/>
          <w:sz w:val="17"/>
        </w:rPr>
        <w:t> </w:t>
      </w:r>
      <w:r>
        <w:rPr>
          <w:sz w:val="17"/>
        </w:rPr>
        <w:t>al.</w:t>
      </w:r>
      <w:r>
        <w:rPr>
          <w:spacing w:val="-8"/>
          <w:sz w:val="17"/>
        </w:rPr>
        <w:t> </w:t>
      </w:r>
      <w:r>
        <w:rPr>
          <w:sz w:val="17"/>
        </w:rPr>
        <w:t>Microplastics</w:t>
      </w:r>
      <w:r>
        <w:rPr>
          <w:spacing w:val="-8"/>
          <w:sz w:val="17"/>
        </w:rPr>
        <w:t> </w:t>
      </w:r>
      <w:r>
        <w:rPr>
          <w:sz w:val="17"/>
        </w:rPr>
        <w:t>in</w:t>
      </w:r>
      <w:r>
        <w:rPr>
          <w:spacing w:val="-8"/>
          <w:sz w:val="17"/>
        </w:rPr>
        <w:t> </w:t>
      </w:r>
      <w:r>
        <w:rPr>
          <w:sz w:val="17"/>
        </w:rPr>
        <w:t>agricultural</w:t>
      </w:r>
      <w:r>
        <w:rPr>
          <w:spacing w:val="-8"/>
          <w:sz w:val="17"/>
        </w:rPr>
        <w:t> </w:t>
      </w:r>
      <w:r>
        <w:rPr>
          <w:sz w:val="17"/>
        </w:rPr>
        <w:t>soils</w:t>
      </w:r>
      <w:r>
        <w:rPr>
          <w:spacing w:val="-8"/>
          <w:sz w:val="17"/>
        </w:rPr>
        <w:t> </w:t>
      </w:r>
      <w:r>
        <w:rPr>
          <w:sz w:val="17"/>
        </w:rPr>
        <w:t>on</w:t>
      </w:r>
      <w:r>
        <w:rPr>
          <w:spacing w:val="-8"/>
          <w:sz w:val="17"/>
        </w:rPr>
        <w:t> </w:t>
      </w:r>
      <w:r>
        <w:rPr>
          <w:sz w:val="17"/>
        </w:rPr>
        <w:t>the</w:t>
      </w:r>
      <w:r>
        <w:rPr>
          <w:spacing w:val="-8"/>
          <w:sz w:val="17"/>
        </w:rPr>
        <w:t> </w:t>
      </w:r>
      <w:r>
        <w:rPr>
          <w:sz w:val="17"/>
        </w:rPr>
        <w:t>coastal</w:t>
      </w:r>
      <w:r>
        <w:rPr>
          <w:spacing w:val="-8"/>
          <w:sz w:val="17"/>
        </w:rPr>
        <w:t> </w:t>
      </w:r>
      <w:r>
        <w:rPr>
          <w:sz w:val="17"/>
        </w:rPr>
        <w:t>plain</w:t>
      </w:r>
      <w:r>
        <w:rPr>
          <w:spacing w:val="-8"/>
          <w:sz w:val="17"/>
        </w:rPr>
        <w:t> </w:t>
      </w:r>
      <w:r>
        <w:rPr>
          <w:sz w:val="17"/>
        </w:rPr>
        <w:t>of</w:t>
      </w:r>
      <w:r>
        <w:rPr>
          <w:spacing w:val="-8"/>
          <w:sz w:val="17"/>
        </w:rPr>
        <w:t> </w:t>
      </w:r>
      <w:r>
        <w:rPr>
          <w:sz w:val="17"/>
        </w:rPr>
        <w:t>Hangzhou</w:t>
      </w:r>
      <w:r>
        <w:rPr>
          <w:spacing w:val="-8"/>
          <w:sz w:val="17"/>
        </w:rPr>
        <w:t> </w:t>
      </w:r>
      <w:r>
        <w:rPr>
          <w:sz w:val="17"/>
        </w:rPr>
        <w:t>Bay,</w:t>
      </w:r>
      <w:r>
        <w:rPr>
          <w:spacing w:val="-8"/>
          <w:sz w:val="17"/>
        </w:rPr>
        <w:t> </w:t>
      </w:r>
      <w:r>
        <w:rPr>
          <w:sz w:val="17"/>
        </w:rPr>
        <w:t>east</w:t>
      </w:r>
      <w:r>
        <w:rPr>
          <w:spacing w:val="-8"/>
          <w:sz w:val="17"/>
        </w:rPr>
        <w:t> </w:t>
      </w:r>
      <w:r>
        <w:rPr>
          <w:sz w:val="17"/>
        </w:rPr>
        <w:t>China:</w:t>
      </w:r>
      <w:r>
        <w:rPr>
          <w:spacing w:val="-8"/>
          <w:sz w:val="17"/>
        </w:rPr>
        <w:t> </w:t>
      </w:r>
      <w:r>
        <w:rPr>
          <w:sz w:val="17"/>
        </w:rPr>
        <w:t>multiple sources other than plastic mulching film. J Hazard Mater 2020;388:121814.</w:t>
      </w:r>
    </w:p>
    <w:p>
      <w:pPr>
        <w:pStyle w:val="ListParagraph"/>
        <w:numPr>
          <w:ilvl w:val="0"/>
          <w:numId w:val="2"/>
        </w:numPr>
        <w:tabs>
          <w:tab w:pos="539" w:val="left" w:leader="none"/>
        </w:tabs>
        <w:spacing w:line="240" w:lineRule="auto" w:before="0" w:after="0"/>
        <w:ind w:left="539" w:right="0" w:hanging="419"/>
        <w:jc w:val="left"/>
        <w:rPr>
          <w:sz w:val="17"/>
        </w:rPr>
      </w:pPr>
      <w:r>
        <w:rPr>
          <w:sz w:val="17"/>
        </w:rPr>
        <w:t>Wang</w:t>
      </w:r>
      <w:r>
        <w:rPr>
          <w:spacing w:val="-1"/>
          <w:sz w:val="17"/>
        </w:rPr>
        <w:t> </w:t>
      </w:r>
      <w:r>
        <w:rPr>
          <w:sz w:val="17"/>
        </w:rPr>
        <w:t>C, O’Connor D, Wang L,</w:t>
      </w:r>
      <w:r>
        <w:rPr>
          <w:spacing w:val="-1"/>
          <w:sz w:val="17"/>
        </w:rPr>
        <w:t> </w:t>
      </w:r>
      <w:r>
        <w:rPr>
          <w:sz w:val="17"/>
        </w:rPr>
        <w:t>Wu WM, Luo J, Hou D.</w:t>
      </w:r>
      <w:r>
        <w:rPr>
          <w:spacing w:val="-1"/>
          <w:sz w:val="17"/>
        </w:rPr>
        <w:t> </w:t>
      </w:r>
      <w:r>
        <w:rPr>
          <w:sz w:val="17"/>
        </w:rPr>
        <w:t>Microplastics</w:t>
      </w:r>
      <w:r>
        <w:rPr>
          <w:spacing w:val="-1"/>
          <w:sz w:val="17"/>
        </w:rPr>
        <w:t> </w:t>
      </w:r>
      <w:r>
        <w:rPr>
          <w:sz w:val="17"/>
        </w:rPr>
        <w:t>in urban runoff: global</w:t>
      </w:r>
      <w:r>
        <w:rPr>
          <w:spacing w:val="-2"/>
          <w:sz w:val="17"/>
        </w:rPr>
        <w:t> </w:t>
      </w:r>
      <w:r>
        <w:rPr>
          <w:sz w:val="17"/>
        </w:rPr>
        <w:t>occurrence and fate. Water Res </w:t>
      </w:r>
      <w:r>
        <w:rPr>
          <w:spacing w:val="-2"/>
          <w:sz w:val="17"/>
        </w:rPr>
        <w:t>2022;225:119129.</w:t>
      </w:r>
    </w:p>
    <w:p>
      <w:pPr>
        <w:pStyle w:val="ListParagraph"/>
        <w:numPr>
          <w:ilvl w:val="0"/>
          <w:numId w:val="2"/>
        </w:numPr>
        <w:tabs>
          <w:tab w:pos="539" w:val="left" w:leader="none"/>
        </w:tabs>
        <w:spacing w:line="240" w:lineRule="auto" w:before="0" w:after="0"/>
        <w:ind w:left="539" w:right="0" w:hanging="419"/>
        <w:jc w:val="left"/>
        <w:rPr>
          <w:sz w:val="17"/>
        </w:rPr>
      </w:pPr>
      <w:r>
        <w:rPr>
          <w:sz w:val="17"/>
        </w:rPr>
        <w:t>Liu</w:t>
      </w:r>
      <w:r>
        <w:rPr>
          <w:spacing w:val="-10"/>
          <w:sz w:val="17"/>
        </w:rPr>
        <w:t> </w:t>
      </w:r>
      <w:r>
        <w:rPr>
          <w:sz w:val="17"/>
        </w:rPr>
        <w:t>W,</w:t>
      </w:r>
      <w:r>
        <w:rPr>
          <w:spacing w:val="-7"/>
          <w:sz w:val="17"/>
        </w:rPr>
        <w:t> </w:t>
      </w:r>
      <w:r>
        <w:rPr>
          <w:sz w:val="17"/>
        </w:rPr>
        <w:t>Zhang</w:t>
      </w:r>
      <w:r>
        <w:rPr>
          <w:spacing w:val="-8"/>
          <w:sz w:val="17"/>
        </w:rPr>
        <w:t> </w:t>
      </w:r>
      <w:r>
        <w:rPr>
          <w:sz w:val="17"/>
        </w:rPr>
        <w:t>J,</w:t>
      </w:r>
      <w:r>
        <w:rPr>
          <w:spacing w:val="-7"/>
          <w:sz w:val="17"/>
        </w:rPr>
        <w:t> </w:t>
      </w:r>
      <w:r>
        <w:rPr>
          <w:sz w:val="17"/>
        </w:rPr>
        <w:t>Liu</w:t>
      </w:r>
      <w:r>
        <w:rPr>
          <w:spacing w:val="-8"/>
          <w:sz w:val="17"/>
        </w:rPr>
        <w:t> </w:t>
      </w:r>
      <w:r>
        <w:rPr>
          <w:sz w:val="17"/>
        </w:rPr>
        <w:t>H,</w:t>
      </w:r>
      <w:r>
        <w:rPr>
          <w:spacing w:val="-7"/>
          <w:sz w:val="17"/>
        </w:rPr>
        <w:t> </w:t>
      </w:r>
      <w:r>
        <w:rPr>
          <w:sz w:val="17"/>
        </w:rPr>
        <w:t>Guo</w:t>
      </w:r>
      <w:r>
        <w:rPr>
          <w:spacing w:val="-8"/>
          <w:sz w:val="17"/>
        </w:rPr>
        <w:t> </w:t>
      </w:r>
      <w:r>
        <w:rPr>
          <w:sz w:val="17"/>
        </w:rPr>
        <w:t>X,</w:t>
      </w:r>
      <w:r>
        <w:rPr>
          <w:spacing w:val="-7"/>
          <w:sz w:val="17"/>
        </w:rPr>
        <w:t> </w:t>
      </w:r>
      <w:r>
        <w:rPr>
          <w:sz w:val="17"/>
        </w:rPr>
        <w:t>Zhang</w:t>
      </w:r>
      <w:r>
        <w:rPr>
          <w:spacing w:val="-8"/>
          <w:sz w:val="17"/>
        </w:rPr>
        <w:t> </w:t>
      </w:r>
      <w:r>
        <w:rPr>
          <w:sz w:val="17"/>
        </w:rPr>
        <w:t>X,</w:t>
      </w:r>
      <w:r>
        <w:rPr>
          <w:spacing w:val="-7"/>
          <w:sz w:val="17"/>
        </w:rPr>
        <w:t> </w:t>
      </w:r>
      <w:r>
        <w:rPr>
          <w:sz w:val="17"/>
        </w:rPr>
        <w:t>Yao</w:t>
      </w:r>
      <w:r>
        <w:rPr>
          <w:spacing w:val="-8"/>
          <w:sz w:val="17"/>
        </w:rPr>
        <w:t> </w:t>
      </w:r>
      <w:r>
        <w:rPr>
          <w:sz w:val="17"/>
        </w:rPr>
        <w:t>X,</w:t>
      </w:r>
      <w:r>
        <w:rPr>
          <w:spacing w:val="-7"/>
          <w:sz w:val="17"/>
        </w:rPr>
        <w:t> </w:t>
      </w:r>
      <w:r>
        <w:rPr>
          <w:sz w:val="17"/>
        </w:rPr>
        <w:t>et</w:t>
      </w:r>
      <w:r>
        <w:rPr>
          <w:spacing w:val="-7"/>
          <w:sz w:val="17"/>
        </w:rPr>
        <w:t> </w:t>
      </w:r>
      <w:r>
        <w:rPr>
          <w:sz w:val="17"/>
        </w:rPr>
        <w:t>al.</w:t>
      </w:r>
      <w:r>
        <w:rPr>
          <w:spacing w:val="-8"/>
          <w:sz w:val="17"/>
        </w:rPr>
        <w:t> </w:t>
      </w:r>
      <w:r>
        <w:rPr>
          <w:sz w:val="17"/>
        </w:rPr>
        <w:t>A</w:t>
      </w:r>
      <w:r>
        <w:rPr>
          <w:spacing w:val="-7"/>
          <w:sz w:val="17"/>
        </w:rPr>
        <w:t> </w:t>
      </w:r>
      <w:r>
        <w:rPr>
          <w:sz w:val="17"/>
        </w:rPr>
        <w:t>review</w:t>
      </w:r>
      <w:r>
        <w:rPr>
          <w:spacing w:val="-8"/>
          <w:sz w:val="17"/>
        </w:rPr>
        <w:t> </w:t>
      </w:r>
      <w:r>
        <w:rPr>
          <w:sz w:val="17"/>
        </w:rPr>
        <w:t>of</w:t>
      </w:r>
      <w:r>
        <w:rPr>
          <w:spacing w:val="-7"/>
          <w:sz w:val="17"/>
        </w:rPr>
        <w:t> </w:t>
      </w:r>
      <w:r>
        <w:rPr>
          <w:sz w:val="17"/>
        </w:rPr>
        <w:t>the</w:t>
      </w:r>
      <w:r>
        <w:rPr>
          <w:spacing w:val="-8"/>
          <w:sz w:val="17"/>
        </w:rPr>
        <w:t> </w:t>
      </w:r>
      <w:r>
        <w:rPr>
          <w:sz w:val="17"/>
        </w:rPr>
        <w:t>removal</w:t>
      </w:r>
      <w:r>
        <w:rPr>
          <w:spacing w:val="-7"/>
          <w:sz w:val="17"/>
        </w:rPr>
        <w:t> </w:t>
      </w:r>
      <w:r>
        <w:rPr>
          <w:sz w:val="17"/>
        </w:rPr>
        <w:t>of</w:t>
      </w:r>
      <w:r>
        <w:rPr>
          <w:spacing w:val="-8"/>
          <w:sz w:val="17"/>
        </w:rPr>
        <w:t> </w:t>
      </w:r>
      <w:r>
        <w:rPr>
          <w:sz w:val="17"/>
        </w:rPr>
        <w:t>microplastics</w:t>
      </w:r>
      <w:r>
        <w:rPr>
          <w:spacing w:val="-7"/>
          <w:sz w:val="17"/>
        </w:rPr>
        <w:t> </w:t>
      </w:r>
      <w:r>
        <w:rPr>
          <w:sz w:val="17"/>
        </w:rPr>
        <w:t>in</w:t>
      </w:r>
      <w:r>
        <w:rPr>
          <w:spacing w:val="-8"/>
          <w:sz w:val="17"/>
        </w:rPr>
        <w:t> </w:t>
      </w:r>
      <w:r>
        <w:rPr>
          <w:sz w:val="17"/>
        </w:rPr>
        <w:t>global</w:t>
      </w:r>
      <w:r>
        <w:rPr>
          <w:spacing w:val="-7"/>
          <w:sz w:val="17"/>
        </w:rPr>
        <w:t> </w:t>
      </w:r>
      <w:r>
        <w:rPr>
          <w:sz w:val="17"/>
        </w:rPr>
        <w:t>wastewater</w:t>
      </w:r>
      <w:r>
        <w:rPr>
          <w:spacing w:val="-8"/>
          <w:sz w:val="17"/>
        </w:rPr>
        <w:t> </w:t>
      </w:r>
      <w:r>
        <w:rPr>
          <w:sz w:val="17"/>
        </w:rPr>
        <w:t>treatment</w:t>
      </w:r>
      <w:r>
        <w:rPr>
          <w:spacing w:val="-7"/>
          <w:sz w:val="17"/>
        </w:rPr>
        <w:t> </w:t>
      </w:r>
      <w:r>
        <w:rPr>
          <w:sz w:val="17"/>
        </w:rPr>
        <w:t>plants:</w:t>
      </w:r>
      <w:r>
        <w:rPr>
          <w:spacing w:val="-7"/>
          <w:sz w:val="17"/>
        </w:rPr>
        <w:t> </w:t>
      </w:r>
      <w:r>
        <w:rPr>
          <w:spacing w:val="-2"/>
          <w:sz w:val="17"/>
        </w:rPr>
        <w:t>characteristics</w:t>
      </w:r>
    </w:p>
    <w:p>
      <w:pPr>
        <w:spacing w:after="0" w:line="240" w:lineRule="auto"/>
        <w:jc w:val="left"/>
        <w:rPr>
          <w:sz w:val="17"/>
        </w:rPr>
        <w:sectPr>
          <w:pgSz w:w="11910" w:h="16840"/>
          <w:pgMar w:header="0" w:footer="466" w:top="720" w:bottom="680" w:left="600" w:right="560"/>
        </w:sectPr>
      </w:pPr>
    </w:p>
    <w:p>
      <w:pPr>
        <w:spacing w:before="82"/>
        <w:ind w:left="120" w:right="0" w:firstLine="0"/>
        <w:jc w:val="both"/>
        <w:rPr>
          <w:sz w:val="17"/>
        </w:rPr>
      </w:pPr>
      <w:r>
        <w:rPr/>
        <mc:AlternateContent>
          <mc:Choice Requires="wps">
            <w:drawing>
              <wp:anchor distT="0" distB="0" distL="0" distR="0" allowOverlap="1" layoutInCell="1" locked="0" behindDoc="0" simplePos="0" relativeHeight="15744000">
                <wp:simplePos x="0" y="0"/>
                <wp:positionH relativeFrom="page">
                  <wp:posOffset>680230</wp:posOffset>
                </wp:positionH>
                <wp:positionV relativeFrom="paragraph">
                  <wp:posOffset>158776</wp:posOffset>
                </wp:positionV>
                <wp:extent cx="6200140" cy="193040"/>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6200140" cy="193040"/>
                          <a:chExt cx="6200140" cy="193040"/>
                        </a:xfrm>
                      </wpg:grpSpPr>
                      <wps:wsp>
                        <wps:cNvPr id="66" name="Graphic 66"/>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67" name="Image 67"/>
                          <pic:cNvPicPr/>
                        </pic:nvPicPr>
                        <pic:blipFill>
                          <a:blip r:embed="rId8"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2.5021pt;width:488.2pt;height:15.2pt;mso-position-horizontal-relative:page;mso-position-vertical-relative:paragraph;z-index:15744000" id="docshapegroup50" coordorigin="1071,250" coordsize="9764,304">
                <v:rect style="position:absolute;left:1071;top:250;width:9764;height:304" id="docshape51" filled="true" fillcolor="#c0bfbf" stroked="false">
                  <v:fill type="solid"/>
                </v:rect>
                <v:shape style="position:absolute;left:4953;top:293;width:1996;height:247" type="#_x0000_t75" id="docshape52" stroked="false">
                  <v:imagedata r:id="rId8" o:title=""/>
                </v:shape>
                <w10:wrap type="none"/>
              </v:group>
            </w:pict>
          </mc:Fallback>
        </mc:AlternateContent>
      </w:r>
      <w:r>
        <w:rPr>
          <w:sz w:val="17"/>
        </w:rPr>
        <w:t>and</w:t>
      </w:r>
      <w:r>
        <w:rPr>
          <w:spacing w:val="-3"/>
          <w:sz w:val="17"/>
        </w:rPr>
        <w:t> </w:t>
      </w:r>
      <w:r>
        <w:rPr>
          <w:sz w:val="17"/>
        </w:rPr>
        <w:t>mechanisms. Environ Int </w:t>
      </w:r>
      <w:r>
        <w:rPr>
          <w:spacing w:val="-2"/>
          <w:sz w:val="17"/>
        </w:rPr>
        <w:t>2021;146:106277.</w:t>
      </w:r>
    </w:p>
    <w:p>
      <w:pPr>
        <w:pStyle w:val="ListParagraph"/>
        <w:numPr>
          <w:ilvl w:val="0"/>
          <w:numId w:val="2"/>
        </w:numPr>
        <w:tabs>
          <w:tab w:pos="539" w:val="left" w:leader="none"/>
        </w:tabs>
        <w:spacing w:line="240" w:lineRule="auto" w:before="0" w:after="0"/>
        <w:ind w:left="120" w:right="157" w:firstLine="0"/>
        <w:jc w:val="both"/>
        <w:rPr>
          <w:sz w:val="17"/>
        </w:rPr>
      </w:pPr>
      <w:r>
        <w:rPr>
          <w:sz w:val="17"/>
        </w:rPr>
        <w:t>Ruggero</w:t>
      </w:r>
      <w:r>
        <w:rPr>
          <w:spacing w:val="-3"/>
          <w:sz w:val="17"/>
        </w:rPr>
        <w:t> </w:t>
      </w:r>
      <w:r>
        <w:rPr>
          <w:sz w:val="17"/>
        </w:rPr>
        <w:t>F,</w:t>
      </w:r>
      <w:r>
        <w:rPr>
          <w:spacing w:val="-3"/>
          <w:sz w:val="17"/>
        </w:rPr>
        <w:t> </w:t>
      </w:r>
      <w:r>
        <w:rPr>
          <w:sz w:val="17"/>
        </w:rPr>
        <w:t>Porter</w:t>
      </w:r>
      <w:r>
        <w:rPr>
          <w:spacing w:val="-3"/>
          <w:sz w:val="17"/>
        </w:rPr>
        <w:t> </w:t>
      </w:r>
      <w:r>
        <w:rPr>
          <w:sz w:val="17"/>
        </w:rPr>
        <w:t>AE,</w:t>
      </w:r>
      <w:r>
        <w:rPr>
          <w:spacing w:val="-3"/>
          <w:sz w:val="17"/>
        </w:rPr>
        <w:t> </w:t>
      </w:r>
      <w:r>
        <w:rPr>
          <w:sz w:val="17"/>
        </w:rPr>
        <w:t>Voulvoulis</w:t>
      </w:r>
      <w:r>
        <w:rPr>
          <w:spacing w:val="-3"/>
          <w:sz w:val="17"/>
        </w:rPr>
        <w:t> </w:t>
      </w:r>
      <w:r>
        <w:rPr>
          <w:sz w:val="17"/>
        </w:rPr>
        <w:t>N,</w:t>
      </w:r>
      <w:r>
        <w:rPr>
          <w:spacing w:val="-3"/>
          <w:sz w:val="17"/>
        </w:rPr>
        <w:t> </w:t>
      </w:r>
      <w:r>
        <w:rPr>
          <w:sz w:val="17"/>
        </w:rPr>
        <w:t>Carretti</w:t>
      </w:r>
      <w:r>
        <w:rPr>
          <w:spacing w:val="-3"/>
          <w:sz w:val="17"/>
        </w:rPr>
        <w:t> </w:t>
      </w:r>
      <w:r>
        <w:rPr>
          <w:sz w:val="17"/>
        </w:rPr>
        <w:t>E,</w:t>
      </w:r>
      <w:r>
        <w:rPr>
          <w:spacing w:val="-3"/>
          <w:sz w:val="17"/>
        </w:rPr>
        <w:t> </w:t>
      </w:r>
      <w:r>
        <w:rPr>
          <w:sz w:val="17"/>
        </w:rPr>
        <w:t>Lotti</w:t>
      </w:r>
      <w:r>
        <w:rPr>
          <w:spacing w:val="-3"/>
          <w:sz w:val="17"/>
        </w:rPr>
        <w:t> </w:t>
      </w:r>
      <w:r>
        <w:rPr>
          <w:sz w:val="17"/>
        </w:rPr>
        <w:t>T,</w:t>
      </w:r>
      <w:r>
        <w:rPr>
          <w:spacing w:val="-3"/>
          <w:sz w:val="17"/>
        </w:rPr>
        <w:t> </w:t>
      </w:r>
      <w:r>
        <w:rPr>
          <w:sz w:val="17"/>
        </w:rPr>
        <w:t>Lubello</w:t>
      </w:r>
      <w:r>
        <w:rPr>
          <w:spacing w:val="-3"/>
          <w:sz w:val="17"/>
        </w:rPr>
        <w:t> </w:t>
      </w:r>
      <w:r>
        <w:rPr>
          <w:sz w:val="17"/>
        </w:rPr>
        <w:t>C,</w:t>
      </w:r>
      <w:r>
        <w:rPr>
          <w:spacing w:val="-3"/>
          <w:sz w:val="17"/>
        </w:rPr>
        <w:t> </w:t>
      </w:r>
      <w:r>
        <w:rPr>
          <w:sz w:val="17"/>
        </w:rPr>
        <w:t>et</w:t>
      </w:r>
      <w:r>
        <w:rPr>
          <w:spacing w:val="-3"/>
          <w:sz w:val="17"/>
        </w:rPr>
        <w:t> </w:t>
      </w:r>
      <w:r>
        <w:rPr>
          <w:sz w:val="17"/>
        </w:rPr>
        <w:t>al.</w:t>
      </w:r>
      <w:r>
        <w:rPr>
          <w:spacing w:val="-3"/>
          <w:sz w:val="17"/>
        </w:rPr>
        <w:t> </w:t>
      </w:r>
      <w:r>
        <w:rPr>
          <w:sz w:val="17"/>
        </w:rPr>
        <w:t>A</w:t>
      </w:r>
      <w:r>
        <w:rPr>
          <w:spacing w:val="-3"/>
          <w:sz w:val="17"/>
        </w:rPr>
        <w:t> </w:t>
      </w:r>
      <w:r>
        <w:rPr>
          <w:sz w:val="17"/>
        </w:rPr>
        <w:t>highly</w:t>
      </w:r>
      <w:r>
        <w:rPr>
          <w:spacing w:val="-3"/>
          <w:sz w:val="17"/>
        </w:rPr>
        <w:t> </w:t>
      </w:r>
      <w:r>
        <w:rPr>
          <w:sz w:val="17"/>
        </w:rPr>
        <w:t>efficient</w:t>
      </w:r>
      <w:r>
        <w:rPr>
          <w:spacing w:val="-3"/>
          <w:sz w:val="17"/>
        </w:rPr>
        <w:t> </w:t>
      </w:r>
      <w:r>
        <w:rPr>
          <w:sz w:val="17"/>
        </w:rPr>
        <w:t>multi-step</w:t>
      </w:r>
      <w:r>
        <w:rPr>
          <w:spacing w:val="-3"/>
          <w:sz w:val="17"/>
        </w:rPr>
        <w:t> </w:t>
      </w:r>
      <w:r>
        <w:rPr>
          <w:sz w:val="17"/>
        </w:rPr>
        <w:t>methodology</w:t>
      </w:r>
      <w:r>
        <w:rPr>
          <w:spacing w:val="-3"/>
          <w:sz w:val="17"/>
        </w:rPr>
        <w:t> </w:t>
      </w:r>
      <w:r>
        <w:rPr>
          <w:sz w:val="17"/>
        </w:rPr>
        <w:t>for</w:t>
      </w:r>
      <w:r>
        <w:rPr>
          <w:spacing w:val="-3"/>
          <w:sz w:val="17"/>
        </w:rPr>
        <w:t> </w:t>
      </w:r>
      <w:r>
        <w:rPr>
          <w:sz w:val="17"/>
        </w:rPr>
        <w:t>the</w:t>
      </w:r>
      <w:r>
        <w:rPr>
          <w:spacing w:val="-3"/>
          <w:sz w:val="17"/>
        </w:rPr>
        <w:t> </w:t>
      </w:r>
      <w:r>
        <w:rPr>
          <w:sz w:val="17"/>
        </w:rPr>
        <w:t>quantification</w:t>
      </w:r>
      <w:r>
        <w:rPr>
          <w:spacing w:val="-3"/>
          <w:sz w:val="17"/>
        </w:rPr>
        <w:t> </w:t>
      </w:r>
      <w:r>
        <w:rPr>
          <w:sz w:val="17"/>
        </w:rPr>
        <w:t>of</w:t>
      </w:r>
      <w:r>
        <w:rPr>
          <w:spacing w:val="-3"/>
          <w:sz w:val="17"/>
        </w:rPr>
        <w:t> </w:t>
      </w:r>
      <w:r>
        <w:rPr>
          <w:sz w:val="17"/>
        </w:rPr>
        <w:t>micro- (bio)plastics in sludge. Waste Manag Res 2021;39(7):956–965.</w:t>
      </w:r>
    </w:p>
    <w:p>
      <w:pPr>
        <w:pStyle w:val="ListParagraph"/>
        <w:numPr>
          <w:ilvl w:val="0"/>
          <w:numId w:val="2"/>
        </w:numPr>
        <w:tabs>
          <w:tab w:pos="539" w:val="left" w:leader="none"/>
        </w:tabs>
        <w:spacing w:line="240" w:lineRule="auto" w:before="0" w:after="0"/>
        <w:ind w:left="120" w:right="157" w:firstLine="0"/>
        <w:jc w:val="both"/>
        <w:rPr>
          <w:sz w:val="17"/>
        </w:rPr>
      </w:pPr>
      <w:r>
        <w:rPr>
          <w:sz w:val="17"/>
        </w:rPr>
        <w:t>Long</w:t>
      </w:r>
      <w:r>
        <w:rPr>
          <w:spacing w:val="-3"/>
          <w:sz w:val="17"/>
        </w:rPr>
        <w:t> </w:t>
      </w:r>
      <w:r>
        <w:rPr>
          <w:sz w:val="17"/>
        </w:rPr>
        <w:t>Z,</w:t>
      </w:r>
      <w:r>
        <w:rPr>
          <w:spacing w:val="-3"/>
          <w:sz w:val="17"/>
        </w:rPr>
        <w:t> </w:t>
      </w:r>
      <w:r>
        <w:rPr>
          <w:sz w:val="17"/>
        </w:rPr>
        <w:t>Pan</w:t>
      </w:r>
      <w:r>
        <w:rPr>
          <w:spacing w:val="-3"/>
          <w:sz w:val="17"/>
        </w:rPr>
        <w:t> </w:t>
      </w:r>
      <w:r>
        <w:rPr>
          <w:sz w:val="17"/>
        </w:rPr>
        <w:t>Z,</w:t>
      </w:r>
      <w:r>
        <w:rPr>
          <w:spacing w:val="-3"/>
          <w:sz w:val="17"/>
        </w:rPr>
        <w:t> </w:t>
      </w:r>
      <w:r>
        <w:rPr>
          <w:sz w:val="17"/>
        </w:rPr>
        <w:t>Wang</w:t>
      </w:r>
      <w:r>
        <w:rPr>
          <w:spacing w:val="-3"/>
          <w:sz w:val="17"/>
        </w:rPr>
        <w:t> </w:t>
      </w:r>
      <w:r>
        <w:rPr>
          <w:sz w:val="17"/>
        </w:rPr>
        <w:t>W,</w:t>
      </w:r>
      <w:r>
        <w:rPr>
          <w:spacing w:val="-3"/>
          <w:sz w:val="17"/>
        </w:rPr>
        <w:t> </w:t>
      </w:r>
      <w:r>
        <w:rPr>
          <w:sz w:val="17"/>
        </w:rPr>
        <w:t>Ren</w:t>
      </w:r>
      <w:r>
        <w:rPr>
          <w:spacing w:val="-3"/>
          <w:sz w:val="17"/>
        </w:rPr>
        <w:t> </w:t>
      </w:r>
      <w:r>
        <w:rPr>
          <w:sz w:val="17"/>
        </w:rPr>
        <w:t>J,</w:t>
      </w:r>
      <w:r>
        <w:rPr>
          <w:spacing w:val="-3"/>
          <w:sz w:val="17"/>
        </w:rPr>
        <w:t> </w:t>
      </w:r>
      <w:r>
        <w:rPr>
          <w:sz w:val="17"/>
        </w:rPr>
        <w:t>Yu</w:t>
      </w:r>
      <w:r>
        <w:rPr>
          <w:spacing w:val="-3"/>
          <w:sz w:val="17"/>
        </w:rPr>
        <w:t> </w:t>
      </w:r>
      <w:r>
        <w:rPr>
          <w:sz w:val="17"/>
        </w:rPr>
        <w:t>X,</w:t>
      </w:r>
      <w:r>
        <w:rPr>
          <w:spacing w:val="-3"/>
          <w:sz w:val="17"/>
        </w:rPr>
        <w:t> </w:t>
      </w:r>
      <w:r>
        <w:rPr>
          <w:sz w:val="17"/>
        </w:rPr>
        <w:t>Lin</w:t>
      </w:r>
      <w:r>
        <w:rPr>
          <w:spacing w:val="-3"/>
          <w:sz w:val="17"/>
        </w:rPr>
        <w:t> </w:t>
      </w:r>
      <w:r>
        <w:rPr>
          <w:sz w:val="17"/>
        </w:rPr>
        <w:t>L,</w:t>
      </w:r>
      <w:r>
        <w:rPr>
          <w:spacing w:val="-3"/>
          <w:sz w:val="17"/>
        </w:rPr>
        <w:t> </w:t>
      </w:r>
      <w:r>
        <w:rPr>
          <w:sz w:val="17"/>
        </w:rPr>
        <w:t>et</w:t>
      </w:r>
      <w:r>
        <w:rPr>
          <w:spacing w:val="-2"/>
          <w:sz w:val="17"/>
        </w:rPr>
        <w:t> </w:t>
      </w:r>
      <w:r>
        <w:rPr>
          <w:sz w:val="17"/>
        </w:rPr>
        <w:t>al.</w:t>
      </w:r>
      <w:r>
        <w:rPr>
          <w:spacing w:val="-3"/>
          <w:sz w:val="17"/>
        </w:rPr>
        <w:t> </w:t>
      </w:r>
      <w:r>
        <w:rPr>
          <w:sz w:val="17"/>
        </w:rPr>
        <w:t>Microplastic</w:t>
      </w:r>
      <w:r>
        <w:rPr>
          <w:spacing w:val="-2"/>
          <w:sz w:val="17"/>
        </w:rPr>
        <w:t> </w:t>
      </w:r>
      <w:r>
        <w:rPr>
          <w:sz w:val="17"/>
        </w:rPr>
        <w:t>abundance,</w:t>
      </w:r>
      <w:r>
        <w:rPr>
          <w:spacing w:val="-3"/>
          <w:sz w:val="17"/>
        </w:rPr>
        <w:t> </w:t>
      </w:r>
      <w:r>
        <w:rPr>
          <w:sz w:val="17"/>
        </w:rPr>
        <w:t>characteristics,</w:t>
      </w:r>
      <w:r>
        <w:rPr>
          <w:spacing w:val="-3"/>
          <w:sz w:val="17"/>
        </w:rPr>
        <w:t> </w:t>
      </w:r>
      <w:r>
        <w:rPr>
          <w:sz w:val="17"/>
        </w:rPr>
        <w:t>and</w:t>
      </w:r>
      <w:r>
        <w:rPr>
          <w:spacing w:val="-3"/>
          <w:sz w:val="17"/>
        </w:rPr>
        <w:t> </w:t>
      </w:r>
      <w:r>
        <w:rPr>
          <w:sz w:val="17"/>
        </w:rPr>
        <w:t>removal</w:t>
      </w:r>
      <w:r>
        <w:rPr>
          <w:spacing w:val="-3"/>
          <w:sz w:val="17"/>
        </w:rPr>
        <w:t> </w:t>
      </w:r>
      <w:r>
        <w:rPr>
          <w:sz w:val="17"/>
        </w:rPr>
        <w:t>in</w:t>
      </w:r>
      <w:r>
        <w:rPr>
          <w:spacing w:val="-3"/>
          <w:sz w:val="17"/>
        </w:rPr>
        <w:t> </w:t>
      </w:r>
      <w:r>
        <w:rPr>
          <w:sz w:val="17"/>
        </w:rPr>
        <w:t>wastewater</w:t>
      </w:r>
      <w:r>
        <w:rPr>
          <w:spacing w:val="-3"/>
          <w:sz w:val="17"/>
        </w:rPr>
        <w:t> </w:t>
      </w:r>
      <w:r>
        <w:rPr>
          <w:sz w:val="17"/>
        </w:rPr>
        <w:t>treatment</w:t>
      </w:r>
      <w:r>
        <w:rPr>
          <w:spacing w:val="-3"/>
          <w:sz w:val="17"/>
        </w:rPr>
        <w:t> </w:t>
      </w:r>
      <w:r>
        <w:rPr>
          <w:sz w:val="17"/>
        </w:rPr>
        <w:t>plants</w:t>
      </w:r>
      <w:r>
        <w:rPr>
          <w:spacing w:val="-3"/>
          <w:sz w:val="17"/>
        </w:rPr>
        <w:t> </w:t>
      </w:r>
      <w:r>
        <w:rPr>
          <w:sz w:val="17"/>
        </w:rPr>
        <w:t>in</w:t>
      </w:r>
      <w:r>
        <w:rPr>
          <w:spacing w:val="-3"/>
          <w:sz w:val="17"/>
        </w:rPr>
        <w:t> </w:t>
      </w:r>
      <w:r>
        <w:rPr>
          <w:sz w:val="17"/>
        </w:rPr>
        <w:t>a</w:t>
      </w:r>
      <w:r>
        <w:rPr>
          <w:spacing w:val="-3"/>
          <w:sz w:val="17"/>
        </w:rPr>
        <w:t> </w:t>
      </w:r>
      <w:r>
        <w:rPr>
          <w:sz w:val="17"/>
        </w:rPr>
        <w:t>coastal city of China. Water Res 2019;155:255–265.</w:t>
      </w:r>
    </w:p>
    <w:p>
      <w:pPr>
        <w:pStyle w:val="ListParagraph"/>
        <w:numPr>
          <w:ilvl w:val="0"/>
          <w:numId w:val="2"/>
        </w:numPr>
        <w:tabs>
          <w:tab w:pos="539" w:val="left" w:leader="none"/>
        </w:tabs>
        <w:spacing w:line="240" w:lineRule="auto" w:before="0" w:after="0"/>
        <w:ind w:left="120" w:right="157" w:firstLine="0"/>
        <w:jc w:val="both"/>
        <w:rPr>
          <w:sz w:val="17"/>
        </w:rPr>
      </w:pPr>
      <w:r>
        <w:rPr>
          <w:sz w:val="17"/>
        </w:rPr>
        <w:t>Yang</w:t>
      </w:r>
      <w:r>
        <w:rPr>
          <w:spacing w:val="-3"/>
          <w:sz w:val="17"/>
        </w:rPr>
        <w:t> </w:t>
      </w:r>
      <w:r>
        <w:rPr>
          <w:sz w:val="17"/>
        </w:rPr>
        <w:t>L,</w:t>
      </w:r>
      <w:r>
        <w:rPr>
          <w:spacing w:val="-3"/>
          <w:sz w:val="17"/>
        </w:rPr>
        <w:t> </w:t>
      </w:r>
      <w:r>
        <w:rPr>
          <w:sz w:val="17"/>
        </w:rPr>
        <w:t>Li</w:t>
      </w:r>
      <w:r>
        <w:rPr>
          <w:spacing w:val="-3"/>
          <w:sz w:val="17"/>
        </w:rPr>
        <w:t> </w:t>
      </w:r>
      <w:r>
        <w:rPr>
          <w:sz w:val="17"/>
        </w:rPr>
        <w:t>K,</w:t>
      </w:r>
      <w:r>
        <w:rPr>
          <w:spacing w:val="-3"/>
          <w:sz w:val="17"/>
        </w:rPr>
        <w:t> </w:t>
      </w:r>
      <w:r>
        <w:rPr>
          <w:sz w:val="17"/>
        </w:rPr>
        <w:t>Cui</w:t>
      </w:r>
      <w:r>
        <w:rPr>
          <w:spacing w:val="-3"/>
          <w:sz w:val="17"/>
        </w:rPr>
        <w:t> </w:t>
      </w:r>
      <w:r>
        <w:rPr>
          <w:sz w:val="17"/>
        </w:rPr>
        <w:t>S,</w:t>
      </w:r>
      <w:r>
        <w:rPr>
          <w:spacing w:val="-3"/>
          <w:sz w:val="17"/>
        </w:rPr>
        <w:t> </w:t>
      </w:r>
      <w:r>
        <w:rPr>
          <w:sz w:val="17"/>
        </w:rPr>
        <w:t>Kang</w:t>
      </w:r>
      <w:r>
        <w:rPr>
          <w:spacing w:val="-3"/>
          <w:sz w:val="17"/>
        </w:rPr>
        <w:t> </w:t>
      </w:r>
      <w:r>
        <w:rPr>
          <w:sz w:val="17"/>
        </w:rPr>
        <w:t>Y,</w:t>
      </w:r>
      <w:r>
        <w:rPr>
          <w:spacing w:val="-3"/>
          <w:sz w:val="17"/>
        </w:rPr>
        <w:t> </w:t>
      </w:r>
      <w:r>
        <w:rPr>
          <w:sz w:val="17"/>
        </w:rPr>
        <w:t>An</w:t>
      </w:r>
      <w:r>
        <w:rPr>
          <w:spacing w:val="-3"/>
          <w:sz w:val="17"/>
        </w:rPr>
        <w:t> </w:t>
      </w:r>
      <w:r>
        <w:rPr>
          <w:sz w:val="17"/>
        </w:rPr>
        <w:t>L,</w:t>
      </w:r>
      <w:r>
        <w:rPr>
          <w:spacing w:val="-3"/>
          <w:sz w:val="17"/>
        </w:rPr>
        <w:t> </w:t>
      </w:r>
      <w:r>
        <w:rPr>
          <w:sz w:val="17"/>
        </w:rPr>
        <w:t>Lei</w:t>
      </w:r>
      <w:r>
        <w:rPr>
          <w:spacing w:val="-3"/>
          <w:sz w:val="17"/>
        </w:rPr>
        <w:t> </w:t>
      </w:r>
      <w:r>
        <w:rPr>
          <w:sz w:val="17"/>
        </w:rPr>
        <w:t>K.</w:t>
      </w:r>
      <w:r>
        <w:rPr>
          <w:spacing w:val="-3"/>
          <w:sz w:val="17"/>
        </w:rPr>
        <w:t> </w:t>
      </w:r>
      <w:r>
        <w:rPr>
          <w:sz w:val="17"/>
        </w:rPr>
        <w:t>Removal</w:t>
      </w:r>
      <w:r>
        <w:rPr>
          <w:spacing w:val="-3"/>
          <w:sz w:val="17"/>
        </w:rPr>
        <w:t> </w:t>
      </w:r>
      <w:r>
        <w:rPr>
          <w:sz w:val="17"/>
        </w:rPr>
        <w:t>of</w:t>
      </w:r>
      <w:r>
        <w:rPr>
          <w:spacing w:val="-3"/>
          <w:sz w:val="17"/>
        </w:rPr>
        <w:t> </w:t>
      </w:r>
      <w:r>
        <w:rPr>
          <w:sz w:val="17"/>
        </w:rPr>
        <w:t>microplastics</w:t>
      </w:r>
      <w:r>
        <w:rPr>
          <w:spacing w:val="-3"/>
          <w:sz w:val="17"/>
        </w:rPr>
        <w:t> </w:t>
      </w:r>
      <w:r>
        <w:rPr>
          <w:sz w:val="17"/>
        </w:rPr>
        <w:t>in</w:t>
      </w:r>
      <w:r>
        <w:rPr>
          <w:spacing w:val="-3"/>
          <w:sz w:val="17"/>
        </w:rPr>
        <w:t> </w:t>
      </w:r>
      <w:r>
        <w:rPr>
          <w:sz w:val="17"/>
        </w:rPr>
        <w:t>municipal</w:t>
      </w:r>
      <w:r>
        <w:rPr>
          <w:spacing w:val="-3"/>
          <w:sz w:val="17"/>
        </w:rPr>
        <w:t> </w:t>
      </w:r>
      <w:r>
        <w:rPr>
          <w:sz w:val="17"/>
        </w:rPr>
        <w:t>sewage</w:t>
      </w:r>
      <w:r>
        <w:rPr>
          <w:spacing w:val="-3"/>
          <w:sz w:val="17"/>
        </w:rPr>
        <w:t> </w:t>
      </w:r>
      <w:r>
        <w:rPr>
          <w:sz w:val="17"/>
        </w:rPr>
        <w:t>from</w:t>
      </w:r>
      <w:r>
        <w:rPr>
          <w:spacing w:val="-3"/>
          <w:sz w:val="17"/>
        </w:rPr>
        <w:t> </w:t>
      </w:r>
      <w:r>
        <w:rPr>
          <w:sz w:val="17"/>
        </w:rPr>
        <w:t>China’s</w:t>
      </w:r>
      <w:r>
        <w:rPr>
          <w:spacing w:val="-3"/>
          <w:sz w:val="17"/>
        </w:rPr>
        <w:t> </w:t>
      </w:r>
      <w:r>
        <w:rPr>
          <w:sz w:val="17"/>
        </w:rPr>
        <w:t>largest</w:t>
      </w:r>
      <w:r>
        <w:rPr>
          <w:spacing w:val="-3"/>
          <w:sz w:val="17"/>
        </w:rPr>
        <w:t> </w:t>
      </w:r>
      <w:r>
        <w:rPr>
          <w:sz w:val="17"/>
        </w:rPr>
        <w:t>water</w:t>
      </w:r>
      <w:r>
        <w:rPr>
          <w:spacing w:val="-3"/>
          <w:sz w:val="17"/>
        </w:rPr>
        <w:t> </w:t>
      </w:r>
      <w:r>
        <w:rPr>
          <w:sz w:val="17"/>
        </w:rPr>
        <w:t>reclamation</w:t>
      </w:r>
      <w:r>
        <w:rPr>
          <w:spacing w:val="-3"/>
          <w:sz w:val="17"/>
        </w:rPr>
        <w:t> </w:t>
      </w:r>
      <w:r>
        <w:rPr>
          <w:sz w:val="17"/>
        </w:rPr>
        <w:t>plant.</w:t>
      </w:r>
      <w:r>
        <w:rPr>
          <w:spacing w:val="-3"/>
          <w:sz w:val="17"/>
        </w:rPr>
        <w:t> </w:t>
      </w:r>
      <w:r>
        <w:rPr>
          <w:sz w:val="17"/>
        </w:rPr>
        <w:t>Water</w:t>
      </w:r>
      <w:r>
        <w:rPr>
          <w:spacing w:val="-3"/>
          <w:sz w:val="17"/>
        </w:rPr>
        <w:t> </w:t>
      </w:r>
      <w:r>
        <w:rPr>
          <w:sz w:val="17"/>
        </w:rPr>
        <w:t>Res </w:t>
      </w:r>
      <w:r>
        <w:rPr>
          <w:spacing w:val="-2"/>
          <w:sz w:val="17"/>
        </w:rPr>
        <w:t>2019;155:175–181.</w:t>
      </w:r>
    </w:p>
    <w:p>
      <w:pPr>
        <w:pStyle w:val="ListParagraph"/>
        <w:numPr>
          <w:ilvl w:val="0"/>
          <w:numId w:val="2"/>
        </w:numPr>
        <w:tabs>
          <w:tab w:pos="539" w:val="left" w:leader="none"/>
        </w:tabs>
        <w:spacing w:line="240" w:lineRule="auto" w:before="0" w:after="0"/>
        <w:ind w:left="539" w:right="0" w:hanging="419"/>
        <w:jc w:val="both"/>
        <w:rPr>
          <w:sz w:val="17"/>
        </w:rPr>
      </w:pPr>
      <w:r>
        <w:rPr>
          <w:sz w:val="17"/>
        </w:rPr>
        <w:t>Yang</w:t>
      </w:r>
      <w:r>
        <w:rPr>
          <w:spacing w:val="-5"/>
          <w:sz w:val="17"/>
        </w:rPr>
        <w:t> </w:t>
      </w:r>
      <w:r>
        <w:rPr>
          <w:sz w:val="17"/>
        </w:rPr>
        <w:t>Z,</w:t>
      </w:r>
      <w:r>
        <w:rPr>
          <w:spacing w:val="-4"/>
          <w:sz w:val="17"/>
        </w:rPr>
        <w:t> </w:t>
      </w:r>
      <w:r>
        <w:rPr>
          <w:sz w:val="17"/>
        </w:rPr>
        <w:t>Lu</w:t>
      </w:r>
      <w:r>
        <w:rPr>
          <w:spacing w:val="-5"/>
          <w:sz w:val="17"/>
        </w:rPr>
        <w:t> </w:t>
      </w:r>
      <w:r>
        <w:rPr>
          <w:sz w:val="17"/>
        </w:rPr>
        <w:t>F,</w:t>
      </w:r>
      <w:r>
        <w:rPr>
          <w:spacing w:val="-4"/>
          <w:sz w:val="17"/>
        </w:rPr>
        <w:t> </w:t>
      </w:r>
      <w:r>
        <w:rPr>
          <w:sz w:val="17"/>
        </w:rPr>
        <w:t>Zhang</w:t>
      </w:r>
      <w:r>
        <w:rPr>
          <w:spacing w:val="-4"/>
          <w:sz w:val="17"/>
        </w:rPr>
        <w:t> </w:t>
      </w:r>
      <w:r>
        <w:rPr>
          <w:sz w:val="17"/>
        </w:rPr>
        <w:t>H,</w:t>
      </w:r>
      <w:r>
        <w:rPr>
          <w:spacing w:val="-5"/>
          <w:sz w:val="17"/>
        </w:rPr>
        <w:t> </w:t>
      </w:r>
      <w:r>
        <w:rPr>
          <w:sz w:val="17"/>
        </w:rPr>
        <w:t>Wang</w:t>
      </w:r>
      <w:r>
        <w:rPr>
          <w:spacing w:val="-4"/>
          <w:sz w:val="17"/>
        </w:rPr>
        <w:t> </w:t>
      </w:r>
      <w:r>
        <w:rPr>
          <w:sz w:val="17"/>
        </w:rPr>
        <w:t>W,</w:t>
      </w:r>
      <w:r>
        <w:rPr>
          <w:spacing w:val="-4"/>
          <w:sz w:val="17"/>
        </w:rPr>
        <w:t> </w:t>
      </w:r>
      <w:r>
        <w:rPr>
          <w:sz w:val="17"/>
        </w:rPr>
        <w:t>Shao</w:t>
      </w:r>
      <w:r>
        <w:rPr>
          <w:spacing w:val="-5"/>
          <w:sz w:val="17"/>
        </w:rPr>
        <w:t> </w:t>
      </w:r>
      <w:r>
        <w:rPr>
          <w:sz w:val="17"/>
        </w:rPr>
        <w:t>L,</w:t>
      </w:r>
      <w:r>
        <w:rPr>
          <w:spacing w:val="-4"/>
          <w:sz w:val="17"/>
        </w:rPr>
        <w:t> </w:t>
      </w:r>
      <w:r>
        <w:rPr>
          <w:sz w:val="17"/>
        </w:rPr>
        <w:t>Ye</w:t>
      </w:r>
      <w:r>
        <w:rPr>
          <w:spacing w:val="-4"/>
          <w:sz w:val="17"/>
        </w:rPr>
        <w:t> </w:t>
      </w:r>
      <w:r>
        <w:rPr>
          <w:sz w:val="17"/>
        </w:rPr>
        <w:t>J,</w:t>
      </w:r>
      <w:r>
        <w:rPr>
          <w:spacing w:val="-5"/>
          <w:sz w:val="17"/>
        </w:rPr>
        <w:t> </w:t>
      </w:r>
      <w:r>
        <w:rPr>
          <w:sz w:val="17"/>
        </w:rPr>
        <w:t>et</w:t>
      </w:r>
      <w:r>
        <w:rPr>
          <w:spacing w:val="-4"/>
          <w:sz w:val="17"/>
        </w:rPr>
        <w:t> </w:t>
      </w:r>
      <w:r>
        <w:rPr>
          <w:sz w:val="17"/>
        </w:rPr>
        <w:t>al.</w:t>
      </w:r>
      <w:r>
        <w:rPr>
          <w:spacing w:val="-5"/>
          <w:sz w:val="17"/>
        </w:rPr>
        <w:t> </w:t>
      </w:r>
      <w:r>
        <w:rPr>
          <w:sz w:val="17"/>
        </w:rPr>
        <w:t>Is</w:t>
      </w:r>
      <w:r>
        <w:rPr>
          <w:spacing w:val="-4"/>
          <w:sz w:val="17"/>
        </w:rPr>
        <w:t> </w:t>
      </w:r>
      <w:r>
        <w:rPr>
          <w:sz w:val="17"/>
        </w:rPr>
        <w:t>incineration</w:t>
      </w:r>
      <w:r>
        <w:rPr>
          <w:spacing w:val="-4"/>
          <w:sz w:val="17"/>
        </w:rPr>
        <w:t> </w:t>
      </w:r>
      <w:r>
        <w:rPr>
          <w:sz w:val="17"/>
        </w:rPr>
        <w:t>the</w:t>
      </w:r>
      <w:r>
        <w:rPr>
          <w:spacing w:val="-5"/>
          <w:sz w:val="17"/>
        </w:rPr>
        <w:t> </w:t>
      </w:r>
      <w:r>
        <w:rPr>
          <w:sz w:val="17"/>
        </w:rPr>
        <w:t>terminator</w:t>
      </w:r>
      <w:r>
        <w:rPr>
          <w:spacing w:val="-4"/>
          <w:sz w:val="17"/>
        </w:rPr>
        <w:t> </w:t>
      </w:r>
      <w:r>
        <w:rPr>
          <w:sz w:val="17"/>
        </w:rPr>
        <w:t>of</w:t>
      </w:r>
      <w:r>
        <w:rPr>
          <w:spacing w:val="-4"/>
          <w:sz w:val="17"/>
        </w:rPr>
        <w:t> </w:t>
      </w:r>
      <w:r>
        <w:rPr>
          <w:sz w:val="17"/>
        </w:rPr>
        <w:t>plastics</w:t>
      </w:r>
      <w:r>
        <w:rPr>
          <w:spacing w:val="-5"/>
          <w:sz w:val="17"/>
        </w:rPr>
        <w:t> </w:t>
      </w:r>
      <w:r>
        <w:rPr>
          <w:sz w:val="17"/>
        </w:rPr>
        <w:t>and</w:t>
      </w:r>
      <w:r>
        <w:rPr>
          <w:spacing w:val="-4"/>
          <w:sz w:val="17"/>
        </w:rPr>
        <w:t> </w:t>
      </w:r>
      <w:r>
        <w:rPr>
          <w:sz w:val="17"/>
        </w:rPr>
        <w:t>microplastics?</w:t>
      </w:r>
      <w:r>
        <w:rPr>
          <w:spacing w:val="-4"/>
          <w:sz w:val="17"/>
        </w:rPr>
        <w:t> </w:t>
      </w:r>
      <w:r>
        <w:rPr>
          <w:sz w:val="17"/>
        </w:rPr>
        <w:t>J</w:t>
      </w:r>
      <w:r>
        <w:rPr>
          <w:spacing w:val="-5"/>
          <w:sz w:val="17"/>
        </w:rPr>
        <w:t> </w:t>
      </w:r>
      <w:r>
        <w:rPr>
          <w:sz w:val="17"/>
        </w:rPr>
        <w:t>Hazard</w:t>
      </w:r>
      <w:r>
        <w:rPr>
          <w:spacing w:val="-4"/>
          <w:sz w:val="17"/>
        </w:rPr>
        <w:t> </w:t>
      </w:r>
      <w:r>
        <w:rPr>
          <w:sz w:val="17"/>
        </w:rPr>
        <w:t>Mater</w:t>
      </w:r>
      <w:r>
        <w:rPr>
          <w:spacing w:val="-4"/>
          <w:sz w:val="17"/>
        </w:rPr>
        <w:t> </w:t>
      </w:r>
      <w:r>
        <w:rPr>
          <w:spacing w:val="-2"/>
          <w:sz w:val="17"/>
        </w:rPr>
        <w:t>2021;401:123429.</w:t>
      </w:r>
    </w:p>
    <w:p>
      <w:pPr>
        <w:pStyle w:val="ListParagraph"/>
        <w:numPr>
          <w:ilvl w:val="0"/>
          <w:numId w:val="2"/>
        </w:numPr>
        <w:tabs>
          <w:tab w:pos="539" w:val="left" w:leader="none"/>
        </w:tabs>
        <w:spacing w:line="240" w:lineRule="auto" w:before="0" w:after="0"/>
        <w:ind w:left="120" w:right="157" w:firstLine="0"/>
        <w:jc w:val="both"/>
        <w:rPr>
          <w:sz w:val="17"/>
        </w:rPr>
      </w:pPr>
      <w:r>
        <w:rPr>
          <w:sz w:val="17"/>
        </w:rPr>
        <w:t>National</w:t>
      </w:r>
      <w:r>
        <w:rPr>
          <w:spacing w:val="-6"/>
          <w:sz w:val="17"/>
        </w:rPr>
        <w:t> </w:t>
      </w:r>
      <w:r>
        <w:rPr>
          <w:sz w:val="17"/>
        </w:rPr>
        <w:t>Bureau</w:t>
      </w:r>
      <w:r>
        <w:rPr>
          <w:spacing w:val="-6"/>
          <w:sz w:val="17"/>
        </w:rPr>
        <w:t> </w:t>
      </w:r>
      <w:r>
        <w:rPr>
          <w:sz w:val="17"/>
        </w:rPr>
        <w:t>of</w:t>
      </w:r>
      <w:r>
        <w:rPr>
          <w:spacing w:val="-6"/>
          <w:sz w:val="17"/>
        </w:rPr>
        <w:t> </w:t>
      </w:r>
      <w:r>
        <w:rPr>
          <w:sz w:val="17"/>
        </w:rPr>
        <w:t>Statistics.</w:t>
      </w:r>
      <w:r>
        <w:rPr>
          <w:spacing w:val="-6"/>
          <w:sz w:val="17"/>
        </w:rPr>
        <w:t> </w:t>
      </w:r>
      <w:r>
        <w:rPr>
          <w:sz w:val="17"/>
        </w:rPr>
        <w:t>National</w:t>
      </w:r>
      <w:r>
        <w:rPr>
          <w:spacing w:val="-6"/>
          <w:sz w:val="17"/>
        </w:rPr>
        <w:t> </w:t>
      </w:r>
      <w:r>
        <w:rPr>
          <w:sz w:val="17"/>
        </w:rPr>
        <w:t>data</w:t>
      </w:r>
      <w:r>
        <w:rPr>
          <w:spacing w:val="-6"/>
          <w:sz w:val="17"/>
        </w:rPr>
        <w:t> </w:t>
      </w:r>
      <w:r>
        <w:rPr>
          <w:sz w:val="17"/>
        </w:rPr>
        <w:t>[Internet].</w:t>
      </w:r>
      <w:r>
        <w:rPr>
          <w:spacing w:val="-6"/>
          <w:sz w:val="17"/>
        </w:rPr>
        <w:t> </w:t>
      </w:r>
      <w:r>
        <w:rPr>
          <w:sz w:val="17"/>
        </w:rPr>
        <w:t>Beijing:</w:t>
      </w:r>
      <w:r>
        <w:rPr>
          <w:spacing w:val="-6"/>
          <w:sz w:val="17"/>
        </w:rPr>
        <w:t> </w:t>
      </w:r>
      <w:r>
        <w:rPr>
          <w:sz w:val="17"/>
        </w:rPr>
        <w:t>National</w:t>
      </w:r>
      <w:r>
        <w:rPr>
          <w:spacing w:val="-6"/>
          <w:sz w:val="17"/>
        </w:rPr>
        <w:t> </w:t>
      </w:r>
      <w:r>
        <w:rPr>
          <w:sz w:val="17"/>
        </w:rPr>
        <w:t>Bureau</w:t>
      </w:r>
      <w:r>
        <w:rPr>
          <w:spacing w:val="-6"/>
          <w:sz w:val="17"/>
        </w:rPr>
        <w:t> </w:t>
      </w:r>
      <w:r>
        <w:rPr>
          <w:sz w:val="17"/>
        </w:rPr>
        <w:t>of</w:t>
      </w:r>
      <w:r>
        <w:rPr>
          <w:spacing w:val="-6"/>
          <w:sz w:val="17"/>
        </w:rPr>
        <w:t> </w:t>
      </w:r>
      <w:r>
        <w:rPr>
          <w:sz w:val="17"/>
        </w:rPr>
        <w:t>Statistics</w:t>
      </w:r>
      <w:r>
        <w:rPr>
          <w:spacing w:val="-6"/>
          <w:sz w:val="17"/>
        </w:rPr>
        <w:t> </w:t>
      </w:r>
      <w:r>
        <w:rPr>
          <w:sz w:val="17"/>
        </w:rPr>
        <w:t>of</w:t>
      </w:r>
      <w:r>
        <w:rPr>
          <w:spacing w:val="-6"/>
          <w:sz w:val="17"/>
        </w:rPr>
        <w:t> </w:t>
      </w:r>
      <w:r>
        <w:rPr>
          <w:sz w:val="17"/>
        </w:rPr>
        <w:t>China;</w:t>
      </w:r>
      <w:r>
        <w:rPr>
          <w:spacing w:val="-6"/>
          <w:sz w:val="17"/>
        </w:rPr>
        <w:t> </w:t>
      </w:r>
      <w:r>
        <w:rPr>
          <w:sz w:val="17"/>
        </w:rPr>
        <w:t>2021</w:t>
      </w:r>
      <w:r>
        <w:rPr>
          <w:spacing w:val="-6"/>
          <w:sz w:val="17"/>
        </w:rPr>
        <w:t> </w:t>
      </w:r>
      <w:r>
        <w:rPr>
          <w:sz w:val="17"/>
        </w:rPr>
        <w:t>[cited</w:t>
      </w:r>
      <w:r>
        <w:rPr>
          <w:spacing w:val="-6"/>
          <w:sz w:val="17"/>
        </w:rPr>
        <w:t> </w:t>
      </w:r>
      <w:r>
        <w:rPr>
          <w:sz w:val="17"/>
        </w:rPr>
        <w:t>2023</w:t>
      </w:r>
      <w:r>
        <w:rPr>
          <w:spacing w:val="-6"/>
          <w:sz w:val="17"/>
        </w:rPr>
        <w:t> </w:t>
      </w:r>
      <w:r>
        <w:rPr>
          <w:sz w:val="17"/>
        </w:rPr>
        <w:t>August</w:t>
      </w:r>
      <w:r>
        <w:rPr>
          <w:spacing w:val="-6"/>
          <w:sz w:val="17"/>
        </w:rPr>
        <w:t> </w:t>
      </w:r>
      <w:r>
        <w:rPr>
          <w:sz w:val="17"/>
        </w:rPr>
        <w:t>26].</w:t>
      </w:r>
      <w:r>
        <w:rPr>
          <w:spacing w:val="-6"/>
          <w:sz w:val="17"/>
        </w:rPr>
        <w:t> </w:t>
      </w:r>
      <w:r>
        <w:rPr>
          <w:sz w:val="17"/>
        </w:rPr>
        <w:t>Available</w:t>
      </w:r>
      <w:r>
        <w:rPr>
          <w:spacing w:val="-6"/>
          <w:sz w:val="17"/>
        </w:rPr>
        <w:t> </w:t>
      </w:r>
      <w:r>
        <w:rPr>
          <w:sz w:val="17"/>
        </w:rPr>
        <w:t>from: </w:t>
      </w:r>
      <w:r>
        <w:rPr>
          <w:spacing w:val="-2"/>
          <w:sz w:val="17"/>
        </w:rPr>
        <w:t>https://data.stats.gov.cn/.</w:t>
      </w:r>
    </w:p>
    <w:p>
      <w:pPr>
        <w:pStyle w:val="ListParagraph"/>
        <w:numPr>
          <w:ilvl w:val="0"/>
          <w:numId w:val="2"/>
        </w:numPr>
        <w:tabs>
          <w:tab w:pos="539" w:val="left" w:leader="none"/>
        </w:tabs>
        <w:spacing w:line="240" w:lineRule="auto" w:before="0" w:after="0"/>
        <w:ind w:left="120" w:right="157" w:firstLine="0"/>
        <w:jc w:val="both"/>
        <w:rPr>
          <w:sz w:val="17"/>
        </w:rPr>
      </w:pPr>
      <w:r>
        <w:rPr>
          <w:sz w:val="17"/>
        </w:rPr>
        <w:t>Ministry of Housing and Urban-Rural Development of the People’s Republic of China. Urban-rural development statistical yearbook [Internet]. Beijing: Ministry of Housing and Urban-Rural Development of the People’s Republic of China; 2021Oct 21 [cited 2023 August 26]. Available from: </w:t>
      </w:r>
      <w:r>
        <w:rPr>
          <w:spacing w:val="-2"/>
          <w:sz w:val="17"/>
        </w:rPr>
        <w:t>https:/</w:t>
      </w:r>
      <w:hyperlink r:id="rId19">
        <w:r>
          <w:rPr>
            <w:spacing w:val="-2"/>
            <w:sz w:val="17"/>
          </w:rPr>
          <w:t>/www.mohurd.gov.cn/.</w:t>
        </w:r>
      </w:hyperlink>
    </w:p>
    <w:p>
      <w:pPr>
        <w:pStyle w:val="ListParagraph"/>
        <w:numPr>
          <w:ilvl w:val="0"/>
          <w:numId w:val="2"/>
        </w:numPr>
        <w:tabs>
          <w:tab w:pos="539" w:val="left" w:leader="none"/>
        </w:tabs>
        <w:spacing w:line="240" w:lineRule="auto" w:before="0" w:after="0"/>
        <w:ind w:left="539" w:right="0" w:hanging="419"/>
        <w:jc w:val="both"/>
        <w:rPr>
          <w:sz w:val="17"/>
        </w:rPr>
      </w:pPr>
      <w:r>
        <w:rPr>
          <w:sz w:val="17"/>
        </w:rPr>
        <w:t>Wang</w:t>
      </w:r>
      <w:r>
        <w:rPr>
          <w:spacing w:val="-3"/>
          <w:sz w:val="17"/>
        </w:rPr>
        <w:t> </w:t>
      </w:r>
      <w:r>
        <w:rPr>
          <w:sz w:val="17"/>
        </w:rPr>
        <w:t>C, Zhao</w:t>
      </w:r>
      <w:r>
        <w:rPr>
          <w:spacing w:val="-1"/>
          <w:sz w:val="17"/>
        </w:rPr>
        <w:t> </w:t>
      </w:r>
      <w:r>
        <w:rPr>
          <w:sz w:val="17"/>
        </w:rPr>
        <w:t>J, Xing B.</w:t>
      </w:r>
      <w:r>
        <w:rPr>
          <w:spacing w:val="-1"/>
          <w:sz w:val="17"/>
        </w:rPr>
        <w:t> </w:t>
      </w:r>
      <w:r>
        <w:rPr>
          <w:sz w:val="17"/>
        </w:rPr>
        <w:t>Environmental source, fate,</w:t>
      </w:r>
      <w:r>
        <w:rPr>
          <w:spacing w:val="-1"/>
          <w:sz w:val="17"/>
        </w:rPr>
        <w:t> </w:t>
      </w:r>
      <w:r>
        <w:rPr>
          <w:sz w:val="17"/>
        </w:rPr>
        <w:t>and toxicity</w:t>
      </w:r>
      <w:r>
        <w:rPr>
          <w:spacing w:val="-1"/>
          <w:sz w:val="17"/>
        </w:rPr>
        <w:t> </w:t>
      </w:r>
      <w:r>
        <w:rPr>
          <w:sz w:val="17"/>
        </w:rPr>
        <w:t>of microplastics. J</w:t>
      </w:r>
      <w:r>
        <w:rPr>
          <w:spacing w:val="-2"/>
          <w:sz w:val="17"/>
        </w:rPr>
        <w:t> </w:t>
      </w:r>
      <w:r>
        <w:rPr>
          <w:sz w:val="17"/>
        </w:rPr>
        <w:t>Hazard Mater </w:t>
      </w:r>
      <w:r>
        <w:rPr>
          <w:spacing w:val="-2"/>
          <w:sz w:val="17"/>
        </w:rPr>
        <w:t>2021;407:124357.</w:t>
      </w:r>
    </w:p>
    <w:p>
      <w:pPr>
        <w:pStyle w:val="ListParagraph"/>
        <w:numPr>
          <w:ilvl w:val="0"/>
          <w:numId w:val="2"/>
        </w:numPr>
        <w:tabs>
          <w:tab w:pos="539" w:val="left" w:leader="none"/>
        </w:tabs>
        <w:spacing w:line="240" w:lineRule="auto" w:before="0" w:after="0"/>
        <w:ind w:left="120" w:right="159" w:firstLine="0"/>
        <w:jc w:val="both"/>
        <w:rPr>
          <w:sz w:val="17"/>
        </w:rPr>
      </w:pPr>
      <w:r>
        <w:rPr>
          <w:sz w:val="17"/>
        </w:rPr>
        <w:t>Yu H, Shao J, Jia H, Gang D, Ma B, Hu C. Characteristics and influencing factors of microplastics in snow in the inner Mongolia Plateau, China. Engineering. In press.</w:t>
      </w:r>
    </w:p>
    <w:p>
      <w:pPr>
        <w:pStyle w:val="ListParagraph"/>
        <w:numPr>
          <w:ilvl w:val="0"/>
          <w:numId w:val="2"/>
        </w:numPr>
        <w:tabs>
          <w:tab w:pos="539" w:val="left" w:leader="none"/>
        </w:tabs>
        <w:spacing w:line="240" w:lineRule="auto" w:before="0" w:after="0"/>
        <w:ind w:left="120" w:right="158" w:firstLine="0"/>
        <w:jc w:val="both"/>
        <w:rPr>
          <w:sz w:val="17"/>
        </w:rPr>
      </w:pPr>
      <w:r>
        <w:rPr/>
        <w:drawing>
          <wp:anchor distT="0" distB="0" distL="0" distR="0" allowOverlap="1" layoutInCell="1" locked="0" behindDoc="0" simplePos="0" relativeHeight="15743488">
            <wp:simplePos x="0" y="0"/>
            <wp:positionH relativeFrom="page">
              <wp:posOffset>1009375</wp:posOffset>
            </wp:positionH>
            <wp:positionV relativeFrom="paragraph">
              <wp:posOffset>136483</wp:posOffset>
            </wp:positionV>
            <wp:extent cx="5428684" cy="5532370"/>
            <wp:effectExtent l="0" t="0" r="0" b="0"/>
            <wp:wrapNone/>
            <wp:docPr id="68" name="Image 68"/>
            <wp:cNvGraphicFramePr>
              <a:graphicFrameLocks/>
            </wp:cNvGraphicFramePr>
            <a:graphic>
              <a:graphicData uri="http://schemas.openxmlformats.org/drawingml/2006/picture">
                <pic:pic>
                  <pic:nvPicPr>
                    <pic:cNvPr id="68" name="Image 68"/>
                    <pic:cNvPicPr/>
                  </pic:nvPicPr>
                  <pic:blipFill>
                    <a:blip r:embed="rId9" cstate="print"/>
                    <a:stretch>
                      <a:fillRect/>
                    </a:stretch>
                  </pic:blipFill>
                  <pic:spPr>
                    <a:xfrm>
                      <a:off x="0" y="0"/>
                      <a:ext cx="5428684" cy="5532370"/>
                    </a:xfrm>
                    <a:prstGeom prst="rect">
                      <a:avLst/>
                    </a:prstGeom>
                  </pic:spPr>
                </pic:pic>
              </a:graphicData>
            </a:graphic>
          </wp:anchor>
        </w:drawing>
      </w:r>
      <w:r>
        <w:rPr>
          <w:sz w:val="17"/>
        </w:rPr>
        <w:t>Zhou</w:t>
      </w:r>
      <w:r>
        <w:rPr>
          <w:spacing w:val="-2"/>
          <w:sz w:val="17"/>
        </w:rPr>
        <w:t> </w:t>
      </w:r>
      <w:r>
        <w:rPr>
          <w:sz w:val="17"/>
        </w:rPr>
        <w:t>Y,</w:t>
      </w:r>
      <w:r>
        <w:rPr>
          <w:spacing w:val="-2"/>
          <w:sz w:val="17"/>
        </w:rPr>
        <w:t> </w:t>
      </w:r>
      <w:r>
        <w:rPr>
          <w:sz w:val="17"/>
        </w:rPr>
        <w:t>Ren</w:t>
      </w:r>
      <w:r>
        <w:rPr>
          <w:spacing w:val="-2"/>
          <w:sz w:val="17"/>
        </w:rPr>
        <w:t> </w:t>
      </w:r>
      <w:r>
        <w:rPr>
          <w:sz w:val="17"/>
        </w:rPr>
        <w:t>X,</w:t>
      </w:r>
      <w:r>
        <w:rPr>
          <w:spacing w:val="-2"/>
          <w:sz w:val="17"/>
        </w:rPr>
        <w:t> </w:t>
      </w:r>
      <w:r>
        <w:rPr>
          <w:sz w:val="17"/>
        </w:rPr>
        <w:t>Tsui</w:t>
      </w:r>
      <w:r>
        <w:rPr>
          <w:spacing w:val="-2"/>
          <w:sz w:val="17"/>
        </w:rPr>
        <w:t> </w:t>
      </w:r>
      <w:r>
        <w:rPr>
          <w:sz w:val="17"/>
        </w:rPr>
        <w:t>TH,</w:t>
      </w:r>
      <w:r>
        <w:rPr>
          <w:spacing w:val="-2"/>
          <w:sz w:val="17"/>
        </w:rPr>
        <w:t> </w:t>
      </w:r>
      <w:r>
        <w:rPr>
          <w:sz w:val="17"/>
        </w:rPr>
        <w:t>Barcelo</w:t>
      </w:r>
      <w:r>
        <w:rPr>
          <w:spacing w:val="-2"/>
          <w:sz w:val="17"/>
        </w:rPr>
        <w:t> </w:t>
      </w:r>
      <w:r>
        <w:rPr>
          <w:sz w:val="17"/>
        </w:rPr>
        <w:t>D,</w:t>
      </w:r>
      <w:r>
        <w:rPr>
          <w:spacing w:val="-2"/>
          <w:sz w:val="17"/>
        </w:rPr>
        <w:t> </w:t>
      </w:r>
      <w:r>
        <w:rPr>
          <w:sz w:val="17"/>
        </w:rPr>
        <w:t>Wang</w:t>
      </w:r>
      <w:r>
        <w:rPr>
          <w:spacing w:val="-2"/>
          <w:sz w:val="17"/>
        </w:rPr>
        <w:t> </w:t>
      </w:r>
      <w:r>
        <w:rPr>
          <w:sz w:val="17"/>
        </w:rPr>
        <w:t>Q,</w:t>
      </w:r>
      <w:r>
        <w:rPr>
          <w:spacing w:val="-2"/>
          <w:sz w:val="17"/>
        </w:rPr>
        <w:t> </w:t>
      </w:r>
      <w:r>
        <w:rPr>
          <w:sz w:val="17"/>
        </w:rPr>
        <w:t>Zhang</w:t>
      </w:r>
      <w:r>
        <w:rPr>
          <w:spacing w:val="-2"/>
          <w:sz w:val="17"/>
        </w:rPr>
        <w:t> </w:t>
      </w:r>
      <w:r>
        <w:rPr>
          <w:sz w:val="17"/>
        </w:rPr>
        <w:t>Z,</w:t>
      </w:r>
      <w:r>
        <w:rPr>
          <w:spacing w:val="-2"/>
          <w:sz w:val="17"/>
        </w:rPr>
        <w:t> </w:t>
      </w:r>
      <w:r>
        <w:rPr>
          <w:sz w:val="17"/>
        </w:rPr>
        <w:t>et</w:t>
      </w:r>
      <w:r>
        <w:rPr>
          <w:spacing w:val="-2"/>
          <w:sz w:val="17"/>
        </w:rPr>
        <w:t> </w:t>
      </w:r>
      <w:r>
        <w:rPr>
          <w:sz w:val="17"/>
        </w:rPr>
        <w:t>al.</w:t>
      </w:r>
      <w:r>
        <w:rPr>
          <w:spacing w:val="-2"/>
          <w:sz w:val="17"/>
        </w:rPr>
        <w:t> </w:t>
      </w:r>
      <w:r>
        <w:rPr>
          <w:sz w:val="17"/>
        </w:rPr>
        <w:t>Microplastics</w:t>
      </w:r>
      <w:r>
        <w:rPr>
          <w:spacing w:val="-2"/>
          <w:sz w:val="17"/>
        </w:rPr>
        <w:t> </w:t>
      </w:r>
      <w:r>
        <w:rPr>
          <w:sz w:val="17"/>
        </w:rPr>
        <w:t>as</w:t>
      </w:r>
      <w:r>
        <w:rPr>
          <w:spacing w:val="-2"/>
          <w:sz w:val="17"/>
        </w:rPr>
        <w:t> </w:t>
      </w:r>
      <w:r>
        <w:rPr>
          <w:sz w:val="17"/>
        </w:rPr>
        <w:t>an</w:t>
      </w:r>
      <w:r>
        <w:rPr>
          <w:spacing w:val="-2"/>
          <w:sz w:val="17"/>
        </w:rPr>
        <w:t> </w:t>
      </w:r>
      <w:r>
        <w:rPr>
          <w:sz w:val="17"/>
        </w:rPr>
        <w:t>underestimated</w:t>
      </w:r>
      <w:r>
        <w:rPr>
          <w:spacing w:val="-2"/>
          <w:sz w:val="17"/>
        </w:rPr>
        <w:t> </w:t>
      </w:r>
      <w:r>
        <w:rPr>
          <w:sz w:val="17"/>
        </w:rPr>
        <w:t>emerging</w:t>
      </w:r>
      <w:r>
        <w:rPr>
          <w:spacing w:val="-2"/>
          <w:sz w:val="17"/>
        </w:rPr>
        <w:t> </w:t>
      </w:r>
      <w:r>
        <w:rPr>
          <w:sz w:val="17"/>
        </w:rPr>
        <w:t>contaminant</w:t>
      </w:r>
      <w:r>
        <w:rPr>
          <w:spacing w:val="-2"/>
          <w:sz w:val="17"/>
        </w:rPr>
        <w:t> </w:t>
      </w:r>
      <w:r>
        <w:rPr>
          <w:sz w:val="17"/>
        </w:rPr>
        <w:t>in</w:t>
      </w:r>
      <w:r>
        <w:rPr>
          <w:spacing w:val="-2"/>
          <w:sz w:val="17"/>
        </w:rPr>
        <w:t> </w:t>
      </w:r>
      <w:r>
        <w:rPr>
          <w:sz w:val="17"/>
        </w:rPr>
        <w:t>solid</w:t>
      </w:r>
      <w:r>
        <w:rPr>
          <w:spacing w:val="-2"/>
          <w:sz w:val="17"/>
        </w:rPr>
        <w:t> </w:t>
      </w:r>
      <w:r>
        <w:rPr>
          <w:sz w:val="17"/>
        </w:rPr>
        <w:t>organic</w:t>
      </w:r>
      <w:r>
        <w:rPr>
          <w:spacing w:val="-2"/>
          <w:sz w:val="17"/>
        </w:rPr>
        <w:t> </w:t>
      </w:r>
      <w:r>
        <w:rPr>
          <w:sz w:val="17"/>
        </w:rPr>
        <w:t>waste</w:t>
      </w:r>
      <w:r>
        <w:rPr>
          <w:spacing w:val="-2"/>
          <w:sz w:val="17"/>
        </w:rPr>
        <w:t> </w:t>
      </w:r>
      <w:r>
        <w:rPr>
          <w:sz w:val="17"/>
        </w:rPr>
        <w:t>and their biological products: occurrence, fate and ecological risks. J Hazard Mater 2023;445:130596.</w:t>
      </w:r>
    </w:p>
    <w:p>
      <w:pPr>
        <w:pStyle w:val="ListParagraph"/>
        <w:numPr>
          <w:ilvl w:val="0"/>
          <w:numId w:val="2"/>
        </w:numPr>
        <w:tabs>
          <w:tab w:pos="539" w:val="left" w:leader="none"/>
        </w:tabs>
        <w:spacing w:line="240" w:lineRule="auto" w:before="0" w:after="0"/>
        <w:ind w:left="120" w:right="157" w:firstLine="0"/>
        <w:jc w:val="both"/>
        <w:rPr>
          <w:sz w:val="17"/>
        </w:rPr>
      </w:pPr>
      <w:r>
        <w:rPr>
          <w:sz w:val="17"/>
        </w:rPr>
        <w:t>Wang J, Li J, Liu S, Li H, Chen X, Peng C, et al. Distinct microplastic distributions in soils of different land-use types: a case study of Chinese farmlands. Environ Pollut 2021;269:116199.</w:t>
      </w:r>
    </w:p>
    <w:p>
      <w:pPr>
        <w:pStyle w:val="ListParagraph"/>
        <w:numPr>
          <w:ilvl w:val="0"/>
          <w:numId w:val="2"/>
        </w:numPr>
        <w:tabs>
          <w:tab w:pos="539" w:val="left" w:leader="none"/>
        </w:tabs>
        <w:spacing w:line="240" w:lineRule="auto" w:before="0" w:after="0"/>
        <w:ind w:left="120" w:right="157" w:firstLine="0"/>
        <w:jc w:val="both"/>
        <w:rPr>
          <w:sz w:val="17"/>
        </w:rPr>
      </w:pPr>
      <w:r>
        <w:rPr>
          <w:sz w:val="17"/>
        </w:rPr>
        <w:t>Samanta P, Dey S, Kundu D, Dutta D, Jambulkar R, Mishra R, et al. An insight on sampling, identification, quantification and characteristics of microplastics in solid wastes. Trends Environ Anal 2022;36:e00181.</w:t>
      </w:r>
    </w:p>
    <w:p>
      <w:pPr>
        <w:pStyle w:val="ListParagraph"/>
        <w:numPr>
          <w:ilvl w:val="0"/>
          <w:numId w:val="2"/>
        </w:numPr>
        <w:tabs>
          <w:tab w:pos="539" w:val="left" w:leader="none"/>
        </w:tabs>
        <w:spacing w:line="240" w:lineRule="auto" w:before="0" w:after="0"/>
        <w:ind w:left="539" w:right="0" w:hanging="419"/>
        <w:jc w:val="both"/>
        <w:rPr>
          <w:sz w:val="17"/>
        </w:rPr>
      </w:pPr>
      <w:r>
        <w:rPr>
          <w:sz w:val="17"/>
        </w:rPr>
        <w:t>Du</w:t>
      </w:r>
      <w:r>
        <w:rPr>
          <w:spacing w:val="-1"/>
          <w:sz w:val="17"/>
        </w:rPr>
        <w:t> </w:t>
      </w:r>
      <w:r>
        <w:rPr>
          <w:sz w:val="17"/>
        </w:rPr>
        <w:t>F,</w:t>
      </w:r>
      <w:r>
        <w:rPr>
          <w:spacing w:val="-1"/>
          <w:sz w:val="17"/>
        </w:rPr>
        <w:t> </w:t>
      </w:r>
      <w:r>
        <w:rPr>
          <w:sz w:val="17"/>
        </w:rPr>
        <w:t>Cai</w:t>
      </w:r>
      <w:r>
        <w:rPr>
          <w:spacing w:val="-2"/>
          <w:sz w:val="17"/>
        </w:rPr>
        <w:t> </w:t>
      </w:r>
      <w:r>
        <w:rPr>
          <w:sz w:val="17"/>
        </w:rPr>
        <w:t>H,</w:t>
      </w:r>
      <w:r>
        <w:rPr>
          <w:spacing w:val="-1"/>
          <w:sz w:val="17"/>
        </w:rPr>
        <w:t> </w:t>
      </w:r>
      <w:r>
        <w:rPr>
          <w:sz w:val="17"/>
        </w:rPr>
        <w:t>Zhang</w:t>
      </w:r>
      <w:r>
        <w:rPr>
          <w:spacing w:val="-1"/>
          <w:sz w:val="17"/>
        </w:rPr>
        <w:t> </w:t>
      </w:r>
      <w:r>
        <w:rPr>
          <w:sz w:val="17"/>
        </w:rPr>
        <w:t>Q,</w:t>
      </w:r>
      <w:r>
        <w:rPr>
          <w:spacing w:val="-1"/>
          <w:sz w:val="17"/>
        </w:rPr>
        <w:t> </w:t>
      </w:r>
      <w:r>
        <w:rPr>
          <w:sz w:val="17"/>
        </w:rPr>
        <w:t>Chen</w:t>
      </w:r>
      <w:r>
        <w:rPr>
          <w:spacing w:val="-1"/>
          <w:sz w:val="17"/>
        </w:rPr>
        <w:t> </w:t>
      </w:r>
      <w:r>
        <w:rPr>
          <w:sz w:val="17"/>
        </w:rPr>
        <w:t>Q,</w:t>
      </w:r>
      <w:r>
        <w:rPr>
          <w:spacing w:val="-1"/>
          <w:sz w:val="17"/>
        </w:rPr>
        <w:t> </w:t>
      </w:r>
      <w:r>
        <w:rPr>
          <w:sz w:val="17"/>
        </w:rPr>
        <w:t>Shi</w:t>
      </w:r>
      <w:r>
        <w:rPr>
          <w:spacing w:val="-1"/>
          <w:sz w:val="17"/>
        </w:rPr>
        <w:t> </w:t>
      </w:r>
      <w:r>
        <w:rPr>
          <w:sz w:val="17"/>
        </w:rPr>
        <w:t>H. Microplastics</w:t>
      </w:r>
      <w:r>
        <w:rPr>
          <w:spacing w:val="-2"/>
          <w:sz w:val="17"/>
        </w:rPr>
        <w:t> </w:t>
      </w:r>
      <w:r>
        <w:rPr>
          <w:sz w:val="17"/>
        </w:rPr>
        <w:t>in</w:t>
      </w:r>
      <w:r>
        <w:rPr>
          <w:spacing w:val="-1"/>
          <w:sz w:val="17"/>
        </w:rPr>
        <w:t> </w:t>
      </w:r>
      <w:r>
        <w:rPr>
          <w:sz w:val="17"/>
        </w:rPr>
        <w:t>take-out</w:t>
      </w:r>
      <w:r>
        <w:rPr>
          <w:spacing w:val="-1"/>
          <w:sz w:val="17"/>
        </w:rPr>
        <w:t> </w:t>
      </w:r>
      <w:r>
        <w:rPr>
          <w:sz w:val="17"/>
        </w:rPr>
        <w:t>food</w:t>
      </w:r>
      <w:r>
        <w:rPr>
          <w:spacing w:val="-1"/>
          <w:sz w:val="17"/>
        </w:rPr>
        <w:t> </w:t>
      </w:r>
      <w:r>
        <w:rPr>
          <w:sz w:val="17"/>
        </w:rPr>
        <w:t>containers.</w:t>
      </w:r>
      <w:r>
        <w:rPr>
          <w:spacing w:val="-1"/>
          <w:sz w:val="17"/>
        </w:rPr>
        <w:t> </w:t>
      </w:r>
      <w:r>
        <w:rPr>
          <w:sz w:val="17"/>
        </w:rPr>
        <w:t>J</w:t>
      </w:r>
      <w:r>
        <w:rPr>
          <w:spacing w:val="-2"/>
          <w:sz w:val="17"/>
        </w:rPr>
        <w:t> </w:t>
      </w:r>
      <w:r>
        <w:rPr>
          <w:sz w:val="17"/>
        </w:rPr>
        <w:t>Hazard</w:t>
      </w:r>
      <w:r>
        <w:rPr>
          <w:spacing w:val="-1"/>
          <w:sz w:val="17"/>
        </w:rPr>
        <w:t> </w:t>
      </w:r>
      <w:r>
        <w:rPr>
          <w:sz w:val="17"/>
        </w:rPr>
        <w:t>Mater </w:t>
      </w:r>
      <w:r>
        <w:rPr>
          <w:spacing w:val="-2"/>
          <w:sz w:val="17"/>
        </w:rPr>
        <w:t>2020;399:122969.</w:t>
      </w:r>
    </w:p>
    <w:p>
      <w:pPr>
        <w:pStyle w:val="ListParagraph"/>
        <w:numPr>
          <w:ilvl w:val="0"/>
          <w:numId w:val="2"/>
        </w:numPr>
        <w:tabs>
          <w:tab w:pos="539" w:val="left" w:leader="none"/>
        </w:tabs>
        <w:spacing w:line="240" w:lineRule="auto" w:before="0" w:after="0"/>
        <w:ind w:left="120" w:right="157" w:firstLine="0"/>
        <w:jc w:val="both"/>
        <w:rPr>
          <w:sz w:val="17"/>
        </w:rPr>
      </w:pPr>
      <w:r>
        <w:rPr>
          <w:sz w:val="17"/>
        </w:rPr>
        <w:t>Li Y, Li X, Wang P, Su Y, Xie B. Size-dependent effects of polystyrene microplastics on anaerobic digestion performance of food waste: focusing on oxidative stress, microbial community, key metabolic functions. J Hazard Mater 2022;438:129493.</w:t>
      </w:r>
    </w:p>
    <w:p>
      <w:pPr>
        <w:pStyle w:val="ListParagraph"/>
        <w:numPr>
          <w:ilvl w:val="0"/>
          <w:numId w:val="2"/>
        </w:numPr>
        <w:tabs>
          <w:tab w:pos="539" w:val="left" w:leader="none"/>
        </w:tabs>
        <w:spacing w:line="240" w:lineRule="auto" w:before="0" w:after="0"/>
        <w:ind w:left="120" w:right="157" w:firstLine="0"/>
        <w:jc w:val="both"/>
        <w:rPr>
          <w:sz w:val="17"/>
        </w:rPr>
      </w:pPr>
      <w:r>
        <w:rPr>
          <w:sz w:val="17"/>
        </w:rPr>
        <w:t>Cox</w:t>
      </w:r>
      <w:r>
        <w:rPr>
          <w:spacing w:val="-8"/>
          <w:sz w:val="17"/>
        </w:rPr>
        <w:t> </w:t>
      </w:r>
      <w:r>
        <w:rPr>
          <w:sz w:val="17"/>
        </w:rPr>
        <w:t>KD,</w:t>
      </w:r>
      <w:r>
        <w:rPr>
          <w:spacing w:val="-8"/>
          <w:sz w:val="17"/>
        </w:rPr>
        <w:t> </w:t>
      </w:r>
      <w:r>
        <w:rPr>
          <w:sz w:val="17"/>
        </w:rPr>
        <w:t>Covernton</w:t>
      </w:r>
      <w:r>
        <w:rPr>
          <w:spacing w:val="-8"/>
          <w:sz w:val="17"/>
        </w:rPr>
        <w:t> </w:t>
      </w:r>
      <w:r>
        <w:rPr>
          <w:sz w:val="17"/>
        </w:rPr>
        <w:t>GA,</w:t>
      </w:r>
      <w:r>
        <w:rPr>
          <w:spacing w:val="-8"/>
          <w:sz w:val="17"/>
        </w:rPr>
        <w:t> </w:t>
      </w:r>
      <w:r>
        <w:rPr>
          <w:sz w:val="17"/>
        </w:rPr>
        <w:t>Davies</w:t>
      </w:r>
      <w:r>
        <w:rPr>
          <w:spacing w:val="-8"/>
          <w:sz w:val="17"/>
        </w:rPr>
        <w:t> </w:t>
      </w:r>
      <w:r>
        <w:rPr>
          <w:sz w:val="17"/>
        </w:rPr>
        <w:t>HL,</w:t>
      </w:r>
      <w:r>
        <w:rPr>
          <w:spacing w:val="-9"/>
          <w:sz w:val="17"/>
        </w:rPr>
        <w:t> </w:t>
      </w:r>
      <w:r>
        <w:rPr>
          <w:sz w:val="17"/>
        </w:rPr>
        <w:t>Dower</w:t>
      </w:r>
      <w:r>
        <w:rPr>
          <w:spacing w:val="-9"/>
          <w:sz w:val="17"/>
        </w:rPr>
        <w:t> </w:t>
      </w:r>
      <w:r>
        <w:rPr>
          <w:sz w:val="17"/>
        </w:rPr>
        <w:t>JF,</w:t>
      </w:r>
      <w:r>
        <w:rPr>
          <w:spacing w:val="-8"/>
          <w:sz w:val="17"/>
        </w:rPr>
        <w:t> </w:t>
      </w:r>
      <w:r>
        <w:rPr>
          <w:sz w:val="17"/>
        </w:rPr>
        <w:t>Juanes</w:t>
      </w:r>
      <w:r>
        <w:rPr>
          <w:spacing w:val="-9"/>
          <w:sz w:val="17"/>
        </w:rPr>
        <w:t> </w:t>
      </w:r>
      <w:r>
        <w:rPr>
          <w:sz w:val="17"/>
        </w:rPr>
        <w:t>F,</w:t>
      </w:r>
      <w:r>
        <w:rPr>
          <w:spacing w:val="-9"/>
          <w:sz w:val="17"/>
        </w:rPr>
        <w:t> </w:t>
      </w:r>
      <w:r>
        <w:rPr>
          <w:sz w:val="17"/>
        </w:rPr>
        <w:t>Dudas</w:t>
      </w:r>
      <w:r>
        <w:rPr>
          <w:spacing w:val="-8"/>
          <w:sz w:val="17"/>
        </w:rPr>
        <w:t> </w:t>
      </w:r>
      <w:r>
        <w:rPr>
          <w:sz w:val="17"/>
        </w:rPr>
        <w:t>SE.</w:t>
      </w:r>
      <w:r>
        <w:rPr>
          <w:spacing w:val="-9"/>
          <w:sz w:val="17"/>
        </w:rPr>
        <w:t> </w:t>
      </w:r>
      <w:r>
        <w:rPr>
          <w:sz w:val="17"/>
        </w:rPr>
        <w:t>Human</w:t>
      </w:r>
      <w:r>
        <w:rPr>
          <w:spacing w:val="-9"/>
          <w:sz w:val="17"/>
        </w:rPr>
        <w:t> </w:t>
      </w:r>
      <w:r>
        <w:rPr>
          <w:sz w:val="17"/>
        </w:rPr>
        <w:t>consumption</w:t>
      </w:r>
      <w:r>
        <w:rPr>
          <w:spacing w:val="-9"/>
          <w:sz w:val="17"/>
        </w:rPr>
        <w:t> </w:t>
      </w:r>
      <w:r>
        <w:rPr>
          <w:sz w:val="17"/>
        </w:rPr>
        <w:t>of</w:t>
      </w:r>
      <w:r>
        <w:rPr>
          <w:spacing w:val="-8"/>
          <w:sz w:val="17"/>
        </w:rPr>
        <w:t> </w:t>
      </w:r>
      <w:r>
        <w:rPr>
          <w:sz w:val="17"/>
        </w:rPr>
        <w:t>microplastics.</w:t>
      </w:r>
      <w:r>
        <w:rPr>
          <w:spacing w:val="-9"/>
          <w:sz w:val="17"/>
        </w:rPr>
        <w:t> </w:t>
      </w:r>
      <w:r>
        <w:rPr>
          <w:sz w:val="17"/>
        </w:rPr>
        <w:t>Environ</w:t>
      </w:r>
      <w:r>
        <w:rPr>
          <w:spacing w:val="-9"/>
          <w:sz w:val="17"/>
        </w:rPr>
        <w:t> </w:t>
      </w:r>
      <w:r>
        <w:rPr>
          <w:sz w:val="17"/>
        </w:rPr>
        <w:t>Sci</w:t>
      </w:r>
      <w:r>
        <w:rPr>
          <w:spacing w:val="-8"/>
          <w:sz w:val="17"/>
        </w:rPr>
        <w:t> </w:t>
      </w:r>
      <w:r>
        <w:rPr>
          <w:sz w:val="17"/>
        </w:rPr>
        <w:t>Technol</w:t>
      </w:r>
      <w:r>
        <w:rPr>
          <w:spacing w:val="-8"/>
          <w:sz w:val="17"/>
        </w:rPr>
        <w:t> </w:t>
      </w:r>
      <w:r>
        <w:rPr>
          <w:sz w:val="17"/>
        </w:rPr>
        <w:t>2019;53(12):7068– </w:t>
      </w:r>
      <w:r>
        <w:rPr>
          <w:spacing w:val="-2"/>
          <w:sz w:val="17"/>
        </w:rPr>
        <w:t>7074.</w:t>
      </w:r>
    </w:p>
    <w:p>
      <w:pPr>
        <w:pStyle w:val="BodyText"/>
        <w:ind w:left="120"/>
        <w:rPr>
          <w:sz w:val="20"/>
        </w:rPr>
      </w:pPr>
      <w:r>
        <w:rPr>
          <w:sz w:val="20"/>
        </w:rPr>
        <w:drawing>
          <wp:inline distT="0" distB="0" distL="0" distR="0">
            <wp:extent cx="6703961" cy="3072003"/>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20" cstate="print"/>
                    <a:stretch>
                      <a:fillRect/>
                    </a:stretch>
                  </pic:blipFill>
                  <pic:spPr>
                    <a:xfrm>
                      <a:off x="0" y="0"/>
                      <a:ext cx="6703961" cy="3072003"/>
                    </a:xfrm>
                    <a:prstGeom prst="rect">
                      <a:avLst/>
                    </a:prstGeom>
                  </pic:spPr>
                </pic:pic>
              </a:graphicData>
            </a:graphic>
          </wp:inline>
        </w:drawing>
      </w:r>
      <w:r>
        <w:rPr>
          <w:sz w:val="20"/>
        </w:rPr>
      </w:r>
    </w:p>
    <w:p>
      <w:pPr>
        <w:pStyle w:val="BodyText"/>
        <w:spacing w:before="6"/>
        <w:rPr>
          <w:sz w:val="17"/>
        </w:rPr>
      </w:pPr>
    </w:p>
    <w:p>
      <w:pPr>
        <w:spacing w:before="0"/>
        <w:ind w:left="0" w:right="37" w:firstLine="0"/>
        <w:jc w:val="center"/>
        <w:rPr>
          <w:b/>
          <w:sz w:val="28"/>
        </w:rPr>
      </w:pPr>
      <w:r>
        <w:rPr>
          <w:b/>
          <w:spacing w:val="-2"/>
          <w:sz w:val="28"/>
        </w:rPr>
        <w:t>Highlights</w:t>
      </w:r>
    </w:p>
    <w:p>
      <w:pPr>
        <w:pStyle w:val="ListParagraph"/>
        <w:numPr>
          <w:ilvl w:val="1"/>
          <w:numId w:val="2"/>
        </w:numPr>
        <w:tabs>
          <w:tab w:pos="539" w:val="left" w:leader="none"/>
        </w:tabs>
        <w:spacing w:line="240" w:lineRule="auto" w:before="265" w:after="0"/>
        <w:ind w:left="539" w:right="0" w:hanging="419"/>
        <w:jc w:val="left"/>
        <w:rPr>
          <w:sz w:val="24"/>
        </w:rPr>
      </w:pPr>
      <w:r>
        <w:rPr>
          <w:sz w:val="24"/>
        </w:rPr>
        <w:t>Depackaging</w:t>
      </w:r>
      <w:r>
        <w:rPr>
          <w:spacing w:val="-3"/>
          <w:sz w:val="24"/>
        </w:rPr>
        <w:t> </w:t>
      </w:r>
      <w:r>
        <w:rPr>
          <w:sz w:val="24"/>
        </w:rPr>
        <w:t>at</w:t>
      </w:r>
      <w:r>
        <w:rPr>
          <w:spacing w:val="-1"/>
          <w:sz w:val="24"/>
        </w:rPr>
        <w:t> </w:t>
      </w:r>
      <w:r>
        <w:rPr>
          <w:sz w:val="24"/>
        </w:rPr>
        <w:t>the</w:t>
      </w:r>
      <w:r>
        <w:rPr>
          <w:spacing w:val="-1"/>
          <w:sz w:val="24"/>
        </w:rPr>
        <w:t> </w:t>
      </w:r>
      <w:r>
        <w:rPr>
          <w:sz w:val="24"/>
        </w:rPr>
        <w:t>source is</w:t>
      </w:r>
      <w:r>
        <w:rPr>
          <w:spacing w:val="-1"/>
          <w:sz w:val="24"/>
        </w:rPr>
        <w:t> </w:t>
      </w:r>
      <w:r>
        <w:rPr>
          <w:sz w:val="24"/>
        </w:rPr>
        <w:t>a</w:t>
      </w:r>
      <w:r>
        <w:rPr>
          <w:spacing w:val="-2"/>
          <w:sz w:val="24"/>
        </w:rPr>
        <w:t> </w:t>
      </w:r>
      <w:r>
        <w:rPr>
          <w:sz w:val="24"/>
        </w:rPr>
        <w:t>useful</w:t>
      </w:r>
      <w:r>
        <w:rPr>
          <w:spacing w:val="-1"/>
          <w:sz w:val="24"/>
        </w:rPr>
        <w:t> </w:t>
      </w:r>
      <w:r>
        <w:rPr>
          <w:sz w:val="24"/>
        </w:rPr>
        <w:t>measure to</w:t>
      </w:r>
      <w:r>
        <w:rPr>
          <w:spacing w:val="-1"/>
          <w:sz w:val="24"/>
        </w:rPr>
        <w:t> </w:t>
      </w:r>
      <w:r>
        <w:rPr>
          <w:sz w:val="24"/>
        </w:rPr>
        <w:t>control</w:t>
      </w:r>
      <w:r>
        <w:rPr>
          <w:spacing w:val="-1"/>
          <w:sz w:val="24"/>
        </w:rPr>
        <w:t> </w:t>
      </w:r>
      <w:r>
        <w:rPr>
          <w:sz w:val="24"/>
        </w:rPr>
        <w:t>microplastics</w:t>
      </w:r>
      <w:r>
        <w:rPr>
          <w:spacing w:val="-2"/>
          <w:sz w:val="24"/>
        </w:rPr>
        <w:t> </w:t>
      </w:r>
      <w:r>
        <w:rPr>
          <w:sz w:val="24"/>
        </w:rPr>
        <w:t>secondary </w:t>
      </w:r>
      <w:r>
        <w:rPr>
          <w:spacing w:val="-2"/>
          <w:sz w:val="24"/>
        </w:rPr>
        <w:t>formation.</w:t>
      </w:r>
    </w:p>
    <w:p>
      <w:pPr>
        <w:pStyle w:val="BodyText"/>
        <w:spacing w:before="14"/>
        <w:rPr>
          <w:sz w:val="24"/>
        </w:rPr>
      </w:pPr>
    </w:p>
    <w:p>
      <w:pPr>
        <w:pStyle w:val="ListParagraph"/>
        <w:numPr>
          <w:ilvl w:val="1"/>
          <w:numId w:val="2"/>
        </w:numPr>
        <w:tabs>
          <w:tab w:pos="540" w:val="left" w:leader="none"/>
        </w:tabs>
        <w:spacing w:line="283" w:lineRule="auto" w:before="0" w:after="0"/>
        <w:ind w:left="540" w:right="157" w:hanging="420"/>
        <w:jc w:val="left"/>
        <w:rPr>
          <w:sz w:val="24"/>
        </w:rPr>
      </w:pPr>
      <w:r>
        <w:rPr>
          <w:sz w:val="24"/>
        </w:rPr>
        <w:t>Microplatics</w:t>
      </w:r>
      <w:r>
        <w:rPr>
          <w:spacing w:val="40"/>
          <w:sz w:val="24"/>
        </w:rPr>
        <w:t> </w:t>
      </w:r>
      <w:r>
        <w:rPr>
          <w:sz w:val="24"/>
        </w:rPr>
        <w:t>secondary</w:t>
      </w:r>
      <w:r>
        <w:rPr>
          <w:spacing w:val="40"/>
          <w:sz w:val="24"/>
        </w:rPr>
        <w:t> </w:t>
      </w:r>
      <w:r>
        <w:rPr>
          <w:sz w:val="24"/>
        </w:rPr>
        <w:t>formation</w:t>
      </w:r>
      <w:r>
        <w:rPr>
          <w:spacing w:val="40"/>
          <w:sz w:val="24"/>
        </w:rPr>
        <w:t> </w:t>
      </w:r>
      <w:r>
        <w:rPr>
          <w:sz w:val="24"/>
        </w:rPr>
        <w:t>from</w:t>
      </w:r>
      <w:r>
        <w:rPr>
          <w:spacing w:val="40"/>
          <w:sz w:val="24"/>
        </w:rPr>
        <w:t> </w:t>
      </w:r>
      <w:r>
        <w:rPr>
          <w:sz w:val="24"/>
        </w:rPr>
        <w:t>pretreatment</w:t>
      </w:r>
      <w:r>
        <w:rPr>
          <w:spacing w:val="40"/>
          <w:sz w:val="24"/>
        </w:rPr>
        <w:t> </w:t>
      </w:r>
      <w:r>
        <w:rPr>
          <w:sz w:val="24"/>
        </w:rPr>
        <w:t>was</w:t>
      </w:r>
      <w:r>
        <w:rPr>
          <w:spacing w:val="40"/>
          <w:sz w:val="24"/>
        </w:rPr>
        <w:t> </w:t>
      </w:r>
      <w:r>
        <w:rPr>
          <w:sz w:val="24"/>
        </w:rPr>
        <w:t>intensified</w:t>
      </w:r>
      <w:r>
        <w:rPr>
          <w:spacing w:val="40"/>
          <w:sz w:val="24"/>
        </w:rPr>
        <w:t> </w:t>
      </w:r>
      <w:r>
        <w:rPr>
          <w:sz w:val="24"/>
        </w:rPr>
        <w:t>for</w:t>
      </w:r>
      <w:r>
        <w:rPr>
          <w:spacing w:val="40"/>
          <w:sz w:val="24"/>
        </w:rPr>
        <w:t> </w:t>
      </w:r>
      <w:r>
        <w:rPr>
          <w:sz w:val="24"/>
        </w:rPr>
        <w:t>waste</w:t>
      </w:r>
      <w:r>
        <w:rPr>
          <w:spacing w:val="40"/>
          <w:sz w:val="24"/>
        </w:rPr>
        <w:t> </w:t>
      </w:r>
      <w:r>
        <w:rPr>
          <w:sz w:val="24"/>
        </w:rPr>
        <w:t>undepackaged</w:t>
      </w:r>
      <w:r>
        <w:rPr>
          <w:spacing w:val="40"/>
          <w:sz w:val="24"/>
        </w:rPr>
        <w:t> </w:t>
      </w:r>
      <w:r>
        <w:rPr>
          <w:sz w:val="24"/>
        </w:rPr>
        <w:t>at</w:t>
      </w:r>
      <w:r>
        <w:rPr>
          <w:spacing w:val="40"/>
          <w:sz w:val="24"/>
        </w:rPr>
        <w:t> </w:t>
      </w:r>
      <w:r>
        <w:rPr>
          <w:sz w:val="24"/>
        </w:rPr>
        <w:t>the </w:t>
      </w:r>
      <w:r>
        <w:rPr>
          <w:spacing w:val="-2"/>
          <w:sz w:val="24"/>
        </w:rPr>
        <w:t>source.</w:t>
      </w:r>
    </w:p>
    <w:p>
      <w:pPr>
        <w:pStyle w:val="ListParagraph"/>
        <w:numPr>
          <w:ilvl w:val="1"/>
          <w:numId w:val="2"/>
        </w:numPr>
        <w:tabs>
          <w:tab w:pos="539" w:val="left" w:leader="none"/>
        </w:tabs>
        <w:spacing w:line="240" w:lineRule="auto" w:before="241" w:after="0"/>
        <w:ind w:left="539" w:right="0" w:hanging="419"/>
        <w:jc w:val="left"/>
        <w:rPr>
          <w:sz w:val="24"/>
        </w:rPr>
      </w:pPr>
      <w:r>
        <w:rPr>
          <w:sz w:val="24"/>
        </w:rPr>
        <w:t>Pretreated</w:t>
      </w:r>
      <w:r>
        <w:rPr>
          <w:spacing w:val="-1"/>
          <w:sz w:val="24"/>
        </w:rPr>
        <w:t> </w:t>
      </w:r>
      <w:r>
        <w:rPr>
          <w:sz w:val="24"/>
        </w:rPr>
        <w:t>output</w:t>
      </w:r>
      <w:r>
        <w:rPr>
          <w:spacing w:val="-1"/>
          <w:sz w:val="24"/>
        </w:rPr>
        <w:t> </w:t>
      </w:r>
      <w:r>
        <w:rPr>
          <w:sz w:val="24"/>
        </w:rPr>
        <w:t>may contain</w:t>
      </w:r>
      <w:r>
        <w:rPr>
          <w:spacing w:val="-1"/>
          <w:sz w:val="24"/>
        </w:rPr>
        <w:t> </w:t>
      </w:r>
      <w:r>
        <w:rPr>
          <w:sz w:val="24"/>
        </w:rPr>
        <w:t>473%</w:t>
      </w:r>
      <w:r>
        <w:rPr>
          <w:spacing w:val="-1"/>
          <w:sz w:val="24"/>
        </w:rPr>
        <w:t> </w:t>
      </w:r>
      <w:r>
        <w:rPr>
          <w:sz w:val="24"/>
        </w:rPr>
        <w:t>more microplastics</w:t>
      </w:r>
      <w:r>
        <w:rPr>
          <w:spacing w:val="-1"/>
          <w:sz w:val="24"/>
        </w:rPr>
        <w:t> </w:t>
      </w:r>
      <w:r>
        <w:rPr>
          <w:sz w:val="24"/>
        </w:rPr>
        <w:t>than </w:t>
      </w:r>
      <w:r>
        <w:rPr>
          <w:spacing w:val="-2"/>
          <w:sz w:val="24"/>
        </w:rPr>
        <w:t>input.</w:t>
      </w:r>
    </w:p>
    <w:p>
      <w:pPr>
        <w:pStyle w:val="BodyText"/>
        <w:spacing w:before="14"/>
        <w:rPr>
          <w:sz w:val="24"/>
        </w:rPr>
      </w:pPr>
    </w:p>
    <w:p>
      <w:pPr>
        <w:pStyle w:val="ListParagraph"/>
        <w:numPr>
          <w:ilvl w:val="1"/>
          <w:numId w:val="2"/>
        </w:numPr>
        <w:tabs>
          <w:tab w:pos="539" w:val="left" w:leader="none"/>
        </w:tabs>
        <w:spacing w:line="240" w:lineRule="auto" w:before="0" w:after="0"/>
        <w:ind w:left="539" w:right="0" w:hanging="419"/>
        <w:jc w:val="left"/>
        <w:rPr>
          <w:sz w:val="24"/>
        </w:rPr>
      </w:pPr>
      <w:r>
        <w:rPr>
          <w:sz w:val="24"/>
        </w:rPr>
        <w:t>Each</w:t>
      </w:r>
      <w:r>
        <w:rPr>
          <w:spacing w:val="-1"/>
          <w:sz w:val="24"/>
        </w:rPr>
        <w:t> </w:t>
      </w:r>
      <w:r>
        <w:rPr>
          <w:sz w:val="24"/>
        </w:rPr>
        <w:t>100</w:t>
      </w:r>
      <w:r>
        <w:rPr>
          <w:spacing w:val="-1"/>
          <w:sz w:val="24"/>
        </w:rPr>
        <w:t> </w:t>
      </w:r>
      <w:r>
        <w:rPr>
          <w:sz w:val="24"/>
        </w:rPr>
        <w:t>tons of</w:t>
      </w:r>
      <w:r>
        <w:rPr>
          <w:spacing w:val="-1"/>
          <w:sz w:val="24"/>
        </w:rPr>
        <w:t> </w:t>
      </w:r>
      <w:r>
        <w:rPr>
          <w:sz w:val="24"/>
        </w:rPr>
        <w:t>biogenic</w:t>
      </w:r>
      <w:r>
        <w:rPr>
          <w:spacing w:val="-1"/>
          <w:sz w:val="24"/>
        </w:rPr>
        <w:t> </w:t>
      </w:r>
      <w:r>
        <w:rPr>
          <w:sz w:val="24"/>
        </w:rPr>
        <w:t>waste generated</w:t>
      </w:r>
      <w:r>
        <w:rPr>
          <w:spacing w:val="-1"/>
          <w:sz w:val="24"/>
        </w:rPr>
        <w:t> </w:t>
      </w:r>
      <w:r>
        <w:rPr>
          <w:sz w:val="24"/>
        </w:rPr>
        <w:t>4.6</w:t>
      </w:r>
      <w:r>
        <w:rPr>
          <w:spacing w:val="-1"/>
          <w:sz w:val="24"/>
        </w:rPr>
        <w:t> </w:t>
      </w:r>
      <w:r>
        <w:rPr>
          <w:sz w:val="24"/>
        </w:rPr>
        <w:t>million to</w:t>
      </w:r>
      <w:r>
        <w:rPr>
          <w:spacing w:val="-1"/>
          <w:sz w:val="24"/>
        </w:rPr>
        <w:t> </w:t>
      </w:r>
      <w:r>
        <w:rPr>
          <w:sz w:val="24"/>
        </w:rPr>
        <w:t>205.6</w:t>
      </w:r>
      <w:r>
        <w:rPr>
          <w:spacing w:val="-1"/>
          <w:sz w:val="24"/>
        </w:rPr>
        <w:t> </w:t>
      </w:r>
      <w:r>
        <w:rPr>
          <w:sz w:val="24"/>
        </w:rPr>
        <w:t>million </w:t>
      </w:r>
      <w:r>
        <w:rPr>
          <w:spacing w:val="-2"/>
          <w:sz w:val="24"/>
        </w:rPr>
        <w:t>microplastics.</w:t>
      </w:r>
    </w:p>
    <w:p>
      <w:pPr>
        <w:pStyle w:val="BodyText"/>
        <w:rPr>
          <w:sz w:val="24"/>
        </w:rPr>
      </w:pPr>
    </w:p>
    <w:p>
      <w:pPr>
        <w:pStyle w:val="BodyText"/>
        <w:rPr>
          <w:sz w:val="24"/>
        </w:rPr>
      </w:pPr>
    </w:p>
    <w:p>
      <w:pPr>
        <w:pStyle w:val="BodyText"/>
        <w:rPr>
          <w:sz w:val="24"/>
        </w:rPr>
      </w:pPr>
    </w:p>
    <w:p>
      <w:pPr>
        <w:pStyle w:val="BodyText"/>
        <w:spacing w:before="187"/>
        <w:rPr>
          <w:sz w:val="24"/>
        </w:rPr>
      </w:pPr>
    </w:p>
    <w:p>
      <w:pPr>
        <w:spacing w:before="1"/>
        <w:ind w:left="120" w:right="0" w:firstLine="0"/>
        <w:jc w:val="both"/>
        <w:rPr>
          <w:b/>
          <w:sz w:val="24"/>
        </w:rPr>
      </w:pPr>
      <w:r>
        <w:rPr>
          <w:b/>
          <w:sz w:val="24"/>
        </w:rPr>
        <w:t>Declaration</w:t>
      </w:r>
      <w:r>
        <w:rPr>
          <w:b/>
          <w:spacing w:val="-4"/>
          <w:sz w:val="24"/>
        </w:rPr>
        <w:t> </w:t>
      </w:r>
      <w:r>
        <w:rPr>
          <w:b/>
          <w:sz w:val="24"/>
        </w:rPr>
        <w:t>of</w:t>
      </w:r>
      <w:r>
        <w:rPr>
          <w:b/>
          <w:spacing w:val="-1"/>
          <w:sz w:val="24"/>
        </w:rPr>
        <w:t> </w:t>
      </w:r>
      <w:r>
        <w:rPr>
          <w:b/>
          <w:spacing w:val="-2"/>
          <w:sz w:val="24"/>
        </w:rPr>
        <w:t>interests</w:t>
      </w:r>
    </w:p>
    <w:p>
      <w:pPr>
        <w:spacing w:after="0"/>
        <w:jc w:val="both"/>
        <w:rPr>
          <w:sz w:val="24"/>
        </w:rPr>
        <w:sectPr>
          <w:pgSz w:w="11910" w:h="16840"/>
          <w:pgMar w:header="0" w:footer="466" w:top="620" w:bottom="680" w:left="600" w:right="560"/>
        </w:sectPr>
      </w:pPr>
    </w:p>
    <w:p>
      <w:pPr>
        <w:pStyle w:val="BodyText"/>
        <w:ind w:left="120"/>
        <w:rPr>
          <w:sz w:val="20"/>
        </w:rPr>
      </w:pPr>
      <w:r>
        <w:rPr>
          <w:sz w:val="20"/>
        </w:rPr>
        <mc:AlternateContent>
          <mc:Choice Requires="wps">
            <w:drawing>
              <wp:inline distT="0" distB="0" distL="0" distR="0">
                <wp:extent cx="6568440" cy="374650"/>
                <wp:effectExtent l="0" t="0" r="0" b="0"/>
                <wp:docPr id="70" name="Group 70"/>
                <wp:cNvGraphicFramePr>
                  <a:graphicFrameLocks/>
                </wp:cNvGraphicFramePr>
                <a:graphic>
                  <a:graphicData uri="http://schemas.microsoft.com/office/word/2010/wordprocessingGroup">
                    <wpg:wgp>
                      <wpg:cNvPr id="70" name="Group 70"/>
                      <wpg:cNvGrpSpPr/>
                      <wpg:grpSpPr>
                        <a:xfrm>
                          <a:off x="0" y="0"/>
                          <a:ext cx="6568440" cy="374650"/>
                          <a:chExt cx="6568440" cy="374650"/>
                        </a:xfrm>
                      </wpg:grpSpPr>
                      <wps:wsp>
                        <wps:cNvPr id="71" name="Textbox 71"/>
                        <wps:cNvSpPr txBox="1"/>
                        <wps:spPr>
                          <a:xfrm>
                            <a:off x="0" y="0"/>
                            <a:ext cx="6568440" cy="374650"/>
                          </a:xfrm>
                          <a:prstGeom prst="rect">
                            <a:avLst/>
                          </a:prstGeom>
                        </wps:spPr>
                        <wps:txbx>
                          <w:txbxContent>
                            <w:p>
                              <w:pPr>
                                <w:spacing w:line="281" w:lineRule="exact" w:before="0"/>
                                <w:ind w:left="0" w:right="0" w:firstLine="0"/>
                                <w:jc w:val="left"/>
                                <w:rPr>
                                  <w:sz w:val="24"/>
                                </w:rPr>
                              </w:pPr>
                              <w:r>
                                <w:rPr>
                                  <w:rFonts w:ascii="kiloji" w:hAnsi="kiloji"/>
                                  <w:sz w:val="24"/>
                                </w:rPr>
                                <w:t>☒</w:t>
                              </w:r>
                              <w:r>
                                <w:rPr>
                                  <w:rFonts w:ascii="kiloji" w:hAnsi="kiloji"/>
                                  <w:spacing w:val="-3"/>
                                  <w:sz w:val="24"/>
                                </w:rPr>
                                <w:t> </w:t>
                              </w:r>
                              <w:r>
                                <w:rPr>
                                  <w:sz w:val="24"/>
                                </w:rPr>
                                <w:t>The</w:t>
                              </w:r>
                              <w:r>
                                <w:rPr>
                                  <w:spacing w:val="-1"/>
                                  <w:sz w:val="24"/>
                                </w:rPr>
                                <w:t> </w:t>
                              </w:r>
                              <w:r>
                                <w:rPr>
                                  <w:sz w:val="24"/>
                                </w:rPr>
                                <w:t>authors</w:t>
                              </w:r>
                              <w:r>
                                <w:rPr>
                                  <w:spacing w:val="-1"/>
                                  <w:sz w:val="24"/>
                                </w:rPr>
                                <w:t> </w:t>
                              </w:r>
                              <w:r>
                                <w:rPr>
                                  <w:sz w:val="24"/>
                                </w:rPr>
                                <w:t>declare</w:t>
                              </w:r>
                              <w:r>
                                <w:rPr>
                                  <w:spacing w:val="-1"/>
                                  <w:sz w:val="24"/>
                                </w:rPr>
                                <w:t> </w:t>
                              </w:r>
                              <w:r>
                                <w:rPr>
                                  <w:sz w:val="24"/>
                                </w:rPr>
                                <w:t>that</w:t>
                              </w:r>
                              <w:r>
                                <w:rPr>
                                  <w:spacing w:val="-2"/>
                                  <w:sz w:val="24"/>
                                </w:rPr>
                                <w:t> </w:t>
                              </w:r>
                              <w:r>
                                <w:rPr>
                                  <w:sz w:val="24"/>
                                </w:rPr>
                                <w:t>they</w:t>
                              </w:r>
                              <w:r>
                                <w:rPr>
                                  <w:spacing w:val="-1"/>
                                  <w:sz w:val="24"/>
                                </w:rPr>
                                <w:t> </w:t>
                              </w:r>
                              <w:r>
                                <w:rPr>
                                  <w:sz w:val="24"/>
                                </w:rPr>
                                <w:t>have</w:t>
                              </w:r>
                              <w:r>
                                <w:rPr>
                                  <w:spacing w:val="-1"/>
                                  <w:sz w:val="24"/>
                                </w:rPr>
                                <w:t> </w:t>
                              </w:r>
                              <w:r>
                                <w:rPr>
                                  <w:sz w:val="24"/>
                                </w:rPr>
                                <w:t>no</w:t>
                              </w:r>
                              <w:r>
                                <w:rPr>
                                  <w:spacing w:val="-1"/>
                                  <w:sz w:val="24"/>
                                </w:rPr>
                                <w:t> </w:t>
                              </w:r>
                              <w:r>
                                <w:rPr>
                                  <w:sz w:val="24"/>
                                </w:rPr>
                                <w:t>known</w:t>
                              </w:r>
                              <w:r>
                                <w:rPr>
                                  <w:spacing w:val="-1"/>
                                  <w:sz w:val="24"/>
                                </w:rPr>
                                <w:t> </w:t>
                              </w:r>
                              <w:r>
                                <w:rPr>
                                  <w:sz w:val="24"/>
                                </w:rPr>
                                <w:t>competing</w:t>
                              </w:r>
                              <w:r>
                                <w:rPr>
                                  <w:spacing w:val="-2"/>
                                  <w:sz w:val="24"/>
                                </w:rPr>
                                <w:t> </w:t>
                              </w:r>
                              <w:r>
                                <w:rPr>
                                  <w:sz w:val="24"/>
                                </w:rPr>
                                <w:t>financial</w:t>
                              </w:r>
                              <w:r>
                                <w:rPr>
                                  <w:spacing w:val="-1"/>
                                  <w:sz w:val="24"/>
                                </w:rPr>
                                <w:t> </w:t>
                              </w:r>
                              <w:r>
                                <w:rPr>
                                  <w:sz w:val="24"/>
                                </w:rPr>
                                <w:t>interests</w:t>
                              </w:r>
                              <w:r>
                                <w:rPr>
                                  <w:spacing w:val="-2"/>
                                  <w:sz w:val="24"/>
                                </w:rPr>
                                <w:t> </w:t>
                              </w:r>
                              <w:r>
                                <w:rPr>
                                  <w:sz w:val="24"/>
                                </w:rPr>
                                <w:t>or</w:t>
                              </w:r>
                              <w:r>
                                <w:rPr>
                                  <w:spacing w:val="-1"/>
                                  <w:sz w:val="24"/>
                                </w:rPr>
                                <w:t> </w:t>
                              </w:r>
                              <w:r>
                                <w:rPr>
                                  <w:sz w:val="24"/>
                                </w:rPr>
                                <w:t>personal</w:t>
                              </w:r>
                              <w:r>
                                <w:rPr>
                                  <w:spacing w:val="-1"/>
                                  <w:sz w:val="24"/>
                                </w:rPr>
                                <w:t> </w:t>
                              </w:r>
                              <w:r>
                                <w:rPr>
                                  <w:sz w:val="24"/>
                                </w:rPr>
                                <w:t>relationships</w:t>
                              </w:r>
                              <w:r>
                                <w:rPr>
                                  <w:spacing w:val="-2"/>
                                  <w:sz w:val="24"/>
                                </w:rPr>
                                <w:t> </w:t>
                              </w:r>
                              <w:r>
                                <w:rPr>
                                  <w:spacing w:val="-4"/>
                                  <w:sz w:val="24"/>
                                </w:rPr>
                                <w:t>that</w:t>
                              </w:r>
                            </w:p>
                            <w:p>
                              <w:pPr>
                                <w:spacing w:before="32"/>
                                <w:ind w:left="0" w:right="0" w:firstLine="0"/>
                                <w:jc w:val="left"/>
                                <w:rPr>
                                  <w:sz w:val="24"/>
                                </w:rPr>
                              </w:pPr>
                              <w:r>
                                <w:rPr>
                                  <w:sz w:val="24"/>
                                </w:rPr>
                                <w:t>could</w:t>
                              </w:r>
                              <w:r>
                                <w:rPr>
                                  <w:spacing w:val="-1"/>
                                  <w:sz w:val="24"/>
                                </w:rPr>
                                <w:t> </w:t>
                              </w:r>
                              <w:r>
                                <w:rPr>
                                  <w:sz w:val="24"/>
                                </w:rPr>
                                <w:t>have</w:t>
                              </w:r>
                              <w:r>
                                <w:rPr>
                                  <w:spacing w:val="-1"/>
                                  <w:sz w:val="24"/>
                                </w:rPr>
                                <w:t> </w:t>
                              </w:r>
                              <w:r>
                                <w:rPr>
                                  <w:sz w:val="24"/>
                                </w:rPr>
                                <w:t>appeared</w:t>
                              </w:r>
                              <w:r>
                                <w:rPr>
                                  <w:spacing w:val="-1"/>
                                  <w:sz w:val="24"/>
                                </w:rPr>
                                <w:t> </w:t>
                              </w:r>
                              <w:r>
                                <w:rPr>
                                  <w:sz w:val="24"/>
                                </w:rPr>
                                <w:t>to influence</w:t>
                              </w:r>
                              <w:r>
                                <w:rPr>
                                  <w:spacing w:val="-1"/>
                                  <w:sz w:val="24"/>
                                </w:rPr>
                                <w:t> </w:t>
                              </w:r>
                              <w:r>
                                <w:rPr>
                                  <w:sz w:val="24"/>
                                </w:rPr>
                                <w:t>the</w:t>
                              </w:r>
                              <w:r>
                                <w:rPr>
                                  <w:spacing w:val="-1"/>
                                  <w:sz w:val="24"/>
                                </w:rPr>
                                <w:t> </w:t>
                              </w:r>
                              <w:r>
                                <w:rPr>
                                  <w:sz w:val="24"/>
                                </w:rPr>
                                <w:t>work</w:t>
                              </w:r>
                              <w:r>
                                <w:rPr>
                                  <w:spacing w:val="-1"/>
                                  <w:sz w:val="24"/>
                                </w:rPr>
                                <w:t> </w:t>
                              </w:r>
                              <w:r>
                                <w:rPr>
                                  <w:sz w:val="24"/>
                                </w:rPr>
                                <w:t>reported in</w:t>
                              </w:r>
                              <w:r>
                                <w:rPr>
                                  <w:spacing w:val="-1"/>
                                  <w:sz w:val="24"/>
                                </w:rPr>
                                <w:t> </w:t>
                              </w:r>
                              <w:r>
                                <w:rPr>
                                  <w:sz w:val="24"/>
                                </w:rPr>
                                <w:t>this</w:t>
                              </w:r>
                              <w:r>
                                <w:rPr>
                                  <w:spacing w:val="-1"/>
                                  <w:sz w:val="24"/>
                                </w:rPr>
                                <w:t> </w:t>
                              </w:r>
                              <w:r>
                                <w:rPr>
                                  <w:spacing w:val="-2"/>
                                  <w:sz w:val="24"/>
                                </w:rPr>
                                <w:t>paper.</w:t>
                              </w:r>
                            </w:p>
                          </w:txbxContent>
                        </wps:txbx>
                        <wps:bodyPr wrap="square" lIns="0" tIns="0" rIns="0" bIns="0" rtlCol="0">
                          <a:noAutofit/>
                        </wps:bodyPr>
                      </wps:wsp>
                    </wpg:wgp>
                  </a:graphicData>
                </a:graphic>
              </wp:inline>
            </w:drawing>
          </mc:Choice>
          <mc:Fallback>
            <w:pict>
              <v:group style="width:517.2pt;height:29.5pt;mso-position-horizontal-relative:char;mso-position-vertical-relative:line" id="docshapegroup53" coordorigin="0,0" coordsize="10344,590">
                <v:shape style="position:absolute;left:0;top:0;width:10344;height:590" type="#_x0000_t202" id="docshape54" filled="false" stroked="false">
                  <v:textbox inset="0,0,0,0">
                    <w:txbxContent>
                      <w:p>
                        <w:pPr>
                          <w:spacing w:line="281" w:lineRule="exact" w:before="0"/>
                          <w:ind w:left="0" w:right="0" w:firstLine="0"/>
                          <w:jc w:val="left"/>
                          <w:rPr>
                            <w:sz w:val="24"/>
                          </w:rPr>
                        </w:pPr>
                        <w:r>
                          <w:rPr>
                            <w:rFonts w:ascii="kiloji" w:hAnsi="kiloji"/>
                            <w:sz w:val="24"/>
                          </w:rPr>
                          <w:t>☒</w:t>
                        </w:r>
                        <w:r>
                          <w:rPr>
                            <w:rFonts w:ascii="kiloji" w:hAnsi="kiloji"/>
                            <w:spacing w:val="-3"/>
                            <w:sz w:val="24"/>
                          </w:rPr>
                          <w:t> </w:t>
                        </w:r>
                        <w:r>
                          <w:rPr>
                            <w:sz w:val="24"/>
                          </w:rPr>
                          <w:t>The</w:t>
                        </w:r>
                        <w:r>
                          <w:rPr>
                            <w:spacing w:val="-1"/>
                            <w:sz w:val="24"/>
                          </w:rPr>
                          <w:t> </w:t>
                        </w:r>
                        <w:r>
                          <w:rPr>
                            <w:sz w:val="24"/>
                          </w:rPr>
                          <w:t>authors</w:t>
                        </w:r>
                        <w:r>
                          <w:rPr>
                            <w:spacing w:val="-1"/>
                            <w:sz w:val="24"/>
                          </w:rPr>
                          <w:t> </w:t>
                        </w:r>
                        <w:r>
                          <w:rPr>
                            <w:sz w:val="24"/>
                          </w:rPr>
                          <w:t>declare</w:t>
                        </w:r>
                        <w:r>
                          <w:rPr>
                            <w:spacing w:val="-1"/>
                            <w:sz w:val="24"/>
                          </w:rPr>
                          <w:t> </w:t>
                        </w:r>
                        <w:r>
                          <w:rPr>
                            <w:sz w:val="24"/>
                          </w:rPr>
                          <w:t>that</w:t>
                        </w:r>
                        <w:r>
                          <w:rPr>
                            <w:spacing w:val="-2"/>
                            <w:sz w:val="24"/>
                          </w:rPr>
                          <w:t> </w:t>
                        </w:r>
                        <w:r>
                          <w:rPr>
                            <w:sz w:val="24"/>
                          </w:rPr>
                          <w:t>they</w:t>
                        </w:r>
                        <w:r>
                          <w:rPr>
                            <w:spacing w:val="-1"/>
                            <w:sz w:val="24"/>
                          </w:rPr>
                          <w:t> </w:t>
                        </w:r>
                        <w:r>
                          <w:rPr>
                            <w:sz w:val="24"/>
                          </w:rPr>
                          <w:t>have</w:t>
                        </w:r>
                        <w:r>
                          <w:rPr>
                            <w:spacing w:val="-1"/>
                            <w:sz w:val="24"/>
                          </w:rPr>
                          <w:t> </w:t>
                        </w:r>
                        <w:r>
                          <w:rPr>
                            <w:sz w:val="24"/>
                          </w:rPr>
                          <w:t>no</w:t>
                        </w:r>
                        <w:r>
                          <w:rPr>
                            <w:spacing w:val="-1"/>
                            <w:sz w:val="24"/>
                          </w:rPr>
                          <w:t> </w:t>
                        </w:r>
                        <w:r>
                          <w:rPr>
                            <w:sz w:val="24"/>
                          </w:rPr>
                          <w:t>known</w:t>
                        </w:r>
                        <w:r>
                          <w:rPr>
                            <w:spacing w:val="-1"/>
                            <w:sz w:val="24"/>
                          </w:rPr>
                          <w:t> </w:t>
                        </w:r>
                        <w:r>
                          <w:rPr>
                            <w:sz w:val="24"/>
                          </w:rPr>
                          <w:t>competing</w:t>
                        </w:r>
                        <w:r>
                          <w:rPr>
                            <w:spacing w:val="-2"/>
                            <w:sz w:val="24"/>
                          </w:rPr>
                          <w:t> </w:t>
                        </w:r>
                        <w:r>
                          <w:rPr>
                            <w:sz w:val="24"/>
                          </w:rPr>
                          <w:t>financial</w:t>
                        </w:r>
                        <w:r>
                          <w:rPr>
                            <w:spacing w:val="-1"/>
                            <w:sz w:val="24"/>
                          </w:rPr>
                          <w:t> </w:t>
                        </w:r>
                        <w:r>
                          <w:rPr>
                            <w:sz w:val="24"/>
                          </w:rPr>
                          <w:t>interests</w:t>
                        </w:r>
                        <w:r>
                          <w:rPr>
                            <w:spacing w:val="-2"/>
                            <w:sz w:val="24"/>
                          </w:rPr>
                          <w:t> </w:t>
                        </w:r>
                        <w:r>
                          <w:rPr>
                            <w:sz w:val="24"/>
                          </w:rPr>
                          <w:t>or</w:t>
                        </w:r>
                        <w:r>
                          <w:rPr>
                            <w:spacing w:val="-1"/>
                            <w:sz w:val="24"/>
                          </w:rPr>
                          <w:t> </w:t>
                        </w:r>
                        <w:r>
                          <w:rPr>
                            <w:sz w:val="24"/>
                          </w:rPr>
                          <w:t>personal</w:t>
                        </w:r>
                        <w:r>
                          <w:rPr>
                            <w:spacing w:val="-1"/>
                            <w:sz w:val="24"/>
                          </w:rPr>
                          <w:t> </w:t>
                        </w:r>
                        <w:r>
                          <w:rPr>
                            <w:sz w:val="24"/>
                          </w:rPr>
                          <w:t>relationships</w:t>
                        </w:r>
                        <w:r>
                          <w:rPr>
                            <w:spacing w:val="-2"/>
                            <w:sz w:val="24"/>
                          </w:rPr>
                          <w:t> </w:t>
                        </w:r>
                        <w:r>
                          <w:rPr>
                            <w:spacing w:val="-4"/>
                            <w:sz w:val="24"/>
                          </w:rPr>
                          <w:t>that</w:t>
                        </w:r>
                      </w:p>
                      <w:p>
                        <w:pPr>
                          <w:spacing w:before="32"/>
                          <w:ind w:left="0" w:right="0" w:firstLine="0"/>
                          <w:jc w:val="left"/>
                          <w:rPr>
                            <w:sz w:val="24"/>
                          </w:rPr>
                        </w:pPr>
                        <w:r>
                          <w:rPr>
                            <w:sz w:val="24"/>
                          </w:rPr>
                          <w:t>could</w:t>
                        </w:r>
                        <w:r>
                          <w:rPr>
                            <w:spacing w:val="-1"/>
                            <w:sz w:val="24"/>
                          </w:rPr>
                          <w:t> </w:t>
                        </w:r>
                        <w:r>
                          <w:rPr>
                            <w:sz w:val="24"/>
                          </w:rPr>
                          <w:t>have</w:t>
                        </w:r>
                        <w:r>
                          <w:rPr>
                            <w:spacing w:val="-1"/>
                            <w:sz w:val="24"/>
                          </w:rPr>
                          <w:t> </w:t>
                        </w:r>
                        <w:r>
                          <w:rPr>
                            <w:sz w:val="24"/>
                          </w:rPr>
                          <w:t>appeared</w:t>
                        </w:r>
                        <w:r>
                          <w:rPr>
                            <w:spacing w:val="-1"/>
                            <w:sz w:val="24"/>
                          </w:rPr>
                          <w:t> </w:t>
                        </w:r>
                        <w:r>
                          <w:rPr>
                            <w:sz w:val="24"/>
                          </w:rPr>
                          <w:t>to influence</w:t>
                        </w:r>
                        <w:r>
                          <w:rPr>
                            <w:spacing w:val="-1"/>
                            <w:sz w:val="24"/>
                          </w:rPr>
                          <w:t> </w:t>
                        </w:r>
                        <w:r>
                          <w:rPr>
                            <w:sz w:val="24"/>
                          </w:rPr>
                          <w:t>the</w:t>
                        </w:r>
                        <w:r>
                          <w:rPr>
                            <w:spacing w:val="-1"/>
                            <w:sz w:val="24"/>
                          </w:rPr>
                          <w:t> </w:t>
                        </w:r>
                        <w:r>
                          <w:rPr>
                            <w:sz w:val="24"/>
                          </w:rPr>
                          <w:t>work</w:t>
                        </w:r>
                        <w:r>
                          <w:rPr>
                            <w:spacing w:val="-1"/>
                            <w:sz w:val="24"/>
                          </w:rPr>
                          <w:t> </w:t>
                        </w:r>
                        <w:r>
                          <w:rPr>
                            <w:sz w:val="24"/>
                          </w:rPr>
                          <w:t>reported in</w:t>
                        </w:r>
                        <w:r>
                          <w:rPr>
                            <w:spacing w:val="-1"/>
                            <w:sz w:val="24"/>
                          </w:rPr>
                          <w:t> </w:t>
                        </w:r>
                        <w:r>
                          <w:rPr>
                            <w:sz w:val="24"/>
                          </w:rPr>
                          <w:t>this</w:t>
                        </w:r>
                        <w:r>
                          <w:rPr>
                            <w:spacing w:val="-1"/>
                            <w:sz w:val="24"/>
                          </w:rPr>
                          <w:t> </w:t>
                        </w:r>
                        <w:r>
                          <w:rPr>
                            <w:spacing w:val="-2"/>
                            <w:sz w:val="24"/>
                          </w:rPr>
                          <w:t>paper.</w:t>
                        </w:r>
                      </w:p>
                    </w:txbxContent>
                  </v:textbox>
                  <w10:wrap type="none"/>
                </v:shape>
              </v:group>
            </w:pict>
          </mc:Fallback>
        </mc:AlternateContent>
      </w:r>
      <w:r>
        <w:rPr>
          <w:sz w:val="20"/>
        </w:rPr>
      </w:r>
    </w:p>
    <w:p>
      <w:pPr>
        <w:pStyle w:val="BodyText"/>
        <w:rPr>
          <w:b/>
          <w:sz w:val="22"/>
        </w:rPr>
      </w:pPr>
    </w:p>
    <w:p>
      <w:pPr>
        <w:pStyle w:val="BodyText"/>
        <w:rPr>
          <w:b/>
          <w:sz w:val="22"/>
        </w:rPr>
      </w:pPr>
    </w:p>
    <w:p>
      <w:pPr>
        <w:pStyle w:val="BodyText"/>
        <w:spacing w:before="81"/>
        <w:rPr>
          <w:b/>
          <w:sz w:val="22"/>
        </w:rPr>
      </w:pPr>
    </w:p>
    <w:p>
      <w:pPr>
        <w:pStyle w:val="ListParagraph"/>
        <w:numPr>
          <w:ilvl w:val="0"/>
          <w:numId w:val="3"/>
        </w:numPr>
        <w:tabs>
          <w:tab w:pos="308" w:val="left" w:leader="none"/>
        </w:tabs>
        <w:spacing w:line="228" w:lineRule="auto" w:before="0" w:after="0"/>
        <w:ind w:left="120" w:right="309" w:firstLine="0"/>
        <w:jc w:val="left"/>
        <w:rPr>
          <w:rFonts w:ascii="Carlito" w:hAnsi="Carlito"/>
          <w:sz w:val="22"/>
        </w:rPr>
      </w:pPr>
      <w:r>
        <w:rPr/>
        <mc:AlternateContent>
          <mc:Choice Requires="wps">
            <w:drawing>
              <wp:anchor distT="0" distB="0" distL="0" distR="0" allowOverlap="1" layoutInCell="1" locked="0" behindDoc="0" simplePos="0" relativeHeight="15745536">
                <wp:simplePos x="0" y="0"/>
                <wp:positionH relativeFrom="page">
                  <wp:posOffset>680230</wp:posOffset>
                </wp:positionH>
                <wp:positionV relativeFrom="paragraph">
                  <wp:posOffset>-831782</wp:posOffset>
                </wp:positionV>
                <wp:extent cx="6200140" cy="193040"/>
                <wp:effectExtent l="0" t="0" r="0" b="0"/>
                <wp:wrapNone/>
                <wp:docPr id="72" name="Group 72"/>
                <wp:cNvGraphicFramePr>
                  <a:graphicFrameLocks/>
                </wp:cNvGraphicFramePr>
                <a:graphic>
                  <a:graphicData uri="http://schemas.microsoft.com/office/word/2010/wordprocessingGroup">
                    <wpg:wgp>
                      <wpg:cNvPr id="72" name="Group 72"/>
                      <wpg:cNvGrpSpPr/>
                      <wpg:grpSpPr>
                        <a:xfrm>
                          <a:off x="0" y="0"/>
                          <a:ext cx="6200140" cy="193040"/>
                          <a:chExt cx="6200140" cy="193040"/>
                        </a:xfrm>
                      </wpg:grpSpPr>
                      <wps:wsp>
                        <wps:cNvPr id="73" name="Graphic 73"/>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74" name="Image 74"/>
                          <pic:cNvPicPr/>
                        </pic:nvPicPr>
                        <pic:blipFill>
                          <a:blip r:embed="rId8"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65.494675pt;width:488.2pt;height:15.2pt;mso-position-horizontal-relative:page;mso-position-vertical-relative:paragraph;z-index:15745536" id="docshapegroup55" coordorigin="1071,-1310" coordsize="9764,304">
                <v:rect style="position:absolute;left:1071;top:-1310;width:9764;height:304" id="docshape56" filled="true" fillcolor="#c0bfbf" stroked="false">
                  <v:fill type="solid"/>
                </v:rect>
                <v:shape style="position:absolute;left:4953;top:-1267;width:1996;height:247" type="#_x0000_t75" id="docshape57" stroked="false">
                  <v:imagedata r:id="rId8" o:title=""/>
                </v:shape>
                <w10:wrap type="none"/>
              </v:group>
            </w:pict>
          </mc:Fallback>
        </mc:AlternateContent>
      </w:r>
      <w:r>
        <w:rPr>
          <w:rFonts w:ascii="Carlito" w:hAnsi="Carlito"/>
          <w:sz w:val="22"/>
        </w:rPr>
        <w:t>The</w:t>
      </w:r>
      <w:r>
        <w:rPr>
          <w:rFonts w:ascii="Carlito" w:hAnsi="Carlito"/>
          <w:spacing w:val="-3"/>
          <w:sz w:val="22"/>
        </w:rPr>
        <w:t> </w:t>
      </w:r>
      <w:r>
        <w:rPr>
          <w:rFonts w:ascii="Carlito" w:hAnsi="Carlito"/>
          <w:sz w:val="22"/>
        </w:rPr>
        <w:t>authors</w:t>
      </w:r>
      <w:r>
        <w:rPr>
          <w:rFonts w:ascii="Carlito" w:hAnsi="Carlito"/>
          <w:spacing w:val="-3"/>
          <w:sz w:val="22"/>
        </w:rPr>
        <w:t> </w:t>
      </w:r>
      <w:r>
        <w:rPr>
          <w:rFonts w:ascii="Carlito" w:hAnsi="Carlito"/>
          <w:sz w:val="22"/>
        </w:rPr>
        <w:t>declare</w:t>
      </w:r>
      <w:r>
        <w:rPr>
          <w:rFonts w:ascii="Carlito" w:hAnsi="Carlito"/>
          <w:spacing w:val="-4"/>
          <w:sz w:val="22"/>
        </w:rPr>
        <w:t> </w:t>
      </w:r>
      <w:r>
        <w:rPr>
          <w:rFonts w:ascii="Carlito" w:hAnsi="Carlito"/>
          <w:sz w:val="22"/>
        </w:rPr>
        <w:t>the</w:t>
      </w:r>
      <w:r>
        <w:rPr>
          <w:rFonts w:ascii="Carlito" w:hAnsi="Carlito"/>
          <w:spacing w:val="-4"/>
          <w:sz w:val="22"/>
        </w:rPr>
        <w:t> </w:t>
      </w:r>
      <w:r>
        <w:rPr>
          <w:rFonts w:ascii="Carlito" w:hAnsi="Carlito"/>
          <w:sz w:val="22"/>
        </w:rPr>
        <w:t>following</w:t>
      </w:r>
      <w:r>
        <w:rPr>
          <w:rFonts w:ascii="Carlito" w:hAnsi="Carlito"/>
          <w:spacing w:val="-3"/>
          <w:sz w:val="22"/>
        </w:rPr>
        <w:t> </w:t>
      </w:r>
      <w:r>
        <w:rPr>
          <w:rFonts w:ascii="Carlito" w:hAnsi="Carlito"/>
          <w:sz w:val="22"/>
        </w:rPr>
        <w:t>financial</w:t>
      </w:r>
      <w:r>
        <w:rPr>
          <w:rFonts w:ascii="Carlito" w:hAnsi="Carlito"/>
          <w:spacing w:val="-3"/>
          <w:sz w:val="22"/>
        </w:rPr>
        <w:t> </w:t>
      </w:r>
      <w:r>
        <w:rPr>
          <w:rFonts w:ascii="Carlito" w:hAnsi="Carlito"/>
          <w:sz w:val="22"/>
        </w:rPr>
        <w:t>interests/personal</w:t>
      </w:r>
      <w:r>
        <w:rPr>
          <w:rFonts w:ascii="Carlito" w:hAnsi="Carlito"/>
          <w:spacing w:val="-3"/>
          <w:sz w:val="22"/>
        </w:rPr>
        <w:t> </w:t>
      </w:r>
      <w:r>
        <w:rPr>
          <w:rFonts w:ascii="Carlito" w:hAnsi="Carlito"/>
          <w:sz w:val="22"/>
        </w:rPr>
        <w:t>relationships</w:t>
      </w:r>
      <w:r>
        <w:rPr>
          <w:rFonts w:ascii="Carlito" w:hAnsi="Carlito"/>
          <w:spacing w:val="-4"/>
          <w:sz w:val="22"/>
        </w:rPr>
        <w:t> </w:t>
      </w:r>
      <w:r>
        <w:rPr>
          <w:rFonts w:ascii="Carlito" w:hAnsi="Carlito"/>
          <w:sz w:val="22"/>
        </w:rPr>
        <w:t>which</w:t>
      </w:r>
      <w:r>
        <w:rPr>
          <w:rFonts w:ascii="Carlito" w:hAnsi="Carlito"/>
          <w:spacing w:val="-4"/>
          <w:sz w:val="22"/>
        </w:rPr>
        <w:t> </w:t>
      </w:r>
      <w:r>
        <w:rPr>
          <w:rFonts w:ascii="Carlito" w:hAnsi="Carlito"/>
          <w:sz w:val="22"/>
        </w:rPr>
        <w:t>may</w:t>
      </w:r>
      <w:r>
        <w:rPr>
          <w:rFonts w:ascii="Carlito" w:hAnsi="Carlito"/>
          <w:spacing w:val="-3"/>
          <w:sz w:val="22"/>
        </w:rPr>
        <w:t> </w:t>
      </w:r>
      <w:r>
        <w:rPr>
          <w:rFonts w:ascii="Carlito" w:hAnsi="Carlito"/>
          <w:sz w:val="22"/>
        </w:rPr>
        <w:t>be</w:t>
      </w:r>
      <w:r>
        <w:rPr>
          <w:rFonts w:ascii="Carlito" w:hAnsi="Carlito"/>
          <w:spacing w:val="-3"/>
          <w:sz w:val="22"/>
        </w:rPr>
        <w:t> </w:t>
      </w:r>
      <w:r>
        <w:rPr>
          <w:rFonts w:ascii="Carlito" w:hAnsi="Carlito"/>
          <w:sz w:val="22"/>
        </w:rPr>
        <w:t>considered</w:t>
      </w:r>
      <w:r>
        <w:rPr>
          <w:rFonts w:ascii="Carlito" w:hAnsi="Carlito"/>
          <w:spacing w:val="-3"/>
          <w:sz w:val="22"/>
        </w:rPr>
        <w:t> </w:t>
      </w:r>
      <w:r>
        <w:rPr>
          <w:rFonts w:ascii="Carlito" w:hAnsi="Carlito"/>
          <w:sz w:val="22"/>
        </w:rPr>
        <w:t>as</w:t>
      </w:r>
      <w:r>
        <w:rPr>
          <w:rFonts w:ascii="Carlito" w:hAnsi="Carlito"/>
          <w:spacing w:val="-4"/>
          <w:sz w:val="22"/>
        </w:rPr>
        <w:t> </w:t>
      </w:r>
      <w:r>
        <w:rPr>
          <w:rFonts w:ascii="Carlito" w:hAnsi="Carlito"/>
          <w:sz w:val="22"/>
        </w:rPr>
        <w:t>potential competing interests:</w:t>
      </w:r>
    </w:p>
    <w:p>
      <w:pPr>
        <w:pStyle w:val="BodyText"/>
        <w:rPr>
          <w:rFonts w:ascii="Carlito"/>
          <w:sz w:val="20"/>
        </w:rPr>
      </w:pPr>
    </w:p>
    <w:p>
      <w:pPr>
        <w:pStyle w:val="BodyText"/>
        <w:rPr>
          <w:rFonts w:ascii="Carlito"/>
          <w:sz w:val="20"/>
        </w:rPr>
      </w:pPr>
    </w:p>
    <w:p>
      <w:pPr>
        <w:pStyle w:val="BodyText"/>
        <w:spacing w:before="21"/>
        <w:rPr>
          <w:rFonts w:ascii="Carlito"/>
          <w:sz w:val="20"/>
        </w:rPr>
      </w:pPr>
      <w:r>
        <w:rPr/>
        <mc:AlternateContent>
          <mc:Choice Requires="wps">
            <w:drawing>
              <wp:anchor distT="0" distB="0" distL="0" distR="0" allowOverlap="1" layoutInCell="1" locked="0" behindDoc="1" simplePos="0" relativeHeight="487604224">
                <wp:simplePos x="0" y="0"/>
                <wp:positionH relativeFrom="page">
                  <wp:posOffset>505777</wp:posOffset>
                </wp:positionH>
                <wp:positionV relativeFrom="paragraph">
                  <wp:posOffset>183921</wp:posOffset>
                </wp:positionV>
                <wp:extent cx="6257925" cy="5841365"/>
                <wp:effectExtent l="0" t="0" r="0" b="0"/>
                <wp:wrapTopAndBottom/>
                <wp:docPr id="75" name="Group 75"/>
                <wp:cNvGraphicFramePr>
                  <a:graphicFrameLocks/>
                </wp:cNvGraphicFramePr>
                <a:graphic>
                  <a:graphicData uri="http://schemas.microsoft.com/office/word/2010/wordprocessingGroup">
                    <wpg:wgp>
                      <wpg:cNvPr id="75" name="Group 75"/>
                      <wpg:cNvGrpSpPr/>
                      <wpg:grpSpPr>
                        <a:xfrm>
                          <a:off x="0" y="0"/>
                          <a:ext cx="6257925" cy="5841365"/>
                          <a:chExt cx="6257925" cy="5841365"/>
                        </a:xfrm>
                      </wpg:grpSpPr>
                      <wps:wsp>
                        <wps:cNvPr id="76" name="Graphic 76"/>
                        <wps:cNvSpPr/>
                        <wps:spPr>
                          <a:xfrm>
                            <a:off x="4762" y="4762"/>
                            <a:ext cx="6248400" cy="1371600"/>
                          </a:xfrm>
                          <a:custGeom>
                            <a:avLst/>
                            <a:gdLst/>
                            <a:ahLst/>
                            <a:cxnLst/>
                            <a:rect l="l" t="t" r="r" b="b"/>
                            <a:pathLst>
                              <a:path w="6248400" h="1371600">
                                <a:moveTo>
                                  <a:pt x="0" y="0"/>
                                </a:moveTo>
                                <a:lnTo>
                                  <a:pt x="6248400" y="0"/>
                                </a:lnTo>
                                <a:lnTo>
                                  <a:pt x="6248400" y="1371600"/>
                                </a:lnTo>
                                <a:lnTo>
                                  <a:pt x="0" y="1371600"/>
                                </a:lnTo>
                                <a:lnTo>
                                  <a:pt x="0" y="0"/>
                                </a:lnTo>
                                <a:close/>
                              </a:path>
                            </a:pathLst>
                          </a:custGeom>
                          <a:ln w="9525">
                            <a:solidFill>
                              <a:srgbClr val="000000"/>
                            </a:solidFill>
                            <a:prstDash val="solid"/>
                          </a:ln>
                        </wps:spPr>
                        <wps:bodyPr wrap="square" lIns="0" tIns="0" rIns="0" bIns="0" rtlCol="0">
                          <a:prstTxWarp prst="textNoShape">
                            <a:avLst/>
                          </a:prstTxWarp>
                          <a:noAutofit/>
                        </wps:bodyPr>
                      </wps:wsp>
                      <pic:pic>
                        <pic:nvPicPr>
                          <pic:cNvPr id="77" name="Image 77"/>
                          <pic:cNvPicPr/>
                        </pic:nvPicPr>
                        <pic:blipFill>
                          <a:blip r:embed="rId9" cstate="print"/>
                          <a:stretch>
                            <a:fillRect/>
                          </a:stretch>
                        </pic:blipFill>
                        <pic:spPr>
                          <a:xfrm>
                            <a:off x="503598" y="308716"/>
                            <a:ext cx="5428684" cy="5532370"/>
                          </a:xfrm>
                          <a:prstGeom prst="rect">
                            <a:avLst/>
                          </a:prstGeom>
                        </pic:spPr>
                      </pic:pic>
                    </wpg:wgp>
                  </a:graphicData>
                </a:graphic>
              </wp:anchor>
            </w:drawing>
          </mc:Choice>
          <mc:Fallback>
            <w:pict>
              <v:group style="position:absolute;margin-left:39.825001pt;margin-top:14.482031pt;width:492.75pt;height:459.95pt;mso-position-horizontal-relative:page;mso-position-vertical-relative:paragraph;z-index:-15712256;mso-wrap-distance-left:0;mso-wrap-distance-right:0" id="docshapegroup58" coordorigin="797,290" coordsize="9855,9199">
                <v:rect style="position:absolute;left:804;top:297;width:9840;height:2160" id="docshape59" filled="false" stroked="true" strokeweight=".75pt" strokecolor="#000000">
                  <v:stroke dashstyle="solid"/>
                </v:rect>
                <v:shape style="position:absolute;left:1589;top:775;width:8550;height:8713" type="#_x0000_t75" id="docshape60" stroked="false">
                  <v:imagedata r:id="rId9" o:title=""/>
                </v:shape>
                <w10:wrap type="topAndBottom"/>
              </v:group>
            </w:pict>
          </mc:Fallback>
        </mc:AlternateContent>
      </w:r>
    </w:p>
    <w:p>
      <w:pPr>
        <w:spacing w:after="0"/>
        <w:rPr>
          <w:rFonts w:ascii="Carlito"/>
          <w:sz w:val="20"/>
        </w:rPr>
        <w:sectPr>
          <w:pgSz w:w="11910" w:h="16840"/>
          <w:pgMar w:header="0" w:footer="466" w:top="740" w:bottom="680" w:left="600" w:right="560"/>
        </w:sectPr>
      </w:pPr>
    </w:p>
    <w:p>
      <w:pPr>
        <w:pStyle w:val="BodyText"/>
        <w:ind w:left="126"/>
        <w:rPr>
          <w:rFonts w:ascii="Carlito"/>
          <w:sz w:val="20"/>
        </w:rPr>
      </w:pPr>
      <w:r>
        <w:rPr>
          <w:rFonts w:ascii="Carlito"/>
          <w:sz w:val="20"/>
        </w:rPr>
        <mc:AlternateContent>
          <mc:Choice Requires="wps">
            <w:drawing>
              <wp:inline distT="0" distB="0" distL="0" distR="0">
                <wp:extent cx="6419215" cy="7655559"/>
                <wp:effectExtent l="0" t="0" r="0" b="2540"/>
                <wp:docPr id="78" name="Group 78"/>
                <wp:cNvGraphicFramePr>
                  <a:graphicFrameLocks/>
                </wp:cNvGraphicFramePr>
                <a:graphic>
                  <a:graphicData uri="http://schemas.microsoft.com/office/word/2010/wordprocessingGroup">
                    <wpg:wgp>
                      <wpg:cNvPr id="78" name="Group 78"/>
                      <wpg:cNvGrpSpPr/>
                      <wpg:grpSpPr>
                        <a:xfrm>
                          <a:off x="0" y="0"/>
                          <a:ext cx="6419215" cy="7655559"/>
                          <a:chExt cx="6419215" cy="7655559"/>
                        </a:xfrm>
                      </wpg:grpSpPr>
                      <pic:pic>
                        <pic:nvPicPr>
                          <pic:cNvPr id="79" name="Image 79"/>
                          <pic:cNvPicPr/>
                        </pic:nvPicPr>
                        <pic:blipFill>
                          <a:blip r:embed="rId11" cstate="print"/>
                          <a:stretch>
                            <a:fillRect/>
                          </a:stretch>
                        </pic:blipFill>
                        <pic:spPr>
                          <a:xfrm>
                            <a:off x="0" y="0"/>
                            <a:ext cx="5756563" cy="6391656"/>
                          </a:xfrm>
                          <a:prstGeom prst="rect">
                            <a:avLst/>
                          </a:prstGeom>
                        </pic:spPr>
                      </pic:pic>
                      <pic:pic>
                        <pic:nvPicPr>
                          <pic:cNvPr id="80" name="Image 80"/>
                          <pic:cNvPicPr/>
                        </pic:nvPicPr>
                        <pic:blipFill>
                          <a:blip r:embed="rId9" cstate="print"/>
                          <a:stretch>
                            <a:fillRect/>
                          </a:stretch>
                        </pic:blipFill>
                        <pic:spPr>
                          <a:xfrm>
                            <a:off x="548019" y="2122594"/>
                            <a:ext cx="5428684" cy="5532370"/>
                          </a:xfrm>
                          <a:prstGeom prst="rect">
                            <a:avLst/>
                          </a:prstGeom>
                        </pic:spPr>
                      </pic:pic>
                      <wps:wsp>
                        <wps:cNvPr id="81" name="Graphic 81"/>
                        <wps:cNvSpPr/>
                        <wps:spPr>
                          <a:xfrm>
                            <a:off x="218874" y="106706"/>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82" name="Image 82"/>
                          <pic:cNvPicPr/>
                        </pic:nvPicPr>
                        <pic:blipFill>
                          <a:blip r:embed="rId8" cstate="print"/>
                          <a:stretch>
                            <a:fillRect/>
                          </a:stretch>
                        </pic:blipFill>
                        <pic:spPr>
                          <a:xfrm>
                            <a:off x="2683817" y="134202"/>
                            <a:ext cx="1267434" cy="156413"/>
                          </a:xfrm>
                          <a:prstGeom prst="rect">
                            <a:avLst/>
                          </a:prstGeom>
                        </pic:spPr>
                      </pic:pic>
                    </wpg:wgp>
                  </a:graphicData>
                </a:graphic>
              </wp:inline>
            </w:drawing>
          </mc:Choice>
          <mc:Fallback>
            <w:pict>
              <v:group style="width:505.45pt;height:602.8pt;mso-position-horizontal-relative:char;mso-position-vertical-relative:line" id="docshapegroup61" coordorigin="0,0" coordsize="10109,12056">
                <v:shape style="position:absolute;left:0;top:0;width:9066;height:10066" type="#_x0000_t75" id="docshape62" stroked="false">
                  <v:imagedata r:id="rId11" o:title=""/>
                </v:shape>
                <v:shape style="position:absolute;left:863;top:3342;width:8550;height:8713" type="#_x0000_t75" id="docshape63" stroked="false">
                  <v:imagedata r:id="rId9" o:title=""/>
                </v:shape>
                <v:rect style="position:absolute;left:344;top:168;width:9764;height:304" id="docshape64" filled="true" fillcolor="#c0bfbf" stroked="false">
                  <v:fill type="solid"/>
                </v:rect>
                <v:shape style="position:absolute;left:4226;top:211;width:1996;height:247" type="#_x0000_t75" id="docshape65" stroked="false">
                  <v:imagedata r:id="rId8" o:title=""/>
                </v:shape>
              </v:group>
            </w:pict>
          </mc:Fallback>
        </mc:AlternateContent>
      </w:r>
      <w:r>
        <w:rPr>
          <w:rFonts w:ascii="Carlito"/>
          <w:sz w:val="20"/>
        </w:rPr>
      </w:r>
    </w:p>
    <w:p>
      <w:pPr>
        <w:spacing w:after="0"/>
        <w:rPr>
          <w:rFonts w:ascii="Carlito"/>
          <w:sz w:val="20"/>
        </w:rPr>
        <w:sectPr>
          <w:pgSz w:w="11910" w:h="16840"/>
          <w:pgMar w:header="0" w:footer="466" w:top="700" w:bottom="680" w:left="600" w:right="560"/>
        </w:sectPr>
      </w:pPr>
    </w:p>
    <w:p>
      <w:pPr>
        <w:pStyle w:val="BodyText"/>
        <w:ind w:left="120"/>
        <w:rPr>
          <w:rFonts w:ascii="Carlito"/>
          <w:sz w:val="20"/>
        </w:rPr>
      </w:pPr>
      <w:r>
        <w:rPr>
          <w:rFonts w:ascii="Carlito"/>
          <w:sz w:val="20"/>
        </w:rPr>
        <mc:AlternateContent>
          <mc:Choice Requires="wps">
            <w:drawing>
              <wp:inline distT="0" distB="0" distL="0" distR="0">
                <wp:extent cx="6452870" cy="9074150"/>
                <wp:effectExtent l="0" t="0" r="0" b="3175"/>
                <wp:docPr id="83" name="Group 83"/>
                <wp:cNvGraphicFramePr>
                  <a:graphicFrameLocks/>
                </wp:cNvGraphicFramePr>
                <a:graphic>
                  <a:graphicData uri="http://schemas.microsoft.com/office/word/2010/wordprocessingGroup">
                    <wpg:wgp>
                      <wpg:cNvPr id="83" name="Group 83"/>
                      <wpg:cNvGrpSpPr/>
                      <wpg:grpSpPr>
                        <a:xfrm>
                          <a:off x="0" y="0"/>
                          <a:ext cx="6452870" cy="9074150"/>
                          <a:chExt cx="6452870" cy="9074150"/>
                        </a:xfrm>
                      </wpg:grpSpPr>
                      <pic:pic>
                        <pic:nvPicPr>
                          <pic:cNvPr id="84" name="Image 84"/>
                          <pic:cNvPicPr/>
                        </pic:nvPicPr>
                        <pic:blipFill>
                          <a:blip r:embed="rId12" cstate="print"/>
                          <a:stretch>
                            <a:fillRect/>
                          </a:stretch>
                        </pic:blipFill>
                        <pic:spPr>
                          <a:xfrm>
                            <a:off x="0" y="0"/>
                            <a:ext cx="5672328" cy="4645152"/>
                          </a:xfrm>
                          <a:prstGeom prst="rect">
                            <a:avLst/>
                          </a:prstGeom>
                        </pic:spPr>
                      </pic:pic>
                      <pic:pic>
                        <pic:nvPicPr>
                          <pic:cNvPr id="85" name="Image 85"/>
                          <pic:cNvPicPr/>
                        </pic:nvPicPr>
                        <pic:blipFill>
                          <a:blip r:embed="rId13" cstate="print"/>
                          <a:stretch>
                            <a:fillRect/>
                          </a:stretch>
                        </pic:blipFill>
                        <pic:spPr>
                          <a:xfrm>
                            <a:off x="0" y="4648200"/>
                            <a:ext cx="6452615" cy="4425696"/>
                          </a:xfrm>
                          <a:prstGeom prst="rect">
                            <a:avLst/>
                          </a:prstGeom>
                        </pic:spPr>
                      </pic:pic>
                      <pic:pic>
                        <pic:nvPicPr>
                          <pic:cNvPr id="86" name="Image 86"/>
                          <pic:cNvPicPr/>
                        </pic:nvPicPr>
                        <pic:blipFill>
                          <a:blip r:embed="rId9" cstate="print"/>
                          <a:stretch>
                            <a:fillRect/>
                          </a:stretch>
                        </pic:blipFill>
                        <pic:spPr>
                          <a:xfrm>
                            <a:off x="552175" y="2122594"/>
                            <a:ext cx="5428684" cy="5532370"/>
                          </a:xfrm>
                          <a:prstGeom prst="rect">
                            <a:avLst/>
                          </a:prstGeom>
                        </pic:spPr>
                      </pic:pic>
                      <wps:wsp>
                        <wps:cNvPr id="87" name="Graphic 87"/>
                        <wps:cNvSpPr/>
                        <wps:spPr>
                          <a:xfrm>
                            <a:off x="223030" y="106706"/>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88" name="Image 88"/>
                          <pic:cNvPicPr/>
                        </pic:nvPicPr>
                        <pic:blipFill>
                          <a:blip r:embed="rId8" cstate="print"/>
                          <a:stretch>
                            <a:fillRect/>
                          </a:stretch>
                        </pic:blipFill>
                        <pic:spPr>
                          <a:xfrm>
                            <a:off x="2687973" y="134202"/>
                            <a:ext cx="1267434" cy="156413"/>
                          </a:xfrm>
                          <a:prstGeom prst="rect">
                            <a:avLst/>
                          </a:prstGeom>
                        </pic:spPr>
                      </pic:pic>
                    </wpg:wgp>
                  </a:graphicData>
                </a:graphic>
              </wp:inline>
            </w:drawing>
          </mc:Choice>
          <mc:Fallback>
            <w:pict>
              <v:group style="width:508.1pt;height:714.5pt;mso-position-horizontal-relative:char;mso-position-vertical-relative:line" id="docshapegroup66" coordorigin="0,0" coordsize="10162,14290">
                <v:shape style="position:absolute;left:0;top:0;width:8933;height:7316" type="#_x0000_t75" id="docshape67" stroked="false">
                  <v:imagedata r:id="rId12" o:title=""/>
                </v:shape>
                <v:shape style="position:absolute;left:0;top:7320;width:10162;height:6970" type="#_x0000_t75" id="docshape68" stroked="false">
                  <v:imagedata r:id="rId13" o:title=""/>
                </v:shape>
                <v:shape style="position:absolute;left:869;top:3342;width:8550;height:8713" type="#_x0000_t75" id="docshape69" stroked="false">
                  <v:imagedata r:id="rId9" o:title=""/>
                </v:shape>
                <v:rect style="position:absolute;left:351;top:168;width:9764;height:304" id="docshape70" filled="true" fillcolor="#c0bfbf" stroked="false">
                  <v:fill type="solid"/>
                </v:rect>
                <v:shape style="position:absolute;left:4233;top:211;width:1996;height:247" type="#_x0000_t75" id="docshape71" stroked="false">
                  <v:imagedata r:id="rId8" o:title=""/>
                </v:shape>
              </v:group>
            </w:pict>
          </mc:Fallback>
        </mc:AlternateContent>
      </w:r>
      <w:r>
        <w:rPr>
          <w:rFonts w:ascii="Carlito"/>
          <w:sz w:val="20"/>
        </w:rPr>
      </w:r>
    </w:p>
    <w:p>
      <w:pPr>
        <w:spacing w:after="0"/>
        <w:rPr>
          <w:rFonts w:ascii="Carlito"/>
          <w:sz w:val="20"/>
        </w:rPr>
        <w:sectPr>
          <w:pgSz w:w="11910" w:h="16840"/>
          <w:pgMar w:header="0" w:footer="466" w:top="700" w:bottom="680" w:left="600" w:right="560"/>
        </w:sectPr>
      </w:pPr>
    </w:p>
    <w:p>
      <w:pPr>
        <w:pStyle w:val="BodyText"/>
        <w:ind w:left="120"/>
        <w:rPr>
          <w:rFonts w:ascii="Carlito"/>
          <w:sz w:val="20"/>
        </w:rPr>
      </w:pPr>
      <w:r>
        <w:rPr>
          <w:rFonts w:ascii="Carlito"/>
          <w:sz w:val="20"/>
        </w:rPr>
        <mc:AlternateContent>
          <mc:Choice Requires="wps">
            <w:drawing>
              <wp:inline distT="0" distB="0" distL="0" distR="0">
                <wp:extent cx="6423025" cy="7655559"/>
                <wp:effectExtent l="0" t="0" r="0" b="2540"/>
                <wp:docPr id="89" name="Group 89"/>
                <wp:cNvGraphicFramePr>
                  <a:graphicFrameLocks/>
                </wp:cNvGraphicFramePr>
                <a:graphic>
                  <a:graphicData uri="http://schemas.microsoft.com/office/word/2010/wordprocessingGroup">
                    <wpg:wgp>
                      <wpg:cNvPr id="89" name="Group 89"/>
                      <wpg:cNvGrpSpPr/>
                      <wpg:grpSpPr>
                        <a:xfrm>
                          <a:off x="0" y="0"/>
                          <a:ext cx="6423025" cy="7655559"/>
                          <a:chExt cx="6423025" cy="7655559"/>
                        </a:xfrm>
                      </wpg:grpSpPr>
                      <pic:pic>
                        <pic:nvPicPr>
                          <pic:cNvPr id="90" name="Image 90"/>
                          <pic:cNvPicPr/>
                        </pic:nvPicPr>
                        <pic:blipFill>
                          <a:blip r:embed="rId14" cstate="print"/>
                          <a:stretch>
                            <a:fillRect/>
                          </a:stretch>
                        </pic:blipFill>
                        <pic:spPr>
                          <a:xfrm>
                            <a:off x="0" y="0"/>
                            <a:ext cx="3419855" cy="2023872"/>
                          </a:xfrm>
                          <a:prstGeom prst="rect">
                            <a:avLst/>
                          </a:prstGeom>
                        </pic:spPr>
                      </pic:pic>
                      <pic:pic>
                        <pic:nvPicPr>
                          <pic:cNvPr id="91" name="Image 91"/>
                          <pic:cNvPicPr/>
                        </pic:nvPicPr>
                        <pic:blipFill>
                          <a:blip r:embed="rId15" cstate="print"/>
                          <a:stretch>
                            <a:fillRect/>
                          </a:stretch>
                        </pic:blipFill>
                        <pic:spPr>
                          <a:xfrm>
                            <a:off x="0" y="2023745"/>
                            <a:ext cx="5614416" cy="3322319"/>
                          </a:xfrm>
                          <a:prstGeom prst="rect">
                            <a:avLst/>
                          </a:prstGeom>
                        </pic:spPr>
                      </pic:pic>
                      <pic:pic>
                        <pic:nvPicPr>
                          <pic:cNvPr id="92" name="Image 92"/>
                          <pic:cNvPicPr/>
                        </pic:nvPicPr>
                        <pic:blipFill>
                          <a:blip r:embed="rId9" cstate="print"/>
                          <a:stretch>
                            <a:fillRect/>
                          </a:stretch>
                        </pic:blipFill>
                        <pic:spPr>
                          <a:xfrm>
                            <a:off x="552175" y="2122594"/>
                            <a:ext cx="5428684" cy="5532370"/>
                          </a:xfrm>
                          <a:prstGeom prst="rect">
                            <a:avLst/>
                          </a:prstGeom>
                        </pic:spPr>
                      </pic:pic>
                      <wps:wsp>
                        <wps:cNvPr id="93" name="Graphic 93"/>
                        <wps:cNvSpPr/>
                        <wps:spPr>
                          <a:xfrm>
                            <a:off x="223030" y="106706"/>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94" name="Image 94"/>
                          <pic:cNvPicPr/>
                        </pic:nvPicPr>
                        <pic:blipFill>
                          <a:blip r:embed="rId8" cstate="print"/>
                          <a:stretch>
                            <a:fillRect/>
                          </a:stretch>
                        </pic:blipFill>
                        <pic:spPr>
                          <a:xfrm>
                            <a:off x="2687973" y="134202"/>
                            <a:ext cx="1267434" cy="156413"/>
                          </a:xfrm>
                          <a:prstGeom prst="rect">
                            <a:avLst/>
                          </a:prstGeom>
                        </pic:spPr>
                      </pic:pic>
                    </wpg:wgp>
                  </a:graphicData>
                </a:graphic>
              </wp:inline>
            </w:drawing>
          </mc:Choice>
          <mc:Fallback>
            <w:pict>
              <v:group style="width:505.75pt;height:602.8pt;mso-position-horizontal-relative:char;mso-position-vertical-relative:line" id="docshapegroup72" coordorigin="0,0" coordsize="10115,12056">
                <v:shape style="position:absolute;left:0;top:0;width:5386;height:3188" type="#_x0000_t75" id="docshape73" stroked="false">
                  <v:imagedata r:id="rId14" o:title=""/>
                </v:shape>
                <v:shape style="position:absolute;left:0;top:3187;width:8842;height:5232" type="#_x0000_t75" id="docshape74" stroked="false">
                  <v:imagedata r:id="rId15" o:title=""/>
                </v:shape>
                <v:shape style="position:absolute;left:869;top:3342;width:8550;height:8713" type="#_x0000_t75" id="docshape75" stroked="false">
                  <v:imagedata r:id="rId9" o:title=""/>
                </v:shape>
                <v:rect style="position:absolute;left:351;top:168;width:9764;height:304" id="docshape76" filled="true" fillcolor="#c0bfbf" stroked="false">
                  <v:fill type="solid"/>
                </v:rect>
                <v:shape style="position:absolute;left:4233;top:211;width:1996;height:247" type="#_x0000_t75" id="docshape77" stroked="false">
                  <v:imagedata r:id="rId8" o:title=""/>
                </v:shape>
              </v:group>
            </w:pict>
          </mc:Fallback>
        </mc:AlternateContent>
      </w:r>
      <w:r>
        <w:rPr>
          <w:rFonts w:ascii="Carlito"/>
          <w:sz w:val="20"/>
        </w:rPr>
      </w:r>
    </w:p>
    <w:p>
      <w:pPr>
        <w:spacing w:after="0"/>
        <w:rPr>
          <w:rFonts w:ascii="Carlito"/>
          <w:sz w:val="20"/>
        </w:rPr>
        <w:sectPr>
          <w:pgSz w:w="11910" w:h="16840"/>
          <w:pgMar w:header="0" w:footer="466" w:top="700" w:bottom="680" w:left="600" w:right="560"/>
        </w:sectPr>
      </w:pPr>
    </w:p>
    <w:p>
      <w:pPr>
        <w:pStyle w:val="BodyText"/>
        <w:ind w:left="139"/>
        <w:rPr>
          <w:rFonts w:ascii="Carlito"/>
          <w:sz w:val="20"/>
        </w:rPr>
      </w:pPr>
      <w:r>
        <w:rPr>
          <w:rFonts w:ascii="Carlito"/>
          <w:sz w:val="20"/>
        </w:rPr>
        <mc:AlternateContent>
          <mc:Choice Requires="wps">
            <w:drawing>
              <wp:inline distT="0" distB="0" distL="0" distR="0">
                <wp:extent cx="6410960" cy="7655559"/>
                <wp:effectExtent l="0" t="0" r="0" b="2540"/>
                <wp:docPr id="95" name="Group 95"/>
                <wp:cNvGraphicFramePr>
                  <a:graphicFrameLocks/>
                </wp:cNvGraphicFramePr>
                <a:graphic>
                  <a:graphicData uri="http://schemas.microsoft.com/office/word/2010/wordprocessingGroup">
                    <wpg:wgp>
                      <wpg:cNvPr id="95" name="Group 95"/>
                      <wpg:cNvGrpSpPr/>
                      <wpg:grpSpPr>
                        <a:xfrm>
                          <a:off x="0" y="0"/>
                          <a:ext cx="6410960" cy="7655559"/>
                          <a:chExt cx="6410960" cy="7655559"/>
                        </a:xfrm>
                      </wpg:grpSpPr>
                      <pic:pic>
                        <pic:nvPicPr>
                          <pic:cNvPr id="96" name="Image 96"/>
                          <pic:cNvPicPr/>
                        </pic:nvPicPr>
                        <pic:blipFill>
                          <a:blip r:embed="rId16" cstate="print"/>
                          <a:stretch>
                            <a:fillRect/>
                          </a:stretch>
                        </pic:blipFill>
                        <pic:spPr>
                          <a:xfrm>
                            <a:off x="0" y="0"/>
                            <a:ext cx="5614141" cy="7565135"/>
                          </a:xfrm>
                          <a:prstGeom prst="rect">
                            <a:avLst/>
                          </a:prstGeom>
                        </pic:spPr>
                      </pic:pic>
                      <pic:pic>
                        <pic:nvPicPr>
                          <pic:cNvPr id="97" name="Image 97"/>
                          <pic:cNvPicPr/>
                        </pic:nvPicPr>
                        <pic:blipFill>
                          <a:blip r:embed="rId9" cstate="print"/>
                          <a:stretch>
                            <a:fillRect/>
                          </a:stretch>
                        </pic:blipFill>
                        <pic:spPr>
                          <a:xfrm>
                            <a:off x="539708" y="2122594"/>
                            <a:ext cx="5428684" cy="5532370"/>
                          </a:xfrm>
                          <a:prstGeom prst="rect">
                            <a:avLst/>
                          </a:prstGeom>
                        </pic:spPr>
                      </pic:pic>
                      <wps:wsp>
                        <wps:cNvPr id="98" name="Graphic 98"/>
                        <wps:cNvSpPr/>
                        <wps:spPr>
                          <a:xfrm>
                            <a:off x="210564" y="106706"/>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99" name="Image 99"/>
                          <pic:cNvPicPr/>
                        </pic:nvPicPr>
                        <pic:blipFill>
                          <a:blip r:embed="rId8" cstate="print"/>
                          <a:stretch>
                            <a:fillRect/>
                          </a:stretch>
                        </pic:blipFill>
                        <pic:spPr>
                          <a:xfrm>
                            <a:off x="2675507" y="134202"/>
                            <a:ext cx="1267434" cy="156413"/>
                          </a:xfrm>
                          <a:prstGeom prst="rect">
                            <a:avLst/>
                          </a:prstGeom>
                        </pic:spPr>
                      </pic:pic>
                    </wpg:wgp>
                  </a:graphicData>
                </a:graphic>
              </wp:inline>
            </w:drawing>
          </mc:Choice>
          <mc:Fallback>
            <w:pict>
              <v:group style="width:504.8pt;height:602.8pt;mso-position-horizontal-relative:char;mso-position-vertical-relative:line" id="docshapegroup78" coordorigin="0,0" coordsize="10096,12056">
                <v:shape style="position:absolute;left:0;top:0;width:8842;height:11914" type="#_x0000_t75" id="docshape79" stroked="false">
                  <v:imagedata r:id="rId16" o:title=""/>
                </v:shape>
                <v:shape style="position:absolute;left:849;top:3342;width:8550;height:8713" type="#_x0000_t75" id="docshape80" stroked="false">
                  <v:imagedata r:id="rId9" o:title=""/>
                </v:shape>
                <v:rect style="position:absolute;left:331;top:168;width:9764;height:304" id="docshape81" filled="true" fillcolor="#c0bfbf" stroked="false">
                  <v:fill type="solid"/>
                </v:rect>
                <v:shape style="position:absolute;left:4213;top:211;width:1996;height:247" type="#_x0000_t75" id="docshape82" stroked="false">
                  <v:imagedata r:id="rId8" o:title=""/>
                </v:shape>
              </v:group>
            </w:pict>
          </mc:Fallback>
        </mc:AlternateContent>
      </w:r>
      <w:r>
        <w:rPr>
          <w:rFonts w:ascii="Carlito"/>
          <w:sz w:val="20"/>
        </w:rPr>
      </w:r>
    </w:p>
    <w:p>
      <w:pPr>
        <w:spacing w:after="0"/>
        <w:rPr>
          <w:rFonts w:ascii="Carlito"/>
          <w:sz w:val="20"/>
        </w:rPr>
        <w:sectPr>
          <w:pgSz w:w="11910" w:h="16840"/>
          <w:pgMar w:header="0" w:footer="466" w:top="700" w:bottom="680" w:left="600" w:right="560"/>
        </w:sectPr>
      </w:pPr>
    </w:p>
    <w:p>
      <w:pPr>
        <w:pStyle w:val="BodyText"/>
        <w:ind w:left="172"/>
        <w:rPr>
          <w:rFonts w:ascii="Carlito"/>
          <w:sz w:val="20"/>
        </w:rPr>
      </w:pPr>
      <w:r>
        <w:rPr>
          <w:rFonts w:ascii="Carlito"/>
          <w:sz w:val="20"/>
        </w:rPr>
        <mc:AlternateContent>
          <mc:Choice Requires="wps">
            <w:drawing>
              <wp:inline distT="0" distB="0" distL="0" distR="0">
                <wp:extent cx="6390005" cy="7655559"/>
                <wp:effectExtent l="0" t="0" r="0" b="2540"/>
                <wp:docPr id="100" name="Group 100"/>
                <wp:cNvGraphicFramePr>
                  <a:graphicFrameLocks/>
                </wp:cNvGraphicFramePr>
                <a:graphic>
                  <a:graphicData uri="http://schemas.microsoft.com/office/word/2010/wordprocessingGroup">
                    <wpg:wgp>
                      <wpg:cNvPr id="100" name="Group 100"/>
                      <wpg:cNvGrpSpPr/>
                      <wpg:grpSpPr>
                        <a:xfrm>
                          <a:off x="0" y="0"/>
                          <a:ext cx="6390005" cy="7655559"/>
                          <a:chExt cx="6390005" cy="7655559"/>
                        </a:xfrm>
                      </wpg:grpSpPr>
                      <pic:pic>
                        <pic:nvPicPr>
                          <pic:cNvPr id="101" name="Image 101"/>
                          <pic:cNvPicPr/>
                        </pic:nvPicPr>
                        <pic:blipFill>
                          <a:blip r:embed="rId17" cstate="print"/>
                          <a:stretch>
                            <a:fillRect/>
                          </a:stretch>
                        </pic:blipFill>
                        <pic:spPr>
                          <a:xfrm>
                            <a:off x="0" y="0"/>
                            <a:ext cx="4288817" cy="3837432"/>
                          </a:xfrm>
                          <a:prstGeom prst="rect">
                            <a:avLst/>
                          </a:prstGeom>
                        </pic:spPr>
                      </pic:pic>
                      <pic:pic>
                        <pic:nvPicPr>
                          <pic:cNvPr id="102" name="Image 102"/>
                          <pic:cNvPicPr/>
                        </pic:nvPicPr>
                        <pic:blipFill>
                          <a:blip r:embed="rId9" cstate="print"/>
                          <a:stretch>
                            <a:fillRect/>
                          </a:stretch>
                        </pic:blipFill>
                        <pic:spPr>
                          <a:xfrm>
                            <a:off x="518928" y="2122594"/>
                            <a:ext cx="5428684" cy="5532370"/>
                          </a:xfrm>
                          <a:prstGeom prst="rect">
                            <a:avLst/>
                          </a:prstGeom>
                        </pic:spPr>
                      </pic:pic>
                      <wps:wsp>
                        <wps:cNvPr id="103" name="Graphic 103"/>
                        <wps:cNvSpPr/>
                        <wps:spPr>
                          <a:xfrm>
                            <a:off x="189784" y="106706"/>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04" name="Image 104"/>
                          <pic:cNvPicPr/>
                        </pic:nvPicPr>
                        <pic:blipFill>
                          <a:blip r:embed="rId8" cstate="print"/>
                          <a:stretch>
                            <a:fillRect/>
                          </a:stretch>
                        </pic:blipFill>
                        <pic:spPr>
                          <a:xfrm>
                            <a:off x="2654727" y="134202"/>
                            <a:ext cx="1267434" cy="156413"/>
                          </a:xfrm>
                          <a:prstGeom prst="rect">
                            <a:avLst/>
                          </a:prstGeom>
                        </pic:spPr>
                      </pic:pic>
                    </wpg:wgp>
                  </a:graphicData>
                </a:graphic>
              </wp:inline>
            </w:drawing>
          </mc:Choice>
          <mc:Fallback>
            <w:pict>
              <v:group style="width:503.15pt;height:602.8pt;mso-position-horizontal-relative:char;mso-position-vertical-relative:line" id="docshapegroup83" coordorigin="0,0" coordsize="10063,12056">
                <v:shape style="position:absolute;left:0;top:0;width:6755;height:6044" type="#_x0000_t75" id="docshape84" stroked="false">
                  <v:imagedata r:id="rId17" o:title=""/>
                </v:shape>
                <v:shape style="position:absolute;left:817;top:3342;width:8550;height:8713" type="#_x0000_t75" id="docshape85" stroked="false">
                  <v:imagedata r:id="rId9" o:title=""/>
                </v:shape>
                <v:rect style="position:absolute;left:298;top:168;width:9764;height:304" id="docshape86" filled="true" fillcolor="#c0bfbf" stroked="false">
                  <v:fill type="solid"/>
                </v:rect>
                <v:shape style="position:absolute;left:4180;top:211;width:1996;height:247" type="#_x0000_t75" id="docshape87" stroked="false">
                  <v:imagedata r:id="rId8" o:title=""/>
                </v:shape>
              </v:group>
            </w:pict>
          </mc:Fallback>
        </mc:AlternateContent>
      </w:r>
      <w:r>
        <w:rPr>
          <w:rFonts w:ascii="Carlito"/>
          <w:sz w:val="20"/>
        </w:rPr>
      </w:r>
    </w:p>
    <w:sectPr>
      <w:pgSz w:w="11910" w:h="16840"/>
      <w:pgMar w:header="0" w:footer="466" w:top="700" w:bottom="680" w:left="60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FreeSerif">
    <w:altName w:val="FreeSerif"/>
    <w:charset w:val="0"/>
    <w:family w:val="roman"/>
    <w:pitch w:val="variable"/>
  </w:font>
  <w:font w:name="UKIJ CJK">
    <w:altName w:val="UKIJ CJK"/>
    <w:charset w:val="0"/>
    <w:family w:val="swiss"/>
    <w:pitch w:val="variable"/>
  </w:font>
  <w:font w:name="Wingdings">
    <w:altName w:val="Wingdings"/>
    <w:charset w:val="2"/>
    <w:family w:val="auto"/>
    <w:pitch w:val="variable"/>
  </w:font>
  <w:font w:name="kiloji">
    <w:altName w:val="kiloji"/>
    <w:charset w:val="0"/>
    <w:family w:val="modern"/>
    <w:pitch w:val="fixed"/>
  </w:font>
  <w:font w:name="VL PGothic">
    <w:altName w:val="VL PGothic"/>
    <w:charset w:val="0"/>
    <w:family w:val="swiss"/>
    <w:pitch w:val="variable"/>
  </w:font>
  <w:font w:name="Carlito">
    <w:altName w:val="Carlito"/>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340544">
              <wp:simplePos x="0" y="0"/>
              <wp:positionH relativeFrom="page">
                <wp:posOffset>3684904</wp:posOffset>
              </wp:positionH>
              <wp:positionV relativeFrom="page">
                <wp:posOffset>10241712</wp:posOffset>
              </wp:positionV>
              <wp:extent cx="203200" cy="15240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03200" cy="152400"/>
                      </a:xfrm>
                      <a:prstGeom prst="rect">
                        <a:avLst/>
                      </a:prstGeom>
                    </wps:spPr>
                    <wps:txbx>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0.149994pt;margin-top:806.434021pt;width:16pt;height:12pt;mso-position-horizontal-relative:page;mso-position-vertical-relative:page;z-index:-15975936" type="#_x0000_t202" id="docshape1" filled="false" stroked="false">
              <v:textbox inset="0,0,0,0">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10</w:t>
                    </w:r>
                    <w:r>
                      <w:rPr>
                        <w:spacing w:val="-5"/>
                        <w:sz w:val="18"/>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120" w:hanging="191"/>
      </w:pPr>
      <w:rPr>
        <w:rFonts w:hint="default" w:ascii="VL PGothic" w:hAnsi="VL PGothic" w:eastAsia="VL PGothic" w:cs="VL PGothic"/>
        <w:b w:val="0"/>
        <w:bCs w:val="0"/>
        <w:i w:val="0"/>
        <w:iCs w:val="0"/>
        <w:spacing w:val="-1"/>
        <w:w w:val="84"/>
        <w:sz w:val="20"/>
        <w:szCs w:val="20"/>
        <w:lang w:val="en-US" w:eastAsia="en-US" w:bidi="ar-SA"/>
      </w:rPr>
    </w:lvl>
    <w:lvl w:ilvl="1">
      <w:start w:val="0"/>
      <w:numFmt w:val="bullet"/>
      <w:lvlText w:val="•"/>
      <w:lvlJc w:val="left"/>
      <w:pPr>
        <w:ind w:left="1182" w:hanging="191"/>
      </w:pPr>
      <w:rPr>
        <w:rFonts w:hint="default"/>
        <w:lang w:val="en-US" w:eastAsia="en-US" w:bidi="ar-SA"/>
      </w:rPr>
    </w:lvl>
    <w:lvl w:ilvl="2">
      <w:start w:val="0"/>
      <w:numFmt w:val="bullet"/>
      <w:lvlText w:val="•"/>
      <w:lvlJc w:val="left"/>
      <w:pPr>
        <w:ind w:left="2245" w:hanging="191"/>
      </w:pPr>
      <w:rPr>
        <w:rFonts w:hint="default"/>
        <w:lang w:val="en-US" w:eastAsia="en-US" w:bidi="ar-SA"/>
      </w:rPr>
    </w:lvl>
    <w:lvl w:ilvl="3">
      <w:start w:val="0"/>
      <w:numFmt w:val="bullet"/>
      <w:lvlText w:val="•"/>
      <w:lvlJc w:val="left"/>
      <w:pPr>
        <w:ind w:left="3307" w:hanging="191"/>
      </w:pPr>
      <w:rPr>
        <w:rFonts w:hint="default"/>
        <w:lang w:val="en-US" w:eastAsia="en-US" w:bidi="ar-SA"/>
      </w:rPr>
    </w:lvl>
    <w:lvl w:ilvl="4">
      <w:start w:val="0"/>
      <w:numFmt w:val="bullet"/>
      <w:lvlText w:val="•"/>
      <w:lvlJc w:val="left"/>
      <w:pPr>
        <w:ind w:left="4370" w:hanging="191"/>
      </w:pPr>
      <w:rPr>
        <w:rFonts w:hint="default"/>
        <w:lang w:val="en-US" w:eastAsia="en-US" w:bidi="ar-SA"/>
      </w:rPr>
    </w:lvl>
    <w:lvl w:ilvl="5">
      <w:start w:val="0"/>
      <w:numFmt w:val="bullet"/>
      <w:lvlText w:val="•"/>
      <w:lvlJc w:val="left"/>
      <w:pPr>
        <w:ind w:left="5433" w:hanging="191"/>
      </w:pPr>
      <w:rPr>
        <w:rFonts w:hint="default"/>
        <w:lang w:val="en-US" w:eastAsia="en-US" w:bidi="ar-SA"/>
      </w:rPr>
    </w:lvl>
    <w:lvl w:ilvl="6">
      <w:start w:val="0"/>
      <w:numFmt w:val="bullet"/>
      <w:lvlText w:val="•"/>
      <w:lvlJc w:val="left"/>
      <w:pPr>
        <w:ind w:left="6495" w:hanging="191"/>
      </w:pPr>
      <w:rPr>
        <w:rFonts w:hint="default"/>
        <w:lang w:val="en-US" w:eastAsia="en-US" w:bidi="ar-SA"/>
      </w:rPr>
    </w:lvl>
    <w:lvl w:ilvl="7">
      <w:start w:val="0"/>
      <w:numFmt w:val="bullet"/>
      <w:lvlText w:val="•"/>
      <w:lvlJc w:val="left"/>
      <w:pPr>
        <w:ind w:left="7558" w:hanging="191"/>
      </w:pPr>
      <w:rPr>
        <w:rFonts w:hint="default"/>
        <w:lang w:val="en-US" w:eastAsia="en-US" w:bidi="ar-SA"/>
      </w:rPr>
    </w:lvl>
    <w:lvl w:ilvl="8">
      <w:start w:val="0"/>
      <w:numFmt w:val="bullet"/>
      <w:lvlText w:val="•"/>
      <w:lvlJc w:val="left"/>
      <w:pPr>
        <w:ind w:left="8620" w:hanging="191"/>
      </w:pPr>
      <w:rPr>
        <w:rFonts w:hint="default"/>
        <w:lang w:val="en-US" w:eastAsia="en-US" w:bidi="ar-SA"/>
      </w:rPr>
    </w:lvl>
  </w:abstractNum>
  <w:abstractNum w:abstractNumId="1">
    <w:multiLevelType w:val="hybridMultilevel"/>
    <w:lvl w:ilvl="0">
      <w:start w:val="1"/>
      <w:numFmt w:val="decimal"/>
      <w:lvlText w:val="[%1]"/>
      <w:lvlJc w:val="left"/>
      <w:pPr>
        <w:ind w:left="539" w:hanging="420"/>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540" w:hanging="420"/>
      </w:pPr>
      <w:rPr>
        <w:rFonts w:hint="default" w:ascii="Wingdings" w:hAnsi="Wingdings" w:eastAsia="Wingdings" w:cs="Wingdings"/>
        <w:b w:val="0"/>
        <w:bCs w:val="0"/>
        <w:i w:val="0"/>
        <w:iCs w:val="0"/>
        <w:spacing w:val="0"/>
        <w:w w:val="100"/>
        <w:sz w:val="24"/>
        <w:szCs w:val="24"/>
        <w:lang w:val="en-US" w:eastAsia="en-US" w:bidi="ar-SA"/>
      </w:rPr>
    </w:lvl>
    <w:lvl w:ilvl="2">
      <w:start w:val="0"/>
      <w:numFmt w:val="bullet"/>
      <w:lvlText w:val="•"/>
      <w:lvlJc w:val="left"/>
      <w:pPr>
        <w:ind w:left="2581" w:hanging="420"/>
      </w:pPr>
      <w:rPr>
        <w:rFonts w:hint="default"/>
        <w:lang w:val="en-US" w:eastAsia="en-US" w:bidi="ar-SA"/>
      </w:rPr>
    </w:lvl>
    <w:lvl w:ilvl="3">
      <w:start w:val="0"/>
      <w:numFmt w:val="bullet"/>
      <w:lvlText w:val="•"/>
      <w:lvlJc w:val="left"/>
      <w:pPr>
        <w:ind w:left="3601" w:hanging="420"/>
      </w:pPr>
      <w:rPr>
        <w:rFonts w:hint="default"/>
        <w:lang w:val="en-US" w:eastAsia="en-US" w:bidi="ar-SA"/>
      </w:rPr>
    </w:lvl>
    <w:lvl w:ilvl="4">
      <w:start w:val="0"/>
      <w:numFmt w:val="bullet"/>
      <w:lvlText w:val="•"/>
      <w:lvlJc w:val="left"/>
      <w:pPr>
        <w:ind w:left="4622" w:hanging="420"/>
      </w:pPr>
      <w:rPr>
        <w:rFonts w:hint="default"/>
        <w:lang w:val="en-US" w:eastAsia="en-US" w:bidi="ar-SA"/>
      </w:rPr>
    </w:lvl>
    <w:lvl w:ilvl="5">
      <w:start w:val="0"/>
      <w:numFmt w:val="bullet"/>
      <w:lvlText w:val="•"/>
      <w:lvlJc w:val="left"/>
      <w:pPr>
        <w:ind w:left="5643" w:hanging="420"/>
      </w:pPr>
      <w:rPr>
        <w:rFonts w:hint="default"/>
        <w:lang w:val="en-US" w:eastAsia="en-US" w:bidi="ar-SA"/>
      </w:rPr>
    </w:lvl>
    <w:lvl w:ilvl="6">
      <w:start w:val="0"/>
      <w:numFmt w:val="bullet"/>
      <w:lvlText w:val="•"/>
      <w:lvlJc w:val="left"/>
      <w:pPr>
        <w:ind w:left="6663" w:hanging="420"/>
      </w:pPr>
      <w:rPr>
        <w:rFonts w:hint="default"/>
        <w:lang w:val="en-US" w:eastAsia="en-US" w:bidi="ar-SA"/>
      </w:rPr>
    </w:lvl>
    <w:lvl w:ilvl="7">
      <w:start w:val="0"/>
      <w:numFmt w:val="bullet"/>
      <w:lvlText w:val="•"/>
      <w:lvlJc w:val="left"/>
      <w:pPr>
        <w:ind w:left="7684" w:hanging="420"/>
      </w:pPr>
      <w:rPr>
        <w:rFonts w:hint="default"/>
        <w:lang w:val="en-US" w:eastAsia="en-US" w:bidi="ar-SA"/>
      </w:rPr>
    </w:lvl>
    <w:lvl w:ilvl="8">
      <w:start w:val="0"/>
      <w:numFmt w:val="bullet"/>
      <w:lvlText w:val="•"/>
      <w:lvlJc w:val="left"/>
      <w:pPr>
        <w:ind w:left="8704" w:hanging="420"/>
      </w:pPr>
      <w:rPr>
        <w:rFonts w:hint="default"/>
        <w:lang w:val="en-US" w:eastAsia="en-US" w:bidi="ar-SA"/>
      </w:rPr>
    </w:lvl>
  </w:abstractNum>
  <w:abstractNum w:abstractNumId="0">
    <w:multiLevelType w:val="hybridMultilevel"/>
    <w:lvl w:ilvl="0">
      <w:start w:val="1"/>
      <w:numFmt w:val="decimal"/>
      <w:lvlText w:val="%1."/>
      <w:lvlJc w:val="left"/>
      <w:pPr>
        <w:ind w:left="330" w:hanging="210"/>
        <w:jc w:val="left"/>
      </w:pPr>
      <w:rPr>
        <w:rFonts w:hint="default" w:ascii="Times New Roman" w:hAnsi="Times New Roman" w:eastAsia="Times New Roman" w:cs="Times New Roman"/>
        <w:b/>
        <w:bCs/>
        <w:i w:val="0"/>
        <w:iCs w:val="0"/>
        <w:spacing w:val="0"/>
        <w:w w:val="100"/>
        <w:sz w:val="21"/>
        <w:szCs w:val="21"/>
        <w:lang w:val="en-US" w:eastAsia="en-US" w:bidi="ar-SA"/>
      </w:rPr>
    </w:lvl>
    <w:lvl w:ilvl="1">
      <w:start w:val="1"/>
      <w:numFmt w:val="decimal"/>
      <w:lvlText w:val="%1.%2."/>
      <w:lvlJc w:val="left"/>
      <w:pPr>
        <w:ind w:left="487" w:hanging="368"/>
        <w:jc w:val="left"/>
      </w:pPr>
      <w:rPr>
        <w:rFonts w:hint="default" w:ascii="Times New Roman" w:hAnsi="Times New Roman" w:eastAsia="Times New Roman" w:cs="Times New Roman"/>
        <w:b w:val="0"/>
        <w:bCs w:val="0"/>
        <w:i/>
        <w:iCs/>
        <w:spacing w:val="0"/>
        <w:w w:val="100"/>
        <w:sz w:val="21"/>
        <w:szCs w:val="21"/>
        <w:lang w:val="en-US" w:eastAsia="en-US" w:bidi="ar-SA"/>
      </w:rPr>
    </w:lvl>
    <w:lvl w:ilvl="2">
      <w:start w:val="1"/>
      <w:numFmt w:val="decimal"/>
      <w:lvlText w:val="%1.%2.%3."/>
      <w:lvlJc w:val="left"/>
      <w:pPr>
        <w:ind w:left="645" w:hanging="525"/>
        <w:jc w:val="left"/>
      </w:pPr>
      <w:rPr>
        <w:rFonts w:hint="default" w:ascii="Times New Roman" w:hAnsi="Times New Roman" w:eastAsia="Times New Roman" w:cs="Times New Roman"/>
        <w:b w:val="0"/>
        <w:bCs w:val="0"/>
        <w:i/>
        <w:iCs/>
        <w:spacing w:val="0"/>
        <w:w w:val="100"/>
        <w:sz w:val="21"/>
        <w:szCs w:val="21"/>
        <w:lang w:val="en-US" w:eastAsia="en-US" w:bidi="ar-SA"/>
      </w:rPr>
    </w:lvl>
    <w:lvl w:ilvl="3">
      <w:start w:val="0"/>
      <w:numFmt w:val="bullet"/>
      <w:lvlText w:val="•"/>
      <w:lvlJc w:val="left"/>
      <w:pPr>
        <w:ind w:left="1903" w:hanging="525"/>
      </w:pPr>
      <w:rPr>
        <w:rFonts w:hint="default"/>
        <w:lang w:val="en-US" w:eastAsia="en-US" w:bidi="ar-SA"/>
      </w:rPr>
    </w:lvl>
    <w:lvl w:ilvl="4">
      <w:start w:val="0"/>
      <w:numFmt w:val="bullet"/>
      <w:lvlText w:val="•"/>
      <w:lvlJc w:val="left"/>
      <w:pPr>
        <w:ind w:left="3166" w:hanging="525"/>
      </w:pPr>
      <w:rPr>
        <w:rFonts w:hint="default"/>
        <w:lang w:val="en-US" w:eastAsia="en-US" w:bidi="ar-SA"/>
      </w:rPr>
    </w:lvl>
    <w:lvl w:ilvl="5">
      <w:start w:val="0"/>
      <w:numFmt w:val="bullet"/>
      <w:lvlText w:val="•"/>
      <w:lvlJc w:val="left"/>
      <w:pPr>
        <w:ind w:left="4429" w:hanging="525"/>
      </w:pPr>
      <w:rPr>
        <w:rFonts w:hint="default"/>
        <w:lang w:val="en-US" w:eastAsia="en-US" w:bidi="ar-SA"/>
      </w:rPr>
    </w:lvl>
    <w:lvl w:ilvl="6">
      <w:start w:val="0"/>
      <w:numFmt w:val="bullet"/>
      <w:lvlText w:val="•"/>
      <w:lvlJc w:val="left"/>
      <w:pPr>
        <w:ind w:left="5693" w:hanging="525"/>
      </w:pPr>
      <w:rPr>
        <w:rFonts w:hint="default"/>
        <w:lang w:val="en-US" w:eastAsia="en-US" w:bidi="ar-SA"/>
      </w:rPr>
    </w:lvl>
    <w:lvl w:ilvl="7">
      <w:start w:val="0"/>
      <w:numFmt w:val="bullet"/>
      <w:lvlText w:val="•"/>
      <w:lvlJc w:val="left"/>
      <w:pPr>
        <w:ind w:left="6956" w:hanging="525"/>
      </w:pPr>
      <w:rPr>
        <w:rFonts w:hint="default"/>
        <w:lang w:val="en-US" w:eastAsia="en-US" w:bidi="ar-SA"/>
      </w:rPr>
    </w:lvl>
    <w:lvl w:ilvl="8">
      <w:start w:val="0"/>
      <w:numFmt w:val="bullet"/>
      <w:lvlText w:val="•"/>
      <w:lvlJc w:val="left"/>
      <w:pPr>
        <w:ind w:left="8219" w:hanging="525"/>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1"/>
      <w:szCs w:val="21"/>
      <w:lang w:val="en-US" w:eastAsia="en-US" w:bidi="ar-SA"/>
    </w:rPr>
  </w:style>
  <w:style w:styleId="Heading1" w:type="paragraph">
    <w:name w:val="Heading 1"/>
    <w:basedOn w:val="Normal"/>
    <w:uiPriority w:val="1"/>
    <w:qFormat/>
    <w:pPr>
      <w:spacing w:before="240"/>
      <w:ind w:left="330" w:hanging="210"/>
      <w:outlineLvl w:val="1"/>
    </w:pPr>
    <w:rPr>
      <w:rFonts w:ascii="Times New Roman" w:hAnsi="Times New Roman" w:eastAsia="Times New Roman" w:cs="Times New Roman"/>
      <w:b/>
      <w:bCs/>
      <w:sz w:val="21"/>
      <w:szCs w:val="21"/>
      <w:lang w:val="en-US" w:eastAsia="en-US" w:bidi="ar-SA"/>
    </w:rPr>
  </w:style>
  <w:style w:styleId="Title" w:type="paragraph">
    <w:name w:val="Title"/>
    <w:basedOn w:val="Normal"/>
    <w:uiPriority w:val="1"/>
    <w:qFormat/>
    <w:pPr>
      <w:ind w:left="120"/>
    </w:pPr>
    <w:rPr>
      <w:rFonts w:ascii="Times New Roman" w:hAnsi="Times New Roman" w:eastAsia="Times New Roman" w:cs="Times New Roman"/>
      <w:b/>
      <w:bCs/>
      <w:sz w:val="30"/>
      <w:szCs w:val="30"/>
      <w:lang w:val="en-US" w:eastAsia="en-US" w:bidi="ar-SA"/>
    </w:rPr>
  </w:style>
  <w:style w:styleId="ListParagraph" w:type="paragraph">
    <w:name w:val="List Paragraph"/>
    <w:basedOn w:val="Normal"/>
    <w:uiPriority w:val="1"/>
    <w:qFormat/>
    <w:pPr>
      <w:ind w:left="120" w:right="157"/>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eng.2023.11.010" TargetMode="Externa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mailto:solidwaste@tongji.edu.cn" TargetMode="External"/><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hyperlink" Target="http://www.biocycle.net/food-waste-depackaging-systems/" TargetMode="External"/><Relationship Id="rId19" Type="http://schemas.openxmlformats.org/officeDocument/2006/relationships/hyperlink" Target="http://www.mohurd.gov.cn/" TargetMode="External"/><Relationship Id="rId20" Type="http://schemas.openxmlformats.org/officeDocument/2006/relationships/image" Target="media/image11.jpeg"/><Relationship Id="rId2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Tian Hu</dc:creator>
  <dc:subject>Engineering, Journal Pre-proof. doi:10.1016/j.eng.2023.11.010</dc:subject>
  <dc:title>Pretreatment as a Microplastics Generator during Household Biogenic Waste Treatment</dc:title>
  <dcterms:created xsi:type="dcterms:W3CDTF">2023-12-12T00:02:23Z</dcterms:created>
  <dcterms:modified xsi:type="dcterms:W3CDTF">2023-12-12T00:02:23Z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2023-12-06T00:00:00Z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2023-12-12T00:00:00Z</vt:filetime>
  </property>
  <property fmtid="{D5CDD505-2E9C-101B-9397-08002B2CF9AE}" pid="6" name="Producer">
    <vt:lpwstr>3-Heights(TM) PDF Security Shell 4.8.25.2 (http://www.pdf-tools.com)</vt:lpwstr>
  </property>
  <property fmtid="{D5CDD505-2E9C-101B-9397-08002B2CF9AE}" pid="7" name="doi">
    <vt:lpwstr>10.1016/j.eng.2023.11.010</vt:lpwstr>
  </property>
</Properties>
</file>