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3760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pectroscopic and rock magnetic studies " w:id="1"/>
      <w:bookmarkEnd w:id="1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  <w:r>
          <w:rPr>
            <w:smallCaps w:val="0"/>
            <w:color w:val="007FAC"/>
            <w:w w:val="120"/>
            <w:sz w:val="14"/>
          </w:rPr>
          <w:t>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00"/>
          <w:cols w:num="2" w:equalWidth="0">
            <w:col w:w="1414" w:space="726"/>
            <w:col w:w="8130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5"/>
          <w:sz w:val="24"/>
        </w:rPr>
        <w:t>Full</w:t>
      </w:r>
      <w:r>
        <w:rPr>
          <w:spacing w:val="-6"/>
          <w:w w:val="125"/>
          <w:sz w:val="24"/>
        </w:rPr>
        <w:t> </w:t>
      </w:r>
      <w:r>
        <w:rPr>
          <w:w w:val="125"/>
          <w:sz w:val="24"/>
        </w:rPr>
        <w:t>length</w:t>
      </w:r>
      <w:r>
        <w:rPr>
          <w:spacing w:val="-5"/>
          <w:w w:val="125"/>
          <w:sz w:val="24"/>
        </w:rPr>
        <w:t> </w:t>
      </w:r>
      <w:r>
        <w:rPr>
          <w:spacing w:val="-2"/>
          <w:w w:val="125"/>
          <w:sz w:val="24"/>
        </w:rPr>
        <w:t>article</w:t>
      </w:r>
    </w:p>
    <w:p>
      <w:pPr>
        <w:spacing w:line="285" w:lineRule="auto" w:before="207"/>
        <w:ind w:left="197" w:right="984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2224" id="docshapegroup4" coordorigin="9643,246" coordsize="1318,547">
                <v:shape style="position:absolute;left:10218;top:473;width:743;height:128" type="#_x0000_t75" id="docshape5" href="http://crossmark.crossref.org/dialog/?doi=10.1016/j.ejbas.2014.11.001&amp;domain=pdf" stroked="false">
                  <v:imagedata r:id="rId9" o:title=""/>
                </v:shape>
                <v:shape style="position:absolute;left:9643;top:246;width:549;height:547" type="#_x0000_t75" id="docshape6" href="http://crossmark.crossref.org/dialog/?doi=10.1016/j.ejbas.2014.11.001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6059513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Spectroscopic and rock magnetic studies on some ancient Indian pottery samples</w:t>
      </w:r>
    </w:p>
    <w:p>
      <w:pPr>
        <w:spacing w:before="313"/>
        <w:ind w:left="197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C.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Manoharan</w:t>
      </w:r>
      <w:r>
        <w:rPr>
          <w:i/>
          <w:spacing w:val="-3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P.</w:t>
      </w:r>
      <w:r>
        <w:rPr>
          <w:i/>
          <w:spacing w:val="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Sutharsan</w:t>
      </w:r>
      <w:r>
        <w:rPr>
          <w:i/>
          <w:spacing w:val="-5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5"/>
            <w:sz w:val="24"/>
            <w:vertAlign w:val="superscript"/>
          </w:rPr>
          <w:t>b</w:t>
        </w:r>
      </w:hyperlink>
      <w:r>
        <w:rPr>
          <w:i/>
          <w:w w:val="115"/>
          <w:sz w:val="24"/>
          <w:vertAlign w:val="superscript"/>
        </w:rPr>
        <w:t>,</w:t>
      </w:r>
      <w:r>
        <w:rPr>
          <w:color w:val="007FAC"/>
          <w:w w:val="115"/>
          <w:sz w:val="24"/>
          <w:vertAlign w:val="superscript"/>
        </w:rPr>
        <w:t>*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R.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Venkatachalapathy</w:t>
      </w:r>
      <w:r>
        <w:rPr>
          <w:i/>
          <w:spacing w:val="-5"/>
          <w:w w:val="115"/>
          <w:sz w:val="24"/>
          <w:vertAlign w:val="baseline"/>
        </w:rPr>
        <w:t> </w:t>
      </w:r>
      <w:hyperlink w:history="true" w:anchor="_bookmark2">
        <w:r>
          <w:rPr>
            <w:i/>
            <w:color w:val="007FAC"/>
            <w:w w:val="115"/>
            <w:sz w:val="24"/>
            <w:vertAlign w:val="superscript"/>
          </w:rPr>
          <w:t>c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10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S.</w:t>
      </w:r>
      <w:r>
        <w:rPr>
          <w:i/>
          <w:spacing w:val="8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Vasanthi</w:t>
      </w:r>
      <w:r>
        <w:rPr>
          <w:i/>
          <w:spacing w:val="-6"/>
          <w:w w:val="115"/>
          <w:sz w:val="24"/>
          <w:vertAlign w:val="baseline"/>
        </w:rPr>
        <w:t> </w:t>
      </w:r>
      <w:hyperlink w:history="true" w:anchor="_bookmark3">
        <w:r>
          <w:rPr>
            <w:i/>
            <w:color w:val="007FAC"/>
            <w:spacing w:val="-5"/>
            <w:w w:val="115"/>
            <w:sz w:val="24"/>
            <w:vertAlign w:val="superscript"/>
          </w:rPr>
          <w:t>d</w:t>
        </w:r>
      </w:hyperlink>
      <w:r>
        <w:rPr>
          <w:i/>
          <w:spacing w:val="-5"/>
          <w:w w:val="115"/>
          <w:sz w:val="24"/>
          <w:vertAlign w:val="baseline"/>
        </w:rPr>
        <w:t>,</w:t>
      </w:r>
    </w:p>
    <w:p>
      <w:pPr>
        <w:spacing w:before="24"/>
        <w:ind w:left="197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S.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Dhanapandian</w:t>
      </w:r>
      <w:r>
        <w:rPr>
          <w:i/>
          <w:spacing w:val="-1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K.</w:t>
      </w:r>
      <w:r>
        <w:rPr>
          <w:i/>
          <w:spacing w:val="9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Veeramuthu</w:t>
      </w:r>
      <w:r>
        <w:rPr>
          <w:i/>
          <w:spacing w:val="-4"/>
          <w:w w:val="115"/>
          <w:sz w:val="24"/>
          <w:vertAlign w:val="baseline"/>
        </w:rPr>
        <w:t> </w:t>
      </w:r>
      <w:hyperlink w:history="true" w:anchor="_bookmark4">
        <w:r>
          <w:rPr>
            <w:i/>
            <w:color w:val="007FAC"/>
            <w:spacing w:val="-10"/>
            <w:w w:val="115"/>
            <w:sz w:val="24"/>
            <w:vertAlign w:val="superscript"/>
          </w:rPr>
          <w:t>e</w:t>
        </w:r>
      </w:hyperlink>
    </w:p>
    <w:p>
      <w:pPr>
        <w:spacing w:before="156"/>
        <w:ind w:left="19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w w:val="110"/>
          <w:sz w:val="16"/>
          <w:vertAlign w:val="superscript"/>
        </w:rPr>
        <w:t>a</w:t>
      </w:r>
      <w:r>
        <w:rPr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Physics,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Annamalai</w:t>
      </w:r>
      <w:r>
        <w:rPr>
          <w:i/>
          <w:spacing w:val="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Annamalainagar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608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002,</w:t>
      </w:r>
      <w:r>
        <w:rPr>
          <w:i/>
          <w:spacing w:val="10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6"/>
        <w:ind w:left="19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w w:val="110"/>
          <w:sz w:val="16"/>
          <w:vertAlign w:val="superscript"/>
        </w:rPr>
        <w:t>b</w:t>
      </w:r>
      <w:r>
        <w:rPr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Arulmigu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Meenakshi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Amman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Engineering,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Vadamavandal</w:t>
      </w:r>
      <w:r>
        <w:rPr>
          <w:i/>
          <w:spacing w:val="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(near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Kanchipuram),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Thiruvannamalai</w:t>
      </w:r>
      <w:r>
        <w:rPr>
          <w:i/>
          <w:spacing w:val="11"/>
          <w:w w:val="110"/>
          <w:sz w:val="16"/>
        </w:rPr>
        <w:t> </w:t>
      </w:r>
      <w:r>
        <w:rPr>
          <w:i/>
          <w:w w:val="110"/>
          <w:sz w:val="16"/>
        </w:rPr>
        <w:t>604</w:t>
      </w:r>
      <w:r>
        <w:rPr>
          <w:i/>
          <w:spacing w:val="11"/>
          <w:w w:val="110"/>
          <w:sz w:val="16"/>
        </w:rPr>
        <w:t> </w:t>
      </w:r>
      <w:r>
        <w:rPr>
          <w:i/>
          <w:w w:val="110"/>
          <w:sz w:val="16"/>
        </w:rPr>
        <w:t>410,</w:t>
      </w:r>
      <w:r>
        <w:rPr>
          <w:i/>
          <w:spacing w:val="9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India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w w:val="110"/>
          <w:sz w:val="16"/>
          <w:vertAlign w:val="superscript"/>
        </w:rPr>
        <w:t>c</w:t>
      </w:r>
      <w:r>
        <w:rPr>
          <w:spacing w:val="-6"/>
          <w:w w:val="110"/>
          <w:sz w:val="16"/>
          <w:vertAlign w:val="baseline"/>
        </w:rPr>
        <w:t> </w:t>
      </w:r>
      <w:bookmarkStart w:name="_bookmark3" w:id="5"/>
      <w:bookmarkEnd w:id="5"/>
      <w:r>
        <w:rPr>
          <w:spacing w:val="4"/>
          <w:sz w:val="16"/>
          <w:vertAlign w:val="baseline"/>
        </w:rPr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Marine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Sciences,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Annamalai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Parangipettai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608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502,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r>
        <w:rPr>
          <w:w w:val="110"/>
          <w:sz w:val="16"/>
          <w:vertAlign w:val="superscript"/>
        </w:rPr>
        <w:t>d</w:t>
      </w:r>
      <w:r>
        <w:rPr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State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Archaeological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Tamilnadu,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India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4" w:id="6"/>
      <w:bookmarkEnd w:id="6"/>
      <w:r>
        <w:rPr/>
      </w:r>
      <w:r>
        <w:rPr>
          <w:w w:val="125"/>
          <w:sz w:val="16"/>
          <w:vertAlign w:val="superscript"/>
        </w:rPr>
        <w:t>e</w:t>
      </w:r>
      <w:r>
        <w:rPr>
          <w:spacing w:val="-13"/>
          <w:w w:val="125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Thiru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Kolanjiappar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Government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Arts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College,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Virudhachalam,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Cuddalore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606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001,</w:t>
      </w:r>
      <w:r>
        <w:rPr>
          <w:i/>
          <w:spacing w:val="-2"/>
          <w:w w:val="110"/>
          <w:sz w:val="16"/>
          <w:vertAlign w:val="baseline"/>
        </w:rPr>
        <w:t> India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113549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40922pt;width:496.12pt;height:.227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97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7"/>
        <w:ind w:left="197" w:right="646" w:firstLine="0"/>
        <w:jc w:val="left"/>
        <w:rPr>
          <w:sz w:val="15"/>
        </w:rPr>
      </w:pPr>
      <w:r>
        <w:rPr>
          <w:w w:val="115"/>
          <w:sz w:val="15"/>
        </w:rPr>
        <w:t>Received 9 April 2014 Received in revised </w:t>
      </w:r>
      <w:r>
        <w:rPr>
          <w:w w:val="115"/>
          <w:sz w:val="15"/>
        </w:rPr>
        <w:t>form 16 November 2014</w:t>
      </w:r>
    </w:p>
    <w:p>
      <w:pPr>
        <w:spacing w:line="171" w:lineRule="exact" w:before="0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24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November</w:t>
      </w:r>
      <w:r>
        <w:rPr>
          <w:spacing w:val="22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7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December</w:t>
      </w:r>
      <w:r>
        <w:rPr>
          <w:spacing w:val="23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97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1"/>
        <w:ind w:left="197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8"/>
        <w:ind w:left="197" w:right="1947" w:firstLine="0"/>
        <w:jc w:val="left"/>
        <w:rPr>
          <w:sz w:val="15"/>
        </w:rPr>
      </w:pPr>
      <w:r>
        <w:rPr>
          <w:spacing w:val="-4"/>
          <w:sz w:val="15"/>
        </w:rPr>
        <w:t>FTIR</w:t>
      </w:r>
      <w:r>
        <w:rPr>
          <w:spacing w:val="40"/>
          <w:sz w:val="15"/>
        </w:rPr>
        <w:t> </w:t>
      </w:r>
      <w:r>
        <w:rPr>
          <w:spacing w:val="-5"/>
          <w:sz w:val="15"/>
        </w:rPr>
        <w:t>XRD</w:t>
      </w:r>
    </w:p>
    <w:p>
      <w:pPr>
        <w:spacing w:line="172" w:lineRule="exact" w:before="0"/>
        <w:ind w:left="197" w:right="0" w:firstLine="0"/>
        <w:jc w:val="left"/>
        <w:rPr>
          <w:sz w:val="15"/>
        </w:rPr>
      </w:pPr>
      <w:r>
        <w:rPr>
          <w:spacing w:val="-2"/>
          <w:w w:val="120"/>
          <w:sz w:val="15"/>
        </w:rPr>
        <w:t>Mo</w:t>
      </w:r>
      <w:r>
        <w:rPr>
          <w:rFonts w:ascii="Arial" w:hAnsi="Arial"/>
          <w:spacing w:val="-2"/>
          <w:w w:val="120"/>
          <w:position w:val="1"/>
          <w:sz w:val="15"/>
        </w:rPr>
        <w:t>€</w:t>
      </w:r>
      <w:r>
        <w:rPr>
          <w:spacing w:val="-2"/>
          <w:w w:val="120"/>
          <w:sz w:val="15"/>
        </w:rPr>
        <w:t>ssbauer</w:t>
      </w:r>
    </w:p>
    <w:p>
      <w:pPr>
        <w:spacing w:line="319" w:lineRule="auto" w:before="56"/>
        <w:ind w:left="197" w:right="646" w:firstLine="0"/>
        <w:jc w:val="left"/>
        <w:rPr>
          <w:sz w:val="15"/>
        </w:rPr>
      </w:pPr>
      <w:r>
        <w:rPr>
          <w:w w:val="120"/>
          <w:sz w:val="15"/>
        </w:rPr>
        <w:t>Magnetic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properties </w:t>
      </w:r>
      <w:r>
        <w:rPr>
          <w:w w:val="125"/>
          <w:sz w:val="15"/>
        </w:rPr>
        <w:t>Pottery shreds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98166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72966pt;width:331.654pt;height:.227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30" w:lineRule="exact" w:before="54"/>
        <w:ind w:left="197" w:right="144" w:hanging="1"/>
        <w:jc w:val="both"/>
        <w:rPr>
          <w:sz w:val="15"/>
        </w:rPr>
      </w:pPr>
      <w:r>
        <w:rPr>
          <w:w w:val="120"/>
          <w:sz w:val="15"/>
        </w:rPr>
        <w:t>In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this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study,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ancient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potteries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from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Tamilnadu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(Nedungur: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Lat.10</w:t>
      </w:r>
      <w:r>
        <w:rPr>
          <w:rFonts w:ascii="LM Roman 10" w:hAnsi="LM Roman 10"/>
          <w:w w:val="120"/>
          <w:sz w:val="15"/>
          <w:vertAlign w:val="superscript"/>
        </w:rPr>
        <w:t>◦</w:t>
      </w:r>
      <w:r>
        <w:rPr>
          <w:rFonts w:ascii="LM Roman 10" w:hAnsi="LM Roman 10"/>
          <w:spacing w:val="-1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57</w:t>
      </w:r>
      <w:r>
        <w:rPr>
          <w:rFonts w:ascii="LM Roman 10" w:hAnsi="LM Roman 10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N;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Long.77</w:t>
      </w:r>
      <w:r>
        <w:rPr>
          <w:rFonts w:ascii="LM Roman 10" w:hAnsi="LM Roman 10"/>
          <w:w w:val="120"/>
          <w:sz w:val="15"/>
          <w:vertAlign w:val="superscript"/>
        </w:rPr>
        <w:t>◦</w:t>
      </w:r>
      <w:r>
        <w:rPr>
          <w:w w:val="120"/>
          <w:sz w:val="15"/>
          <w:vertAlign w:val="baseline"/>
        </w:rPr>
        <w:t>51</w:t>
      </w:r>
      <w:r>
        <w:rPr>
          <w:rFonts w:ascii="LM Roman 10" w:hAnsi="LM Roman 10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E) were</w:t>
      </w:r>
      <w:r>
        <w:rPr>
          <w:w w:val="120"/>
          <w:sz w:val="15"/>
          <w:vertAlign w:val="baseline"/>
        </w:rPr>
        <w:t> collected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investigated</w:t>
      </w:r>
      <w:r>
        <w:rPr>
          <w:w w:val="120"/>
          <w:sz w:val="15"/>
          <w:vertAlign w:val="baseline"/>
        </w:rPr>
        <w:t> for</w:t>
      </w:r>
      <w:r>
        <w:rPr>
          <w:w w:val="120"/>
          <w:sz w:val="15"/>
          <w:vertAlign w:val="baseline"/>
        </w:rPr>
        <w:t> their</w:t>
      </w:r>
      <w:r>
        <w:rPr>
          <w:w w:val="120"/>
          <w:sz w:val="15"/>
          <w:vertAlign w:val="baseline"/>
        </w:rPr>
        <w:t> chemical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mineralogical</w:t>
      </w:r>
      <w:r>
        <w:rPr>
          <w:w w:val="120"/>
          <w:sz w:val="15"/>
          <w:vertAlign w:val="baseline"/>
        </w:rPr>
        <w:t> characteristics</w:t>
      </w:r>
      <w:r>
        <w:rPr>
          <w:w w:val="120"/>
          <w:sz w:val="15"/>
          <w:vertAlign w:val="baseline"/>
        </w:rPr>
        <w:t> to estimate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their</w:t>
      </w:r>
      <w:r>
        <w:rPr>
          <w:spacing w:val="2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firing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temperature</w:t>
      </w:r>
      <w:r>
        <w:rPr>
          <w:spacing w:val="2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firing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atmosphere.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physical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chemical</w:t>
      </w:r>
      <w:r>
        <w:rPr>
          <w:spacing w:val="2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state of iron (Fe</w:t>
      </w:r>
      <w:r>
        <w:rPr>
          <w:w w:val="120"/>
          <w:sz w:val="15"/>
          <w:vertAlign w:val="superscript"/>
        </w:rPr>
        <w:t>2</w:t>
      </w:r>
      <w:r>
        <w:rPr>
          <w:rFonts w:ascii="LM Roman 10" w:hAnsi="LM Roman 10"/>
          <w:w w:val="120"/>
          <w:sz w:val="15"/>
          <w:vertAlign w:val="superscript"/>
        </w:rPr>
        <w:t>+</w:t>
      </w:r>
      <w:r>
        <w:rPr>
          <w:w w:val="120"/>
          <w:sz w:val="15"/>
          <w:vertAlign w:val="baseline"/>
        </w:rPr>
        <w:t>/Fe</w:t>
      </w:r>
      <w:r>
        <w:rPr>
          <w:w w:val="120"/>
          <w:sz w:val="15"/>
          <w:vertAlign w:val="superscript"/>
        </w:rPr>
        <w:t>3</w:t>
      </w:r>
      <w:r>
        <w:rPr>
          <w:rFonts w:ascii="LM Roman 10" w:hAnsi="LM Roman 10"/>
          <w:w w:val="120"/>
          <w:sz w:val="15"/>
          <w:vertAlign w:val="superscript"/>
        </w:rPr>
        <w:t>+</w:t>
      </w:r>
      <w:r>
        <w:rPr>
          <w:w w:val="120"/>
          <w:sz w:val="15"/>
          <w:vertAlign w:val="baseline"/>
        </w:rPr>
        <w:t>) and iron oxide phases obtained using Mo</w:t>
      </w:r>
      <w:r>
        <w:rPr>
          <w:rFonts w:ascii="Arial" w:hAnsi="Arial"/>
          <w:w w:val="120"/>
          <w:position w:val="1"/>
          <w:sz w:val="15"/>
          <w:vertAlign w:val="baseline"/>
        </w:rPr>
        <w:t>€</w:t>
      </w:r>
      <w:r>
        <w:rPr>
          <w:w w:val="120"/>
          <w:sz w:val="15"/>
          <w:vertAlign w:val="baseline"/>
        </w:rPr>
        <w:t>ssbauer spectra were used to establish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temperature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atmosphere</w:t>
      </w:r>
      <w:r>
        <w:rPr>
          <w:w w:val="120"/>
          <w:sz w:val="15"/>
          <w:vertAlign w:val="baseline"/>
        </w:rPr>
        <w:t> of firing.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clay mineral</w:t>
      </w:r>
      <w:r>
        <w:rPr>
          <w:w w:val="120"/>
          <w:sz w:val="15"/>
          <w:vertAlign w:val="baseline"/>
        </w:rPr>
        <w:t> type</w:t>
      </w:r>
      <w:r>
        <w:rPr>
          <w:w w:val="120"/>
          <w:sz w:val="15"/>
          <w:vertAlign w:val="baseline"/>
        </w:rPr>
        <w:t> and its struc-</w:t>
      </w:r>
      <w:r>
        <w:rPr>
          <w:spacing w:val="8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tural</w:t>
      </w:r>
      <w:r>
        <w:rPr>
          <w:w w:val="120"/>
          <w:sz w:val="15"/>
          <w:vertAlign w:val="baseline"/>
        </w:rPr>
        <w:t> deformation</w:t>
      </w:r>
      <w:r>
        <w:rPr>
          <w:w w:val="120"/>
          <w:sz w:val="15"/>
          <w:vertAlign w:val="baseline"/>
        </w:rPr>
        <w:t> due</w:t>
      </w:r>
      <w:r>
        <w:rPr>
          <w:w w:val="120"/>
          <w:sz w:val="15"/>
          <w:vertAlign w:val="baseline"/>
        </w:rPr>
        <w:t> to</w:t>
      </w:r>
      <w:r>
        <w:rPr>
          <w:w w:val="120"/>
          <w:sz w:val="15"/>
          <w:vertAlign w:val="baseline"/>
        </w:rPr>
        <w:t> firing</w:t>
      </w:r>
      <w:r>
        <w:rPr>
          <w:w w:val="120"/>
          <w:sz w:val="15"/>
          <w:vertAlign w:val="baseline"/>
        </w:rPr>
        <w:t> were</w:t>
      </w:r>
      <w:r>
        <w:rPr>
          <w:w w:val="120"/>
          <w:sz w:val="15"/>
          <w:vertAlign w:val="baseline"/>
        </w:rPr>
        <w:t> established</w:t>
      </w:r>
      <w:r>
        <w:rPr>
          <w:w w:val="120"/>
          <w:sz w:val="15"/>
          <w:vertAlign w:val="baseline"/>
        </w:rPr>
        <w:t> using</w:t>
      </w:r>
      <w:r>
        <w:rPr>
          <w:w w:val="120"/>
          <w:sz w:val="15"/>
          <w:vertAlign w:val="baseline"/>
        </w:rPr>
        <w:t> X-Ray</w:t>
      </w:r>
      <w:r>
        <w:rPr>
          <w:w w:val="120"/>
          <w:sz w:val="15"/>
          <w:vertAlign w:val="baseline"/>
        </w:rPr>
        <w:t> Diffraction</w:t>
      </w:r>
      <w:r>
        <w:rPr>
          <w:w w:val="120"/>
          <w:sz w:val="15"/>
          <w:vertAlign w:val="baseline"/>
        </w:rPr>
        <w:t> (XRD),</w:t>
      </w:r>
      <w:r>
        <w:rPr>
          <w:w w:val="120"/>
          <w:sz w:val="15"/>
          <w:vertAlign w:val="baseline"/>
        </w:rPr>
        <w:t> X-Ray </w:t>
      </w:r>
      <w:r>
        <w:rPr>
          <w:w w:val="115"/>
          <w:sz w:val="15"/>
          <w:vertAlign w:val="baseline"/>
        </w:rPr>
        <w:t>Fluorescence</w:t>
      </w:r>
      <w:r>
        <w:rPr>
          <w:spacing w:val="11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(XRF)</w:t>
      </w:r>
      <w:r>
        <w:rPr>
          <w:spacing w:val="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and</w:t>
      </w:r>
      <w:r>
        <w:rPr>
          <w:spacing w:val="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Fourier</w:t>
      </w:r>
      <w:r>
        <w:rPr>
          <w:spacing w:val="1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Transform</w:t>
      </w:r>
      <w:r>
        <w:rPr>
          <w:spacing w:val="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Infrared</w:t>
      </w:r>
      <w:r>
        <w:rPr>
          <w:spacing w:val="1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(FTIR)</w:t>
      </w:r>
      <w:r>
        <w:rPr>
          <w:spacing w:val="9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Spectroscopy.</w:t>
      </w:r>
      <w:r>
        <w:rPr>
          <w:spacing w:val="11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The</w:t>
      </w:r>
      <w:r>
        <w:rPr>
          <w:spacing w:val="8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data</w:t>
      </w:r>
      <w:r>
        <w:rPr>
          <w:spacing w:val="10"/>
          <w:w w:val="115"/>
          <w:sz w:val="15"/>
          <w:vertAlign w:val="baseline"/>
        </w:rPr>
        <w:t> </w:t>
      </w:r>
      <w:r>
        <w:rPr>
          <w:spacing w:val="-2"/>
          <w:w w:val="115"/>
          <w:sz w:val="15"/>
          <w:vertAlign w:val="baseline"/>
        </w:rPr>
        <w:t>collected</w:t>
      </w:r>
    </w:p>
    <w:p>
      <w:pPr>
        <w:spacing w:line="302" w:lineRule="auto" w:before="38"/>
        <w:ind w:left="197" w:right="144" w:firstLine="0"/>
        <w:jc w:val="both"/>
        <w:rPr>
          <w:sz w:val="15"/>
        </w:rPr>
      </w:pPr>
      <w:r>
        <w:rPr>
          <w:w w:val="120"/>
          <w:sz w:val="15"/>
        </w:rPr>
        <w:t>from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these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techniques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show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that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quartz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was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predominant</w:t>
      </w:r>
      <w:r>
        <w:rPr>
          <w:spacing w:val="17"/>
          <w:w w:val="120"/>
          <w:sz w:val="15"/>
        </w:rPr>
        <w:t> </w:t>
      </w:r>
      <w:r>
        <w:rPr>
          <w:w w:val="120"/>
          <w:sz w:val="15"/>
        </w:rPr>
        <w:t>mineral,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followed</w:t>
      </w:r>
      <w:r>
        <w:rPr>
          <w:spacing w:val="20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traces of albite, orthoclase and Fe-bearing minerals (hematite and magnetite) and suggested that the firing temperature of potteries lies in the range of 600</w:t>
      </w:r>
      <w:r>
        <w:rPr>
          <w:rFonts w:ascii="Arial" w:hAnsi="Arial"/>
          <w:w w:val="120"/>
          <w:sz w:val="15"/>
        </w:rPr>
        <w:t>e</w:t>
      </w:r>
      <w:r>
        <w:rPr>
          <w:w w:val="120"/>
          <w:sz w:val="15"/>
        </w:rPr>
        <w:t>800 </w:t>
      </w:r>
      <w:r>
        <w:rPr>
          <w:rFonts w:ascii="LM Roman 10" w:hAnsi="LM Roman 10"/>
          <w:w w:val="120"/>
          <w:sz w:val="15"/>
          <w:vertAlign w:val="superscript"/>
        </w:rPr>
        <w:t>◦</w:t>
      </w:r>
      <w:r>
        <w:rPr>
          <w:w w:val="120"/>
          <w:sz w:val="15"/>
          <w:vertAlign w:val="baseline"/>
        </w:rPr>
        <w:t>C in oxidizing atmosphere. The</w:t>
      </w:r>
      <w:r>
        <w:rPr>
          <w:w w:val="120"/>
          <w:sz w:val="15"/>
          <w:vertAlign w:val="baseline"/>
        </w:rPr>
        <w:t> mineral</w:t>
      </w:r>
      <w:r>
        <w:rPr>
          <w:w w:val="120"/>
          <w:sz w:val="15"/>
          <w:vertAlign w:val="baseline"/>
        </w:rPr>
        <w:t> types</w:t>
      </w:r>
      <w:r>
        <w:rPr>
          <w:w w:val="120"/>
          <w:sz w:val="15"/>
          <w:vertAlign w:val="baseline"/>
        </w:rPr>
        <w:t> and</w:t>
      </w:r>
      <w:r>
        <w:rPr>
          <w:w w:val="120"/>
          <w:sz w:val="15"/>
          <w:vertAlign w:val="baseline"/>
        </w:rPr>
        <w:t> domain</w:t>
      </w:r>
      <w:r>
        <w:rPr>
          <w:w w:val="120"/>
          <w:sz w:val="15"/>
          <w:vertAlign w:val="baseline"/>
        </w:rPr>
        <w:t> states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constituent</w:t>
      </w:r>
      <w:r>
        <w:rPr>
          <w:w w:val="120"/>
          <w:sz w:val="15"/>
          <w:vertAlign w:val="baseline"/>
        </w:rPr>
        <w:t> magnetic</w:t>
      </w:r>
      <w:r>
        <w:rPr>
          <w:w w:val="120"/>
          <w:sz w:val="15"/>
          <w:vertAlign w:val="baseline"/>
        </w:rPr>
        <w:t> fine</w:t>
      </w:r>
      <w:r>
        <w:rPr>
          <w:w w:val="120"/>
          <w:sz w:val="15"/>
          <w:vertAlign w:val="baseline"/>
        </w:rPr>
        <w:t> particles</w:t>
      </w:r>
      <w:r>
        <w:rPr>
          <w:w w:val="120"/>
          <w:sz w:val="15"/>
          <w:vertAlign w:val="baseline"/>
        </w:rPr>
        <w:t> were elucidated</w:t>
      </w:r>
      <w:r>
        <w:rPr>
          <w:spacing w:val="3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using</w:t>
      </w:r>
      <w:r>
        <w:rPr>
          <w:spacing w:val="3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3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variation</w:t>
      </w:r>
      <w:r>
        <w:rPr>
          <w:spacing w:val="39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3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susceptibility</w:t>
      </w:r>
      <w:r>
        <w:rPr>
          <w:spacing w:val="3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at</w:t>
      </w:r>
      <w:r>
        <w:rPr>
          <w:spacing w:val="3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various</w:t>
      </w:r>
      <w:r>
        <w:rPr>
          <w:spacing w:val="3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frequencies</w:t>
      </w:r>
      <w:r>
        <w:rPr>
          <w:spacing w:val="3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and</w:t>
      </w:r>
      <w:r>
        <w:rPr>
          <w:spacing w:val="38"/>
          <w:w w:val="120"/>
          <w:sz w:val="15"/>
          <w:vertAlign w:val="baseline"/>
        </w:rPr>
        <w:t> </w:t>
      </w:r>
      <w:r>
        <w:rPr>
          <w:spacing w:val="-2"/>
          <w:w w:val="120"/>
          <w:sz w:val="15"/>
          <w:vertAlign w:val="baseline"/>
        </w:rPr>
        <w:t>temperature</w:t>
      </w:r>
    </w:p>
    <w:p>
      <w:pPr>
        <w:spacing w:line="302" w:lineRule="auto" w:before="8"/>
        <w:ind w:left="197" w:right="145" w:firstLine="0"/>
        <w:jc w:val="both"/>
        <w:rPr>
          <w:sz w:val="15"/>
        </w:rPr>
      </w:pPr>
      <w:r>
        <w:rPr>
          <w:w w:val="125"/>
          <w:sz w:val="15"/>
        </w:rPr>
        <w:t>under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low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field.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An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attempt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has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also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been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made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to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correlate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11"/>
          <w:w w:val="125"/>
          <w:sz w:val="15"/>
        </w:rPr>
        <w:t> </w:t>
      </w:r>
      <w:r>
        <w:rPr>
          <w:w w:val="125"/>
          <w:sz w:val="15"/>
        </w:rPr>
        <w:t>magnetic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parameters</w:t>
      </w:r>
      <w:r>
        <w:rPr>
          <w:spacing w:val="-12"/>
          <w:w w:val="125"/>
          <w:sz w:val="15"/>
        </w:rPr>
        <w:t> </w:t>
      </w:r>
      <w:r>
        <w:rPr>
          <w:w w:val="125"/>
          <w:sz w:val="15"/>
        </w:rPr>
        <w:t>from the</w:t>
      </w:r>
      <w:r>
        <w:rPr>
          <w:spacing w:val="-6"/>
          <w:w w:val="125"/>
          <w:sz w:val="15"/>
        </w:rPr>
        <w:t> </w:t>
      </w:r>
      <w:r>
        <w:rPr>
          <w:w w:val="125"/>
          <w:sz w:val="15"/>
        </w:rPr>
        <w:t>percentage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Fe</w:t>
      </w:r>
      <w:r>
        <w:rPr>
          <w:w w:val="125"/>
          <w:sz w:val="15"/>
          <w:vertAlign w:val="superscript"/>
        </w:rPr>
        <w:t>2</w:t>
      </w:r>
      <w:r>
        <w:rPr>
          <w:rFonts w:ascii="LM Roman 10"/>
          <w:w w:val="125"/>
          <w:sz w:val="15"/>
          <w:vertAlign w:val="superscript"/>
        </w:rPr>
        <w:t>+</w:t>
      </w:r>
      <w:r>
        <w:rPr>
          <w:w w:val="125"/>
          <w:sz w:val="15"/>
          <w:vertAlign w:val="baseline"/>
        </w:rPr>
        <w:t>/Fe</w:t>
      </w:r>
      <w:r>
        <w:rPr>
          <w:w w:val="125"/>
          <w:sz w:val="15"/>
          <w:vertAlign w:val="superscript"/>
        </w:rPr>
        <w:t>3</w:t>
      </w:r>
      <w:r>
        <w:rPr>
          <w:rFonts w:ascii="LM Roman 10"/>
          <w:w w:val="125"/>
          <w:sz w:val="15"/>
          <w:vertAlign w:val="superscript"/>
        </w:rPr>
        <w:t>+</w:t>
      </w:r>
      <w:r>
        <w:rPr>
          <w:rFonts w:ascii="LM Roman 10"/>
          <w:spacing w:val="-16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and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iron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oxides.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The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information</w:t>
      </w:r>
      <w:r>
        <w:rPr>
          <w:spacing w:val="-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obtained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paves</w:t>
      </w:r>
      <w:r>
        <w:rPr>
          <w:spacing w:val="-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way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for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 better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understanding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the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technological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development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that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took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place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in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the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ancient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past and also the</w:t>
      </w:r>
      <w:r>
        <w:rPr>
          <w:w w:val="125"/>
          <w:sz w:val="15"/>
          <w:vertAlign w:val="baseline"/>
        </w:rPr>
        <w:t> suitability of the samples</w:t>
      </w:r>
      <w:r>
        <w:rPr>
          <w:w w:val="125"/>
          <w:sz w:val="15"/>
          <w:vertAlign w:val="baseline"/>
        </w:rPr>
        <w:t> for the</w:t>
      </w:r>
      <w:r>
        <w:rPr>
          <w:w w:val="125"/>
          <w:sz w:val="15"/>
          <w:vertAlign w:val="baseline"/>
        </w:rPr>
        <w:t> determination</w:t>
      </w:r>
      <w:r>
        <w:rPr>
          <w:w w:val="125"/>
          <w:sz w:val="15"/>
          <w:vertAlign w:val="baseline"/>
        </w:rPr>
        <w:t> of reliable ancient </w:t>
      </w:r>
      <w:r>
        <w:rPr>
          <w:w w:val="125"/>
          <w:sz w:val="15"/>
          <w:vertAlign w:val="baseline"/>
        </w:rPr>
        <w:t>geomag- netic field intensity values.</w:t>
      </w:r>
    </w:p>
    <w:p>
      <w:pPr>
        <w:spacing w:line="319" w:lineRule="auto" w:before="8"/>
        <w:ind w:left="197" w:right="144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before="1"/>
        <w:ind w:left="0" w:right="144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nd/3.0/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40" w:right="800"/>
          <w:cols w:num="2" w:equalWidth="0">
            <w:col w:w="2735" w:space="553"/>
            <w:col w:w="6982"/>
          </w:cols>
        </w:sectPr>
      </w:pPr>
    </w:p>
    <w:p>
      <w:pPr>
        <w:pStyle w:val="BodyText"/>
        <w:spacing w:before="4" w:after="1"/>
        <w:rPr>
          <w:sz w:val="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810"/>
                          <a:chExt cx="6300470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810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2087994" y="3606"/>
                                </a:lnTo>
                                <a:lnTo>
                                  <a:pt x="6300000" y="3594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3pt;mso-position-horizontal-relative:char;mso-position-vertical-relative:line" id="docshapegroup13" coordorigin="0,0" coordsize="9922,6">
                <v:shape style="position:absolute;left:0;top:0;width:9922;height:6" id="docshape14" coordorigin="0,0" coordsize="9922,6" path="m9921,0l3288,0,0,0,0,6,3288,6,9921,6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658799</wp:posOffset>
                </wp:positionH>
                <wp:positionV relativeFrom="paragraph">
                  <wp:posOffset>221905</wp:posOffset>
                </wp:positionV>
                <wp:extent cx="459105" cy="190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87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17.472879pt;width:36.15pt;height:.15pt;mso-position-horizontal-relative:page;mso-position-vertical-relative:paragraph;z-index:-15725568;mso-wrap-distance-left:0;mso-wrap-distance-right:0" id="docshape15" coordorigin="1037,349" coordsize="723,3" path="m1760,349l1037,349,1037,351,1039,352,1756,352,1760,3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before="47"/>
        <w:ind w:left="305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2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28"/>
          <w:w w:val="115"/>
          <w:sz w:val="15"/>
        </w:rPr>
        <w:t> </w:t>
      </w:r>
      <w:r>
        <w:rPr>
          <w:w w:val="115"/>
          <w:sz w:val="15"/>
        </w:rPr>
        <w:t>address:</w:t>
      </w:r>
      <w:r>
        <w:rPr>
          <w:spacing w:val="28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suthar.san282@gmail.com</w:t>
        </w:r>
      </w:hyperlink>
      <w:r>
        <w:rPr>
          <w:color w:val="007FAC"/>
          <w:spacing w:val="30"/>
          <w:w w:val="115"/>
          <w:sz w:val="15"/>
        </w:rPr>
        <w:t> </w:t>
      </w:r>
      <w:r>
        <w:rPr>
          <w:w w:val="115"/>
          <w:sz w:val="15"/>
        </w:rPr>
        <w:t>(P.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Sutharsan).</w:t>
      </w:r>
    </w:p>
    <w:p>
      <w:pPr>
        <w:spacing w:line="232" w:lineRule="auto" w:before="38"/>
        <w:ind w:left="197" w:right="2727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http://dx.doi.org/10.1016/j.ejbas.2014.11.001</w:t>
        </w:r>
      </w:hyperlink>
    </w:p>
    <w:p>
      <w:pPr>
        <w:spacing w:line="276" w:lineRule="auto" w:before="28"/>
        <w:ind w:left="197" w:right="144" w:firstLine="0"/>
        <w:jc w:val="left"/>
        <w:rPr>
          <w:sz w:val="15"/>
        </w:rPr>
      </w:pPr>
      <w:r>
        <w:rPr>
          <w:w w:val="115"/>
          <w:sz w:val="15"/>
        </w:rPr>
        <w:t>2314-808X/Copyright 2014,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http://creativecommons.org/licenses/by-nc-nd/3.0/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1. Introduction" w:id="7"/>
      <w:bookmarkEnd w:id="7"/>
      <w:r>
        <w:rPr/>
      </w:r>
      <w:bookmarkStart w:name="2. Experimental details" w:id="8"/>
      <w:bookmarkEnd w:id="8"/>
      <w:r>
        <w:rPr/>
      </w:r>
      <w:r>
        <w:rPr>
          <w:spacing w:val="-5"/>
          <w:w w:val="115"/>
          <w:sz w:val="19"/>
        </w:rPr>
        <w:t>40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49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3008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8"/>
        <w:rPr>
          <w:sz w:val="20"/>
        </w:rPr>
      </w:pPr>
    </w:p>
    <w:p>
      <w:pPr>
        <w:pStyle w:val="BodyText"/>
        <w:spacing w:line="39" w:lineRule="exact"/>
        <w:ind w:left="10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7" coordorigin="0,0" coordsize="4782,40">
                <v:rect style="position:absolute;left:0;top:0;width:4782;height:4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after="0" w:line="39" w:lineRule="exact"/>
        <w:rPr>
          <w:sz w:val="3"/>
        </w:rPr>
        <w:sectPr>
          <w:pgSz w:w="11910" w:h="15880"/>
          <w:pgMar w:top="540" w:bottom="280" w:left="840" w:right="800"/>
        </w:sectPr>
      </w:pP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3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14"/>
        <w:rPr>
          <w:sz w:val="19"/>
        </w:rPr>
      </w:pPr>
    </w:p>
    <w:p>
      <w:pPr>
        <w:pStyle w:val="BodyText"/>
        <w:spacing w:line="230" w:lineRule="exact" w:before="1"/>
        <w:ind w:left="105" w:right="38"/>
        <w:jc w:val="both"/>
      </w:pPr>
      <w:r>
        <w:rPr>
          <w:w w:val="120"/>
        </w:rPr>
        <w:t>Ceramics</w:t>
      </w:r>
      <w:r>
        <w:rPr>
          <w:w w:val="120"/>
        </w:rPr>
        <w:t> represent</w:t>
      </w:r>
      <w:r>
        <w:rPr>
          <w:w w:val="120"/>
        </w:rPr>
        <w:t> one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earliest</w:t>
      </w:r>
      <w:r>
        <w:rPr>
          <w:w w:val="120"/>
        </w:rPr>
        <w:t> and</w:t>
      </w:r>
      <w:r>
        <w:rPr>
          <w:w w:val="120"/>
        </w:rPr>
        <w:t> most</w:t>
      </w:r>
      <w:r>
        <w:rPr>
          <w:w w:val="120"/>
        </w:rPr>
        <w:t> </w:t>
      </w:r>
      <w:r>
        <w:rPr>
          <w:w w:val="120"/>
        </w:rPr>
        <w:t>significant innovations</w:t>
      </w:r>
      <w:r>
        <w:rPr>
          <w:w w:val="120"/>
        </w:rPr>
        <w:t> of</w:t>
      </w:r>
      <w:r>
        <w:rPr>
          <w:w w:val="120"/>
        </w:rPr>
        <w:t> mankind. Their first</w:t>
      </w:r>
      <w:r>
        <w:rPr>
          <w:w w:val="120"/>
        </w:rPr>
        <w:t> appearance</w:t>
      </w:r>
      <w:r>
        <w:rPr>
          <w:w w:val="120"/>
        </w:rPr>
        <w:t> marks the beginning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new</w:t>
      </w:r>
      <w:r>
        <w:rPr>
          <w:w w:val="120"/>
        </w:rPr>
        <w:t> period</w:t>
      </w:r>
      <w:r>
        <w:rPr>
          <w:w w:val="120"/>
        </w:rPr>
        <w:t> in</w:t>
      </w:r>
      <w:r>
        <w:rPr>
          <w:w w:val="120"/>
        </w:rPr>
        <w:t> man</w:t>
      </w:r>
      <w:r>
        <w:rPr>
          <w:rFonts w:ascii="STIX"/>
          <w:w w:val="120"/>
        </w:rPr>
        <w:t>'</w:t>
      </w:r>
      <w:r>
        <w:rPr>
          <w:w w:val="120"/>
        </w:rPr>
        <w:t>s</w:t>
      </w:r>
      <w:r>
        <w:rPr>
          <w:w w:val="120"/>
        </w:rPr>
        <w:t> evolution</w:t>
      </w:r>
      <w:r>
        <w:rPr>
          <w:w w:val="120"/>
        </w:rPr>
        <w:t> during</w:t>
      </w:r>
      <w:r>
        <w:rPr>
          <w:w w:val="120"/>
        </w:rPr>
        <w:t> which important technological developments rapidly succeeded one another. Pottery is considered to be the prime important fac- tor of archaeology </w:t>
      </w:r>
      <w:hyperlink w:history="true" w:anchor="_bookmark15">
        <w:r>
          <w:rPr>
            <w:color w:val="007FAC"/>
            <w:w w:val="120"/>
          </w:rPr>
          <w:t>[1,2]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30"/>
        <w:ind w:left="105" w:right="38" w:firstLine="239"/>
        <w:jc w:val="both"/>
      </w:pPr>
      <w:r>
        <w:rPr>
          <w:w w:val="125"/>
        </w:rPr>
        <w:t>Providing</w:t>
      </w:r>
      <w:r>
        <w:rPr>
          <w:w w:val="125"/>
        </w:rPr>
        <w:t> rich</w:t>
      </w:r>
      <w:r>
        <w:rPr>
          <w:w w:val="125"/>
        </w:rPr>
        <w:t> data</w:t>
      </w:r>
      <w:r>
        <w:rPr>
          <w:w w:val="125"/>
        </w:rPr>
        <w:t> for</w:t>
      </w:r>
      <w:r>
        <w:rPr>
          <w:w w:val="125"/>
        </w:rPr>
        <w:t> an</w:t>
      </w:r>
      <w:r>
        <w:rPr>
          <w:w w:val="125"/>
        </w:rPr>
        <w:t> understanding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past</w:t>
      </w:r>
      <w:r>
        <w:rPr>
          <w:w w:val="125"/>
        </w:rPr>
        <w:t> </w:t>
      </w:r>
      <w:r>
        <w:rPr>
          <w:w w:val="125"/>
        </w:rPr>
        <w:t>cul- </w:t>
      </w:r>
      <w:r>
        <w:rPr>
          <w:spacing w:val="-2"/>
          <w:w w:val="125"/>
        </w:rPr>
        <w:t>ture,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it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source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for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study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ancient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society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history, </w:t>
      </w:r>
      <w:r>
        <w:rPr>
          <w:w w:val="125"/>
        </w:rPr>
        <w:t>it</w:t>
      </w:r>
      <w:r>
        <w:rPr>
          <w:spacing w:val="-3"/>
          <w:w w:val="125"/>
        </w:rPr>
        <w:t> </w:t>
      </w:r>
      <w:r>
        <w:rPr>
          <w:w w:val="125"/>
        </w:rPr>
        <w:t>occupies</w:t>
      </w:r>
      <w:r>
        <w:rPr>
          <w:spacing w:val="-3"/>
          <w:w w:val="125"/>
        </w:rPr>
        <w:t> </w:t>
      </w:r>
      <w:r>
        <w:rPr>
          <w:w w:val="125"/>
        </w:rPr>
        <w:t>a</w:t>
      </w:r>
      <w:r>
        <w:rPr>
          <w:spacing w:val="-2"/>
          <w:w w:val="125"/>
        </w:rPr>
        <w:t> </w:t>
      </w:r>
      <w:r>
        <w:rPr>
          <w:w w:val="125"/>
        </w:rPr>
        <w:t>unique</w:t>
      </w:r>
      <w:r>
        <w:rPr>
          <w:spacing w:val="-2"/>
          <w:w w:val="125"/>
        </w:rPr>
        <w:t> </w:t>
      </w:r>
      <w:r>
        <w:rPr>
          <w:w w:val="125"/>
        </w:rPr>
        <w:t>position</w:t>
      </w:r>
      <w:r>
        <w:rPr>
          <w:spacing w:val="-3"/>
          <w:w w:val="125"/>
        </w:rPr>
        <w:t> </w:t>
      </w:r>
      <w:r>
        <w:rPr>
          <w:w w:val="125"/>
        </w:rPr>
        <w:t>by</w:t>
      </w:r>
      <w:r>
        <w:rPr>
          <w:spacing w:val="-1"/>
          <w:w w:val="125"/>
        </w:rPr>
        <w:t> </w:t>
      </w:r>
      <w:r>
        <w:rPr>
          <w:w w:val="125"/>
        </w:rPr>
        <w:t>its</w:t>
      </w:r>
      <w:r>
        <w:rPr>
          <w:spacing w:val="-3"/>
          <w:w w:val="125"/>
        </w:rPr>
        <w:t> </w:t>
      </w:r>
      <w:r>
        <w:rPr>
          <w:w w:val="125"/>
        </w:rPr>
        <w:t>distinguishing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char- acteristic</w:t>
      </w:r>
      <w:r>
        <w:rPr>
          <w:w w:val="125"/>
        </w:rPr>
        <w:t> features</w:t>
      </w:r>
      <w:r>
        <w:rPr>
          <w:w w:val="125"/>
        </w:rPr>
        <w:t> as</w:t>
      </w:r>
      <w:r>
        <w:rPr>
          <w:w w:val="125"/>
        </w:rPr>
        <w:t> well</w:t>
      </w:r>
      <w:r>
        <w:rPr>
          <w:w w:val="125"/>
        </w:rPr>
        <w:t> as</w:t>
      </w:r>
      <w:r>
        <w:rPr>
          <w:w w:val="125"/>
        </w:rPr>
        <w:t> by</w:t>
      </w:r>
      <w:r>
        <w:rPr>
          <w:w w:val="125"/>
        </w:rPr>
        <w:t> its</w:t>
      </w:r>
      <w:r>
        <w:rPr>
          <w:w w:val="125"/>
        </w:rPr>
        <w:t> distribution</w:t>
      </w:r>
      <w:r>
        <w:rPr>
          <w:w w:val="125"/>
        </w:rPr>
        <w:t> in</w:t>
      </w:r>
      <w:r>
        <w:rPr>
          <w:w w:val="125"/>
        </w:rPr>
        <w:t> different </w:t>
      </w:r>
      <w:r>
        <w:rPr>
          <w:w w:val="120"/>
        </w:rPr>
        <w:t>areas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different</w:t>
      </w:r>
      <w:r>
        <w:rPr>
          <w:spacing w:val="-3"/>
          <w:w w:val="120"/>
        </w:rPr>
        <w:t> </w:t>
      </w:r>
      <w:r>
        <w:rPr>
          <w:w w:val="120"/>
        </w:rPr>
        <w:t>periods.</w:t>
      </w:r>
      <w:r>
        <w:rPr>
          <w:spacing w:val="-1"/>
          <w:w w:val="120"/>
        </w:rPr>
        <w:t> </w:t>
      </w:r>
      <w:r>
        <w:rPr>
          <w:w w:val="120"/>
        </w:rPr>
        <w:t>Since pottery</w:t>
      </w:r>
      <w:r>
        <w:rPr>
          <w:spacing w:val="-1"/>
          <w:w w:val="120"/>
        </w:rPr>
        <w:t> </w:t>
      </w:r>
      <w:r>
        <w:rPr>
          <w:w w:val="120"/>
        </w:rPr>
        <w:t>differs</w:t>
      </w:r>
      <w:r>
        <w:rPr>
          <w:spacing w:val="-3"/>
          <w:w w:val="120"/>
        </w:rPr>
        <w:t> </w:t>
      </w:r>
      <w:r>
        <w:rPr>
          <w:w w:val="120"/>
        </w:rPr>
        <w:t>in style,</w:t>
      </w:r>
      <w:r>
        <w:rPr>
          <w:spacing w:val="-1"/>
          <w:w w:val="120"/>
        </w:rPr>
        <w:t> </w:t>
      </w:r>
      <w:r>
        <w:rPr>
          <w:w w:val="120"/>
        </w:rPr>
        <w:t>size, color,</w:t>
      </w:r>
      <w:r>
        <w:rPr>
          <w:spacing w:val="-10"/>
          <w:w w:val="120"/>
        </w:rPr>
        <w:t> </w:t>
      </w:r>
      <w:r>
        <w:rPr>
          <w:w w:val="120"/>
        </w:rPr>
        <w:t>etc.,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changes</w:t>
      </w:r>
      <w:r>
        <w:rPr>
          <w:spacing w:val="-11"/>
          <w:w w:val="120"/>
        </w:rPr>
        <w:t> </w:t>
      </w:r>
      <w:r>
        <w:rPr>
          <w:w w:val="120"/>
        </w:rPr>
        <w:t>from</w:t>
      </w:r>
      <w:r>
        <w:rPr>
          <w:spacing w:val="-10"/>
          <w:w w:val="120"/>
        </w:rPr>
        <w:t> </w:t>
      </w:r>
      <w:r>
        <w:rPr>
          <w:w w:val="120"/>
        </w:rPr>
        <w:t>region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region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age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age,</w:t>
      </w:r>
      <w:r>
        <w:rPr>
          <w:spacing w:val="-11"/>
          <w:w w:val="120"/>
        </w:rPr>
        <w:t> </w:t>
      </w:r>
      <w:r>
        <w:rPr>
          <w:w w:val="120"/>
        </w:rPr>
        <w:t>it </w:t>
      </w:r>
      <w:r>
        <w:rPr>
          <w:w w:val="125"/>
        </w:rPr>
        <w:t>serves</w:t>
      </w:r>
      <w:r>
        <w:rPr>
          <w:spacing w:val="-9"/>
          <w:w w:val="125"/>
        </w:rPr>
        <w:t> </w:t>
      </w:r>
      <w:r>
        <w:rPr>
          <w:w w:val="125"/>
        </w:rPr>
        <w:t>as</w:t>
      </w:r>
      <w:r>
        <w:rPr>
          <w:spacing w:val="-7"/>
          <w:w w:val="125"/>
        </w:rPr>
        <w:t> </w:t>
      </w:r>
      <w:r>
        <w:rPr>
          <w:w w:val="125"/>
        </w:rPr>
        <w:t>an</w:t>
      </w:r>
      <w:r>
        <w:rPr>
          <w:spacing w:val="-6"/>
          <w:w w:val="125"/>
        </w:rPr>
        <w:t> </w:t>
      </w:r>
      <w:r>
        <w:rPr>
          <w:w w:val="125"/>
        </w:rPr>
        <w:t>important</w:t>
      </w:r>
      <w:r>
        <w:rPr>
          <w:spacing w:val="-6"/>
          <w:w w:val="125"/>
        </w:rPr>
        <w:t> </w:t>
      </w:r>
      <w:r>
        <w:rPr>
          <w:w w:val="125"/>
        </w:rPr>
        <w:t>criterion</w:t>
      </w:r>
      <w:r>
        <w:rPr>
          <w:spacing w:val="-8"/>
          <w:w w:val="125"/>
        </w:rPr>
        <w:t> </w:t>
      </w:r>
      <w:r>
        <w:rPr>
          <w:w w:val="125"/>
        </w:rPr>
        <w:t>for</w:t>
      </w:r>
      <w:r>
        <w:rPr>
          <w:spacing w:val="-7"/>
          <w:w w:val="125"/>
        </w:rPr>
        <w:t> </w:t>
      </w:r>
      <w:r>
        <w:rPr>
          <w:w w:val="125"/>
        </w:rPr>
        <w:t>identifying</w:t>
      </w:r>
      <w:r>
        <w:rPr>
          <w:spacing w:val="-7"/>
          <w:w w:val="125"/>
        </w:rPr>
        <w:t> </w:t>
      </w:r>
      <w:r>
        <w:rPr>
          <w:w w:val="125"/>
        </w:rPr>
        <w:t>cultures</w:t>
      </w:r>
      <w:r>
        <w:rPr>
          <w:spacing w:val="-8"/>
          <w:w w:val="125"/>
        </w:rPr>
        <w:t> </w:t>
      </w:r>
      <w:r>
        <w:rPr>
          <w:w w:val="125"/>
        </w:rPr>
        <w:t>pos- sessing different traits and tracing extraneous influences.</w:t>
      </w:r>
    </w:p>
    <w:p>
      <w:pPr>
        <w:pStyle w:val="BodyText"/>
        <w:spacing w:line="300" w:lineRule="auto" w:before="6"/>
        <w:ind w:left="105" w:right="38" w:firstLine="239"/>
        <w:jc w:val="both"/>
      </w:pPr>
      <w:r>
        <w:rPr>
          <w:w w:val="120"/>
        </w:rPr>
        <w:t>Clay, the chief ingredient used in pottery, is a fine </w:t>
      </w:r>
      <w:r>
        <w:rPr>
          <w:w w:val="120"/>
        </w:rPr>
        <w:t>grained material</w:t>
      </w:r>
      <w:r>
        <w:rPr>
          <w:w w:val="120"/>
        </w:rPr>
        <w:t> that</w:t>
      </w:r>
      <w:r>
        <w:rPr>
          <w:w w:val="120"/>
        </w:rPr>
        <w:t> develops</w:t>
      </w:r>
      <w:r>
        <w:rPr>
          <w:w w:val="120"/>
        </w:rPr>
        <w:t> some</w:t>
      </w:r>
      <w:r>
        <w:rPr>
          <w:w w:val="120"/>
        </w:rPr>
        <w:t> ductile</w:t>
      </w:r>
      <w:r>
        <w:rPr>
          <w:w w:val="120"/>
        </w:rPr>
        <w:t> behavior</w:t>
      </w:r>
      <w:r>
        <w:rPr>
          <w:w w:val="120"/>
        </w:rPr>
        <w:t> when</w:t>
      </w:r>
      <w:r>
        <w:rPr>
          <w:w w:val="120"/>
        </w:rPr>
        <w:t> mixed</w:t>
      </w:r>
      <w:r>
        <w:rPr>
          <w:spacing w:val="40"/>
          <w:w w:val="120"/>
        </w:rPr>
        <w:t> </w:t>
      </w:r>
      <w:r>
        <w:rPr>
          <w:w w:val="120"/>
        </w:rPr>
        <w:t>with water. On firing clay to get the final products, clay min- erals undergo a sequence of chemical and structural modifi- cations</w:t>
      </w:r>
      <w:r>
        <w:rPr>
          <w:w w:val="120"/>
        </w:rPr>
        <w:t> (dehydration,</w:t>
      </w:r>
      <w:r>
        <w:rPr>
          <w:w w:val="120"/>
        </w:rPr>
        <w:t> oxidation,</w:t>
      </w:r>
      <w:r>
        <w:rPr>
          <w:w w:val="120"/>
        </w:rPr>
        <w:t> dehydroxylation, decomposition and</w:t>
      </w:r>
      <w:r>
        <w:rPr>
          <w:w w:val="120"/>
        </w:rPr>
        <w:t> formation of</w:t>
      </w:r>
      <w:r>
        <w:rPr>
          <w:w w:val="120"/>
        </w:rPr>
        <w:t> new phases)</w:t>
      </w:r>
      <w:r>
        <w:rPr>
          <w:w w:val="120"/>
        </w:rPr>
        <w:t> that generally improve</w:t>
      </w:r>
      <w:r>
        <w:rPr>
          <w:w w:val="120"/>
        </w:rPr>
        <w:t> mechanical</w:t>
      </w:r>
      <w:r>
        <w:rPr>
          <w:w w:val="120"/>
        </w:rPr>
        <w:t> strength,</w:t>
      </w:r>
      <w:r>
        <w:rPr>
          <w:w w:val="120"/>
        </w:rPr>
        <w:t> durability,</w:t>
      </w:r>
      <w:r>
        <w:rPr>
          <w:w w:val="120"/>
        </w:rPr>
        <w:t> etc.</w:t>
      </w:r>
      <w:r>
        <w:rPr>
          <w:w w:val="120"/>
        </w:rPr>
        <w:t> The</w:t>
      </w:r>
      <w:r>
        <w:rPr>
          <w:w w:val="120"/>
        </w:rPr>
        <w:t> tempera- ture</w:t>
      </w:r>
      <w:r>
        <w:rPr>
          <w:w w:val="120"/>
        </w:rPr>
        <w:t> at</w:t>
      </w:r>
      <w:r>
        <w:rPr>
          <w:w w:val="120"/>
        </w:rPr>
        <w:t> which</w:t>
      </w:r>
      <w:r>
        <w:rPr>
          <w:w w:val="120"/>
        </w:rPr>
        <w:t> changes</w:t>
      </w:r>
      <w:r>
        <w:rPr>
          <w:w w:val="120"/>
        </w:rPr>
        <w:t> occur</w:t>
      </w:r>
      <w:r>
        <w:rPr>
          <w:w w:val="120"/>
        </w:rPr>
        <w:t> depends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chemical</w:t>
      </w:r>
      <w:r>
        <w:rPr>
          <w:w w:val="120"/>
        </w:rPr>
        <w:t> and mineralogical</w:t>
      </w:r>
      <w:r>
        <w:rPr>
          <w:w w:val="120"/>
        </w:rPr>
        <w:t> compositions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original</w:t>
      </w:r>
      <w:r>
        <w:rPr>
          <w:w w:val="120"/>
        </w:rPr>
        <w:t> clay,</w:t>
      </w:r>
      <w:r>
        <w:rPr>
          <w:w w:val="120"/>
        </w:rPr>
        <w:t> duration</w:t>
      </w:r>
      <w:r>
        <w:rPr>
          <w:w w:val="120"/>
        </w:rPr>
        <w:t> of heating</w:t>
      </w:r>
      <w:r>
        <w:rPr>
          <w:spacing w:val="38"/>
          <w:w w:val="120"/>
        </w:rPr>
        <w:t> </w:t>
      </w:r>
      <w:r>
        <w:rPr>
          <w:w w:val="120"/>
        </w:rPr>
        <w:t>and</w:t>
      </w:r>
      <w:r>
        <w:rPr>
          <w:spacing w:val="38"/>
          <w:w w:val="120"/>
        </w:rPr>
        <w:t> </w:t>
      </w:r>
      <w:r>
        <w:rPr>
          <w:w w:val="120"/>
        </w:rPr>
        <w:t>the</w:t>
      </w:r>
      <w:r>
        <w:rPr>
          <w:spacing w:val="39"/>
          <w:w w:val="120"/>
        </w:rPr>
        <w:t> </w:t>
      </w:r>
      <w:r>
        <w:rPr>
          <w:w w:val="120"/>
        </w:rPr>
        <w:t>atmosphere</w:t>
      </w:r>
      <w:r>
        <w:rPr>
          <w:spacing w:val="41"/>
          <w:w w:val="120"/>
        </w:rPr>
        <w:t> </w:t>
      </w:r>
      <w:r>
        <w:rPr>
          <w:w w:val="120"/>
        </w:rPr>
        <w:t>under</w:t>
      </w:r>
      <w:r>
        <w:rPr>
          <w:spacing w:val="39"/>
          <w:w w:val="120"/>
        </w:rPr>
        <w:t> </w:t>
      </w:r>
      <w:r>
        <w:rPr>
          <w:w w:val="120"/>
        </w:rPr>
        <w:t>which</w:t>
      </w:r>
      <w:r>
        <w:rPr>
          <w:spacing w:val="39"/>
          <w:w w:val="120"/>
        </w:rPr>
        <w:t> </w:t>
      </w:r>
      <w:r>
        <w:rPr>
          <w:w w:val="120"/>
        </w:rPr>
        <w:t>heating</w:t>
      </w:r>
      <w:r>
        <w:rPr>
          <w:spacing w:val="38"/>
          <w:w w:val="120"/>
        </w:rPr>
        <w:t> </w:t>
      </w:r>
      <w:r>
        <w:rPr>
          <w:w w:val="120"/>
        </w:rPr>
        <w:t>has</w:t>
      </w:r>
      <w:r>
        <w:rPr>
          <w:spacing w:val="40"/>
          <w:w w:val="120"/>
        </w:rPr>
        <w:t> </w:t>
      </w:r>
      <w:r>
        <w:rPr>
          <w:spacing w:val="-4"/>
          <w:w w:val="120"/>
        </w:rPr>
        <w:t>been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300" w:lineRule="auto"/>
        <w:ind w:left="105" w:right="124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3864241</wp:posOffset>
            </wp:positionH>
            <wp:positionV relativeFrom="paragraph">
              <wp:posOffset>-3418552</wp:posOffset>
            </wp:positionV>
            <wp:extent cx="3060712" cy="3307676"/>
            <wp:effectExtent l="0" t="0" r="0" b="0"/>
            <wp:wrapNone/>
            <wp:docPr id="21" name="Image 21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712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9"/>
      <w:bookmarkEnd w:id="9"/>
      <w:r>
        <w:rPr/>
      </w:r>
      <w:r>
        <w:rPr>
          <w:w w:val="125"/>
        </w:rPr>
        <w:t>Fig. 1 </w:t>
      </w:r>
      <w:r>
        <w:rPr>
          <w:rFonts w:ascii="Arial"/>
          <w:w w:val="125"/>
        </w:rPr>
        <w:t>e </w:t>
      </w:r>
      <w:r>
        <w:rPr>
          <w:w w:val="125"/>
        </w:rPr>
        <w:t>Schematic map showing the archeological site of recent</w:t>
      </w:r>
      <w:r>
        <w:rPr>
          <w:spacing w:val="-3"/>
          <w:w w:val="125"/>
        </w:rPr>
        <w:t> </w:t>
      </w:r>
      <w:r>
        <w:rPr>
          <w:w w:val="125"/>
        </w:rPr>
        <w:t>excavation</w:t>
      </w:r>
      <w:r>
        <w:rPr>
          <w:spacing w:val="-3"/>
          <w:w w:val="125"/>
        </w:rPr>
        <w:t>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Tamilnadu</w:t>
      </w:r>
      <w:r>
        <w:rPr>
          <w:spacing w:val="-4"/>
          <w:w w:val="125"/>
        </w:rPr>
        <w:t> </w:t>
      </w:r>
      <w:r>
        <w:rPr>
          <w:w w:val="125"/>
        </w:rPr>
        <w:t>sampled</w:t>
      </w:r>
      <w:r>
        <w:rPr>
          <w:spacing w:val="-2"/>
          <w:w w:val="125"/>
        </w:rPr>
        <w:t>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this</w:t>
      </w:r>
      <w:r>
        <w:rPr>
          <w:spacing w:val="-4"/>
          <w:w w:val="125"/>
        </w:rPr>
        <w:t> </w:t>
      </w:r>
      <w:r>
        <w:rPr>
          <w:w w:val="125"/>
        </w:rPr>
        <w:t>study.</w:t>
      </w:r>
      <w:r>
        <w:rPr>
          <w:spacing w:val="-4"/>
          <w:w w:val="125"/>
        </w:rPr>
        <w:t> </w:t>
      </w:r>
      <w:r>
        <w:rPr>
          <w:w w:val="125"/>
        </w:rPr>
        <w:t>Full dot corresponds to sampling site.</w:t>
      </w:r>
    </w:p>
    <w:p>
      <w:pPr>
        <w:spacing w:after="0" w:line="300" w:lineRule="auto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pStyle w:val="BodyText"/>
        <w:tabs>
          <w:tab w:pos="5245" w:val="left" w:leader="none"/>
          <w:tab w:pos="10027" w:val="left" w:leader="none"/>
        </w:tabs>
        <w:spacing w:line="177" w:lineRule="exact"/>
        <w:ind w:left="105"/>
      </w:pPr>
      <w:r>
        <w:rPr>
          <w:w w:val="120"/>
        </w:rPr>
        <w:t>carried</w:t>
      </w:r>
      <w:r>
        <w:rPr>
          <w:spacing w:val="70"/>
          <w:w w:val="120"/>
        </w:rPr>
        <w:t> </w:t>
      </w:r>
      <w:r>
        <w:rPr>
          <w:w w:val="120"/>
        </w:rPr>
        <w:t>out.</w:t>
      </w:r>
      <w:r>
        <w:rPr>
          <w:spacing w:val="74"/>
          <w:w w:val="120"/>
        </w:rPr>
        <w:t> </w:t>
      </w:r>
      <w:r>
        <w:rPr>
          <w:w w:val="120"/>
        </w:rPr>
        <w:t>Various</w:t>
      </w:r>
      <w:r>
        <w:rPr>
          <w:spacing w:val="72"/>
          <w:w w:val="120"/>
        </w:rPr>
        <w:t> </w:t>
      </w:r>
      <w:r>
        <w:rPr>
          <w:w w:val="120"/>
        </w:rPr>
        <w:t>spectroscopic</w:t>
      </w:r>
      <w:r>
        <w:rPr>
          <w:spacing w:val="73"/>
          <w:w w:val="120"/>
        </w:rPr>
        <w:t> </w:t>
      </w:r>
      <w:r>
        <w:rPr>
          <w:w w:val="120"/>
        </w:rPr>
        <w:t>techniques</w:t>
      </w:r>
      <w:r>
        <w:rPr>
          <w:spacing w:val="74"/>
          <w:w w:val="120"/>
        </w:rPr>
        <w:t> </w:t>
      </w:r>
      <w:r>
        <w:rPr>
          <w:w w:val="120"/>
        </w:rPr>
        <w:t>have</w:t>
      </w:r>
      <w:r>
        <w:rPr>
          <w:spacing w:val="72"/>
          <w:w w:val="120"/>
        </w:rPr>
        <w:t> </w:t>
      </w:r>
      <w:r>
        <w:rPr>
          <w:spacing w:val="-4"/>
          <w:w w:val="120"/>
        </w:rPr>
        <w:t>been</w:t>
      </w:r>
      <w:r>
        <w:rPr/>
        <w:tab/>
      </w:r>
      <w:r>
        <w:rPr>
          <w:u w:val="single"/>
        </w:rPr>
        <w:tab/>
      </w:r>
    </w:p>
    <w:p>
      <w:pPr>
        <w:spacing w:after="0" w:line="177" w:lineRule="exact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300" w:lineRule="auto" w:before="45"/>
        <w:ind w:left="105" w:right="38"/>
        <w:jc w:val="both"/>
      </w:pPr>
      <w:r>
        <w:rPr>
          <w:w w:val="125"/>
        </w:rPr>
        <w:t>adopted</w:t>
      </w:r>
      <w:r>
        <w:rPr>
          <w:w w:val="125"/>
        </w:rPr>
        <w:t> by researchers to</w:t>
      </w:r>
      <w:r>
        <w:rPr>
          <w:w w:val="125"/>
        </w:rPr>
        <w:t> establish</w:t>
      </w:r>
      <w:r>
        <w:rPr>
          <w:w w:val="125"/>
        </w:rPr>
        <w:t> the type</w:t>
      </w:r>
      <w:r>
        <w:rPr>
          <w:w w:val="125"/>
        </w:rPr>
        <w:t> of clay </w:t>
      </w:r>
      <w:r>
        <w:rPr>
          <w:w w:val="125"/>
        </w:rPr>
        <w:t>used, </w:t>
      </w:r>
      <w:r>
        <w:rPr>
          <w:w w:val="120"/>
        </w:rPr>
        <w:t>firing temperature and firing atmosphere. Venkatachalapathy </w:t>
      </w:r>
      <w:r>
        <w:rPr>
          <w:spacing w:val="-2"/>
          <w:w w:val="120"/>
        </w:rPr>
        <w:t>et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al.</w:t>
      </w:r>
      <w:r>
        <w:rPr>
          <w:spacing w:val="-6"/>
          <w:w w:val="120"/>
        </w:rPr>
        <w:t> </w:t>
      </w:r>
      <w:hyperlink w:history="true" w:anchor="_bookmark16">
        <w:r>
          <w:rPr>
            <w:color w:val="007FAC"/>
            <w:spacing w:val="-2"/>
            <w:w w:val="120"/>
          </w:rPr>
          <w:t>[3,4]</w:t>
        </w:r>
      </w:hyperlink>
      <w:r>
        <w:rPr>
          <w:spacing w:val="-2"/>
          <w:w w:val="120"/>
        </w:rPr>
        <w:t>;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Manoharan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et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al.</w:t>
      </w:r>
      <w:r>
        <w:rPr>
          <w:spacing w:val="-6"/>
          <w:w w:val="120"/>
        </w:rPr>
        <w:t> </w:t>
      </w:r>
      <w:hyperlink w:history="true" w:anchor="_bookmark17">
        <w:r>
          <w:rPr>
            <w:color w:val="007FAC"/>
            <w:spacing w:val="-2"/>
            <w:w w:val="120"/>
          </w:rPr>
          <w:t>[5,6]</w:t>
        </w:r>
      </w:hyperlink>
      <w:r>
        <w:rPr>
          <w:spacing w:val="-2"/>
          <w:w w:val="120"/>
        </w:rPr>
        <w:t>;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Dhanapandian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et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al.</w:t>
      </w:r>
      <w:r>
        <w:rPr>
          <w:spacing w:val="-6"/>
          <w:w w:val="120"/>
        </w:rPr>
        <w:t> </w:t>
      </w:r>
      <w:hyperlink w:history="true" w:anchor="_bookmark18">
        <w:r>
          <w:rPr>
            <w:color w:val="007FAC"/>
            <w:spacing w:val="-2"/>
            <w:w w:val="120"/>
          </w:rPr>
          <w:t>[7]</w:t>
        </w:r>
      </w:hyperlink>
      <w:r>
        <w:rPr>
          <w:color w:val="007FAC"/>
          <w:spacing w:val="-5"/>
          <w:w w:val="120"/>
        </w:rPr>
        <w:t> </w:t>
      </w:r>
      <w:r>
        <w:rPr>
          <w:spacing w:val="-2"/>
          <w:w w:val="120"/>
        </w:rPr>
        <w:t>have </w:t>
      </w:r>
      <w:r>
        <w:rPr>
          <w:w w:val="125"/>
        </w:rPr>
        <w:t>carried</w:t>
      </w:r>
      <w:r>
        <w:rPr>
          <w:w w:val="125"/>
        </w:rPr>
        <w:t> out</w:t>
      </w:r>
      <w:r>
        <w:rPr>
          <w:w w:val="125"/>
        </w:rPr>
        <w:t> extensive</w:t>
      </w:r>
      <w:r>
        <w:rPr>
          <w:w w:val="125"/>
        </w:rPr>
        <w:t> studies</w:t>
      </w:r>
      <w:r>
        <w:rPr>
          <w:w w:val="125"/>
        </w:rPr>
        <w:t> on</w:t>
      </w:r>
      <w:r>
        <w:rPr>
          <w:w w:val="125"/>
        </w:rPr>
        <w:t> Indian</w:t>
      </w:r>
      <w:r>
        <w:rPr>
          <w:w w:val="125"/>
        </w:rPr>
        <w:t> archaeological </w:t>
      </w:r>
      <w:r>
        <w:rPr>
          <w:spacing w:val="-2"/>
          <w:w w:val="125"/>
        </w:rPr>
        <w:t>artefacts.</w:t>
      </w:r>
    </w:p>
    <w:p>
      <w:pPr>
        <w:pStyle w:val="BodyText"/>
        <w:spacing w:line="266" w:lineRule="auto"/>
        <w:ind w:left="105" w:right="38" w:firstLine="239"/>
        <w:jc w:val="both"/>
      </w:pP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place</w:t>
      </w:r>
      <w:r>
        <w:rPr>
          <w:spacing w:val="-7"/>
          <w:w w:val="120"/>
        </w:rPr>
        <w:t> </w:t>
      </w:r>
      <w:r>
        <w:rPr>
          <w:w w:val="120"/>
        </w:rPr>
        <w:t>chosen</w:t>
      </w:r>
      <w:r>
        <w:rPr>
          <w:spacing w:val="-6"/>
          <w:w w:val="120"/>
        </w:rPr>
        <w:t> </w:t>
      </w:r>
      <w:r>
        <w:rPr>
          <w:w w:val="120"/>
        </w:rPr>
        <w:t>for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present</w:t>
      </w:r>
      <w:r>
        <w:rPr>
          <w:spacing w:val="-7"/>
          <w:w w:val="120"/>
        </w:rPr>
        <w:t> </w:t>
      </w:r>
      <w:r>
        <w:rPr>
          <w:w w:val="120"/>
        </w:rPr>
        <w:t>(</w:t>
      </w:r>
      <w:hyperlink w:history="true" w:anchor="_bookmark5">
        <w:r>
          <w:rPr>
            <w:color w:val="007FAC"/>
            <w:w w:val="120"/>
          </w:rPr>
          <w:t>Fig.</w:t>
        </w:r>
        <w:r>
          <w:rPr>
            <w:color w:val="007FAC"/>
            <w:spacing w:val="-6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)</w:t>
      </w:r>
      <w:r>
        <w:rPr>
          <w:spacing w:val="-6"/>
          <w:w w:val="120"/>
        </w:rPr>
        <w:t> </w:t>
      </w:r>
      <w:r>
        <w:rPr>
          <w:w w:val="120"/>
        </w:rPr>
        <w:t>study</w:t>
      </w:r>
      <w:r>
        <w:rPr>
          <w:spacing w:val="-7"/>
          <w:w w:val="120"/>
        </w:rPr>
        <w:t> </w:t>
      </w:r>
      <w:r>
        <w:rPr>
          <w:w w:val="120"/>
        </w:rPr>
        <w:t>is</w:t>
      </w:r>
      <w:r>
        <w:rPr>
          <w:spacing w:val="-6"/>
          <w:w w:val="120"/>
        </w:rPr>
        <w:t> </w:t>
      </w:r>
      <w:r>
        <w:rPr>
          <w:w w:val="120"/>
        </w:rPr>
        <w:t>Nedungur [Lat.</w:t>
      </w:r>
      <w:r>
        <w:rPr>
          <w:w w:val="120"/>
        </w:rPr>
        <w:t> 10</w:t>
      </w:r>
      <w:r>
        <w:rPr>
          <w:rFonts w:ascii="LM Roman 10" w:hAnsi="LM Roman 10"/>
          <w:w w:val="120"/>
          <w:vertAlign w:val="superscript"/>
        </w:rPr>
        <w:t>◦</w:t>
      </w:r>
      <w:r>
        <w:rPr>
          <w:rFonts w:ascii="LM Roman 10" w:hAnsi="LM Roman 10"/>
          <w:w w:val="120"/>
          <w:vertAlign w:val="baseline"/>
        </w:rPr>
        <w:t> </w:t>
      </w:r>
      <w:r>
        <w:rPr>
          <w:w w:val="120"/>
          <w:vertAlign w:val="baseline"/>
        </w:rPr>
        <w:t>57</w:t>
      </w:r>
      <w:r>
        <w:rPr>
          <w:rFonts w:ascii="LM Roman 10" w:hAnsi="LM Roman 10"/>
          <w:w w:val="120"/>
          <w:vertAlign w:val="superscript"/>
        </w:rPr>
        <w:t>'</w:t>
      </w:r>
      <w:r>
        <w:rPr>
          <w:w w:val="120"/>
          <w:vertAlign w:val="baseline"/>
        </w:rPr>
        <w:t>N;</w:t>
      </w:r>
      <w:r>
        <w:rPr>
          <w:w w:val="120"/>
          <w:vertAlign w:val="baseline"/>
        </w:rPr>
        <w:t> Long.</w:t>
      </w:r>
      <w:r>
        <w:rPr>
          <w:w w:val="120"/>
          <w:vertAlign w:val="baseline"/>
        </w:rPr>
        <w:t> 77</w:t>
      </w:r>
      <w:r>
        <w:rPr>
          <w:rFonts w:ascii="LM Roman 10" w:hAnsi="LM Roman 10"/>
          <w:w w:val="120"/>
          <w:vertAlign w:val="superscript"/>
        </w:rPr>
        <w:t>◦</w:t>
      </w:r>
      <w:r>
        <w:rPr>
          <w:w w:val="120"/>
          <w:vertAlign w:val="baseline"/>
        </w:rPr>
        <w:t>57</w:t>
      </w:r>
      <w:r>
        <w:rPr>
          <w:rFonts w:ascii="LM Roman 10" w:hAnsi="LM Roman 10"/>
          <w:w w:val="120"/>
          <w:vertAlign w:val="superscript"/>
        </w:rPr>
        <w:t>'</w:t>
      </w:r>
      <w:r>
        <w:rPr>
          <w:w w:val="120"/>
          <w:vertAlign w:val="baseline"/>
        </w:rPr>
        <w:t>E],</w:t>
      </w:r>
      <w:r>
        <w:rPr>
          <w:w w:val="120"/>
          <w:vertAlign w:val="baseline"/>
        </w:rPr>
        <w:t> situated</w:t>
      </w:r>
      <w:r>
        <w:rPr>
          <w:w w:val="120"/>
          <w:vertAlign w:val="baseline"/>
        </w:rPr>
        <w:t> on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ancient</w:t>
      </w:r>
      <w:r>
        <w:rPr>
          <w:w w:val="120"/>
          <w:vertAlign w:val="baseline"/>
        </w:rPr>
        <w:t> trade route,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i.e.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Kongu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Peruvazhi,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6"/>
          <w:w w:val="120"/>
          <w:vertAlign w:val="baseline"/>
        </w:rPr>
        <w:t> </w:t>
      </w:r>
      <w:r>
        <w:rPr>
          <w:w w:val="120"/>
          <w:vertAlign w:val="baseline"/>
        </w:rPr>
        <w:t>present</w:t>
      </w:r>
      <w:r>
        <w:rPr>
          <w:spacing w:val="4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Aravakkuruchi</w:t>
      </w:r>
    </w:p>
    <w:p>
      <w:pPr>
        <w:pStyle w:val="BodyText"/>
        <w:spacing w:line="300" w:lineRule="auto" w:before="23"/>
        <w:ind w:left="105" w:right="38"/>
        <w:jc w:val="both"/>
      </w:pPr>
      <w:r>
        <w:rPr>
          <w:w w:val="125"/>
        </w:rPr>
        <w:t>taluk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Karur</w:t>
      </w:r>
      <w:r>
        <w:rPr>
          <w:spacing w:val="-1"/>
          <w:w w:val="125"/>
        </w:rPr>
        <w:t> </w:t>
      </w:r>
      <w:r>
        <w:rPr>
          <w:w w:val="125"/>
        </w:rPr>
        <w:t>District</w:t>
      </w:r>
      <w:r>
        <w:rPr>
          <w:spacing w:val="-1"/>
          <w:w w:val="125"/>
        </w:rPr>
        <w:t> </w:t>
      </w:r>
      <w:r>
        <w:rPr>
          <w:w w:val="125"/>
        </w:rPr>
        <w:t>and</w:t>
      </w:r>
      <w:r>
        <w:rPr>
          <w:spacing w:val="-1"/>
          <w:w w:val="125"/>
        </w:rPr>
        <w:t> </w:t>
      </w:r>
      <w:r>
        <w:rPr>
          <w:w w:val="125"/>
        </w:rPr>
        <w:t>located</w:t>
      </w:r>
      <w:r>
        <w:rPr>
          <w:spacing w:val="-1"/>
          <w:w w:val="125"/>
        </w:rPr>
        <w:t> </w:t>
      </w:r>
      <w:r>
        <w:rPr>
          <w:w w:val="125"/>
        </w:rPr>
        <w:t>about</w:t>
      </w:r>
      <w:r>
        <w:rPr>
          <w:spacing w:val="-1"/>
          <w:w w:val="125"/>
        </w:rPr>
        <w:t> </w:t>
      </w:r>
      <w:r>
        <w:rPr>
          <w:w w:val="125"/>
        </w:rPr>
        <w:t>15</w:t>
      </w:r>
      <w:r>
        <w:rPr>
          <w:spacing w:val="-1"/>
          <w:w w:val="125"/>
        </w:rPr>
        <w:t> </w:t>
      </w:r>
      <w:r>
        <w:rPr>
          <w:w w:val="125"/>
        </w:rPr>
        <w:t>km</w:t>
      </w:r>
      <w:r>
        <w:rPr>
          <w:spacing w:val="-1"/>
          <w:w w:val="125"/>
        </w:rPr>
        <w:t> </w:t>
      </w:r>
      <w:r>
        <w:rPr>
          <w:w w:val="125"/>
        </w:rPr>
        <w:t>from</w:t>
      </w:r>
      <w:r>
        <w:rPr>
          <w:spacing w:val="-2"/>
          <w:w w:val="125"/>
        </w:rPr>
        <w:t> </w:t>
      </w:r>
      <w:r>
        <w:rPr>
          <w:w w:val="125"/>
        </w:rPr>
        <w:t>Karur town.</w:t>
      </w:r>
      <w:r>
        <w:rPr>
          <w:w w:val="125"/>
        </w:rPr>
        <w:t> This</w:t>
      </w:r>
      <w:r>
        <w:rPr>
          <w:w w:val="125"/>
        </w:rPr>
        <w:t> ancient</w:t>
      </w:r>
      <w:r>
        <w:rPr>
          <w:w w:val="125"/>
        </w:rPr>
        <w:t> trade</w:t>
      </w:r>
      <w:r>
        <w:rPr>
          <w:w w:val="125"/>
        </w:rPr>
        <w:t> route</w:t>
      </w:r>
      <w:r>
        <w:rPr>
          <w:w w:val="125"/>
        </w:rPr>
        <w:t> passed</w:t>
      </w:r>
      <w:r>
        <w:rPr>
          <w:w w:val="125"/>
        </w:rPr>
        <w:t> from</w:t>
      </w:r>
      <w:r>
        <w:rPr>
          <w:w w:val="125"/>
        </w:rPr>
        <w:t> Kerala,</w:t>
      </w:r>
      <w:r>
        <w:rPr>
          <w:w w:val="125"/>
        </w:rPr>
        <w:t> through </w:t>
      </w:r>
      <w:r>
        <w:rPr>
          <w:w w:val="120"/>
        </w:rPr>
        <w:t>Palaghat</w:t>
      </w:r>
      <w:r>
        <w:rPr>
          <w:spacing w:val="-4"/>
          <w:w w:val="120"/>
        </w:rPr>
        <w:t> </w:t>
      </w:r>
      <w:r>
        <w:rPr>
          <w:w w:val="120"/>
        </w:rPr>
        <w:t>pass,</w:t>
      </w:r>
      <w:r>
        <w:rPr>
          <w:spacing w:val="-3"/>
          <w:w w:val="120"/>
        </w:rPr>
        <w:t> </w:t>
      </w:r>
      <w:r>
        <w:rPr>
          <w:w w:val="120"/>
        </w:rPr>
        <w:t>via.,</w:t>
      </w:r>
      <w:r>
        <w:rPr>
          <w:spacing w:val="-4"/>
          <w:w w:val="120"/>
        </w:rPr>
        <w:t> </w:t>
      </w:r>
      <w:r>
        <w:rPr>
          <w:w w:val="120"/>
        </w:rPr>
        <w:t>Vellaur,</w:t>
      </w:r>
      <w:r>
        <w:rPr>
          <w:spacing w:val="-4"/>
          <w:w w:val="120"/>
        </w:rPr>
        <w:t> </w:t>
      </w:r>
      <w:r>
        <w:rPr>
          <w:w w:val="120"/>
        </w:rPr>
        <w:t>Sulur,</w:t>
      </w:r>
      <w:r>
        <w:rPr>
          <w:spacing w:val="-4"/>
          <w:w w:val="120"/>
        </w:rPr>
        <w:t> </w:t>
      </w:r>
      <w:r>
        <w:rPr>
          <w:w w:val="120"/>
        </w:rPr>
        <w:t>Kangeyam,</w:t>
      </w:r>
      <w:r>
        <w:rPr>
          <w:spacing w:val="-3"/>
          <w:w w:val="120"/>
        </w:rPr>
        <w:t> </w:t>
      </w:r>
      <w:r>
        <w:rPr>
          <w:w w:val="120"/>
        </w:rPr>
        <w:t>Karur,</w:t>
      </w:r>
      <w:r>
        <w:rPr>
          <w:spacing w:val="-4"/>
          <w:w w:val="120"/>
        </w:rPr>
        <w:t> </w:t>
      </w:r>
      <w:r>
        <w:rPr>
          <w:w w:val="120"/>
        </w:rPr>
        <w:t>Uraiyur </w:t>
      </w:r>
      <w:r>
        <w:rPr>
          <w:w w:val="125"/>
        </w:rPr>
        <w:t>and</w:t>
      </w:r>
      <w:r>
        <w:rPr>
          <w:w w:val="125"/>
        </w:rPr>
        <w:t> led</w:t>
      </w:r>
      <w:r>
        <w:rPr>
          <w:w w:val="125"/>
        </w:rPr>
        <w:t> to</w:t>
      </w:r>
      <w:r>
        <w:rPr>
          <w:w w:val="125"/>
        </w:rPr>
        <w:t> Kaveripumpattinam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eastern</w:t>
      </w:r>
      <w:r>
        <w:rPr>
          <w:w w:val="125"/>
        </w:rPr>
        <w:t> coast.</w:t>
      </w:r>
      <w:r>
        <w:rPr>
          <w:w w:val="125"/>
        </w:rPr>
        <w:t> Today though</w:t>
      </w:r>
      <w:r>
        <w:rPr>
          <w:spacing w:val="-7"/>
          <w:w w:val="125"/>
        </w:rPr>
        <w:t> </w:t>
      </w:r>
      <w:r>
        <w:rPr>
          <w:w w:val="125"/>
        </w:rPr>
        <w:t>it</w:t>
      </w:r>
      <w:r>
        <w:rPr>
          <w:spacing w:val="-6"/>
          <w:w w:val="125"/>
        </w:rPr>
        <w:t> </w:t>
      </w:r>
      <w:r>
        <w:rPr>
          <w:w w:val="125"/>
        </w:rPr>
        <w:t>is</w:t>
      </w:r>
      <w:r>
        <w:rPr>
          <w:spacing w:val="-6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small</w:t>
      </w:r>
      <w:r>
        <w:rPr>
          <w:spacing w:val="-6"/>
          <w:w w:val="125"/>
        </w:rPr>
        <w:t> </w:t>
      </w:r>
      <w:r>
        <w:rPr>
          <w:w w:val="125"/>
        </w:rPr>
        <w:t>sleepy</w:t>
      </w:r>
      <w:r>
        <w:rPr>
          <w:spacing w:val="-7"/>
          <w:w w:val="125"/>
        </w:rPr>
        <w:t> </w:t>
      </w:r>
      <w:r>
        <w:rPr>
          <w:w w:val="125"/>
        </w:rPr>
        <w:t>village,</w:t>
      </w:r>
      <w:r>
        <w:rPr>
          <w:spacing w:val="-6"/>
          <w:w w:val="125"/>
        </w:rPr>
        <w:t> </w:t>
      </w:r>
      <w:r>
        <w:rPr>
          <w:w w:val="125"/>
        </w:rPr>
        <w:t>based</w:t>
      </w:r>
      <w:r>
        <w:rPr>
          <w:spacing w:val="-7"/>
          <w:w w:val="125"/>
        </w:rPr>
        <w:t> </w:t>
      </w:r>
      <w:r>
        <w:rPr>
          <w:w w:val="125"/>
        </w:rPr>
        <w:t>on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style,</w:t>
      </w:r>
      <w:r>
        <w:rPr>
          <w:spacing w:val="-7"/>
          <w:w w:val="125"/>
        </w:rPr>
        <w:t> </w:t>
      </w:r>
      <w:r>
        <w:rPr>
          <w:w w:val="125"/>
        </w:rPr>
        <w:t>shape, </w:t>
      </w:r>
      <w:r>
        <w:rPr>
          <w:spacing w:val="-2"/>
          <w:w w:val="125"/>
        </w:rPr>
        <w:t>texture,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color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pottery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other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archaeological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remains </w:t>
      </w:r>
      <w:r>
        <w:rPr>
          <w:w w:val="125"/>
        </w:rPr>
        <w:t>from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habitation,</w:t>
      </w:r>
      <w:r>
        <w:rPr>
          <w:spacing w:val="-1"/>
          <w:w w:val="125"/>
        </w:rPr>
        <w:t> </w:t>
      </w:r>
      <w:r>
        <w:rPr>
          <w:w w:val="125"/>
        </w:rPr>
        <w:t>archaeologists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Tamilnadu</w:t>
      </w:r>
      <w:r>
        <w:rPr>
          <w:spacing w:val="-3"/>
          <w:w w:val="125"/>
        </w:rPr>
        <w:t> </w:t>
      </w:r>
      <w:r>
        <w:rPr>
          <w:w w:val="125"/>
        </w:rPr>
        <w:t>state</w:t>
      </w:r>
      <w:r>
        <w:rPr>
          <w:spacing w:val="-1"/>
          <w:w w:val="125"/>
        </w:rPr>
        <w:t> </w:t>
      </w:r>
      <w:r>
        <w:rPr>
          <w:w w:val="125"/>
        </w:rPr>
        <w:t>have assigned</w:t>
      </w:r>
      <w:r>
        <w:rPr>
          <w:spacing w:val="-4"/>
          <w:w w:val="125"/>
        </w:rPr>
        <w:t> </w:t>
      </w:r>
      <w:r>
        <w:rPr>
          <w:w w:val="125"/>
        </w:rPr>
        <w:t>two</w:t>
      </w:r>
      <w:r>
        <w:rPr>
          <w:spacing w:val="-4"/>
          <w:w w:val="125"/>
        </w:rPr>
        <w:t> </w:t>
      </w:r>
      <w:r>
        <w:rPr>
          <w:w w:val="125"/>
        </w:rPr>
        <w:t>periods</w:t>
      </w:r>
      <w:r>
        <w:rPr>
          <w:spacing w:val="-6"/>
          <w:w w:val="125"/>
        </w:rPr>
        <w:t> </w:t>
      </w:r>
      <w:r>
        <w:rPr>
          <w:w w:val="125"/>
        </w:rPr>
        <w:t>that</w:t>
      </w:r>
      <w:r>
        <w:rPr>
          <w:spacing w:val="-4"/>
          <w:w w:val="125"/>
        </w:rPr>
        <w:t> </w:t>
      </w:r>
      <w:r>
        <w:rPr>
          <w:w w:val="125"/>
        </w:rPr>
        <w:t>is</w:t>
      </w:r>
      <w:r>
        <w:rPr>
          <w:spacing w:val="-4"/>
          <w:w w:val="125"/>
        </w:rPr>
        <w:t> </w:t>
      </w:r>
      <w:r>
        <w:rPr>
          <w:w w:val="125"/>
        </w:rPr>
        <w:t>3rd</w:t>
      </w:r>
      <w:r>
        <w:rPr>
          <w:spacing w:val="-4"/>
          <w:w w:val="125"/>
        </w:rPr>
        <w:t> </w:t>
      </w:r>
      <w:r>
        <w:rPr>
          <w:w w:val="125"/>
        </w:rPr>
        <w:t>century</w:t>
      </w:r>
      <w:r>
        <w:rPr>
          <w:spacing w:val="-6"/>
          <w:w w:val="125"/>
        </w:rPr>
        <w:t> </w:t>
      </w:r>
      <w:r>
        <w:rPr>
          <w:w w:val="125"/>
        </w:rPr>
        <w:t>BC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4th</w:t>
      </w:r>
      <w:r>
        <w:rPr>
          <w:spacing w:val="-4"/>
          <w:w w:val="125"/>
        </w:rPr>
        <w:t> </w:t>
      </w:r>
      <w:r>
        <w:rPr>
          <w:w w:val="125"/>
        </w:rPr>
        <w:t>century AD.</w:t>
      </w:r>
      <w:r>
        <w:rPr>
          <w:spacing w:val="-1"/>
          <w:w w:val="125"/>
        </w:rPr>
        <w:t> </w:t>
      </w:r>
      <w:r>
        <w:rPr>
          <w:w w:val="125"/>
        </w:rPr>
        <w:t>Approximately</w:t>
      </w:r>
      <w:r>
        <w:rPr>
          <w:w w:val="125"/>
        </w:rPr>
        <w:t> a</w:t>
      </w:r>
      <w:r>
        <w:rPr>
          <w:spacing w:val="-1"/>
          <w:w w:val="125"/>
        </w:rPr>
        <w:t> </w:t>
      </w:r>
      <w:r>
        <w:rPr>
          <w:w w:val="125"/>
        </w:rPr>
        <w:t>variety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18</w:t>
      </w:r>
      <w:r>
        <w:rPr>
          <w:spacing w:val="-1"/>
          <w:w w:val="125"/>
        </w:rPr>
        <w:t> </w:t>
      </w:r>
      <w:r>
        <w:rPr>
          <w:w w:val="125"/>
        </w:rPr>
        <w:t>pottery</w:t>
      </w:r>
      <w:r>
        <w:rPr>
          <w:spacing w:val="-1"/>
          <w:w w:val="125"/>
        </w:rPr>
        <w:t> </w:t>
      </w:r>
      <w:r>
        <w:rPr>
          <w:w w:val="125"/>
        </w:rPr>
        <w:t>specimens</w:t>
      </w:r>
      <w:r>
        <w:rPr>
          <w:spacing w:val="-1"/>
          <w:w w:val="125"/>
        </w:rPr>
        <w:t> </w:t>
      </w:r>
      <w:r>
        <w:rPr>
          <w:w w:val="125"/>
        </w:rPr>
        <w:t>were collected.</w:t>
      </w:r>
      <w:r>
        <w:rPr>
          <w:w w:val="125"/>
        </w:rPr>
        <w:t> Based</w:t>
      </w:r>
      <w:r>
        <w:rPr>
          <w:w w:val="125"/>
        </w:rPr>
        <w:t> on</w:t>
      </w:r>
      <w:r>
        <w:rPr>
          <w:w w:val="125"/>
        </w:rPr>
        <w:t> their</w:t>
      </w:r>
      <w:r>
        <w:rPr>
          <w:w w:val="125"/>
        </w:rPr>
        <w:t> macroscopic</w:t>
      </w:r>
      <w:r>
        <w:rPr>
          <w:w w:val="125"/>
        </w:rPr>
        <w:t> features</w:t>
      </w:r>
      <w:r>
        <w:rPr>
          <w:w w:val="125"/>
        </w:rPr>
        <w:t> (color</w:t>
      </w:r>
      <w:r>
        <w:rPr>
          <w:w w:val="125"/>
        </w:rPr>
        <w:t> and fabric),</w:t>
      </w:r>
      <w:r>
        <w:rPr>
          <w:spacing w:val="-4"/>
          <w:w w:val="125"/>
        </w:rPr>
        <w:t> </w:t>
      </w:r>
      <w:r>
        <w:rPr>
          <w:w w:val="125"/>
        </w:rPr>
        <w:t>9</w:t>
      </w:r>
      <w:r>
        <w:rPr>
          <w:spacing w:val="-3"/>
          <w:w w:val="125"/>
        </w:rPr>
        <w:t> </w:t>
      </w:r>
      <w:r>
        <w:rPr>
          <w:w w:val="125"/>
        </w:rPr>
        <w:t>sherds</w:t>
      </w:r>
      <w:r>
        <w:rPr>
          <w:spacing w:val="-4"/>
          <w:w w:val="125"/>
        </w:rPr>
        <w:t> </w:t>
      </w:r>
      <w:r>
        <w:rPr>
          <w:w w:val="125"/>
        </w:rPr>
        <w:t>were</w:t>
      </w:r>
      <w:r>
        <w:rPr>
          <w:spacing w:val="-4"/>
          <w:w w:val="125"/>
        </w:rPr>
        <w:t> </w:t>
      </w:r>
      <w:r>
        <w:rPr>
          <w:w w:val="125"/>
        </w:rPr>
        <w:t>selected</w:t>
      </w:r>
      <w:r>
        <w:rPr>
          <w:spacing w:val="-5"/>
          <w:w w:val="125"/>
        </w:rPr>
        <w:t> </w:t>
      </w:r>
      <w:r>
        <w:rPr>
          <w:w w:val="125"/>
        </w:rPr>
        <w:t>from</w:t>
      </w:r>
      <w:r>
        <w:rPr>
          <w:spacing w:val="-4"/>
          <w:w w:val="125"/>
        </w:rPr>
        <w:t> </w:t>
      </w:r>
      <w:r>
        <w:rPr>
          <w:w w:val="125"/>
        </w:rPr>
        <w:t>both</w:t>
      </w:r>
      <w:r>
        <w:rPr>
          <w:spacing w:val="-4"/>
          <w:w w:val="125"/>
        </w:rPr>
        <w:t> </w:t>
      </w:r>
      <w:r>
        <w:rPr>
          <w:w w:val="125"/>
        </w:rPr>
        <w:t>periods</w:t>
      </w:r>
      <w:r>
        <w:rPr>
          <w:spacing w:val="-4"/>
          <w:w w:val="125"/>
        </w:rPr>
        <w:t> </w:t>
      </w:r>
      <w:r>
        <w:rPr>
          <w:w w:val="125"/>
        </w:rPr>
        <w:t>for</w:t>
      </w:r>
      <w:r>
        <w:rPr>
          <w:spacing w:val="-2"/>
          <w:w w:val="125"/>
        </w:rPr>
        <w:t> </w:t>
      </w:r>
      <w:r>
        <w:rPr>
          <w:w w:val="125"/>
        </w:rPr>
        <w:t>miner- alogical,</w:t>
      </w:r>
      <w:r>
        <w:rPr>
          <w:spacing w:val="-13"/>
          <w:w w:val="125"/>
        </w:rPr>
        <w:t> </w:t>
      </w:r>
      <w:r>
        <w:rPr>
          <w:w w:val="125"/>
        </w:rPr>
        <w:t>chemical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rock</w:t>
      </w:r>
      <w:r>
        <w:rPr>
          <w:spacing w:val="-12"/>
          <w:w w:val="125"/>
        </w:rPr>
        <w:t> </w:t>
      </w:r>
      <w:r>
        <w:rPr>
          <w:w w:val="125"/>
        </w:rPr>
        <w:t>magnetic</w:t>
      </w:r>
      <w:r>
        <w:rPr>
          <w:spacing w:val="-13"/>
          <w:w w:val="125"/>
        </w:rPr>
        <w:t> </w:t>
      </w:r>
      <w:r>
        <w:rPr>
          <w:w w:val="125"/>
        </w:rPr>
        <w:t>studies.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character- istics</w:t>
      </w:r>
      <w:r>
        <w:rPr>
          <w:w w:val="125"/>
        </w:rPr>
        <w:t> of</w:t>
      </w:r>
      <w:r>
        <w:rPr>
          <w:w w:val="125"/>
        </w:rPr>
        <w:t> all</w:t>
      </w:r>
      <w:r>
        <w:rPr>
          <w:w w:val="125"/>
        </w:rPr>
        <w:t> the</w:t>
      </w:r>
      <w:r>
        <w:rPr>
          <w:w w:val="125"/>
        </w:rPr>
        <w:t> above</w:t>
      </w:r>
      <w:r>
        <w:rPr>
          <w:w w:val="125"/>
        </w:rPr>
        <w:t> mentioned</w:t>
      </w:r>
      <w:r>
        <w:rPr>
          <w:w w:val="125"/>
        </w:rPr>
        <w:t> potsherds</w:t>
      </w:r>
      <w:r>
        <w:rPr>
          <w:w w:val="125"/>
        </w:rPr>
        <w:t> are</w:t>
      </w:r>
      <w:r>
        <w:rPr>
          <w:w w:val="125"/>
        </w:rPr>
        <w:t> given</w:t>
      </w:r>
      <w:r>
        <w:rPr>
          <w:w w:val="125"/>
        </w:rPr>
        <w:t> in </w:t>
      </w:r>
      <w:hyperlink w:history="true" w:anchor="_bookmark6">
        <w:r>
          <w:rPr>
            <w:color w:val="007FAC"/>
            <w:w w:val="125"/>
          </w:rPr>
          <w:t>Table 1</w:t>
        </w:r>
      </w:hyperlink>
      <w:r>
        <w:rPr>
          <w:w w:val="125"/>
        </w:rPr>
        <w:t>.</w:t>
      </w:r>
    </w:p>
    <w:p>
      <w:pPr>
        <w:pStyle w:val="BodyText"/>
        <w:spacing w:line="172" w:lineRule="exact"/>
        <w:ind w:left="344"/>
        <w:jc w:val="both"/>
      </w:pPr>
      <w:r>
        <w:rPr>
          <w:w w:val="125"/>
        </w:rPr>
        <w:t>In</w:t>
      </w:r>
      <w:r>
        <w:rPr>
          <w:spacing w:val="19"/>
          <w:w w:val="125"/>
        </w:rPr>
        <w:t> </w:t>
      </w:r>
      <w:r>
        <w:rPr>
          <w:w w:val="125"/>
        </w:rPr>
        <w:t>the</w:t>
      </w:r>
      <w:r>
        <w:rPr>
          <w:spacing w:val="20"/>
          <w:w w:val="125"/>
        </w:rPr>
        <w:t> </w:t>
      </w:r>
      <w:r>
        <w:rPr>
          <w:w w:val="125"/>
        </w:rPr>
        <w:t>present</w:t>
      </w:r>
      <w:r>
        <w:rPr>
          <w:spacing w:val="18"/>
          <w:w w:val="125"/>
        </w:rPr>
        <w:t> </w:t>
      </w:r>
      <w:r>
        <w:rPr>
          <w:w w:val="125"/>
        </w:rPr>
        <w:t>study,</w:t>
      </w:r>
      <w:r>
        <w:rPr>
          <w:spacing w:val="20"/>
          <w:w w:val="125"/>
        </w:rPr>
        <w:t> </w:t>
      </w:r>
      <w:r>
        <w:rPr>
          <w:w w:val="125"/>
        </w:rPr>
        <w:t>attention</w:t>
      </w:r>
      <w:r>
        <w:rPr>
          <w:spacing w:val="19"/>
          <w:w w:val="125"/>
        </w:rPr>
        <w:t> </w:t>
      </w:r>
      <w:r>
        <w:rPr>
          <w:w w:val="125"/>
        </w:rPr>
        <w:t>has</w:t>
      </w:r>
      <w:r>
        <w:rPr>
          <w:spacing w:val="21"/>
          <w:w w:val="125"/>
        </w:rPr>
        <w:t> </w:t>
      </w:r>
      <w:r>
        <w:rPr>
          <w:w w:val="125"/>
        </w:rPr>
        <w:t>been</w:t>
      </w:r>
      <w:r>
        <w:rPr>
          <w:spacing w:val="19"/>
          <w:w w:val="125"/>
        </w:rPr>
        <w:t> </w:t>
      </w:r>
      <w:r>
        <w:rPr>
          <w:w w:val="125"/>
        </w:rPr>
        <w:t>focused</w:t>
      </w:r>
      <w:r>
        <w:rPr>
          <w:spacing w:val="19"/>
          <w:w w:val="125"/>
        </w:rPr>
        <w:t> </w:t>
      </w:r>
      <w:r>
        <w:rPr>
          <w:w w:val="125"/>
        </w:rPr>
        <w:t>on</w:t>
      </w:r>
      <w:r>
        <w:rPr>
          <w:spacing w:val="20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292" w:lineRule="auto" w:before="45"/>
        <w:ind w:left="105" w:right="38"/>
        <w:jc w:val="both"/>
      </w:pPr>
      <w:r>
        <w:rPr>
          <w:w w:val="120"/>
        </w:rPr>
        <w:t>characterization of pottery samples collected from </w:t>
      </w:r>
      <w:r>
        <w:rPr>
          <w:w w:val="120"/>
        </w:rPr>
        <w:t>Nedungur by</w:t>
      </w:r>
      <w:r>
        <w:rPr>
          <w:w w:val="120"/>
        </w:rPr>
        <w:t> using</w:t>
      </w:r>
      <w:r>
        <w:rPr>
          <w:w w:val="120"/>
        </w:rPr>
        <w:t> Fourier</w:t>
      </w:r>
      <w:r>
        <w:rPr>
          <w:w w:val="120"/>
        </w:rPr>
        <w:t> Transform</w:t>
      </w:r>
      <w:r>
        <w:rPr>
          <w:w w:val="120"/>
        </w:rPr>
        <w:t> Infrared</w:t>
      </w:r>
      <w:r>
        <w:rPr>
          <w:w w:val="120"/>
        </w:rPr>
        <w:t> (FTIR)</w:t>
      </w:r>
      <w:r>
        <w:rPr>
          <w:w w:val="120"/>
        </w:rPr>
        <w:t> spectra,</w:t>
      </w:r>
      <w:r>
        <w:rPr>
          <w:w w:val="120"/>
        </w:rPr>
        <w:t> X-ray Diffraction</w:t>
      </w:r>
      <w:r>
        <w:rPr>
          <w:spacing w:val="-6"/>
          <w:w w:val="120"/>
        </w:rPr>
        <w:t> </w:t>
      </w:r>
      <w:r>
        <w:rPr>
          <w:w w:val="120"/>
        </w:rPr>
        <w:t>(XRD),</w:t>
      </w:r>
      <w:r>
        <w:rPr>
          <w:spacing w:val="-6"/>
          <w:w w:val="120"/>
        </w:rPr>
        <w:t> </w:t>
      </w:r>
      <w:r>
        <w:rPr>
          <w:w w:val="120"/>
        </w:rPr>
        <w:t>Mo</w:t>
      </w:r>
      <w:r>
        <w:rPr>
          <w:rFonts w:ascii="Arial" w:hAnsi="Arial"/>
          <w:w w:val="120"/>
          <w:position w:val="1"/>
        </w:rPr>
        <w:t>€</w:t>
      </w:r>
      <w:r>
        <w:rPr>
          <w:w w:val="120"/>
        </w:rPr>
        <w:t>ssbauer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Rock</w:t>
      </w:r>
      <w:r>
        <w:rPr>
          <w:spacing w:val="-6"/>
          <w:w w:val="120"/>
        </w:rPr>
        <w:t> </w:t>
      </w:r>
      <w:r>
        <w:rPr>
          <w:w w:val="120"/>
        </w:rPr>
        <w:t>magnetic</w:t>
      </w:r>
      <w:r>
        <w:rPr>
          <w:spacing w:val="-7"/>
          <w:w w:val="120"/>
        </w:rPr>
        <w:t> </w:t>
      </w:r>
      <w:r>
        <w:rPr>
          <w:w w:val="120"/>
        </w:rPr>
        <w:t>studies.</w:t>
      </w:r>
    </w:p>
    <w:p>
      <w:pPr>
        <w:pStyle w:val="BodyText"/>
        <w:spacing w:line="297" w:lineRule="auto" w:before="4"/>
        <w:ind w:left="105" w:right="38" w:firstLine="239"/>
        <w:jc w:val="both"/>
      </w:pPr>
      <w:r>
        <w:rPr>
          <w:w w:val="120"/>
        </w:rPr>
        <w:t>Bricks and</w:t>
      </w:r>
      <w:r>
        <w:rPr>
          <w:w w:val="120"/>
        </w:rPr>
        <w:t> potteries are</w:t>
      </w:r>
      <w:r>
        <w:rPr>
          <w:w w:val="120"/>
        </w:rPr>
        <w:t> the baked clay. When the kiln </w:t>
      </w:r>
      <w:r>
        <w:rPr>
          <w:w w:val="120"/>
        </w:rPr>
        <w:t>is hot,</w:t>
      </w:r>
      <w:r>
        <w:rPr>
          <w:w w:val="120"/>
        </w:rPr>
        <w:t> the</w:t>
      </w:r>
      <w:r>
        <w:rPr>
          <w:w w:val="120"/>
        </w:rPr>
        <w:t> particles</w:t>
      </w:r>
      <w:r>
        <w:rPr>
          <w:w w:val="120"/>
        </w:rPr>
        <w:t> of</w:t>
      </w:r>
      <w:r>
        <w:rPr>
          <w:w w:val="120"/>
        </w:rPr>
        <w:t> oxidized</w:t>
      </w:r>
      <w:r>
        <w:rPr>
          <w:w w:val="120"/>
        </w:rPr>
        <w:t> iron</w:t>
      </w:r>
      <w:r>
        <w:rPr>
          <w:w w:val="120"/>
        </w:rPr>
        <w:t> present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clay</w:t>
      </w:r>
      <w:r>
        <w:rPr>
          <w:w w:val="120"/>
        </w:rPr>
        <w:t> freely oriented</w:t>
      </w:r>
      <w:r>
        <w:rPr>
          <w:w w:val="120"/>
        </w:rPr>
        <w:t> themselves</w:t>
      </w:r>
      <w:r>
        <w:rPr>
          <w:w w:val="120"/>
        </w:rPr>
        <w:t> and</w:t>
      </w:r>
      <w:r>
        <w:rPr>
          <w:w w:val="120"/>
        </w:rPr>
        <w:t> get</w:t>
      </w:r>
      <w:r>
        <w:rPr>
          <w:w w:val="120"/>
        </w:rPr>
        <w:t> frozen</w:t>
      </w:r>
      <w:r>
        <w:rPr>
          <w:w w:val="120"/>
        </w:rPr>
        <w:t> in</w:t>
      </w:r>
      <w:r>
        <w:rPr>
          <w:w w:val="120"/>
        </w:rPr>
        <w:t> particular</w:t>
      </w:r>
      <w:r>
        <w:rPr>
          <w:w w:val="120"/>
        </w:rPr>
        <w:t> position, along</w:t>
      </w:r>
      <w:r>
        <w:rPr>
          <w:w w:val="120"/>
        </w:rPr>
        <w:t> the</w:t>
      </w:r>
      <w:r>
        <w:rPr>
          <w:w w:val="120"/>
        </w:rPr>
        <w:t> ambient</w:t>
      </w:r>
      <w:r>
        <w:rPr>
          <w:w w:val="120"/>
        </w:rPr>
        <w:t> geomagnetic</w:t>
      </w:r>
      <w:r>
        <w:rPr>
          <w:w w:val="120"/>
        </w:rPr>
        <w:t> field,</w:t>
      </w:r>
      <w:r>
        <w:rPr>
          <w:w w:val="120"/>
        </w:rPr>
        <w:t> when</w:t>
      </w:r>
      <w:r>
        <w:rPr>
          <w:w w:val="120"/>
        </w:rPr>
        <w:t> they</w:t>
      </w:r>
      <w:r>
        <w:rPr>
          <w:w w:val="120"/>
        </w:rPr>
        <w:t> get</w:t>
      </w:r>
      <w:r>
        <w:rPr>
          <w:w w:val="120"/>
        </w:rPr>
        <w:t> cooled. They have not responded to the subsequent variation of the earth</w:t>
      </w:r>
      <w:r>
        <w:rPr>
          <w:spacing w:val="75"/>
          <w:w w:val="150"/>
        </w:rPr>
        <w:t> </w:t>
      </w:r>
      <w:r>
        <w:rPr>
          <w:w w:val="120"/>
        </w:rPr>
        <w:t>magnetic</w:t>
      </w:r>
      <w:r>
        <w:rPr>
          <w:spacing w:val="77"/>
          <w:w w:val="150"/>
        </w:rPr>
        <w:t> </w:t>
      </w:r>
      <w:r>
        <w:rPr>
          <w:w w:val="120"/>
        </w:rPr>
        <w:t>field,</w:t>
      </w:r>
      <w:r>
        <w:rPr>
          <w:spacing w:val="75"/>
          <w:w w:val="150"/>
        </w:rPr>
        <w:t> </w:t>
      </w:r>
      <w:r>
        <w:rPr>
          <w:w w:val="120"/>
        </w:rPr>
        <w:t>both</w:t>
      </w:r>
      <w:r>
        <w:rPr>
          <w:spacing w:val="76"/>
          <w:w w:val="150"/>
        </w:rPr>
        <w:t> </w:t>
      </w:r>
      <w:r>
        <w:rPr>
          <w:w w:val="120"/>
        </w:rPr>
        <w:t>in</w:t>
      </w:r>
      <w:r>
        <w:rPr>
          <w:spacing w:val="76"/>
          <w:w w:val="150"/>
        </w:rPr>
        <w:t> </w:t>
      </w:r>
      <w:r>
        <w:rPr>
          <w:w w:val="120"/>
        </w:rPr>
        <w:t>magnitude</w:t>
      </w:r>
      <w:r>
        <w:rPr>
          <w:spacing w:val="77"/>
          <w:w w:val="150"/>
        </w:rPr>
        <w:t> </w:t>
      </w:r>
      <w:r>
        <w:rPr>
          <w:w w:val="120"/>
        </w:rPr>
        <w:t>and</w:t>
      </w:r>
      <w:r>
        <w:rPr>
          <w:spacing w:val="76"/>
          <w:w w:val="150"/>
        </w:rPr>
        <w:t> </w:t>
      </w:r>
      <w:r>
        <w:rPr>
          <w:spacing w:val="-2"/>
          <w:w w:val="120"/>
        </w:rPr>
        <w:t>direction.</w:t>
      </w:r>
    </w:p>
    <w:p>
      <w:pPr>
        <w:pStyle w:val="BodyText"/>
        <w:spacing w:line="300" w:lineRule="auto" w:before="148"/>
        <w:ind w:left="105" w:right="234"/>
        <w:jc w:val="both"/>
      </w:pPr>
      <w:r>
        <w:rPr/>
        <w:br w:type="column"/>
      </w:r>
      <w:r>
        <w:rPr>
          <w:w w:val="125"/>
        </w:rPr>
        <w:t>Therefore,</w:t>
      </w:r>
      <w:r>
        <w:rPr>
          <w:w w:val="125"/>
        </w:rPr>
        <w:t> they</w:t>
      </w:r>
      <w:r>
        <w:rPr>
          <w:w w:val="125"/>
        </w:rPr>
        <w:t> can</w:t>
      </w:r>
      <w:r>
        <w:rPr>
          <w:w w:val="125"/>
        </w:rPr>
        <w:t> be</w:t>
      </w:r>
      <w:r>
        <w:rPr>
          <w:w w:val="125"/>
        </w:rPr>
        <w:t> considered</w:t>
      </w:r>
      <w:r>
        <w:rPr>
          <w:w w:val="125"/>
        </w:rPr>
        <w:t> to</w:t>
      </w:r>
      <w:r>
        <w:rPr>
          <w:w w:val="125"/>
        </w:rPr>
        <w:t> be</w:t>
      </w:r>
      <w:r>
        <w:rPr>
          <w:w w:val="125"/>
        </w:rPr>
        <w:t> the</w:t>
      </w:r>
      <w:r>
        <w:rPr>
          <w:w w:val="125"/>
        </w:rPr>
        <w:t> best</w:t>
      </w:r>
      <w:r>
        <w:rPr>
          <w:w w:val="125"/>
        </w:rPr>
        <w:t> </w:t>
      </w:r>
      <w:r>
        <w:rPr>
          <w:w w:val="125"/>
        </w:rPr>
        <w:t>fossilized magnetic</w:t>
      </w:r>
      <w:r>
        <w:rPr>
          <w:spacing w:val="-13"/>
          <w:w w:val="125"/>
        </w:rPr>
        <w:t> </w:t>
      </w:r>
      <w:r>
        <w:rPr>
          <w:w w:val="125"/>
        </w:rPr>
        <w:t>record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state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magnetic</w:t>
      </w:r>
      <w:r>
        <w:rPr>
          <w:spacing w:val="-12"/>
          <w:w w:val="125"/>
        </w:rPr>
        <w:t> </w:t>
      </w:r>
      <w:r>
        <w:rPr>
          <w:w w:val="125"/>
        </w:rPr>
        <w:t>field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earth in the past. The remanent magnetization is characteristic of baked</w:t>
      </w:r>
      <w:r>
        <w:rPr>
          <w:w w:val="125"/>
        </w:rPr>
        <w:t> clays.</w:t>
      </w:r>
      <w:r>
        <w:rPr>
          <w:w w:val="125"/>
        </w:rPr>
        <w:t> The</w:t>
      </w:r>
      <w:r>
        <w:rPr>
          <w:w w:val="125"/>
        </w:rPr>
        <w:t> fossil</w:t>
      </w:r>
      <w:r>
        <w:rPr>
          <w:w w:val="125"/>
        </w:rPr>
        <w:t> magnetism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archaeological </w:t>
      </w:r>
      <w:r>
        <w:rPr>
          <w:spacing w:val="-2"/>
          <w:w w:val="125"/>
        </w:rPr>
        <w:t>sample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possessing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remanent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magnetization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is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proportional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to </w:t>
      </w:r>
      <w:r>
        <w:rPr>
          <w:w w:val="125"/>
        </w:rPr>
        <w:t>the</w:t>
      </w:r>
      <w:r>
        <w:rPr>
          <w:w w:val="125"/>
        </w:rPr>
        <w:t> intensity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ambient</w:t>
      </w:r>
      <w:r>
        <w:rPr>
          <w:w w:val="125"/>
        </w:rPr>
        <w:t> geomagnetic</w:t>
      </w:r>
      <w:r>
        <w:rPr>
          <w:w w:val="125"/>
        </w:rPr>
        <w:t> field</w:t>
      </w:r>
      <w:r>
        <w:rPr>
          <w:w w:val="125"/>
        </w:rPr>
        <w:t> [e.g.,</w:t>
      </w:r>
      <w:r>
        <w:rPr>
          <w:w w:val="125"/>
        </w:rPr>
        <w:t> </w:t>
      </w:r>
      <w:hyperlink w:history="true" w:anchor="_bookmark19">
        <w:r>
          <w:rPr>
            <w:color w:val="007FAC"/>
            <w:w w:val="125"/>
          </w:rPr>
          <w:t>[8,9]</w:t>
        </w:r>
      </w:hyperlink>
      <w:r>
        <w:rPr>
          <w:w w:val="125"/>
        </w:rPr>
        <w:t>]. Archaeomagnetic</w:t>
      </w:r>
      <w:r>
        <w:rPr>
          <w:w w:val="125"/>
        </w:rPr>
        <w:t> study</w:t>
      </w:r>
      <w:r>
        <w:rPr>
          <w:w w:val="125"/>
        </w:rPr>
        <w:t> is</w:t>
      </w:r>
      <w:r>
        <w:rPr>
          <w:w w:val="125"/>
        </w:rPr>
        <w:t> primarily based</w:t>
      </w:r>
      <w:r>
        <w:rPr>
          <w:w w:val="125"/>
        </w:rPr>
        <w:t> on</w:t>
      </w:r>
      <w:r>
        <w:rPr>
          <w:w w:val="125"/>
        </w:rPr>
        <w:t> the</w:t>
      </w:r>
      <w:r>
        <w:rPr>
          <w:w w:val="125"/>
        </w:rPr>
        <w:t> thermo- </w:t>
      </w:r>
      <w:r>
        <w:rPr>
          <w:w w:val="120"/>
        </w:rPr>
        <w:t>remanent magnetization acquired by the baked clay materials at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time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place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its</w:t>
      </w:r>
      <w:r>
        <w:rPr>
          <w:spacing w:val="-3"/>
          <w:w w:val="120"/>
        </w:rPr>
        <w:t> </w:t>
      </w:r>
      <w:r>
        <w:rPr>
          <w:w w:val="120"/>
        </w:rPr>
        <w:t>last</w:t>
      </w:r>
      <w:r>
        <w:rPr>
          <w:spacing w:val="-4"/>
          <w:w w:val="120"/>
        </w:rPr>
        <w:t> </w:t>
      </w:r>
      <w:r>
        <w:rPr>
          <w:w w:val="120"/>
        </w:rPr>
        <w:t>firing.</w:t>
      </w:r>
      <w:r>
        <w:rPr>
          <w:spacing w:val="-4"/>
          <w:w w:val="120"/>
        </w:rPr>
        <w:t> </w:t>
      </w:r>
      <w:r>
        <w:rPr>
          <w:w w:val="120"/>
        </w:rPr>
        <w:t>Main</w:t>
      </w:r>
      <w:r>
        <w:rPr>
          <w:spacing w:val="-4"/>
          <w:w w:val="120"/>
        </w:rPr>
        <w:t> </w:t>
      </w:r>
      <w:r>
        <w:rPr>
          <w:w w:val="120"/>
        </w:rPr>
        <w:t>limitation</w:t>
      </w:r>
      <w:r>
        <w:rPr>
          <w:spacing w:val="-6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archaeomagnetic</w:t>
      </w:r>
      <w:r>
        <w:rPr>
          <w:w w:val="125"/>
        </w:rPr>
        <w:t> studies</w:t>
      </w:r>
      <w:r>
        <w:rPr>
          <w:w w:val="125"/>
        </w:rPr>
        <w:t> is</w:t>
      </w:r>
      <w:r>
        <w:rPr>
          <w:w w:val="125"/>
        </w:rPr>
        <w:t> the</w:t>
      </w:r>
      <w:r>
        <w:rPr>
          <w:w w:val="125"/>
        </w:rPr>
        <w:t> fact</w:t>
      </w:r>
      <w:r>
        <w:rPr>
          <w:w w:val="125"/>
        </w:rPr>
        <w:t> that</w:t>
      </w:r>
      <w:r>
        <w:rPr>
          <w:w w:val="125"/>
        </w:rPr>
        <w:t> most</w:t>
      </w:r>
      <w:r>
        <w:rPr>
          <w:w w:val="125"/>
        </w:rPr>
        <w:t> of</w:t>
      </w:r>
      <w:r>
        <w:rPr>
          <w:w w:val="125"/>
        </w:rPr>
        <w:t> burned archaeological</w:t>
      </w:r>
      <w:r>
        <w:rPr>
          <w:w w:val="125"/>
        </w:rPr>
        <w:t> artefacts</w:t>
      </w:r>
      <w:r>
        <w:rPr>
          <w:w w:val="125"/>
        </w:rPr>
        <w:t> are</w:t>
      </w:r>
      <w:r>
        <w:rPr>
          <w:w w:val="125"/>
        </w:rPr>
        <w:t> displaced</w:t>
      </w:r>
      <w:r>
        <w:rPr>
          <w:w w:val="125"/>
        </w:rPr>
        <w:t> and</w:t>
      </w:r>
      <w:r>
        <w:rPr>
          <w:w w:val="125"/>
        </w:rPr>
        <w:t> thus</w:t>
      </w:r>
      <w:r>
        <w:rPr>
          <w:w w:val="125"/>
        </w:rPr>
        <w:t> no</w:t>
      </w:r>
      <w:r>
        <w:rPr>
          <w:w w:val="125"/>
        </w:rPr>
        <w:t> primary geomagnetic</w:t>
      </w:r>
      <w:r>
        <w:rPr>
          <w:spacing w:val="-5"/>
          <w:w w:val="125"/>
        </w:rPr>
        <w:t> </w:t>
      </w:r>
      <w:r>
        <w:rPr>
          <w:w w:val="125"/>
        </w:rPr>
        <w:t>directions</w:t>
      </w:r>
      <w:r>
        <w:rPr>
          <w:spacing w:val="-3"/>
          <w:w w:val="125"/>
        </w:rPr>
        <w:t> </w:t>
      </w:r>
      <w:r>
        <w:rPr>
          <w:w w:val="125"/>
        </w:rPr>
        <w:t>may</w:t>
      </w:r>
      <w:r>
        <w:rPr>
          <w:spacing w:val="-5"/>
          <w:w w:val="125"/>
        </w:rPr>
        <w:t> </w:t>
      </w:r>
      <w:r>
        <w:rPr>
          <w:w w:val="125"/>
        </w:rPr>
        <w:t>be</w:t>
      </w:r>
      <w:r>
        <w:rPr>
          <w:spacing w:val="-4"/>
          <w:w w:val="125"/>
        </w:rPr>
        <w:t> </w:t>
      </w:r>
      <w:r>
        <w:rPr>
          <w:w w:val="125"/>
        </w:rPr>
        <w:t>retrieved.</w:t>
      </w:r>
      <w:r>
        <w:rPr>
          <w:spacing w:val="-5"/>
          <w:w w:val="125"/>
        </w:rPr>
        <w:t> </w:t>
      </w:r>
      <w:r>
        <w:rPr>
          <w:w w:val="125"/>
        </w:rPr>
        <w:t>However,</w:t>
      </w:r>
      <w:r>
        <w:rPr>
          <w:spacing w:val="-5"/>
          <w:w w:val="125"/>
        </w:rPr>
        <w:t> </w:t>
      </w:r>
      <w:r>
        <w:rPr>
          <w:w w:val="125"/>
        </w:rPr>
        <w:t>archae- ointensity studies have the great advantage that no oriented material</w:t>
      </w:r>
      <w:r>
        <w:rPr>
          <w:spacing w:val="-13"/>
          <w:w w:val="125"/>
        </w:rPr>
        <w:t> </w:t>
      </w:r>
      <w:r>
        <w:rPr>
          <w:w w:val="125"/>
        </w:rPr>
        <w:t>is</w:t>
      </w:r>
      <w:r>
        <w:rPr>
          <w:spacing w:val="-10"/>
          <w:w w:val="125"/>
        </w:rPr>
        <w:t> </w:t>
      </w:r>
      <w:r>
        <w:rPr>
          <w:w w:val="125"/>
        </w:rPr>
        <w:t>required.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type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magnetic</w:t>
      </w:r>
      <w:r>
        <w:rPr>
          <w:spacing w:val="-11"/>
          <w:w w:val="125"/>
        </w:rPr>
        <w:t> </w:t>
      </w:r>
      <w:r>
        <w:rPr>
          <w:w w:val="125"/>
        </w:rPr>
        <w:t>minerals</w:t>
      </w:r>
      <w:r>
        <w:rPr>
          <w:spacing w:val="-11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their concentration</w:t>
      </w:r>
      <w:r>
        <w:rPr>
          <w:w w:val="125"/>
        </w:rPr>
        <w:t> and</w:t>
      </w:r>
      <w:r>
        <w:rPr>
          <w:w w:val="125"/>
        </w:rPr>
        <w:t> domain</w:t>
      </w:r>
      <w:r>
        <w:rPr>
          <w:w w:val="125"/>
        </w:rPr>
        <w:t> states</w:t>
      </w:r>
      <w:r>
        <w:rPr>
          <w:w w:val="125"/>
        </w:rPr>
        <w:t> are</w:t>
      </w:r>
      <w:r>
        <w:rPr>
          <w:w w:val="125"/>
        </w:rPr>
        <w:t> important</w:t>
      </w:r>
      <w:r>
        <w:rPr>
          <w:w w:val="125"/>
        </w:rPr>
        <w:t> factors</w:t>
      </w:r>
      <w:r>
        <w:rPr>
          <w:w w:val="125"/>
        </w:rPr>
        <w:t> in determining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reliability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results</w:t>
      </w:r>
      <w:r>
        <w:rPr>
          <w:spacing w:val="-9"/>
          <w:w w:val="125"/>
        </w:rPr>
        <w:t> </w:t>
      </w:r>
      <w:r>
        <w:rPr>
          <w:w w:val="125"/>
        </w:rPr>
        <w:t>possessed</w:t>
      </w:r>
      <w:r>
        <w:rPr>
          <w:spacing w:val="-8"/>
          <w:w w:val="125"/>
        </w:rPr>
        <w:t> </w:t>
      </w:r>
      <w:r>
        <w:rPr>
          <w:w w:val="125"/>
        </w:rPr>
        <w:t>by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ar- tefacts.</w:t>
      </w:r>
      <w:r>
        <w:rPr>
          <w:w w:val="125"/>
        </w:rPr>
        <w:t> To</w:t>
      </w:r>
      <w:r>
        <w:rPr>
          <w:w w:val="125"/>
        </w:rPr>
        <w:t> establish</w:t>
      </w:r>
      <w:r>
        <w:rPr>
          <w:w w:val="125"/>
        </w:rPr>
        <w:t> the</w:t>
      </w:r>
      <w:r>
        <w:rPr>
          <w:w w:val="125"/>
        </w:rPr>
        <w:t> above,</w:t>
      </w:r>
      <w:r>
        <w:rPr>
          <w:w w:val="125"/>
        </w:rPr>
        <w:t> the</w:t>
      </w:r>
      <w:r>
        <w:rPr>
          <w:w w:val="125"/>
        </w:rPr>
        <w:t> samples</w:t>
      </w:r>
      <w:r>
        <w:rPr>
          <w:w w:val="125"/>
        </w:rPr>
        <w:t> have</w:t>
      </w:r>
      <w:r>
        <w:rPr>
          <w:w w:val="125"/>
        </w:rPr>
        <w:t> been</w:t>
      </w:r>
      <w:r>
        <w:rPr>
          <w:w w:val="125"/>
        </w:rPr>
        <w:t> sub- jected to rock magnetic studies.</w:t>
      </w:r>
    </w:p>
    <w:p>
      <w:pPr>
        <w:pStyle w:val="BodyText"/>
        <w:spacing w:before="19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3864241</wp:posOffset>
                </wp:positionH>
                <wp:positionV relativeFrom="paragraph">
                  <wp:posOffset>287170</wp:posOffset>
                </wp:positionV>
                <wp:extent cx="3037205" cy="2540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199"/>
                              </a:lnTo>
                              <a:lnTo>
                                <a:pt x="3036963" y="2519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22.611816pt;width:239.131pt;height:1.9842pt;mso-position-horizontal-relative:page;mso-position-vertical-relative:paragraph;z-index:-15721984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1" w:after="0"/>
        <w:ind w:left="743" w:right="0" w:hanging="638"/>
        <w:jc w:val="left"/>
      </w:pPr>
      <w:r>
        <w:rPr>
          <w:w w:val="125"/>
        </w:rPr>
        <w:t>Experimental</w:t>
      </w:r>
      <w:r>
        <w:rPr>
          <w:spacing w:val="4"/>
          <w:w w:val="125"/>
        </w:rPr>
        <w:t> </w:t>
      </w:r>
      <w:r>
        <w:rPr>
          <w:spacing w:val="-2"/>
          <w:w w:val="125"/>
        </w:rPr>
        <w:t>details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78" w:lineRule="auto"/>
        <w:ind w:left="105" w:right="232"/>
        <w:jc w:val="both"/>
      </w:pPr>
      <w:r>
        <w:rPr>
          <w:w w:val="120"/>
        </w:rPr>
        <w:t>The</w:t>
      </w:r>
      <w:r>
        <w:rPr>
          <w:w w:val="120"/>
        </w:rPr>
        <w:t> FTIR</w:t>
      </w:r>
      <w:r>
        <w:rPr>
          <w:w w:val="120"/>
        </w:rPr>
        <w:t> absorption</w:t>
      </w:r>
      <w:r>
        <w:rPr>
          <w:w w:val="120"/>
        </w:rPr>
        <w:t> spectra</w:t>
      </w:r>
      <w:r>
        <w:rPr>
          <w:w w:val="120"/>
        </w:rPr>
        <w:t> were</w:t>
      </w:r>
      <w:r>
        <w:rPr>
          <w:w w:val="120"/>
        </w:rPr>
        <w:t> recorded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frequency region</w:t>
      </w:r>
      <w:r>
        <w:rPr>
          <w:w w:val="120"/>
        </w:rPr>
        <w:t> of</w:t>
      </w:r>
      <w:r>
        <w:rPr>
          <w:w w:val="120"/>
        </w:rPr>
        <w:t> 4000</w:t>
      </w:r>
      <w:r>
        <w:rPr>
          <w:rFonts w:ascii="Arial" w:hAnsi="Arial"/>
          <w:w w:val="120"/>
        </w:rPr>
        <w:t>e</w:t>
      </w:r>
      <w:r>
        <w:rPr>
          <w:w w:val="120"/>
        </w:rPr>
        <w:t>400</w:t>
      </w:r>
      <w:r>
        <w:rPr>
          <w:w w:val="120"/>
        </w:rPr>
        <w:t> 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using</w:t>
      </w:r>
      <w:r>
        <w:rPr>
          <w:w w:val="120"/>
          <w:vertAlign w:val="baseline"/>
        </w:rPr>
        <w:t> model</w:t>
      </w:r>
      <w:r>
        <w:rPr>
          <w:w w:val="120"/>
          <w:vertAlign w:val="baseline"/>
        </w:rPr>
        <w:t> paragon</w:t>
      </w:r>
      <w:r>
        <w:rPr>
          <w:w w:val="120"/>
          <w:vertAlign w:val="baseline"/>
        </w:rPr>
        <w:t> 500,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Per- kin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Elmer</w:t>
      </w:r>
      <w:r>
        <w:rPr>
          <w:w w:val="120"/>
          <w:vertAlign w:val="baseline"/>
        </w:rPr>
        <w:t> spectrophotometer with 16</w:t>
      </w:r>
      <w:r>
        <w:rPr>
          <w:w w:val="120"/>
          <w:vertAlign w:val="baseline"/>
        </w:rPr>
        <w:t> scan mode</w:t>
      </w:r>
      <w:r>
        <w:rPr>
          <w:w w:val="120"/>
          <w:vertAlign w:val="baseline"/>
        </w:rPr>
        <w:t> by</w:t>
      </w:r>
      <w:r>
        <w:rPr>
          <w:w w:val="120"/>
          <w:vertAlign w:val="baseline"/>
        </w:rPr>
        <w:t> using standard</w:t>
      </w:r>
      <w:r>
        <w:rPr>
          <w:w w:val="120"/>
          <w:vertAlign w:val="baseline"/>
        </w:rPr>
        <w:t> KBr</w:t>
      </w:r>
      <w:r>
        <w:rPr>
          <w:w w:val="120"/>
          <w:vertAlign w:val="baseline"/>
        </w:rPr>
        <w:t> pellet</w:t>
      </w:r>
      <w:r>
        <w:rPr>
          <w:w w:val="120"/>
          <w:vertAlign w:val="baseline"/>
        </w:rPr>
        <w:t> technique.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room</w:t>
      </w:r>
      <w:r>
        <w:rPr>
          <w:w w:val="120"/>
          <w:vertAlign w:val="baseline"/>
        </w:rPr>
        <w:t> temperature Mo</w:t>
      </w:r>
      <w:r>
        <w:rPr>
          <w:rFonts w:ascii="Arial" w:hAnsi="Arial"/>
          <w:w w:val="120"/>
          <w:position w:val="1"/>
          <w:vertAlign w:val="baseline"/>
        </w:rPr>
        <w:t>€</w:t>
      </w:r>
      <w:r>
        <w:rPr>
          <w:w w:val="120"/>
          <w:vertAlign w:val="baseline"/>
        </w:rPr>
        <w:t>ssbauer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measurements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been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performed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10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12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con-</w:t>
      </w:r>
    </w:p>
    <w:p>
      <w:pPr>
        <w:pStyle w:val="BodyText"/>
        <w:spacing w:line="297" w:lineRule="auto" w:before="19"/>
        <w:ind w:left="105" w:right="234"/>
        <w:jc w:val="both"/>
      </w:pPr>
      <w:r>
        <w:rPr>
          <w:w w:val="120"/>
        </w:rPr>
        <w:t>ventional</w:t>
      </w:r>
      <w:r>
        <w:rPr>
          <w:w w:val="120"/>
        </w:rPr>
        <w:t> constant</w:t>
      </w:r>
      <w:r>
        <w:rPr>
          <w:w w:val="120"/>
        </w:rPr>
        <w:t> acceleration spectrometer</w:t>
      </w:r>
      <w:r>
        <w:rPr>
          <w:w w:val="120"/>
        </w:rPr>
        <w:t> (M/s.</w:t>
      </w:r>
      <w:r>
        <w:rPr>
          <w:w w:val="120"/>
        </w:rPr>
        <w:t> WISSEL, Germany)</w:t>
      </w:r>
      <w:r>
        <w:rPr>
          <w:spacing w:val="-3"/>
          <w:w w:val="120"/>
        </w:rPr>
        <w:t> </w:t>
      </w:r>
      <w:r>
        <w:rPr>
          <w:w w:val="120"/>
        </w:rPr>
        <w:t>equipped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  <w:vertAlign w:val="superscript"/>
        </w:rPr>
        <w:t>57</w:t>
      </w:r>
      <w:r>
        <w:rPr>
          <w:w w:val="120"/>
          <w:vertAlign w:val="baseline"/>
        </w:rPr>
        <w:t>Co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(Rh)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source.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spectra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have been fitted on a PC with the least squares minimization pro- cedure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assuming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Lorentzian</w:t>
      </w:r>
      <w:r>
        <w:rPr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line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shapes.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XRD</w:t>
      </w:r>
      <w:r>
        <w:rPr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spectra</w:t>
      </w:r>
      <w:r>
        <w:rPr>
          <w:spacing w:val="27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have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320" id="docshape20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41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4"/>
      </w:pPr>
    </w:p>
    <w:p>
      <w:pPr>
        <w:pStyle w:val="BodyText"/>
        <w:spacing w:line="201" w:lineRule="auto"/>
        <w:ind w:left="19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620699</wp:posOffset>
                </wp:positionH>
                <wp:positionV relativeFrom="paragraph">
                  <wp:posOffset>-2239208</wp:posOffset>
                </wp:positionV>
                <wp:extent cx="6377305" cy="194945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6377305" cy="194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30"/>
                              <w:gridCol w:w="1483"/>
                              <w:gridCol w:w="2089"/>
                              <w:gridCol w:w="5224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9926" w:type="dxa"/>
                                  <w:gridSpan w:val="4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1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12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Description</w:t>
                                  </w:r>
                                  <w:r>
                                    <w:rPr>
                                      <w:color w:val="FFFFFF"/>
                                      <w:spacing w:val="-8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potsherds</w:t>
                                  </w:r>
                                  <w:r>
                                    <w:rPr>
                                      <w:color w:val="FFFFFF"/>
                                      <w:spacing w:val="-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collected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Nedungur,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Tamilnadu,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India.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6" w:hRule="atLeast"/>
                              </w:trPr>
                              <w:tc>
                                <w:tcPr>
                                  <w:tcW w:w="113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Sample</w:t>
                                  </w:r>
                                  <w:r>
                                    <w:rPr>
                                      <w:spacing w:val="2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5" w:right="25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Historical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6"/>
                                    </w:rP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20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6"/>
                                    </w:rPr>
                                    <w:t>pot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materials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8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113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3rd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BC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Bowl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slightly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inverted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simple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rim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3rd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BC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Basin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11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slightly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inverted</w:t>
                                  </w:r>
                                  <w:r>
                                    <w:rPr>
                                      <w:spacing w:val="-11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beaked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rim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1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fine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3rd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BC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Vessel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11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externally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projecting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5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2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short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beaked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rim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coarse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3rd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BC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Pot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sherd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externally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projecting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rim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4"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4th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4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Basin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fine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4"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4th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4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Rimless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bowl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slipped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8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fabric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4"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4th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4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Plate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Brown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bearing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traces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slip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outer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surface</w:t>
                                  </w:r>
                                  <w:r>
                                    <w:rPr>
                                      <w:spacing w:val="-8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coarse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13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4"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4th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4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Pot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sherd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6" w:hRule="atLeast"/>
                              </w:trPr>
                              <w:tc>
                                <w:tcPr>
                                  <w:tcW w:w="1130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4" w:right="2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4th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Century</w:t>
                                  </w:r>
                                  <w:r>
                                    <w:rPr>
                                      <w:spacing w:val="2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4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5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Rimless</w:t>
                                  </w:r>
                                  <w:r>
                                    <w:rPr>
                                      <w:spacing w:val="1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bowl</w:t>
                                  </w:r>
                                </w:p>
                              </w:tc>
                              <w:tc>
                                <w:tcPr>
                                  <w:tcW w:w="5224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Black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ware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fine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4"/>
                                    </w:rPr>
                                    <w:t>medium</w:t>
                                  </w:r>
                                  <w:r>
                                    <w:rPr>
                                      <w:spacing w:val="-10"/>
                                      <w:w w:val="12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grained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-176.315659pt;width:502.15pt;height:153.5pt;mso-position-horizontal-relative:page;mso-position-vertical-relative:paragraph;z-index:15736832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30"/>
                        <w:gridCol w:w="1483"/>
                        <w:gridCol w:w="2089"/>
                        <w:gridCol w:w="5224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9926" w:type="dxa"/>
                            <w:gridSpan w:val="4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82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pacing w:val="-5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Description</w:t>
                            </w:r>
                            <w:r>
                              <w:rPr>
                                <w:color w:val="FFFFFF"/>
                                <w:spacing w:val="-8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potsherds</w:t>
                            </w:r>
                            <w:r>
                              <w:rPr>
                                <w:color w:val="FFFFFF"/>
                                <w:spacing w:val="-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collected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Nedungur,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Tamilnadu,</w:t>
                            </w:r>
                            <w:r>
                              <w:rPr>
                                <w:color w:val="FFFFFF"/>
                                <w:spacing w:val="-5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India.</w:t>
                            </w:r>
                          </w:p>
                        </w:tc>
                      </w:tr>
                      <w:tr>
                        <w:trPr>
                          <w:trHeight w:val="276" w:hRule="atLeast"/>
                        </w:trPr>
                        <w:tc>
                          <w:tcPr>
                            <w:tcW w:w="113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6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Sample</w:t>
                            </w:r>
                            <w:r>
                              <w:rPr>
                                <w:spacing w:val="2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48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6"/>
                              <w:ind w:left="25" w:right="25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Historical</w:t>
                            </w:r>
                            <w:r>
                              <w:rPr>
                                <w:spacing w:val="6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age</w:t>
                            </w:r>
                          </w:p>
                        </w:tc>
                        <w:tc>
                          <w:tcPr>
                            <w:tcW w:w="208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6"/>
                              <w:ind w:left="206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pot</w:t>
                            </w:r>
                            <w:r>
                              <w:rPr>
                                <w:spacing w:val="-4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materials</w:t>
                            </w:r>
                          </w:p>
                        </w:tc>
                        <w:tc>
                          <w:tcPr>
                            <w:tcW w:w="522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6"/>
                              <w:ind w:left="8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Description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113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8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3rd</w:t>
                            </w:r>
                            <w:r>
                              <w:rPr>
                                <w:spacing w:val="1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BC</w:t>
                            </w:r>
                          </w:p>
                        </w:tc>
                        <w:tc>
                          <w:tcPr>
                            <w:tcW w:w="208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Bowl</w:t>
                            </w:r>
                          </w:p>
                        </w:tc>
                        <w:tc>
                          <w:tcPr>
                            <w:tcW w:w="522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slightly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inverted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simple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rim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medium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3rd</w:t>
                            </w:r>
                            <w:r>
                              <w:rPr>
                                <w:spacing w:val="1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BC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Basin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11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slightly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inverted</w:t>
                            </w:r>
                            <w:r>
                              <w:rPr>
                                <w:spacing w:val="-11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beaked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rim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11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fine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3rd</w:t>
                            </w:r>
                            <w:r>
                              <w:rPr>
                                <w:spacing w:val="1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BC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Vessel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-11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externally</w:t>
                            </w:r>
                            <w:r>
                              <w:rPr>
                                <w:spacing w:val="-7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projecting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2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short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beaked</w:t>
                            </w:r>
                            <w:r>
                              <w:rPr>
                                <w:spacing w:val="-7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rim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with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coarse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3rd</w:t>
                            </w:r>
                            <w:r>
                              <w:rPr>
                                <w:spacing w:val="18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BC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Pot</w:t>
                            </w:r>
                            <w:r>
                              <w:rPr>
                                <w:spacing w:val="-1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sherd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externally</w:t>
                            </w:r>
                            <w:r>
                              <w:rPr>
                                <w:spacing w:val="8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projecting</w:t>
                            </w:r>
                            <w:r>
                              <w:rPr>
                                <w:spacing w:val="6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rim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4"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4th</w:t>
                            </w:r>
                            <w:r>
                              <w:rPr>
                                <w:spacing w:val="2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4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Basin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fine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4"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4th</w:t>
                            </w:r>
                            <w:r>
                              <w:rPr>
                                <w:spacing w:val="2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4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Rimless</w:t>
                            </w:r>
                            <w:r>
                              <w:rPr>
                                <w:spacing w:val="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bowl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slipped</w:t>
                            </w:r>
                            <w:r>
                              <w:rPr>
                                <w:spacing w:val="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8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7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fabric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4"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4th</w:t>
                            </w:r>
                            <w:r>
                              <w:rPr>
                                <w:spacing w:val="2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4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Plate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Brown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bearing</w:t>
                            </w:r>
                            <w:r>
                              <w:rPr>
                                <w:spacing w:val="-7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traces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slip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outer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surface</w:t>
                            </w:r>
                            <w:r>
                              <w:rPr>
                                <w:spacing w:val="-8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with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coarse</w:t>
                            </w:r>
                            <w:r>
                              <w:rPr>
                                <w:spacing w:val="-4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13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48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4"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4th</w:t>
                            </w:r>
                            <w:r>
                              <w:rPr>
                                <w:spacing w:val="2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4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08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Pot</w:t>
                            </w:r>
                            <w:r>
                              <w:rPr>
                                <w:spacing w:val="-10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sherd</w:t>
                            </w:r>
                          </w:p>
                        </w:tc>
                        <w:tc>
                          <w:tcPr>
                            <w:tcW w:w="52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  <w:tr>
                        <w:trPr>
                          <w:trHeight w:val="216" w:hRule="atLeast"/>
                        </w:trPr>
                        <w:tc>
                          <w:tcPr>
                            <w:tcW w:w="1130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483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4" w:right="2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4th</w:t>
                            </w:r>
                            <w:r>
                              <w:rPr>
                                <w:spacing w:val="2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Century</w:t>
                            </w:r>
                            <w:r>
                              <w:rPr>
                                <w:spacing w:val="2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4"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2089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58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Rimless</w:t>
                            </w:r>
                            <w:r>
                              <w:rPr>
                                <w:spacing w:val="1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bowl</w:t>
                            </w:r>
                          </w:p>
                        </w:tc>
                        <w:tc>
                          <w:tcPr>
                            <w:tcW w:w="5224" w:type="dxa"/>
                            <w:tcBorders>
                              <w:bottom w:val="single" w:sz="4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4"/>
                              </w:rPr>
                              <w:t>Black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ware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fine</w:t>
                            </w:r>
                            <w:r>
                              <w:rPr>
                                <w:spacing w:val="-9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4"/>
                              </w:rPr>
                              <w:t>medium</w:t>
                            </w:r>
                            <w:r>
                              <w:rPr>
                                <w:spacing w:val="-10"/>
                                <w:w w:val="12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grained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0"/>
      <w:bookmarkEnd w:id="10"/>
      <w:r>
        <w:rPr/>
      </w:r>
      <w:r>
        <w:rPr>
          <w:w w:val="115"/>
        </w:rPr>
        <w:t>been</w:t>
      </w:r>
      <w:r>
        <w:rPr>
          <w:spacing w:val="-8"/>
          <w:w w:val="115"/>
        </w:rPr>
        <w:t> </w:t>
      </w:r>
      <w:r>
        <w:rPr>
          <w:w w:val="115"/>
        </w:rPr>
        <w:t>recorded</w:t>
      </w:r>
      <w:r>
        <w:rPr>
          <w:spacing w:val="-6"/>
          <w:w w:val="115"/>
        </w:rPr>
        <w:t> </w:t>
      </w:r>
      <w:r>
        <w:rPr>
          <w:w w:val="115"/>
        </w:rPr>
        <w:t>on</w:t>
      </w:r>
      <w:r>
        <w:rPr>
          <w:spacing w:val="-8"/>
          <w:w w:val="115"/>
        </w:rPr>
        <w:t> </w:t>
      </w:r>
      <w:r>
        <w:rPr>
          <w:w w:val="115"/>
        </w:rPr>
        <w:t>X-pert</w:t>
      </w:r>
      <w:r>
        <w:rPr>
          <w:spacing w:val="-5"/>
          <w:w w:val="115"/>
        </w:rPr>
        <w:t> </w:t>
      </w:r>
      <w:r>
        <w:rPr>
          <w:w w:val="115"/>
        </w:rPr>
        <w:t>MPD</w:t>
      </w:r>
      <w:r>
        <w:rPr>
          <w:spacing w:val="-6"/>
          <w:w w:val="115"/>
        </w:rPr>
        <w:t> </w:t>
      </w:r>
      <w:r>
        <w:rPr>
          <w:w w:val="115"/>
        </w:rPr>
        <w:t>from</w:t>
      </w:r>
      <w:r>
        <w:rPr>
          <w:spacing w:val="-5"/>
          <w:w w:val="115"/>
        </w:rPr>
        <w:t> </w:t>
      </w:r>
      <w:r>
        <w:rPr>
          <w:w w:val="115"/>
        </w:rPr>
        <w:t>Philips</w:t>
      </w:r>
      <w:r>
        <w:rPr>
          <w:spacing w:val="-8"/>
          <w:w w:val="115"/>
        </w:rPr>
        <w:t> </w:t>
      </w:r>
      <w:r>
        <w:rPr>
          <w:w w:val="115"/>
        </w:rPr>
        <w:t>using</w:t>
      </w:r>
      <w:r>
        <w:rPr>
          <w:spacing w:val="-8"/>
          <w:w w:val="115"/>
        </w:rPr>
        <w:t> </w:t>
      </w:r>
      <w:r>
        <w:rPr>
          <w:w w:val="115"/>
        </w:rPr>
        <w:t>CuK</w:t>
      </w:r>
      <w:r>
        <w:rPr>
          <w:rFonts w:ascii="Noto Sans CJK HK" w:hAnsi="Noto Sans CJK HK"/>
          <w:w w:val="115"/>
          <w:vertAlign w:val="subscript"/>
        </w:rPr>
        <w:t>a</w:t>
      </w:r>
      <w:r>
        <w:rPr>
          <w:rFonts w:ascii="Noto Sans CJK HK" w:hAnsi="Noto Sans CJK HK"/>
          <w:w w:val="115"/>
          <w:vertAlign w:val="baseline"/>
        </w:rPr>
        <w:t> </w:t>
      </w:r>
      <w:r>
        <w:rPr>
          <w:w w:val="115"/>
          <w:vertAlign w:val="baseline"/>
        </w:rPr>
        <w:t>radiation in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rFonts w:ascii="Arial" w:hAnsi="Arial"/>
          <w:w w:val="115"/>
          <w:vertAlign w:val="baseline"/>
        </w:rPr>
        <w:t>q</w:t>
      </w:r>
      <w:r>
        <w:rPr>
          <w:rFonts w:ascii="Arial" w:hAnsi="Arial"/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range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10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rFonts w:ascii="LM Roman 10" w:hAnsi="LM Roman 10"/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70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rFonts w:ascii="LM Roman 10" w:hAnsi="LM Roman 10"/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steps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0.02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.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X-ray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fluores-</w:t>
      </w:r>
    </w:p>
    <w:p>
      <w:pPr>
        <w:pStyle w:val="BodyText"/>
        <w:spacing w:line="297" w:lineRule="auto" w:before="42"/>
        <w:ind w:left="197" w:right="39"/>
        <w:jc w:val="both"/>
      </w:pPr>
      <w:r>
        <w:rPr>
          <w:w w:val="120"/>
        </w:rPr>
        <w:t>cence</w:t>
      </w:r>
      <w:r>
        <w:rPr>
          <w:w w:val="120"/>
        </w:rPr>
        <w:t> spectrometry</w:t>
      </w:r>
      <w:r>
        <w:rPr>
          <w:w w:val="120"/>
        </w:rPr>
        <w:t> (Bruker</w:t>
      </w:r>
      <w:r>
        <w:rPr>
          <w:w w:val="120"/>
        </w:rPr>
        <w:t> model</w:t>
      </w:r>
      <w:r>
        <w:rPr>
          <w:w w:val="120"/>
        </w:rPr>
        <w:t> S4</w:t>
      </w:r>
      <w:r>
        <w:rPr>
          <w:w w:val="120"/>
        </w:rPr>
        <w:t> Pioneer</w:t>
      </w:r>
      <w:r>
        <w:rPr>
          <w:w w:val="120"/>
        </w:rPr>
        <w:t> sequential wavelength-dispersive X-ray spectrometer) was performed to determine chemical composition by pressed pellet technique. Mass-specific</w:t>
      </w:r>
      <w:r>
        <w:rPr>
          <w:spacing w:val="34"/>
          <w:w w:val="120"/>
        </w:rPr>
        <w:t> </w:t>
      </w:r>
      <w:r>
        <w:rPr>
          <w:w w:val="120"/>
        </w:rPr>
        <w:t>magnetic</w:t>
      </w:r>
      <w:r>
        <w:rPr>
          <w:spacing w:val="35"/>
          <w:w w:val="120"/>
        </w:rPr>
        <w:t> </w:t>
      </w:r>
      <w:r>
        <w:rPr>
          <w:w w:val="120"/>
        </w:rPr>
        <w:t>susceptibility</w:t>
      </w:r>
      <w:r>
        <w:rPr>
          <w:spacing w:val="37"/>
          <w:w w:val="120"/>
        </w:rPr>
        <w:t> </w:t>
      </w:r>
      <w:r>
        <w:rPr>
          <w:w w:val="120"/>
        </w:rPr>
        <w:t>is</w:t>
      </w:r>
      <w:r>
        <w:rPr>
          <w:spacing w:val="35"/>
          <w:w w:val="120"/>
        </w:rPr>
        <w:t> </w:t>
      </w:r>
      <w:r>
        <w:rPr>
          <w:w w:val="120"/>
        </w:rPr>
        <w:t>measured</w:t>
      </w:r>
      <w:r>
        <w:rPr>
          <w:spacing w:val="37"/>
          <w:w w:val="120"/>
        </w:rPr>
        <w:t> </w:t>
      </w:r>
      <w:r>
        <w:rPr>
          <w:w w:val="120"/>
        </w:rPr>
        <w:t>with</w:t>
      </w:r>
      <w:r>
        <w:rPr>
          <w:spacing w:val="36"/>
          <w:w w:val="120"/>
        </w:rPr>
        <w:t> </w:t>
      </w:r>
      <w:r>
        <w:rPr>
          <w:spacing w:val="-5"/>
          <w:w w:val="120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spacing w:line="300" w:lineRule="auto"/>
        <w:ind w:left="197" w:right="142"/>
        <w:jc w:val="both"/>
      </w:pPr>
      <w:r>
        <w:rPr>
          <w:w w:val="120"/>
        </w:rPr>
        <w:t>Bartington</w:t>
      </w:r>
      <w:r>
        <w:rPr>
          <w:spacing w:val="-12"/>
          <w:w w:val="120"/>
        </w:rPr>
        <w:t> </w:t>
      </w:r>
      <w:r>
        <w:rPr>
          <w:w w:val="120"/>
        </w:rPr>
        <w:t>MS2B</w:t>
      </w:r>
      <w:r>
        <w:rPr>
          <w:spacing w:val="-12"/>
          <w:w w:val="120"/>
        </w:rPr>
        <w:t> </w:t>
      </w:r>
      <w:r>
        <w:rPr>
          <w:w w:val="120"/>
        </w:rPr>
        <w:t>dual</w:t>
      </w:r>
      <w:r>
        <w:rPr>
          <w:spacing w:val="-12"/>
          <w:w w:val="120"/>
        </w:rPr>
        <w:t> </w:t>
      </w:r>
      <w:r>
        <w:rPr>
          <w:w w:val="120"/>
        </w:rPr>
        <w:t>frequency</w:t>
      </w:r>
      <w:r>
        <w:rPr>
          <w:spacing w:val="-12"/>
          <w:w w:val="120"/>
        </w:rPr>
        <w:t> </w:t>
      </w:r>
      <w:r>
        <w:rPr>
          <w:w w:val="120"/>
        </w:rPr>
        <w:t>meter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two</w:t>
      </w:r>
      <w:r>
        <w:rPr>
          <w:spacing w:val="-12"/>
          <w:w w:val="120"/>
        </w:rPr>
        <w:t> </w:t>
      </w:r>
      <w:r>
        <w:rPr>
          <w:w w:val="120"/>
        </w:rPr>
        <w:t>frequencies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r>
        <w:rPr>
          <w:rFonts w:ascii="Arial"/>
          <w:w w:val="120"/>
        </w:rPr>
        <w:t>c</w:t>
      </w:r>
      <w:r>
        <w:rPr>
          <w:w w:val="120"/>
          <w:vertAlign w:val="subscript"/>
        </w:rPr>
        <w:t>LF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0.47</w:t>
      </w:r>
      <w:r>
        <w:rPr>
          <w:w w:val="120"/>
          <w:vertAlign w:val="baseline"/>
        </w:rPr>
        <w:t> kHz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</w:t>
      </w:r>
      <w:r>
        <w:rPr>
          <w:rFonts w:ascii="Arial"/>
          <w:w w:val="120"/>
          <w:vertAlign w:val="baseline"/>
        </w:rPr>
        <w:t>c</w:t>
      </w:r>
      <w:r>
        <w:rPr>
          <w:w w:val="120"/>
          <w:vertAlign w:val="subscript"/>
        </w:rPr>
        <w:t>HF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4.7</w:t>
      </w:r>
      <w:r>
        <w:rPr>
          <w:w w:val="120"/>
          <w:vertAlign w:val="baseline"/>
        </w:rPr>
        <w:t> kHz)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specimen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disk</w:t>
      </w:r>
      <w:r>
        <w:rPr>
          <w:w w:val="120"/>
          <w:vertAlign w:val="baseline"/>
        </w:rPr>
        <w:t> shaped (2.2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diameter)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cut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each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selected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sample.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Per- centage</w:t>
      </w:r>
      <w:r>
        <w:rPr>
          <w:spacing w:val="77"/>
          <w:w w:val="150"/>
          <w:vertAlign w:val="baseline"/>
        </w:rPr>
        <w:t>  </w:t>
      </w:r>
      <w:r>
        <w:rPr>
          <w:w w:val="120"/>
          <w:vertAlign w:val="baseline"/>
        </w:rPr>
        <w:t>frequency-dependent</w:t>
      </w:r>
      <w:r>
        <w:rPr>
          <w:spacing w:val="78"/>
          <w:w w:val="150"/>
          <w:vertAlign w:val="baseline"/>
        </w:rPr>
        <w:t>  </w:t>
      </w:r>
      <w:r>
        <w:rPr>
          <w:w w:val="120"/>
          <w:vertAlign w:val="baseline"/>
        </w:rPr>
        <w:t>magnetic</w:t>
      </w:r>
      <w:r>
        <w:rPr>
          <w:spacing w:val="77"/>
          <w:w w:val="150"/>
          <w:vertAlign w:val="baseline"/>
        </w:rPr>
        <w:t>  </w:t>
      </w:r>
      <w:r>
        <w:rPr>
          <w:spacing w:val="-2"/>
          <w:w w:val="120"/>
          <w:vertAlign w:val="baseline"/>
        </w:rPr>
        <w:t>susceptibility</w:t>
      </w:r>
    </w:p>
    <w:p>
      <w:pPr>
        <w:pStyle w:val="BodyText"/>
        <w:spacing w:line="192" w:lineRule="exact"/>
        <w:ind w:left="197"/>
        <w:jc w:val="both"/>
      </w:pPr>
      <w:r>
        <w:rPr>
          <w:rFonts w:ascii="Arial" w:hAnsi="Arial"/>
          <w:w w:val="115"/>
        </w:rPr>
        <w:t>c</w:t>
      </w:r>
      <w:r>
        <w:rPr>
          <w:w w:val="115"/>
          <w:vertAlign w:val="subscript"/>
        </w:rPr>
        <w:t>FD</w:t>
      </w:r>
      <w:r>
        <w:rPr>
          <w:w w:val="115"/>
          <w:vertAlign w:val="baseline"/>
        </w:rPr>
        <w:t>%</w:t>
      </w:r>
      <w:r>
        <w:rPr>
          <w:rFonts w:ascii="LM Roman 10" w:hAnsi="LM Roman 10"/>
          <w:w w:val="115"/>
          <w:vertAlign w:val="baseline"/>
        </w:rPr>
        <w:t>=</w:t>
      </w:r>
      <w:r>
        <w:rPr>
          <w:w w:val="115"/>
          <w:vertAlign w:val="baseline"/>
        </w:rPr>
        <w:t>(</w:t>
      </w:r>
      <w:r>
        <w:rPr>
          <w:rFonts w:ascii="Arial" w:hAnsi="Arial"/>
          <w:w w:val="115"/>
          <w:vertAlign w:val="baseline"/>
        </w:rPr>
        <w:t>c</w:t>
      </w:r>
      <w:r>
        <w:rPr>
          <w:w w:val="115"/>
          <w:vertAlign w:val="subscript"/>
        </w:rPr>
        <w:t>LF</w:t>
      </w:r>
      <w:r>
        <w:rPr>
          <w:spacing w:val="-1"/>
          <w:w w:val="11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—</w:t>
      </w:r>
      <w:r>
        <w:rPr>
          <w:rFonts w:ascii="LM Roman 10" w:hAnsi="LM Roman 10"/>
          <w:spacing w:val="-8"/>
          <w:w w:val="105"/>
          <w:vertAlign w:val="baseline"/>
        </w:rPr>
        <w:t> </w:t>
      </w:r>
      <w:r>
        <w:rPr>
          <w:rFonts w:ascii="Arial" w:hAnsi="Arial"/>
          <w:w w:val="115"/>
          <w:vertAlign w:val="baseline"/>
        </w:rPr>
        <w:t>c</w:t>
      </w:r>
      <w:r>
        <w:rPr>
          <w:w w:val="115"/>
          <w:vertAlign w:val="subscript"/>
        </w:rPr>
        <w:t>HF</w:t>
      </w:r>
      <w:r>
        <w:rPr>
          <w:w w:val="115"/>
          <w:vertAlign w:val="baseline"/>
        </w:rPr>
        <w:t>)</w:t>
      </w:r>
      <w:r>
        <w:rPr>
          <w:spacing w:val="2"/>
          <w:w w:val="115"/>
          <w:vertAlign w:val="baseline"/>
        </w:rPr>
        <w:t> </w:t>
      </w:r>
      <w:r>
        <w:rPr>
          <w:rFonts w:ascii="LM Roman 10" w:hAnsi="LM Roman 10"/>
          <w:w w:val="115"/>
          <w:vertAlign w:val="baseline"/>
        </w:rPr>
        <w:t>×</w:t>
      </w:r>
      <w:r>
        <w:rPr>
          <w:rFonts w:ascii="LM Roman 10" w:hAnsi="LM Roman 10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100/</w:t>
      </w:r>
      <w:r>
        <w:rPr>
          <w:rFonts w:ascii="Arial" w:hAnsi="Arial"/>
          <w:w w:val="115"/>
          <w:vertAlign w:val="baseline"/>
        </w:rPr>
        <w:t>c</w:t>
      </w:r>
      <w:r>
        <w:rPr>
          <w:w w:val="115"/>
          <w:vertAlign w:val="subscript"/>
        </w:rPr>
        <w:t>LF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as well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mass specific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frequency</w:t>
      </w:r>
    </w:p>
    <w:p>
      <w:pPr>
        <w:pStyle w:val="BodyText"/>
        <w:spacing w:before="2"/>
        <w:ind w:left="197"/>
        <w:jc w:val="both"/>
      </w:pPr>
      <w:r>
        <w:rPr>
          <w:w w:val="115"/>
        </w:rPr>
        <w:t>dependent</w:t>
      </w:r>
      <w:r>
        <w:rPr>
          <w:spacing w:val="27"/>
          <w:w w:val="115"/>
        </w:rPr>
        <w:t> </w:t>
      </w:r>
      <w:r>
        <w:rPr>
          <w:w w:val="115"/>
        </w:rPr>
        <w:t>susceptibility</w:t>
      </w:r>
      <w:r>
        <w:rPr>
          <w:spacing w:val="27"/>
          <w:w w:val="115"/>
        </w:rPr>
        <w:t> </w:t>
      </w:r>
      <w:r>
        <w:rPr>
          <w:rFonts w:ascii="Arial" w:hAnsi="Arial"/>
          <w:w w:val="115"/>
        </w:rPr>
        <w:t>c</w:t>
      </w:r>
      <w:r>
        <w:rPr>
          <w:w w:val="115"/>
          <w:vertAlign w:val="subscript"/>
        </w:rPr>
        <w:t>FD</w:t>
      </w:r>
      <w:r>
        <w:rPr>
          <w:spacing w:val="27"/>
          <w:w w:val="115"/>
          <w:vertAlign w:val="baseline"/>
        </w:rPr>
        <w:t> </w:t>
      </w:r>
      <w:r>
        <w:rPr>
          <w:rFonts w:ascii="LM Roman 10" w:hAnsi="LM Roman 10"/>
          <w:w w:val="115"/>
          <w:vertAlign w:val="baseline"/>
        </w:rPr>
        <w:t>=</w:t>
      </w:r>
      <w:r>
        <w:rPr>
          <w:rFonts w:ascii="LM Roman 10" w:hAnsi="LM Roman 10"/>
          <w:spacing w:val="13"/>
          <w:w w:val="115"/>
          <w:vertAlign w:val="baseline"/>
        </w:rPr>
        <w:t> </w:t>
      </w:r>
      <w:r>
        <w:rPr>
          <w:rFonts w:ascii="Arial" w:hAnsi="Arial"/>
          <w:w w:val="115"/>
          <w:vertAlign w:val="baseline"/>
        </w:rPr>
        <w:t>c</w:t>
      </w:r>
      <w:r>
        <w:rPr>
          <w:w w:val="115"/>
          <w:vertAlign w:val="subscript"/>
        </w:rPr>
        <w:t>LF</w:t>
      </w:r>
      <w:r>
        <w:rPr>
          <w:spacing w:val="27"/>
          <w:w w:val="11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—</w:t>
      </w:r>
      <w:r>
        <w:rPr>
          <w:rFonts w:ascii="LM Roman 10" w:hAnsi="LM Roman 10"/>
          <w:spacing w:val="13"/>
          <w:w w:val="115"/>
          <w:vertAlign w:val="baseline"/>
        </w:rPr>
        <w:t> </w:t>
      </w:r>
      <w:r>
        <w:rPr>
          <w:rFonts w:ascii="Arial" w:hAnsi="Arial"/>
          <w:w w:val="115"/>
          <w:vertAlign w:val="baseline"/>
        </w:rPr>
        <w:t>c</w:t>
      </w:r>
      <w:r>
        <w:rPr>
          <w:w w:val="115"/>
          <w:vertAlign w:val="subscript"/>
        </w:rPr>
        <w:t>HF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then</w:t>
      </w:r>
      <w:r>
        <w:rPr>
          <w:spacing w:val="2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calculated.</w:t>
      </w:r>
    </w:p>
    <w:p>
      <w:pPr>
        <w:spacing w:after="0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3" w:space="118"/>
            <w:col w:w="51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ind w:left="1474"/>
        <w:rPr>
          <w:sz w:val="20"/>
        </w:rPr>
      </w:pPr>
      <w:r>
        <w:rPr>
          <w:sz w:val="20"/>
        </w:rPr>
        <w:drawing>
          <wp:inline distT="0" distB="0" distL="0" distR="0">
            <wp:extent cx="4681418" cy="4136136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418" cy="41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0" w:lineRule="exact" w:before="138"/>
        <w:ind w:left="197" w:right="222"/>
      </w:pPr>
      <w:bookmarkStart w:name="_bookmark7" w:id="11"/>
      <w:bookmarkEnd w:id="11"/>
      <w:r>
        <w:rPr/>
      </w:r>
      <w:r>
        <w:rPr>
          <w:w w:val="125"/>
        </w:rPr>
        <w:t>Fig.</w:t>
      </w:r>
      <w:r>
        <w:rPr>
          <w:spacing w:val="-4"/>
          <w:w w:val="125"/>
        </w:rPr>
        <w:t> </w:t>
      </w:r>
      <w:r>
        <w:rPr>
          <w:w w:val="125"/>
        </w:rPr>
        <w:t>2</w:t>
      </w:r>
      <w:r>
        <w:rPr>
          <w:spacing w:val="-4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9"/>
          <w:w w:val="125"/>
        </w:rPr>
        <w:t> </w:t>
      </w:r>
      <w:r>
        <w:rPr>
          <w:w w:val="125"/>
        </w:rPr>
        <w:t>FTIR</w:t>
      </w:r>
      <w:r>
        <w:rPr>
          <w:spacing w:val="-4"/>
          <w:w w:val="125"/>
        </w:rPr>
        <w:t> </w:t>
      </w:r>
      <w:r>
        <w:rPr>
          <w:w w:val="125"/>
        </w:rPr>
        <w:t>absorption</w:t>
      </w:r>
      <w:r>
        <w:rPr>
          <w:spacing w:val="-4"/>
          <w:w w:val="125"/>
        </w:rPr>
        <w:t> </w:t>
      </w:r>
      <w:r>
        <w:rPr>
          <w:w w:val="125"/>
        </w:rPr>
        <w:t>spectra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Nedungur</w:t>
      </w:r>
      <w:r>
        <w:rPr>
          <w:spacing w:val="-5"/>
          <w:w w:val="125"/>
        </w:rPr>
        <w:t> </w:t>
      </w:r>
      <w:r>
        <w:rPr>
          <w:w w:val="125"/>
        </w:rPr>
        <w:t>clay</w:t>
      </w:r>
      <w:r>
        <w:rPr>
          <w:spacing w:val="-3"/>
          <w:w w:val="125"/>
        </w:rPr>
        <w:t> </w:t>
      </w:r>
      <w:r>
        <w:rPr>
          <w:w w:val="125"/>
        </w:rPr>
        <w:t>(NDR-clay).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figure</w:t>
      </w:r>
      <w:r>
        <w:rPr>
          <w:spacing w:val="-3"/>
          <w:w w:val="125"/>
        </w:rPr>
        <w:t> </w:t>
      </w:r>
      <w:r>
        <w:rPr>
          <w:w w:val="125"/>
        </w:rPr>
        <w:t>on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left</w:t>
      </w:r>
      <w:r>
        <w:rPr>
          <w:spacing w:val="-4"/>
          <w:w w:val="125"/>
        </w:rPr>
        <w:t> </w:t>
      </w:r>
      <w:r>
        <w:rPr>
          <w:w w:val="125"/>
        </w:rPr>
        <w:t>side</w:t>
      </w:r>
      <w:r>
        <w:rPr>
          <w:spacing w:val="-3"/>
          <w:w w:val="125"/>
        </w:rPr>
        <w:t> </w:t>
      </w:r>
      <w:r>
        <w:rPr>
          <w:w w:val="125"/>
        </w:rPr>
        <w:t>shows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enlarged</w:t>
      </w:r>
      <w:r>
        <w:rPr>
          <w:spacing w:val="-5"/>
          <w:w w:val="125"/>
        </w:rPr>
        <w:t> </w:t>
      </w:r>
      <w:r>
        <w:rPr>
          <w:w w:val="125"/>
        </w:rPr>
        <w:t>image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the spectra in the 4000</w:t>
      </w:r>
      <w:r>
        <w:rPr>
          <w:rFonts w:ascii="Arial" w:hAnsi="Arial"/>
          <w:w w:val="125"/>
        </w:rPr>
        <w:t>e</w:t>
      </w:r>
      <w:r>
        <w:rPr>
          <w:w w:val="125"/>
        </w:rPr>
        <w:t>3000 </w:t>
      </w:r>
      <w:r>
        <w:rPr>
          <w:w w:val="155"/>
        </w:rPr>
        <w:t>cm</w:t>
      </w:r>
      <w:r>
        <w:rPr>
          <w:rFonts w:ascii="Arial" w:hAnsi="Arial"/>
          <w:w w:val="155"/>
          <w:vertAlign w:val="superscript"/>
        </w:rPr>
        <w:t>¡</w:t>
      </w:r>
      <w:r>
        <w:rPr>
          <w:w w:val="155"/>
          <w:vertAlign w:val="superscript"/>
        </w:rPr>
        <w:t>1</w:t>
      </w:r>
      <w:r>
        <w:rPr>
          <w:w w:val="155"/>
          <w:vertAlign w:val="baseline"/>
        </w:rPr>
        <w:t> </w:t>
      </w:r>
      <w:r>
        <w:rPr>
          <w:w w:val="125"/>
          <w:vertAlign w:val="baseline"/>
        </w:rPr>
        <w:t>region. On the right side figure presents the spectra of four samples in the region</w:t>
      </w:r>
      <w:r>
        <w:rPr>
          <w:spacing w:val="40"/>
          <w:w w:val="125"/>
          <w:vertAlign w:val="baseline"/>
        </w:rPr>
        <w:t> </w:t>
      </w:r>
      <w:r>
        <w:rPr>
          <w:w w:val="125"/>
          <w:vertAlign w:val="baseline"/>
        </w:rPr>
        <w:t>1450</w:t>
      </w:r>
      <w:r>
        <w:rPr>
          <w:rFonts w:ascii="Arial" w:hAnsi="Arial"/>
          <w:w w:val="125"/>
          <w:vertAlign w:val="baseline"/>
        </w:rPr>
        <w:t>e</w:t>
      </w:r>
      <w:r>
        <w:rPr>
          <w:w w:val="125"/>
          <w:vertAlign w:val="baseline"/>
        </w:rPr>
        <w:t>450 </w:t>
      </w:r>
      <w:r>
        <w:rPr>
          <w:w w:val="155"/>
          <w:vertAlign w:val="baseline"/>
        </w:rPr>
        <w:t>cm</w:t>
      </w:r>
      <w:r>
        <w:rPr>
          <w:rFonts w:ascii="Arial" w:hAnsi="Arial"/>
          <w:w w:val="155"/>
          <w:vertAlign w:val="superscript"/>
        </w:rPr>
        <w:t>¡</w:t>
      </w:r>
      <w:r>
        <w:rPr>
          <w:w w:val="155"/>
          <w:vertAlign w:val="superscript"/>
        </w:rPr>
        <w:t>1</w:t>
      </w:r>
      <w:r>
        <w:rPr>
          <w:w w:val="155"/>
          <w:vertAlign w:val="baseline"/>
        </w:rPr>
        <w:t>.</w:t>
      </w:r>
      <w:r>
        <w:rPr>
          <w:spacing w:val="-3"/>
          <w:w w:val="155"/>
          <w:vertAlign w:val="baseline"/>
        </w:rPr>
        <w:t> </w:t>
      </w:r>
      <w:r>
        <w:rPr>
          <w:w w:val="125"/>
          <w:vertAlign w:val="baseline"/>
        </w:rPr>
        <w:t>In these figures, the observed peaks at 3700, 3620, 1100 and 915 </w:t>
      </w:r>
      <w:r>
        <w:rPr>
          <w:w w:val="155"/>
          <w:vertAlign w:val="baseline"/>
        </w:rPr>
        <w:t>cm</w:t>
      </w:r>
      <w:r>
        <w:rPr>
          <w:rFonts w:ascii="Arial" w:hAnsi="Arial"/>
          <w:w w:val="155"/>
          <w:vertAlign w:val="superscript"/>
        </w:rPr>
        <w:t>¡</w:t>
      </w:r>
      <w:r>
        <w:rPr>
          <w:w w:val="155"/>
          <w:vertAlign w:val="superscript"/>
        </w:rPr>
        <w:t>1</w:t>
      </w:r>
      <w:r>
        <w:rPr>
          <w:spacing w:val="-4"/>
          <w:w w:val="155"/>
          <w:vertAlign w:val="baseline"/>
        </w:rPr>
        <w:t> </w:t>
      </w:r>
      <w:r>
        <w:rPr>
          <w:w w:val="125"/>
          <w:vertAlign w:val="baseline"/>
        </w:rPr>
        <w:t>dictate the presence of disorder kaolinite. After firing the clay to 500 </w:t>
      </w:r>
      <w:r>
        <w:rPr>
          <w:rFonts w:ascii="LM Roman 10" w:hAnsi="LM Roman 10"/>
          <w:w w:val="110"/>
          <w:vertAlign w:val="superscript"/>
        </w:rPr>
        <w:t>◦</w:t>
      </w:r>
      <w:r>
        <w:rPr>
          <w:w w:val="110"/>
          <w:vertAlign w:val="baseline"/>
        </w:rPr>
        <w:t>C, </w:t>
      </w:r>
      <w:r>
        <w:rPr>
          <w:w w:val="125"/>
          <w:vertAlign w:val="baseline"/>
        </w:rPr>
        <w:t>because of destruction of clay structure these bands are completely disappeared. The presence of quartz can be confirmed by the observed peaks at 775, 795 and 695 </w:t>
      </w:r>
      <w:r>
        <w:rPr>
          <w:w w:val="155"/>
          <w:vertAlign w:val="baseline"/>
        </w:rPr>
        <w:t>cm</w:t>
      </w:r>
      <w:r>
        <w:rPr>
          <w:rFonts w:ascii="Arial" w:hAnsi="Arial"/>
          <w:w w:val="155"/>
          <w:vertAlign w:val="superscript"/>
        </w:rPr>
        <w:t>¡</w:t>
      </w:r>
      <w:r>
        <w:rPr>
          <w:w w:val="155"/>
          <w:vertAlign w:val="superscript"/>
        </w:rPr>
        <w:t>1</w:t>
      </w:r>
      <w:r>
        <w:rPr>
          <w:w w:val="155"/>
          <w:vertAlign w:val="baseline"/>
        </w:rPr>
        <w:t>.</w:t>
      </w:r>
      <w:r>
        <w:rPr>
          <w:spacing w:val="-2"/>
          <w:w w:val="155"/>
          <w:vertAlign w:val="baseline"/>
        </w:rPr>
        <w:t> </w:t>
      </w:r>
      <w:r>
        <w:rPr>
          <w:w w:val="125"/>
          <w:vertAlign w:val="baseline"/>
        </w:rPr>
        <w:t>After heating to 500 </w:t>
      </w:r>
      <w:r>
        <w:rPr>
          <w:rFonts w:ascii="LM Roman 10" w:hAnsi="LM Roman 10"/>
          <w:w w:val="110"/>
          <w:vertAlign w:val="superscript"/>
        </w:rPr>
        <w:t>◦</w:t>
      </w:r>
      <w:r>
        <w:rPr>
          <w:w w:val="110"/>
          <w:vertAlign w:val="baseline"/>
        </w:rPr>
        <w:t>C, </w:t>
      </w:r>
      <w:r>
        <w:rPr>
          <w:w w:val="125"/>
          <w:vertAlign w:val="baseline"/>
        </w:rPr>
        <w:t>the goethite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(530</w:t>
      </w:r>
      <w:r>
        <w:rPr>
          <w:spacing w:val="-12"/>
          <w:w w:val="125"/>
          <w:vertAlign w:val="baseline"/>
        </w:rPr>
        <w:t> </w:t>
      </w:r>
      <w:r>
        <w:rPr>
          <w:w w:val="155"/>
          <w:vertAlign w:val="baseline"/>
        </w:rPr>
        <w:t>cm</w:t>
      </w:r>
      <w:r>
        <w:rPr>
          <w:rFonts w:ascii="Arial" w:hAnsi="Arial"/>
          <w:w w:val="155"/>
          <w:vertAlign w:val="superscript"/>
        </w:rPr>
        <w:t>¡</w:t>
      </w:r>
      <w:r>
        <w:rPr>
          <w:w w:val="155"/>
          <w:vertAlign w:val="superscript"/>
        </w:rPr>
        <w:t>1</w:t>
      </w:r>
      <w:r>
        <w:rPr>
          <w:w w:val="155"/>
          <w:vertAlign w:val="baseline"/>
        </w:rPr>
        <w:t>)</w:t>
      </w:r>
      <w:r>
        <w:rPr>
          <w:spacing w:val="-22"/>
          <w:w w:val="15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diminished.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Formation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iron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oxides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(hematite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magnetite)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confirmed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above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600</w:t>
      </w:r>
      <w:r>
        <w:rPr>
          <w:spacing w:val="-13"/>
          <w:w w:val="125"/>
          <w:vertAlign w:val="baseline"/>
        </w:rPr>
        <w:t> </w:t>
      </w:r>
      <w:r>
        <w:rPr>
          <w:rFonts w:ascii="LM Roman 10" w:hAnsi="LM Roman 10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-11"/>
          <w:w w:val="110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two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new</w:t>
      </w:r>
    </w:p>
    <w:p>
      <w:pPr>
        <w:pStyle w:val="BodyText"/>
        <w:spacing w:before="29"/>
        <w:ind w:left="197"/>
      </w:pPr>
      <w:r>
        <w:rPr>
          <w:w w:val="130"/>
        </w:rPr>
        <w:t>peaks</w:t>
      </w:r>
      <w:r>
        <w:rPr>
          <w:spacing w:val="-13"/>
          <w:w w:val="130"/>
        </w:rPr>
        <w:t> </w:t>
      </w:r>
      <w:r>
        <w:rPr>
          <w:w w:val="130"/>
        </w:rPr>
        <w:t>observed</w:t>
      </w:r>
      <w:r>
        <w:rPr>
          <w:spacing w:val="-12"/>
          <w:w w:val="130"/>
        </w:rPr>
        <w:t> </w:t>
      </w:r>
      <w:r>
        <w:rPr>
          <w:w w:val="130"/>
        </w:rPr>
        <w:t>at</w:t>
      </w:r>
      <w:r>
        <w:rPr>
          <w:spacing w:val="-12"/>
          <w:w w:val="130"/>
        </w:rPr>
        <w:t> </w:t>
      </w:r>
      <w:r>
        <w:rPr>
          <w:w w:val="130"/>
        </w:rPr>
        <w:t>540</w:t>
      </w:r>
      <w:r>
        <w:rPr>
          <w:spacing w:val="-12"/>
          <w:w w:val="130"/>
        </w:rPr>
        <w:t> </w:t>
      </w:r>
      <w:r>
        <w:rPr>
          <w:w w:val="130"/>
        </w:rPr>
        <w:t>and</w:t>
      </w:r>
      <w:r>
        <w:rPr>
          <w:spacing w:val="-12"/>
          <w:w w:val="130"/>
        </w:rPr>
        <w:t> </w:t>
      </w:r>
      <w:r>
        <w:rPr>
          <w:w w:val="130"/>
        </w:rPr>
        <w:t>580</w:t>
      </w:r>
      <w:r>
        <w:rPr>
          <w:spacing w:val="-11"/>
          <w:w w:val="130"/>
        </w:rPr>
        <w:t> </w:t>
      </w:r>
      <w:r>
        <w:rPr>
          <w:spacing w:val="-4"/>
          <w:w w:val="130"/>
        </w:rPr>
        <w:t>cm</w:t>
      </w:r>
      <w:r>
        <w:rPr>
          <w:rFonts w:ascii="Arial" w:hAnsi="Arial"/>
          <w:spacing w:val="-4"/>
          <w:w w:val="130"/>
          <w:vertAlign w:val="superscript"/>
        </w:rPr>
        <w:t>¡</w:t>
      </w:r>
      <w:r>
        <w:rPr>
          <w:spacing w:val="-4"/>
          <w:w w:val="130"/>
          <w:vertAlign w:val="superscript"/>
        </w:rPr>
        <w:t>1</w:t>
      </w:r>
      <w:r>
        <w:rPr>
          <w:spacing w:val="-4"/>
          <w:w w:val="130"/>
          <w:vertAlign w:val="baseline"/>
        </w:rPr>
        <w:t>.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 Results and discussion" w:id="12"/>
      <w:bookmarkEnd w:id="12"/>
      <w:r>
        <w:rPr/>
      </w:r>
      <w:bookmarkStart w:name="3.1. FT-IR analysis" w:id="13"/>
      <w:bookmarkEnd w:id="13"/>
      <w:r>
        <w:rPr/>
      </w:r>
      <w:r>
        <w:rPr>
          <w:spacing w:val="-5"/>
          <w:w w:val="115"/>
          <w:sz w:val="19"/>
        </w:rPr>
        <w:t>42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49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9936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line="278" w:lineRule="auto" w:before="109"/>
        <w:ind w:left="105" w:right="38"/>
        <w:jc w:val="both"/>
      </w:pPr>
      <w:r>
        <w:rPr>
          <w:w w:val="115"/>
        </w:rPr>
        <w:t>Temperature dependence of magnetic susceptibility </w:t>
      </w:r>
      <w:r>
        <w:rPr>
          <w:rFonts w:ascii="Arial" w:hAnsi="Arial"/>
          <w:w w:val="115"/>
        </w:rPr>
        <w:t>ce</w:t>
      </w:r>
      <w:r>
        <w:rPr>
          <w:i/>
          <w:w w:val="115"/>
        </w:rPr>
        <w:t>T </w:t>
      </w:r>
      <w:r>
        <w:rPr>
          <w:w w:val="115"/>
        </w:rPr>
        <w:t>(in air atmosphere) is then measured using Bartington MS2WFB with high</w:t>
      </w:r>
      <w:r>
        <w:rPr>
          <w:spacing w:val="10"/>
          <w:w w:val="115"/>
        </w:rPr>
        <w:t> </w:t>
      </w:r>
      <w:r>
        <w:rPr>
          <w:w w:val="115"/>
        </w:rPr>
        <w:t>temperature</w:t>
      </w:r>
      <w:r>
        <w:rPr>
          <w:spacing w:val="10"/>
          <w:w w:val="115"/>
        </w:rPr>
        <w:t> </w:t>
      </w:r>
      <w:r>
        <w:rPr>
          <w:w w:val="115"/>
        </w:rPr>
        <w:t>furnace</w:t>
      </w:r>
      <w:r>
        <w:rPr>
          <w:spacing w:val="10"/>
          <w:w w:val="115"/>
        </w:rPr>
        <w:t> </w:t>
      </w:r>
      <w:r>
        <w:rPr>
          <w:w w:val="115"/>
        </w:rPr>
        <w:t>by</w:t>
      </w:r>
      <w:r>
        <w:rPr>
          <w:spacing w:val="11"/>
          <w:w w:val="115"/>
        </w:rPr>
        <w:t> </w:t>
      </w:r>
      <w:r>
        <w:rPr>
          <w:w w:val="115"/>
        </w:rPr>
        <w:t>heating</w:t>
      </w:r>
      <w:r>
        <w:rPr>
          <w:spacing w:val="13"/>
          <w:w w:val="115"/>
        </w:rPr>
        <w:t> </w:t>
      </w:r>
      <w:r>
        <w:rPr>
          <w:w w:val="115"/>
        </w:rPr>
        <w:t>samples</w:t>
      </w:r>
      <w:r>
        <w:rPr>
          <w:spacing w:val="10"/>
          <w:w w:val="115"/>
        </w:rPr>
        <w:t> </w:t>
      </w:r>
      <w:r>
        <w:rPr>
          <w:w w:val="115"/>
        </w:rPr>
        <w:t>up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700</w:t>
      </w:r>
      <w:r>
        <w:rPr>
          <w:spacing w:val="13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14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and</w:t>
      </w:r>
    </w:p>
    <w:p>
      <w:pPr>
        <w:pStyle w:val="BodyText"/>
        <w:spacing w:line="194" w:lineRule="exact"/>
        <w:ind w:left="105"/>
        <w:jc w:val="both"/>
      </w:pPr>
      <w:r>
        <w:rPr>
          <w:w w:val="115"/>
        </w:rPr>
        <w:t>cooling</w:t>
      </w:r>
      <w:r>
        <w:rPr>
          <w:spacing w:val="1"/>
          <w:w w:val="115"/>
        </w:rPr>
        <w:t> </w:t>
      </w:r>
      <w:r>
        <w:rPr>
          <w:w w:val="115"/>
        </w:rPr>
        <w:t>down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100</w:t>
      </w:r>
      <w:r>
        <w:rPr>
          <w:spacing w:val="3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in steps</w:t>
      </w:r>
      <w:r>
        <w:rPr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5</w:t>
      </w:r>
      <w:r>
        <w:rPr>
          <w:spacing w:val="2"/>
          <w:w w:val="115"/>
          <w:vertAlign w:val="baseline"/>
        </w:rPr>
        <w:t> </w:t>
      </w:r>
      <w:r>
        <w:rPr>
          <w:rFonts w:ascii="LM Roman 10" w:hAnsi="LM Roman 10"/>
          <w:spacing w:val="-5"/>
          <w:w w:val="110"/>
          <w:vertAlign w:val="superscript"/>
        </w:rPr>
        <w:t>◦</w:t>
      </w:r>
      <w:r>
        <w:rPr>
          <w:spacing w:val="-5"/>
          <w:w w:val="110"/>
          <w:vertAlign w:val="baseline"/>
        </w:rPr>
        <w:t>C.</w:t>
      </w:r>
    </w:p>
    <w:p>
      <w:pPr>
        <w:pStyle w:val="BodyText"/>
        <w:spacing w:before="1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600481</wp:posOffset>
                </wp:positionH>
                <wp:positionV relativeFrom="paragraph">
                  <wp:posOffset>241946</wp:posOffset>
                </wp:positionV>
                <wp:extent cx="3036570" cy="2540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9.050888pt;width:239.074pt;height:1.9843pt;mso-position-horizontal-relative:page;mso-position-vertical-relative:paragraph;z-index:-15719424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2" w:after="0"/>
        <w:ind w:left="742" w:right="0" w:hanging="637"/>
        <w:jc w:val="left"/>
      </w:pPr>
      <w:r>
        <w:rPr>
          <w:w w:val="125"/>
        </w:rPr>
        <w:t>Results</w:t>
      </w:r>
      <w:r>
        <w:rPr>
          <w:spacing w:val="8"/>
          <w:w w:val="125"/>
        </w:rPr>
        <w:t> </w:t>
      </w:r>
      <w:r>
        <w:rPr>
          <w:w w:val="125"/>
        </w:rPr>
        <w:t>and</w:t>
      </w:r>
      <w:r>
        <w:rPr>
          <w:spacing w:val="7"/>
          <w:w w:val="125"/>
        </w:rPr>
        <w:t> </w:t>
      </w:r>
      <w:r>
        <w:rPr>
          <w:spacing w:val="-2"/>
          <w:w w:val="125"/>
        </w:rPr>
        <w:t>discussion</w:t>
      </w:r>
    </w:p>
    <w:p>
      <w:pPr>
        <w:pStyle w:val="BodyText"/>
        <w:spacing w:before="40"/>
        <w:rPr>
          <w:sz w:val="19"/>
        </w:rPr>
      </w:pPr>
    </w:p>
    <w:p>
      <w:pPr>
        <w:pStyle w:val="Heading4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</w:rPr>
        <w:t>FT-IR</w:t>
      </w:r>
      <w:r>
        <w:rPr>
          <w:i/>
          <w:spacing w:val="18"/>
        </w:rPr>
        <w:t> </w:t>
      </w:r>
      <w:r>
        <w:rPr>
          <w:i/>
          <w:spacing w:val="-2"/>
        </w:rPr>
        <w:t>analysis</w:t>
      </w:r>
    </w:p>
    <w:p>
      <w:pPr>
        <w:pStyle w:val="BodyText"/>
        <w:spacing w:before="42"/>
        <w:rPr>
          <w:i/>
          <w:sz w:val="17"/>
        </w:rPr>
      </w:pPr>
    </w:p>
    <w:p>
      <w:pPr>
        <w:pStyle w:val="BodyText"/>
        <w:spacing w:line="230" w:lineRule="exact"/>
        <w:ind w:left="105" w:right="38"/>
        <w:jc w:val="both"/>
      </w:pPr>
      <w:r>
        <w:rPr>
          <w:w w:val="115"/>
        </w:rPr>
        <w:t>Infrared</w:t>
      </w:r>
      <w:r>
        <w:rPr>
          <w:w w:val="115"/>
        </w:rPr>
        <w:t> spectroscopy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sensitive</w:t>
      </w:r>
      <w:r>
        <w:rPr>
          <w:w w:val="115"/>
        </w:rPr>
        <w:t> technique</w:t>
      </w:r>
      <w:r>
        <w:rPr>
          <w:w w:val="115"/>
        </w:rPr>
        <w:t> to</w:t>
      </w:r>
      <w:r>
        <w:rPr>
          <w:w w:val="115"/>
        </w:rPr>
        <w:t> </w:t>
      </w:r>
      <w:r>
        <w:rPr>
          <w:w w:val="115"/>
        </w:rPr>
        <w:t>monitor dehydroxylation</w:t>
      </w:r>
      <w:r>
        <w:rPr>
          <w:w w:val="115"/>
        </w:rPr>
        <w:t> and</w:t>
      </w:r>
      <w:r>
        <w:rPr>
          <w:w w:val="115"/>
        </w:rPr>
        <w:t> dehydration</w:t>
      </w:r>
      <w:r>
        <w:rPr>
          <w:w w:val="115"/>
        </w:rPr>
        <w:t> of</w:t>
      </w:r>
      <w:r>
        <w:rPr>
          <w:w w:val="115"/>
        </w:rPr>
        <w:t> clay</w:t>
      </w:r>
      <w:r>
        <w:rPr>
          <w:w w:val="115"/>
        </w:rPr>
        <w:t> minerals.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present study the </w:t>
      </w:r>
      <w:r>
        <w:rPr>
          <w:w w:val="110"/>
        </w:rPr>
        <w:t>FTIR </w:t>
      </w:r>
      <w:r>
        <w:rPr>
          <w:w w:val="115"/>
        </w:rPr>
        <w:t>spectra were recorded for the local clay (NDR-Clay)</w:t>
      </w:r>
      <w:r>
        <w:rPr>
          <w:w w:val="115"/>
        </w:rPr>
        <w:t> in</w:t>
      </w:r>
      <w:r>
        <w:rPr>
          <w:w w:val="115"/>
        </w:rPr>
        <w:t> as</w:t>
      </w:r>
      <w:r>
        <w:rPr>
          <w:w w:val="115"/>
        </w:rPr>
        <w:t> received</w:t>
      </w:r>
      <w:r>
        <w:rPr>
          <w:w w:val="115"/>
        </w:rPr>
        <w:t> state</w:t>
      </w:r>
      <w:r>
        <w:rPr>
          <w:w w:val="115"/>
        </w:rPr>
        <w:t> </w:t>
      </w:r>
      <w:r>
        <w:rPr>
          <w:w w:val="110"/>
        </w:rPr>
        <w:t>(ARS)</w:t>
      </w:r>
      <w:r>
        <w:rPr>
          <w:w w:val="110"/>
        </w:rPr>
        <w:t> </w:t>
      </w:r>
      <w:r>
        <w:rPr>
          <w:w w:val="115"/>
        </w:rPr>
        <w:t>and</w:t>
      </w:r>
      <w:r>
        <w:rPr>
          <w:w w:val="115"/>
        </w:rPr>
        <w:t> fired</w:t>
      </w:r>
      <w:r>
        <w:rPr>
          <w:w w:val="115"/>
        </w:rPr>
        <w:t> to</w:t>
      </w:r>
      <w:r>
        <w:rPr>
          <w:w w:val="115"/>
        </w:rPr>
        <w:t> higher temperatures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steps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100</w:t>
      </w:r>
      <w:r>
        <w:rPr>
          <w:rFonts w:ascii="Arial" w:hAnsi="Arial"/>
          <w:w w:val="115"/>
        </w:rPr>
        <w:t>e</w:t>
      </w:r>
      <w:r>
        <w:rPr>
          <w:w w:val="115"/>
        </w:rPr>
        <w:t>800</w:t>
      </w:r>
      <w:r>
        <w:rPr>
          <w:spacing w:val="23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laboratory</w:t>
      </w:r>
      <w:r>
        <w:rPr>
          <w:spacing w:val="2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conditions</w:t>
      </w:r>
    </w:p>
    <w:p>
      <w:pPr>
        <w:pStyle w:val="BodyText"/>
        <w:spacing w:line="278" w:lineRule="auto" w:before="31"/>
        <w:ind w:left="105" w:right="38"/>
        <w:jc w:val="both"/>
      </w:pPr>
      <w:r>
        <w:rPr>
          <w:w w:val="120"/>
        </w:rPr>
        <w:t>are</w:t>
      </w:r>
      <w:r>
        <w:rPr>
          <w:spacing w:val="-8"/>
          <w:w w:val="120"/>
        </w:rPr>
        <w:t> </w:t>
      </w:r>
      <w:r>
        <w:rPr>
          <w:w w:val="120"/>
        </w:rPr>
        <w:t>shown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hyperlink w:history="true" w:anchor="_bookmark7">
        <w:r>
          <w:rPr>
            <w:color w:val="007FAC"/>
            <w:w w:val="120"/>
          </w:rPr>
          <w:t>Fig.</w:t>
        </w:r>
        <w:r>
          <w:rPr>
            <w:color w:val="007FAC"/>
            <w:spacing w:val="-7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.</w:t>
      </w:r>
      <w:r>
        <w:rPr>
          <w:spacing w:val="-6"/>
          <w:w w:val="120"/>
        </w:rPr>
        <w:t> </w:t>
      </w:r>
      <w:r>
        <w:rPr>
          <w:w w:val="120"/>
        </w:rPr>
        <w:t>Kaolinite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7"/>
          <w:w w:val="120"/>
        </w:rPr>
        <w:t> </w:t>
      </w:r>
      <w:r>
        <w:rPr>
          <w:w w:val="120"/>
        </w:rPr>
        <w:t>mostly</w:t>
      </w:r>
      <w:r>
        <w:rPr>
          <w:spacing w:val="-7"/>
          <w:w w:val="120"/>
        </w:rPr>
        <w:t> </w:t>
      </w:r>
      <w:r>
        <w:rPr>
          <w:w w:val="120"/>
        </w:rPr>
        <w:t>Al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octahedral positions has four absorption bands at 3700, 3670, 3655, and 3622</w:t>
      </w:r>
      <w:r>
        <w:rPr>
          <w:spacing w:val="-3"/>
          <w:w w:val="120"/>
        </w:rPr>
        <w:t> </w:t>
      </w:r>
      <w:r>
        <w:rPr>
          <w:w w:val="120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OH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stretching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region</w:t>
      </w:r>
      <w:r>
        <w:rPr>
          <w:spacing w:val="-1"/>
          <w:w w:val="120"/>
          <w:vertAlign w:val="baseline"/>
        </w:rPr>
        <w:t> </w:t>
      </w:r>
      <w:hyperlink w:history="true" w:anchor="_bookmark20">
        <w:r>
          <w:rPr>
            <w:color w:val="007FAC"/>
            <w:w w:val="120"/>
            <w:vertAlign w:val="baseline"/>
          </w:rPr>
          <w:t>[10]</w:t>
        </w:r>
      </w:hyperlink>
      <w:r>
        <w:rPr>
          <w:w w:val="120"/>
          <w:vertAlign w:val="baseline"/>
        </w:rPr>
        <w:t>.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disordered</w:t>
      </w:r>
    </w:p>
    <w:p>
      <w:pPr>
        <w:pStyle w:val="BodyText"/>
        <w:spacing w:line="278" w:lineRule="auto"/>
        <w:ind w:left="105" w:right="38"/>
        <w:jc w:val="both"/>
      </w:pPr>
      <w:r>
        <w:rPr>
          <w:w w:val="120"/>
        </w:rPr>
        <w:t>kaolinite</w:t>
      </w:r>
      <w:r>
        <w:rPr>
          <w:w w:val="120"/>
        </w:rPr>
        <w:t> structure,</w:t>
      </w:r>
      <w:r>
        <w:rPr>
          <w:w w:val="120"/>
        </w:rPr>
        <w:t> the</w:t>
      </w:r>
      <w:r>
        <w:rPr>
          <w:w w:val="120"/>
        </w:rPr>
        <w:t> two</w:t>
      </w:r>
      <w:r>
        <w:rPr>
          <w:w w:val="120"/>
        </w:rPr>
        <w:t> weak</w:t>
      </w:r>
      <w:r>
        <w:rPr>
          <w:w w:val="120"/>
        </w:rPr>
        <w:t> bands</w:t>
      </w:r>
      <w:r>
        <w:rPr>
          <w:w w:val="120"/>
        </w:rPr>
        <w:t> 3670</w:t>
      </w:r>
      <w:r>
        <w:rPr>
          <w:w w:val="120"/>
        </w:rPr>
        <w:t> and</w:t>
      </w:r>
      <w:r>
        <w:rPr>
          <w:w w:val="120"/>
        </w:rPr>
        <w:t> 3655</w:t>
      </w:r>
      <w:r>
        <w:rPr>
          <w:w w:val="120"/>
        </w:rPr>
        <w:t> </w:t>
      </w:r>
      <w:r>
        <w:rPr>
          <w:w w:val="120"/>
        </w:rPr>
        <w:t>are replaced</w:t>
      </w:r>
      <w:r>
        <w:rPr>
          <w:w w:val="120"/>
        </w:rPr>
        <w:t> by</w:t>
      </w:r>
      <w:r>
        <w:rPr>
          <w:w w:val="120"/>
        </w:rPr>
        <w:t> a</w:t>
      </w:r>
      <w:r>
        <w:rPr>
          <w:w w:val="120"/>
        </w:rPr>
        <w:t> single</w:t>
      </w:r>
      <w:r>
        <w:rPr>
          <w:w w:val="120"/>
        </w:rPr>
        <w:t> band</w:t>
      </w:r>
      <w:r>
        <w:rPr>
          <w:w w:val="120"/>
        </w:rPr>
        <w:t> at</w:t>
      </w:r>
      <w:r>
        <w:rPr>
          <w:w w:val="120"/>
        </w:rPr>
        <w:t> 3655.</w:t>
      </w:r>
      <w:r>
        <w:rPr>
          <w:w w:val="120"/>
        </w:rPr>
        <w:t> In</w:t>
      </w:r>
      <w:r>
        <w:rPr>
          <w:w w:val="120"/>
        </w:rPr>
        <w:t> NDR-clay,</w:t>
      </w:r>
      <w:r>
        <w:rPr>
          <w:w w:val="120"/>
        </w:rPr>
        <w:t> the</w:t>
      </w:r>
      <w:r>
        <w:rPr>
          <w:w w:val="120"/>
        </w:rPr>
        <w:t> distinct band</w:t>
      </w:r>
      <w:r>
        <w:rPr>
          <w:spacing w:val="32"/>
          <w:w w:val="120"/>
        </w:rPr>
        <w:t> </w:t>
      </w:r>
      <w:r>
        <w:rPr>
          <w:w w:val="120"/>
        </w:rPr>
        <w:t>at</w:t>
      </w:r>
      <w:r>
        <w:rPr>
          <w:spacing w:val="34"/>
          <w:w w:val="120"/>
        </w:rPr>
        <w:t> </w:t>
      </w:r>
      <w:r>
        <w:rPr>
          <w:w w:val="120"/>
        </w:rPr>
        <w:t>3700</w:t>
      </w:r>
      <w:r>
        <w:rPr>
          <w:spacing w:val="31"/>
          <w:w w:val="120"/>
        </w:rPr>
        <w:t> </w:t>
      </w:r>
      <w:r>
        <w:rPr>
          <w:w w:val="120"/>
        </w:rPr>
        <w:t>and</w:t>
      </w:r>
      <w:r>
        <w:rPr>
          <w:spacing w:val="32"/>
          <w:w w:val="120"/>
        </w:rPr>
        <w:t> </w:t>
      </w:r>
      <w:r>
        <w:rPr>
          <w:w w:val="120"/>
        </w:rPr>
        <w:t>3620</w:t>
      </w:r>
      <w:r>
        <w:rPr>
          <w:spacing w:val="33"/>
          <w:w w:val="120"/>
        </w:rPr>
        <w:t> </w:t>
      </w:r>
      <w:r>
        <w:rPr>
          <w:w w:val="120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along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weak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shoulder</w:t>
      </w:r>
      <w:r>
        <w:rPr>
          <w:spacing w:val="3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at</w:t>
      </w:r>
    </w:p>
    <w:p>
      <w:pPr>
        <w:pStyle w:val="BodyText"/>
        <w:spacing w:line="193" w:lineRule="exact"/>
        <w:ind w:left="105"/>
      </w:pPr>
      <w:r>
        <w:rPr>
          <w:w w:val="120"/>
        </w:rPr>
        <w:t>3650</w:t>
      </w:r>
      <w:r>
        <w:rPr>
          <w:spacing w:val="-5"/>
          <w:w w:val="120"/>
        </w:rPr>
        <w:t> </w:t>
      </w:r>
      <w:r>
        <w:rPr>
          <w:w w:val="120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received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state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indicates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that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kaolinite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3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of</w:t>
      </w:r>
    </w:p>
    <w:p>
      <w:pPr>
        <w:pStyle w:val="BodyText"/>
        <w:spacing w:line="242" w:lineRule="auto" w:before="78"/>
        <w:ind w:left="105" w:right="234"/>
        <w:jc w:val="both"/>
      </w:pPr>
      <w:r>
        <w:rPr/>
        <w:br w:type="column"/>
      </w:r>
      <w:r>
        <w:rPr>
          <w:w w:val="120"/>
        </w:rPr>
        <w:t>disordered</w:t>
      </w:r>
      <w:r>
        <w:rPr>
          <w:w w:val="120"/>
        </w:rPr>
        <w:t> type.</w:t>
      </w:r>
      <w:r>
        <w:rPr>
          <w:w w:val="120"/>
        </w:rPr>
        <w:t> No</w:t>
      </w:r>
      <w:r>
        <w:rPr>
          <w:w w:val="120"/>
        </w:rPr>
        <w:t> peaks</w:t>
      </w:r>
      <w:r>
        <w:rPr>
          <w:w w:val="120"/>
        </w:rPr>
        <w:t> of</w:t>
      </w:r>
      <w:r>
        <w:rPr>
          <w:w w:val="120"/>
        </w:rPr>
        <w:t> kaolinite</w:t>
      </w:r>
      <w:r>
        <w:rPr>
          <w:w w:val="120"/>
        </w:rPr>
        <w:t> at</w:t>
      </w:r>
      <w:r>
        <w:rPr>
          <w:w w:val="120"/>
        </w:rPr>
        <w:t> 3700</w:t>
      </w:r>
      <w:r>
        <w:rPr>
          <w:w w:val="120"/>
        </w:rPr>
        <w:t> 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region were</w:t>
      </w:r>
      <w:r>
        <w:rPr>
          <w:w w:val="120"/>
          <w:vertAlign w:val="baseline"/>
        </w:rPr>
        <w:t> identified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above</w:t>
      </w:r>
      <w:r>
        <w:rPr>
          <w:w w:val="120"/>
          <w:vertAlign w:val="baseline"/>
        </w:rPr>
        <w:t> 500</w:t>
      </w:r>
      <w:r>
        <w:rPr>
          <w:w w:val="120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w w:val="115"/>
          <w:vertAlign w:val="baseline"/>
        </w:rPr>
        <w:t> </w:t>
      </w:r>
      <w:r>
        <w:rPr>
          <w:w w:val="120"/>
          <w:vertAlign w:val="baseline"/>
        </w:rPr>
        <w:t>since</w:t>
      </w:r>
      <w:r>
        <w:rPr>
          <w:w w:val="120"/>
          <w:vertAlign w:val="baseline"/>
        </w:rPr>
        <w:t> it</w:t>
      </w:r>
      <w:r>
        <w:rPr>
          <w:w w:val="120"/>
          <w:vertAlign w:val="baseline"/>
        </w:rPr>
        <w:t> decomposes</w:t>
      </w:r>
      <w:r>
        <w:rPr>
          <w:w w:val="120"/>
          <w:vertAlign w:val="baseline"/>
        </w:rPr>
        <w:t> at </w:t>
      </w:r>
      <w:r>
        <w:rPr>
          <w:w w:val="115"/>
          <w:vertAlign w:val="baseline"/>
        </w:rPr>
        <w:t>500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550</w:t>
      </w:r>
      <w:r>
        <w:rPr>
          <w:spacing w:val="-7"/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7"/>
          <w:w w:val="115"/>
          <w:vertAlign w:val="baseline"/>
        </w:rPr>
        <w:t> </w:t>
      </w:r>
      <w:hyperlink w:history="true" w:anchor="_bookmark21">
        <w:r>
          <w:rPr>
            <w:color w:val="007FAC"/>
            <w:w w:val="115"/>
            <w:vertAlign w:val="baseline"/>
          </w:rPr>
          <w:t>[11]</w:t>
        </w:r>
      </w:hyperlink>
      <w:r>
        <w:rPr>
          <w:w w:val="115"/>
          <w:vertAlign w:val="baseline"/>
        </w:rPr>
        <w:t>.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presence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broad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bands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3440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w w:val="120"/>
          <w:vertAlign w:val="baseline"/>
        </w:rPr>
        <w:t>1640</w:t>
      </w:r>
      <w:r>
        <w:rPr>
          <w:w w:val="120"/>
          <w:vertAlign w:val="baseline"/>
        </w:rPr>
        <w:t> 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are</w:t>
      </w:r>
      <w:r>
        <w:rPr>
          <w:w w:val="120"/>
          <w:vertAlign w:val="baseline"/>
        </w:rPr>
        <w:t> attributed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adsorbed</w:t>
      </w:r>
      <w:r>
        <w:rPr>
          <w:w w:val="120"/>
          <w:vertAlign w:val="baseline"/>
        </w:rPr>
        <w:t> water</w:t>
      </w:r>
      <w:r>
        <w:rPr>
          <w:w w:val="120"/>
          <w:vertAlign w:val="baseline"/>
        </w:rPr>
        <w:t> molecules</w:t>
      </w:r>
      <w:r>
        <w:rPr>
          <w:w w:val="120"/>
          <w:vertAlign w:val="baseline"/>
        </w:rPr>
        <w:t> that should disappear on firing clay above 100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hyperlink w:history="true" w:anchor="_bookmark22">
        <w:r>
          <w:rPr>
            <w:color w:val="007FAC"/>
            <w:w w:val="120"/>
            <w:vertAlign w:val="baseline"/>
          </w:rPr>
          <w:t>[12,3]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256" w:lineRule="auto" w:before="33"/>
        <w:ind w:left="105" w:right="234" w:firstLine="239"/>
        <w:jc w:val="both"/>
      </w:pPr>
      <w:r>
        <w:rPr>
          <w:w w:val="115"/>
        </w:rPr>
        <w:t>The</w:t>
      </w:r>
      <w:r>
        <w:rPr>
          <w:w w:val="115"/>
        </w:rPr>
        <w:t> </w:t>
      </w:r>
      <w:r>
        <w:rPr>
          <w:w w:val="110"/>
        </w:rPr>
        <w:t>ARS</w:t>
      </w:r>
      <w:r>
        <w:rPr>
          <w:w w:val="110"/>
        </w:rPr>
        <w:t> </w:t>
      </w:r>
      <w:r>
        <w:rPr>
          <w:w w:val="115"/>
        </w:rPr>
        <w:t>spectrum</w:t>
      </w:r>
      <w:r>
        <w:rPr>
          <w:w w:val="115"/>
        </w:rPr>
        <w:t> of</w:t>
      </w:r>
      <w:r>
        <w:rPr>
          <w:w w:val="115"/>
        </w:rPr>
        <w:t> clay</w:t>
      </w:r>
      <w:r>
        <w:rPr>
          <w:w w:val="115"/>
        </w:rPr>
        <w:t> shows</w:t>
      </w:r>
      <w:r>
        <w:rPr>
          <w:w w:val="115"/>
        </w:rPr>
        <w:t> a</w:t>
      </w:r>
      <w:r>
        <w:rPr>
          <w:w w:val="115"/>
        </w:rPr>
        <w:t> broad</w:t>
      </w:r>
      <w:r>
        <w:rPr>
          <w:w w:val="115"/>
        </w:rPr>
        <w:t> band</w:t>
      </w:r>
      <w:r>
        <w:rPr>
          <w:w w:val="115"/>
        </w:rPr>
        <w:t> </w:t>
      </w:r>
      <w:r>
        <w:rPr>
          <w:w w:val="115"/>
        </w:rPr>
        <w:t>centered around</w:t>
      </w:r>
      <w:r>
        <w:rPr>
          <w:spacing w:val="40"/>
          <w:w w:val="115"/>
        </w:rPr>
        <w:t> </w:t>
      </w:r>
      <w:r>
        <w:rPr>
          <w:w w:val="115"/>
        </w:rPr>
        <w:t>1030</w:t>
      </w:r>
      <w:r>
        <w:rPr>
          <w:spacing w:val="40"/>
          <w:w w:val="115"/>
        </w:rPr>
        <w:t> </w:t>
      </w:r>
      <w:r>
        <w:rPr>
          <w:w w:val="115"/>
        </w:rPr>
        <w:t>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asymmetry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around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1100,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935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 915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which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attributed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to Si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O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Si,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[Al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O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(OH)]</w:t>
      </w:r>
      <w:r>
        <w:rPr>
          <w:w w:val="115"/>
          <w:vertAlign w:val="subscript"/>
        </w:rPr>
        <w:t>6</w:t>
      </w:r>
      <w:r>
        <w:rPr>
          <w:w w:val="115"/>
          <w:vertAlign w:val="baseline"/>
        </w:rPr>
        <w:t>, O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H deformation and</w:t>
      </w:r>
      <w:r>
        <w:rPr>
          <w:w w:val="115"/>
          <w:vertAlign w:val="baseline"/>
        </w:rPr>
        <w:t> Al</w:t>
      </w:r>
      <w:r>
        <w:rPr>
          <w:rFonts w:ascii="Arial" w:hAnsi="Arial"/>
          <w:w w:val="115"/>
          <w:vertAlign w:val="baseline"/>
        </w:rPr>
        <w:t>e</w:t>
      </w:r>
      <w:r>
        <w:rPr>
          <w:w w:val="115"/>
          <w:vertAlign w:val="baseline"/>
        </w:rPr>
        <w:t>OH, respectively.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firing</w:t>
      </w:r>
      <w:r>
        <w:rPr>
          <w:w w:val="115"/>
          <w:vertAlign w:val="baseline"/>
        </w:rPr>
        <w:t> the clay,</w:t>
      </w:r>
      <w:r>
        <w:rPr>
          <w:w w:val="115"/>
          <w:vertAlign w:val="baseline"/>
        </w:rPr>
        <w:t> in- tensity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band</w:t>
      </w:r>
      <w:r>
        <w:rPr>
          <w:w w:val="115"/>
          <w:vertAlign w:val="baseline"/>
        </w:rPr>
        <w:t> 1100,</w:t>
      </w:r>
      <w:r>
        <w:rPr>
          <w:w w:val="115"/>
          <w:vertAlign w:val="baseline"/>
        </w:rPr>
        <w:t> 935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915</w:t>
      </w:r>
      <w:r>
        <w:rPr>
          <w:w w:val="115"/>
          <w:vertAlign w:val="baseline"/>
        </w:rPr>
        <w:t> 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decreases</w:t>
      </w:r>
      <w:r>
        <w:rPr>
          <w:w w:val="115"/>
          <w:vertAlign w:val="baseline"/>
        </w:rPr>
        <w:t> and disappears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above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500</w:t>
      </w:r>
      <w:r>
        <w:rPr>
          <w:spacing w:val="40"/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due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dehydroxylation.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Above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600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C, a broad symmetry band is observed at 1030 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, due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destruction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octahedral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sheet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structure.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broad band observed at 1030 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reveals that the type of clay is red </w:t>
      </w:r>
      <w:hyperlink w:history="true" w:anchor="_bookmark23">
        <w:r>
          <w:rPr>
            <w:color w:val="007FAC"/>
            <w:w w:val="115"/>
            <w:vertAlign w:val="baseline"/>
          </w:rPr>
          <w:t>[13]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1030</w:t>
      </w:r>
      <w:r>
        <w:rPr>
          <w:w w:val="115"/>
          <w:vertAlign w:val="baseline"/>
        </w:rPr>
        <w:t> cm</w:t>
      </w:r>
      <w:r>
        <w:rPr>
          <w:rFonts w:ascii="LM Roman 10" w:hAnsi="LM Roman 10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absorption</w:t>
      </w:r>
      <w:r>
        <w:rPr>
          <w:w w:val="115"/>
          <w:vertAlign w:val="baseline"/>
        </w:rPr>
        <w:t> band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range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asym- metric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silicate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tetrahedral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vibrations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broadened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 become less intensive at 800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hyperlink w:history="true" w:anchor="_bookmark21">
        <w:r>
          <w:rPr>
            <w:color w:val="007FAC"/>
            <w:w w:val="115"/>
            <w:vertAlign w:val="baseline"/>
          </w:rPr>
          <w:t>[11]</w:t>
        </w:r>
      </w:hyperlink>
      <w:r>
        <w:rPr>
          <w:w w:val="115"/>
          <w:vertAlign w:val="baseline"/>
        </w:rPr>
        <w:t>.</w:t>
      </w:r>
    </w:p>
    <w:p>
      <w:pPr>
        <w:pStyle w:val="BodyText"/>
        <w:spacing w:line="216" w:lineRule="exact"/>
        <w:ind w:left="344"/>
        <w:jc w:val="both"/>
      </w:pP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sharp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bands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appeared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at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795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775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cm</w:t>
      </w:r>
      <w:r>
        <w:rPr>
          <w:rFonts w:ascii="LM Roman 10" w:hAnsi="LM Roman 10"/>
          <w:spacing w:val="-2"/>
          <w:w w:val="125"/>
          <w:vertAlign w:val="superscript"/>
        </w:rPr>
        <w:t>—</w:t>
      </w:r>
      <w:r>
        <w:rPr>
          <w:spacing w:val="-2"/>
          <w:w w:val="125"/>
          <w:vertAlign w:val="superscript"/>
        </w:rPr>
        <w:t>1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along</w:t>
      </w:r>
      <w:r>
        <w:rPr>
          <w:spacing w:val="-8"/>
          <w:w w:val="125"/>
          <w:vertAlign w:val="baseline"/>
        </w:rPr>
        <w:t> </w:t>
      </w:r>
      <w:r>
        <w:rPr>
          <w:spacing w:val="-4"/>
          <w:w w:val="125"/>
          <w:vertAlign w:val="baseline"/>
        </w:rPr>
        <w:t>with</w:t>
      </w:r>
    </w:p>
    <w:p>
      <w:pPr>
        <w:pStyle w:val="BodyText"/>
        <w:spacing w:line="268" w:lineRule="auto" w:before="2"/>
        <w:ind w:left="105" w:right="233"/>
        <w:jc w:val="both"/>
      </w:pPr>
      <w:r>
        <w:rPr>
          <w:w w:val="120"/>
        </w:rPr>
        <w:t>695</w:t>
      </w:r>
      <w:r>
        <w:rPr>
          <w:spacing w:val="-8"/>
          <w:w w:val="120"/>
        </w:rPr>
        <w:t> </w:t>
      </w:r>
      <w:r>
        <w:rPr>
          <w:w w:val="120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due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quartz</w:t>
      </w:r>
      <w:r>
        <w:rPr>
          <w:spacing w:val="-8"/>
          <w:w w:val="120"/>
          <w:vertAlign w:val="baseline"/>
        </w:rPr>
        <w:t> </w:t>
      </w:r>
      <w:hyperlink w:history="true" w:anchor="_bookmark16">
        <w:r>
          <w:rPr>
            <w:color w:val="007FAC"/>
            <w:w w:val="120"/>
            <w:vertAlign w:val="baseline"/>
          </w:rPr>
          <w:t>[3]</w:t>
        </w:r>
      </w:hyperlink>
      <w:r>
        <w:rPr>
          <w:w w:val="120"/>
          <w:vertAlign w:val="baseline"/>
        </w:rPr>
        <w:t>.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band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640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attrib</w:t>
      </w:r>
      <w:r>
        <w:rPr>
          <w:w w:val="120"/>
          <w:vertAlign w:val="baseline"/>
        </w:rPr>
        <w:t>-</w:t>
      </w:r>
      <w:r>
        <w:rPr>
          <w:w w:val="120"/>
          <w:vertAlign w:val="baseline"/>
        </w:rPr>
        <w:t> uted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to Al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O</w:t>
      </w:r>
      <w:r>
        <w:rPr>
          <w:w w:val="120"/>
          <w:vertAlign w:val="baseline"/>
        </w:rPr>
        <w:t> co-ordinate</w:t>
      </w:r>
      <w:r>
        <w:rPr>
          <w:w w:val="120"/>
          <w:vertAlign w:val="baseline"/>
        </w:rPr>
        <w:t> vibration.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w w:val="120"/>
          <w:vertAlign w:val="baseline"/>
        </w:rPr>
        <w:t> Si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O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Al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bending</w:t>
      </w:r>
      <w:r>
        <w:rPr>
          <w:w w:val="120"/>
          <w:vertAlign w:val="baseline"/>
        </w:rPr>
        <w:t> vi- bration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observed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530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most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sensitive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band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 </w:t>
      </w:r>
      <w:r>
        <w:rPr>
          <w:spacing w:val="-2"/>
          <w:w w:val="120"/>
          <w:vertAlign w:val="baseline"/>
        </w:rPr>
        <w:t>presence</w:t>
      </w:r>
      <w:r>
        <w:rPr>
          <w:spacing w:val="-12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of</w:t>
      </w:r>
      <w:r>
        <w:rPr>
          <w:spacing w:val="-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residual</w:t>
      </w:r>
      <w:r>
        <w:rPr>
          <w:spacing w:val="-1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Al</w:t>
      </w:r>
      <w:r>
        <w:rPr>
          <w:spacing w:val="-1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in</w:t>
      </w:r>
      <w:r>
        <w:rPr>
          <w:spacing w:val="-1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octahedral</w:t>
      </w:r>
      <w:r>
        <w:rPr>
          <w:spacing w:val="-1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sheet</w:t>
      </w:r>
      <w:r>
        <w:rPr>
          <w:spacing w:val="-15"/>
          <w:w w:val="120"/>
          <w:vertAlign w:val="baseline"/>
        </w:rPr>
        <w:t> </w:t>
      </w:r>
      <w:hyperlink w:history="true" w:anchor="_bookmark24">
        <w:r>
          <w:rPr>
            <w:color w:val="007FAC"/>
            <w:spacing w:val="-2"/>
            <w:w w:val="120"/>
            <w:vertAlign w:val="baseline"/>
          </w:rPr>
          <w:t>[14,15]</w:t>
        </w:r>
      </w:hyperlink>
      <w:r>
        <w:rPr>
          <w:spacing w:val="-2"/>
          <w:w w:val="120"/>
          <w:vertAlign w:val="baseline"/>
        </w:rPr>
        <w:t>.</w:t>
      </w:r>
      <w:r>
        <w:rPr>
          <w:spacing w:val="-1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On</w:t>
      </w:r>
      <w:r>
        <w:rPr>
          <w:spacing w:val="-1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firing,</w:t>
      </w:r>
    </w:p>
    <w:p>
      <w:pPr>
        <w:spacing w:after="0" w:line="268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9" w:space="211"/>
            <w:col w:w="5130"/>
          </w:cols>
        </w:sectPr>
      </w:pPr>
    </w:p>
    <w:p>
      <w:pPr>
        <w:pStyle w:val="BodyText"/>
        <w:spacing w:before="208"/>
        <w:rPr>
          <w:sz w:val="20"/>
        </w:rPr>
      </w:pPr>
    </w:p>
    <w:p>
      <w:pPr>
        <w:pStyle w:val="BodyText"/>
        <w:ind w:left="1381"/>
        <w:rPr>
          <w:sz w:val="20"/>
        </w:rPr>
      </w:pPr>
      <w:r>
        <w:rPr>
          <w:sz w:val="20"/>
        </w:rPr>
        <w:drawing>
          <wp:inline distT="0" distB="0" distL="0" distR="0">
            <wp:extent cx="4679761" cy="4279392"/>
            <wp:effectExtent l="0" t="0" r="0" b="0"/>
            <wp:docPr id="28" name="Image 2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761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0" w:lineRule="exact" w:before="140"/>
        <w:ind w:left="105" w:right="144"/>
      </w:pPr>
      <w:bookmarkStart w:name="_bookmark8" w:id="14"/>
      <w:bookmarkEnd w:id="14"/>
      <w:r>
        <w:rPr/>
      </w:r>
      <w:r>
        <w:rPr>
          <w:w w:val="125"/>
        </w:rPr>
        <w:t>Fig. 3 </w:t>
      </w:r>
      <w:r>
        <w:rPr>
          <w:rFonts w:ascii="Arial" w:hAnsi="Arial"/>
          <w:w w:val="125"/>
        </w:rPr>
        <w:t>e </w:t>
      </w:r>
      <w:r>
        <w:rPr>
          <w:w w:val="125"/>
        </w:rPr>
        <w:t>FTIR absorption spectra of Nedungur pottery sherds in as received state. The figure on the left side shows the enlarged image of the spectra in the 4000</w:t>
      </w:r>
      <w:r>
        <w:rPr>
          <w:rFonts w:ascii="Arial" w:hAnsi="Arial"/>
          <w:w w:val="125"/>
        </w:rPr>
        <w:t>e</w:t>
      </w:r>
      <w:r>
        <w:rPr>
          <w:w w:val="125"/>
        </w:rPr>
        <w:t>3000 </w:t>
      </w:r>
      <w:r>
        <w:rPr>
          <w:w w:val="160"/>
        </w:rPr>
        <w:t>cm</w:t>
      </w:r>
      <w:r>
        <w:rPr>
          <w:rFonts w:ascii="Arial" w:hAnsi="Arial"/>
          <w:w w:val="160"/>
          <w:vertAlign w:val="superscript"/>
        </w:rPr>
        <w:t>¡</w:t>
      </w:r>
      <w:r>
        <w:rPr>
          <w:w w:val="160"/>
          <w:vertAlign w:val="superscript"/>
        </w:rPr>
        <w:t>1</w:t>
      </w:r>
      <w:r>
        <w:rPr>
          <w:spacing w:val="-9"/>
          <w:w w:val="160"/>
          <w:vertAlign w:val="baseline"/>
        </w:rPr>
        <w:t> </w:t>
      </w:r>
      <w:r>
        <w:rPr>
          <w:w w:val="125"/>
          <w:vertAlign w:val="baseline"/>
        </w:rPr>
        <w:t>region. In the figure, there is no evidence for presence of kaolonite (clay) and clearly indicates that the potteries were fired above 600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 </w:t>
      </w:r>
      <w:r>
        <w:rPr>
          <w:w w:val="125"/>
          <w:vertAlign w:val="baseline"/>
        </w:rPr>
        <w:t>On the right side figure presents the spectra of four samples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region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1450</w:t>
      </w:r>
      <w:r>
        <w:rPr>
          <w:rFonts w:ascii="Arial" w:hAnsi="Arial"/>
          <w:w w:val="125"/>
          <w:vertAlign w:val="baseline"/>
        </w:rPr>
        <w:t>e</w:t>
      </w:r>
      <w:r>
        <w:rPr>
          <w:w w:val="125"/>
          <w:vertAlign w:val="baseline"/>
        </w:rPr>
        <w:t>450</w:t>
      </w:r>
      <w:r>
        <w:rPr>
          <w:spacing w:val="-13"/>
          <w:w w:val="125"/>
          <w:vertAlign w:val="baseline"/>
        </w:rPr>
        <w:t> </w:t>
      </w:r>
      <w:r>
        <w:rPr>
          <w:w w:val="160"/>
          <w:vertAlign w:val="baseline"/>
        </w:rPr>
        <w:t>cm</w:t>
      </w:r>
      <w:r>
        <w:rPr>
          <w:rFonts w:ascii="Arial" w:hAnsi="Arial"/>
          <w:w w:val="160"/>
          <w:vertAlign w:val="superscript"/>
        </w:rPr>
        <w:t>¡</w:t>
      </w:r>
      <w:r>
        <w:rPr>
          <w:w w:val="160"/>
          <w:vertAlign w:val="superscript"/>
        </w:rPr>
        <w:t>1</w:t>
      </w:r>
      <w:r>
        <w:rPr>
          <w:w w:val="160"/>
          <w:vertAlign w:val="baseline"/>
        </w:rPr>
        <w:t>.</w:t>
      </w:r>
      <w:r>
        <w:rPr>
          <w:spacing w:val="-16"/>
          <w:w w:val="160"/>
          <w:vertAlign w:val="baseline"/>
        </w:rPr>
        <w:t> </w:t>
      </w:r>
      <w:r>
        <w:rPr>
          <w:w w:val="125"/>
          <w:vertAlign w:val="baseline"/>
        </w:rPr>
        <w:t>Due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presence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hematite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(540</w:t>
      </w:r>
      <w:r>
        <w:rPr>
          <w:spacing w:val="-10"/>
          <w:w w:val="125"/>
          <w:vertAlign w:val="baseline"/>
        </w:rPr>
        <w:t> </w:t>
      </w:r>
      <w:r>
        <w:rPr>
          <w:w w:val="160"/>
          <w:vertAlign w:val="baseline"/>
        </w:rPr>
        <w:t>cm</w:t>
      </w:r>
      <w:r>
        <w:rPr>
          <w:rFonts w:ascii="Arial" w:hAnsi="Arial"/>
          <w:w w:val="160"/>
          <w:vertAlign w:val="superscript"/>
        </w:rPr>
        <w:t>¡</w:t>
      </w:r>
      <w:r>
        <w:rPr>
          <w:w w:val="160"/>
          <w:vertAlign w:val="superscript"/>
        </w:rPr>
        <w:t>1</w:t>
      </w:r>
      <w:r>
        <w:rPr>
          <w:w w:val="160"/>
          <w:vertAlign w:val="baseline"/>
        </w:rPr>
        <w:t>)</w:t>
      </w:r>
      <w:r>
        <w:rPr>
          <w:spacing w:val="-16"/>
          <w:w w:val="160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magnetite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(580</w:t>
      </w:r>
      <w:r>
        <w:rPr>
          <w:spacing w:val="-9"/>
          <w:w w:val="125"/>
          <w:vertAlign w:val="baseline"/>
        </w:rPr>
        <w:t> </w:t>
      </w:r>
      <w:r>
        <w:rPr>
          <w:w w:val="160"/>
          <w:vertAlign w:val="baseline"/>
        </w:rPr>
        <w:t>cm</w:t>
      </w:r>
      <w:r>
        <w:rPr>
          <w:rFonts w:ascii="Arial" w:hAnsi="Arial"/>
          <w:w w:val="160"/>
          <w:vertAlign w:val="superscript"/>
        </w:rPr>
        <w:t>¡</w:t>
      </w:r>
      <w:r>
        <w:rPr>
          <w:w w:val="160"/>
          <w:vertAlign w:val="superscript"/>
        </w:rPr>
        <w:t>1</w:t>
      </w:r>
      <w:r>
        <w:rPr>
          <w:w w:val="160"/>
          <w:vertAlign w:val="baseline"/>
        </w:rPr>
        <w:t>),</w:t>
      </w:r>
      <w:r>
        <w:rPr>
          <w:spacing w:val="-16"/>
          <w:w w:val="160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potteries might</w:t>
      </w:r>
      <w:r>
        <w:rPr>
          <w:spacing w:val="1"/>
          <w:w w:val="125"/>
          <w:vertAlign w:val="baseline"/>
        </w:rPr>
        <w:t> </w:t>
      </w:r>
      <w:r>
        <w:rPr>
          <w:w w:val="125"/>
          <w:vertAlign w:val="baseline"/>
        </w:rPr>
        <w:t>have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been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fired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around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650</w:t>
      </w:r>
      <w:r>
        <w:rPr>
          <w:rFonts w:ascii="Arial" w:hAnsi="Arial"/>
          <w:w w:val="125"/>
          <w:vertAlign w:val="baseline"/>
        </w:rPr>
        <w:t>e</w:t>
      </w:r>
      <w:r>
        <w:rPr>
          <w:w w:val="125"/>
          <w:vertAlign w:val="baseline"/>
        </w:rPr>
        <w:t>700</w:t>
      </w:r>
      <w:r>
        <w:rPr>
          <w:spacing w:val="4"/>
          <w:w w:val="12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addition,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presence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4"/>
          <w:w w:val="125"/>
          <w:vertAlign w:val="baseline"/>
        </w:rPr>
        <w:t> </w:t>
      </w:r>
      <w:r>
        <w:rPr>
          <w:w w:val="125"/>
          <w:vertAlign w:val="baseline"/>
        </w:rPr>
        <w:t>quartz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can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be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confirmed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observed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peaks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2"/>
          <w:w w:val="125"/>
          <w:vertAlign w:val="baseline"/>
        </w:rPr>
        <w:t> </w:t>
      </w:r>
      <w:r>
        <w:rPr>
          <w:spacing w:val="-4"/>
          <w:w w:val="125"/>
          <w:vertAlign w:val="baseline"/>
        </w:rPr>
        <w:t>775,</w:t>
      </w:r>
    </w:p>
    <w:p>
      <w:pPr>
        <w:pStyle w:val="BodyText"/>
        <w:spacing w:before="30"/>
        <w:ind w:left="105"/>
      </w:pPr>
      <w:r>
        <w:rPr>
          <w:w w:val="125"/>
        </w:rPr>
        <w:t>795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695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cm</w:t>
      </w:r>
      <w:r>
        <w:rPr>
          <w:rFonts w:ascii="Arial" w:hAnsi="Arial"/>
          <w:spacing w:val="-2"/>
          <w:w w:val="125"/>
          <w:vertAlign w:val="superscript"/>
        </w:rPr>
        <w:t>¡</w:t>
      </w:r>
      <w:r>
        <w:rPr>
          <w:spacing w:val="-2"/>
          <w:w w:val="125"/>
          <w:vertAlign w:val="superscript"/>
        </w:rPr>
        <w:t>1</w:t>
      </w:r>
      <w:r>
        <w:rPr>
          <w:spacing w:val="-2"/>
          <w:w w:val="125"/>
          <w:vertAlign w:val="baseline"/>
        </w:rPr>
        <w:t>.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8880" id="docshape24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2. XRD and Mössbauer analysis" w:id="15"/>
      <w:bookmarkEnd w:id="15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43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spacing w:line="252" w:lineRule="auto"/>
        <w:ind w:left="197" w:right="38"/>
        <w:jc w:val="both"/>
      </w:pPr>
      <w:r>
        <w:rPr>
          <w:w w:val="120"/>
        </w:rPr>
        <w:t>no</w:t>
      </w:r>
      <w:r>
        <w:rPr>
          <w:spacing w:val="-9"/>
          <w:w w:val="120"/>
        </w:rPr>
        <w:t> </w:t>
      </w:r>
      <w:r>
        <w:rPr>
          <w:w w:val="120"/>
        </w:rPr>
        <w:t>perceptible</w:t>
      </w:r>
      <w:r>
        <w:rPr>
          <w:spacing w:val="-9"/>
          <w:w w:val="120"/>
        </w:rPr>
        <w:t> </w:t>
      </w:r>
      <w:r>
        <w:rPr>
          <w:w w:val="120"/>
        </w:rPr>
        <w:t>changes</w:t>
      </w:r>
      <w:r>
        <w:rPr>
          <w:spacing w:val="-8"/>
          <w:w w:val="120"/>
        </w:rPr>
        <w:t> </w:t>
      </w:r>
      <w:r>
        <w:rPr>
          <w:w w:val="120"/>
        </w:rPr>
        <w:t>are</w:t>
      </w:r>
      <w:r>
        <w:rPr>
          <w:spacing w:val="-9"/>
          <w:w w:val="120"/>
        </w:rPr>
        <w:t> </w:t>
      </w:r>
      <w:r>
        <w:rPr>
          <w:w w:val="120"/>
        </w:rPr>
        <w:t>observed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this</w:t>
      </w:r>
      <w:r>
        <w:rPr>
          <w:spacing w:val="-8"/>
          <w:w w:val="120"/>
        </w:rPr>
        <w:t> </w:t>
      </w:r>
      <w:r>
        <w:rPr>
          <w:w w:val="120"/>
        </w:rPr>
        <w:t>region</w:t>
      </w:r>
      <w:r>
        <w:rPr>
          <w:spacing w:val="-8"/>
          <w:w w:val="120"/>
        </w:rPr>
        <w:t> </w:t>
      </w:r>
      <w:r>
        <w:rPr>
          <w:w w:val="120"/>
        </w:rPr>
        <w:t>upto</w:t>
      </w:r>
      <w:r>
        <w:rPr>
          <w:spacing w:val="-9"/>
          <w:w w:val="120"/>
        </w:rPr>
        <w:t> </w:t>
      </w:r>
      <w:r>
        <w:rPr>
          <w:w w:val="120"/>
        </w:rPr>
        <w:t>500</w:t>
      </w:r>
      <w:r>
        <w:rPr>
          <w:spacing w:val="-8"/>
          <w:w w:val="120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0"/>
          <w:vertAlign w:val="baseline"/>
        </w:rPr>
        <w:t>and</w:t>
      </w:r>
      <w:r>
        <w:rPr>
          <w:w w:val="120"/>
          <w:vertAlign w:val="baseline"/>
        </w:rPr>
        <w:t> above</w:t>
      </w:r>
      <w:r>
        <w:rPr>
          <w:w w:val="120"/>
          <w:vertAlign w:val="baseline"/>
        </w:rPr>
        <w:t> this</w:t>
      </w:r>
      <w:r>
        <w:rPr>
          <w:w w:val="120"/>
          <w:vertAlign w:val="baseline"/>
        </w:rPr>
        <w:t> temperature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iron</w:t>
      </w:r>
      <w:r>
        <w:rPr>
          <w:w w:val="120"/>
          <w:vertAlign w:val="baseline"/>
        </w:rPr>
        <w:t> replaces</w:t>
      </w:r>
      <w:r>
        <w:rPr>
          <w:w w:val="120"/>
          <w:vertAlign w:val="baseline"/>
        </w:rPr>
        <w:t> aluminum,</w:t>
      </w:r>
      <w:r>
        <w:rPr>
          <w:w w:val="120"/>
          <w:vertAlign w:val="baseline"/>
        </w:rPr>
        <w:t> the intensity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band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530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decreases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appearance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of the band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540</w:t>
      </w:r>
      <w:r>
        <w:rPr>
          <w:w w:val="120"/>
          <w:vertAlign w:val="baseline"/>
        </w:rPr>
        <w:t> 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along with</w:t>
      </w:r>
      <w:r>
        <w:rPr>
          <w:w w:val="120"/>
          <w:vertAlign w:val="baseline"/>
        </w:rPr>
        <w:t> weak</w:t>
      </w:r>
      <w:r>
        <w:rPr>
          <w:w w:val="120"/>
          <w:vertAlign w:val="baseline"/>
        </w:rPr>
        <w:t> shoulder</w:t>
      </w:r>
      <w:r>
        <w:rPr>
          <w:w w:val="120"/>
          <w:vertAlign w:val="baseline"/>
        </w:rPr>
        <w:t> at</w:t>
      </w:r>
      <w:r>
        <w:rPr>
          <w:w w:val="120"/>
          <w:vertAlign w:val="baseline"/>
        </w:rPr>
        <w:t> 580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</w:t>
      </w:r>
      <w:r>
        <w:rPr>
          <w:w w:val="115"/>
          <w:vertAlign w:val="baseline"/>
        </w:rPr>
        <w:t>attributed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iron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oxides.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Above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500</w:t>
      </w:r>
      <w:r>
        <w:rPr>
          <w:spacing w:val="-4"/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intensity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band </w:t>
      </w:r>
      <w:r>
        <w:rPr>
          <w:w w:val="120"/>
          <w:vertAlign w:val="baseline"/>
        </w:rPr>
        <w:t>at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540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580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increases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further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oxidation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pStyle w:val="BodyText"/>
        <w:spacing w:line="292" w:lineRule="auto"/>
        <w:ind w:left="197" w:right="38" w:hanging="1"/>
        <w:jc w:val="both"/>
      </w:pPr>
      <w:r>
        <w:rPr>
          <w:spacing w:val="-2"/>
          <w:w w:val="120"/>
        </w:rPr>
        <w:t>formation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crystalline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hematite</w:t>
      </w:r>
      <w:r>
        <w:rPr>
          <w:spacing w:val="-8"/>
          <w:w w:val="120"/>
        </w:rPr>
        <w:t> </w:t>
      </w:r>
      <w:hyperlink w:history="true" w:anchor="_bookmark25">
        <w:r>
          <w:rPr>
            <w:color w:val="007FAC"/>
            <w:spacing w:val="-2"/>
            <w:w w:val="120"/>
          </w:rPr>
          <w:t>[16,17]</w:t>
        </w:r>
      </w:hyperlink>
      <w:r>
        <w:rPr>
          <w:spacing w:val="-2"/>
          <w:w w:val="120"/>
        </w:rPr>
        <w:t>.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band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at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470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cm</w:t>
      </w:r>
      <w:r>
        <w:rPr>
          <w:rFonts w:ascii="LM Roman 10" w:hAnsi="LM Roman 10"/>
          <w:spacing w:val="-2"/>
          <w:w w:val="120"/>
          <w:vertAlign w:val="superscript"/>
        </w:rPr>
        <w:t>—</w:t>
      </w:r>
      <w:r>
        <w:rPr>
          <w:spacing w:val="-2"/>
          <w:w w:val="120"/>
          <w:vertAlign w:val="superscript"/>
        </w:rPr>
        <w:t>1</w:t>
      </w:r>
      <w:r>
        <w:rPr>
          <w:spacing w:val="-2"/>
          <w:w w:val="120"/>
          <w:vertAlign w:val="baseline"/>
        </w:rPr>
        <w:t> </w:t>
      </w:r>
      <w:r>
        <w:rPr>
          <w:spacing w:val="-2"/>
          <w:w w:val="125"/>
          <w:vertAlign w:val="baseline"/>
        </w:rPr>
        <w:t>due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to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Si</w:t>
      </w:r>
      <w:r>
        <w:rPr>
          <w:rFonts w:ascii="Arial" w:hAnsi="Arial"/>
          <w:spacing w:val="-2"/>
          <w:w w:val="125"/>
          <w:vertAlign w:val="baseline"/>
        </w:rPr>
        <w:t>e</w:t>
      </w:r>
      <w:r>
        <w:rPr>
          <w:spacing w:val="-2"/>
          <w:w w:val="125"/>
          <w:vertAlign w:val="baseline"/>
        </w:rPr>
        <w:t>O</w:t>
      </w:r>
      <w:r>
        <w:rPr>
          <w:rFonts w:ascii="Arial" w:hAnsi="Arial"/>
          <w:spacing w:val="-2"/>
          <w:w w:val="125"/>
          <w:vertAlign w:val="baseline"/>
        </w:rPr>
        <w:t>e</w:t>
      </w:r>
      <w:r>
        <w:rPr>
          <w:spacing w:val="-2"/>
          <w:w w:val="125"/>
          <w:vertAlign w:val="baseline"/>
        </w:rPr>
        <w:t>Si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bending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is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free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from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any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temperature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effects. From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above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details,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it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is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concluded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that</w:t>
      </w:r>
      <w:r>
        <w:rPr>
          <w:spacing w:val="-9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local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clay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is</w:t>
      </w:r>
      <w:r>
        <w:rPr>
          <w:spacing w:val="-10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of </w:t>
      </w:r>
      <w:r>
        <w:rPr>
          <w:w w:val="125"/>
          <w:vertAlign w:val="baseline"/>
        </w:rPr>
        <w:t>disordered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kaolinite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type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structural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changes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due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tem- perature effects are well established.</w:t>
      </w:r>
    </w:p>
    <w:p>
      <w:pPr>
        <w:pStyle w:val="BodyText"/>
        <w:spacing w:line="254" w:lineRule="auto"/>
        <w:ind w:left="197" w:right="38" w:firstLine="239"/>
        <w:jc w:val="both"/>
      </w:pPr>
      <w:r>
        <w:rPr>
          <w:w w:val="120"/>
        </w:rPr>
        <w:t>The</w:t>
      </w:r>
      <w:r>
        <w:rPr>
          <w:w w:val="120"/>
        </w:rPr>
        <w:t> absence</w:t>
      </w:r>
      <w:r>
        <w:rPr>
          <w:w w:val="120"/>
        </w:rPr>
        <w:t> of hydroxyl</w:t>
      </w:r>
      <w:r>
        <w:rPr>
          <w:w w:val="120"/>
        </w:rPr>
        <w:t> bands</w:t>
      </w:r>
      <w:r>
        <w:rPr>
          <w:w w:val="120"/>
        </w:rPr>
        <w:t> (Si</w:t>
      </w:r>
      <w:r>
        <w:rPr>
          <w:rFonts w:ascii="Arial" w:hAnsi="Arial"/>
          <w:w w:val="120"/>
        </w:rPr>
        <w:t>e</w:t>
      </w:r>
      <w:r>
        <w:rPr>
          <w:w w:val="120"/>
        </w:rPr>
        <w:t>O</w:t>
      </w:r>
      <w:r>
        <w:rPr>
          <w:rFonts w:ascii="Arial" w:hAnsi="Arial"/>
          <w:w w:val="120"/>
        </w:rPr>
        <w:t>e</w:t>
      </w:r>
      <w:r>
        <w:rPr>
          <w:w w:val="120"/>
        </w:rPr>
        <w:t>Si) in</w:t>
      </w:r>
      <w:r>
        <w:rPr>
          <w:w w:val="120"/>
        </w:rPr>
        <w:t> the region 3700</w:t>
      </w:r>
      <w:r>
        <w:rPr>
          <w:w w:val="120"/>
        </w:rPr>
        <w:t> 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presence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a</w:t>
      </w:r>
      <w:r>
        <w:rPr>
          <w:w w:val="120"/>
          <w:vertAlign w:val="baseline"/>
        </w:rPr>
        <w:t> broad</w:t>
      </w:r>
      <w:r>
        <w:rPr>
          <w:w w:val="120"/>
          <w:vertAlign w:val="baseline"/>
        </w:rPr>
        <w:t> symmetry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band </w:t>
      </w:r>
      <w:r>
        <w:rPr>
          <w:spacing w:val="-2"/>
          <w:w w:val="120"/>
          <w:vertAlign w:val="baseline"/>
        </w:rPr>
        <w:t>centered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around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1030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cm</w:t>
      </w:r>
      <w:r>
        <w:rPr>
          <w:rFonts w:ascii="LM Roman 10" w:hAnsi="LM Roman 10"/>
          <w:spacing w:val="-2"/>
          <w:w w:val="120"/>
          <w:vertAlign w:val="superscript"/>
        </w:rPr>
        <w:t>—</w:t>
      </w:r>
      <w:r>
        <w:rPr>
          <w:spacing w:val="-2"/>
          <w:w w:val="120"/>
          <w:vertAlign w:val="superscript"/>
        </w:rPr>
        <w:t>1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in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spectra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of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samples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NDR-1,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3, </w:t>
      </w:r>
      <w:r>
        <w:rPr>
          <w:w w:val="120"/>
          <w:vertAlign w:val="baseline"/>
        </w:rPr>
        <w:t>4, 11, 16 and 18 indicate that all the samples have been fired </w:t>
      </w:r>
      <w:r>
        <w:rPr>
          <w:w w:val="115"/>
          <w:vertAlign w:val="baseline"/>
        </w:rPr>
        <w:t>above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600</w:t>
      </w:r>
      <w:r>
        <w:rPr>
          <w:spacing w:val="-6"/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made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up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red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clay</w:t>
      </w:r>
      <w:r>
        <w:rPr>
          <w:spacing w:val="-4"/>
          <w:w w:val="115"/>
          <w:vertAlign w:val="baseline"/>
        </w:rPr>
        <w:t> </w:t>
      </w:r>
      <w:hyperlink w:history="true" w:anchor="_bookmark23">
        <w:r>
          <w:rPr>
            <w:color w:val="007FAC"/>
            <w:w w:val="115"/>
            <w:vertAlign w:val="baseline"/>
          </w:rPr>
          <w:t>[13,18,6,11]</w:t>
        </w:r>
      </w:hyperlink>
      <w:r>
        <w:rPr>
          <w:w w:val="115"/>
          <w:vertAlign w:val="baseline"/>
        </w:rPr>
        <w:t>.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well </w:t>
      </w:r>
      <w:r>
        <w:rPr>
          <w:w w:val="120"/>
          <w:vertAlign w:val="baseline"/>
        </w:rPr>
        <w:t>resolved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distinct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peaks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540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580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spectra 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all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samples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reveal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presence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iron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oxides</w:t>
      </w:r>
      <w:r>
        <w:rPr>
          <w:spacing w:val="-12"/>
          <w:w w:val="120"/>
          <w:vertAlign w:val="baseline"/>
        </w:rPr>
        <w:t> </w:t>
      </w:r>
      <w:hyperlink w:history="true" w:anchor="_bookmark25">
        <w:r>
          <w:rPr>
            <w:color w:val="007FAC"/>
            <w:w w:val="120"/>
            <w:vertAlign w:val="baseline"/>
          </w:rPr>
          <w:t>[16,17]</w:t>
        </w:r>
      </w:hyperlink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which also confirms</w:t>
      </w:r>
      <w:r>
        <w:rPr>
          <w:w w:val="120"/>
          <w:vertAlign w:val="baseline"/>
        </w:rPr>
        <w:t> the firing</w:t>
      </w:r>
      <w:r>
        <w:rPr>
          <w:w w:val="120"/>
          <w:vertAlign w:val="baseline"/>
        </w:rPr>
        <w:t> temperature as above 600</w:t>
      </w:r>
      <w:r>
        <w:rPr>
          <w:w w:val="120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 </w:t>
      </w:r>
      <w:r>
        <w:rPr>
          <w:w w:val="120"/>
          <w:vertAlign w:val="baseline"/>
        </w:rPr>
        <w:t>The sharp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increased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intensity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absorption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peak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580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along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540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due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formation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crystalline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iron oxides,</w:t>
      </w:r>
      <w:r>
        <w:rPr>
          <w:w w:val="120"/>
          <w:vertAlign w:val="baseline"/>
        </w:rPr>
        <w:t> which</w:t>
      </w:r>
      <w:r>
        <w:rPr>
          <w:w w:val="120"/>
          <w:vertAlign w:val="baseline"/>
        </w:rPr>
        <w:t> forms</w:t>
      </w:r>
      <w:r>
        <w:rPr>
          <w:w w:val="120"/>
          <w:vertAlign w:val="baseline"/>
        </w:rPr>
        <w:t> normally</w:t>
      </w:r>
      <w:r>
        <w:rPr>
          <w:w w:val="120"/>
          <w:vertAlign w:val="baseline"/>
        </w:rPr>
        <w:t> above</w:t>
      </w:r>
      <w:r>
        <w:rPr>
          <w:w w:val="120"/>
          <w:vertAlign w:val="baseline"/>
        </w:rPr>
        <w:t> 700</w:t>
      </w:r>
      <w:r>
        <w:rPr>
          <w:w w:val="120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w w:val="115"/>
          <w:vertAlign w:val="baseline"/>
        </w:rPr>
        <w:t> </w:t>
      </w:r>
      <w:hyperlink w:history="true" w:anchor="_bookmark26">
        <w:r>
          <w:rPr>
            <w:color w:val="007FAC"/>
            <w:w w:val="120"/>
            <w:vertAlign w:val="baseline"/>
          </w:rPr>
          <w:t>[19]</w:t>
        </w:r>
      </w:hyperlink>
      <w:r>
        <w:rPr>
          <w:w w:val="120"/>
          <w:vertAlign w:val="baseline"/>
        </w:rPr>
        <w:t>.</w:t>
      </w:r>
      <w:r>
        <w:rPr>
          <w:w w:val="120"/>
          <w:vertAlign w:val="baseline"/>
        </w:rPr>
        <w:t> From</w:t>
      </w:r>
      <w:r>
        <w:rPr>
          <w:w w:val="120"/>
          <w:vertAlign w:val="baseline"/>
        </w:rPr>
        <w:t> the above statements, one can conclude that samples NDR-3, 10 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17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might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been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fired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above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700</w:t>
      </w:r>
      <w:r>
        <w:rPr>
          <w:spacing w:val="-3"/>
          <w:w w:val="120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1"/>
          <w:w w:val="115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other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samples in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between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600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700</w:t>
      </w:r>
      <w:r>
        <w:rPr>
          <w:spacing w:val="43"/>
          <w:w w:val="120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While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establishing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firing</w:t>
      </w:r>
    </w:p>
    <w:p>
      <w:pPr>
        <w:pStyle w:val="BodyText"/>
        <w:spacing w:line="297" w:lineRule="auto" w:before="18"/>
        <w:ind w:left="197" w:right="38"/>
        <w:jc w:val="both"/>
      </w:pPr>
      <w:r>
        <w:rPr>
          <w:w w:val="125"/>
        </w:rPr>
        <w:t>temperature</w:t>
      </w:r>
      <w:r>
        <w:rPr>
          <w:spacing w:val="-7"/>
          <w:w w:val="125"/>
        </w:rPr>
        <w:t> </w:t>
      </w:r>
      <w:r>
        <w:rPr>
          <w:w w:val="125"/>
        </w:rPr>
        <w:t>of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samples,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spectra</w:t>
      </w:r>
      <w:r>
        <w:rPr>
          <w:spacing w:val="-8"/>
          <w:w w:val="125"/>
        </w:rPr>
        <w:t> </w:t>
      </w:r>
      <w:r>
        <w:rPr>
          <w:w w:val="125"/>
        </w:rPr>
        <w:t>were</w:t>
      </w:r>
      <w:r>
        <w:rPr>
          <w:spacing w:val="-9"/>
          <w:w w:val="125"/>
        </w:rPr>
        <w:t> </w:t>
      </w:r>
      <w:r>
        <w:rPr>
          <w:w w:val="125"/>
        </w:rPr>
        <w:t>compared</w:t>
      </w:r>
      <w:r>
        <w:rPr>
          <w:spacing w:val="-8"/>
          <w:w w:val="125"/>
        </w:rPr>
        <w:t> </w:t>
      </w:r>
      <w:r>
        <w:rPr>
          <w:w w:val="125"/>
        </w:rPr>
        <w:t>with the</w:t>
      </w:r>
      <w:r>
        <w:rPr>
          <w:w w:val="125"/>
        </w:rPr>
        <w:t> spectra</w:t>
      </w:r>
      <w:r>
        <w:rPr>
          <w:w w:val="125"/>
        </w:rPr>
        <w:t> of</w:t>
      </w:r>
      <w:r>
        <w:rPr>
          <w:w w:val="125"/>
        </w:rPr>
        <w:t> clay</w:t>
      </w:r>
      <w:r>
        <w:rPr>
          <w:w w:val="125"/>
        </w:rPr>
        <w:t> samples</w:t>
      </w:r>
      <w:r>
        <w:rPr>
          <w:w w:val="125"/>
        </w:rPr>
        <w:t> fired</w:t>
      </w:r>
      <w:r>
        <w:rPr>
          <w:w w:val="125"/>
        </w:rPr>
        <w:t> to</w:t>
      </w:r>
      <w:r>
        <w:rPr>
          <w:w w:val="125"/>
        </w:rPr>
        <w:t> different</w:t>
      </w:r>
      <w:r>
        <w:rPr>
          <w:w w:val="125"/>
        </w:rPr>
        <w:t> </w:t>
      </w:r>
      <w:r>
        <w:rPr>
          <w:w w:val="125"/>
        </w:rPr>
        <w:t>temperatures. </w:t>
      </w:r>
      <w:r>
        <w:rPr>
          <w:spacing w:val="-2"/>
          <w:w w:val="125"/>
        </w:rPr>
        <w:t>The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FTIR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spectra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representative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samples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recorded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ARS </w:t>
      </w:r>
      <w:r>
        <w:rPr>
          <w:w w:val="125"/>
        </w:rPr>
        <w:t>and the region of interest are shown in </w:t>
      </w:r>
      <w:hyperlink w:history="true" w:anchor="_bookmark8">
        <w:r>
          <w:rPr>
            <w:color w:val="007FAC"/>
            <w:w w:val="125"/>
          </w:rPr>
          <w:t>Fig. 3</w:t>
        </w:r>
      </w:hyperlink>
      <w:r>
        <w:rPr>
          <w:w w:val="125"/>
        </w:rPr>
        <w:t>.</w:t>
      </w:r>
    </w:p>
    <w:p>
      <w:pPr>
        <w:pStyle w:val="BodyText"/>
        <w:spacing w:before="28"/>
      </w:pPr>
    </w:p>
    <w:p>
      <w:pPr>
        <w:pStyle w:val="Heading4"/>
        <w:numPr>
          <w:ilvl w:val="1"/>
          <w:numId w:val="1"/>
        </w:numPr>
        <w:tabs>
          <w:tab w:pos="833" w:val="left" w:leader="none"/>
        </w:tabs>
        <w:spacing w:line="240" w:lineRule="auto" w:before="0" w:after="0"/>
        <w:ind w:left="833" w:right="0" w:hanging="636"/>
        <w:jc w:val="both"/>
        <w:rPr>
          <w:i/>
        </w:rPr>
      </w:pPr>
      <w:r>
        <w:rPr>
          <w:i/>
          <w:spacing w:val="-2"/>
          <w:w w:val="110"/>
        </w:rPr>
        <w:t>XRD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and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Mo</w:t>
      </w:r>
      <w:r>
        <w:rPr>
          <w:rFonts w:ascii="Arial" w:hAnsi="Arial"/>
          <w:i w:val="0"/>
          <w:spacing w:val="-2"/>
          <w:w w:val="110"/>
          <w:position w:val="1"/>
        </w:rPr>
        <w:t>€</w:t>
      </w:r>
      <w:r>
        <w:rPr>
          <w:i/>
          <w:spacing w:val="-2"/>
          <w:w w:val="110"/>
        </w:rPr>
        <w:t>ssbauer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effect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X-ray</w:t>
      </w:r>
      <w:r>
        <w:rPr>
          <w:spacing w:val="-8"/>
          <w:w w:val="120"/>
        </w:rPr>
        <w:t> </w:t>
      </w:r>
      <w:r>
        <w:rPr>
          <w:w w:val="120"/>
        </w:rPr>
        <w:t>diffraction</w:t>
      </w:r>
      <w:r>
        <w:rPr>
          <w:spacing w:val="-8"/>
          <w:w w:val="120"/>
        </w:rPr>
        <w:t> </w:t>
      </w:r>
      <w:r>
        <w:rPr>
          <w:w w:val="120"/>
        </w:rPr>
        <w:t>by</w:t>
      </w:r>
      <w:r>
        <w:rPr>
          <w:spacing w:val="-7"/>
          <w:w w:val="120"/>
        </w:rPr>
        <w:t> </w:t>
      </w:r>
      <w:r>
        <w:rPr>
          <w:w w:val="120"/>
        </w:rPr>
        <w:t>mineral</w:t>
      </w:r>
      <w:r>
        <w:rPr>
          <w:spacing w:val="-9"/>
          <w:w w:val="120"/>
        </w:rPr>
        <w:t> </w:t>
      </w:r>
      <w:r>
        <w:rPr>
          <w:w w:val="120"/>
        </w:rPr>
        <w:t>structure</w:t>
      </w:r>
      <w:r>
        <w:rPr>
          <w:spacing w:val="-8"/>
          <w:w w:val="120"/>
        </w:rPr>
        <w:t> </w:t>
      </w:r>
      <w:r>
        <w:rPr>
          <w:w w:val="120"/>
        </w:rPr>
        <w:t>constitutes the</w:t>
      </w:r>
      <w:r>
        <w:rPr>
          <w:w w:val="120"/>
        </w:rPr>
        <w:t> basis</w:t>
      </w:r>
      <w:r>
        <w:rPr>
          <w:w w:val="120"/>
        </w:rPr>
        <w:t> for</w:t>
      </w:r>
      <w:r>
        <w:rPr>
          <w:w w:val="120"/>
        </w:rPr>
        <w:t> identifying</w:t>
      </w:r>
      <w:r>
        <w:rPr>
          <w:w w:val="120"/>
        </w:rPr>
        <w:t> minerals</w:t>
      </w:r>
      <w:r>
        <w:rPr>
          <w:w w:val="120"/>
        </w:rPr>
        <w:t> and</w:t>
      </w:r>
      <w:r>
        <w:rPr>
          <w:w w:val="120"/>
        </w:rPr>
        <w:t> their</w:t>
      </w:r>
      <w:r>
        <w:rPr>
          <w:w w:val="120"/>
        </w:rPr>
        <w:t> crystalline</w:t>
      </w:r>
      <w:r>
        <w:rPr>
          <w:w w:val="120"/>
        </w:rPr>
        <w:t> sub- stances. For the present investigation, the XRD spectra have been recorded at room temperature and the minerals associ- </w:t>
      </w:r>
      <w:r>
        <w:rPr>
          <w:w w:val="115"/>
        </w:rPr>
        <w:t>ated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samples</w:t>
      </w:r>
      <w:r>
        <w:rPr>
          <w:spacing w:val="-4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identified</w:t>
      </w:r>
      <w:r>
        <w:rPr>
          <w:spacing w:val="-1"/>
          <w:w w:val="115"/>
        </w:rPr>
        <w:t> </w:t>
      </w:r>
      <w:r>
        <w:rPr>
          <w:w w:val="115"/>
        </w:rPr>
        <w:t>using</w:t>
      </w:r>
      <w:r>
        <w:rPr>
          <w:spacing w:val="-4"/>
          <w:w w:val="115"/>
        </w:rPr>
        <w:t> </w:t>
      </w:r>
      <w:r>
        <w:rPr>
          <w:w w:val="115"/>
        </w:rPr>
        <w:t>JCPDS</w:t>
      </w:r>
      <w:r>
        <w:rPr>
          <w:spacing w:val="-3"/>
          <w:w w:val="115"/>
        </w:rPr>
        <w:t> </w:t>
      </w:r>
      <w:r>
        <w:rPr>
          <w:w w:val="115"/>
        </w:rPr>
        <w:t>file</w:t>
      </w:r>
      <w:r>
        <w:rPr>
          <w:spacing w:val="-3"/>
          <w:w w:val="115"/>
        </w:rPr>
        <w:t> </w:t>
      </w:r>
      <w:hyperlink w:history="true" w:anchor="_bookmark27">
        <w:r>
          <w:rPr>
            <w:color w:val="007FAC"/>
            <w:w w:val="115"/>
          </w:rPr>
          <w:t>[20]</w:t>
        </w:r>
      </w:hyperlink>
      <w:r>
        <w:rPr>
          <w:w w:val="115"/>
        </w:rPr>
        <w:t>.</w:t>
      </w:r>
      <w:r>
        <w:rPr>
          <w:spacing w:val="-1"/>
          <w:w w:val="115"/>
        </w:rPr>
        <w:t> </w:t>
      </w:r>
      <w:r>
        <w:rPr>
          <w:w w:val="115"/>
        </w:rPr>
        <w:t>From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XRD</w:t>
      </w:r>
      <w:r>
        <w:rPr>
          <w:spacing w:val="-8"/>
          <w:w w:val="120"/>
        </w:rPr>
        <w:t> </w:t>
      </w:r>
      <w:r>
        <w:rPr>
          <w:w w:val="120"/>
        </w:rPr>
        <w:t>pattern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samples,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minerals</w:t>
      </w:r>
      <w:r>
        <w:rPr>
          <w:spacing w:val="-10"/>
          <w:w w:val="120"/>
        </w:rPr>
        <w:t> </w:t>
      </w:r>
      <w:r>
        <w:rPr>
          <w:w w:val="120"/>
        </w:rPr>
        <w:t>like</w:t>
      </w:r>
      <w:r>
        <w:rPr>
          <w:spacing w:val="-8"/>
          <w:w w:val="120"/>
        </w:rPr>
        <w:t> </w:t>
      </w:r>
      <w:r>
        <w:rPr>
          <w:w w:val="120"/>
        </w:rPr>
        <w:t>quartz</w:t>
      </w:r>
      <w:r>
        <w:rPr>
          <w:spacing w:val="-8"/>
          <w:w w:val="120"/>
        </w:rPr>
        <w:t> </w:t>
      </w:r>
      <w:r>
        <w:rPr>
          <w:w w:val="120"/>
        </w:rPr>
        <w:t>(3.33, 4.23,</w:t>
      </w:r>
      <w:r>
        <w:rPr>
          <w:spacing w:val="17"/>
          <w:w w:val="120"/>
        </w:rPr>
        <w:t> </w:t>
      </w:r>
      <w:r>
        <w:rPr>
          <w:w w:val="120"/>
        </w:rPr>
        <w:t>1.81,</w:t>
      </w:r>
      <w:r>
        <w:rPr>
          <w:spacing w:val="17"/>
          <w:w w:val="120"/>
        </w:rPr>
        <w:t> </w:t>
      </w:r>
      <w:r>
        <w:rPr>
          <w:w w:val="120"/>
        </w:rPr>
        <w:t>1.53</w:t>
      </w:r>
      <w:r>
        <w:rPr>
          <w:spacing w:val="17"/>
          <w:w w:val="120"/>
        </w:rPr>
        <w:t> </w:t>
      </w:r>
      <w:r>
        <w:rPr>
          <w:w w:val="120"/>
        </w:rPr>
        <w:t>and</w:t>
      </w:r>
      <w:r>
        <w:rPr>
          <w:spacing w:val="17"/>
          <w:w w:val="120"/>
        </w:rPr>
        <w:t> </w:t>
      </w:r>
      <w:r>
        <w:rPr>
          <w:w w:val="120"/>
        </w:rPr>
        <w:t>2.27</w:t>
      </w:r>
      <w:r>
        <w:rPr>
          <w:spacing w:val="17"/>
          <w:w w:val="120"/>
        </w:rPr>
        <w:t> </w:t>
      </w:r>
      <w:r>
        <w:rPr>
          <w:w w:val="120"/>
        </w:rPr>
        <w:t>Å),</w:t>
      </w:r>
      <w:r>
        <w:rPr>
          <w:spacing w:val="18"/>
          <w:w w:val="120"/>
        </w:rPr>
        <w:t> </w:t>
      </w:r>
      <w:r>
        <w:rPr>
          <w:w w:val="120"/>
        </w:rPr>
        <w:t>albite</w:t>
      </w:r>
      <w:r>
        <w:rPr>
          <w:spacing w:val="17"/>
          <w:w w:val="120"/>
        </w:rPr>
        <w:t> </w:t>
      </w:r>
      <w:r>
        <w:rPr>
          <w:w w:val="120"/>
        </w:rPr>
        <w:t>(3.19,</w:t>
      </w:r>
      <w:r>
        <w:rPr>
          <w:spacing w:val="17"/>
          <w:w w:val="120"/>
        </w:rPr>
        <w:t> </w:t>
      </w:r>
      <w:r>
        <w:rPr>
          <w:w w:val="120"/>
        </w:rPr>
        <w:t>4.03,</w:t>
      </w:r>
      <w:r>
        <w:rPr>
          <w:spacing w:val="17"/>
          <w:w w:val="120"/>
        </w:rPr>
        <w:t> </w:t>
      </w:r>
      <w:r>
        <w:rPr>
          <w:w w:val="120"/>
        </w:rPr>
        <w:t>and</w:t>
      </w:r>
      <w:r>
        <w:rPr>
          <w:spacing w:val="17"/>
          <w:w w:val="120"/>
        </w:rPr>
        <w:t> </w:t>
      </w:r>
      <w:r>
        <w:rPr>
          <w:w w:val="120"/>
        </w:rPr>
        <w:t>3.21</w:t>
      </w:r>
      <w:r>
        <w:rPr>
          <w:spacing w:val="17"/>
          <w:w w:val="120"/>
        </w:rPr>
        <w:t> </w:t>
      </w:r>
      <w:r>
        <w:rPr>
          <w:spacing w:val="-5"/>
          <w:w w:val="110"/>
        </w:rPr>
        <w:t>Å),</w:t>
      </w:r>
    </w:p>
    <w:p>
      <w:pPr>
        <w:pStyle w:val="BodyText"/>
        <w:spacing w:line="297" w:lineRule="auto" w:before="6"/>
        <w:ind w:left="197" w:right="39"/>
        <w:jc w:val="both"/>
      </w:pPr>
      <w:r>
        <w:rPr>
          <w:w w:val="115"/>
        </w:rPr>
        <w:t>orthoclase</w:t>
      </w:r>
      <w:r>
        <w:rPr>
          <w:w w:val="115"/>
        </w:rPr>
        <w:t> (3.31,</w:t>
      </w:r>
      <w:r>
        <w:rPr>
          <w:w w:val="115"/>
        </w:rPr>
        <w:t> 3.77 and</w:t>
      </w:r>
      <w:r>
        <w:rPr>
          <w:w w:val="115"/>
        </w:rPr>
        <w:t> 2.99</w:t>
      </w:r>
      <w:r>
        <w:rPr>
          <w:w w:val="115"/>
        </w:rPr>
        <w:t> Å),</w:t>
      </w:r>
      <w:r>
        <w:rPr>
          <w:w w:val="115"/>
        </w:rPr>
        <w:t> hematite</w:t>
      </w:r>
      <w:r>
        <w:rPr>
          <w:w w:val="115"/>
        </w:rPr>
        <w:t> (2.69</w:t>
      </w:r>
      <w:r>
        <w:rPr>
          <w:w w:val="115"/>
        </w:rPr>
        <w:t> and</w:t>
      </w:r>
      <w:r>
        <w:rPr>
          <w:w w:val="115"/>
        </w:rPr>
        <w:t> 2.51</w:t>
      </w:r>
      <w:r>
        <w:rPr>
          <w:w w:val="115"/>
        </w:rPr>
        <w:t> </w:t>
      </w:r>
      <w:r>
        <w:rPr>
          <w:w w:val="115"/>
        </w:rPr>
        <w:t>Å) and magnetite (2.53 and 2.96 Å) are identified.</w:t>
      </w:r>
    </w:p>
    <w:p>
      <w:pPr>
        <w:pStyle w:val="BodyText"/>
        <w:spacing w:line="295" w:lineRule="auto" w:before="2"/>
        <w:ind w:left="197" w:right="38" w:firstLine="239"/>
        <w:jc w:val="both"/>
      </w:pPr>
      <w:r>
        <w:rPr>
          <w:w w:val="120"/>
        </w:rPr>
        <w:t>XRD reflection spectra for the representative samples </w:t>
      </w:r>
      <w:r>
        <w:rPr>
          <w:w w:val="120"/>
        </w:rPr>
        <w:t>are shown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9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4</w:t>
        </w:r>
      </w:hyperlink>
      <w:r>
        <w:rPr>
          <w:w w:val="120"/>
        </w:rPr>
        <w:t>.</w:t>
      </w:r>
      <w:r>
        <w:rPr>
          <w:w w:val="120"/>
        </w:rPr>
        <w:t> Quartz</w:t>
      </w:r>
      <w:r>
        <w:rPr>
          <w:w w:val="120"/>
        </w:rPr>
        <w:t> is</w:t>
      </w:r>
      <w:r>
        <w:rPr>
          <w:w w:val="120"/>
        </w:rPr>
        <w:t> predominant,</w:t>
      </w:r>
      <w:r>
        <w:rPr>
          <w:w w:val="120"/>
        </w:rPr>
        <w:t> might</w:t>
      </w:r>
      <w:r>
        <w:rPr>
          <w:w w:val="120"/>
        </w:rPr>
        <w:t> have</w:t>
      </w:r>
      <w:r>
        <w:rPr>
          <w:w w:val="120"/>
        </w:rPr>
        <w:t> been added to make the clay self tempered. Information like firing temperature</w:t>
      </w:r>
      <w:r>
        <w:rPr>
          <w:w w:val="120"/>
        </w:rPr>
        <w:t> and</w:t>
      </w:r>
      <w:r>
        <w:rPr>
          <w:w w:val="120"/>
        </w:rPr>
        <w:t> atmosphere</w:t>
      </w:r>
      <w:r>
        <w:rPr>
          <w:w w:val="120"/>
        </w:rPr>
        <w:t> can</w:t>
      </w:r>
      <w:r>
        <w:rPr>
          <w:w w:val="120"/>
        </w:rPr>
        <w:t> be</w:t>
      </w:r>
      <w:r>
        <w:rPr>
          <w:w w:val="120"/>
        </w:rPr>
        <w:t> obtained</w:t>
      </w:r>
      <w:r>
        <w:rPr>
          <w:w w:val="120"/>
        </w:rPr>
        <w:t> from</w:t>
      </w:r>
      <w:r>
        <w:rPr>
          <w:spacing w:val="40"/>
          <w:w w:val="120"/>
        </w:rPr>
        <w:t> </w:t>
      </w:r>
      <w:r>
        <w:rPr>
          <w:spacing w:val="-2"/>
          <w:w w:val="120"/>
        </w:rPr>
        <w:t>Mo</w:t>
      </w:r>
      <w:r>
        <w:rPr>
          <w:rFonts w:ascii="Arial" w:hAnsi="Arial"/>
          <w:spacing w:val="-2"/>
          <w:w w:val="120"/>
          <w:position w:val="1"/>
        </w:rPr>
        <w:t>€</w:t>
      </w:r>
      <w:r>
        <w:rPr>
          <w:spacing w:val="-2"/>
          <w:w w:val="120"/>
        </w:rPr>
        <w:t>ssbauer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parameters,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viz.,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isomer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shift,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quadrupole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splitting</w:t>
      </w:r>
    </w:p>
    <w:p>
      <w:pPr>
        <w:pStyle w:val="BodyText"/>
        <w:spacing w:line="278" w:lineRule="auto" w:before="4"/>
        <w:ind w:left="197" w:right="38"/>
        <w:jc w:val="both"/>
      </w:pPr>
      <w:r>
        <w:rPr>
          <w:w w:val="125"/>
        </w:rPr>
        <w:t>and</w:t>
      </w:r>
      <w:r>
        <w:rPr>
          <w:w w:val="125"/>
        </w:rPr>
        <w:t> magnetic</w:t>
      </w:r>
      <w:r>
        <w:rPr>
          <w:w w:val="125"/>
        </w:rPr>
        <w:t> hyperfine</w:t>
      </w:r>
      <w:r>
        <w:rPr>
          <w:w w:val="125"/>
        </w:rPr>
        <w:t> interaction</w:t>
      </w:r>
      <w:r>
        <w:rPr>
          <w:w w:val="125"/>
        </w:rPr>
        <w:t> which</w:t>
      </w:r>
      <w:r>
        <w:rPr>
          <w:w w:val="125"/>
        </w:rPr>
        <w:t> specify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pres- </w:t>
      </w:r>
      <w:r>
        <w:rPr>
          <w:w w:val="120"/>
        </w:rPr>
        <w:t>ence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w w:val="120"/>
          <w:vertAlign w:val="baseline"/>
        </w:rPr>
        <w:t>/Fe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iron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oxides</w:t>
      </w:r>
      <w:r>
        <w:rPr>
          <w:spacing w:val="-6"/>
          <w:w w:val="120"/>
          <w:vertAlign w:val="baseline"/>
        </w:rPr>
        <w:t> </w:t>
      </w:r>
      <w:hyperlink w:history="true" w:anchor="_bookmark28">
        <w:r>
          <w:rPr>
            <w:color w:val="007FAC"/>
            <w:w w:val="120"/>
            <w:vertAlign w:val="baseline"/>
          </w:rPr>
          <w:t>[21]</w:t>
        </w:r>
      </w:hyperlink>
      <w:r>
        <w:rPr>
          <w:w w:val="120"/>
          <w:vertAlign w:val="baseline"/>
        </w:rPr>
        <w:t>.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Mo</w:t>
      </w:r>
      <w:r>
        <w:rPr>
          <w:rFonts w:ascii="Arial" w:hAnsi="Arial"/>
          <w:w w:val="120"/>
          <w:position w:val="1"/>
          <w:vertAlign w:val="baseline"/>
        </w:rPr>
        <w:t>€</w:t>
      </w:r>
      <w:r>
        <w:rPr>
          <w:w w:val="120"/>
          <w:vertAlign w:val="baseline"/>
        </w:rPr>
        <w:t>ssbauer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spectra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of </w:t>
      </w:r>
      <w:r>
        <w:rPr>
          <w:w w:val="125"/>
          <w:vertAlign w:val="baseline"/>
        </w:rPr>
        <w:t>Nedungur</w:t>
      </w:r>
      <w:r>
        <w:rPr>
          <w:w w:val="125"/>
          <w:vertAlign w:val="baseline"/>
        </w:rPr>
        <w:t> pottery</w:t>
      </w:r>
      <w:r>
        <w:rPr>
          <w:w w:val="125"/>
          <w:vertAlign w:val="baseline"/>
        </w:rPr>
        <w:t> samples</w:t>
      </w:r>
      <w:r>
        <w:rPr>
          <w:w w:val="125"/>
          <w:vertAlign w:val="baseline"/>
        </w:rPr>
        <w:t> have</w:t>
      </w:r>
      <w:r>
        <w:rPr>
          <w:w w:val="125"/>
          <w:vertAlign w:val="baseline"/>
        </w:rPr>
        <w:t> been</w:t>
      </w:r>
      <w:r>
        <w:rPr>
          <w:w w:val="125"/>
          <w:vertAlign w:val="baseline"/>
        </w:rPr>
        <w:t> recorded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the representative</w:t>
      </w:r>
      <w:r>
        <w:rPr>
          <w:w w:val="125"/>
          <w:vertAlign w:val="baseline"/>
        </w:rPr>
        <w:t> sample</w:t>
      </w:r>
      <w:r>
        <w:rPr>
          <w:w w:val="125"/>
          <w:vertAlign w:val="baseline"/>
        </w:rPr>
        <w:t> spectra</w:t>
      </w:r>
      <w:r>
        <w:rPr>
          <w:w w:val="125"/>
          <w:vertAlign w:val="baseline"/>
        </w:rPr>
        <w:t> are</w:t>
      </w:r>
      <w:r>
        <w:rPr>
          <w:w w:val="125"/>
          <w:vertAlign w:val="baseline"/>
        </w:rPr>
        <w:t> shown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</w:t>
      </w:r>
      <w:hyperlink w:history="true" w:anchor="_bookmark10">
        <w:r>
          <w:rPr>
            <w:color w:val="007FAC"/>
            <w:w w:val="125"/>
            <w:vertAlign w:val="baseline"/>
          </w:rPr>
          <w:t>Fig.</w:t>
        </w:r>
        <w:r>
          <w:rPr>
            <w:color w:val="007FAC"/>
            <w:w w:val="125"/>
            <w:vertAlign w:val="baseline"/>
          </w:rPr>
          <w:t> 5</w:t>
        </w:r>
      </w:hyperlink>
      <w:r>
        <w:rPr>
          <w:color w:val="007FAC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w w:val="125"/>
          <w:vertAlign w:val="baseline"/>
        </w:rPr>
        <w:t> the Mo</w:t>
      </w:r>
      <w:r>
        <w:rPr>
          <w:rFonts w:ascii="Arial" w:hAnsi="Arial"/>
          <w:w w:val="125"/>
          <w:position w:val="1"/>
          <w:vertAlign w:val="baseline"/>
        </w:rPr>
        <w:t>€</w:t>
      </w:r>
      <w:r>
        <w:rPr>
          <w:w w:val="125"/>
          <w:vertAlign w:val="baseline"/>
        </w:rPr>
        <w:t>ssbauer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parameters</w:t>
      </w:r>
      <w:r>
        <w:rPr>
          <w:spacing w:val="6"/>
          <w:w w:val="125"/>
          <w:vertAlign w:val="baseline"/>
        </w:rPr>
        <w:t> </w:t>
      </w:r>
      <w:r>
        <w:rPr>
          <w:w w:val="125"/>
          <w:vertAlign w:val="baseline"/>
        </w:rPr>
        <w:t>derived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from</w:t>
      </w:r>
      <w:r>
        <w:rPr>
          <w:spacing w:val="7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6"/>
          <w:w w:val="125"/>
          <w:vertAlign w:val="baseline"/>
        </w:rPr>
        <w:t> </w:t>
      </w:r>
      <w:r>
        <w:rPr>
          <w:w w:val="125"/>
          <w:vertAlign w:val="baseline"/>
        </w:rPr>
        <w:t>peak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position</w:t>
      </w:r>
      <w:r>
        <w:rPr>
          <w:spacing w:val="6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are</w:t>
      </w:r>
    </w:p>
    <w:p>
      <w:pPr>
        <w:pStyle w:val="BodyText"/>
        <w:spacing w:line="266" w:lineRule="auto" w:before="18"/>
        <w:ind w:left="197" w:right="38"/>
        <w:jc w:val="both"/>
      </w:pPr>
      <w:r>
        <w:rPr>
          <w:w w:val="120"/>
        </w:rPr>
        <w:t>given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2</w:t>
        </w:r>
      </w:hyperlink>
      <w:r>
        <w:rPr>
          <w:w w:val="120"/>
        </w:rPr>
        <w:t>.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presence</w:t>
      </w:r>
      <w:r>
        <w:rPr>
          <w:w w:val="120"/>
        </w:rPr>
        <w:t> or</w:t>
      </w:r>
      <w:r>
        <w:rPr>
          <w:w w:val="120"/>
        </w:rPr>
        <w:t> absence</w:t>
      </w:r>
      <w:r>
        <w:rPr>
          <w:w w:val="120"/>
        </w:rPr>
        <w:t> of</w:t>
      </w:r>
      <w:r>
        <w:rPr>
          <w:w w:val="120"/>
        </w:rPr>
        <w:t> para- magnetic 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and Fe</w:t>
      </w:r>
      <w:r>
        <w:rPr>
          <w:w w:val="120"/>
          <w:vertAlign w:val="superscript"/>
        </w:rPr>
        <w:t>3</w:t>
      </w:r>
      <w:r>
        <w:rPr>
          <w:rFonts w:ascii="LM Roman 10"/>
          <w:w w:val="120"/>
          <w:vertAlign w:val="superscript"/>
        </w:rPr>
        <w:t>+</w:t>
      </w:r>
      <w:r>
        <w:rPr>
          <w:w w:val="120"/>
          <w:vertAlign w:val="baseline"/>
        </w:rPr>
        <w:t>, the firing condition, firing </w:t>
      </w:r>
      <w:r>
        <w:rPr>
          <w:w w:val="120"/>
          <w:vertAlign w:val="baseline"/>
        </w:rPr>
        <w:t>tempera- ture and coloring mechanisms of the archaeological potteries have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been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deduced.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decrease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or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disappearance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ion indicates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that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oxygen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rich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original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firing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atmosphere.</w:t>
      </w:r>
      <w:r>
        <w:rPr>
          <w:spacing w:val="-5"/>
          <w:w w:val="120"/>
          <w:vertAlign w:val="baseline"/>
        </w:rPr>
        <w:t> The</w:t>
      </w:r>
    </w:p>
    <w:p>
      <w:pPr>
        <w:pStyle w:val="BodyText"/>
        <w:spacing w:line="259" w:lineRule="auto" w:before="30"/>
        <w:ind w:left="197" w:right="39"/>
        <w:jc w:val="both"/>
      </w:pPr>
      <w:r>
        <w:rPr>
          <w:w w:val="120"/>
        </w:rPr>
        <w:t>pottery</w:t>
      </w:r>
      <w:r>
        <w:rPr>
          <w:w w:val="120"/>
        </w:rPr>
        <w:t> fired</w:t>
      </w:r>
      <w:r>
        <w:rPr>
          <w:w w:val="120"/>
        </w:rPr>
        <w:t> under</w:t>
      </w:r>
      <w:r>
        <w:rPr>
          <w:w w:val="120"/>
        </w:rPr>
        <w:t> oxidizing</w:t>
      </w:r>
      <w:r>
        <w:rPr>
          <w:w w:val="120"/>
        </w:rPr>
        <w:t> atmosphere,</w:t>
      </w:r>
      <w:r>
        <w:rPr>
          <w:w w:val="120"/>
        </w:rPr>
        <w:t> at</w:t>
      </w:r>
      <w:r>
        <w:rPr>
          <w:w w:val="120"/>
        </w:rPr>
        <w:t> </w:t>
      </w:r>
      <w:r>
        <w:rPr>
          <w:w w:val="120"/>
        </w:rPr>
        <w:t>temperatures </w:t>
      </w:r>
      <w:r>
        <w:rPr>
          <w:w w:val="115"/>
        </w:rPr>
        <w:t>above</w:t>
      </w:r>
      <w:r>
        <w:rPr>
          <w:spacing w:val="-3"/>
          <w:w w:val="115"/>
        </w:rPr>
        <w:t> </w:t>
      </w:r>
      <w:r>
        <w:rPr>
          <w:w w:val="115"/>
        </w:rPr>
        <w:t>500</w:t>
      </w:r>
      <w:r>
        <w:rPr>
          <w:spacing w:val="-2"/>
          <w:w w:val="115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show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no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Fe</w:t>
      </w:r>
      <w:r>
        <w:rPr>
          <w:w w:val="115"/>
          <w:vertAlign w:val="superscript"/>
        </w:rPr>
        <w:t>2</w:t>
      </w:r>
      <w:r>
        <w:rPr>
          <w:rFonts w:ascii="LM Roman 10" w:hAnsi="LM Roman 10"/>
          <w:w w:val="115"/>
          <w:vertAlign w:val="superscript"/>
        </w:rPr>
        <w:t>+</w:t>
      </w:r>
      <w:r>
        <w:rPr>
          <w:rFonts w:ascii="LM Roman 10" w:hAnsi="LM Roman 10"/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their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Mo</w:t>
      </w:r>
      <w:r>
        <w:rPr>
          <w:rFonts w:ascii="Arial" w:hAnsi="Arial"/>
          <w:w w:val="115"/>
          <w:position w:val="1"/>
          <w:vertAlign w:val="baseline"/>
        </w:rPr>
        <w:t>€</w:t>
      </w:r>
      <w:r>
        <w:rPr>
          <w:w w:val="115"/>
          <w:vertAlign w:val="baseline"/>
        </w:rPr>
        <w:t>ssbauer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spectrum.</w:t>
      </w:r>
      <w:r>
        <w:rPr>
          <w:spacing w:val="-4"/>
          <w:w w:val="115"/>
          <w:vertAlign w:val="baseline"/>
        </w:rPr>
        <w:t> Coey</w:t>
      </w:r>
    </w:p>
    <w:p>
      <w:pPr>
        <w:pStyle w:val="BodyText"/>
        <w:spacing w:line="297" w:lineRule="auto" w:before="14"/>
        <w:ind w:left="197" w:right="39" w:hanging="1"/>
        <w:jc w:val="both"/>
      </w:pPr>
      <w:hyperlink w:history="true" w:anchor="_bookmark29">
        <w:r>
          <w:rPr>
            <w:color w:val="007FAC"/>
            <w:w w:val="120"/>
          </w:rPr>
          <w:t>[22]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pointed</w:t>
      </w:r>
      <w:r>
        <w:rPr>
          <w:spacing w:val="-12"/>
          <w:w w:val="120"/>
        </w:rPr>
        <w:t> </w:t>
      </w:r>
      <w:r>
        <w:rPr>
          <w:w w:val="120"/>
        </w:rPr>
        <w:t>out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isomer</w:t>
      </w:r>
      <w:r>
        <w:rPr>
          <w:spacing w:val="-12"/>
          <w:w w:val="120"/>
        </w:rPr>
        <w:t> </w:t>
      </w:r>
      <w:r>
        <w:rPr>
          <w:w w:val="120"/>
        </w:rPr>
        <w:t>shift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r>
        <w:rPr>
          <w:rFonts w:ascii="Arial"/>
          <w:w w:val="120"/>
        </w:rPr>
        <w:t>d</w:t>
      </w:r>
      <w:r>
        <w:rPr>
          <w:w w:val="120"/>
        </w:rPr>
        <w:t>)</w:t>
      </w:r>
      <w:r>
        <w:rPr>
          <w:spacing w:val="-12"/>
          <w:w w:val="120"/>
        </w:rPr>
        <w:t> </w:t>
      </w:r>
      <w:r>
        <w:rPr>
          <w:w w:val="120"/>
        </w:rPr>
        <w:t>value</w:t>
      </w:r>
      <w:r>
        <w:rPr>
          <w:spacing w:val="-12"/>
          <w:w w:val="120"/>
        </w:rPr>
        <w:t> </w:t>
      </w:r>
      <w:r>
        <w:rPr>
          <w:w w:val="120"/>
        </w:rPr>
        <w:t>ranging</w:t>
      </w:r>
      <w:r>
        <w:rPr>
          <w:spacing w:val="-12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0.8 to</w:t>
      </w:r>
      <w:r>
        <w:rPr>
          <w:spacing w:val="37"/>
          <w:w w:val="120"/>
        </w:rPr>
        <w:t> </w:t>
      </w:r>
      <w:r>
        <w:rPr>
          <w:w w:val="120"/>
        </w:rPr>
        <w:t>1.5</w:t>
      </w:r>
      <w:r>
        <w:rPr>
          <w:spacing w:val="39"/>
          <w:w w:val="120"/>
        </w:rPr>
        <w:t> </w:t>
      </w:r>
      <w:r>
        <w:rPr>
          <w:w w:val="120"/>
        </w:rPr>
        <w:t>mm/s</w:t>
      </w:r>
      <w:r>
        <w:rPr>
          <w:spacing w:val="39"/>
          <w:w w:val="120"/>
        </w:rPr>
        <w:t> </w:t>
      </w:r>
      <w:r>
        <w:rPr>
          <w:w w:val="12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quadrupole</w:t>
      </w:r>
      <w:r>
        <w:rPr>
          <w:spacing w:val="38"/>
          <w:w w:val="120"/>
        </w:rPr>
        <w:t> </w:t>
      </w:r>
      <w:r>
        <w:rPr>
          <w:w w:val="120"/>
        </w:rPr>
        <w:t>splitting</w:t>
      </w:r>
      <w:r>
        <w:rPr>
          <w:spacing w:val="39"/>
          <w:w w:val="120"/>
        </w:rPr>
        <w:t> </w:t>
      </w:r>
      <w:r>
        <w:rPr>
          <w:w w:val="120"/>
        </w:rPr>
        <w:t>(</w:t>
      </w:r>
      <w:r>
        <w:rPr>
          <w:rFonts w:ascii="Arial"/>
          <w:w w:val="120"/>
        </w:rPr>
        <w:t>D</w:t>
      </w:r>
      <w:r>
        <w:rPr>
          <w:w w:val="120"/>
        </w:rPr>
        <w:t>)</w:t>
      </w:r>
      <w:r>
        <w:rPr>
          <w:spacing w:val="39"/>
          <w:w w:val="120"/>
        </w:rPr>
        <w:t> </w:t>
      </w:r>
      <w:r>
        <w:rPr>
          <w:w w:val="120"/>
        </w:rPr>
        <w:t>value</w:t>
      </w:r>
      <w:r>
        <w:rPr>
          <w:spacing w:val="40"/>
          <w:w w:val="120"/>
        </w:rPr>
        <w:t> </w:t>
      </w:r>
      <w:r>
        <w:rPr>
          <w:w w:val="120"/>
        </w:rPr>
        <w:t>from</w:t>
      </w:r>
      <w:r>
        <w:rPr>
          <w:spacing w:val="39"/>
          <w:w w:val="120"/>
        </w:rPr>
        <w:t> </w:t>
      </w:r>
      <w:r>
        <w:rPr>
          <w:w w:val="120"/>
        </w:rPr>
        <w:t>1</w:t>
      </w:r>
      <w:r>
        <w:rPr>
          <w:spacing w:val="40"/>
          <w:w w:val="120"/>
        </w:rPr>
        <w:t> </w:t>
      </w:r>
      <w:r>
        <w:rPr>
          <w:spacing w:val="-5"/>
          <w:w w:val="120"/>
        </w:rPr>
        <w:t>to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8"/>
      </w:pPr>
    </w:p>
    <w:p>
      <w:pPr>
        <w:pStyle w:val="BodyText"/>
        <w:ind w:left="197"/>
        <w:jc w:val="both"/>
      </w:pPr>
      <w:r>
        <w:rPr>
          <w:w w:val="125"/>
        </w:rPr>
        <w:t>3.5</w:t>
      </w:r>
      <w:r>
        <w:rPr>
          <w:spacing w:val="-3"/>
          <w:w w:val="125"/>
        </w:rPr>
        <w:t> </w:t>
      </w:r>
      <w:r>
        <w:rPr>
          <w:w w:val="125"/>
        </w:rPr>
        <w:t>mm/s</w:t>
      </w:r>
      <w:r>
        <w:rPr>
          <w:spacing w:val="-4"/>
          <w:w w:val="125"/>
        </w:rPr>
        <w:t> </w:t>
      </w:r>
      <w:r>
        <w:rPr>
          <w:w w:val="125"/>
        </w:rPr>
        <w:t>are</w:t>
      </w:r>
      <w:r>
        <w:rPr>
          <w:spacing w:val="-3"/>
          <w:w w:val="125"/>
        </w:rPr>
        <w:t> </w:t>
      </w:r>
      <w:r>
        <w:rPr>
          <w:w w:val="125"/>
        </w:rPr>
        <w:t>attributed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2"/>
          <w:w w:val="125"/>
        </w:rPr>
        <w:t> </w:t>
      </w:r>
      <w:r>
        <w:rPr>
          <w:w w:val="125"/>
        </w:rPr>
        <w:t>Fe</w:t>
      </w:r>
      <w:r>
        <w:rPr>
          <w:w w:val="125"/>
          <w:vertAlign w:val="superscript"/>
        </w:rPr>
        <w:t>2</w:t>
      </w:r>
      <w:r>
        <w:rPr>
          <w:rFonts w:ascii="LM Roman 10"/>
          <w:w w:val="125"/>
          <w:vertAlign w:val="superscript"/>
        </w:rPr>
        <w:t>+</w:t>
      </w:r>
      <w:r>
        <w:rPr>
          <w:w w:val="125"/>
          <w:vertAlign w:val="baseline"/>
        </w:rPr>
        <w:t>.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isomer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shift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value</w:t>
      </w:r>
      <w:r>
        <w:rPr>
          <w:spacing w:val="-4"/>
          <w:w w:val="125"/>
          <w:vertAlign w:val="baseline"/>
        </w:rPr>
        <w:t> from</w:t>
      </w:r>
    </w:p>
    <w:p>
      <w:pPr>
        <w:pStyle w:val="BodyText"/>
        <w:spacing w:before="34"/>
        <w:ind w:left="197"/>
        <w:jc w:val="both"/>
      </w:pPr>
      <w:r>
        <w:rPr>
          <w:w w:val="125"/>
        </w:rPr>
        <w:t>0.2</w:t>
      </w:r>
      <w:r>
        <w:rPr>
          <w:spacing w:val="24"/>
          <w:w w:val="125"/>
        </w:rPr>
        <w:t> </w:t>
      </w:r>
      <w:r>
        <w:rPr>
          <w:w w:val="125"/>
        </w:rPr>
        <w:t>to</w:t>
      </w:r>
      <w:r>
        <w:rPr>
          <w:spacing w:val="24"/>
          <w:w w:val="125"/>
        </w:rPr>
        <w:t> </w:t>
      </w:r>
      <w:r>
        <w:rPr>
          <w:w w:val="125"/>
        </w:rPr>
        <w:t>0.6</w:t>
      </w:r>
      <w:r>
        <w:rPr>
          <w:spacing w:val="25"/>
          <w:w w:val="125"/>
        </w:rPr>
        <w:t> </w:t>
      </w:r>
      <w:r>
        <w:rPr>
          <w:w w:val="125"/>
        </w:rPr>
        <w:t>mm/s</w:t>
      </w:r>
      <w:r>
        <w:rPr>
          <w:spacing w:val="23"/>
          <w:w w:val="125"/>
        </w:rPr>
        <w:t> </w:t>
      </w:r>
      <w:r>
        <w:rPr>
          <w:w w:val="125"/>
        </w:rPr>
        <w:t>and</w:t>
      </w:r>
      <w:r>
        <w:rPr>
          <w:spacing w:val="24"/>
          <w:w w:val="125"/>
        </w:rPr>
        <w:t> </w:t>
      </w:r>
      <w:r>
        <w:rPr>
          <w:w w:val="125"/>
        </w:rPr>
        <w:t>quadrupole</w:t>
      </w:r>
      <w:r>
        <w:rPr>
          <w:spacing w:val="24"/>
          <w:w w:val="125"/>
        </w:rPr>
        <w:t> </w:t>
      </w:r>
      <w:r>
        <w:rPr>
          <w:w w:val="125"/>
        </w:rPr>
        <w:t>splitting</w:t>
      </w:r>
      <w:r>
        <w:rPr>
          <w:spacing w:val="24"/>
          <w:w w:val="125"/>
        </w:rPr>
        <w:t> </w:t>
      </w:r>
      <w:r>
        <w:rPr>
          <w:w w:val="125"/>
        </w:rPr>
        <w:t>value</w:t>
      </w:r>
      <w:r>
        <w:rPr>
          <w:spacing w:val="23"/>
          <w:w w:val="125"/>
        </w:rPr>
        <w:t> </w:t>
      </w:r>
      <w:r>
        <w:rPr>
          <w:w w:val="125"/>
        </w:rPr>
        <w:t>from</w:t>
      </w:r>
      <w:r>
        <w:rPr>
          <w:spacing w:val="25"/>
          <w:w w:val="125"/>
        </w:rPr>
        <w:t> </w:t>
      </w:r>
      <w:r>
        <w:rPr>
          <w:w w:val="125"/>
        </w:rPr>
        <w:t>0</w:t>
      </w:r>
      <w:r>
        <w:rPr>
          <w:spacing w:val="24"/>
          <w:w w:val="125"/>
        </w:rPr>
        <w:t> </w:t>
      </w:r>
      <w:r>
        <w:rPr>
          <w:spacing w:val="-5"/>
          <w:w w:val="125"/>
        </w:rPr>
        <w:t>to</w:t>
      </w:r>
    </w:p>
    <w:p>
      <w:pPr>
        <w:pStyle w:val="BodyText"/>
        <w:spacing w:line="280" w:lineRule="auto" w:before="14"/>
        <w:ind w:left="197" w:right="142"/>
        <w:jc w:val="both"/>
      </w:pPr>
      <w:r>
        <w:rPr>
          <w:w w:val="120"/>
        </w:rPr>
        <w:t>1.8</w:t>
      </w:r>
      <w:r>
        <w:rPr>
          <w:spacing w:val="-9"/>
          <w:w w:val="120"/>
        </w:rPr>
        <w:t> </w:t>
      </w:r>
      <w:r>
        <w:rPr>
          <w:w w:val="120"/>
        </w:rPr>
        <w:t>mm/s</w:t>
      </w:r>
      <w:r>
        <w:rPr>
          <w:spacing w:val="-10"/>
          <w:w w:val="120"/>
        </w:rPr>
        <w:t> </w:t>
      </w:r>
      <w:r>
        <w:rPr>
          <w:w w:val="120"/>
        </w:rPr>
        <w:t>are</w:t>
      </w:r>
      <w:r>
        <w:rPr>
          <w:spacing w:val="-7"/>
          <w:w w:val="120"/>
        </w:rPr>
        <w:t> </w:t>
      </w:r>
      <w:r>
        <w:rPr>
          <w:w w:val="120"/>
        </w:rPr>
        <w:t>attributed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w w:val="120"/>
          <w:vertAlign w:val="baseline"/>
        </w:rPr>
        <w:t>.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9"/>
          <w:w w:val="120"/>
          <w:vertAlign w:val="baseline"/>
        </w:rPr>
        <w:t> </w:t>
      </w:r>
      <w:hyperlink w:history="true" w:anchor="_bookmark6">
        <w:r>
          <w:rPr>
            <w:color w:val="007FAC"/>
            <w:w w:val="120"/>
            <w:vertAlign w:val="baseline"/>
          </w:rPr>
          <w:t>Table</w:t>
        </w:r>
        <w:r>
          <w:rPr>
            <w:color w:val="007FAC"/>
            <w:spacing w:val="-9"/>
            <w:w w:val="120"/>
            <w:vertAlign w:val="baseline"/>
          </w:rPr>
          <w:t> </w:t>
        </w:r>
        <w:r>
          <w:rPr>
            <w:color w:val="007FAC"/>
            <w:w w:val="120"/>
            <w:vertAlign w:val="baseline"/>
          </w:rPr>
          <w:t>1</w:t>
        </w:r>
      </w:hyperlink>
      <w:r>
        <w:rPr>
          <w:w w:val="120"/>
          <w:vertAlign w:val="baseline"/>
        </w:rPr>
        <w:t>,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it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evident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that </w:t>
      </w:r>
      <w:r>
        <w:rPr>
          <w:w w:val="125"/>
          <w:vertAlign w:val="baseline"/>
        </w:rPr>
        <w:t>Mo</w:t>
      </w:r>
      <w:r>
        <w:rPr>
          <w:rFonts w:ascii="Arial" w:hAnsi="Arial"/>
          <w:w w:val="125"/>
          <w:position w:val="1"/>
          <w:vertAlign w:val="baseline"/>
        </w:rPr>
        <w:t>€</w:t>
      </w:r>
      <w:r>
        <w:rPr>
          <w:w w:val="125"/>
          <w:vertAlign w:val="baseline"/>
        </w:rPr>
        <w:t>ssbauer</w:t>
      </w:r>
      <w:r>
        <w:rPr>
          <w:w w:val="125"/>
          <w:vertAlign w:val="baseline"/>
        </w:rPr>
        <w:t> parameters</w:t>
      </w:r>
      <w:r>
        <w:rPr>
          <w:w w:val="125"/>
          <w:vertAlign w:val="baseline"/>
        </w:rPr>
        <w:t> for</w:t>
      </w:r>
      <w:r>
        <w:rPr>
          <w:w w:val="125"/>
          <w:vertAlign w:val="baseline"/>
        </w:rPr>
        <w:t> magnetite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hematite</w:t>
      </w:r>
      <w:r>
        <w:rPr>
          <w:w w:val="125"/>
          <w:vertAlign w:val="baseline"/>
        </w:rPr>
        <w:t> are</w:t>
      </w:r>
      <w:r>
        <w:rPr>
          <w:w w:val="125"/>
          <w:vertAlign w:val="baseline"/>
        </w:rPr>
        <w:t> in good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agreement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reported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values</w:t>
      </w:r>
      <w:r>
        <w:rPr>
          <w:spacing w:val="-5"/>
          <w:w w:val="125"/>
          <w:vertAlign w:val="baseline"/>
        </w:rPr>
        <w:t> </w:t>
      </w:r>
      <w:hyperlink w:history="true" w:anchor="_bookmark30">
        <w:r>
          <w:rPr>
            <w:color w:val="007FAC"/>
            <w:w w:val="125"/>
            <w:vertAlign w:val="baseline"/>
          </w:rPr>
          <w:t>[23,19,3,11]</w:t>
        </w:r>
      </w:hyperlink>
      <w:r>
        <w:rPr>
          <w:w w:val="125"/>
          <w:vertAlign w:val="baseline"/>
        </w:rPr>
        <w:t>.</w:t>
      </w:r>
    </w:p>
    <w:p>
      <w:pPr>
        <w:pStyle w:val="BodyText"/>
        <w:spacing w:line="254" w:lineRule="auto" w:before="12"/>
        <w:ind w:left="197" w:right="141" w:firstLine="239"/>
        <w:jc w:val="both"/>
      </w:pP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firing</w:t>
      </w:r>
      <w:r>
        <w:rPr>
          <w:spacing w:val="40"/>
          <w:w w:val="115"/>
        </w:rPr>
        <w:t> </w:t>
      </w:r>
      <w:r>
        <w:rPr>
          <w:w w:val="115"/>
        </w:rPr>
        <w:t>sample</w:t>
      </w:r>
      <w:r>
        <w:rPr>
          <w:spacing w:val="40"/>
          <w:w w:val="115"/>
        </w:rPr>
        <w:t> </w:t>
      </w:r>
      <w:r>
        <w:rPr>
          <w:w w:val="115"/>
        </w:rPr>
        <w:t>under</w:t>
      </w:r>
      <w:r>
        <w:rPr>
          <w:spacing w:val="40"/>
          <w:w w:val="115"/>
        </w:rPr>
        <w:t> </w:t>
      </w:r>
      <w:r>
        <w:rPr>
          <w:w w:val="115"/>
        </w:rPr>
        <w:t>reducing</w:t>
      </w:r>
      <w:r>
        <w:rPr>
          <w:spacing w:val="40"/>
          <w:w w:val="115"/>
        </w:rPr>
        <w:t> </w:t>
      </w:r>
      <w:r>
        <w:rPr>
          <w:w w:val="115"/>
        </w:rPr>
        <w:t>atmosphere,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reduc- tion of Fe</w:t>
      </w:r>
      <w:r>
        <w:rPr>
          <w:w w:val="115"/>
          <w:vertAlign w:val="superscript"/>
        </w:rPr>
        <w:t>3</w:t>
      </w:r>
      <w:r>
        <w:rPr>
          <w:rFonts w:ascii="LM Roman 10" w:hAnsi="LM Roman 10"/>
          <w:w w:val="115"/>
          <w:vertAlign w:val="superscript"/>
        </w:rPr>
        <w:t>+</w:t>
      </w:r>
      <w:r>
        <w:rPr>
          <w:rFonts w:ascii="LM Roman 10" w:hAnsi="LM Roman 10"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in clay begins at 400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and the Fe</w:t>
      </w:r>
      <w:r>
        <w:rPr>
          <w:w w:val="115"/>
          <w:vertAlign w:val="superscript"/>
        </w:rPr>
        <w:t>2</w:t>
      </w:r>
      <w:r>
        <w:rPr>
          <w:rFonts w:ascii="LM Roman 10" w:hAnsi="LM Roman 10"/>
          <w:w w:val="115"/>
          <w:vertAlign w:val="superscript"/>
        </w:rPr>
        <w:t>+</w:t>
      </w:r>
      <w:r>
        <w:rPr>
          <w:rFonts w:ascii="LM Roman 10" w:hAnsi="LM Roman 10"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content raises until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firing</w:t>
      </w:r>
      <w:r>
        <w:rPr>
          <w:w w:val="115"/>
          <w:vertAlign w:val="baseline"/>
        </w:rPr>
        <w:t> about</w:t>
      </w:r>
      <w:r>
        <w:rPr>
          <w:w w:val="115"/>
          <w:vertAlign w:val="baseline"/>
        </w:rPr>
        <w:t> 800</w:t>
      </w:r>
      <w:r>
        <w:rPr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small</w:t>
      </w:r>
      <w:r>
        <w:rPr>
          <w:w w:val="115"/>
          <w:vertAlign w:val="baseline"/>
        </w:rPr>
        <w:t> amount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Fe</w:t>
      </w:r>
      <w:r>
        <w:rPr>
          <w:w w:val="115"/>
          <w:vertAlign w:val="superscript"/>
        </w:rPr>
        <w:t>3</w:t>
      </w:r>
      <w:r>
        <w:rPr>
          <w:rFonts w:ascii="LM Roman 10" w:hAnsi="LM Roman 10"/>
          <w:w w:val="115"/>
          <w:vertAlign w:val="superscript"/>
        </w:rPr>
        <w:t>+</w:t>
      </w:r>
      <w:r>
        <w:rPr>
          <w:rFonts w:ascii="LM Roman 10" w:hAnsi="LM Roman 10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left between</w:t>
      </w:r>
      <w:r>
        <w:rPr>
          <w:w w:val="115"/>
          <w:vertAlign w:val="baseline"/>
        </w:rPr>
        <w:t> 600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650</w:t>
      </w:r>
      <w:r>
        <w:rPr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w w:val="115"/>
          <w:vertAlign w:val="baseline"/>
        </w:rPr>
        <w:t> under</w:t>
      </w:r>
      <w:r>
        <w:rPr>
          <w:w w:val="115"/>
          <w:vertAlign w:val="baseline"/>
        </w:rPr>
        <w:t> reducing</w:t>
      </w:r>
      <w:r>
        <w:rPr>
          <w:w w:val="115"/>
          <w:vertAlign w:val="baseline"/>
        </w:rPr>
        <w:t> condition</w:t>
      </w:r>
      <w:r>
        <w:rPr>
          <w:w w:val="115"/>
          <w:vertAlign w:val="baseline"/>
        </w:rPr>
        <w:t> </w:t>
      </w:r>
      <w:hyperlink w:history="true" w:anchor="_bookmark26">
        <w:r>
          <w:rPr>
            <w:color w:val="007FAC"/>
            <w:w w:val="115"/>
            <w:vertAlign w:val="baseline"/>
          </w:rPr>
          <w:t>[19]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The above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notification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leads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conclude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2"/>
          <w:w w:val="115"/>
          <w:vertAlign w:val="baseline"/>
        </w:rPr>
        <w:t> </w:t>
      </w:r>
      <w:r>
        <w:rPr>
          <w:w w:val="115"/>
          <w:vertAlign w:val="baseline"/>
        </w:rPr>
        <w:t>samples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NDR-</w:t>
      </w:r>
      <w:r>
        <w:rPr>
          <w:spacing w:val="-5"/>
          <w:w w:val="115"/>
          <w:vertAlign w:val="baseline"/>
        </w:rPr>
        <w:t>1,</w:t>
      </w:r>
    </w:p>
    <w:p>
      <w:pPr>
        <w:pStyle w:val="BodyText"/>
        <w:spacing w:line="266" w:lineRule="auto" w:before="34"/>
        <w:ind w:left="197" w:right="141"/>
        <w:jc w:val="both"/>
      </w:pPr>
      <w:r>
        <w:rPr>
          <w:w w:val="120"/>
        </w:rPr>
        <w:t>4,</w:t>
      </w:r>
      <w:r>
        <w:rPr>
          <w:w w:val="120"/>
        </w:rPr>
        <w:t> 6,</w:t>
      </w:r>
      <w:r>
        <w:rPr>
          <w:w w:val="120"/>
        </w:rPr>
        <w:t> 11,</w:t>
      </w:r>
      <w:r>
        <w:rPr>
          <w:w w:val="120"/>
        </w:rPr>
        <w:t> 16</w:t>
      </w:r>
      <w:r>
        <w:rPr>
          <w:w w:val="120"/>
        </w:rPr>
        <w:t> and</w:t>
      </w:r>
      <w:r>
        <w:rPr>
          <w:w w:val="120"/>
        </w:rPr>
        <w:t> 18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fired</w:t>
      </w:r>
      <w:r>
        <w:rPr>
          <w:w w:val="120"/>
        </w:rPr>
        <w:t> under</w:t>
      </w:r>
      <w:r>
        <w:rPr>
          <w:w w:val="120"/>
        </w:rPr>
        <w:t> reduced</w:t>
      </w:r>
      <w:r>
        <w:rPr>
          <w:w w:val="120"/>
        </w:rPr>
        <w:t> </w:t>
      </w:r>
      <w:r>
        <w:rPr>
          <w:w w:val="120"/>
        </w:rPr>
        <w:t>atmo- sphere above 400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C, </w:t>
      </w:r>
      <w:r>
        <w:rPr>
          <w:w w:val="120"/>
          <w:vertAlign w:val="baseline"/>
        </w:rPr>
        <w:t>but the presence of 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indicates that the sample is not fired under strong reduced atmosphere upto 800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0"/>
          <w:vertAlign w:val="baseline"/>
        </w:rPr>
        <w:t>or the sample is fired under reduced atmosphere and air is admitted during cooling which might have enabled the conversion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of 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to 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w w:val="120"/>
          <w:vertAlign w:val="baseline"/>
        </w:rPr>
        <w:t>.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Admission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of air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during cooling</w:t>
      </w:r>
      <w:r>
        <w:rPr>
          <w:spacing w:val="-1"/>
          <w:w w:val="120"/>
          <w:vertAlign w:val="baseline"/>
        </w:rPr>
        <w:t> </w:t>
      </w:r>
      <w:r>
        <w:rPr>
          <w:spacing w:val="-7"/>
          <w:w w:val="120"/>
          <w:vertAlign w:val="baseline"/>
        </w:rPr>
        <w:t>is</w:t>
      </w:r>
    </w:p>
    <w:p>
      <w:pPr>
        <w:pStyle w:val="BodyText"/>
        <w:spacing w:line="297" w:lineRule="auto" w:before="8"/>
        <w:ind w:left="197" w:right="142"/>
        <w:jc w:val="both"/>
      </w:pPr>
      <w:r>
        <w:rPr>
          <w:w w:val="125"/>
        </w:rPr>
        <w:t>either</w:t>
      </w:r>
      <w:r>
        <w:rPr>
          <w:spacing w:val="-1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achieve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red</w:t>
      </w:r>
      <w:r>
        <w:rPr>
          <w:spacing w:val="-1"/>
          <w:w w:val="125"/>
        </w:rPr>
        <w:t> </w:t>
      </w:r>
      <w:r>
        <w:rPr>
          <w:w w:val="125"/>
        </w:rPr>
        <w:t>color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ceramics,</w:t>
      </w:r>
      <w:r>
        <w:rPr>
          <w:spacing w:val="-2"/>
          <w:w w:val="125"/>
        </w:rPr>
        <w:t> </w:t>
      </w:r>
      <w:r>
        <w:rPr>
          <w:w w:val="125"/>
        </w:rPr>
        <w:t>or</w:t>
      </w:r>
      <w:r>
        <w:rPr>
          <w:spacing w:val="-1"/>
          <w:w w:val="125"/>
        </w:rPr>
        <w:t> </w:t>
      </w:r>
      <w:r>
        <w:rPr>
          <w:w w:val="125"/>
        </w:rPr>
        <w:t>due</w:t>
      </w:r>
      <w:r>
        <w:rPr>
          <w:spacing w:val="-1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the fact</w:t>
      </w:r>
      <w:r>
        <w:rPr>
          <w:w w:val="125"/>
        </w:rPr>
        <w:t> they</w:t>
      </w:r>
      <w:r>
        <w:rPr>
          <w:w w:val="125"/>
        </w:rPr>
        <w:t> inadvertently</w:t>
      </w:r>
      <w:r>
        <w:rPr>
          <w:w w:val="125"/>
        </w:rPr>
        <w:t> open</w:t>
      </w:r>
      <w:r>
        <w:rPr>
          <w:w w:val="125"/>
        </w:rPr>
        <w:t> the</w:t>
      </w:r>
      <w:r>
        <w:rPr>
          <w:w w:val="125"/>
        </w:rPr>
        <w:t> kiln</w:t>
      </w:r>
      <w:r>
        <w:rPr>
          <w:w w:val="125"/>
        </w:rPr>
        <w:t> before</w:t>
      </w:r>
      <w:r>
        <w:rPr>
          <w:w w:val="125"/>
        </w:rPr>
        <w:t> it</w:t>
      </w:r>
      <w:r>
        <w:rPr>
          <w:w w:val="125"/>
        </w:rPr>
        <w:t> has</w:t>
      </w:r>
      <w:r>
        <w:rPr>
          <w:w w:val="125"/>
        </w:rPr>
        <w:t> </w:t>
      </w:r>
      <w:r>
        <w:rPr>
          <w:w w:val="125"/>
        </w:rPr>
        <w:t>cooled </w:t>
      </w:r>
      <w:r>
        <w:rPr>
          <w:spacing w:val="-2"/>
          <w:w w:val="125"/>
        </w:rPr>
        <w:t>sufficiently.</w:t>
      </w:r>
    </w:p>
    <w:p>
      <w:pPr>
        <w:pStyle w:val="BodyText"/>
        <w:spacing w:line="198" w:lineRule="exact"/>
        <w:ind w:left="436"/>
      </w:pP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structural</w:t>
      </w:r>
      <w:r>
        <w:rPr>
          <w:spacing w:val="-8"/>
          <w:w w:val="120"/>
        </w:rPr>
        <w:t> </w:t>
      </w:r>
      <w:r>
        <w:rPr>
          <w:w w:val="120"/>
        </w:rPr>
        <w:t>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-23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clay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begins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be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oxidized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Fe</w:t>
      </w:r>
      <w:r>
        <w:rPr>
          <w:spacing w:val="-2"/>
          <w:w w:val="120"/>
          <w:vertAlign w:val="superscript"/>
        </w:rPr>
        <w:t>3</w:t>
      </w:r>
      <w:r>
        <w:rPr>
          <w:rFonts w:ascii="LM Roman 10"/>
          <w:spacing w:val="-2"/>
          <w:w w:val="120"/>
          <w:vertAlign w:val="superscript"/>
        </w:rPr>
        <w:t>+</w:t>
      </w:r>
      <w:r>
        <w:rPr>
          <w:spacing w:val="-2"/>
          <w:w w:val="120"/>
          <w:vertAlign w:val="baseline"/>
        </w:rPr>
        <w:t>,</w:t>
      </w:r>
    </w:p>
    <w:p>
      <w:pPr>
        <w:pStyle w:val="BodyText"/>
        <w:spacing w:line="280" w:lineRule="auto" w:before="2"/>
        <w:ind w:left="197" w:right="141"/>
        <w:jc w:val="both"/>
      </w:pPr>
      <w:r>
        <w:rPr>
          <w:w w:val="120"/>
        </w:rPr>
        <w:t>a process</w:t>
      </w:r>
      <w:r>
        <w:rPr>
          <w:spacing w:val="-1"/>
          <w:w w:val="120"/>
        </w:rPr>
        <w:t> </w:t>
      </w:r>
      <w:r>
        <w:rPr>
          <w:w w:val="120"/>
        </w:rPr>
        <w:t>that is concluded at about 450 </w:t>
      </w:r>
      <w:r>
        <w:rPr>
          <w:rFonts w:ascii="LM Roman 10" w:hAnsi="LM Roman 10"/>
          <w:w w:val="120"/>
          <w:vertAlign w:val="superscript"/>
        </w:rPr>
        <w:t>◦</w:t>
      </w:r>
      <w:r>
        <w:rPr>
          <w:w w:val="120"/>
          <w:vertAlign w:val="baseline"/>
        </w:rPr>
        <w:t>C, hence 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is </w:t>
      </w:r>
      <w:r>
        <w:rPr>
          <w:w w:val="120"/>
          <w:vertAlign w:val="baseline"/>
        </w:rPr>
        <w:t>ab- sent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case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clay</w:t>
      </w:r>
      <w:r>
        <w:rPr>
          <w:w w:val="120"/>
          <w:vertAlign w:val="baseline"/>
        </w:rPr>
        <w:t> fired</w:t>
      </w:r>
      <w:r>
        <w:rPr>
          <w:w w:val="120"/>
          <w:vertAlign w:val="baseline"/>
        </w:rPr>
        <w:t> under</w:t>
      </w:r>
      <w:r>
        <w:rPr>
          <w:w w:val="120"/>
          <w:vertAlign w:val="baseline"/>
        </w:rPr>
        <w:t> oxidizing</w:t>
      </w:r>
      <w:r>
        <w:rPr>
          <w:w w:val="120"/>
          <w:vertAlign w:val="baseline"/>
        </w:rPr>
        <w:t> atmosphere above this temperature. The presence of 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and 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in the </w:t>
      </w:r>
      <w:r>
        <w:rPr>
          <w:spacing w:val="-2"/>
          <w:w w:val="120"/>
          <w:vertAlign w:val="baseline"/>
        </w:rPr>
        <w:t>case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of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samples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NDR-1,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4,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6,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11,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16</w:t>
      </w:r>
      <w:r>
        <w:rPr>
          <w:spacing w:val="-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and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18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reveals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that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samples </w:t>
      </w:r>
      <w:r>
        <w:rPr>
          <w:w w:val="120"/>
          <w:vertAlign w:val="baseline"/>
        </w:rPr>
        <w:t>are</w:t>
      </w:r>
      <w:r>
        <w:rPr>
          <w:w w:val="120"/>
          <w:vertAlign w:val="baseline"/>
        </w:rPr>
        <w:t> fired</w:t>
      </w:r>
      <w:r>
        <w:rPr>
          <w:w w:val="120"/>
          <w:vertAlign w:val="baseline"/>
        </w:rPr>
        <w:t> under</w:t>
      </w:r>
      <w:r>
        <w:rPr>
          <w:w w:val="120"/>
          <w:vertAlign w:val="baseline"/>
        </w:rPr>
        <w:t> changing</w:t>
      </w:r>
      <w:r>
        <w:rPr>
          <w:w w:val="120"/>
          <w:vertAlign w:val="baseline"/>
        </w:rPr>
        <w:t> conditions</w:t>
      </w:r>
      <w:r>
        <w:rPr>
          <w:w w:val="120"/>
          <w:vertAlign w:val="baseline"/>
        </w:rPr>
        <w:t> established</w:t>
      </w:r>
      <w:r>
        <w:rPr>
          <w:w w:val="120"/>
          <w:vertAlign w:val="baseline"/>
        </w:rPr>
        <w:t> from</w:t>
      </w:r>
      <w:r>
        <w:rPr>
          <w:w w:val="120"/>
          <w:vertAlign w:val="baseline"/>
        </w:rPr>
        <w:t> two different colors of the materials </w:t>
      </w:r>
      <w:hyperlink w:history="true" w:anchor="_bookmark26">
        <w:r>
          <w:rPr>
            <w:color w:val="007FAC"/>
            <w:w w:val="120"/>
            <w:vertAlign w:val="baseline"/>
          </w:rPr>
          <w:t>[19]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249" w:lineRule="auto" w:before="15"/>
        <w:ind w:left="197" w:right="141" w:firstLine="239"/>
        <w:jc w:val="both"/>
      </w:pPr>
      <w:r>
        <w:rPr>
          <w:w w:val="120"/>
        </w:rPr>
        <w:t>Whenpreviously reducedmaterial isheatedagain inair atan increasing</w:t>
      </w:r>
      <w:r>
        <w:rPr>
          <w:spacing w:val="-12"/>
          <w:w w:val="120"/>
        </w:rPr>
        <w:t> </w:t>
      </w:r>
      <w:r>
        <w:rPr>
          <w:w w:val="120"/>
        </w:rPr>
        <w:t>temperature,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reoxidized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between </w:t>
      </w:r>
      <w:r>
        <w:rPr>
          <w:w w:val="115"/>
          <w:vertAlign w:val="baseline"/>
        </w:rPr>
        <w:t>about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450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600</w:t>
      </w:r>
      <w:r>
        <w:rPr>
          <w:spacing w:val="-16"/>
          <w:w w:val="11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C.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Since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Fe</w:t>
      </w:r>
      <w:r>
        <w:rPr>
          <w:w w:val="115"/>
          <w:vertAlign w:val="superscript"/>
        </w:rPr>
        <w:t>3</w:t>
      </w:r>
      <w:r>
        <w:rPr>
          <w:rFonts w:ascii="LM Roman 10" w:hAnsi="LM Roman 10"/>
          <w:w w:val="115"/>
          <w:vertAlign w:val="superscript"/>
        </w:rPr>
        <w:t>+</w:t>
      </w:r>
      <w:r>
        <w:rPr>
          <w:rFonts w:ascii="LM Roman 10" w:hAnsi="LM Roman 10"/>
          <w:spacing w:val="-25"/>
          <w:w w:val="115"/>
          <w:vertAlign w:val="baseline"/>
        </w:rPr>
        <w:t> </w:t>
      </w:r>
      <w:r>
        <w:rPr>
          <w:w w:val="115"/>
          <w:vertAlign w:val="baseline"/>
        </w:rPr>
        <w:t>formed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during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reoxidation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15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no</w:t>
      </w:r>
    </w:p>
    <w:p>
      <w:pPr>
        <w:pStyle w:val="BodyText"/>
        <w:spacing w:line="278" w:lineRule="auto" w:before="24"/>
        <w:ind w:left="197" w:right="141"/>
        <w:jc w:val="both"/>
      </w:pPr>
      <w:r>
        <w:rPr>
          <w:w w:val="125"/>
        </w:rPr>
        <w:t>longer</w:t>
      </w:r>
      <w:r>
        <w:rPr>
          <w:w w:val="125"/>
        </w:rPr>
        <w:t> structural</w:t>
      </w:r>
      <w:r>
        <w:rPr>
          <w:w w:val="125"/>
        </w:rPr>
        <w:t> iron</w:t>
      </w:r>
      <w:r>
        <w:rPr>
          <w:w w:val="125"/>
        </w:rPr>
        <w:t> in</w:t>
      </w:r>
      <w:r>
        <w:rPr>
          <w:w w:val="125"/>
        </w:rPr>
        <w:t> dehydroxylated</w:t>
      </w:r>
      <w:r>
        <w:rPr>
          <w:w w:val="125"/>
        </w:rPr>
        <w:t> sheet</w:t>
      </w:r>
      <w:r>
        <w:rPr>
          <w:w w:val="125"/>
        </w:rPr>
        <w:t> silicates</w:t>
      </w:r>
      <w:r>
        <w:rPr>
          <w:w w:val="125"/>
        </w:rPr>
        <w:t> but </w:t>
      </w:r>
      <w:r>
        <w:rPr>
          <w:spacing w:val="-2"/>
          <w:w w:val="125"/>
        </w:rPr>
        <w:t>mainly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superparamagnetic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hematite,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one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does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not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observe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the </w:t>
      </w:r>
      <w:r>
        <w:rPr>
          <w:w w:val="125"/>
        </w:rPr>
        <w:t>high</w:t>
      </w:r>
      <w:r>
        <w:rPr>
          <w:spacing w:val="-2"/>
          <w:w w:val="125"/>
        </w:rPr>
        <w:t> </w:t>
      </w:r>
      <w:r>
        <w:rPr>
          <w:w w:val="125"/>
        </w:rPr>
        <w:t>quadrupole</w:t>
      </w:r>
      <w:r>
        <w:rPr>
          <w:spacing w:val="-2"/>
          <w:w w:val="125"/>
        </w:rPr>
        <w:t> </w:t>
      </w:r>
      <w:r>
        <w:rPr>
          <w:w w:val="125"/>
        </w:rPr>
        <w:t>splitting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non</w:t>
      </w:r>
      <w:r>
        <w:rPr>
          <w:spacing w:val="-2"/>
          <w:w w:val="125"/>
        </w:rPr>
        <w:t> </w:t>
      </w:r>
      <w:r>
        <w:rPr>
          <w:w w:val="125"/>
        </w:rPr>
        <w:t>magnetic</w:t>
      </w:r>
      <w:r>
        <w:rPr>
          <w:spacing w:val="-2"/>
          <w:w w:val="125"/>
        </w:rPr>
        <w:t> </w:t>
      </w:r>
      <w:r>
        <w:rPr>
          <w:w w:val="125"/>
        </w:rPr>
        <w:t>Fe</w:t>
      </w:r>
      <w:r>
        <w:rPr>
          <w:w w:val="125"/>
          <w:vertAlign w:val="superscript"/>
        </w:rPr>
        <w:t>3</w:t>
      </w:r>
      <w:r>
        <w:rPr>
          <w:rFonts w:ascii="LM Roman 10"/>
          <w:w w:val="125"/>
          <w:vertAlign w:val="superscript"/>
        </w:rPr>
        <w:t>+</w:t>
      </w:r>
      <w:r>
        <w:rPr>
          <w:rFonts w:ascii="LM Roman 10"/>
          <w:spacing w:val="-16"/>
          <w:w w:val="125"/>
          <w:vertAlign w:val="baseline"/>
        </w:rPr>
        <w:t> </w:t>
      </w:r>
      <w:r>
        <w:rPr>
          <w:w w:val="125"/>
          <w:vertAlign w:val="baseline"/>
        </w:rPr>
        <w:t>as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observed when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fresh</w:t>
      </w:r>
      <w:r>
        <w:rPr>
          <w:spacing w:val="39"/>
          <w:w w:val="125"/>
          <w:vertAlign w:val="baseline"/>
        </w:rPr>
        <w:t> </w:t>
      </w:r>
      <w:r>
        <w:rPr>
          <w:w w:val="125"/>
          <w:vertAlign w:val="baseline"/>
        </w:rPr>
        <w:t>clays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are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fired</w:t>
      </w:r>
      <w:r>
        <w:rPr>
          <w:spacing w:val="39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air.</w:t>
      </w:r>
      <w:r>
        <w:rPr>
          <w:spacing w:val="39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39"/>
          <w:w w:val="125"/>
          <w:vertAlign w:val="baseline"/>
        </w:rPr>
        <w:t> </w:t>
      </w:r>
      <w:r>
        <w:rPr>
          <w:w w:val="125"/>
          <w:vertAlign w:val="baseline"/>
        </w:rPr>
        <w:t>presence</w:t>
      </w:r>
      <w:r>
        <w:rPr>
          <w:spacing w:val="40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39"/>
          <w:w w:val="125"/>
          <w:vertAlign w:val="baseline"/>
        </w:rPr>
        <w:t> </w:t>
      </w:r>
      <w:r>
        <w:rPr>
          <w:spacing w:val="-4"/>
          <w:w w:val="125"/>
          <w:vertAlign w:val="baseline"/>
        </w:rPr>
        <w:t>more</w:t>
      </w:r>
    </w:p>
    <w:p>
      <w:pPr>
        <w:pStyle w:val="BodyText"/>
        <w:spacing w:before="1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3923284</wp:posOffset>
            </wp:positionH>
            <wp:positionV relativeFrom="paragraph">
              <wp:posOffset>263128</wp:posOffset>
            </wp:positionV>
            <wp:extent cx="3061633" cy="3273552"/>
            <wp:effectExtent l="0" t="0" r="0" b="0"/>
            <wp:wrapTopAndBottom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633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71"/>
        <w:ind w:left="197" w:right="368"/>
      </w:pPr>
      <w:bookmarkStart w:name="_bookmark9" w:id="16"/>
      <w:bookmarkEnd w:id="16"/>
      <w:r>
        <w:rPr/>
      </w:r>
      <w:r>
        <w:rPr>
          <w:w w:val="120"/>
        </w:rPr>
        <w:t>Fig. 4 </w:t>
      </w:r>
      <w:r>
        <w:rPr>
          <w:rFonts w:ascii="Arial"/>
          <w:w w:val="120"/>
        </w:rPr>
        <w:t>e </w:t>
      </w:r>
      <w:r>
        <w:rPr>
          <w:w w:val="120"/>
        </w:rPr>
        <w:t>XRD patterns for pottery sherds samples </w:t>
      </w:r>
      <w:r>
        <w:rPr>
          <w:w w:val="120"/>
        </w:rPr>
        <w:t>NDR-3, NDR-6, NDR-10, and NDR-18.</w:t>
      </w:r>
    </w:p>
    <w:p>
      <w:pPr>
        <w:spacing w:after="0" w:line="300" w:lineRule="auto"/>
        <w:sectPr>
          <w:type w:val="continuous"/>
          <w:pgSz w:w="11910" w:h="15880"/>
          <w:pgMar w:top="580" w:bottom="280" w:left="840" w:right="800"/>
          <w:cols w:num="2" w:equalWidth="0">
            <w:col w:w="5022" w:space="119"/>
            <w:col w:w="512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44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49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7888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870483</wp:posOffset>
            </wp:positionH>
            <wp:positionV relativeFrom="paragraph">
              <wp:posOffset>320889</wp:posOffset>
            </wp:positionV>
            <wp:extent cx="5755557" cy="6105144"/>
            <wp:effectExtent l="0" t="0" r="0" b="0"/>
            <wp:wrapTopAndBottom/>
            <wp:docPr id="32" name="Image 32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57" cy="610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97" w:lineRule="auto" w:before="153"/>
        <w:ind w:left="105" w:right="314"/>
        <w:jc w:val="both"/>
      </w:pPr>
      <w:bookmarkStart w:name="_bookmark10" w:id="17"/>
      <w:bookmarkEnd w:id="17"/>
      <w:r>
        <w:rPr/>
      </w:r>
      <w:r>
        <w:rPr>
          <w:w w:val="125"/>
        </w:rPr>
        <w:t>Fig.</w:t>
      </w:r>
      <w:r>
        <w:rPr>
          <w:spacing w:val="-7"/>
          <w:w w:val="125"/>
        </w:rPr>
        <w:t> </w:t>
      </w:r>
      <w:r>
        <w:rPr>
          <w:w w:val="125"/>
        </w:rPr>
        <w:t>5</w:t>
      </w:r>
      <w:r>
        <w:rPr>
          <w:spacing w:val="-7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13"/>
          <w:w w:val="125"/>
        </w:rPr>
        <w:t> </w:t>
      </w:r>
      <w:r>
        <w:rPr>
          <w:w w:val="125"/>
        </w:rPr>
        <w:t>Room</w:t>
      </w:r>
      <w:r>
        <w:rPr>
          <w:spacing w:val="-7"/>
          <w:w w:val="125"/>
        </w:rPr>
        <w:t> </w:t>
      </w:r>
      <w:r>
        <w:rPr>
          <w:w w:val="125"/>
        </w:rPr>
        <w:t>temperature</w:t>
      </w:r>
      <w:r>
        <w:rPr>
          <w:spacing w:val="-5"/>
          <w:w w:val="125"/>
        </w:rPr>
        <w:t> </w:t>
      </w:r>
      <w:r>
        <w:rPr>
          <w:w w:val="125"/>
          <w:vertAlign w:val="superscript"/>
        </w:rPr>
        <w:t>57</w:t>
      </w:r>
      <w:r>
        <w:rPr>
          <w:w w:val="125"/>
          <w:vertAlign w:val="baseline"/>
        </w:rPr>
        <w:t>Fe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Mo</w:t>
      </w:r>
      <w:r>
        <w:rPr>
          <w:rFonts w:ascii="Arial" w:hAnsi="Arial"/>
          <w:w w:val="125"/>
          <w:position w:val="2"/>
          <w:vertAlign w:val="baseline"/>
        </w:rPr>
        <w:t>€</w:t>
      </w:r>
      <w:r>
        <w:rPr>
          <w:w w:val="125"/>
          <w:vertAlign w:val="baseline"/>
        </w:rPr>
        <w:t>ssbauer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spectrum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Nedungur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pottery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sherds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as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received</w:t>
      </w:r>
      <w:r>
        <w:rPr>
          <w:spacing w:val="-8"/>
          <w:w w:val="125"/>
          <w:vertAlign w:val="baseline"/>
        </w:rPr>
        <w:t> </w:t>
      </w:r>
      <w:r>
        <w:rPr>
          <w:w w:val="125"/>
          <w:vertAlign w:val="baseline"/>
        </w:rPr>
        <w:t>state.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doublet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with quadrupole splitting distribution fitted to both Fe</w:t>
      </w:r>
      <w:r>
        <w:rPr>
          <w:w w:val="125"/>
          <w:vertAlign w:val="superscript"/>
        </w:rPr>
        <w:t>2</w:t>
      </w:r>
      <w:r>
        <w:rPr>
          <w:rFonts w:ascii="Arial" w:hAnsi="Arial"/>
          <w:w w:val="125"/>
          <w:vertAlign w:val="superscript"/>
        </w:rPr>
        <w:t>+</w:t>
      </w:r>
      <w:r>
        <w:rPr>
          <w:rFonts w:ascii="Arial" w:hAnsi="Arial"/>
          <w:w w:val="125"/>
          <w:vertAlign w:val="baseline"/>
        </w:rPr>
        <w:t> </w:t>
      </w:r>
      <w:r>
        <w:rPr>
          <w:w w:val="125"/>
          <w:vertAlign w:val="baseline"/>
        </w:rPr>
        <w:t>and Fe</w:t>
      </w:r>
      <w:r>
        <w:rPr>
          <w:w w:val="125"/>
          <w:vertAlign w:val="superscript"/>
        </w:rPr>
        <w:t>3</w:t>
      </w:r>
      <w:r>
        <w:rPr>
          <w:rFonts w:ascii="Arial" w:hAnsi="Arial"/>
          <w:w w:val="125"/>
          <w:vertAlign w:val="superscript"/>
        </w:rPr>
        <w:t>+</w:t>
      </w:r>
      <w:r>
        <w:rPr>
          <w:rFonts w:ascii="Arial" w:hAnsi="Arial"/>
          <w:w w:val="125"/>
          <w:vertAlign w:val="baseline"/>
        </w:rPr>
        <w:t> </w:t>
      </w:r>
      <w:r>
        <w:rPr>
          <w:w w:val="125"/>
          <w:vertAlign w:val="baseline"/>
        </w:rPr>
        <w:t>contributions. The sextet with large magnetic splitting is due</w:t>
      </w:r>
      <w:r>
        <w:rPr>
          <w:spacing w:val="40"/>
          <w:w w:val="125"/>
          <w:vertAlign w:val="baseline"/>
        </w:rPr>
        <w:t> </w:t>
      </w:r>
      <w:r>
        <w:rPr>
          <w:w w:val="125"/>
          <w:vertAlign w:val="baseline"/>
        </w:rPr>
        <w:t>to hematite. Note: solid dots </w:t>
      </w:r>
      <w:r>
        <w:rPr>
          <w:rFonts w:ascii="Arial" w:hAnsi="Arial"/>
          <w:w w:val="125"/>
          <w:vertAlign w:val="baseline"/>
        </w:rPr>
        <w:t>e </w:t>
      </w:r>
      <w:r>
        <w:rPr>
          <w:w w:val="125"/>
          <w:vertAlign w:val="baseline"/>
        </w:rPr>
        <w:t>experimental data; solid lines </w:t>
      </w:r>
      <w:r>
        <w:rPr>
          <w:rFonts w:ascii="Arial" w:hAnsi="Arial"/>
          <w:w w:val="125"/>
          <w:vertAlign w:val="baseline"/>
        </w:rPr>
        <w:t>e </w:t>
      </w:r>
      <w:r>
        <w:rPr>
          <w:w w:val="125"/>
          <w:vertAlign w:val="baseline"/>
        </w:rPr>
        <w:t>fitted curves (sextets and doublets).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600481</wp:posOffset>
                </wp:positionH>
                <wp:positionV relativeFrom="paragraph">
                  <wp:posOffset>89680</wp:posOffset>
                </wp:positionV>
                <wp:extent cx="6301105" cy="317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300724" y="28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061438pt;width:496.12pt;height:.22676pt;mso-position-horizontal-relative:page;mso-position-vertical-relative:paragraph;z-index:-15716864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line="292" w:lineRule="auto" w:before="78"/>
        <w:ind w:left="105" w:right="38"/>
        <w:jc w:val="both"/>
      </w:pPr>
      <w:r>
        <w:rPr>
          <w:w w:val="120"/>
        </w:rPr>
        <w:t>percentage of non paramagnetic 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w w:val="120"/>
          <w:vertAlign w:val="baseline"/>
        </w:rPr>
        <w:t> </w:t>
      </w:r>
      <w:r>
        <w:rPr>
          <w:w w:val="120"/>
          <w:vertAlign w:val="baseline"/>
        </w:rPr>
        <w:t>and Fe</w:t>
      </w:r>
      <w:r>
        <w:rPr>
          <w:w w:val="120"/>
          <w:vertAlign w:val="superscript"/>
        </w:rPr>
        <w:t>3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indicates </w:t>
      </w:r>
      <w:r>
        <w:rPr>
          <w:w w:val="120"/>
          <w:vertAlign w:val="baseline"/>
        </w:rPr>
        <w:t>that </w:t>
      </w:r>
      <w:r>
        <w:rPr>
          <w:spacing w:val="-2"/>
          <w:w w:val="120"/>
          <w:vertAlign w:val="baseline"/>
        </w:rPr>
        <w:t>well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ordered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iron</w:t>
      </w:r>
      <w:r>
        <w:rPr>
          <w:spacing w:val="-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oxides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not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formed,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i.e.,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the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samples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not </w:t>
      </w:r>
      <w:r>
        <w:rPr>
          <w:w w:val="120"/>
          <w:vertAlign w:val="baseline"/>
        </w:rPr>
        <w:t>fired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higher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temperature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or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iron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oxide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particles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less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than 100 nm. Itleadstothebehaviorassuperparamagnetic(SP) which blocks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formation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well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ordered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sextet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spectra</w:t>
      </w:r>
      <w:r>
        <w:rPr>
          <w:spacing w:val="-4"/>
          <w:w w:val="120"/>
          <w:vertAlign w:val="baseline"/>
        </w:rPr>
        <w:t> </w:t>
      </w:r>
      <w:hyperlink w:history="true" w:anchor="_bookmark28">
        <w:r>
          <w:rPr>
            <w:color w:val="007FAC"/>
            <w:w w:val="120"/>
            <w:vertAlign w:val="baseline"/>
          </w:rPr>
          <w:t>[21]</w:t>
        </w:r>
      </w:hyperlink>
      <w:r>
        <w:rPr>
          <w:w w:val="120"/>
          <w:vertAlign w:val="baseline"/>
        </w:rPr>
        <w:t>.</w:t>
      </w:r>
    </w:p>
    <w:p>
      <w:pPr>
        <w:pStyle w:val="BodyText"/>
        <w:spacing w:line="300" w:lineRule="auto" w:before="2"/>
        <w:ind w:left="105" w:right="38" w:firstLine="239"/>
        <w:jc w:val="both"/>
      </w:pPr>
      <w:r>
        <w:rPr>
          <w:w w:val="125"/>
        </w:rPr>
        <w:t>In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present</w:t>
      </w:r>
      <w:r>
        <w:rPr>
          <w:spacing w:val="-9"/>
          <w:w w:val="125"/>
        </w:rPr>
        <w:t> </w:t>
      </w:r>
      <w:r>
        <w:rPr>
          <w:w w:val="125"/>
        </w:rPr>
        <w:t>study,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absence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well</w:t>
      </w:r>
      <w:r>
        <w:rPr>
          <w:spacing w:val="-9"/>
          <w:w w:val="125"/>
        </w:rPr>
        <w:t> </w:t>
      </w:r>
      <w:r>
        <w:rPr>
          <w:w w:val="125"/>
        </w:rPr>
        <w:t>ordered</w:t>
      </w:r>
      <w:r>
        <w:rPr>
          <w:spacing w:val="-10"/>
          <w:w w:val="125"/>
        </w:rPr>
        <w:t> </w:t>
      </w:r>
      <w:r>
        <w:rPr>
          <w:w w:val="125"/>
        </w:rPr>
        <w:t>sextet</w:t>
      </w:r>
      <w:r>
        <w:rPr>
          <w:spacing w:val="-9"/>
          <w:w w:val="125"/>
        </w:rPr>
        <w:t> </w:t>
      </w:r>
      <w:r>
        <w:rPr>
          <w:w w:val="125"/>
        </w:rPr>
        <w:t>in the</w:t>
      </w:r>
      <w:r>
        <w:rPr>
          <w:spacing w:val="-2"/>
          <w:w w:val="125"/>
        </w:rPr>
        <w:t> </w:t>
      </w:r>
      <w:r>
        <w:rPr>
          <w:w w:val="125"/>
        </w:rPr>
        <w:t>spectra</w:t>
      </w:r>
      <w:r>
        <w:rPr>
          <w:spacing w:val="-2"/>
          <w:w w:val="125"/>
        </w:rPr>
        <w:t> </w:t>
      </w:r>
      <w:r>
        <w:rPr>
          <w:w w:val="125"/>
        </w:rPr>
        <w:t>indicates</w:t>
      </w:r>
      <w:r>
        <w:rPr>
          <w:spacing w:val="-1"/>
          <w:w w:val="125"/>
        </w:rPr>
        <w:t> </w:t>
      </w:r>
      <w:r>
        <w:rPr>
          <w:w w:val="125"/>
        </w:rPr>
        <w:t>that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samples</w:t>
      </w:r>
      <w:r>
        <w:rPr>
          <w:spacing w:val="-3"/>
          <w:w w:val="125"/>
        </w:rPr>
        <w:t> </w:t>
      </w:r>
      <w:r>
        <w:rPr>
          <w:w w:val="125"/>
        </w:rPr>
        <w:t>are</w:t>
      </w:r>
      <w:r>
        <w:rPr>
          <w:spacing w:val="-2"/>
          <w:w w:val="125"/>
        </w:rPr>
        <w:t> </w:t>
      </w:r>
      <w:r>
        <w:rPr>
          <w:w w:val="125"/>
        </w:rPr>
        <w:t>not</w:t>
      </w:r>
      <w:r>
        <w:rPr>
          <w:spacing w:val="-1"/>
          <w:w w:val="125"/>
        </w:rPr>
        <w:t> </w:t>
      </w:r>
      <w:r>
        <w:rPr>
          <w:w w:val="125"/>
        </w:rPr>
        <w:t>fired</w:t>
      </w:r>
      <w:r>
        <w:rPr>
          <w:spacing w:val="-2"/>
          <w:w w:val="125"/>
        </w:rPr>
        <w:t> </w:t>
      </w:r>
      <w:r>
        <w:rPr>
          <w:w w:val="125"/>
        </w:rPr>
        <w:t>to</w:t>
      </w:r>
      <w:r>
        <w:rPr>
          <w:spacing w:val="-1"/>
          <w:w w:val="125"/>
        </w:rPr>
        <w:t> </w:t>
      </w:r>
      <w:r>
        <w:rPr>
          <w:w w:val="125"/>
        </w:rPr>
        <w:t>higher temperature</w:t>
      </w:r>
      <w:r>
        <w:rPr>
          <w:spacing w:val="-6"/>
          <w:w w:val="125"/>
        </w:rPr>
        <w:t> </w:t>
      </w:r>
      <w:r>
        <w:rPr>
          <w:w w:val="125"/>
        </w:rPr>
        <w:t>also</w:t>
      </w:r>
      <w:r>
        <w:rPr>
          <w:spacing w:val="-6"/>
          <w:w w:val="125"/>
        </w:rPr>
        <w:t> </w:t>
      </w:r>
      <w:r>
        <w:rPr>
          <w:w w:val="125"/>
        </w:rPr>
        <w:t>due</w:t>
      </w:r>
      <w:r>
        <w:rPr>
          <w:spacing w:val="-5"/>
          <w:w w:val="125"/>
        </w:rPr>
        <w:t> </w:t>
      </w:r>
      <w:r>
        <w:rPr>
          <w:w w:val="125"/>
        </w:rPr>
        <w:t>to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presence</w:t>
      </w:r>
      <w:r>
        <w:rPr>
          <w:spacing w:val="-7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SP</w:t>
      </w:r>
      <w:r>
        <w:rPr>
          <w:spacing w:val="-6"/>
          <w:w w:val="125"/>
        </w:rPr>
        <w:t> </w:t>
      </w:r>
      <w:r>
        <w:rPr>
          <w:w w:val="125"/>
        </w:rPr>
        <w:t>grains.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pres- ence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poor</w:t>
      </w:r>
      <w:r>
        <w:rPr>
          <w:spacing w:val="-13"/>
          <w:w w:val="125"/>
        </w:rPr>
        <w:t> </w:t>
      </w:r>
      <w:r>
        <w:rPr>
          <w:w w:val="125"/>
        </w:rPr>
        <w:t>sextet</w:t>
      </w:r>
      <w:r>
        <w:rPr>
          <w:spacing w:val="-11"/>
          <w:w w:val="125"/>
        </w:rPr>
        <w:t> </w:t>
      </w:r>
      <w:r>
        <w:rPr>
          <w:w w:val="125"/>
        </w:rPr>
        <w:t>is</w:t>
      </w:r>
      <w:r>
        <w:rPr>
          <w:spacing w:val="-12"/>
          <w:w w:val="125"/>
        </w:rPr>
        <w:t> </w:t>
      </w:r>
      <w:r>
        <w:rPr>
          <w:w w:val="125"/>
        </w:rPr>
        <w:t>due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presence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grains</w:t>
      </w:r>
      <w:r>
        <w:rPr>
          <w:spacing w:val="-13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sizes </w:t>
      </w:r>
      <w:r>
        <w:rPr>
          <w:spacing w:val="-2"/>
          <w:w w:val="125"/>
        </w:rPr>
        <w:t>greater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than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SP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like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SD/PSD.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above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conclusions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are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also </w:t>
      </w:r>
      <w:r>
        <w:rPr>
          <w:w w:val="125"/>
        </w:rPr>
        <w:t>confirmed</w:t>
      </w:r>
      <w:r>
        <w:rPr>
          <w:spacing w:val="-2"/>
          <w:w w:val="125"/>
        </w:rPr>
        <w:t> </w:t>
      </w:r>
      <w:r>
        <w:rPr>
          <w:w w:val="125"/>
        </w:rPr>
        <w:t>through</w:t>
      </w:r>
      <w:r>
        <w:rPr>
          <w:spacing w:val="-4"/>
          <w:w w:val="125"/>
        </w:rPr>
        <w:t> </w:t>
      </w:r>
      <w:r>
        <w:rPr>
          <w:w w:val="125"/>
        </w:rPr>
        <w:t>rock</w:t>
      </w:r>
      <w:r>
        <w:rPr>
          <w:spacing w:val="-2"/>
          <w:w w:val="125"/>
        </w:rPr>
        <w:t> </w:t>
      </w:r>
      <w:r>
        <w:rPr>
          <w:w w:val="125"/>
        </w:rPr>
        <w:t>magnetic</w:t>
      </w:r>
      <w:r>
        <w:rPr>
          <w:spacing w:val="-4"/>
          <w:w w:val="125"/>
        </w:rPr>
        <w:t> </w:t>
      </w:r>
      <w:r>
        <w:rPr>
          <w:w w:val="125"/>
        </w:rPr>
        <w:t>studies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above</w:t>
      </w:r>
      <w:r>
        <w:rPr>
          <w:spacing w:val="-3"/>
          <w:w w:val="125"/>
        </w:rPr>
        <w:t> </w:t>
      </w:r>
      <w:r>
        <w:rPr>
          <w:w w:val="125"/>
        </w:rPr>
        <w:t>sam- ples.</w:t>
      </w:r>
      <w:r>
        <w:rPr>
          <w:spacing w:val="26"/>
          <w:w w:val="125"/>
        </w:rPr>
        <w:t> </w:t>
      </w:r>
      <w:r>
        <w:rPr>
          <w:w w:val="125"/>
        </w:rPr>
        <w:t>From</w:t>
      </w:r>
      <w:r>
        <w:rPr>
          <w:spacing w:val="27"/>
          <w:w w:val="125"/>
        </w:rPr>
        <w:t> </w:t>
      </w:r>
      <w:r>
        <w:rPr>
          <w:w w:val="125"/>
        </w:rPr>
        <w:t>the</w:t>
      </w:r>
      <w:r>
        <w:rPr>
          <w:spacing w:val="27"/>
          <w:w w:val="125"/>
        </w:rPr>
        <w:t> </w:t>
      </w:r>
      <w:r>
        <w:rPr>
          <w:w w:val="125"/>
        </w:rPr>
        <w:t>above</w:t>
      </w:r>
      <w:r>
        <w:rPr>
          <w:spacing w:val="28"/>
          <w:w w:val="125"/>
        </w:rPr>
        <w:t> </w:t>
      </w:r>
      <w:r>
        <w:rPr>
          <w:w w:val="125"/>
        </w:rPr>
        <w:t>notion</w:t>
      </w:r>
      <w:r>
        <w:rPr>
          <w:spacing w:val="26"/>
          <w:w w:val="125"/>
        </w:rPr>
        <w:t> </w:t>
      </w:r>
      <w:r>
        <w:rPr>
          <w:w w:val="125"/>
        </w:rPr>
        <w:t>it</w:t>
      </w:r>
      <w:r>
        <w:rPr>
          <w:spacing w:val="28"/>
          <w:w w:val="125"/>
        </w:rPr>
        <w:t> </w:t>
      </w:r>
      <w:r>
        <w:rPr>
          <w:w w:val="125"/>
        </w:rPr>
        <w:t>can</w:t>
      </w:r>
      <w:r>
        <w:rPr>
          <w:spacing w:val="27"/>
          <w:w w:val="125"/>
        </w:rPr>
        <w:t> </w:t>
      </w:r>
      <w:r>
        <w:rPr>
          <w:w w:val="125"/>
        </w:rPr>
        <w:t>be</w:t>
      </w:r>
      <w:r>
        <w:rPr>
          <w:spacing w:val="28"/>
          <w:w w:val="125"/>
        </w:rPr>
        <w:t> </w:t>
      </w:r>
      <w:r>
        <w:rPr>
          <w:w w:val="125"/>
        </w:rPr>
        <w:t>concluded</w:t>
      </w:r>
      <w:r>
        <w:rPr>
          <w:spacing w:val="27"/>
          <w:w w:val="125"/>
        </w:rPr>
        <w:t> </w:t>
      </w:r>
      <w:r>
        <w:rPr>
          <w:w w:val="125"/>
        </w:rPr>
        <w:t>that</w:t>
      </w:r>
      <w:r>
        <w:rPr>
          <w:spacing w:val="27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297" w:lineRule="auto" w:before="109"/>
        <w:ind w:left="105" w:right="233"/>
        <w:jc w:val="both"/>
      </w:pPr>
      <w:r>
        <w:rPr/>
        <w:br w:type="column"/>
      </w:r>
      <w:r>
        <w:rPr>
          <w:w w:val="120"/>
        </w:rPr>
        <w:t>samples</w:t>
      </w:r>
      <w:r>
        <w:rPr>
          <w:w w:val="120"/>
        </w:rPr>
        <w:t> NDR-1,</w:t>
      </w:r>
      <w:r>
        <w:rPr>
          <w:w w:val="120"/>
        </w:rPr>
        <w:t> 4,</w:t>
      </w:r>
      <w:r>
        <w:rPr>
          <w:w w:val="120"/>
        </w:rPr>
        <w:t> 6,</w:t>
      </w:r>
      <w:r>
        <w:rPr>
          <w:w w:val="120"/>
        </w:rPr>
        <w:t> 11,</w:t>
      </w:r>
      <w:r>
        <w:rPr>
          <w:w w:val="120"/>
        </w:rPr>
        <w:t> 16</w:t>
      </w:r>
      <w:r>
        <w:rPr>
          <w:w w:val="120"/>
        </w:rPr>
        <w:t> and</w:t>
      </w:r>
      <w:r>
        <w:rPr>
          <w:w w:val="120"/>
        </w:rPr>
        <w:t> 18</w:t>
      </w:r>
      <w:r>
        <w:rPr>
          <w:w w:val="120"/>
        </w:rPr>
        <w:t> are</w:t>
      </w:r>
      <w:r>
        <w:rPr>
          <w:w w:val="120"/>
        </w:rPr>
        <w:t> fired</w:t>
      </w:r>
      <w:r>
        <w:rPr>
          <w:w w:val="120"/>
        </w:rPr>
        <w:t> under</w:t>
      </w:r>
      <w:r>
        <w:rPr>
          <w:w w:val="120"/>
        </w:rPr>
        <w:t> </w:t>
      </w:r>
      <w:r>
        <w:rPr>
          <w:w w:val="120"/>
        </w:rPr>
        <w:t>changing conditions</w:t>
      </w:r>
      <w:r>
        <w:rPr>
          <w:w w:val="120"/>
        </w:rPr>
        <w:t> (reduced</w:t>
      </w:r>
      <w:r>
        <w:rPr>
          <w:w w:val="120"/>
        </w:rPr>
        <w:t> followed</w:t>
      </w:r>
      <w:r>
        <w:rPr>
          <w:w w:val="120"/>
        </w:rPr>
        <w:t> by</w:t>
      </w:r>
      <w:r>
        <w:rPr>
          <w:w w:val="120"/>
        </w:rPr>
        <w:t> oxidation).</w:t>
      </w:r>
      <w:r>
        <w:rPr>
          <w:w w:val="120"/>
        </w:rPr>
        <w:t> The</w:t>
      </w:r>
      <w:r>
        <w:rPr>
          <w:w w:val="120"/>
        </w:rPr>
        <w:t> red</w:t>
      </w:r>
      <w:r>
        <w:rPr>
          <w:w w:val="120"/>
        </w:rPr>
        <w:t> outer surface</w:t>
      </w:r>
      <w:r>
        <w:rPr>
          <w:w w:val="120"/>
        </w:rPr>
        <w:t> and</w:t>
      </w:r>
      <w:r>
        <w:rPr>
          <w:w w:val="120"/>
        </w:rPr>
        <w:t> inner</w:t>
      </w:r>
      <w:r>
        <w:rPr>
          <w:w w:val="120"/>
        </w:rPr>
        <w:t> black</w:t>
      </w:r>
      <w:r>
        <w:rPr>
          <w:w w:val="120"/>
        </w:rPr>
        <w:t> core</w:t>
      </w:r>
      <w:r>
        <w:rPr>
          <w:w w:val="120"/>
        </w:rPr>
        <w:t> also</w:t>
      </w:r>
      <w:r>
        <w:rPr>
          <w:w w:val="120"/>
        </w:rPr>
        <w:t> confirm</w:t>
      </w:r>
      <w:r>
        <w:rPr>
          <w:w w:val="120"/>
        </w:rPr>
        <w:t> the</w:t>
      </w:r>
      <w:r>
        <w:rPr>
          <w:w w:val="120"/>
        </w:rPr>
        <w:t> changing</w:t>
      </w:r>
      <w:r>
        <w:rPr>
          <w:w w:val="120"/>
        </w:rPr>
        <w:t> at- mosphere followed by</w:t>
      </w:r>
      <w:r>
        <w:rPr>
          <w:w w:val="120"/>
        </w:rPr>
        <w:t> artisans</w:t>
      </w:r>
      <w:r>
        <w:rPr>
          <w:w w:val="120"/>
        </w:rPr>
        <w:t> during</w:t>
      </w:r>
      <w:r>
        <w:rPr>
          <w:w w:val="120"/>
        </w:rPr>
        <w:t> manufacturing</w:t>
      </w:r>
      <w:r>
        <w:rPr>
          <w:w w:val="120"/>
        </w:rPr>
        <w:t> of the artifacts in the archaeological past.</w:t>
      </w:r>
    </w:p>
    <w:p>
      <w:pPr>
        <w:pStyle w:val="BodyText"/>
        <w:spacing w:line="261" w:lineRule="auto"/>
        <w:ind w:left="105" w:right="233" w:firstLine="239"/>
        <w:jc w:val="both"/>
      </w:pPr>
      <w:r>
        <w:rPr>
          <w:spacing w:val="-2"/>
          <w:w w:val="125"/>
        </w:rPr>
        <w:t>The</w:t>
      </w:r>
      <w:r>
        <w:rPr>
          <w:spacing w:val="-13"/>
          <w:w w:val="125"/>
        </w:rPr>
        <w:t> </w:t>
      </w:r>
      <w:r>
        <w:rPr>
          <w:spacing w:val="-2"/>
          <w:w w:val="125"/>
        </w:rPr>
        <w:t>Mo</w:t>
      </w:r>
      <w:r>
        <w:rPr>
          <w:rFonts w:ascii="Arial" w:hAnsi="Arial"/>
          <w:spacing w:val="-2"/>
          <w:w w:val="125"/>
          <w:position w:val="1"/>
        </w:rPr>
        <w:t>€</w:t>
      </w:r>
      <w:r>
        <w:rPr>
          <w:spacing w:val="-2"/>
          <w:w w:val="125"/>
        </w:rPr>
        <w:t>ssbauer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spectra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pottery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sample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NDR-3,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10, </w:t>
      </w:r>
      <w:r>
        <w:rPr>
          <w:w w:val="125"/>
        </w:rPr>
        <w:t>and</w:t>
      </w:r>
      <w:r>
        <w:rPr>
          <w:w w:val="125"/>
        </w:rPr>
        <w:t> 17</w:t>
      </w:r>
      <w:r>
        <w:rPr>
          <w:w w:val="125"/>
        </w:rPr>
        <w:t> show</w:t>
      </w:r>
      <w:r>
        <w:rPr>
          <w:w w:val="125"/>
        </w:rPr>
        <w:t> the</w:t>
      </w:r>
      <w:r>
        <w:rPr>
          <w:w w:val="125"/>
        </w:rPr>
        <w:t> presence</w:t>
      </w:r>
      <w:r>
        <w:rPr>
          <w:w w:val="125"/>
        </w:rPr>
        <w:t> of</w:t>
      </w:r>
      <w:r>
        <w:rPr>
          <w:w w:val="125"/>
        </w:rPr>
        <w:t> paramagnetic</w:t>
      </w:r>
      <w:r>
        <w:rPr>
          <w:w w:val="125"/>
        </w:rPr>
        <w:t> Fe</w:t>
      </w:r>
      <w:r>
        <w:rPr>
          <w:w w:val="125"/>
          <w:vertAlign w:val="superscript"/>
        </w:rPr>
        <w:t>3</w:t>
      </w:r>
      <w:r>
        <w:rPr>
          <w:rFonts w:ascii="LM Roman 10" w:hAnsi="LM Roman 10"/>
          <w:w w:val="125"/>
          <w:vertAlign w:val="superscript"/>
        </w:rPr>
        <w:t>+</w:t>
      </w:r>
      <w:r>
        <w:rPr>
          <w:rFonts w:ascii="LM Roman 10" w:hAnsi="LM Roman 10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w w:val="125"/>
          <w:vertAlign w:val="baseline"/>
        </w:rPr>
        <w:t> </w:t>
      </w:r>
      <w:r>
        <w:rPr>
          <w:w w:val="125"/>
          <w:vertAlign w:val="baseline"/>
        </w:rPr>
        <w:t>iron oxide,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namely,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hematite.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absence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w w:val="125"/>
          <w:vertAlign w:val="baseline"/>
        </w:rPr>
        <w:t> Fe</w:t>
      </w:r>
      <w:r>
        <w:rPr>
          <w:w w:val="125"/>
          <w:vertAlign w:val="superscript"/>
        </w:rPr>
        <w:t>2</w:t>
      </w:r>
      <w:r>
        <w:rPr>
          <w:rFonts w:ascii="LM Roman 10" w:hAnsi="LM Roman 10"/>
          <w:w w:val="125"/>
          <w:vertAlign w:val="superscript"/>
        </w:rPr>
        <w:t>+</w:t>
      </w:r>
      <w:r>
        <w:rPr>
          <w:rFonts w:ascii="LM Roman 10" w:hAnsi="LM Roman 10"/>
          <w:spacing w:val="-17"/>
          <w:w w:val="125"/>
          <w:vertAlign w:val="baseline"/>
        </w:rPr>
        <w:t> </w:t>
      </w:r>
      <w:r>
        <w:rPr>
          <w:w w:val="125"/>
          <w:vertAlign w:val="baseline"/>
        </w:rPr>
        <w:t>indicates</w:t>
      </w:r>
      <w:r>
        <w:rPr>
          <w:w w:val="125"/>
          <w:vertAlign w:val="baseline"/>
        </w:rPr>
        <w:t> that the</w:t>
      </w:r>
      <w:r>
        <w:rPr>
          <w:w w:val="125"/>
          <w:vertAlign w:val="baseline"/>
        </w:rPr>
        <w:t> sample is</w:t>
      </w:r>
      <w:r>
        <w:rPr>
          <w:w w:val="125"/>
          <w:vertAlign w:val="baseline"/>
        </w:rPr>
        <w:t> fired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a</w:t>
      </w:r>
      <w:r>
        <w:rPr>
          <w:w w:val="125"/>
          <w:vertAlign w:val="baseline"/>
        </w:rPr>
        <w:t> strong</w:t>
      </w:r>
      <w:r>
        <w:rPr>
          <w:w w:val="125"/>
          <w:vertAlign w:val="baseline"/>
        </w:rPr>
        <w:t> oxidizing</w:t>
      </w:r>
      <w:r>
        <w:rPr>
          <w:w w:val="125"/>
          <w:vertAlign w:val="baseline"/>
        </w:rPr>
        <w:t> atmosphere.</w:t>
      </w:r>
      <w:r>
        <w:rPr>
          <w:w w:val="125"/>
          <w:vertAlign w:val="baseline"/>
        </w:rPr>
        <w:t> The larger</w:t>
      </w:r>
      <w:r>
        <w:rPr>
          <w:w w:val="125"/>
          <w:vertAlign w:val="baseline"/>
        </w:rPr>
        <w:t> percentage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non</w:t>
      </w:r>
      <w:r>
        <w:rPr>
          <w:w w:val="125"/>
          <w:vertAlign w:val="baseline"/>
        </w:rPr>
        <w:t> magnetic</w:t>
      </w:r>
      <w:r>
        <w:rPr>
          <w:w w:val="125"/>
          <w:vertAlign w:val="baseline"/>
        </w:rPr>
        <w:t> Fe</w:t>
      </w:r>
      <w:r>
        <w:rPr>
          <w:w w:val="125"/>
          <w:vertAlign w:val="superscript"/>
        </w:rPr>
        <w:t>3</w:t>
      </w:r>
      <w:r>
        <w:rPr>
          <w:rFonts w:ascii="LM Roman 10" w:hAnsi="LM Roman 10"/>
          <w:w w:val="125"/>
          <w:vertAlign w:val="superscript"/>
        </w:rPr>
        <w:t>+</w:t>
      </w:r>
      <w:r>
        <w:rPr>
          <w:rFonts w:ascii="LM Roman 10" w:hAnsi="LM Roman 10"/>
          <w:spacing w:val="-16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w w:val="125"/>
          <w:vertAlign w:val="baseline"/>
        </w:rPr>
        <w:t> the presence of </w:t>
      </w:r>
      <w:r>
        <w:rPr>
          <w:spacing w:val="-2"/>
          <w:w w:val="125"/>
          <w:vertAlign w:val="baseline"/>
        </w:rPr>
        <w:t>poor</w:t>
      </w:r>
      <w:r>
        <w:rPr>
          <w:spacing w:val="-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crystalline</w:t>
      </w:r>
      <w:r>
        <w:rPr>
          <w:spacing w:val="-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hematite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in</w:t>
      </w:r>
      <w:r>
        <w:rPr>
          <w:spacing w:val="-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spectra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reveal</w:t>
      </w:r>
      <w:r>
        <w:rPr>
          <w:spacing w:val="-7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that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the</w:t>
      </w:r>
      <w:r>
        <w:rPr>
          <w:spacing w:val="-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sample </w:t>
      </w:r>
      <w:r>
        <w:rPr>
          <w:w w:val="125"/>
          <w:vertAlign w:val="baseline"/>
        </w:rPr>
        <w:t>is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not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fired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above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900</w:t>
      </w:r>
      <w:r>
        <w:rPr>
          <w:spacing w:val="-1"/>
          <w:w w:val="12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(at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which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entire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structural</w:t>
      </w:r>
      <w:r>
        <w:rPr>
          <w:spacing w:val="-1"/>
          <w:w w:val="125"/>
          <w:vertAlign w:val="baseline"/>
        </w:rPr>
        <w:t> </w:t>
      </w:r>
      <w:r>
        <w:rPr>
          <w:spacing w:val="-4"/>
          <w:w w:val="125"/>
          <w:vertAlign w:val="baseline"/>
        </w:rPr>
        <w:t>iron</w:t>
      </w:r>
    </w:p>
    <w:p>
      <w:pPr>
        <w:spacing w:after="0" w:line="261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0928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620699</wp:posOffset>
                </wp:positionH>
                <wp:positionV relativeFrom="paragraph">
                  <wp:posOffset>495637</wp:posOffset>
                </wp:positionV>
                <wp:extent cx="6377305" cy="530097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377305" cy="530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5"/>
                              <w:gridCol w:w="962"/>
                              <w:gridCol w:w="1068"/>
                              <w:gridCol w:w="1839"/>
                              <w:gridCol w:w="926"/>
                              <w:gridCol w:w="329"/>
                              <w:gridCol w:w="834"/>
                              <w:gridCol w:w="833"/>
                              <w:gridCol w:w="679"/>
                              <w:gridCol w:w="624"/>
                              <w:gridCol w:w="1193"/>
                            </w:tblGrid>
                            <w:tr>
                              <w:trPr>
                                <w:trHeight w:val="320" w:hRule="atLeast"/>
                              </w:trPr>
                              <w:tc>
                                <w:tcPr>
                                  <w:tcW w:w="9932" w:type="dxa"/>
                                  <w:gridSpan w:val="11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/>
                                      <w:color w:val="FFFFFF"/>
                                      <w:spacing w:val="-1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Mo</w:t>
                                  </w:r>
                                  <w:r>
                                    <w:rPr>
                                      <w:rFonts w:ascii="Arial" w:hAnsi="Arial"/>
                                      <w:color w:val="FFFFFF"/>
                                      <w:w w:val="125"/>
                                      <w:position w:val="2"/>
                                      <w:sz w:val="16"/>
                                    </w:rPr>
                                    <w:t>€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ssbauer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parameters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Nedungur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pottery</w:t>
                                  </w:r>
                                  <w:r>
                                    <w:rPr>
                                      <w:color w:val="FFFFFF"/>
                                      <w:spacing w:val="-6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samples</w:t>
                                  </w:r>
                                  <w:r>
                                    <w:rPr>
                                      <w:color w:val="FFFFFF"/>
                                      <w:spacing w:val="-5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as-received</w:t>
                                  </w:r>
                                  <w:r>
                                    <w:rPr>
                                      <w:color w:val="FFFFFF"/>
                                      <w:spacing w:val="-7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spacing w:val="-2"/>
                                      <w:w w:val="125"/>
                                      <w:sz w:val="16"/>
                                    </w:rPr>
                                    <w:t>state.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5" w:hRule="atLeast"/>
                              </w:trPr>
                              <w:tc>
                                <w:tcPr>
                                  <w:tcW w:w="64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S.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48"/>
                                    <w:ind w:left="165" w:firstLine="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Sample location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48"/>
                                    <w:ind w:left="203" w:hanging="6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6"/>
                                    </w:rPr>
                                    <w:t>Natural</w:t>
                                  </w:r>
                                  <w:r>
                                    <w:rPr>
                                      <w:spacing w:val="-9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6"/>
                                    </w:rPr>
                                    <w:t>of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6"/>
                                    </w:rPr>
                                    <w:t>material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Color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48"/>
                                    <w:ind w:left="537" w:hanging="2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Sample 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6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" w:right="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I.S.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left="2" w:right="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(mm/s)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94" w:right="10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Q.S.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left="94" w:right="10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(mm/s)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" w:right="1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6"/>
                                    </w:rPr>
                                    <w:t>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right="1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(kOe)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6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35"/>
                                      <w:position w:val="3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"/>
                                      <w:w w:val="135"/>
                                      <w:sz w:val="10"/>
                                    </w:rPr>
                                    <w:t>redl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18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3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6"/>
                                    </w:rPr>
                                    <w:t>Assignment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9" w:hRule="atLeast"/>
                              </w:trPr>
                              <w:tc>
                                <w:tcPr>
                                  <w:tcW w:w="645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Black-and-red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98" w:lineRule="exact" w:before="41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508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17.24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0.28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488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8.58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467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56.65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4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1.10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2.21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17.53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506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36.81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1.28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63.19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4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Black-and-red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495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4.8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488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9.9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0.57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462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51.1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4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2.47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34.2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Black-and-red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508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14.52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484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13.28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1.02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32.60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39.40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7"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505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4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slipped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7"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496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16.02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485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12.81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456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34.60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1.04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2.23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36.57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Brown-and-black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7"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0.37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512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461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54.1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0.92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2.47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17.4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7"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507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1.14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Nedungur</w:t>
                                  </w: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Pottery</w:t>
                                  </w: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Black-and-red</w:t>
                                  </w:r>
                                  <w:r>
                                    <w:rPr>
                                      <w:spacing w:val="-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</w:rPr>
                                    <w:t>ware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7" w:right="21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NDR-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0.39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94" w:right="103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M Roman 10" w:hAnsi="LM Roman 10"/>
                                      <w:w w:val="75"/>
                                      <w:sz w:val="14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4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496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4"/>
                                    </w:rPr>
                                    <w:t>Hematite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0.38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486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11.7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5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4"/>
                                    </w:rPr>
                                    <w:t>Magnetite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S3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463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60.3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64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8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2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83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3" w:right="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2.44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6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w w:val="135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2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3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14.4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41" w:lineRule="auto" w:before="5"/>
                                    <w:ind w:left="254"/>
                                    <w:rPr>
                                      <w:rFonts w:ascii="LM Roman 10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Fe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M Roman 10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13" w:hRule="atLeast"/>
                              </w:trPr>
                              <w:tc>
                                <w:tcPr>
                                  <w:tcW w:w="9932" w:type="dxa"/>
                                  <w:gridSpan w:val="11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I.S.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isomer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shift;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Q.S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quadrupole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splitting;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sextet;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D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1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doublet;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H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magnetic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hyperfine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</w:rPr>
                                    <w:t>field;</w:t>
                                  </w:r>
                                  <w:r>
                                    <w:rPr>
                                      <w:spacing w:val="5"/>
                                      <w:w w:val="1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14"/>
                                    </w:rPr>
                                    <w:t>I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subscript"/>
                                    </w:rPr>
                                    <w:t>red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w w:val="120"/>
                                      <w:sz w:val="14"/>
                                      <w:vertAlign w:val="baseline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spacing w:val="-2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relative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4"/>
                                      <w:vertAlign w:val="baseline"/>
                                    </w:rPr>
                                    <w:t>spectral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4"/>
                                      <w:vertAlign w:val="baseline"/>
                                    </w:rPr>
                                    <w:t>area.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39.026611pt;width:502.15pt;height:417.4pt;mso-position-horizontal-relative:page;mso-position-vertical-relative:paragraph;z-index:15741440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5"/>
                        <w:gridCol w:w="962"/>
                        <w:gridCol w:w="1068"/>
                        <w:gridCol w:w="1839"/>
                        <w:gridCol w:w="926"/>
                        <w:gridCol w:w="329"/>
                        <w:gridCol w:w="834"/>
                        <w:gridCol w:w="833"/>
                        <w:gridCol w:w="679"/>
                        <w:gridCol w:w="624"/>
                        <w:gridCol w:w="1193"/>
                      </w:tblGrid>
                      <w:tr>
                        <w:trPr>
                          <w:trHeight w:val="320" w:hRule="atLeast"/>
                        </w:trPr>
                        <w:tc>
                          <w:tcPr>
                            <w:tcW w:w="9932" w:type="dxa"/>
                            <w:gridSpan w:val="11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before="63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pacing w:val="-5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spacing w:val="-1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Mo</w:t>
                            </w:r>
                            <w:r>
                              <w:rPr>
                                <w:rFonts w:ascii="Arial" w:hAnsi="Arial"/>
                                <w:color w:val="FFFFFF"/>
                                <w:w w:val="125"/>
                                <w:position w:val="2"/>
                                <w:sz w:val="16"/>
                              </w:rPr>
                              <w:t>€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ssbauer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parameters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Nedungur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pottery</w:t>
                            </w:r>
                            <w:r>
                              <w:rPr>
                                <w:color w:val="FFFFFF"/>
                                <w:spacing w:val="-6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samples</w:t>
                            </w:r>
                            <w:r>
                              <w:rPr>
                                <w:color w:val="FFFFFF"/>
                                <w:spacing w:val="-5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as-received</w:t>
                            </w:r>
                            <w:r>
                              <w:rPr>
                                <w:color w:val="FFFFFF"/>
                                <w:spacing w:val="-7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2"/>
                                <w:w w:val="125"/>
                                <w:sz w:val="16"/>
                              </w:rPr>
                              <w:t>state.</w:t>
                            </w:r>
                          </w:p>
                        </w:tc>
                      </w:tr>
                      <w:tr>
                        <w:trPr>
                          <w:trHeight w:val="475" w:hRule="atLeast"/>
                        </w:trPr>
                        <w:tc>
                          <w:tcPr>
                            <w:tcW w:w="64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S.</w:t>
                            </w:r>
                            <w:r>
                              <w:rPr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48"/>
                              <w:ind w:left="165" w:firstLine="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Sample location</w:t>
                            </w:r>
                          </w:p>
                        </w:tc>
                        <w:tc>
                          <w:tcPr>
                            <w:tcW w:w="1068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48"/>
                              <w:ind w:left="203" w:hanging="6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Natural</w:t>
                            </w:r>
                            <w:r>
                              <w:rPr>
                                <w:spacing w:val="-9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of </w:t>
                            </w:r>
                            <w:r>
                              <w:rPr>
                                <w:spacing w:val="-2"/>
                                <w:w w:val="125"/>
                                <w:sz w:val="16"/>
                              </w:rPr>
                              <w:t>material</w:t>
                            </w:r>
                          </w:p>
                        </w:tc>
                        <w:tc>
                          <w:tcPr>
                            <w:tcW w:w="183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righ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Color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59" w:lineRule="auto" w:before="48"/>
                              <w:ind w:left="537" w:hanging="20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Sample </w:t>
                            </w:r>
                            <w:r>
                              <w:rPr>
                                <w:spacing w:val="-6"/>
                                <w:w w:val="115"/>
                                <w:sz w:val="16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" w:right="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I.S.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left="2" w:right="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(mm/s)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94" w:right="10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Q.S.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left="94" w:right="10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(mm/s)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" w:right="1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H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right="1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(kOe)</w:t>
                            </w:r>
                          </w:p>
                        </w:tc>
                        <w:tc>
                          <w:tcPr>
                            <w:tcW w:w="62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4"/>
                              <w:ind w:left="165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35"/>
                                <w:position w:val="3"/>
                                <w:sz w:val="16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w w:val="135"/>
                                <w:sz w:val="10"/>
                              </w:rPr>
                              <w:t>redl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18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8"/>
                              <w:ind w:left="13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6"/>
                              </w:rPr>
                              <w:t>Assignment</w:t>
                            </w:r>
                          </w:p>
                        </w:tc>
                      </w:tr>
                      <w:tr>
                        <w:trPr>
                          <w:trHeight w:val="259" w:hRule="atLeast"/>
                        </w:trPr>
                        <w:tc>
                          <w:tcPr>
                            <w:tcW w:w="645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6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Black-and-red</w:t>
                            </w:r>
                            <w:r>
                              <w:rPr>
                                <w:spacing w:val="-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2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98" w:lineRule="exact" w:before="41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508</w:t>
                            </w:r>
                          </w:p>
                        </w:tc>
                        <w:tc>
                          <w:tcPr>
                            <w:tcW w:w="62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17.24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0.28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488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8.58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467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1.02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56.65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4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1.10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2.21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17.53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6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506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36.81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1.28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63.19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4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Black-and-red</w:t>
                            </w:r>
                            <w:r>
                              <w:rPr>
                                <w:spacing w:val="-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495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4.8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488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9.9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0.57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462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51.1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4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2.47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34.2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Black-and-red</w:t>
                            </w:r>
                            <w:r>
                              <w:rPr>
                                <w:spacing w:val="-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0.51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508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14.52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484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13.28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1.02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32.60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39.40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6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7"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505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4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slipped</w:t>
                            </w:r>
                            <w:r>
                              <w:rPr>
                                <w:spacing w:val="-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7"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496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16.02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485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12.81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456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34.60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1.04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2.23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36.57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Brown-and-black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7"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0.37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512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461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54.1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0.92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2.47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17.4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Red</w:t>
                            </w:r>
                            <w:r>
                              <w:rPr>
                                <w:spacing w:val="-6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7"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507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1.14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Nedungur</w:t>
                            </w: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Pottery</w:t>
                            </w: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Black-and-red</w:t>
                            </w:r>
                            <w:r>
                              <w:rPr>
                                <w:spacing w:val="-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</w:rPr>
                              <w:t>ware</w:t>
                            </w: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7" w:right="21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NDR-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0.39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94" w:right="103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M Roman 10" w:hAnsi="LM Roman 10"/>
                                <w:w w:val="75"/>
                                <w:sz w:val="14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496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7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4"/>
                              </w:rPr>
                              <w:t>Hematite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S2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0.38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486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11.7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54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4"/>
                              </w:rPr>
                              <w:t>Magnetite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S3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6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463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83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83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67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60.3</w:t>
                            </w:r>
                          </w:p>
                        </w:tc>
                        <w:tc>
                          <w:tcPr>
                            <w:tcW w:w="119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64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6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68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3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2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83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3" w:right="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2.44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6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35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2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3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14.4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41" w:lineRule="auto" w:before="5"/>
                              <w:ind w:left="254"/>
                              <w:rPr>
                                <w:rFonts w:ascii="LM Roman 10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Fe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M Roman 10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</w:tr>
                      <w:tr>
                        <w:trPr>
                          <w:trHeight w:val="313" w:hRule="atLeast"/>
                        </w:trPr>
                        <w:tc>
                          <w:tcPr>
                            <w:tcW w:w="9932" w:type="dxa"/>
                            <w:gridSpan w:val="11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0"/>
                                <w:sz w:val="14"/>
                              </w:rPr>
                              <w:t>I.S.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2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isomer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shift;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Q.S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quadrupole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splitting;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2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sextet;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D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1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doublet;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H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2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magnetic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hyperfine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</w:rPr>
                              <w:t>field;</w:t>
                            </w:r>
                            <w:r>
                              <w:rPr>
                                <w:spacing w:val="5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w w:val="120"/>
                                <w:sz w:val="14"/>
                                <w:vertAlign w:val="subscript"/>
                              </w:rPr>
                              <w:t>red</w:t>
                            </w:r>
                            <w:r>
                              <w:rPr>
                                <w:spacing w:val="3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4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spacing w:val="-2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relative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4"/>
                                <w:vertAlign w:val="baseline"/>
                              </w:rPr>
                              <w:t>spectral</w:t>
                            </w:r>
                            <w:r>
                              <w:rPr>
                                <w:spacing w:val="4"/>
                                <w:w w:val="120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4"/>
                                <w:vertAlign w:val="baseline"/>
                              </w:rPr>
                              <w:t>area.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3. Chemical analysis" w:id="18"/>
      <w:bookmarkEnd w:id="18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45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spacing w:line="300" w:lineRule="auto" w:before="1"/>
        <w:ind w:left="197" w:right="38"/>
        <w:jc w:val="both"/>
      </w:pPr>
      <w:bookmarkStart w:name="_bookmark11" w:id="19"/>
      <w:bookmarkEnd w:id="19"/>
      <w:r>
        <w:rPr/>
      </w:r>
      <w:r>
        <w:rPr>
          <w:w w:val="125"/>
        </w:rPr>
        <w:t>forms</w:t>
      </w:r>
      <w:r>
        <w:rPr>
          <w:w w:val="125"/>
        </w:rPr>
        <w:t> hematite</w:t>
      </w:r>
      <w:r>
        <w:rPr>
          <w:w w:val="125"/>
        </w:rPr>
        <w:t> also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smaller</w:t>
      </w:r>
      <w:r>
        <w:rPr>
          <w:w w:val="125"/>
        </w:rPr>
        <w:t> grain</w:t>
      </w:r>
      <w:r>
        <w:rPr>
          <w:w w:val="125"/>
        </w:rPr>
        <w:t> size</w:t>
      </w:r>
      <w:r>
        <w:rPr>
          <w:w w:val="125"/>
        </w:rPr>
        <w:t> </w:t>
      </w:r>
      <w:r>
        <w:rPr>
          <w:w w:val="125"/>
        </w:rPr>
        <w:t>(super- paramagnetic</w:t>
      </w:r>
      <w:r>
        <w:rPr>
          <w:w w:val="125"/>
        </w:rPr>
        <w:t> hematite</w:t>
      </w:r>
      <w:r>
        <w:rPr>
          <w:w w:val="125"/>
        </w:rPr>
        <w:t> particles)).</w:t>
      </w:r>
      <w:r>
        <w:rPr>
          <w:w w:val="125"/>
        </w:rPr>
        <w:t> For</w:t>
      </w:r>
      <w:r>
        <w:rPr>
          <w:w w:val="125"/>
        </w:rPr>
        <w:t> this</w:t>
      </w:r>
      <w:r>
        <w:rPr>
          <w:w w:val="125"/>
        </w:rPr>
        <w:t> above</w:t>
      </w:r>
      <w:r>
        <w:rPr>
          <w:w w:val="125"/>
        </w:rPr>
        <w:t> reason,</w:t>
      </w:r>
      <w:r>
        <w:rPr>
          <w:w w:val="125"/>
        </w:rPr>
        <w:t> it may</w:t>
      </w:r>
      <w:r>
        <w:rPr>
          <w:spacing w:val="-9"/>
          <w:w w:val="125"/>
        </w:rPr>
        <w:t> </w:t>
      </w:r>
      <w:r>
        <w:rPr>
          <w:w w:val="125"/>
        </w:rPr>
        <w:t>be</w:t>
      </w:r>
      <w:r>
        <w:rPr>
          <w:spacing w:val="-9"/>
          <w:w w:val="125"/>
        </w:rPr>
        <w:t> </w:t>
      </w:r>
      <w:r>
        <w:rPr>
          <w:w w:val="125"/>
        </w:rPr>
        <w:t>concluded</w:t>
      </w:r>
      <w:r>
        <w:rPr>
          <w:spacing w:val="-10"/>
          <w:w w:val="125"/>
        </w:rPr>
        <w:t> </w:t>
      </w:r>
      <w:r>
        <w:rPr>
          <w:w w:val="125"/>
        </w:rPr>
        <w:t>that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samples</w:t>
      </w:r>
      <w:r>
        <w:rPr>
          <w:spacing w:val="-10"/>
          <w:w w:val="125"/>
        </w:rPr>
        <w:t> </w:t>
      </w:r>
      <w:r>
        <w:rPr>
          <w:w w:val="125"/>
        </w:rPr>
        <w:t>are</w:t>
      </w:r>
      <w:r>
        <w:rPr>
          <w:spacing w:val="-9"/>
          <w:w w:val="125"/>
        </w:rPr>
        <w:t> </w:t>
      </w:r>
      <w:r>
        <w:rPr>
          <w:w w:val="125"/>
        </w:rPr>
        <w:t>fired</w:t>
      </w:r>
      <w:r>
        <w:rPr>
          <w:spacing w:val="-9"/>
          <w:w w:val="125"/>
        </w:rPr>
        <w:t> </w:t>
      </w:r>
      <w:r>
        <w:rPr>
          <w:w w:val="125"/>
        </w:rPr>
        <w:t>under</w:t>
      </w:r>
      <w:r>
        <w:rPr>
          <w:spacing w:val="-10"/>
          <w:w w:val="125"/>
        </w:rPr>
        <w:t> </w:t>
      </w:r>
      <w:r>
        <w:rPr>
          <w:w w:val="125"/>
        </w:rPr>
        <w:t>oxidizing </w:t>
      </w:r>
      <w:r>
        <w:rPr>
          <w:w w:val="120"/>
        </w:rPr>
        <w:t>atmosphere, the same is also</w:t>
      </w:r>
      <w:r>
        <w:rPr>
          <w:spacing w:val="-2"/>
          <w:w w:val="120"/>
        </w:rPr>
        <w:t> </w:t>
      </w:r>
      <w:r>
        <w:rPr>
          <w:w w:val="120"/>
        </w:rPr>
        <w:t>revealed from the reddish</w:t>
      </w:r>
      <w:r>
        <w:rPr>
          <w:spacing w:val="-2"/>
          <w:w w:val="120"/>
        </w:rPr>
        <w:t> </w:t>
      </w:r>
      <w:r>
        <w:rPr>
          <w:w w:val="120"/>
        </w:rPr>
        <w:t>brown color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outer</w:t>
      </w:r>
      <w:r>
        <w:rPr>
          <w:spacing w:val="-9"/>
          <w:w w:val="120"/>
        </w:rPr>
        <w:t> </w:t>
      </w:r>
      <w:r>
        <w:rPr>
          <w:w w:val="120"/>
        </w:rPr>
        <w:t>surface.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light</w:t>
      </w:r>
      <w:r>
        <w:rPr>
          <w:spacing w:val="-7"/>
          <w:w w:val="120"/>
        </w:rPr>
        <w:t> </w:t>
      </w:r>
      <w:r>
        <w:rPr>
          <w:w w:val="120"/>
        </w:rPr>
        <w:t>brown</w:t>
      </w:r>
      <w:r>
        <w:rPr>
          <w:spacing w:val="-9"/>
          <w:w w:val="120"/>
        </w:rPr>
        <w:t> </w:t>
      </w:r>
      <w:r>
        <w:rPr>
          <w:w w:val="120"/>
        </w:rPr>
        <w:t>color</w:t>
      </w:r>
      <w:r>
        <w:rPr>
          <w:spacing w:val="-9"/>
          <w:w w:val="120"/>
        </w:rPr>
        <w:t> </w:t>
      </w:r>
      <w:r>
        <w:rPr>
          <w:w w:val="120"/>
        </w:rPr>
        <w:t>may</w:t>
      </w:r>
      <w:r>
        <w:rPr>
          <w:spacing w:val="-9"/>
          <w:w w:val="120"/>
        </w:rPr>
        <w:t> </w:t>
      </w:r>
      <w:r>
        <w:rPr>
          <w:w w:val="120"/>
        </w:rPr>
        <w:t>be</w:t>
      </w:r>
      <w:r>
        <w:rPr>
          <w:spacing w:val="-7"/>
          <w:w w:val="120"/>
        </w:rPr>
        <w:t> </w:t>
      </w:r>
      <w:r>
        <w:rPr>
          <w:w w:val="120"/>
        </w:rPr>
        <w:t>due</w:t>
      </w:r>
      <w:r>
        <w:rPr>
          <w:spacing w:val="-7"/>
          <w:w w:val="120"/>
        </w:rPr>
        <w:t> </w:t>
      </w:r>
      <w:r>
        <w:rPr>
          <w:w w:val="120"/>
        </w:rPr>
        <w:t>to carbon</w:t>
      </w:r>
      <w:r>
        <w:rPr>
          <w:spacing w:val="-1"/>
          <w:w w:val="120"/>
        </w:rPr>
        <w:t> </w:t>
      </w:r>
      <w:r>
        <w:rPr>
          <w:w w:val="120"/>
        </w:rPr>
        <w:t>deposition.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observed</w:t>
      </w:r>
      <w:r>
        <w:rPr>
          <w:spacing w:val="1"/>
          <w:w w:val="120"/>
        </w:rPr>
        <w:t> </w:t>
      </w:r>
      <w:r>
        <w:rPr>
          <w:w w:val="120"/>
        </w:rPr>
        <w:t>quadrupole</w:t>
      </w:r>
      <w:r>
        <w:rPr>
          <w:spacing w:val="2"/>
          <w:w w:val="120"/>
        </w:rPr>
        <w:t> </w:t>
      </w:r>
      <w:r>
        <w:rPr>
          <w:w w:val="120"/>
        </w:rPr>
        <w:t>splitting value</w:t>
      </w:r>
      <w:r>
        <w:rPr>
          <w:spacing w:val="1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BodyText"/>
        <w:spacing w:line="191" w:lineRule="exact"/>
        <w:ind w:left="197"/>
        <w:jc w:val="both"/>
      </w:pPr>
      <w:r>
        <w:rPr>
          <w:w w:val="120"/>
        </w:rPr>
        <w:t>Fe</w:t>
      </w:r>
      <w:r>
        <w:rPr>
          <w:spacing w:val="43"/>
          <w:w w:val="120"/>
        </w:rPr>
        <w:t> </w:t>
      </w:r>
      <w:r>
        <w:rPr>
          <w:w w:val="120"/>
          <w:vertAlign w:val="superscript"/>
        </w:rPr>
        <w:t>3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(1.28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mm/s)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confirms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firing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temperature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44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this</w:t>
      </w:r>
    </w:p>
    <w:p>
      <w:pPr>
        <w:pStyle w:val="BodyText"/>
        <w:spacing w:before="2"/>
        <w:ind w:left="197"/>
        <w:jc w:val="both"/>
      </w:pPr>
      <w:r>
        <w:rPr>
          <w:w w:val="120"/>
        </w:rPr>
        <w:t>sample</w:t>
      </w:r>
      <w:r>
        <w:rPr>
          <w:spacing w:val="4"/>
          <w:w w:val="120"/>
        </w:rPr>
        <w:t> </w:t>
      </w:r>
      <w:r>
        <w:rPr>
          <w:w w:val="120"/>
        </w:rPr>
        <w:t>as</w:t>
      </w:r>
      <w:r>
        <w:rPr>
          <w:spacing w:val="5"/>
          <w:w w:val="120"/>
        </w:rPr>
        <w:t> </w:t>
      </w:r>
      <w:r>
        <w:rPr>
          <w:w w:val="120"/>
        </w:rPr>
        <w:t>around</w:t>
      </w:r>
      <w:r>
        <w:rPr>
          <w:spacing w:val="5"/>
          <w:w w:val="120"/>
        </w:rPr>
        <w:t> </w:t>
      </w:r>
      <w:r>
        <w:rPr>
          <w:w w:val="120"/>
        </w:rPr>
        <w:t>700</w:t>
      </w:r>
      <w:r>
        <w:rPr>
          <w:spacing w:val="6"/>
          <w:w w:val="120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during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manufacturing</w:t>
      </w:r>
      <w:r>
        <w:rPr>
          <w:spacing w:val="6"/>
          <w:w w:val="120"/>
          <w:vertAlign w:val="baseline"/>
        </w:rPr>
        <w:t> </w:t>
      </w:r>
      <w:hyperlink w:history="true" w:anchor="_bookmark26">
        <w:r>
          <w:rPr>
            <w:color w:val="007FAC"/>
            <w:spacing w:val="-2"/>
            <w:w w:val="120"/>
            <w:vertAlign w:val="baseline"/>
          </w:rPr>
          <w:t>[19]</w:t>
        </w:r>
      </w:hyperlink>
      <w:r>
        <w:rPr>
          <w:spacing w:val="-2"/>
          <w:w w:val="120"/>
          <w:vertAlign w:val="baseline"/>
        </w:rPr>
        <w:t>.</w:t>
      </w:r>
    </w:p>
    <w:p>
      <w:pPr>
        <w:pStyle w:val="BodyText"/>
        <w:spacing w:line="259" w:lineRule="auto" w:before="33"/>
        <w:ind w:left="197" w:right="38" w:firstLine="239"/>
        <w:jc w:val="both"/>
      </w:pPr>
      <w:r>
        <w:rPr>
          <w:w w:val="120"/>
        </w:rPr>
        <w:t>Poor oxygen</w:t>
      </w:r>
      <w:r>
        <w:rPr>
          <w:spacing w:val="-1"/>
          <w:w w:val="120"/>
        </w:rPr>
        <w:t> </w:t>
      </w:r>
      <w:r>
        <w:rPr>
          <w:w w:val="120"/>
        </w:rPr>
        <w:t>diffusion</w:t>
      </w:r>
      <w:r>
        <w:rPr>
          <w:spacing w:val="-1"/>
          <w:w w:val="120"/>
        </w:rPr>
        <w:t> </w:t>
      </w:r>
      <w:r>
        <w:rPr>
          <w:w w:val="120"/>
        </w:rPr>
        <w:t>can be noticed</w:t>
      </w:r>
      <w:r>
        <w:rPr>
          <w:spacing w:val="-1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presence</w:t>
      </w:r>
      <w:r>
        <w:rPr>
          <w:spacing w:val="-1"/>
          <w:w w:val="120"/>
        </w:rPr>
        <w:t> </w:t>
      </w:r>
      <w:r>
        <w:rPr>
          <w:w w:val="120"/>
        </w:rPr>
        <w:t>of 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percentage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which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higher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case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samples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NDR-4, </w:t>
      </w:r>
      <w:r>
        <w:rPr>
          <w:w w:val="115"/>
          <w:vertAlign w:val="baseline"/>
        </w:rPr>
        <w:t>6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11</w:t>
      </w:r>
      <w:r>
        <w:rPr>
          <w:spacing w:val="-4"/>
          <w:w w:val="115"/>
          <w:vertAlign w:val="baseline"/>
        </w:rPr>
        <w:t> </w:t>
      </w:r>
      <w:hyperlink w:history="true" w:anchor="_bookmark31">
        <w:r>
          <w:rPr>
            <w:color w:val="007FAC"/>
            <w:w w:val="115"/>
            <w:vertAlign w:val="baseline"/>
          </w:rPr>
          <w:t>[24]</w:t>
        </w:r>
      </w:hyperlink>
      <w:r>
        <w:rPr>
          <w:w w:val="115"/>
          <w:vertAlign w:val="baseline"/>
        </w:rPr>
        <w:t>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Presence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Fe</w:t>
      </w:r>
      <w:r>
        <w:rPr>
          <w:w w:val="115"/>
          <w:vertAlign w:val="superscript"/>
        </w:rPr>
        <w:t>2</w:t>
      </w:r>
      <w:r>
        <w:rPr>
          <w:rFonts w:ascii="LM Roman 10"/>
          <w:w w:val="115"/>
          <w:vertAlign w:val="superscript"/>
        </w:rPr>
        <w:t>+</w:t>
      </w:r>
      <w:r>
        <w:rPr>
          <w:rFonts w:ascii="LM Roman 10"/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case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samples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NDR-1,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4, </w:t>
      </w:r>
      <w:r>
        <w:rPr>
          <w:w w:val="120"/>
          <w:vertAlign w:val="baseline"/>
        </w:rPr>
        <w:t>6,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11,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16</w:t>
      </w:r>
      <w:r>
        <w:rPr>
          <w:spacing w:val="3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18</w:t>
      </w:r>
      <w:r>
        <w:rPr>
          <w:spacing w:val="35"/>
          <w:w w:val="120"/>
          <w:vertAlign w:val="baseline"/>
        </w:rPr>
        <w:t> </w:t>
      </w:r>
      <w:r>
        <w:rPr>
          <w:w w:val="120"/>
          <w:vertAlign w:val="baseline"/>
        </w:rPr>
        <w:t>shows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changing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atmosphere</w:t>
      </w:r>
      <w:r>
        <w:rPr>
          <w:spacing w:val="3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followed</w:t>
      </w:r>
    </w:p>
    <w:p>
      <w:pPr>
        <w:pStyle w:val="BodyText"/>
        <w:spacing w:line="300" w:lineRule="auto" w:before="29"/>
        <w:ind w:left="197" w:right="38"/>
        <w:jc w:val="both"/>
      </w:pPr>
      <w:r>
        <w:rPr>
          <w:w w:val="125"/>
        </w:rPr>
        <w:t>during</w:t>
      </w:r>
      <w:r>
        <w:rPr>
          <w:w w:val="125"/>
        </w:rPr>
        <w:t> manufacturing.</w:t>
      </w:r>
      <w:r>
        <w:rPr>
          <w:w w:val="125"/>
        </w:rPr>
        <w:t> The</w:t>
      </w:r>
      <w:r>
        <w:rPr>
          <w:w w:val="125"/>
        </w:rPr>
        <w:t> black-and-red</w:t>
      </w:r>
      <w:r>
        <w:rPr>
          <w:w w:val="125"/>
        </w:rPr>
        <w:t> and</w:t>
      </w:r>
      <w:r>
        <w:rPr>
          <w:w w:val="125"/>
        </w:rPr>
        <w:t> </w:t>
      </w:r>
      <w:r>
        <w:rPr>
          <w:w w:val="125"/>
        </w:rPr>
        <w:t>brown-and- black</w:t>
      </w:r>
      <w:r>
        <w:rPr>
          <w:w w:val="125"/>
        </w:rPr>
        <w:t> ware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samples</w:t>
      </w:r>
      <w:r>
        <w:rPr>
          <w:w w:val="125"/>
        </w:rPr>
        <w:t> also</w:t>
      </w:r>
      <w:r>
        <w:rPr>
          <w:w w:val="125"/>
        </w:rPr>
        <w:t> reveal</w:t>
      </w:r>
      <w:r>
        <w:rPr>
          <w:w w:val="125"/>
        </w:rPr>
        <w:t> the</w:t>
      </w:r>
      <w:r>
        <w:rPr>
          <w:w w:val="125"/>
        </w:rPr>
        <w:t> changing</w:t>
      </w:r>
      <w:r>
        <w:rPr>
          <w:w w:val="125"/>
        </w:rPr>
        <w:t> condi- </w:t>
      </w:r>
      <w:r>
        <w:rPr>
          <w:w w:val="120"/>
        </w:rPr>
        <w:t>tions</w:t>
      </w:r>
      <w:r>
        <w:rPr>
          <w:spacing w:val="-5"/>
          <w:w w:val="120"/>
        </w:rPr>
        <w:t> </w:t>
      </w:r>
      <w:r>
        <w:rPr>
          <w:w w:val="120"/>
        </w:rPr>
        <w:t>adopted</w:t>
      </w:r>
      <w:r>
        <w:rPr>
          <w:spacing w:val="-6"/>
          <w:w w:val="120"/>
        </w:rPr>
        <w:t> </w:t>
      </w:r>
      <w:r>
        <w:rPr>
          <w:w w:val="120"/>
        </w:rPr>
        <w:t>during</w:t>
      </w:r>
      <w:r>
        <w:rPr>
          <w:spacing w:val="-6"/>
          <w:w w:val="120"/>
        </w:rPr>
        <w:t> </w:t>
      </w:r>
      <w:r>
        <w:rPr>
          <w:w w:val="120"/>
        </w:rPr>
        <w:t>firing</w:t>
      </w:r>
      <w:r>
        <w:rPr>
          <w:spacing w:val="-5"/>
          <w:w w:val="120"/>
        </w:rPr>
        <w:t> </w:t>
      </w:r>
      <w:r>
        <w:rPr>
          <w:w w:val="120"/>
        </w:rPr>
        <w:t>cycle.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black</w:t>
      </w:r>
      <w:r>
        <w:rPr>
          <w:spacing w:val="-5"/>
          <w:w w:val="120"/>
        </w:rPr>
        <w:t> </w:t>
      </w:r>
      <w:r>
        <w:rPr>
          <w:w w:val="120"/>
        </w:rPr>
        <w:t>color</w:t>
      </w:r>
      <w:r>
        <w:rPr>
          <w:spacing w:val="-5"/>
          <w:w w:val="120"/>
        </w:rPr>
        <w:t> </w:t>
      </w:r>
      <w:r>
        <w:rPr>
          <w:w w:val="120"/>
        </w:rPr>
        <w:t>corresponds </w:t>
      </w:r>
      <w:r>
        <w:rPr>
          <w:w w:val="125"/>
        </w:rPr>
        <w:t>to</w:t>
      </w:r>
      <w:r>
        <w:rPr>
          <w:w w:val="125"/>
        </w:rPr>
        <w:t> carbon</w:t>
      </w:r>
      <w:r>
        <w:rPr>
          <w:w w:val="125"/>
        </w:rPr>
        <w:t> formed</w:t>
      </w:r>
      <w:r>
        <w:rPr>
          <w:w w:val="125"/>
        </w:rPr>
        <w:t> from</w:t>
      </w:r>
      <w:r>
        <w:rPr>
          <w:w w:val="125"/>
        </w:rPr>
        <w:t> dense</w:t>
      </w:r>
      <w:r>
        <w:rPr>
          <w:w w:val="125"/>
        </w:rPr>
        <w:t> smoke</w:t>
      </w:r>
      <w:r>
        <w:rPr>
          <w:w w:val="125"/>
        </w:rPr>
        <w:t> during</w:t>
      </w:r>
      <w:r>
        <w:rPr>
          <w:w w:val="125"/>
        </w:rPr>
        <w:t> reduced</w:t>
      </w:r>
      <w:r>
        <w:rPr>
          <w:w w:val="125"/>
        </w:rPr>
        <w:t> atmo- </w:t>
      </w:r>
      <w:r>
        <w:rPr>
          <w:w w:val="120"/>
        </w:rPr>
        <w:t>spheric</w:t>
      </w:r>
      <w:r>
        <w:rPr>
          <w:spacing w:val="-4"/>
          <w:w w:val="120"/>
        </w:rPr>
        <w:t> </w:t>
      </w:r>
      <w:r>
        <w:rPr>
          <w:w w:val="120"/>
        </w:rPr>
        <w:t>firing</w:t>
      </w:r>
      <w:r>
        <w:rPr>
          <w:spacing w:val="-4"/>
          <w:w w:val="120"/>
        </w:rPr>
        <w:t> </w:t>
      </w:r>
      <w:r>
        <w:rPr>
          <w:w w:val="120"/>
        </w:rPr>
        <w:t>using</w:t>
      </w:r>
      <w:r>
        <w:rPr>
          <w:spacing w:val="-4"/>
          <w:w w:val="120"/>
        </w:rPr>
        <w:t> </w:t>
      </w:r>
      <w:r>
        <w:rPr>
          <w:w w:val="120"/>
        </w:rPr>
        <w:t>charcoal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wood.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outer</w:t>
      </w:r>
      <w:r>
        <w:rPr>
          <w:spacing w:val="-4"/>
          <w:w w:val="120"/>
        </w:rPr>
        <w:t> </w:t>
      </w:r>
      <w:r>
        <w:rPr>
          <w:w w:val="120"/>
        </w:rPr>
        <w:t>red</w:t>
      </w:r>
      <w:r>
        <w:rPr>
          <w:spacing w:val="-3"/>
          <w:w w:val="120"/>
        </w:rPr>
        <w:t> </w:t>
      </w:r>
      <w:r>
        <w:rPr>
          <w:w w:val="120"/>
        </w:rPr>
        <w:t>color</w:t>
      </w:r>
      <w:r>
        <w:rPr>
          <w:spacing w:val="-3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the</w:t>
      </w:r>
      <w:r>
        <w:rPr>
          <w:w w:val="125"/>
        </w:rPr>
        <w:t> sherds</w:t>
      </w:r>
      <w:r>
        <w:rPr>
          <w:w w:val="125"/>
        </w:rPr>
        <w:t> is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blow</w:t>
      </w:r>
      <w:r>
        <w:rPr>
          <w:w w:val="125"/>
        </w:rPr>
        <w:t> of</w:t>
      </w:r>
      <w:r>
        <w:rPr>
          <w:w w:val="125"/>
        </w:rPr>
        <w:t> air</w:t>
      </w:r>
      <w:r>
        <w:rPr>
          <w:w w:val="125"/>
        </w:rPr>
        <w:t> at</w:t>
      </w:r>
      <w:r>
        <w:rPr>
          <w:w w:val="125"/>
        </w:rPr>
        <w:t> higher</w:t>
      </w:r>
      <w:r>
        <w:rPr>
          <w:w w:val="125"/>
        </w:rPr>
        <w:t> temperatures during</w:t>
      </w:r>
      <w:r>
        <w:rPr>
          <w:w w:val="125"/>
        </w:rPr>
        <w:t> the</w:t>
      </w:r>
      <w:r>
        <w:rPr>
          <w:w w:val="125"/>
        </w:rPr>
        <w:t> end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firing</w:t>
      </w:r>
      <w:r>
        <w:rPr>
          <w:w w:val="125"/>
        </w:rPr>
        <w:t> cycle</w:t>
      </w:r>
      <w:r>
        <w:rPr>
          <w:w w:val="125"/>
        </w:rPr>
        <w:t> (during</w:t>
      </w:r>
      <w:r>
        <w:rPr>
          <w:w w:val="125"/>
        </w:rPr>
        <w:t> cooling).</w:t>
      </w:r>
      <w:r>
        <w:rPr>
          <w:w w:val="125"/>
        </w:rPr>
        <w:t> The admission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air</w:t>
      </w:r>
      <w:r>
        <w:rPr>
          <w:spacing w:val="-13"/>
          <w:w w:val="125"/>
        </w:rPr>
        <w:t> </w:t>
      </w:r>
      <w:r>
        <w:rPr>
          <w:w w:val="125"/>
        </w:rPr>
        <w:t>at</w:t>
      </w:r>
      <w:r>
        <w:rPr>
          <w:spacing w:val="-12"/>
          <w:w w:val="125"/>
        </w:rPr>
        <w:t> </w:t>
      </w:r>
      <w:r>
        <w:rPr>
          <w:w w:val="125"/>
        </w:rPr>
        <w:t>lower</w:t>
      </w:r>
      <w:r>
        <w:rPr>
          <w:spacing w:val="-13"/>
          <w:w w:val="125"/>
        </w:rPr>
        <w:t> </w:t>
      </w:r>
      <w:r>
        <w:rPr>
          <w:w w:val="125"/>
        </w:rPr>
        <w:t>temperature</w:t>
      </w:r>
      <w:r>
        <w:rPr>
          <w:spacing w:val="-12"/>
          <w:w w:val="125"/>
        </w:rPr>
        <w:t> </w:t>
      </w:r>
      <w:r>
        <w:rPr>
          <w:w w:val="125"/>
        </w:rPr>
        <w:t>during</w:t>
      </w:r>
      <w:r>
        <w:rPr>
          <w:spacing w:val="-13"/>
          <w:w w:val="125"/>
        </w:rPr>
        <w:t> </w:t>
      </w:r>
      <w:r>
        <w:rPr>
          <w:w w:val="125"/>
        </w:rPr>
        <w:t>cooling</w:t>
      </w:r>
      <w:r>
        <w:rPr>
          <w:spacing w:val="-12"/>
          <w:w w:val="125"/>
        </w:rPr>
        <w:t> </w:t>
      </w:r>
      <w:r>
        <w:rPr>
          <w:w w:val="125"/>
        </w:rPr>
        <w:t>leads</w:t>
      </w:r>
      <w:r>
        <w:rPr>
          <w:spacing w:val="-13"/>
          <w:w w:val="125"/>
        </w:rPr>
        <w:t> </w:t>
      </w:r>
      <w:r>
        <w:rPr>
          <w:w w:val="125"/>
        </w:rPr>
        <w:t>to </w:t>
      </w:r>
      <w:r>
        <w:rPr>
          <w:w w:val="120"/>
        </w:rPr>
        <w:t>gray</w:t>
      </w:r>
      <w:r>
        <w:rPr>
          <w:spacing w:val="-8"/>
          <w:w w:val="120"/>
        </w:rPr>
        <w:t> </w:t>
      </w:r>
      <w:r>
        <w:rPr>
          <w:w w:val="120"/>
        </w:rPr>
        <w:t>(or)</w:t>
      </w:r>
      <w:r>
        <w:rPr>
          <w:spacing w:val="-7"/>
          <w:w w:val="120"/>
        </w:rPr>
        <w:t> </w:t>
      </w:r>
      <w:r>
        <w:rPr>
          <w:w w:val="120"/>
        </w:rPr>
        <w:t>brown</w:t>
      </w:r>
      <w:r>
        <w:rPr>
          <w:spacing w:val="-7"/>
          <w:w w:val="120"/>
        </w:rPr>
        <w:t> </w:t>
      </w:r>
      <w:r>
        <w:rPr>
          <w:w w:val="120"/>
        </w:rPr>
        <w:t>outer</w:t>
      </w:r>
      <w:r>
        <w:rPr>
          <w:spacing w:val="-9"/>
          <w:w w:val="120"/>
        </w:rPr>
        <w:t> </w:t>
      </w:r>
      <w:r>
        <w:rPr>
          <w:w w:val="120"/>
        </w:rPr>
        <w:t>surface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inner</w:t>
      </w:r>
      <w:r>
        <w:rPr>
          <w:spacing w:val="-8"/>
          <w:w w:val="120"/>
        </w:rPr>
        <w:t> </w:t>
      </w:r>
      <w:r>
        <w:rPr>
          <w:w w:val="120"/>
        </w:rPr>
        <w:t>black</w:t>
      </w:r>
      <w:r>
        <w:rPr>
          <w:spacing w:val="-8"/>
          <w:w w:val="120"/>
        </w:rPr>
        <w:t> </w:t>
      </w:r>
      <w:r>
        <w:rPr>
          <w:w w:val="120"/>
        </w:rPr>
        <w:t>color.</w:t>
      </w:r>
      <w:r>
        <w:rPr>
          <w:spacing w:val="-8"/>
          <w:w w:val="120"/>
        </w:rPr>
        <w:t> </w:t>
      </w:r>
      <w:r>
        <w:rPr>
          <w:w w:val="120"/>
        </w:rPr>
        <w:t>Red</w:t>
      </w:r>
      <w:r>
        <w:rPr>
          <w:spacing w:val="-7"/>
          <w:w w:val="120"/>
        </w:rPr>
        <w:t> </w:t>
      </w:r>
      <w:r>
        <w:rPr>
          <w:w w:val="120"/>
        </w:rPr>
        <w:t>slip</w:t>
      </w:r>
      <w:r>
        <w:rPr>
          <w:spacing w:val="-8"/>
          <w:w w:val="120"/>
        </w:rPr>
        <w:t> </w:t>
      </w:r>
      <w:r>
        <w:rPr>
          <w:spacing w:val="-7"/>
          <w:w w:val="120"/>
        </w:rPr>
        <w:t>is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line="300" w:lineRule="auto"/>
        <w:ind w:left="197" w:right="142"/>
        <w:jc w:val="both"/>
      </w:pPr>
      <w:r>
        <w:rPr>
          <w:w w:val="125"/>
        </w:rPr>
        <w:t>prepared</w:t>
      </w:r>
      <w:r>
        <w:rPr>
          <w:spacing w:val="-3"/>
          <w:w w:val="125"/>
        </w:rPr>
        <w:t> </w:t>
      </w:r>
      <w:r>
        <w:rPr>
          <w:w w:val="125"/>
        </w:rPr>
        <w:t>from</w:t>
      </w:r>
      <w:r>
        <w:rPr>
          <w:spacing w:val="-3"/>
          <w:w w:val="125"/>
        </w:rPr>
        <w:t> </w:t>
      </w:r>
      <w:r>
        <w:rPr>
          <w:w w:val="125"/>
        </w:rPr>
        <w:t>ochre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application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slip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robbing process</w:t>
      </w:r>
      <w:r>
        <w:rPr>
          <w:spacing w:val="-11"/>
          <w:w w:val="125"/>
        </w:rPr>
        <w:t> </w:t>
      </w:r>
      <w:r>
        <w:rPr>
          <w:w w:val="125"/>
        </w:rPr>
        <w:t>completely</w:t>
      </w:r>
      <w:r>
        <w:rPr>
          <w:spacing w:val="-11"/>
          <w:w w:val="125"/>
        </w:rPr>
        <w:t> </w:t>
      </w:r>
      <w:r>
        <w:rPr>
          <w:w w:val="125"/>
        </w:rPr>
        <w:t>change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appearance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pot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1"/>
          <w:w w:val="125"/>
        </w:rPr>
        <w:t> </w:t>
      </w:r>
      <w:r>
        <w:rPr>
          <w:w w:val="125"/>
        </w:rPr>
        <w:t>fill up</w:t>
      </w:r>
      <w:r>
        <w:rPr>
          <w:w w:val="125"/>
        </w:rPr>
        <w:t> the</w:t>
      </w:r>
      <w:r>
        <w:rPr>
          <w:w w:val="125"/>
        </w:rPr>
        <w:t> minute</w:t>
      </w:r>
      <w:r>
        <w:rPr>
          <w:w w:val="125"/>
        </w:rPr>
        <w:t> cavities</w:t>
      </w:r>
      <w:r>
        <w:rPr>
          <w:w w:val="125"/>
        </w:rPr>
        <w:t> </w:t>
      </w:r>
      <w:hyperlink w:history="true" w:anchor="_bookmark15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  <w:r>
        <w:rPr>
          <w:w w:val="125"/>
        </w:rPr>
        <w:t> The</w:t>
      </w:r>
      <w:r>
        <w:rPr>
          <w:w w:val="125"/>
        </w:rPr>
        <w:t> presence</w:t>
      </w:r>
      <w:r>
        <w:rPr>
          <w:w w:val="125"/>
        </w:rPr>
        <w:t> of</w:t>
      </w:r>
      <w:r>
        <w:rPr>
          <w:w w:val="125"/>
        </w:rPr>
        <w:t> hematite</w:t>
      </w:r>
      <w:r>
        <w:rPr>
          <w:w w:val="125"/>
        </w:rPr>
        <w:t> in</w:t>
      </w:r>
      <w:r>
        <w:rPr>
          <w:w w:val="125"/>
        </w:rPr>
        <w:t> the </w:t>
      </w:r>
      <w:r>
        <w:rPr>
          <w:w w:val="120"/>
        </w:rPr>
        <w:t>case of red slipped</w:t>
      </w:r>
      <w:r>
        <w:rPr>
          <w:spacing w:val="-1"/>
          <w:w w:val="120"/>
        </w:rPr>
        <w:t> </w:t>
      </w:r>
      <w:r>
        <w:rPr>
          <w:w w:val="120"/>
        </w:rPr>
        <w:t>ware</w:t>
      </w:r>
      <w:r>
        <w:rPr>
          <w:spacing w:val="-1"/>
          <w:w w:val="120"/>
        </w:rPr>
        <w:t> </w:t>
      </w:r>
      <w:r>
        <w:rPr>
          <w:w w:val="120"/>
        </w:rPr>
        <w:t>NDR-11 is confirmed through</w:t>
      </w:r>
      <w:r>
        <w:rPr>
          <w:spacing w:val="-1"/>
          <w:w w:val="120"/>
        </w:rPr>
        <w:t> </w:t>
      </w:r>
      <w:r>
        <w:rPr>
          <w:w w:val="120"/>
        </w:rPr>
        <w:t>chem- </w:t>
      </w:r>
      <w:r>
        <w:rPr>
          <w:w w:val="125"/>
        </w:rPr>
        <w:t>ical and Mossbauer analyses.</w:t>
      </w:r>
    </w:p>
    <w:p>
      <w:pPr>
        <w:pStyle w:val="BodyText"/>
        <w:spacing w:line="297" w:lineRule="auto"/>
        <w:ind w:left="197" w:right="142" w:firstLine="239"/>
        <w:jc w:val="both"/>
      </w:pPr>
      <w:r>
        <w:rPr>
          <w:w w:val="120"/>
        </w:rPr>
        <w:t>The</w:t>
      </w:r>
      <w:r>
        <w:rPr>
          <w:w w:val="120"/>
        </w:rPr>
        <w:t> above</w:t>
      </w:r>
      <w:r>
        <w:rPr>
          <w:w w:val="120"/>
        </w:rPr>
        <w:t> discussion</w:t>
      </w:r>
      <w:r>
        <w:rPr>
          <w:w w:val="120"/>
        </w:rPr>
        <w:t> reveals</w:t>
      </w:r>
      <w:r>
        <w:rPr>
          <w:w w:val="120"/>
        </w:rPr>
        <w:t> that</w:t>
      </w:r>
      <w:r>
        <w:rPr>
          <w:w w:val="120"/>
        </w:rPr>
        <w:t> all</w:t>
      </w:r>
      <w:r>
        <w:rPr>
          <w:w w:val="120"/>
        </w:rPr>
        <w:t> the</w:t>
      </w:r>
      <w:r>
        <w:rPr>
          <w:w w:val="120"/>
        </w:rPr>
        <w:t> samples</w:t>
      </w:r>
      <w:r>
        <w:rPr>
          <w:w w:val="120"/>
        </w:rPr>
        <w:t> </w:t>
      </w:r>
      <w:r>
        <w:rPr>
          <w:w w:val="120"/>
        </w:rPr>
        <w:t>have</w:t>
      </w:r>
      <w:r>
        <w:rPr>
          <w:spacing w:val="40"/>
          <w:w w:val="120"/>
        </w:rPr>
        <w:t> </w:t>
      </w:r>
      <w:r>
        <w:rPr>
          <w:w w:val="115"/>
        </w:rPr>
        <w:t>been fired under changing conditions except NDR-3, 10 and 17, </w:t>
      </w:r>
      <w:r>
        <w:rPr>
          <w:w w:val="120"/>
        </w:rPr>
        <w:t>which is fired under oxidizing condition.</w:t>
      </w:r>
    </w:p>
    <w:p>
      <w:pPr>
        <w:pStyle w:val="BodyText"/>
        <w:spacing w:before="34"/>
      </w:pPr>
    </w:p>
    <w:p>
      <w:pPr>
        <w:pStyle w:val="Heading4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Chemical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analysis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97" w:right="141"/>
        <w:jc w:val="both"/>
      </w:pPr>
      <w:r>
        <w:rPr>
          <w:w w:val="120"/>
        </w:rPr>
        <w:t>The physico-chemical properties of ceramic materials </w:t>
      </w:r>
      <w:r>
        <w:rPr>
          <w:w w:val="120"/>
        </w:rPr>
        <w:t>depend mainly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raw</w:t>
      </w:r>
      <w:r>
        <w:rPr>
          <w:w w:val="120"/>
        </w:rPr>
        <w:t> clay</w:t>
      </w:r>
      <w:r>
        <w:rPr>
          <w:w w:val="120"/>
        </w:rPr>
        <w:t> composition</w:t>
      </w:r>
      <w:r>
        <w:rPr>
          <w:w w:val="120"/>
        </w:rPr>
        <w:t> and</w:t>
      </w:r>
      <w:r>
        <w:rPr>
          <w:w w:val="120"/>
        </w:rPr>
        <w:t> firing</w:t>
      </w:r>
      <w:r>
        <w:rPr>
          <w:w w:val="120"/>
        </w:rPr>
        <w:t> features, indicative of the local technology available at that time </w:t>
      </w:r>
      <w:hyperlink w:history="true" w:anchor="_bookmark32">
        <w:r>
          <w:rPr>
            <w:color w:val="007FAC"/>
            <w:w w:val="120"/>
          </w:rPr>
          <w:t>[25]</w:t>
        </w:r>
      </w:hyperlink>
      <w:r>
        <w:rPr>
          <w:w w:val="120"/>
        </w:rPr>
        <w:t>. Firing</w:t>
      </w:r>
      <w:r>
        <w:rPr>
          <w:w w:val="120"/>
        </w:rPr>
        <w:t> techniques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assessed</w:t>
      </w:r>
      <w:r>
        <w:rPr>
          <w:w w:val="120"/>
        </w:rPr>
        <w:t> through</w:t>
      </w:r>
      <w:r>
        <w:rPr>
          <w:w w:val="120"/>
        </w:rPr>
        <w:t> FTIR</w:t>
      </w:r>
      <w:r>
        <w:rPr>
          <w:w w:val="120"/>
        </w:rPr>
        <w:t> and Mossbauer</w:t>
      </w:r>
      <w:r>
        <w:rPr>
          <w:spacing w:val="-5"/>
          <w:w w:val="120"/>
        </w:rPr>
        <w:t> </w:t>
      </w:r>
      <w:r>
        <w:rPr>
          <w:w w:val="120"/>
        </w:rPr>
        <w:t>analysis.</w:t>
      </w:r>
      <w:r>
        <w:rPr>
          <w:spacing w:val="-5"/>
          <w:w w:val="120"/>
        </w:rPr>
        <w:t> </w:t>
      </w:r>
      <w:r>
        <w:rPr>
          <w:w w:val="120"/>
        </w:rPr>
        <w:t>Chemical</w:t>
      </w:r>
      <w:r>
        <w:rPr>
          <w:spacing w:val="-4"/>
          <w:w w:val="120"/>
        </w:rPr>
        <w:t> </w:t>
      </w:r>
      <w:r>
        <w:rPr>
          <w:w w:val="120"/>
        </w:rPr>
        <w:t>analysis</w:t>
      </w:r>
      <w:r>
        <w:rPr>
          <w:spacing w:val="-7"/>
          <w:w w:val="120"/>
        </w:rPr>
        <w:t> </w:t>
      </w:r>
      <w:r>
        <w:rPr>
          <w:w w:val="120"/>
        </w:rPr>
        <w:t>has</w:t>
      </w:r>
      <w:r>
        <w:rPr>
          <w:spacing w:val="-5"/>
          <w:w w:val="120"/>
        </w:rPr>
        <w:t> </w:t>
      </w:r>
      <w:r>
        <w:rPr>
          <w:w w:val="120"/>
        </w:rPr>
        <w:t>been</w:t>
      </w:r>
      <w:r>
        <w:rPr>
          <w:spacing w:val="-7"/>
          <w:w w:val="120"/>
        </w:rPr>
        <w:t> </w:t>
      </w:r>
      <w:r>
        <w:rPr>
          <w:w w:val="120"/>
        </w:rPr>
        <w:t>carried</w:t>
      </w:r>
      <w:r>
        <w:rPr>
          <w:spacing w:val="-7"/>
          <w:w w:val="120"/>
        </w:rPr>
        <w:t> </w:t>
      </w:r>
      <w:r>
        <w:rPr>
          <w:w w:val="120"/>
        </w:rPr>
        <w:t>out</w:t>
      </w:r>
      <w:r>
        <w:rPr>
          <w:spacing w:val="-7"/>
          <w:w w:val="120"/>
        </w:rPr>
        <w:t> </w:t>
      </w:r>
      <w:r>
        <w:rPr>
          <w:w w:val="120"/>
        </w:rPr>
        <w:t>to measure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composition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clay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baked</w:t>
      </w:r>
      <w:r>
        <w:rPr>
          <w:spacing w:val="-9"/>
          <w:w w:val="120"/>
        </w:rPr>
        <w:t> </w:t>
      </w:r>
      <w:r>
        <w:rPr>
          <w:w w:val="120"/>
        </w:rPr>
        <w:t>clay.</w:t>
      </w:r>
      <w:r>
        <w:rPr>
          <w:spacing w:val="-7"/>
          <w:w w:val="120"/>
        </w:rPr>
        <w:t> </w:t>
      </w:r>
      <w:hyperlink w:history="true" w:anchor="_bookmark12">
        <w:r>
          <w:rPr>
            <w:color w:val="007FAC"/>
            <w:w w:val="120"/>
          </w:rPr>
          <w:t>Table</w:t>
        </w:r>
        <w:r>
          <w:rPr>
            <w:color w:val="007FAC"/>
            <w:spacing w:val="-7"/>
            <w:w w:val="120"/>
          </w:rPr>
          <w:t> </w:t>
        </w:r>
        <w:r>
          <w:rPr>
            <w:color w:val="007FAC"/>
            <w:w w:val="120"/>
          </w:rPr>
          <w:t>3</w:t>
        </w:r>
      </w:hyperlink>
      <w:r>
        <w:rPr>
          <w:color w:val="007FAC"/>
          <w:spacing w:val="-9"/>
          <w:w w:val="120"/>
        </w:rPr>
        <w:t> </w:t>
      </w:r>
      <w:r>
        <w:rPr>
          <w:w w:val="120"/>
        </w:rPr>
        <w:t>gives the chemical</w:t>
      </w:r>
      <w:r>
        <w:rPr>
          <w:w w:val="120"/>
        </w:rPr>
        <w:t> composition</w:t>
      </w:r>
      <w:r>
        <w:rPr>
          <w:w w:val="120"/>
        </w:rPr>
        <w:t> of</w:t>
      </w:r>
      <w:r>
        <w:rPr>
          <w:w w:val="120"/>
        </w:rPr>
        <w:t> archaeological pottery</w:t>
      </w:r>
      <w:r>
        <w:rPr>
          <w:w w:val="120"/>
        </w:rPr>
        <w:t> sherds collected from Nedungur. It is noticed that the pottery sherds present a typical composition and they are constituted mainly by</w:t>
      </w:r>
      <w:r>
        <w:rPr>
          <w:spacing w:val="-6"/>
          <w:w w:val="120"/>
        </w:rPr>
        <w:t> </w:t>
      </w:r>
      <w:r>
        <w:rPr>
          <w:w w:val="120"/>
        </w:rPr>
        <w:t>silica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alumina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minor</w:t>
      </w:r>
      <w:r>
        <w:rPr>
          <w:spacing w:val="-6"/>
          <w:w w:val="120"/>
        </w:rPr>
        <w:t> </w:t>
      </w:r>
      <w:r>
        <w:rPr>
          <w:w w:val="120"/>
        </w:rPr>
        <w:t>contents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Ca,</w:t>
      </w:r>
      <w:r>
        <w:rPr>
          <w:spacing w:val="-6"/>
          <w:w w:val="120"/>
        </w:rPr>
        <w:t> </w:t>
      </w:r>
      <w:r>
        <w:rPr>
          <w:w w:val="120"/>
        </w:rPr>
        <w:t>K,</w:t>
      </w:r>
      <w:r>
        <w:rPr>
          <w:spacing w:val="-6"/>
          <w:w w:val="120"/>
        </w:rPr>
        <w:t> </w:t>
      </w:r>
      <w:r>
        <w:rPr>
          <w:w w:val="120"/>
        </w:rPr>
        <w:t>Mg,</w:t>
      </w:r>
      <w:r>
        <w:rPr>
          <w:spacing w:val="-7"/>
          <w:w w:val="120"/>
        </w:rPr>
        <w:t> </w:t>
      </w:r>
      <w:r>
        <w:rPr>
          <w:w w:val="120"/>
        </w:rPr>
        <w:t>Ti</w:t>
      </w:r>
      <w:r>
        <w:rPr>
          <w:spacing w:val="-5"/>
          <w:w w:val="120"/>
        </w:rPr>
        <w:t> and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1" w:space="119"/>
            <w:col w:w="5130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4. Mineral magnetic studies" w:id="20"/>
      <w:bookmarkEnd w:id="20"/>
      <w:r>
        <w:rPr/>
      </w:r>
      <w:r>
        <w:rPr>
          <w:spacing w:val="-5"/>
          <w:w w:val="115"/>
          <w:sz w:val="19"/>
        </w:rPr>
        <w:t>46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49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5328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4"/>
        <w:gridCol w:w="994"/>
        <w:gridCol w:w="766"/>
        <w:gridCol w:w="813"/>
        <w:gridCol w:w="813"/>
        <w:gridCol w:w="813"/>
        <w:gridCol w:w="901"/>
        <w:gridCol w:w="901"/>
        <w:gridCol w:w="901"/>
        <w:gridCol w:w="901"/>
        <w:gridCol w:w="888"/>
      </w:tblGrid>
      <w:tr>
        <w:trPr>
          <w:trHeight w:val="320" w:hRule="atLeast"/>
        </w:trPr>
        <w:tc>
          <w:tcPr>
            <w:tcW w:w="9915" w:type="dxa"/>
            <w:gridSpan w:val="11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12" w:id="21"/>
            <w:bookmarkEnd w:id="21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3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Chemical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composition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archaeological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pottery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sherds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Nedungur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site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by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XRF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(wt.%).</w:t>
            </w:r>
          </w:p>
        </w:tc>
      </w:tr>
      <w:tr>
        <w:trPr>
          <w:trHeight w:val="475" w:hRule="atLeast"/>
        </w:trPr>
        <w:tc>
          <w:tcPr>
            <w:tcW w:w="122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19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Chemical constituents</w:t>
            </w:r>
          </w:p>
        </w:tc>
        <w:tc>
          <w:tcPr>
            <w:tcW w:w="99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32"/>
              <w:rPr>
                <w:sz w:val="16"/>
              </w:rPr>
            </w:pPr>
            <w:r>
              <w:rPr>
                <w:w w:val="110"/>
                <w:sz w:val="16"/>
              </w:rPr>
              <w:t>NDR-</w:t>
            </w:r>
            <w:r>
              <w:rPr>
                <w:spacing w:val="-4"/>
                <w:w w:val="110"/>
                <w:sz w:val="16"/>
              </w:rPr>
              <w:t>clay</w:t>
            </w:r>
          </w:p>
        </w:tc>
        <w:tc>
          <w:tcPr>
            <w:tcW w:w="76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75" w:right="7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NDR-</w:t>
            </w:r>
            <w:r>
              <w:rPr>
                <w:spacing w:val="-10"/>
                <w:w w:val="105"/>
                <w:sz w:val="16"/>
              </w:rPr>
              <w:t>1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1" w:right="81"/>
              <w:jc w:val="center"/>
              <w:rPr>
                <w:sz w:val="16"/>
              </w:rPr>
            </w:pPr>
            <w:r>
              <w:rPr>
                <w:sz w:val="16"/>
              </w:rPr>
              <w:t>NDR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0"/>
                <w:sz w:val="16"/>
              </w:rPr>
              <w:t>3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1" w:right="79"/>
              <w:jc w:val="center"/>
              <w:rPr>
                <w:sz w:val="16"/>
              </w:rPr>
            </w:pPr>
            <w:r>
              <w:rPr>
                <w:sz w:val="16"/>
              </w:rPr>
              <w:t>NDR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0"/>
                <w:sz w:val="16"/>
              </w:rPr>
              <w:t>4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1" w:right="77"/>
              <w:jc w:val="center"/>
              <w:rPr>
                <w:sz w:val="16"/>
              </w:rPr>
            </w:pPr>
            <w:r>
              <w:rPr>
                <w:sz w:val="16"/>
              </w:rPr>
              <w:t>NDR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0"/>
                <w:sz w:val="16"/>
              </w:rPr>
              <w:t>6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4" w:right="7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 -</w:t>
            </w:r>
            <w:r>
              <w:rPr>
                <w:spacing w:val="-5"/>
                <w:w w:val="105"/>
                <w:sz w:val="16"/>
              </w:rPr>
              <w:t>10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4" w:right="7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 -</w:t>
            </w:r>
            <w:r>
              <w:rPr>
                <w:spacing w:val="-5"/>
                <w:w w:val="105"/>
                <w:sz w:val="16"/>
              </w:rPr>
              <w:t>11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4" w:right="7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 -</w:t>
            </w:r>
            <w:r>
              <w:rPr>
                <w:spacing w:val="-5"/>
                <w:w w:val="105"/>
                <w:sz w:val="16"/>
              </w:rPr>
              <w:t>16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84" w:right="7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 -</w:t>
            </w:r>
            <w:r>
              <w:rPr>
                <w:spacing w:val="-5"/>
                <w:w w:val="105"/>
                <w:sz w:val="16"/>
              </w:rPr>
              <w:t>17</w:t>
            </w:r>
          </w:p>
        </w:tc>
        <w:tc>
          <w:tcPr>
            <w:tcW w:w="88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02" w:right="7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NDR -</w:t>
            </w:r>
            <w:r>
              <w:rPr>
                <w:spacing w:val="-5"/>
                <w:w w:val="105"/>
                <w:sz w:val="16"/>
              </w:rPr>
              <w:t>18</w:t>
            </w:r>
          </w:p>
        </w:tc>
      </w:tr>
      <w:tr>
        <w:trPr>
          <w:trHeight w:val="265" w:hRule="atLeast"/>
        </w:trPr>
        <w:tc>
          <w:tcPr>
            <w:tcW w:w="122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SiO</w:t>
            </w:r>
            <w:r>
              <w:rPr>
                <w:spacing w:val="-4"/>
                <w:w w:val="115"/>
                <w:sz w:val="14"/>
                <w:vertAlign w:val="subscript"/>
              </w:rPr>
              <w:t>2</w:t>
            </w:r>
          </w:p>
        </w:tc>
        <w:tc>
          <w:tcPr>
            <w:tcW w:w="994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22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49.23</w:t>
            </w:r>
          </w:p>
        </w:tc>
        <w:tc>
          <w:tcPr>
            <w:tcW w:w="76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75" w:right="75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49.66</w:t>
            </w:r>
          </w:p>
        </w:tc>
        <w:tc>
          <w:tcPr>
            <w:tcW w:w="81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1" w:right="12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50.14</w:t>
            </w:r>
          </w:p>
        </w:tc>
        <w:tc>
          <w:tcPr>
            <w:tcW w:w="81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1" w:right="120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55.28</w:t>
            </w:r>
          </w:p>
        </w:tc>
        <w:tc>
          <w:tcPr>
            <w:tcW w:w="81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1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49.68</w:t>
            </w:r>
          </w:p>
        </w:tc>
        <w:tc>
          <w:tcPr>
            <w:tcW w:w="90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4" w:right="80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48.43</w:t>
            </w:r>
          </w:p>
        </w:tc>
        <w:tc>
          <w:tcPr>
            <w:tcW w:w="90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4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50.02</w:t>
            </w:r>
          </w:p>
        </w:tc>
        <w:tc>
          <w:tcPr>
            <w:tcW w:w="90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4" w:right="11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53.81</w:t>
            </w:r>
          </w:p>
        </w:tc>
        <w:tc>
          <w:tcPr>
            <w:tcW w:w="901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84" w:right="11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51.92</w:t>
            </w:r>
          </w:p>
        </w:tc>
        <w:tc>
          <w:tcPr>
            <w:tcW w:w="88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02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59.02</w:t>
            </w:r>
          </w:p>
        </w:tc>
      </w:tr>
      <w:tr>
        <w:trPr>
          <w:trHeight w:val="198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Al</w:t>
            </w:r>
            <w:r>
              <w:rPr>
                <w:spacing w:val="-4"/>
                <w:w w:val="115"/>
                <w:sz w:val="14"/>
                <w:vertAlign w:val="subscript"/>
              </w:rPr>
              <w:t>2</w:t>
            </w:r>
            <w:r>
              <w:rPr>
                <w:spacing w:val="-4"/>
                <w:w w:val="115"/>
                <w:sz w:val="14"/>
                <w:vertAlign w:val="baseline"/>
              </w:rPr>
              <w:t>O</w:t>
            </w:r>
            <w:r>
              <w:rPr>
                <w:spacing w:val="-4"/>
                <w:w w:val="115"/>
                <w:sz w:val="14"/>
                <w:vertAlign w:val="subscript"/>
              </w:rPr>
              <w:t>3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23.70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 w:right="75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18.55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122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19.33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120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17.65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18.82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80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19.16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17.54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114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16.62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113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16.72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 w:right="77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16.47</w:t>
            </w:r>
          </w:p>
        </w:tc>
      </w:tr>
      <w:tr>
        <w:trPr>
          <w:trHeight w:val="198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Fe</w:t>
            </w:r>
            <w:r>
              <w:rPr>
                <w:spacing w:val="-4"/>
                <w:w w:val="115"/>
                <w:sz w:val="14"/>
                <w:vertAlign w:val="subscript"/>
              </w:rPr>
              <w:t>2</w:t>
            </w:r>
            <w:r>
              <w:rPr>
                <w:spacing w:val="-4"/>
                <w:w w:val="115"/>
                <w:sz w:val="14"/>
                <w:vertAlign w:val="baseline"/>
              </w:rPr>
              <w:t>O</w:t>
            </w:r>
            <w:r>
              <w:rPr>
                <w:spacing w:val="-4"/>
                <w:w w:val="115"/>
                <w:sz w:val="14"/>
                <w:vertAlign w:val="subscript"/>
              </w:rPr>
              <w:t>3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8.46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6.71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9.93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1.30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4.62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8.75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7.27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4.81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9.31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1.29</w:t>
            </w:r>
          </w:p>
        </w:tc>
      </w:tr>
      <w:tr>
        <w:trPr>
          <w:trHeight w:val="199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K</w:t>
            </w:r>
            <w:r>
              <w:rPr>
                <w:spacing w:val="-5"/>
                <w:w w:val="110"/>
                <w:sz w:val="14"/>
                <w:vertAlign w:val="subscript"/>
              </w:rPr>
              <w:t>2</w:t>
            </w:r>
            <w:r>
              <w:rPr>
                <w:spacing w:val="-5"/>
                <w:w w:val="110"/>
                <w:sz w:val="14"/>
                <w:vertAlign w:val="baseline"/>
              </w:rPr>
              <w:t>O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2.62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2.03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2.15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1.85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3.52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3.67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1.98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2.11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1.68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2.02</w:t>
            </w:r>
          </w:p>
        </w:tc>
      </w:tr>
      <w:tr>
        <w:trPr>
          <w:trHeight w:val="193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CaO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3.96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5.44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3.08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4.10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5.52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3.19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5.11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4.95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4.26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3.22</w:t>
            </w:r>
          </w:p>
        </w:tc>
      </w:tr>
      <w:tr>
        <w:trPr>
          <w:trHeight w:val="198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ind w:left="119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MgO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2.35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1.75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1.81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2.16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3.18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2.36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2.91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1.03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0.95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1.63</w:t>
            </w:r>
          </w:p>
        </w:tc>
      </w:tr>
      <w:tr>
        <w:trPr>
          <w:trHeight w:val="204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TiO</w:t>
            </w:r>
            <w:r>
              <w:rPr>
                <w:spacing w:val="-4"/>
                <w:w w:val="115"/>
                <w:sz w:val="14"/>
                <w:vertAlign w:val="subscript"/>
              </w:rPr>
              <w:t>2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8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0.92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8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0.85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8"/>
              <w:ind w:left="288"/>
              <w:rPr>
                <w:sz w:val="14"/>
              </w:rPr>
            </w:pPr>
            <w:r>
              <w:rPr>
                <w:w w:val="110"/>
                <w:sz w:val="14"/>
              </w:rPr>
              <w:t>0.</w:t>
            </w:r>
            <w:r>
              <w:rPr>
                <w:spacing w:val="3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54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8"/>
              <w:ind w:left="289"/>
              <w:rPr>
                <w:sz w:val="14"/>
              </w:rPr>
            </w:pPr>
            <w:r>
              <w:rPr>
                <w:w w:val="110"/>
                <w:sz w:val="14"/>
              </w:rPr>
              <w:t>0.</w:t>
            </w:r>
            <w:r>
              <w:rPr>
                <w:spacing w:val="3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91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8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0.39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8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1.17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8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1.04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8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0.96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8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0.93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8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0.75</w:t>
            </w:r>
          </w:p>
        </w:tc>
      </w:tr>
      <w:tr>
        <w:trPr>
          <w:trHeight w:val="199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Na</w:t>
            </w:r>
            <w:r>
              <w:rPr>
                <w:spacing w:val="-4"/>
                <w:w w:val="115"/>
                <w:sz w:val="14"/>
                <w:vertAlign w:val="subscript"/>
              </w:rPr>
              <w:t>2</w:t>
            </w:r>
            <w:r>
              <w:rPr>
                <w:spacing w:val="-4"/>
                <w:w w:val="115"/>
                <w:sz w:val="14"/>
                <w:vertAlign w:val="baseline"/>
              </w:rPr>
              <w:t>O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2.58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1.70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2.66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1.93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2.23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2.32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1.85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1.65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2.33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1.21</w:t>
            </w:r>
          </w:p>
        </w:tc>
      </w:tr>
      <w:tr>
        <w:trPr>
          <w:trHeight w:val="198" w:hRule="atLeast"/>
        </w:trPr>
        <w:tc>
          <w:tcPr>
            <w:tcW w:w="1224" w:type="dxa"/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4"/>
                <w:w w:val="115"/>
                <w:sz w:val="14"/>
              </w:rPr>
              <w:t>Fe</w:t>
            </w:r>
            <w:r>
              <w:rPr>
                <w:spacing w:val="-4"/>
                <w:w w:val="115"/>
                <w:sz w:val="14"/>
                <w:vertAlign w:val="subscript"/>
              </w:rPr>
              <w:t>3</w:t>
            </w:r>
            <w:r>
              <w:rPr>
                <w:spacing w:val="-4"/>
                <w:w w:val="115"/>
                <w:sz w:val="14"/>
                <w:vertAlign w:val="baseline"/>
              </w:rPr>
              <w:t>O</w:t>
            </w:r>
            <w:r>
              <w:rPr>
                <w:spacing w:val="-4"/>
                <w:w w:val="115"/>
                <w:sz w:val="14"/>
                <w:vertAlign w:val="subscript"/>
              </w:rPr>
              <w:t>4</w:t>
            </w:r>
          </w:p>
        </w:tc>
        <w:tc>
          <w:tcPr>
            <w:tcW w:w="994" w:type="dxa"/>
            <w:shd w:val="clear" w:color="auto" w:fill="E5E5E5"/>
          </w:tcPr>
          <w:p>
            <w:pPr>
              <w:pStyle w:val="TableParagraph"/>
              <w:spacing w:before="2"/>
              <w:ind w:left="322"/>
              <w:rPr>
                <w:rFonts w:ascii="Arial"/>
                <w:sz w:val="14"/>
              </w:rPr>
            </w:pPr>
            <w:r>
              <w:rPr>
                <w:rFonts w:ascii="Arial"/>
                <w:spacing w:val="-10"/>
                <w:w w:val="135"/>
                <w:sz w:val="14"/>
              </w:rPr>
              <w:t>e</w:t>
            </w:r>
          </w:p>
        </w:tc>
        <w:tc>
          <w:tcPr>
            <w:tcW w:w="766" w:type="dxa"/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5.14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122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1.4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6.11</w:t>
            </w:r>
          </w:p>
        </w:tc>
        <w:tc>
          <w:tcPr>
            <w:tcW w:w="813" w:type="dxa"/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3.47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1.79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4.05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4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7.01</w:t>
            </w:r>
          </w:p>
        </w:tc>
        <w:tc>
          <w:tcPr>
            <w:tcW w:w="901" w:type="dxa"/>
            <w:shd w:val="clear" w:color="auto" w:fill="E5E5E5"/>
          </w:tcPr>
          <w:p>
            <w:pPr>
              <w:pStyle w:val="TableParagraph"/>
              <w:spacing w:before="3"/>
              <w:ind w:left="84" w:right="39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2.04</w:t>
            </w:r>
          </w:p>
        </w:tc>
        <w:tc>
          <w:tcPr>
            <w:tcW w:w="888" w:type="dxa"/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6.83</w:t>
            </w:r>
          </w:p>
        </w:tc>
      </w:tr>
      <w:tr>
        <w:trPr>
          <w:trHeight w:val="213" w:hRule="atLeast"/>
        </w:trPr>
        <w:tc>
          <w:tcPr>
            <w:tcW w:w="122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119"/>
              <w:rPr>
                <w:sz w:val="14"/>
              </w:rPr>
            </w:pPr>
            <w:r>
              <w:rPr>
                <w:spacing w:val="-5"/>
                <w:sz w:val="14"/>
              </w:rPr>
              <w:t>LOI</w:t>
            </w:r>
          </w:p>
        </w:tc>
        <w:tc>
          <w:tcPr>
            <w:tcW w:w="99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322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6.38</w:t>
            </w:r>
          </w:p>
        </w:tc>
        <w:tc>
          <w:tcPr>
            <w:tcW w:w="76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7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8.21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81" w:right="48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9.55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81" w:right="45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9.51</w:t>
            </w:r>
          </w:p>
        </w:tc>
        <w:tc>
          <w:tcPr>
            <w:tcW w:w="8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122" w:right="41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8.49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111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8.86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114" w:right="30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8.27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337"/>
              <w:rPr>
                <w:sz w:val="14"/>
              </w:rPr>
            </w:pPr>
            <w:r>
              <w:rPr>
                <w:w w:val="110"/>
                <w:sz w:val="14"/>
              </w:rPr>
              <w:t>9.</w:t>
            </w:r>
            <w:r>
              <w:rPr>
                <w:spacing w:val="2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75</w:t>
            </w:r>
          </w:p>
        </w:tc>
        <w:tc>
          <w:tcPr>
            <w:tcW w:w="901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261"/>
              <w:rPr>
                <w:sz w:val="14"/>
              </w:rPr>
            </w:pPr>
            <w:r>
              <w:rPr>
                <w:w w:val="110"/>
                <w:sz w:val="14"/>
              </w:rPr>
              <w:t>10.</w:t>
            </w:r>
            <w:r>
              <w:rPr>
                <w:spacing w:val="3"/>
                <w:w w:val="110"/>
                <w:sz w:val="14"/>
              </w:rPr>
              <w:t> </w:t>
            </w:r>
            <w:r>
              <w:rPr>
                <w:spacing w:val="-7"/>
                <w:w w:val="110"/>
                <w:sz w:val="14"/>
              </w:rPr>
              <w:t>68</w:t>
            </w:r>
          </w:p>
        </w:tc>
        <w:tc>
          <w:tcPr>
            <w:tcW w:w="88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3"/>
              <w:ind w:left="102"/>
              <w:jc w:val="center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7.33</w:t>
            </w:r>
          </w:p>
        </w:tc>
      </w:tr>
      <w:tr>
        <w:trPr>
          <w:trHeight w:val="1110" w:hRule="atLeast"/>
        </w:trPr>
        <w:tc>
          <w:tcPr>
            <w:tcW w:w="9915" w:type="dxa"/>
            <w:gridSpan w:val="11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LOI</w:t>
            </w:r>
            <w:r>
              <w:rPr>
                <w:spacing w:val="-10"/>
                <w:w w:val="120"/>
                <w:sz w:val="14"/>
              </w:rPr>
              <w:t> </w:t>
            </w:r>
            <w:r>
              <w:rPr>
                <w:rFonts w:ascii="Arial"/>
                <w:w w:val="120"/>
                <w:sz w:val="14"/>
              </w:rPr>
              <w:t>e</w:t>
            </w:r>
            <w:r>
              <w:rPr>
                <w:rFonts w:ascii="Arial"/>
                <w:spacing w:val="-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loss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on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ignition.</w:t>
            </w:r>
          </w:p>
          <w:p>
            <w:pPr>
              <w:pStyle w:val="TableParagraph"/>
              <w:spacing w:line="297" w:lineRule="auto" w:before="38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The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clay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and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potteries have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comparable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chemical composition.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The concentration of silica (SiO</w:t>
            </w:r>
            <w:r>
              <w:rPr>
                <w:w w:val="120"/>
                <w:sz w:val="14"/>
                <w:vertAlign w:val="subscript"/>
              </w:rPr>
              <w:t>2</w:t>
            </w:r>
            <w:r>
              <w:rPr>
                <w:w w:val="120"/>
                <w:sz w:val="14"/>
                <w:vertAlign w:val="baseline"/>
              </w:rPr>
              <w:t>)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is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more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both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in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clay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and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potteries. Apart</w:t>
            </w:r>
            <w:r>
              <w:rPr>
                <w:spacing w:val="-1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from </w:t>
            </w:r>
            <w:r>
              <w:rPr>
                <w:w w:val="115"/>
                <w:sz w:val="14"/>
                <w:vertAlign w:val="baseline"/>
              </w:rPr>
              <w:t>silica,</w:t>
            </w:r>
            <w:r>
              <w:rPr>
                <w:spacing w:val="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the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most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abundant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impurity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elements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are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alumina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(Al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O</w:t>
            </w:r>
            <w:r>
              <w:rPr>
                <w:w w:val="115"/>
                <w:sz w:val="14"/>
                <w:vertAlign w:val="subscript"/>
              </w:rPr>
              <w:t>3</w:t>
            </w:r>
            <w:r>
              <w:rPr>
                <w:w w:val="115"/>
                <w:sz w:val="14"/>
                <w:vertAlign w:val="baseline"/>
              </w:rPr>
              <w:t>)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and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fluxes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(K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O,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Fe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O</w:t>
            </w:r>
            <w:r>
              <w:rPr>
                <w:w w:val="115"/>
                <w:sz w:val="14"/>
                <w:vertAlign w:val="subscript"/>
              </w:rPr>
              <w:t>3</w:t>
            </w:r>
            <w:r>
              <w:rPr>
                <w:w w:val="115"/>
                <w:sz w:val="14"/>
                <w:vertAlign w:val="baseline"/>
              </w:rPr>
              <w:t>,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CaO,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MgO</w:t>
            </w:r>
            <w:r>
              <w:rPr>
                <w:spacing w:val="5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and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TiO</w:t>
            </w:r>
            <w:r>
              <w:rPr>
                <w:w w:val="115"/>
                <w:sz w:val="14"/>
                <w:vertAlign w:val="subscript"/>
              </w:rPr>
              <w:t>2</w:t>
            </w:r>
            <w:r>
              <w:rPr>
                <w:w w:val="115"/>
                <w:sz w:val="14"/>
                <w:vertAlign w:val="baseline"/>
              </w:rPr>
              <w:t>).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The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percentage</w:t>
            </w:r>
            <w:r>
              <w:rPr>
                <w:spacing w:val="6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of</w:t>
            </w:r>
            <w:r>
              <w:rPr>
                <w:spacing w:val="2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CaO</w:t>
            </w:r>
            <w:r>
              <w:rPr>
                <w:spacing w:val="4"/>
                <w:w w:val="115"/>
                <w:sz w:val="14"/>
                <w:vertAlign w:val="baseline"/>
              </w:rPr>
              <w:t> </w:t>
            </w:r>
            <w:r>
              <w:rPr>
                <w:w w:val="115"/>
                <w:sz w:val="14"/>
                <w:vertAlign w:val="baseline"/>
              </w:rPr>
              <w:t>ranges</w:t>
            </w:r>
            <w:r>
              <w:rPr>
                <w:spacing w:val="3"/>
                <w:w w:val="115"/>
                <w:sz w:val="14"/>
                <w:vertAlign w:val="baseline"/>
              </w:rPr>
              <w:t> </w:t>
            </w:r>
            <w:r>
              <w:rPr>
                <w:spacing w:val="-4"/>
                <w:w w:val="115"/>
                <w:sz w:val="14"/>
                <w:vertAlign w:val="baseline"/>
              </w:rPr>
              <w:t>from</w:t>
            </w:r>
          </w:p>
          <w:p>
            <w:pPr>
              <w:pStyle w:val="TableParagraph"/>
              <w:spacing w:line="297" w:lineRule="auto" w:before="0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3.08 to 5.44% in both clay and potteries indicate that non-calcareous type clay materials were used by the potters at the time of manufacturing. </w:t>
            </w:r>
            <w:r>
              <w:rPr>
                <w:w w:val="125"/>
                <w:sz w:val="14"/>
              </w:rPr>
              <w:t>They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have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loss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ignition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in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the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range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of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6.38</w:t>
            </w:r>
            <w:r>
              <w:rPr>
                <w:rFonts w:ascii="Arial"/>
                <w:w w:val="125"/>
                <w:sz w:val="14"/>
              </w:rPr>
              <w:t>e</w:t>
            </w:r>
            <w:r>
              <w:rPr>
                <w:w w:val="125"/>
                <w:sz w:val="14"/>
              </w:rPr>
              <w:t>10.68%.</w:t>
            </w:r>
          </w:p>
        </w:tc>
      </w:tr>
    </w:tbl>
    <w:p>
      <w:pPr>
        <w:pStyle w:val="BodyText"/>
        <w:spacing w:before="17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line="297" w:lineRule="auto" w:before="84"/>
        <w:ind w:left="105" w:right="38"/>
        <w:jc w:val="both"/>
      </w:pPr>
      <w:r>
        <w:rPr>
          <w:w w:val="120"/>
        </w:rPr>
        <w:t>Na</w:t>
      </w:r>
      <w:r>
        <w:rPr>
          <w:w w:val="120"/>
        </w:rPr>
        <w:t> oxides.</w:t>
      </w:r>
      <w:r>
        <w:rPr>
          <w:w w:val="120"/>
        </w:rPr>
        <w:t> The</w:t>
      </w:r>
      <w:r>
        <w:rPr>
          <w:w w:val="120"/>
        </w:rPr>
        <w:t> significant</w:t>
      </w:r>
      <w:r>
        <w:rPr>
          <w:w w:val="120"/>
        </w:rPr>
        <w:t> amounts</w:t>
      </w:r>
      <w:r>
        <w:rPr>
          <w:w w:val="120"/>
        </w:rPr>
        <w:t> of</w:t>
      </w:r>
      <w:r>
        <w:rPr>
          <w:w w:val="120"/>
        </w:rPr>
        <w:t> Fe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3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Fe</w:t>
      </w:r>
      <w:r>
        <w:rPr>
          <w:w w:val="120"/>
          <w:vertAlign w:val="subscript"/>
        </w:rPr>
        <w:t>3</w:t>
      </w:r>
      <w:r>
        <w:rPr>
          <w:w w:val="120"/>
          <w:vertAlign w:val="baseline"/>
        </w:rPr>
        <w:t>O</w:t>
      </w:r>
      <w:r>
        <w:rPr>
          <w:w w:val="120"/>
          <w:vertAlign w:val="subscript"/>
        </w:rPr>
        <w:t>4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are responsible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reddish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black</w:t>
      </w:r>
      <w:r>
        <w:rPr>
          <w:w w:val="120"/>
          <w:vertAlign w:val="baseline"/>
        </w:rPr>
        <w:t> color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pottery sherds</w:t>
      </w:r>
      <w:r>
        <w:rPr>
          <w:w w:val="120"/>
          <w:vertAlign w:val="baseline"/>
        </w:rPr>
        <w:t> respectively</w:t>
      </w:r>
      <w:r>
        <w:rPr>
          <w:w w:val="120"/>
          <w:vertAlign w:val="baseline"/>
        </w:rPr>
        <w:t> </w:t>
      </w:r>
      <w:hyperlink w:history="true" w:anchor="_bookmark33">
        <w:r>
          <w:rPr>
            <w:color w:val="007FAC"/>
            <w:w w:val="120"/>
            <w:vertAlign w:val="baseline"/>
          </w:rPr>
          <w:t>[26</w:t>
        </w:r>
      </w:hyperlink>
      <w:r>
        <w:rPr>
          <w:rFonts w:ascii="Arial"/>
          <w:color w:val="007FAC"/>
          <w:w w:val="120"/>
          <w:vertAlign w:val="baseline"/>
        </w:rPr>
        <w:t>e</w:t>
      </w:r>
      <w:hyperlink w:history="true" w:anchor="_bookmark33">
        <w:r>
          <w:rPr>
            <w:color w:val="007FAC"/>
            <w:w w:val="120"/>
            <w:vertAlign w:val="baseline"/>
          </w:rPr>
          <w:t>28]</w:t>
        </w:r>
      </w:hyperlink>
      <w:r>
        <w:rPr>
          <w:w w:val="120"/>
          <w:vertAlign w:val="baseline"/>
        </w:rPr>
        <w:t>.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present study, the</w:t>
      </w:r>
      <w:r>
        <w:rPr>
          <w:w w:val="120"/>
          <w:vertAlign w:val="baseline"/>
        </w:rPr>
        <w:t> CaO content in the above samples is less than 6% indicative of the non-calcareous</w:t>
      </w:r>
      <w:r>
        <w:rPr>
          <w:w w:val="120"/>
          <w:vertAlign w:val="baseline"/>
        </w:rPr>
        <w:t> clay</w:t>
      </w:r>
      <w:r>
        <w:rPr>
          <w:w w:val="120"/>
          <w:vertAlign w:val="baseline"/>
        </w:rPr>
        <w:t> used</w:t>
      </w:r>
      <w:r>
        <w:rPr>
          <w:w w:val="120"/>
          <w:vertAlign w:val="baseline"/>
        </w:rPr>
        <w:t> for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production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pottery</w:t>
      </w:r>
      <w:r>
        <w:rPr>
          <w:w w:val="120"/>
          <w:vertAlign w:val="baseline"/>
        </w:rPr>
        <w:t> </w:t>
      </w:r>
      <w:hyperlink w:history="true" w:anchor="_bookmark34">
        <w:r>
          <w:rPr>
            <w:color w:val="007FAC"/>
            <w:w w:val="120"/>
            <w:vertAlign w:val="baseline"/>
          </w:rPr>
          <w:t>[29]</w:t>
        </w:r>
      </w:hyperlink>
      <w:r>
        <w:rPr>
          <w:w w:val="120"/>
          <w:vertAlign w:val="baseline"/>
        </w:rPr>
        <w:t>. 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loss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on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ignition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(6</w:t>
      </w:r>
      <w:r>
        <w:rPr>
          <w:rFonts w:ascii="Arial"/>
          <w:w w:val="120"/>
          <w:vertAlign w:val="baseline"/>
        </w:rPr>
        <w:t>e</w:t>
      </w:r>
      <w:r>
        <w:rPr>
          <w:w w:val="120"/>
          <w:vertAlign w:val="baseline"/>
        </w:rPr>
        <w:t>10%)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obtained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pottery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sherds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is within the usual range and is associated mainly with volatile components and organic matter. These results are</w:t>
      </w:r>
      <w:r>
        <w:rPr>
          <w:w w:val="120"/>
          <w:vertAlign w:val="baseline"/>
        </w:rPr>
        <w:t> in agree- ment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Mossbauer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XRD</w:t>
      </w:r>
      <w:r>
        <w:rPr>
          <w:w w:val="120"/>
          <w:vertAlign w:val="baseline"/>
        </w:rPr>
        <w:t> results.</w:t>
      </w:r>
      <w:r>
        <w:rPr>
          <w:w w:val="120"/>
          <w:vertAlign w:val="baseline"/>
        </w:rPr>
        <w:t> Especially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pres- ence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iron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oxides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established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chemical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analysis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good agreement with the presence of sextets belonging to hematite and magnetite.</w:t>
      </w:r>
    </w:p>
    <w:p>
      <w:pPr>
        <w:pStyle w:val="BodyText"/>
        <w:spacing w:before="51"/>
      </w:pPr>
    </w:p>
    <w:p>
      <w:pPr>
        <w:pStyle w:val="Heading4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5"/>
        </w:rPr>
        <w:t>Mineral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magnetic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studies</w:t>
      </w:r>
    </w:p>
    <w:p>
      <w:pPr>
        <w:pStyle w:val="BodyText"/>
        <w:spacing w:before="75"/>
        <w:rPr>
          <w:i/>
          <w:sz w:val="17"/>
        </w:rPr>
      </w:pPr>
    </w:p>
    <w:p>
      <w:pPr>
        <w:pStyle w:val="BodyText"/>
        <w:spacing w:line="300" w:lineRule="auto"/>
        <w:ind w:left="105" w:right="38" w:hanging="1"/>
        <w:jc w:val="both"/>
      </w:pPr>
      <w:r>
        <w:rPr>
          <w:w w:val="120"/>
        </w:rPr>
        <w:t>Magnetic</w:t>
      </w:r>
      <w:r>
        <w:rPr>
          <w:spacing w:val="-7"/>
          <w:w w:val="120"/>
        </w:rPr>
        <w:t> </w:t>
      </w:r>
      <w:r>
        <w:rPr>
          <w:w w:val="120"/>
        </w:rPr>
        <w:t>susceptibility</w:t>
      </w:r>
      <w:r>
        <w:rPr>
          <w:spacing w:val="-7"/>
          <w:w w:val="120"/>
        </w:rPr>
        <w:t> </w:t>
      </w:r>
      <w:r>
        <w:rPr>
          <w:w w:val="120"/>
        </w:rPr>
        <w:t>(</w:t>
      </w:r>
      <w:r>
        <w:rPr>
          <w:rFonts w:ascii="Arial"/>
          <w:w w:val="120"/>
        </w:rPr>
        <w:t>c</w:t>
      </w:r>
      <w:r>
        <w:rPr>
          <w:w w:val="120"/>
        </w:rPr>
        <w:t>)</w:t>
      </w:r>
      <w:r>
        <w:rPr>
          <w:spacing w:val="-7"/>
          <w:w w:val="120"/>
        </w:rPr>
        <w:t> </w:t>
      </w:r>
      <w:r>
        <w:rPr>
          <w:w w:val="120"/>
        </w:rPr>
        <w:t>describes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magnetic</w:t>
      </w:r>
      <w:r>
        <w:rPr>
          <w:spacing w:val="-6"/>
          <w:w w:val="120"/>
        </w:rPr>
        <w:t> </w:t>
      </w:r>
      <w:r>
        <w:rPr>
          <w:w w:val="120"/>
        </w:rPr>
        <w:t>response</w:t>
      </w:r>
      <w:r>
        <w:rPr>
          <w:spacing w:val="-7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sample</w:t>
      </w:r>
      <w:r>
        <w:rPr>
          <w:spacing w:val="-11"/>
          <w:w w:val="125"/>
        </w:rPr>
        <w:t> </w:t>
      </w:r>
      <w:r>
        <w:rPr>
          <w:w w:val="125"/>
        </w:rPr>
        <w:t>when</w:t>
      </w:r>
      <w:r>
        <w:rPr>
          <w:spacing w:val="-11"/>
          <w:w w:val="125"/>
        </w:rPr>
        <w:t> </w:t>
      </w:r>
      <w:r>
        <w:rPr>
          <w:w w:val="125"/>
        </w:rPr>
        <w:t>exposed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(generally</w:t>
      </w:r>
      <w:r>
        <w:rPr>
          <w:spacing w:val="-10"/>
          <w:w w:val="125"/>
        </w:rPr>
        <w:t> </w:t>
      </w:r>
      <w:r>
        <w:rPr>
          <w:w w:val="125"/>
        </w:rPr>
        <w:t>weak)</w:t>
      </w:r>
      <w:r>
        <w:rPr>
          <w:spacing w:val="-11"/>
          <w:w w:val="125"/>
        </w:rPr>
        <w:t> </w:t>
      </w:r>
      <w:r>
        <w:rPr>
          <w:w w:val="125"/>
        </w:rPr>
        <w:t>magnetic</w:t>
      </w:r>
      <w:r>
        <w:rPr>
          <w:spacing w:val="-10"/>
          <w:w w:val="125"/>
        </w:rPr>
        <w:t> </w:t>
      </w:r>
      <w:r>
        <w:rPr>
          <w:w w:val="125"/>
        </w:rPr>
        <w:t>field and</w:t>
      </w:r>
      <w:r>
        <w:rPr>
          <w:w w:val="125"/>
        </w:rPr>
        <w:t> </w:t>
      </w:r>
      <w:r>
        <w:rPr>
          <w:rFonts w:ascii="Arial"/>
          <w:w w:val="125"/>
        </w:rPr>
        <w:t>c </w:t>
      </w:r>
      <w:r>
        <w:rPr>
          <w:w w:val="125"/>
        </w:rPr>
        <w:t>is</w:t>
      </w:r>
      <w:r>
        <w:rPr>
          <w:w w:val="125"/>
        </w:rPr>
        <w:t> mainly</w:t>
      </w:r>
      <w:r>
        <w:rPr>
          <w:w w:val="125"/>
        </w:rPr>
        <w:t> a</w:t>
      </w:r>
      <w:r>
        <w:rPr>
          <w:w w:val="125"/>
        </w:rPr>
        <w:t> function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concentration</w:t>
      </w:r>
      <w:r>
        <w:rPr>
          <w:w w:val="125"/>
        </w:rPr>
        <w:t> and</w:t>
      </w:r>
      <w:r>
        <w:rPr>
          <w:w w:val="125"/>
        </w:rPr>
        <w:t> miner- alogy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ferrimagnetic</w:t>
      </w:r>
      <w:r>
        <w:rPr>
          <w:w w:val="125"/>
        </w:rPr>
        <w:t> (magnetite,</w:t>
      </w:r>
      <w:r>
        <w:rPr>
          <w:w w:val="125"/>
        </w:rPr>
        <w:t> maghemite,</w:t>
      </w:r>
      <w:r>
        <w:rPr>
          <w:w w:val="125"/>
        </w:rPr>
        <w:t> Fe- </w:t>
      </w:r>
      <w:bookmarkStart w:name="_bookmark13" w:id="22"/>
      <w:bookmarkEnd w:id="22"/>
      <w:r>
        <w:rPr>
          <w:w w:val="125"/>
        </w:rPr>
        <w:t>sulphid</w:t>
      </w:r>
      <w:r>
        <w:rPr>
          <w:w w:val="125"/>
        </w:rPr>
        <w:t>es)</w:t>
      </w:r>
      <w:r>
        <w:rPr>
          <w:spacing w:val="19"/>
          <w:w w:val="125"/>
        </w:rPr>
        <w:t> </w:t>
      </w:r>
      <w:r>
        <w:rPr>
          <w:w w:val="125"/>
        </w:rPr>
        <w:t>minerals</w:t>
      </w:r>
      <w:r>
        <w:rPr>
          <w:spacing w:val="19"/>
          <w:w w:val="125"/>
        </w:rPr>
        <w:t> </w:t>
      </w:r>
      <w:r>
        <w:rPr>
          <w:w w:val="125"/>
        </w:rPr>
        <w:t>present,</w:t>
      </w:r>
      <w:r>
        <w:rPr>
          <w:spacing w:val="18"/>
          <w:w w:val="125"/>
        </w:rPr>
        <w:t> </w:t>
      </w:r>
      <w:r>
        <w:rPr>
          <w:w w:val="125"/>
        </w:rPr>
        <w:t>but</w:t>
      </w:r>
      <w:r>
        <w:rPr>
          <w:spacing w:val="20"/>
          <w:w w:val="125"/>
        </w:rPr>
        <w:t> </w:t>
      </w:r>
      <w:r>
        <w:rPr>
          <w:w w:val="125"/>
        </w:rPr>
        <w:t>it</w:t>
      </w:r>
      <w:r>
        <w:rPr>
          <w:spacing w:val="19"/>
          <w:w w:val="125"/>
        </w:rPr>
        <w:t> </w:t>
      </w:r>
      <w:r>
        <w:rPr>
          <w:w w:val="125"/>
        </w:rPr>
        <w:t>can</w:t>
      </w:r>
      <w:r>
        <w:rPr>
          <w:spacing w:val="20"/>
          <w:w w:val="125"/>
        </w:rPr>
        <w:t> </w:t>
      </w:r>
      <w:r>
        <w:rPr>
          <w:w w:val="125"/>
        </w:rPr>
        <w:t>also</w:t>
      </w:r>
      <w:r>
        <w:rPr>
          <w:spacing w:val="20"/>
          <w:w w:val="125"/>
        </w:rPr>
        <w:t> </w:t>
      </w:r>
      <w:r>
        <w:rPr>
          <w:w w:val="125"/>
        </w:rPr>
        <w:t>depend</w:t>
      </w:r>
      <w:r>
        <w:rPr>
          <w:spacing w:val="17"/>
          <w:w w:val="125"/>
        </w:rPr>
        <w:t> </w:t>
      </w:r>
      <w:r>
        <w:rPr>
          <w:w w:val="125"/>
        </w:rPr>
        <w:t>on</w:t>
      </w:r>
      <w:r>
        <w:rPr>
          <w:spacing w:val="20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297" w:lineRule="auto" w:before="84"/>
        <w:ind w:left="105" w:right="233"/>
        <w:jc w:val="both"/>
      </w:pPr>
      <w:r>
        <w:rPr/>
        <w:br w:type="column"/>
      </w:r>
      <w:r>
        <w:rPr>
          <w:w w:val="125"/>
        </w:rPr>
        <w:t>strength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applied</w:t>
      </w:r>
      <w:r>
        <w:rPr>
          <w:w w:val="125"/>
        </w:rPr>
        <w:t> magnetic</w:t>
      </w:r>
      <w:r>
        <w:rPr>
          <w:w w:val="125"/>
        </w:rPr>
        <w:t> field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particle</w:t>
      </w:r>
      <w:r>
        <w:rPr>
          <w:w w:val="125"/>
        </w:rPr>
        <w:t> size distribution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magnetic</w:t>
      </w:r>
      <w:r>
        <w:rPr>
          <w:w w:val="125"/>
        </w:rPr>
        <w:t> grains.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absence</w:t>
      </w:r>
      <w:r>
        <w:rPr>
          <w:w w:val="125"/>
        </w:rPr>
        <w:t> of</w:t>
      </w:r>
      <w:r>
        <w:rPr>
          <w:w w:val="125"/>
        </w:rPr>
        <w:t> ferri- magnetic</w:t>
      </w:r>
      <w:r>
        <w:rPr>
          <w:spacing w:val="-10"/>
          <w:w w:val="125"/>
        </w:rPr>
        <w:t> </w:t>
      </w:r>
      <w:r>
        <w:rPr>
          <w:w w:val="125"/>
        </w:rPr>
        <w:t>minerals,</w:t>
      </w:r>
      <w:r>
        <w:rPr>
          <w:spacing w:val="-8"/>
          <w:w w:val="125"/>
        </w:rPr>
        <w:t> </w:t>
      </w:r>
      <w:r>
        <w:rPr>
          <w:rFonts w:ascii="Arial"/>
          <w:w w:val="125"/>
        </w:rPr>
        <w:t>c</w:t>
      </w:r>
      <w:r>
        <w:rPr>
          <w:rFonts w:ascii="Arial"/>
          <w:spacing w:val="-14"/>
          <w:w w:val="125"/>
        </w:rPr>
        <w:t> </w:t>
      </w:r>
      <w:r>
        <w:rPr>
          <w:w w:val="125"/>
        </w:rPr>
        <w:t>can</w:t>
      </w:r>
      <w:r>
        <w:rPr>
          <w:spacing w:val="-9"/>
          <w:w w:val="125"/>
        </w:rPr>
        <w:t> </w:t>
      </w:r>
      <w:r>
        <w:rPr>
          <w:w w:val="125"/>
        </w:rPr>
        <w:t>be</w:t>
      </w:r>
      <w:r>
        <w:rPr>
          <w:spacing w:val="-9"/>
          <w:w w:val="125"/>
        </w:rPr>
        <w:t> </w:t>
      </w:r>
      <w:r>
        <w:rPr>
          <w:w w:val="125"/>
        </w:rPr>
        <w:t>found</w:t>
      </w:r>
      <w:r>
        <w:rPr>
          <w:spacing w:val="-9"/>
          <w:w w:val="125"/>
        </w:rPr>
        <w:t> </w:t>
      </w:r>
      <w:r>
        <w:rPr>
          <w:w w:val="125"/>
        </w:rPr>
        <w:t>due</w:t>
      </w:r>
      <w:r>
        <w:rPr>
          <w:spacing w:val="-9"/>
          <w:w w:val="125"/>
        </w:rPr>
        <w:t> </w:t>
      </w:r>
      <w:r>
        <w:rPr>
          <w:w w:val="125"/>
        </w:rPr>
        <w:t>to</w:t>
      </w:r>
      <w:r>
        <w:rPr>
          <w:spacing w:val="-9"/>
          <w:w w:val="125"/>
        </w:rPr>
        <w:t> </w:t>
      </w:r>
      <w:r>
        <w:rPr>
          <w:w w:val="125"/>
        </w:rPr>
        <w:t>antiferromagnetic, paramagnetic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10"/>
          <w:w w:val="125"/>
        </w:rPr>
        <w:t> </w:t>
      </w:r>
      <w:r>
        <w:rPr>
          <w:w w:val="125"/>
        </w:rPr>
        <w:t>diamagnetic</w:t>
      </w:r>
      <w:r>
        <w:rPr>
          <w:spacing w:val="-10"/>
          <w:w w:val="125"/>
        </w:rPr>
        <w:t> </w:t>
      </w:r>
      <w:r>
        <w:rPr>
          <w:w w:val="125"/>
        </w:rPr>
        <w:t>minerals.</w:t>
      </w:r>
      <w:r>
        <w:rPr>
          <w:spacing w:val="-10"/>
          <w:w w:val="125"/>
        </w:rPr>
        <w:t> </w:t>
      </w:r>
      <w:r>
        <w:rPr>
          <w:w w:val="125"/>
        </w:rPr>
        <w:t>Magnetic</w:t>
      </w:r>
      <w:r>
        <w:rPr>
          <w:spacing w:val="-10"/>
          <w:w w:val="125"/>
        </w:rPr>
        <w:t> </w:t>
      </w:r>
      <w:r>
        <w:rPr>
          <w:w w:val="125"/>
        </w:rPr>
        <w:t>suscepti- bility</w:t>
      </w:r>
      <w:r>
        <w:rPr>
          <w:w w:val="125"/>
        </w:rPr>
        <w:t> </w:t>
      </w:r>
      <w:r>
        <w:rPr>
          <w:rFonts w:ascii="Arial"/>
          <w:w w:val="125"/>
        </w:rPr>
        <w:t>c</w:t>
      </w:r>
      <w:r>
        <w:rPr>
          <w:rFonts w:ascii="Arial"/>
          <w:w w:val="125"/>
        </w:rPr>
        <w:t> </w:t>
      </w:r>
      <w:r>
        <w:rPr>
          <w:w w:val="125"/>
        </w:rPr>
        <w:t>is</w:t>
      </w:r>
      <w:r>
        <w:rPr>
          <w:w w:val="125"/>
        </w:rPr>
        <w:t> also</w:t>
      </w:r>
      <w:r>
        <w:rPr>
          <w:w w:val="125"/>
        </w:rPr>
        <w:t> dependent</w:t>
      </w:r>
      <w:r>
        <w:rPr>
          <w:w w:val="125"/>
        </w:rPr>
        <w:t> on</w:t>
      </w:r>
      <w:r>
        <w:rPr>
          <w:w w:val="125"/>
        </w:rPr>
        <w:t> sample</w:t>
      </w:r>
      <w:r>
        <w:rPr>
          <w:w w:val="125"/>
        </w:rPr>
        <w:t> size.</w:t>
      </w:r>
      <w:r>
        <w:rPr>
          <w:w w:val="125"/>
        </w:rPr>
        <w:t> Therefore,</w:t>
      </w:r>
      <w:r>
        <w:rPr>
          <w:w w:val="125"/>
        </w:rPr>
        <w:t> it</w:t>
      </w:r>
      <w:r>
        <w:rPr>
          <w:w w:val="125"/>
        </w:rPr>
        <w:t> is customary</w:t>
      </w:r>
      <w:r>
        <w:rPr>
          <w:w w:val="125"/>
        </w:rPr>
        <w:t> to present</w:t>
      </w:r>
      <w:r>
        <w:rPr>
          <w:w w:val="125"/>
        </w:rPr>
        <w:t> susceptibility as</w:t>
      </w:r>
      <w:r>
        <w:rPr>
          <w:w w:val="125"/>
        </w:rPr>
        <w:t> mass</w:t>
      </w:r>
      <w:r>
        <w:rPr>
          <w:w w:val="125"/>
        </w:rPr>
        <w:t> or volume normalized susceptibility </w:t>
      </w:r>
      <w:r>
        <w:rPr>
          <w:rFonts w:ascii="Arial"/>
          <w:w w:val="125"/>
        </w:rPr>
        <w:t>c </w:t>
      </w:r>
      <w:hyperlink w:history="true" w:anchor="_bookmark35">
        <w:r>
          <w:rPr>
            <w:color w:val="007FAC"/>
            <w:w w:val="125"/>
          </w:rPr>
          <w:t>[30]</w:t>
        </w:r>
      </w:hyperlink>
      <w:r>
        <w:rPr>
          <w:w w:val="125"/>
        </w:rPr>
        <w:t>.</w:t>
      </w:r>
    </w:p>
    <w:p>
      <w:pPr>
        <w:pStyle w:val="BodyText"/>
        <w:spacing w:line="295" w:lineRule="auto" w:before="5"/>
        <w:ind w:left="105" w:right="234" w:firstLine="239"/>
        <w:jc w:val="both"/>
      </w:pPr>
      <w:r>
        <w:rPr>
          <w:w w:val="125"/>
        </w:rPr>
        <w:t>Magnetic</w:t>
      </w:r>
      <w:r>
        <w:rPr>
          <w:spacing w:val="-13"/>
          <w:w w:val="125"/>
        </w:rPr>
        <w:t> </w:t>
      </w:r>
      <w:r>
        <w:rPr>
          <w:w w:val="125"/>
        </w:rPr>
        <w:t>susceptibility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its</w:t>
      </w:r>
      <w:r>
        <w:rPr>
          <w:spacing w:val="-12"/>
          <w:w w:val="125"/>
        </w:rPr>
        <w:t> </w:t>
      </w:r>
      <w:r>
        <w:rPr>
          <w:w w:val="125"/>
        </w:rPr>
        <w:t>frequency</w:t>
      </w:r>
      <w:r>
        <w:rPr>
          <w:spacing w:val="-13"/>
          <w:w w:val="125"/>
        </w:rPr>
        <w:t> </w:t>
      </w:r>
      <w:r>
        <w:rPr>
          <w:w w:val="125"/>
        </w:rPr>
        <w:t>dependence</w:t>
      </w:r>
      <w:r>
        <w:rPr>
          <w:spacing w:val="-12"/>
          <w:w w:val="125"/>
        </w:rPr>
        <w:t> </w:t>
      </w:r>
      <w:r>
        <w:rPr>
          <w:w w:val="125"/>
        </w:rPr>
        <w:t>are widely</w:t>
      </w:r>
      <w:r>
        <w:rPr>
          <w:spacing w:val="-6"/>
          <w:w w:val="125"/>
        </w:rPr>
        <w:t> </w:t>
      </w:r>
      <w:r>
        <w:rPr>
          <w:w w:val="125"/>
        </w:rPr>
        <w:t>used</w:t>
      </w:r>
      <w:r>
        <w:rPr>
          <w:spacing w:val="-6"/>
          <w:w w:val="125"/>
        </w:rPr>
        <w:t> </w:t>
      </w:r>
      <w:r>
        <w:rPr>
          <w:w w:val="125"/>
        </w:rPr>
        <w:t>in</w:t>
      </w:r>
      <w:r>
        <w:rPr>
          <w:spacing w:val="-6"/>
          <w:w w:val="125"/>
        </w:rPr>
        <w:t> </w:t>
      </w:r>
      <w:r>
        <w:rPr>
          <w:w w:val="125"/>
        </w:rPr>
        <w:t>studying</w:t>
      </w:r>
      <w:r>
        <w:rPr>
          <w:spacing w:val="-7"/>
          <w:w w:val="125"/>
        </w:rPr>
        <w:t> </w:t>
      </w:r>
      <w:r>
        <w:rPr>
          <w:w w:val="125"/>
        </w:rPr>
        <w:t>magnetic</w:t>
      </w:r>
      <w:r>
        <w:rPr>
          <w:spacing w:val="-7"/>
          <w:w w:val="125"/>
        </w:rPr>
        <w:t> </w:t>
      </w:r>
      <w:r>
        <w:rPr>
          <w:w w:val="125"/>
        </w:rPr>
        <w:t>enhancement</w:t>
      </w:r>
      <w:r>
        <w:rPr>
          <w:spacing w:val="-6"/>
          <w:w w:val="125"/>
        </w:rPr>
        <w:t> </w:t>
      </w:r>
      <w:r>
        <w:rPr>
          <w:w w:val="125"/>
        </w:rPr>
        <w:t>and</w:t>
      </w:r>
      <w:r>
        <w:rPr>
          <w:spacing w:val="-7"/>
          <w:w w:val="125"/>
        </w:rPr>
        <w:t> </w:t>
      </w:r>
      <w:r>
        <w:rPr>
          <w:w w:val="125"/>
        </w:rPr>
        <w:t>are</w:t>
      </w:r>
      <w:r>
        <w:rPr>
          <w:spacing w:val="-6"/>
          <w:w w:val="125"/>
        </w:rPr>
        <w:t> </w:t>
      </w:r>
      <w:r>
        <w:rPr>
          <w:w w:val="125"/>
        </w:rPr>
        <w:t>also useful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detection</w:t>
      </w:r>
      <w:r>
        <w:rPr>
          <w:w w:val="125"/>
        </w:rPr>
        <w:t> of</w:t>
      </w:r>
      <w:r>
        <w:rPr>
          <w:w w:val="125"/>
        </w:rPr>
        <w:t> fine</w:t>
      </w:r>
      <w:r>
        <w:rPr>
          <w:w w:val="125"/>
        </w:rPr>
        <w:t> magnetite/maghemite</w:t>
      </w:r>
      <w:r>
        <w:rPr>
          <w:w w:val="125"/>
        </w:rPr>
        <w:t> grains </w:t>
      </w:r>
      <w:hyperlink w:history="true" w:anchor="_bookmark36">
        <w:r>
          <w:rPr>
            <w:color w:val="007FAC"/>
            <w:w w:val="125"/>
          </w:rPr>
          <w:t>[31]</w:t>
        </w:r>
      </w:hyperlink>
      <w:r>
        <w:rPr>
          <w:w w:val="125"/>
        </w:rPr>
        <w:t>.</w:t>
      </w:r>
      <w:r>
        <w:rPr>
          <w:w w:val="125"/>
        </w:rPr>
        <w:t> The</w:t>
      </w:r>
      <w:r>
        <w:rPr>
          <w:w w:val="125"/>
        </w:rPr>
        <w:t> frequency</w:t>
      </w:r>
      <w:r>
        <w:rPr>
          <w:w w:val="125"/>
        </w:rPr>
        <w:t> dependent</w:t>
      </w:r>
      <w:r>
        <w:rPr>
          <w:w w:val="125"/>
        </w:rPr>
        <w:t> susceptibility</w:t>
      </w:r>
      <w:r>
        <w:rPr>
          <w:w w:val="125"/>
        </w:rPr>
        <w:t> is</w:t>
      </w:r>
      <w:r>
        <w:rPr>
          <w:w w:val="125"/>
        </w:rPr>
        <w:t> a</w:t>
      </w:r>
      <w:r>
        <w:rPr>
          <w:w w:val="125"/>
        </w:rPr>
        <w:t> non- destructive</w:t>
      </w:r>
      <w:r>
        <w:rPr>
          <w:spacing w:val="-6"/>
          <w:w w:val="125"/>
        </w:rPr>
        <w:t> </w:t>
      </w:r>
      <w:r>
        <w:rPr>
          <w:w w:val="125"/>
        </w:rPr>
        <w:t>indicator</w:t>
      </w:r>
      <w:r>
        <w:rPr>
          <w:spacing w:val="-6"/>
          <w:w w:val="125"/>
        </w:rPr>
        <w:t> </w:t>
      </w:r>
      <w:r>
        <w:rPr>
          <w:w w:val="125"/>
        </w:rPr>
        <w:t>to</w:t>
      </w:r>
      <w:r>
        <w:rPr>
          <w:spacing w:val="-4"/>
          <w:w w:val="125"/>
        </w:rPr>
        <w:t> </w:t>
      </w:r>
      <w:r>
        <w:rPr>
          <w:w w:val="125"/>
        </w:rPr>
        <w:t>decipher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nature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6"/>
          <w:w w:val="125"/>
        </w:rPr>
        <w:t> </w:t>
      </w:r>
      <w:r>
        <w:rPr>
          <w:w w:val="125"/>
        </w:rPr>
        <w:t>magnetic</w:t>
      </w:r>
      <w:r>
        <w:rPr>
          <w:spacing w:val="-5"/>
          <w:w w:val="125"/>
        </w:rPr>
        <w:t> </w:t>
      </w:r>
      <w:r>
        <w:rPr>
          <w:w w:val="125"/>
        </w:rPr>
        <w:t>car- </w:t>
      </w:r>
      <w:r>
        <w:rPr>
          <w:w w:val="120"/>
        </w:rPr>
        <w:t>riers that are very much suitable for archaeomagnetic studies. </w:t>
      </w:r>
      <w:r>
        <w:rPr>
          <w:w w:val="125"/>
        </w:rPr>
        <w:t>Kostadinova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Kovacheva</w:t>
      </w:r>
      <w:r>
        <w:rPr>
          <w:spacing w:val="-1"/>
          <w:w w:val="125"/>
        </w:rPr>
        <w:t> </w:t>
      </w:r>
      <w:r>
        <w:rPr>
          <w:w w:val="125"/>
        </w:rPr>
        <w:t>(2008)</w:t>
      </w:r>
      <w:r>
        <w:rPr>
          <w:spacing w:val="-2"/>
          <w:w w:val="125"/>
        </w:rPr>
        <w:t> </w:t>
      </w:r>
      <w:hyperlink w:history="true" w:anchor="_bookmark37">
        <w:r>
          <w:rPr>
            <w:color w:val="007FAC"/>
            <w:w w:val="125"/>
          </w:rPr>
          <w:t>[32]</w:t>
        </w:r>
      </w:hyperlink>
      <w:r>
        <w:rPr>
          <w:color w:val="007FAC"/>
          <w:spacing w:val="-2"/>
          <w:w w:val="125"/>
        </w:rPr>
        <w:t> </w:t>
      </w:r>
      <w:r>
        <w:rPr>
          <w:w w:val="125"/>
        </w:rPr>
        <w:t>have</w:t>
      </w:r>
      <w:r>
        <w:rPr>
          <w:spacing w:val="-2"/>
          <w:w w:val="125"/>
        </w:rPr>
        <w:t> </w:t>
      </w:r>
      <w:r>
        <w:rPr>
          <w:w w:val="125"/>
        </w:rPr>
        <w:t>reported</w:t>
      </w:r>
      <w:r>
        <w:rPr>
          <w:spacing w:val="-2"/>
          <w:w w:val="125"/>
        </w:rPr>
        <w:t> </w:t>
      </w:r>
      <w:r>
        <w:rPr>
          <w:w w:val="125"/>
        </w:rPr>
        <w:t>that </w:t>
      </w:r>
      <w:r>
        <w:rPr>
          <w:w w:val="120"/>
        </w:rPr>
        <w:t>burnt</w:t>
      </w:r>
      <w:r>
        <w:rPr>
          <w:spacing w:val="3"/>
          <w:w w:val="120"/>
        </w:rPr>
        <w:t> </w:t>
      </w:r>
      <w:r>
        <w:rPr>
          <w:w w:val="120"/>
        </w:rPr>
        <w:t>clay</w:t>
      </w:r>
      <w:r>
        <w:rPr>
          <w:spacing w:val="4"/>
          <w:w w:val="120"/>
        </w:rPr>
        <w:t> </w:t>
      </w:r>
      <w:r>
        <w:rPr>
          <w:w w:val="120"/>
        </w:rPr>
        <w:t>samples</w:t>
      </w:r>
      <w:r>
        <w:rPr>
          <w:spacing w:val="2"/>
          <w:w w:val="120"/>
        </w:rPr>
        <w:t> </w:t>
      </w:r>
      <w:r>
        <w:rPr>
          <w:w w:val="120"/>
        </w:rPr>
        <w:t>with</w:t>
      </w:r>
      <w:r>
        <w:rPr>
          <w:spacing w:val="3"/>
          <w:w w:val="120"/>
        </w:rPr>
        <w:t> </w:t>
      </w:r>
      <w:r>
        <w:rPr>
          <w:rFonts w:ascii="Arial"/>
          <w:w w:val="120"/>
        </w:rPr>
        <w:t>c</w:t>
      </w:r>
      <w:r>
        <w:rPr>
          <w:w w:val="120"/>
          <w:vertAlign w:val="subscript"/>
        </w:rPr>
        <w:t>FD</w:t>
      </w:r>
      <w:r>
        <w:rPr>
          <w:w w:val="120"/>
          <w:vertAlign w:val="baseline"/>
        </w:rPr>
        <w:t>%</w:t>
      </w:r>
      <w:r>
        <w:rPr>
          <w:spacing w:val="3"/>
          <w:w w:val="120"/>
          <w:vertAlign w:val="baseline"/>
        </w:rPr>
        <w:t> </w:t>
      </w:r>
      <w:r>
        <w:rPr>
          <w:rFonts w:ascii="STIX"/>
          <w:w w:val="120"/>
          <w:vertAlign w:val="baseline"/>
        </w:rPr>
        <w:t>&gt;</w:t>
      </w:r>
      <w:r>
        <w:rPr>
          <w:rFonts w:ascii="STIX"/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4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detectable</w:t>
      </w:r>
      <w:r>
        <w:rPr>
          <w:spacing w:val="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concentra-</w:t>
      </w:r>
    </w:p>
    <w:p>
      <w:pPr>
        <w:pStyle w:val="BodyText"/>
        <w:spacing w:line="136" w:lineRule="exact"/>
        <w:ind w:left="105"/>
        <w:jc w:val="both"/>
      </w:pPr>
      <w:r>
        <w:rPr>
          <w:w w:val="120"/>
        </w:rPr>
        <w:t>tion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superparamagnetic</w:t>
      </w:r>
      <w:r>
        <w:rPr>
          <w:spacing w:val="11"/>
          <w:w w:val="120"/>
        </w:rPr>
        <w:t> </w:t>
      </w:r>
      <w:r>
        <w:rPr>
          <w:w w:val="120"/>
        </w:rPr>
        <w:t>(SP)</w:t>
      </w:r>
      <w:r>
        <w:rPr>
          <w:spacing w:val="12"/>
          <w:w w:val="120"/>
        </w:rPr>
        <w:t> </w:t>
      </w:r>
      <w:r>
        <w:rPr>
          <w:w w:val="120"/>
        </w:rPr>
        <w:t>grains</w:t>
      </w:r>
      <w:r>
        <w:rPr>
          <w:spacing w:val="12"/>
          <w:w w:val="120"/>
        </w:rPr>
        <w:t> </w:t>
      </w:r>
      <w:r>
        <w:rPr>
          <w:w w:val="120"/>
        </w:rPr>
        <w:t>and</w:t>
      </w:r>
      <w:r>
        <w:rPr>
          <w:spacing w:val="13"/>
          <w:w w:val="120"/>
        </w:rPr>
        <w:t> </w:t>
      </w:r>
      <w:r>
        <w:rPr>
          <w:w w:val="120"/>
        </w:rPr>
        <w:t>this</w:t>
      </w:r>
      <w:r>
        <w:rPr>
          <w:spacing w:val="12"/>
          <w:w w:val="120"/>
        </w:rPr>
        <w:t> </w:t>
      </w:r>
      <w:r>
        <w:rPr>
          <w:w w:val="120"/>
        </w:rPr>
        <w:t>indicates</w:t>
      </w:r>
      <w:r>
        <w:rPr>
          <w:spacing w:val="12"/>
          <w:w w:val="120"/>
        </w:rPr>
        <w:t> </w:t>
      </w:r>
      <w:r>
        <w:rPr>
          <w:spacing w:val="-4"/>
          <w:w w:val="120"/>
        </w:rPr>
        <w:t>that</w:t>
      </w:r>
    </w:p>
    <w:p>
      <w:pPr>
        <w:pStyle w:val="BodyText"/>
        <w:spacing w:line="297" w:lineRule="auto" w:before="45"/>
        <w:ind w:left="105" w:right="233"/>
        <w:jc w:val="both"/>
      </w:pPr>
      <w:r>
        <w:rPr>
          <w:w w:val="125"/>
        </w:rPr>
        <w:t>magnetite</w:t>
      </w:r>
      <w:r>
        <w:rPr>
          <w:spacing w:val="-13"/>
          <w:w w:val="125"/>
        </w:rPr>
        <w:t> </w:t>
      </w:r>
      <w:r>
        <w:rPr>
          <w:w w:val="125"/>
        </w:rPr>
        <w:t>grains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superparamagnetic</w:t>
      </w:r>
      <w:r>
        <w:rPr>
          <w:spacing w:val="-12"/>
          <w:w w:val="125"/>
        </w:rPr>
        <w:t> </w:t>
      </w:r>
      <w:r>
        <w:rPr>
          <w:w w:val="125"/>
        </w:rPr>
        <w:t>boundary.</w:t>
      </w:r>
      <w:r>
        <w:rPr>
          <w:spacing w:val="-13"/>
          <w:w w:val="125"/>
        </w:rPr>
        <w:t> </w:t>
      </w:r>
      <w:r>
        <w:rPr>
          <w:w w:val="125"/>
        </w:rPr>
        <w:t>Frequency dependent</w:t>
      </w:r>
      <w:r>
        <w:rPr>
          <w:spacing w:val="-13"/>
          <w:w w:val="125"/>
        </w:rPr>
        <w:t> </w:t>
      </w:r>
      <w:r>
        <w:rPr>
          <w:w w:val="125"/>
        </w:rPr>
        <w:t>magnetic</w:t>
      </w:r>
      <w:r>
        <w:rPr>
          <w:spacing w:val="-12"/>
          <w:w w:val="125"/>
        </w:rPr>
        <w:t> </w:t>
      </w:r>
      <w:r>
        <w:rPr>
          <w:w w:val="125"/>
        </w:rPr>
        <w:t>susceptibility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Nedungur</w:t>
      </w:r>
      <w:r>
        <w:rPr>
          <w:spacing w:val="-13"/>
          <w:w w:val="125"/>
        </w:rPr>
        <w:t> </w:t>
      </w:r>
      <w:r>
        <w:rPr>
          <w:w w:val="125"/>
        </w:rPr>
        <w:t>pottery</w:t>
      </w:r>
      <w:r>
        <w:rPr>
          <w:spacing w:val="-12"/>
          <w:w w:val="125"/>
        </w:rPr>
        <w:t> </w:t>
      </w:r>
      <w:r>
        <w:rPr>
          <w:w w:val="125"/>
        </w:rPr>
        <w:t>sam- ples is</w:t>
      </w:r>
      <w:r>
        <w:rPr>
          <w:w w:val="125"/>
        </w:rPr>
        <w:t> shown</w:t>
      </w:r>
      <w:r>
        <w:rPr>
          <w:w w:val="125"/>
        </w:rPr>
        <w:t> in</w:t>
      </w:r>
      <w:r>
        <w:rPr>
          <w:w w:val="125"/>
        </w:rPr>
        <w:t> </w:t>
      </w:r>
      <w:hyperlink w:history="true" w:anchor="_bookmark13">
        <w:r>
          <w:rPr>
            <w:color w:val="007FAC"/>
            <w:w w:val="125"/>
          </w:rPr>
          <w:t>Fig. 6</w:t>
        </w:r>
      </w:hyperlink>
      <w:r>
        <w:rPr>
          <w:w w:val="125"/>
        </w:rPr>
        <w:t>.</w:t>
      </w:r>
      <w:r>
        <w:rPr>
          <w:w w:val="125"/>
        </w:rPr>
        <w:t> The magnetic</w:t>
      </w:r>
      <w:r>
        <w:rPr>
          <w:w w:val="125"/>
        </w:rPr>
        <w:t> susceptibility </w:t>
      </w:r>
      <w:r>
        <w:rPr>
          <w:rFonts w:ascii="Arial"/>
          <w:w w:val="125"/>
        </w:rPr>
        <w:t>c</w:t>
      </w:r>
      <w:r>
        <w:rPr>
          <w:w w:val="125"/>
          <w:vertAlign w:val="subscript"/>
        </w:rPr>
        <w:t>LF</w:t>
      </w:r>
      <w:r>
        <w:rPr>
          <w:w w:val="125"/>
          <w:vertAlign w:val="baseline"/>
        </w:rPr>
        <w:t> of pottery</w:t>
      </w:r>
      <w:r>
        <w:rPr>
          <w:spacing w:val="8"/>
          <w:w w:val="125"/>
          <w:vertAlign w:val="baseline"/>
        </w:rPr>
        <w:t> </w:t>
      </w:r>
      <w:r>
        <w:rPr>
          <w:w w:val="125"/>
          <w:vertAlign w:val="baseline"/>
        </w:rPr>
        <w:t>samples</w:t>
      </w:r>
      <w:r>
        <w:rPr>
          <w:spacing w:val="7"/>
          <w:w w:val="125"/>
          <w:vertAlign w:val="baseline"/>
        </w:rPr>
        <w:t> </w:t>
      </w:r>
      <w:r>
        <w:rPr>
          <w:w w:val="125"/>
          <w:vertAlign w:val="baseline"/>
        </w:rPr>
        <w:t>is</w:t>
      </w:r>
      <w:r>
        <w:rPr>
          <w:spacing w:val="8"/>
          <w:w w:val="125"/>
          <w:vertAlign w:val="baseline"/>
        </w:rPr>
        <w:t> </w:t>
      </w:r>
      <w:r>
        <w:rPr>
          <w:w w:val="125"/>
          <w:vertAlign w:val="baseline"/>
        </w:rPr>
        <w:t>more</w:t>
      </w:r>
      <w:r>
        <w:rPr>
          <w:spacing w:val="7"/>
          <w:w w:val="125"/>
          <w:vertAlign w:val="baseline"/>
        </w:rPr>
        <w:t> </w:t>
      </w:r>
      <w:r>
        <w:rPr>
          <w:w w:val="125"/>
          <w:vertAlign w:val="baseline"/>
        </w:rPr>
        <w:t>evenly</w:t>
      </w:r>
      <w:r>
        <w:rPr>
          <w:spacing w:val="8"/>
          <w:w w:val="125"/>
          <w:vertAlign w:val="baseline"/>
        </w:rPr>
        <w:t> </w:t>
      </w:r>
      <w:r>
        <w:rPr>
          <w:w w:val="125"/>
          <w:vertAlign w:val="baseline"/>
        </w:rPr>
        <w:t>spread</w:t>
      </w:r>
      <w:r>
        <w:rPr>
          <w:spacing w:val="7"/>
          <w:w w:val="125"/>
          <w:vertAlign w:val="baseline"/>
        </w:rPr>
        <w:t> </w:t>
      </w:r>
      <w:r>
        <w:rPr>
          <w:w w:val="125"/>
          <w:vertAlign w:val="baseline"/>
        </w:rPr>
        <w:t>over</w:t>
      </w:r>
      <w:r>
        <w:rPr>
          <w:spacing w:val="9"/>
          <w:w w:val="125"/>
          <w:vertAlign w:val="baseline"/>
        </w:rPr>
        <w:t> </w:t>
      </w:r>
      <w:r>
        <w:rPr>
          <w:w w:val="125"/>
          <w:vertAlign w:val="baseline"/>
        </w:rPr>
        <w:t>a</w:t>
      </w:r>
      <w:r>
        <w:rPr>
          <w:spacing w:val="8"/>
          <w:w w:val="125"/>
          <w:vertAlign w:val="baseline"/>
        </w:rPr>
        <w:t> </w:t>
      </w:r>
      <w:r>
        <w:rPr>
          <w:w w:val="125"/>
          <w:vertAlign w:val="baseline"/>
        </w:rPr>
        <w:t>wide</w:t>
      </w:r>
      <w:r>
        <w:rPr>
          <w:spacing w:val="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interval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30" w:space="210"/>
            <w:col w:w="5130"/>
          </w:cols>
        </w:sectPr>
      </w:pPr>
    </w:p>
    <w:p>
      <w:pPr>
        <w:pStyle w:val="BodyText"/>
        <w:spacing w:before="66"/>
        <w:rPr>
          <w:sz w:val="20"/>
        </w:rPr>
      </w:pPr>
    </w:p>
    <w:p>
      <w:pPr>
        <w:pStyle w:val="BodyText"/>
        <w:ind w:left="1608"/>
        <w:rPr>
          <w:sz w:val="20"/>
        </w:rPr>
      </w:pPr>
      <w:r>
        <w:rPr>
          <w:sz w:val="20"/>
        </w:rPr>
        <w:drawing>
          <wp:inline distT="0" distB="0" distL="0" distR="0">
            <wp:extent cx="4392245" cy="2508504"/>
            <wp:effectExtent l="0" t="0" r="0" b="0"/>
            <wp:docPr id="37" name="Image 3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245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2"/>
        <w:ind w:right="208"/>
        <w:jc w:val="center"/>
      </w:pPr>
      <w:r>
        <w:rPr>
          <w:w w:val="125"/>
        </w:rPr>
        <w:t>Fig.</w:t>
      </w:r>
      <w:r>
        <w:rPr>
          <w:spacing w:val="2"/>
          <w:w w:val="125"/>
        </w:rPr>
        <w:t> </w:t>
      </w:r>
      <w:r>
        <w:rPr>
          <w:w w:val="125"/>
        </w:rPr>
        <w:t>6</w:t>
      </w:r>
      <w:r>
        <w:rPr>
          <w:spacing w:val="3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3"/>
          <w:w w:val="125"/>
        </w:rPr>
        <w:t> </w:t>
      </w:r>
      <w:r>
        <w:rPr>
          <w:w w:val="125"/>
        </w:rPr>
        <w:t>Frequency</w:t>
      </w:r>
      <w:r>
        <w:rPr>
          <w:spacing w:val="3"/>
          <w:w w:val="125"/>
        </w:rPr>
        <w:t> </w:t>
      </w:r>
      <w:r>
        <w:rPr>
          <w:w w:val="125"/>
        </w:rPr>
        <w:t>dependent</w:t>
      </w:r>
      <w:r>
        <w:rPr>
          <w:spacing w:val="1"/>
          <w:w w:val="125"/>
        </w:rPr>
        <w:t> </w:t>
      </w:r>
      <w:r>
        <w:rPr>
          <w:w w:val="125"/>
        </w:rPr>
        <w:t>magnetic</w:t>
      </w:r>
      <w:r>
        <w:rPr>
          <w:spacing w:val="2"/>
          <w:w w:val="125"/>
        </w:rPr>
        <w:t> </w:t>
      </w:r>
      <w:r>
        <w:rPr>
          <w:w w:val="125"/>
        </w:rPr>
        <w:t>susceptibility</w:t>
      </w:r>
      <w:r>
        <w:rPr>
          <w:spacing w:val="4"/>
          <w:w w:val="125"/>
        </w:rPr>
        <w:t> </w:t>
      </w:r>
      <w:r>
        <w:rPr>
          <w:w w:val="125"/>
        </w:rPr>
        <w:t>of</w:t>
      </w:r>
      <w:r>
        <w:rPr>
          <w:spacing w:val="3"/>
          <w:w w:val="125"/>
        </w:rPr>
        <w:t> </w:t>
      </w:r>
      <w:r>
        <w:rPr>
          <w:w w:val="125"/>
        </w:rPr>
        <w:t>Nedungur</w:t>
      </w:r>
      <w:r>
        <w:rPr>
          <w:spacing w:val="4"/>
          <w:w w:val="125"/>
        </w:rPr>
        <w:t> </w:t>
      </w:r>
      <w:r>
        <w:rPr>
          <w:w w:val="125"/>
        </w:rPr>
        <w:t>pottery</w:t>
      </w:r>
      <w:r>
        <w:rPr>
          <w:spacing w:val="2"/>
          <w:w w:val="125"/>
        </w:rPr>
        <w:t> </w:t>
      </w:r>
      <w:r>
        <w:rPr>
          <w:spacing w:val="-2"/>
          <w:w w:val="125"/>
        </w:rPr>
        <w:t>samples.</w:t>
      </w:r>
    </w:p>
    <w:p>
      <w:pPr>
        <w:spacing w:after="0"/>
        <w:jc w:val="center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6560" id="docshape30" filled="true" fillcolor="#000000" stroked="false">
                <v:fill type="solid"/>
                <w10:wrap type="none"/>
              </v:rect>
            </w:pict>
          </mc:Fallback>
        </mc:AlternateContent>
      </w:r>
      <w:bookmarkStart w:name="4. Conclusion" w:id="23"/>
      <w:bookmarkEnd w:id="23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47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12"/>
        <w:rPr>
          <w:sz w:val="15"/>
        </w:rPr>
      </w:pPr>
    </w:p>
    <w:p>
      <w:pPr>
        <w:spacing w:before="0"/>
        <w:ind w:left="0" w:right="0" w:firstLine="0"/>
        <w:jc w:val="right"/>
        <w:rPr>
          <w:rFonts w:ascii="Arial"/>
          <w:sz w:val="15"/>
        </w:rPr>
      </w:pPr>
      <w:bookmarkStart w:name="_bookmark14" w:id="24"/>
      <w:bookmarkEnd w:id="24"/>
      <w:r>
        <w:rPr/>
      </w:r>
      <w:r>
        <w:rPr>
          <w:rFonts w:ascii="Arial"/>
          <w:color w:val="231F20"/>
          <w:spacing w:val="-5"/>
          <w:w w:val="105"/>
          <w:sz w:val="15"/>
        </w:rPr>
        <w:t>1.0</w:t>
      </w:r>
    </w:p>
    <w:p>
      <w:pPr>
        <w:pStyle w:val="BodyText"/>
        <w:spacing w:before="2"/>
        <w:rPr>
          <w:rFonts w:ascii="Arial"/>
          <w:sz w:val="15"/>
        </w:rPr>
      </w:pPr>
    </w:p>
    <w:p>
      <w:pPr>
        <w:spacing w:before="1"/>
        <w:ind w:left="0" w:right="0" w:firstLine="0"/>
        <w:jc w:val="right"/>
        <w:rPr>
          <w:rFonts w:ascii="Arial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1441957</wp:posOffset>
                </wp:positionH>
                <wp:positionV relativeFrom="paragraph">
                  <wp:posOffset>31254</wp:posOffset>
                </wp:positionV>
                <wp:extent cx="205104" cy="62801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05104" cy="628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pacing w:val="-2"/>
                                <w:position w:val="1"/>
                                <w:sz w:val="15"/>
                              </w:rPr>
                              <w:t>Normalized</w:t>
                            </w: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pacing w:val="7"/>
                                <w:position w:val="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1"/>
                              </w:rPr>
                              <w:t>χ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53994pt;margin-top:2.460994pt;width:16.1500pt;height:49.45pt;mso-position-horizontal-relative:page;mso-position-vertical-relative:paragraph;z-index:15747584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231F20"/>
                          <w:spacing w:val="-2"/>
                          <w:position w:val="1"/>
                          <w:sz w:val="15"/>
                        </w:rPr>
                        <w:t>Normalized</w:t>
                      </w:r>
                      <w:r>
                        <w:rPr>
                          <w:rFonts w:ascii="Arial" w:hAnsi="Arial"/>
                          <w:b/>
                          <w:color w:val="231F20"/>
                          <w:spacing w:val="7"/>
                          <w:position w:val="1"/>
                          <w:sz w:val="15"/>
                        </w:rPr>
                        <w:t> </w:t>
                      </w:r>
                      <w:r>
                        <w:rPr>
                          <w:b/>
                          <w:color w:val="231F20"/>
                          <w:spacing w:val="-10"/>
                          <w:sz w:val="21"/>
                        </w:rPr>
                        <w:t>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5"/>
          <w:w w:val="105"/>
          <w:sz w:val="15"/>
        </w:rPr>
        <w:t>0.8</w:t>
      </w:r>
    </w:p>
    <w:p>
      <w:pPr>
        <w:pStyle w:val="BodyText"/>
        <w:spacing w:before="3"/>
        <w:rPr>
          <w:rFonts w:ascii="Arial"/>
          <w:sz w:val="15"/>
        </w:rPr>
      </w:pPr>
    </w:p>
    <w:p>
      <w:pPr>
        <w:spacing w:before="0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color w:val="231F20"/>
          <w:spacing w:val="-5"/>
          <w:w w:val="105"/>
          <w:sz w:val="15"/>
        </w:rPr>
        <w:t>0.6</w:t>
      </w:r>
    </w:p>
    <w:p>
      <w:pPr>
        <w:pStyle w:val="BodyText"/>
        <w:spacing w:before="3"/>
        <w:rPr>
          <w:rFonts w:ascii="Arial"/>
          <w:sz w:val="15"/>
        </w:rPr>
      </w:pPr>
    </w:p>
    <w:p>
      <w:pPr>
        <w:spacing w:before="0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color w:val="231F20"/>
          <w:spacing w:val="-5"/>
          <w:w w:val="105"/>
          <w:sz w:val="15"/>
        </w:rPr>
        <w:t>0.4</w:t>
      </w:r>
    </w:p>
    <w:p>
      <w:pPr>
        <w:pStyle w:val="BodyText"/>
        <w:spacing w:before="3"/>
        <w:rPr>
          <w:rFonts w:ascii="Arial"/>
          <w:sz w:val="15"/>
        </w:rPr>
      </w:pPr>
    </w:p>
    <w:p>
      <w:pPr>
        <w:spacing w:before="1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color w:val="231F20"/>
          <w:spacing w:val="-5"/>
          <w:w w:val="105"/>
          <w:sz w:val="15"/>
        </w:rPr>
        <w:t>0.2</w:t>
      </w:r>
    </w:p>
    <w:p>
      <w:pPr>
        <w:pStyle w:val="BodyText"/>
        <w:spacing w:before="2"/>
        <w:rPr>
          <w:rFonts w:ascii="Arial"/>
          <w:sz w:val="15"/>
        </w:rPr>
      </w:pPr>
    </w:p>
    <w:p>
      <w:pPr>
        <w:spacing w:before="1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color w:val="231F20"/>
          <w:spacing w:val="-5"/>
          <w:w w:val="105"/>
          <w:sz w:val="15"/>
        </w:rPr>
        <w:t>0.0</w:t>
      </w:r>
    </w:p>
    <w:p>
      <w:pPr>
        <w:spacing w:line="240" w:lineRule="auto" w:before="0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</w:r>
    </w:p>
    <w:p>
      <w:pPr>
        <w:pStyle w:val="BodyText"/>
        <w:rPr>
          <w:rFonts w:ascii="Arial"/>
          <w:sz w:val="15"/>
        </w:rPr>
      </w:pPr>
    </w:p>
    <w:p>
      <w:pPr>
        <w:pStyle w:val="BodyText"/>
        <w:spacing w:before="25"/>
        <w:rPr>
          <w:rFonts w:ascii="Arial"/>
          <w:sz w:val="15"/>
        </w:rPr>
      </w:pPr>
    </w:p>
    <w:p>
      <w:pPr>
        <w:tabs>
          <w:tab w:pos="1639" w:val="left" w:leader="none"/>
          <w:tab w:pos="1956" w:val="left" w:leader="none"/>
        </w:tabs>
        <w:spacing w:before="0"/>
        <w:ind w:left="956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231F20"/>
          <w:spacing w:val="-2"/>
          <w:sz w:val="15"/>
        </w:rPr>
        <w:t>NDR-</w:t>
      </w:r>
      <w:r>
        <w:rPr>
          <w:rFonts w:ascii="Arial"/>
          <w:b/>
          <w:color w:val="231F20"/>
          <w:spacing w:val="-10"/>
          <w:sz w:val="15"/>
        </w:rPr>
        <w:t>1</w:t>
      </w:r>
      <w:r>
        <w:rPr>
          <w:rFonts w:ascii="Arial"/>
          <w:b/>
          <w:color w:val="231F20"/>
          <w:sz w:val="15"/>
        </w:rPr>
        <w:tab/>
      </w:r>
      <w:r>
        <w:rPr>
          <w:rFonts w:ascii="Arial"/>
          <w:b/>
          <w:color w:val="231F20"/>
          <w:sz w:val="15"/>
          <w:u w:val="thick" w:color="231F20"/>
        </w:rPr>
        <w:tab/>
      </w:r>
    </w:p>
    <w:p>
      <w:pPr>
        <w:spacing w:line="240" w:lineRule="auto" w:before="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spacing w:before="123"/>
        <w:rPr>
          <w:rFonts w:ascii="Arial"/>
          <w:b/>
          <w:sz w:val="17"/>
        </w:r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1843023</wp:posOffset>
                </wp:positionH>
                <wp:positionV relativeFrom="paragraph">
                  <wp:posOffset>105764</wp:posOffset>
                </wp:positionV>
                <wp:extent cx="1770380" cy="114808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770380" cy="1148080"/>
                          <a:chExt cx="1770380" cy="114808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29717" y="12668"/>
                            <a:ext cx="1270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05535">
                                <a:moveTo>
                                  <a:pt x="0" y="0"/>
                                </a:moveTo>
                                <a:lnTo>
                                  <a:pt x="0" y="1105154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11782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89679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67577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45472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23371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1265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0" y="0"/>
                                </a:moveTo>
                                <a:lnTo>
                                  <a:pt x="29718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9717" y="1117809"/>
                            <a:ext cx="17291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105" h="0">
                                <a:moveTo>
                                  <a:pt x="0" y="0"/>
                                </a:moveTo>
                                <a:lnTo>
                                  <a:pt x="1728927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717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77139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23163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770648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017701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65224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511236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758645" y="1117809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29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8574" y="11271"/>
                            <a:ext cx="1630680" cy="1081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0680" h="1081405">
                                <a:moveTo>
                                  <a:pt x="0" y="101892"/>
                                </a:moveTo>
                                <a:lnTo>
                                  <a:pt x="12852" y="93243"/>
                                </a:lnTo>
                                <a:lnTo>
                                  <a:pt x="24003" y="85077"/>
                                </a:lnTo>
                                <a:lnTo>
                                  <a:pt x="36855" y="76555"/>
                                </a:lnTo>
                                <a:lnTo>
                                  <a:pt x="49441" y="67919"/>
                                </a:lnTo>
                                <a:lnTo>
                                  <a:pt x="56578" y="63728"/>
                                </a:lnTo>
                                <a:lnTo>
                                  <a:pt x="62280" y="59397"/>
                                </a:lnTo>
                                <a:lnTo>
                                  <a:pt x="73431" y="59397"/>
                                </a:lnTo>
                                <a:lnTo>
                                  <a:pt x="76276" y="58000"/>
                                </a:lnTo>
                                <a:lnTo>
                                  <a:pt x="79146" y="55206"/>
                                </a:lnTo>
                                <a:lnTo>
                                  <a:pt x="86283" y="50888"/>
                                </a:lnTo>
                                <a:lnTo>
                                  <a:pt x="91998" y="46685"/>
                                </a:lnTo>
                                <a:lnTo>
                                  <a:pt x="99148" y="43764"/>
                                </a:lnTo>
                                <a:lnTo>
                                  <a:pt x="106019" y="43764"/>
                                </a:lnTo>
                                <a:lnTo>
                                  <a:pt x="108864" y="45161"/>
                                </a:lnTo>
                                <a:lnTo>
                                  <a:pt x="111721" y="43764"/>
                                </a:lnTo>
                                <a:lnTo>
                                  <a:pt x="114566" y="40970"/>
                                </a:lnTo>
                                <a:lnTo>
                                  <a:pt x="117436" y="35255"/>
                                </a:lnTo>
                                <a:lnTo>
                                  <a:pt x="120294" y="29527"/>
                                </a:lnTo>
                                <a:lnTo>
                                  <a:pt x="123139" y="26733"/>
                                </a:lnTo>
                                <a:lnTo>
                                  <a:pt x="126009" y="25336"/>
                                </a:lnTo>
                                <a:lnTo>
                                  <a:pt x="128562" y="26733"/>
                                </a:lnTo>
                                <a:lnTo>
                                  <a:pt x="135712" y="26733"/>
                                </a:lnTo>
                                <a:lnTo>
                                  <a:pt x="138582" y="25336"/>
                                </a:lnTo>
                                <a:lnTo>
                                  <a:pt x="142862" y="22529"/>
                                </a:lnTo>
                                <a:lnTo>
                                  <a:pt x="145719" y="19608"/>
                                </a:lnTo>
                                <a:lnTo>
                                  <a:pt x="148564" y="18211"/>
                                </a:lnTo>
                                <a:lnTo>
                                  <a:pt x="159715" y="18211"/>
                                </a:lnTo>
                                <a:lnTo>
                                  <a:pt x="172580" y="18211"/>
                                </a:lnTo>
                                <a:lnTo>
                                  <a:pt x="185153" y="18211"/>
                                </a:lnTo>
                                <a:lnTo>
                                  <a:pt x="187998" y="19608"/>
                                </a:lnTo>
                                <a:lnTo>
                                  <a:pt x="192303" y="22529"/>
                                </a:lnTo>
                                <a:lnTo>
                                  <a:pt x="195148" y="25336"/>
                                </a:lnTo>
                                <a:lnTo>
                                  <a:pt x="198005" y="26733"/>
                                </a:lnTo>
                                <a:lnTo>
                                  <a:pt x="203720" y="28117"/>
                                </a:lnTo>
                                <a:lnTo>
                                  <a:pt x="209143" y="26733"/>
                                </a:lnTo>
                                <a:lnTo>
                                  <a:pt x="212001" y="25336"/>
                                </a:lnTo>
                                <a:lnTo>
                                  <a:pt x="214858" y="22529"/>
                                </a:lnTo>
                                <a:lnTo>
                                  <a:pt x="219151" y="19608"/>
                                </a:lnTo>
                                <a:lnTo>
                                  <a:pt x="222008" y="18211"/>
                                </a:lnTo>
                                <a:lnTo>
                                  <a:pt x="234861" y="18211"/>
                                </a:lnTo>
                                <a:lnTo>
                                  <a:pt x="247434" y="18211"/>
                                </a:lnTo>
                                <a:lnTo>
                                  <a:pt x="258864" y="18211"/>
                                </a:lnTo>
                                <a:lnTo>
                                  <a:pt x="271437" y="18211"/>
                                </a:lnTo>
                                <a:lnTo>
                                  <a:pt x="277152" y="19608"/>
                                </a:lnTo>
                                <a:lnTo>
                                  <a:pt x="281444" y="19608"/>
                                </a:lnTo>
                                <a:lnTo>
                                  <a:pt x="284302" y="18211"/>
                                </a:lnTo>
                                <a:lnTo>
                                  <a:pt x="287147" y="15405"/>
                                </a:lnTo>
                                <a:lnTo>
                                  <a:pt x="291147" y="9918"/>
                                </a:lnTo>
                                <a:lnTo>
                                  <a:pt x="294005" y="4318"/>
                                </a:lnTo>
                                <a:lnTo>
                                  <a:pt x="296862" y="1397"/>
                                </a:lnTo>
                                <a:lnTo>
                                  <a:pt x="299720" y="0"/>
                                </a:lnTo>
                                <a:lnTo>
                                  <a:pt x="302590" y="0"/>
                                </a:lnTo>
                                <a:lnTo>
                                  <a:pt x="308305" y="1397"/>
                                </a:lnTo>
                                <a:lnTo>
                                  <a:pt x="314007" y="5715"/>
                                </a:lnTo>
                                <a:lnTo>
                                  <a:pt x="320865" y="9918"/>
                                </a:lnTo>
                                <a:lnTo>
                                  <a:pt x="328002" y="13893"/>
                                </a:lnTo>
                                <a:lnTo>
                                  <a:pt x="333730" y="18211"/>
                                </a:lnTo>
                                <a:lnTo>
                                  <a:pt x="344881" y="18211"/>
                                </a:lnTo>
                                <a:lnTo>
                                  <a:pt x="357720" y="18211"/>
                                </a:lnTo>
                                <a:lnTo>
                                  <a:pt x="370586" y="18211"/>
                                </a:lnTo>
                                <a:lnTo>
                                  <a:pt x="377444" y="22529"/>
                                </a:lnTo>
                                <a:lnTo>
                                  <a:pt x="383159" y="26733"/>
                                </a:lnTo>
                                <a:lnTo>
                                  <a:pt x="388874" y="31051"/>
                                </a:lnTo>
                                <a:lnTo>
                                  <a:pt x="394589" y="35255"/>
                                </a:lnTo>
                                <a:lnTo>
                                  <a:pt x="407162" y="35255"/>
                                </a:lnTo>
                                <a:lnTo>
                                  <a:pt x="410019" y="36639"/>
                                </a:lnTo>
                                <a:lnTo>
                                  <a:pt x="412877" y="39560"/>
                                </a:lnTo>
                                <a:lnTo>
                                  <a:pt x="420027" y="43764"/>
                                </a:lnTo>
                                <a:lnTo>
                                  <a:pt x="426885" y="48082"/>
                                </a:lnTo>
                                <a:lnTo>
                                  <a:pt x="432587" y="50888"/>
                                </a:lnTo>
                                <a:lnTo>
                                  <a:pt x="444017" y="50888"/>
                                </a:lnTo>
                                <a:lnTo>
                                  <a:pt x="456590" y="50888"/>
                                </a:lnTo>
                                <a:lnTo>
                                  <a:pt x="462305" y="55206"/>
                                </a:lnTo>
                                <a:lnTo>
                                  <a:pt x="469442" y="59397"/>
                                </a:lnTo>
                                <a:lnTo>
                                  <a:pt x="476592" y="63728"/>
                                </a:lnTo>
                                <a:lnTo>
                                  <a:pt x="482028" y="67919"/>
                                </a:lnTo>
                                <a:lnTo>
                                  <a:pt x="493445" y="67919"/>
                                </a:lnTo>
                                <a:lnTo>
                                  <a:pt x="499160" y="66522"/>
                                </a:lnTo>
                                <a:lnTo>
                                  <a:pt x="503453" y="66522"/>
                                </a:lnTo>
                                <a:lnTo>
                                  <a:pt x="506310" y="67919"/>
                                </a:lnTo>
                                <a:lnTo>
                                  <a:pt x="508889" y="72237"/>
                                </a:lnTo>
                                <a:lnTo>
                                  <a:pt x="511733" y="76555"/>
                                </a:lnTo>
                                <a:lnTo>
                                  <a:pt x="516026" y="82156"/>
                                </a:lnTo>
                                <a:lnTo>
                                  <a:pt x="518883" y="85077"/>
                                </a:lnTo>
                                <a:lnTo>
                                  <a:pt x="521766" y="85077"/>
                                </a:lnTo>
                                <a:lnTo>
                                  <a:pt x="525983" y="82156"/>
                                </a:lnTo>
                                <a:lnTo>
                                  <a:pt x="528904" y="77952"/>
                                </a:lnTo>
                                <a:lnTo>
                                  <a:pt x="531710" y="76555"/>
                                </a:lnTo>
                                <a:lnTo>
                                  <a:pt x="537222" y="75044"/>
                                </a:lnTo>
                                <a:lnTo>
                                  <a:pt x="540029" y="75044"/>
                                </a:lnTo>
                                <a:lnTo>
                                  <a:pt x="542836" y="76555"/>
                                </a:lnTo>
                                <a:lnTo>
                                  <a:pt x="545757" y="79362"/>
                                </a:lnTo>
                                <a:lnTo>
                                  <a:pt x="548563" y="85077"/>
                                </a:lnTo>
                                <a:lnTo>
                                  <a:pt x="552894" y="90449"/>
                                </a:lnTo>
                                <a:lnTo>
                                  <a:pt x="555713" y="93243"/>
                                </a:lnTo>
                                <a:lnTo>
                                  <a:pt x="558634" y="94767"/>
                                </a:lnTo>
                                <a:lnTo>
                                  <a:pt x="562622" y="93243"/>
                                </a:lnTo>
                                <a:lnTo>
                                  <a:pt x="568350" y="93243"/>
                                </a:lnTo>
                                <a:lnTo>
                                  <a:pt x="574078" y="97574"/>
                                </a:lnTo>
                                <a:lnTo>
                                  <a:pt x="579691" y="101892"/>
                                </a:lnTo>
                                <a:lnTo>
                                  <a:pt x="585431" y="106095"/>
                                </a:lnTo>
                                <a:lnTo>
                                  <a:pt x="592340" y="110401"/>
                                </a:lnTo>
                                <a:lnTo>
                                  <a:pt x="595147" y="114604"/>
                                </a:lnTo>
                                <a:lnTo>
                                  <a:pt x="598068" y="118922"/>
                                </a:lnTo>
                                <a:lnTo>
                                  <a:pt x="602284" y="124650"/>
                                </a:lnTo>
                                <a:lnTo>
                                  <a:pt x="605218" y="127444"/>
                                </a:lnTo>
                                <a:lnTo>
                                  <a:pt x="608012" y="128841"/>
                                </a:lnTo>
                                <a:lnTo>
                                  <a:pt x="612355" y="128841"/>
                                </a:lnTo>
                                <a:lnTo>
                                  <a:pt x="617740" y="127444"/>
                                </a:lnTo>
                                <a:lnTo>
                                  <a:pt x="629196" y="127444"/>
                                </a:lnTo>
                                <a:lnTo>
                                  <a:pt x="632015" y="128841"/>
                                </a:lnTo>
                                <a:lnTo>
                                  <a:pt x="634936" y="131648"/>
                                </a:lnTo>
                                <a:lnTo>
                                  <a:pt x="639152" y="134569"/>
                                </a:lnTo>
                                <a:lnTo>
                                  <a:pt x="642073" y="135966"/>
                                </a:lnTo>
                                <a:lnTo>
                                  <a:pt x="647458" y="135966"/>
                                </a:lnTo>
                                <a:lnTo>
                                  <a:pt x="651802" y="134569"/>
                                </a:lnTo>
                                <a:lnTo>
                                  <a:pt x="654596" y="135966"/>
                                </a:lnTo>
                                <a:lnTo>
                                  <a:pt x="657402" y="138772"/>
                                </a:lnTo>
                                <a:lnTo>
                                  <a:pt x="661733" y="143090"/>
                                </a:lnTo>
                                <a:lnTo>
                                  <a:pt x="664540" y="148793"/>
                                </a:lnTo>
                                <a:lnTo>
                                  <a:pt x="667473" y="151599"/>
                                </a:lnTo>
                                <a:lnTo>
                                  <a:pt x="670280" y="153009"/>
                                </a:lnTo>
                                <a:lnTo>
                                  <a:pt x="672858" y="151599"/>
                                </a:lnTo>
                                <a:lnTo>
                                  <a:pt x="678586" y="151599"/>
                                </a:lnTo>
                                <a:lnTo>
                                  <a:pt x="681405" y="153009"/>
                                </a:lnTo>
                                <a:lnTo>
                                  <a:pt x="684339" y="155917"/>
                                </a:lnTo>
                                <a:lnTo>
                                  <a:pt x="688657" y="158724"/>
                                </a:lnTo>
                                <a:lnTo>
                                  <a:pt x="691464" y="160121"/>
                                </a:lnTo>
                                <a:lnTo>
                                  <a:pt x="703986" y="160121"/>
                                </a:lnTo>
                                <a:lnTo>
                                  <a:pt x="711123" y="163042"/>
                                </a:lnTo>
                                <a:lnTo>
                                  <a:pt x="716864" y="168414"/>
                                </a:lnTo>
                                <a:lnTo>
                                  <a:pt x="719785" y="172605"/>
                                </a:lnTo>
                                <a:lnTo>
                                  <a:pt x="722591" y="176936"/>
                                </a:lnTo>
                                <a:lnTo>
                                  <a:pt x="725411" y="181241"/>
                                </a:lnTo>
                                <a:lnTo>
                                  <a:pt x="727989" y="185445"/>
                                </a:lnTo>
                                <a:lnTo>
                                  <a:pt x="733717" y="191160"/>
                                </a:lnTo>
                                <a:lnTo>
                                  <a:pt x="740854" y="193967"/>
                                </a:lnTo>
                                <a:lnTo>
                                  <a:pt x="746582" y="193967"/>
                                </a:lnTo>
                                <a:lnTo>
                                  <a:pt x="750912" y="192570"/>
                                </a:lnTo>
                                <a:lnTo>
                                  <a:pt x="753491" y="193967"/>
                                </a:lnTo>
                                <a:lnTo>
                                  <a:pt x="756297" y="196888"/>
                                </a:lnTo>
                                <a:lnTo>
                                  <a:pt x="760628" y="202488"/>
                                </a:lnTo>
                                <a:lnTo>
                                  <a:pt x="763435" y="206806"/>
                                </a:lnTo>
                                <a:lnTo>
                                  <a:pt x="766368" y="211010"/>
                                </a:lnTo>
                                <a:lnTo>
                                  <a:pt x="771982" y="215328"/>
                                </a:lnTo>
                                <a:lnTo>
                                  <a:pt x="777709" y="219633"/>
                                </a:lnTo>
                                <a:lnTo>
                                  <a:pt x="783221" y="223850"/>
                                </a:lnTo>
                                <a:lnTo>
                                  <a:pt x="790359" y="228168"/>
                                </a:lnTo>
                                <a:lnTo>
                                  <a:pt x="797496" y="228168"/>
                                </a:lnTo>
                                <a:lnTo>
                                  <a:pt x="800315" y="226758"/>
                                </a:lnTo>
                                <a:lnTo>
                                  <a:pt x="803224" y="228168"/>
                                </a:lnTo>
                                <a:lnTo>
                                  <a:pt x="806030" y="230974"/>
                                </a:lnTo>
                                <a:lnTo>
                                  <a:pt x="808609" y="235280"/>
                                </a:lnTo>
                                <a:lnTo>
                                  <a:pt x="811415" y="239483"/>
                                </a:lnTo>
                                <a:lnTo>
                                  <a:pt x="814336" y="243446"/>
                                </a:lnTo>
                                <a:lnTo>
                                  <a:pt x="820077" y="247777"/>
                                </a:lnTo>
                                <a:lnTo>
                                  <a:pt x="827227" y="251980"/>
                                </a:lnTo>
                                <a:lnTo>
                                  <a:pt x="832840" y="254889"/>
                                </a:lnTo>
                                <a:lnTo>
                                  <a:pt x="836930" y="257695"/>
                                </a:lnTo>
                                <a:lnTo>
                                  <a:pt x="839736" y="260616"/>
                                </a:lnTo>
                                <a:lnTo>
                                  <a:pt x="842543" y="266204"/>
                                </a:lnTo>
                                <a:lnTo>
                                  <a:pt x="846874" y="273329"/>
                                </a:lnTo>
                                <a:lnTo>
                                  <a:pt x="869467" y="307530"/>
                                </a:lnTo>
                                <a:lnTo>
                                  <a:pt x="876604" y="311721"/>
                                </a:lnTo>
                                <a:lnTo>
                                  <a:pt x="889127" y="320014"/>
                                </a:lnTo>
                                <a:lnTo>
                                  <a:pt x="892060" y="321424"/>
                                </a:lnTo>
                                <a:lnTo>
                                  <a:pt x="896264" y="322821"/>
                                </a:lnTo>
                                <a:lnTo>
                                  <a:pt x="899198" y="324332"/>
                                </a:lnTo>
                                <a:lnTo>
                                  <a:pt x="902004" y="327139"/>
                                </a:lnTo>
                                <a:lnTo>
                                  <a:pt x="904925" y="332854"/>
                                </a:lnTo>
                                <a:lnTo>
                                  <a:pt x="907732" y="339979"/>
                                </a:lnTo>
                                <a:lnTo>
                                  <a:pt x="910666" y="347091"/>
                                </a:lnTo>
                                <a:lnTo>
                                  <a:pt x="912063" y="351294"/>
                                </a:lnTo>
                                <a:lnTo>
                                  <a:pt x="913472" y="352691"/>
                                </a:lnTo>
                                <a:lnTo>
                                  <a:pt x="914869" y="354088"/>
                                </a:lnTo>
                                <a:lnTo>
                                  <a:pt x="916051" y="354088"/>
                                </a:lnTo>
                                <a:lnTo>
                                  <a:pt x="918857" y="352691"/>
                                </a:lnTo>
                                <a:lnTo>
                                  <a:pt x="923188" y="351294"/>
                                </a:lnTo>
                                <a:lnTo>
                                  <a:pt x="924598" y="351294"/>
                                </a:lnTo>
                                <a:lnTo>
                                  <a:pt x="925995" y="352691"/>
                                </a:lnTo>
                                <a:lnTo>
                                  <a:pt x="927519" y="355612"/>
                                </a:lnTo>
                                <a:lnTo>
                                  <a:pt x="928916" y="358406"/>
                                </a:lnTo>
                                <a:lnTo>
                                  <a:pt x="931735" y="365531"/>
                                </a:lnTo>
                                <a:lnTo>
                                  <a:pt x="936053" y="372656"/>
                                </a:lnTo>
                                <a:lnTo>
                                  <a:pt x="937463" y="375450"/>
                                </a:lnTo>
                                <a:lnTo>
                                  <a:pt x="938872" y="378371"/>
                                </a:lnTo>
                                <a:lnTo>
                                  <a:pt x="941793" y="379768"/>
                                </a:lnTo>
                                <a:lnTo>
                                  <a:pt x="945781" y="378371"/>
                                </a:lnTo>
                                <a:lnTo>
                                  <a:pt x="951509" y="378371"/>
                                </a:lnTo>
                                <a:lnTo>
                                  <a:pt x="968590" y="406501"/>
                                </a:lnTo>
                                <a:lnTo>
                                  <a:pt x="972578" y="413613"/>
                                </a:lnTo>
                                <a:lnTo>
                                  <a:pt x="975499" y="419328"/>
                                </a:lnTo>
                                <a:lnTo>
                                  <a:pt x="978319" y="423532"/>
                                </a:lnTo>
                                <a:lnTo>
                                  <a:pt x="982637" y="427824"/>
                                </a:lnTo>
                                <a:lnTo>
                                  <a:pt x="985456" y="432092"/>
                                </a:lnTo>
                                <a:lnTo>
                                  <a:pt x="988377" y="436359"/>
                                </a:lnTo>
                                <a:lnTo>
                                  <a:pt x="991184" y="442048"/>
                                </a:lnTo>
                                <a:lnTo>
                                  <a:pt x="993990" y="450583"/>
                                </a:lnTo>
                                <a:lnTo>
                                  <a:pt x="996911" y="457695"/>
                                </a:lnTo>
                                <a:lnTo>
                                  <a:pt x="999502" y="461962"/>
                                </a:lnTo>
                                <a:lnTo>
                                  <a:pt x="1000899" y="463384"/>
                                </a:lnTo>
                                <a:lnTo>
                                  <a:pt x="1002296" y="463384"/>
                                </a:lnTo>
                                <a:lnTo>
                                  <a:pt x="1005230" y="461962"/>
                                </a:lnTo>
                                <a:lnTo>
                                  <a:pt x="1009434" y="460552"/>
                                </a:lnTo>
                                <a:lnTo>
                                  <a:pt x="1010843" y="460552"/>
                                </a:lnTo>
                                <a:lnTo>
                                  <a:pt x="1012367" y="461962"/>
                                </a:lnTo>
                                <a:lnTo>
                                  <a:pt x="1013777" y="464807"/>
                                </a:lnTo>
                                <a:lnTo>
                                  <a:pt x="1015174" y="468795"/>
                                </a:lnTo>
                                <a:lnTo>
                                  <a:pt x="1017981" y="477329"/>
                                </a:lnTo>
                                <a:lnTo>
                                  <a:pt x="1022311" y="487286"/>
                                </a:lnTo>
                                <a:lnTo>
                                  <a:pt x="1023721" y="491553"/>
                                </a:lnTo>
                                <a:lnTo>
                                  <a:pt x="1024902" y="495820"/>
                                </a:lnTo>
                                <a:lnTo>
                                  <a:pt x="1027696" y="501497"/>
                                </a:lnTo>
                                <a:lnTo>
                                  <a:pt x="1032027" y="504342"/>
                                </a:lnTo>
                                <a:lnTo>
                                  <a:pt x="1034961" y="507187"/>
                                </a:lnTo>
                                <a:lnTo>
                                  <a:pt x="1037767" y="511467"/>
                                </a:lnTo>
                                <a:lnTo>
                                  <a:pt x="1043495" y="518566"/>
                                </a:lnTo>
                                <a:lnTo>
                                  <a:pt x="1046314" y="522833"/>
                                </a:lnTo>
                                <a:lnTo>
                                  <a:pt x="1049235" y="528535"/>
                                </a:lnTo>
                                <a:lnTo>
                                  <a:pt x="1052042" y="535635"/>
                                </a:lnTo>
                                <a:lnTo>
                                  <a:pt x="1054608" y="545312"/>
                                </a:lnTo>
                                <a:lnTo>
                                  <a:pt x="1058951" y="555269"/>
                                </a:lnTo>
                                <a:lnTo>
                                  <a:pt x="1061758" y="562381"/>
                                </a:lnTo>
                                <a:lnTo>
                                  <a:pt x="1064564" y="568058"/>
                                </a:lnTo>
                                <a:lnTo>
                                  <a:pt x="1067498" y="570928"/>
                                </a:lnTo>
                                <a:lnTo>
                                  <a:pt x="1071702" y="575170"/>
                                </a:lnTo>
                                <a:lnTo>
                                  <a:pt x="1090066" y="612152"/>
                                </a:lnTo>
                                <a:lnTo>
                                  <a:pt x="1092885" y="620420"/>
                                </a:lnTo>
                                <a:lnTo>
                                  <a:pt x="1095806" y="628942"/>
                                </a:lnTo>
                                <a:lnTo>
                                  <a:pt x="1098626" y="637476"/>
                                </a:lnTo>
                                <a:lnTo>
                                  <a:pt x="1101432" y="644588"/>
                                </a:lnTo>
                                <a:lnTo>
                                  <a:pt x="1104353" y="650278"/>
                                </a:lnTo>
                                <a:lnTo>
                                  <a:pt x="1108329" y="655955"/>
                                </a:lnTo>
                                <a:lnTo>
                                  <a:pt x="1111148" y="663079"/>
                                </a:lnTo>
                                <a:lnTo>
                                  <a:pt x="1114069" y="671614"/>
                                </a:lnTo>
                                <a:lnTo>
                                  <a:pt x="1116876" y="680148"/>
                                </a:lnTo>
                                <a:lnTo>
                                  <a:pt x="1121206" y="688682"/>
                                </a:lnTo>
                                <a:lnTo>
                                  <a:pt x="1124013" y="695502"/>
                                </a:lnTo>
                                <a:lnTo>
                                  <a:pt x="1126947" y="699770"/>
                                </a:lnTo>
                                <a:lnTo>
                                  <a:pt x="1131150" y="704049"/>
                                </a:lnTo>
                                <a:lnTo>
                                  <a:pt x="1134084" y="706882"/>
                                </a:lnTo>
                                <a:lnTo>
                                  <a:pt x="1136650" y="712584"/>
                                </a:lnTo>
                                <a:lnTo>
                                  <a:pt x="1139469" y="719683"/>
                                </a:lnTo>
                                <a:lnTo>
                                  <a:pt x="1142390" y="729640"/>
                                </a:lnTo>
                                <a:lnTo>
                                  <a:pt x="1145197" y="738174"/>
                                </a:lnTo>
                                <a:lnTo>
                                  <a:pt x="1148003" y="746721"/>
                                </a:lnTo>
                                <a:lnTo>
                                  <a:pt x="1153744" y="759510"/>
                                </a:lnTo>
                                <a:lnTo>
                                  <a:pt x="1160894" y="772033"/>
                                </a:lnTo>
                                <a:lnTo>
                                  <a:pt x="1173518" y="796213"/>
                                </a:lnTo>
                                <a:lnTo>
                                  <a:pt x="1180655" y="809002"/>
                                </a:lnTo>
                                <a:lnTo>
                                  <a:pt x="1186281" y="821804"/>
                                </a:lnTo>
                                <a:lnTo>
                                  <a:pt x="1188847" y="830338"/>
                                </a:lnTo>
                                <a:lnTo>
                                  <a:pt x="1191780" y="840308"/>
                                </a:lnTo>
                                <a:lnTo>
                                  <a:pt x="1194587" y="848550"/>
                                </a:lnTo>
                                <a:lnTo>
                                  <a:pt x="1197508" y="855662"/>
                                </a:lnTo>
                                <a:lnTo>
                                  <a:pt x="1200327" y="858494"/>
                                </a:lnTo>
                                <a:lnTo>
                                  <a:pt x="1203248" y="859929"/>
                                </a:lnTo>
                                <a:lnTo>
                                  <a:pt x="1207465" y="861339"/>
                                </a:lnTo>
                                <a:lnTo>
                                  <a:pt x="1210398" y="864196"/>
                                </a:lnTo>
                                <a:lnTo>
                                  <a:pt x="1213192" y="871308"/>
                                </a:lnTo>
                                <a:lnTo>
                                  <a:pt x="1217180" y="879843"/>
                                </a:lnTo>
                                <a:lnTo>
                                  <a:pt x="1220101" y="888377"/>
                                </a:lnTo>
                                <a:lnTo>
                                  <a:pt x="1222908" y="896912"/>
                                </a:lnTo>
                                <a:lnTo>
                                  <a:pt x="1225727" y="904011"/>
                                </a:lnTo>
                                <a:lnTo>
                                  <a:pt x="1228648" y="912558"/>
                                </a:lnTo>
                                <a:lnTo>
                                  <a:pt x="1231455" y="918248"/>
                                </a:lnTo>
                                <a:lnTo>
                                  <a:pt x="1234376" y="922223"/>
                                </a:lnTo>
                                <a:lnTo>
                                  <a:pt x="1235786" y="922223"/>
                                </a:lnTo>
                                <a:lnTo>
                                  <a:pt x="1237183" y="921092"/>
                                </a:lnTo>
                                <a:lnTo>
                                  <a:pt x="1240002" y="918248"/>
                                </a:lnTo>
                                <a:lnTo>
                                  <a:pt x="1244092" y="913980"/>
                                </a:lnTo>
                                <a:lnTo>
                                  <a:pt x="1245501" y="912558"/>
                                </a:lnTo>
                                <a:lnTo>
                                  <a:pt x="1246898" y="913980"/>
                                </a:lnTo>
                                <a:lnTo>
                                  <a:pt x="1248308" y="916825"/>
                                </a:lnTo>
                                <a:lnTo>
                                  <a:pt x="1249705" y="919670"/>
                                </a:lnTo>
                                <a:lnTo>
                                  <a:pt x="1252639" y="929347"/>
                                </a:lnTo>
                                <a:lnTo>
                                  <a:pt x="1256969" y="940727"/>
                                </a:lnTo>
                                <a:lnTo>
                                  <a:pt x="1258366" y="944981"/>
                                </a:lnTo>
                                <a:lnTo>
                                  <a:pt x="1259776" y="947826"/>
                                </a:lnTo>
                                <a:lnTo>
                                  <a:pt x="1262583" y="952080"/>
                                </a:lnTo>
                                <a:lnTo>
                                  <a:pt x="1266913" y="953503"/>
                                </a:lnTo>
                                <a:lnTo>
                                  <a:pt x="1269720" y="954938"/>
                                </a:lnTo>
                                <a:lnTo>
                                  <a:pt x="1272298" y="956360"/>
                                </a:lnTo>
                                <a:lnTo>
                                  <a:pt x="1278026" y="963460"/>
                                </a:lnTo>
                                <a:lnTo>
                                  <a:pt x="1283766" y="972007"/>
                                </a:lnTo>
                                <a:lnTo>
                                  <a:pt x="1296644" y="989076"/>
                                </a:lnTo>
                                <a:lnTo>
                                  <a:pt x="1299210" y="993355"/>
                                </a:lnTo>
                                <a:lnTo>
                                  <a:pt x="1302029" y="998753"/>
                                </a:lnTo>
                                <a:lnTo>
                                  <a:pt x="1306360" y="1003007"/>
                                </a:lnTo>
                                <a:lnTo>
                                  <a:pt x="1309154" y="1005852"/>
                                </a:lnTo>
                                <a:lnTo>
                                  <a:pt x="1310690" y="1005852"/>
                                </a:lnTo>
                                <a:lnTo>
                                  <a:pt x="1312087" y="1004443"/>
                                </a:lnTo>
                                <a:lnTo>
                                  <a:pt x="1316304" y="1001585"/>
                                </a:lnTo>
                                <a:lnTo>
                                  <a:pt x="1319225" y="997610"/>
                                </a:lnTo>
                                <a:lnTo>
                                  <a:pt x="1322044" y="997610"/>
                                </a:lnTo>
                                <a:lnTo>
                                  <a:pt x="1324610" y="1001585"/>
                                </a:lnTo>
                                <a:lnTo>
                                  <a:pt x="1327543" y="1007275"/>
                                </a:lnTo>
                                <a:lnTo>
                                  <a:pt x="1330350" y="1015822"/>
                                </a:lnTo>
                                <a:lnTo>
                                  <a:pt x="1333157" y="1022934"/>
                                </a:lnTo>
                                <a:lnTo>
                                  <a:pt x="1336078" y="1030033"/>
                                </a:lnTo>
                                <a:lnTo>
                                  <a:pt x="1338897" y="1038567"/>
                                </a:lnTo>
                                <a:lnTo>
                                  <a:pt x="1343228" y="1045679"/>
                                </a:lnTo>
                                <a:lnTo>
                                  <a:pt x="1344625" y="1047102"/>
                                </a:lnTo>
                                <a:lnTo>
                                  <a:pt x="1346034" y="1048524"/>
                                </a:lnTo>
                                <a:lnTo>
                                  <a:pt x="1347444" y="1047102"/>
                                </a:lnTo>
                                <a:lnTo>
                                  <a:pt x="1348955" y="1044257"/>
                                </a:lnTo>
                                <a:lnTo>
                                  <a:pt x="1350365" y="1041412"/>
                                </a:lnTo>
                                <a:lnTo>
                                  <a:pt x="1351762" y="1037145"/>
                                </a:lnTo>
                                <a:lnTo>
                                  <a:pt x="1355737" y="1028611"/>
                                </a:lnTo>
                                <a:lnTo>
                                  <a:pt x="1357147" y="1024343"/>
                                </a:lnTo>
                                <a:lnTo>
                                  <a:pt x="1358671" y="1022934"/>
                                </a:lnTo>
                                <a:lnTo>
                                  <a:pt x="1361478" y="1022934"/>
                                </a:lnTo>
                                <a:lnTo>
                                  <a:pt x="1365808" y="1024343"/>
                                </a:lnTo>
                                <a:lnTo>
                                  <a:pt x="1368628" y="1028611"/>
                                </a:lnTo>
                                <a:lnTo>
                                  <a:pt x="1371549" y="1031455"/>
                                </a:lnTo>
                                <a:lnTo>
                                  <a:pt x="1382661" y="1039990"/>
                                </a:lnTo>
                                <a:lnTo>
                                  <a:pt x="1388402" y="1044257"/>
                                </a:lnTo>
                                <a:lnTo>
                                  <a:pt x="1395539" y="1048524"/>
                                </a:lnTo>
                                <a:lnTo>
                                  <a:pt x="1398346" y="1048524"/>
                                </a:lnTo>
                                <a:lnTo>
                                  <a:pt x="1402676" y="1047102"/>
                                </a:lnTo>
                                <a:lnTo>
                                  <a:pt x="1405483" y="1047102"/>
                                </a:lnTo>
                                <a:lnTo>
                                  <a:pt x="1408061" y="1048524"/>
                                </a:lnTo>
                                <a:lnTo>
                                  <a:pt x="1409458" y="1049947"/>
                                </a:lnTo>
                                <a:lnTo>
                                  <a:pt x="1410868" y="1054214"/>
                                </a:lnTo>
                                <a:lnTo>
                                  <a:pt x="1413789" y="1061326"/>
                                </a:lnTo>
                                <a:lnTo>
                                  <a:pt x="1416596" y="1068438"/>
                                </a:lnTo>
                                <a:lnTo>
                                  <a:pt x="1418005" y="1071283"/>
                                </a:lnTo>
                                <a:lnTo>
                                  <a:pt x="1419517" y="1072705"/>
                                </a:lnTo>
                                <a:lnTo>
                                  <a:pt x="1422336" y="1072705"/>
                                </a:lnTo>
                                <a:lnTo>
                                  <a:pt x="1425257" y="1069860"/>
                                </a:lnTo>
                                <a:lnTo>
                                  <a:pt x="1429473" y="1065593"/>
                                </a:lnTo>
                                <a:lnTo>
                                  <a:pt x="1432394" y="1064171"/>
                                </a:lnTo>
                                <a:lnTo>
                                  <a:pt x="1434985" y="1065593"/>
                                </a:lnTo>
                                <a:lnTo>
                                  <a:pt x="1437779" y="1067003"/>
                                </a:lnTo>
                                <a:lnTo>
                                  <a:pt x="1444929" y="1072705"/>
                                </a:lnTo>
                                <a:lnTo>
                                  <a:pt x="1452054" y="1078103"/>
                                </a:lnTo>
                                <a:lnTo>
                                  <a:pt x="1454873" y="1079538"/>
                                </a:lnTo>
                                <a:lnTo>
                                  <a:pt x="1457794" y="1080960"/>
                                </a:lnTo>
                                <a:lnTo>
                                  <a:pt x="1460601" y="1079538"/>
                                </a:lnTo>
                                <a:lnTo>
                                  <a:pt x="1463179" y="1078103"/>
                                </a:lnTo>
                                <a:lnTo>
                                  <a:pt x="1468907" y="1072705"/>
                                </a:lnTo>
                                <a:lnTo>
                                  <a:pt x="1474647" y="1067003"/>
                                </a:lnTo>
                                <a:lnTo>
                                  <a:pt x="1478978" y="1065593"/>
                                </a:lnTo>
                                <a:lnTo>
                                  <a:pt x="1481785" y="1064171"/>
                                </a:lnTo>
                                <a:lnTo>
                                  <a:pt x="1484591" y="1065593"/>
                                </a:lnTo>
                                <a:lnTo>
                                  <a:pt x="1487525" y="1068438"/>
                                </a:lnTo>
                                <a:lnTo>
                                  <a:pt x="1491500" y="1071283"/>
                                </a:lnTo>
                                <a:lnTo>
                                  <a:pt x="1494307" y="1072705"/>
                                </a:lnTo>
                                <a:lnTo>
                                  <a:pt x="1507185" y="1072705"/>
                                </a:lnTo>
                                <a:lnTo>
                                  <a:pt x="1518297" y="1072705"/>
                                </a:lnTo>
                                <a:lnTo>
                                  <a:pt x="1521231" y="1071283"/>
                                </a:lnTo>
                                <a:lnTo>
                                  <a:pt x="1524038" y="1068438"/>
                                </a:lnTo>
                                <a:lnTo>
                                  <a:pt x="1528368" y="1065593"/>
                                </a:lnTo>
                                <a:lnTo>
                                  <a:pt x="1531175" y="1064171"/>
                                </a:lnTo>
                                <a:lnTo>
                                  <a:pt x="1543812" y="1064171"/>
                                </a:lnTo>
                                <a:lnTo>
                                  <a:pt x="1550962" y="1062748"/>
                                </a:lnTo>
                                <a:lnTo>
                                  <a:pt x="1553756" y="1062748"/>
                                </a:lnTo>
                                <a:lnTo>
                                  <a:pt x="1556689" y="1064171"/>
                                </a:lnTo>
                                <a:lnTo>
                                  <a:pt x="1559496" y="1068438"/>
                                </a:lnTo>
                                <a:lnTo>
                                  <a:pt x="1562315" y="1072705"/>
                                </a:lnTo>
                                <a:lnTo>
                                  <a:pt x="1565236" y="1078103"/>
                                </a:lnTo>
                                <a:lnTo>
                                  <a:pt x="1568043" y="1080960"/>
                                </a:lnTo>
                                <a:lnTo>
                                  <a:pt x="1570621" y="1080960"/>
                                </a:lnTo>
                                <a:lnTo>
                                  <a:pt x="1573542" y="1078103"/>
                                </a:lnTo>
                                <a:lnTo>
                                  <a:pt x="1577759" y="1075258"/>
                                </a:lnTo>
                                <a:lnTo>
                                  <a:pt x="1580680" y="1072705"/>
                                </a:lnTo>
                                <a:lnTo>
                                  <a:pt x="1586293" y="1067003"/>
                                </a:lnTo>
                                <a:lnTo>
                                  <a:pt x="1590624" y="1065593"/>
                                </a:lnTo>
                                <a:lnTo>
                                  <a:pt x="1593557" y="1064171"/>
                                </a:lnTo>
                                <a:lnTo>
                                  <a:pt x="1596364" y="1065593"/>
                                </a:lnTo>
                                <a:lnTo>
                                  <a:pt x="1600339" y="1068438"/>
                                </a:lnTo>
                                <a:lnTo>
                                  <a:pt x="1603273" y="1071283"/>
                                </a:lnTo>
                                <a:lnTo>
                                  <a:pt x="1606080" y="1072705"/>
                                </a:lnTo>
                                <a:lnTo>
                                  <a:pt x="1611807" y="1073835"/>
                                </a:lnTo>
                                <a:lnTo>
                                  <a:pt x="1614627" y="1073835"/>
                                </a:lnTo>
                                <a:lnTo>
                                  <a:pt x="1617560" y="1072705"/>
                                </a:lnTo>
                                <a:lnTo>
                                  <a:pt x="1620354" y="1069860"/>
                                </a:lnTo>
                                <a:lnTo>
                                  <a:pt x="1623161" y="1065593"/>
                                </a:lnTo>
                                <a:lnTo>
                                  <a:pt x="1630070" y="1057059"/>
                                </a:lnTo>
                              </a:path>
                            </a:pathLst>
                          </a:custGeom>
                          <a:ln w="2254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77139" y="87826"/>
                            <a:ext cx="148209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2090" h="1013460">
                                <a:moveTo>
                                  <a:pt x="0" y="0"/>
                                </a:moveTo>
                                <a:lnTo>
                                  <a:pt x="11150" y="0"/>
                                </a:lnTo>
                                <a:lnTo>
                                  <a:pt x="14020" y="1397"/>
                                </a:lnTo>
                                <a:lnTo>
                                  <a:pt x="16865" y="4203"/>
                                </a:lnTo>
                                <a:lnTo>
                                  <a:pt x="21158" y="7124"/>
                                </a:lnTo>
                                <a:lnTo>
                                  <a:pt x="24015" y="8521"/>
                                </a:lnTo>
                                <a:lnTo>
                                  <a:pt x="36576" y="8521"/>
                                </a:lnTo>
                                <a:lnTo>
                                  <a:pt x="49441" y="8521"/>
                                </a:lnTo>
                                <a:lnTo>
                                  <a:pt x="60578" y="8521"/>
                                </a:lnTo>
                                <a:lnTo>
                                  <a:pt x="73444" y="8521"/>
                                </a:lnTo>
                                <a:lnTo>
                                  <a:pt x="86296" y="8521"/>
                                </a:lnTo>
                                <a:lnTo>
                                  <a:pt x="98869" y="8521"/>
                                </a:lnTo>
                                <a:lnTo>
                                  <a:pt x="101727" y="9918"/>
                                </a:lnTo>
                                <a:lnTo>
                                  <a:pt x="104584" y="12484"/>
                                </a:lnTo>
                                <a:lnTo>
                                  <a:pt x="107442" y="15290"/>
                                </a:lnTo>
                                <a:lnTo>
                                  <a:pt x="110286" y="16687"/>
                                </a:lnTo>
                                <a:lnTo>
                                  <a:pt x="122872" y="16687"/>
                                </a:lnTo>
                                <a:lnTo>
                                  <a:pt x="135724" y="16687"/>
                                </a:lnTo>
                                <a:lnTo>
                                  <a:pt x="148297" y="16687"/>
                                </a:lnTo>
                                <a:lnTo>
                                  <a:pt x="159740" y="16687"/>
                                </a:lnTo>
                                <a:lnTo>
                                  <a:pt x="162585" y="18211"/>
                                </a:lnTo>
                                <a:lnTo>
                                  <a:pt x="165442" y="21005"/>
                                </a:lnTo>
                                <a:lnTo>
                                  <a:pt x="169443" y="23812"/>
                                </a:lnTo>
                                <a:lnTo>
                                  <a:pt x="172300" y="25336"/>
                                </a:lnTo>
                                <a:lnTo>
                                  <a:pt x="185153" y="25336"/>
                                </a:lnTo>
                                <a:lnTo>
                                  <a:pt x="196303" y="25336"/>
                                </a:lnTo>
                                <a:lnTo>
                                  <a:pt x="258597" y="25336"/>
                                </a:lnTo>
                                <a:lnTo>
                                  <a:pt x="261442" y="26720"/>
                                </a:lnTo>
                                <a:lnTo>
                                  <a:pt x="264299" y="29527"/>
                                </a:lnTo>
                                <a:lnTo>
                                  <a:pt x="268592" y="32321"/>
                                </a:lnTo>
                                <a:lnTo>
                                  <a:pt x="271449" y="33845"/>
                                </a:lnTo>
                                <a:lnTo>
                                  <a:pt x="284022" y="33845"/>
                                </a:lnTo>
                                <a:lnTo>
                                  <a:pt x="295452" y="33845"/>
                                </a:lnTo>
                                <a:lnTo>
                                  <a:pt x="370306" y="33845"/>
                                </a:lnTo>
                                <a:lnTo>
                                  <a:pt x="373202" y="35242"/>
                                </a:lnTo>
                                <a:lnTo>
                                  <a:pt x="377418" y="38049"/>
                                </a:lnTo>
                                <a:lnTo>
                                  <a:pt x="380339" y="40970"/>
                                </a:lnTo>
                                <a:lnTo>
                                  <a:pt x="383146" y="42367"/>
                                </a:lnTo>
                                <a:lnTo>
                                  <a:pt x="394271" y="42367"/>
                                </a:lnTo>
                                <a:lnTo>
                                  <a:pt x="407136" y="42367"/>
                                </a:lnTo>
                                <a:lnTo>
                                  <a:pt x="419785" y="42367"/>
                                </a:lnTo>
                                <a:lnTo>
                                  <a:pt x="422592" y="43764"/>
                                </a:lnTo>
                                <a:lnTo>
                                  <a:pt x="425513" y="46570"/>
                                </a:lnTo>
                                <a:lnTo>
                                  <a:pt x="428320" y="49479"/>
                                </a:lnTo>
                                <a:lnTo>
                                  <a:pt x="431126" y="50888"/>
                                </a:lnTo>
                                <a:lnTo>
                                  <a:pt x="443776" y="50888"/>
                                </a:lnTo>
                                <a:lnTo>
                                  <a:pt x="446582" y="52285"/>
                                </a:lnTo>
                                <a:lnTo>
                                  <a:pt x="449503" y="55092"/>
                                </a:lnTo>
                                <a:lnTo>
                                  <a:pt x="456641" y="59397"/>
                                </a:lnTo>
                                <a:lnTo>
                                  <a:pt x="463778" y="63728"/>
                                </a:lnTo>
                                <a:lnTo>
                                  <a:pt x="469176" y="66522"/>
                                </a:lnTo>
                                <a:lnTo>
                                  <a:pt x="474903" y="66522"/>
                                </a:lnTo>
                                <a:lnTo>
                                  <a:pt x="477710" y="65125"/>
                                </a:lnTo>
                                <a:lnTo>
                                  <a:pt x="480631" y="66522"/>
                                </a:lnTo>
                                <a:lnTo>
                                  <a:pt x="483450" y="69329"/>
                                </a:lnTo>
                                <a:lnTo>
                                  <a:pt x="486371" y="75044"/>
                                </a:lnTo>
                                <a:lnTo>
                                  <a:pt x="490588" y="79362"/>
                                </a:lnTo>
                                <a:lnTo>
                                  <a:pt x="493509" y="83566"/>
                                </a:lnTo>
                                <a:lnTo>
                                  <a:pt x="498894" y="87871"/>
                                </a:lnTo>
                                <a:lnTo>
                                  <a:pt x="506031" y="91846"/>
                                </a:lnTo>
                                <a:lnTo>
                                  <a:pt x="513168" y="96050"/>
                                </a:lnTo>
                                <a:lnTo>
                                  <a:pt x="518909" y="100368"/>
                                </a:lnTo>
                                <a:lnTo>
                                  <a:pt x="521716" y="104686"/>
                                </a:lnTo>
                                <a:lnTo>
                                  <a:pt x="524281" y="108889"/>
                                </a:lnTo>
                                <a:lnTo>
                                  <a:pt x="527215" y="114604"/>
                                </a:lnTo>
                                <a:lnTo>
                                  <a:pt x="530021" y="117411"/>
                                </a:lnTo>
                                <a:lnTo>
                                  <a:pt x="532828" y="118808"/>
                                </a:lnTo>
                                <a:lnTo>
                                  <a:pt x="535762" y="117411"/>
                                </a:lnTo>
                                <a:lnTo>
                                  <a:pt x="540092" y="116014"/>
                                </a:lnTo>
                                <a:lnTo>
                                  <a:pt x="542899" y="117411"/>
                                </a:lnTo>
                                <a:lnTo>
                                  <a:pt x="545706" y="120332"/>
                                </a:lnTo>
                                <a:lnTo>
                                  <a:pt x="548627" y="125933"/>
                                </a:lnTo>
                                <a:lnTo>
                                  <a:pt x="552615" y="130238"/>
                                </a:lnTo>
                                <a:lnTo>
                                  <a:pt x="555421" y="134442"/>
                                </a:lnTo>
                                <a:lnTo>
                                  <a:pt x="558342" y="137363"/>
                                </a:lnTo>
                                <a:lnTo>
                                  <a:pt x="562559" y="138772"/>
                                </a:lnTo>
                                <a:lnTo>
                                  <a:pt x="565480" y="140169"/>
                                </a:lnTo>
                                <a:lnTo>
                                  <a:pt x="568299" y="143078"/>
                                </a:lnTo>
                                <a:lnTo>
                                  <a:pt x="571220" y="147294"/>
                                </a:lnTo>
                                <a:lnTo>
                                  <a:pt x="574027" y="150202"/>
                                </a:lnTo>
                                <a:lnTo>
                                  <a:pt x="576846" y="154406"/>
                                </a:lnTo>
                                <a:lnTo>
                                  <a:pt x="579412" y="158724"/>
                                </a:lnTo>
                                <a:lnTo>
                                  <a:pt x="582333" y="161531"/>
                                </a:lnTo>
                                <a:lnTo>
                                  <a:pt x="585139" y="162928"/>
                                </a:lnTo>
                                <a:lnTo>
                                  <a:pt x="589483" y="164084"/>
                                </a:lnTo>
                                <a:lnTo>
                                  <a:pt x="592289" y="166890"/>
                                </a:lnTo>
                                <a:lnTo>
                                  <a:pt x="617804" y="209613"/>
                                </a:lnTo>
                                <a:lnTo>
                                  <a:pt x="626351" y="229565"/>
                                </a:lnTo>
                                <a:lnTo>
                                  <a:pt x="629145" y="235165"/>
                                </a:lnTo>
                                <a:lnTo>
                                  <a:pt x="631723" y="239483"/>
                                </a:lnTo>
                                <a:lnTo>
                                  <a:pt x="634657" y="243459"/>
                                </a:lnTo>
                                <a:lnTo>
                                  <a:pt x="641794" y="250571"/>
                                </a:lnTo>
                                <a:lnTo>
                                  <a:pt x="654659" y="267614"/>
                                </a:lnTo>
                                <a:lnTo>
                                  <a:pt x="665772" y="284657"/>
                                </a:lnTo>
                                <a:lnTo>
                                  <a:pt x="671512" y="293293"/>
                                </a:lnTo>
                                <a:lnTo>
                                  <a:pt x="678662" y="301815"/>
                                </a:lnTo>
                                <a:lnTo>
                                  <a:pt x="684276" y="313131"/>
                                </a:lnTo>
                                <a:lnTo>
                                  <a:pt x="691172" y="327139"/>
                                </a:lnTo>
                                <a:lnTo>
                                  <a:pt x="693978" y="335661"/>
                                </a:lnTo>
                                <a:lnTo>
                                  <a:pt x="698309" y="344170"/>
                                </a:lnTo>
                                <a:lnTo>
                                  <a:pt x="720902" y="383984"/>
                                </a:lnTo>
                                <a:lnTo>
                                  <a:pt x="725233" y="388251"/>
                                </a:lnTo>
                                <a:lnTo>
                                  <a:pt x="728040" y="393649"/>
                                </a:lnTo>
                                <a:lnTo>
                                  <a:pt x="730859" y="400761"/>
                                </a:lnTo>
                                <a:lnTo>
                                  <a:pt x="733780" y="410730"/>
                                </a:lnTo>
                                <a:lnTo>
                                  <a:pt x="737997" y="420674"/>
                                </a:lnTo>
                                <a:lnTo>
                                  <a:pt x="740562" y="427774"/>
                                </a:lnTo>
                                <a:lnTo>
                                  <a:pt x="743496" y="432054"/>
                                </a:lnTo>
                                <a:lnTo>
                                  <a:pt x="747699" y="434898"/>
                                </a:lnTo>
                                <a:lnTo>
                                  <a:pt x="750633" y="439166"/>
                                </a:lnTo>
                                <a:lnTo>
                                  <a:pt x="753440" y="443433"/>
                                </a:lnTo>
                                <a:lnTo>
                                  <a:pt x="756361" y="450545"/>
                                </a:lnTo>
                                <a:lnTo>
                                  <a:pt x="759167" y="460502"/>
                                </a:lnTo>
                                <a:lnTo>
                                  <a:pt x="762101" y="470179"/>
                                </a:lnTo>
                                <a:lnTo>
                                  <a:pt x="764908" y="477278"/>
                                </a:lnTo>
                                <a:lnTo>
                                  <a:pt x="767486" y="482981"/>
                                </a:lnTo>
                                <a:lnTo>
                                  <a:pt x="770293" y="485813"/>
                                </a:lnTo>
                                <a:lnTo>
                                  <a:pt x="774623" y="490093"/>
                                </a:lnTo>
                                <a:lnTo>
                                  <a:pt x="777430" y="494360"/>
                                </a:lnTo>
                                <a:lnTo>
                                  <a:pt x="780351" y="501459"/>
                                </a:lnTo>
                                <a:lnTo>
                                  <a:pt x="783170" y="510006"/>
                                </a:lnTo>
                                <a:lnTo>
                                  <a:pt x="787488" y="518528"/>
                                </a:lnTo>
                                <a:lnTo>
                                  <a:pt x="790308" y="527075"/>
                                </a:lnTo>
                                <a:lnTo>
                                  <a:pt x="797217" y="539864"/>
                                </a:lnTo>
                                <a:lnTo>
                                  <a:pt x="802944" y="552386"/>
                                </a:lnTo>
                                <a:lnTo>
                                  <a:pt x="814298" y="577989"/>
                                </a:lnTo>
                                <a:lnTo>
                                  <a:pt x="826935" y="603592"/>
                                </a:lnTo>
                                <a:lnTo>
                                  <a:pt x="839812" y="627481"/>
                                </a:lnTo>
                                <a:lnTo>
                                  <a:pt x="845426" y="640283"/>
                                </a:lnTo>
                                <a:lnTo>
                                  <a:pt x="860869" y="665873"/>
                                </a:lnTo>
                                <a:lnTo>
                                  <a:pt x="863803" y="670153"/>
                                </a:lnTo>
                                <a:lnTo>
                                  <a:pt x="866609" y="675843"/>
                                </a:lnTo>
                                <a:lnTo>
                                  <a:pt x="869416" y="682955"/>
                                </a:lnTo>
                                <a:lnTo>
                                  <a:pt x="873747" y="690067"/>
                                </a:lnTo>
                                <a:lnTo>
                                  <a:pt x="876338" y="695464"/>
                                </a:lnTo>
                                <a:lnTo>
                                  <a:pt x="879132" y="699731"/>
                                </a:lnTo>
                                <a:lnTo>
                                  <a:pt x="883462" y="702576"/>
                                </a:lnTo>
                                <a:lnTo>
                                  <a:pt x="886396" y="706843"/>
                                </a:lnTo>
                                <a:lnTo>
                                  <a:pt x="889203" y="711111"/>
                                </a:lnTo>
                                <a:lnTo>
                                  <a:pt x="892009" y="716813"/>
                                </a:lnTo>
                                <a:lnTo>
                                  <a:pt x="894930" y="723912"/>
                                </a:lnTo>
                                <a:lnTo>
                                  <a:pt x="897750" y="731024"/>
                                </a:lnTo>
                                <a:lnTo>
                                  <a:pt x="900671" y="736714"/>
                                </a:lnTo>
                                <a:lnTo>
                                  <a:pt x="903478" y="740981"/>
                                </a:lnTo>
                                <a:lnTo>
                                  <a:pt x="906043" y="745248"/>
                                </a:lnTo>
                                <a:lnTo>
                                  <a:pt x="910386" y="749515"/>
                                </a:lnTo>
                                <a:lnTo>
                                  <a:pt x="913193" y="753783"/>
                                </a:lnTo>
                                <a:lnTo>
                                  <a:pt x="916000" y="759472"/>
                                </a:lnTo>
                                <a:lnTo>
                                  <a:pt x="918933" y="766584"/>
                                </a:lnTo>
                                <a:lnTo>
                                  <a:pt x="926058" y="779106"/>
                                </a:lnTo>
                                <a:lnTo>
                                  <a:pt x="932853" y="791908"/>
                                </a:lnTo>
                                <a:lnTo>
                                  <a:pt x="938580" y="803287"/>
                                </a:lnTo>
                                <a:lnTo>
                                  <a:pt x="950061" y="820343"/>
                                </a:lnTo>
                                <a:lnTo>
                                  <a:pt x="955789" y="828878"/>
                                </a:lnTo>
                                <a:lnTo>
                                  <a:pt x="962583" y="837412"/>
                                </a:lnTo>
                                <a:lnTo>
                                  <a:pt x="965504" y="843102"/>
                                </a:lnTo>
                                <a:lnTo>
                                  <a:pt x="968311" y="849934"/>
                                </a:lnTo>
                                <a:lnTo>
                                  <a:pt x="972642" y="857046"/>
                                </a:lnTo>
                                <a:lnTo>
                                  <a:pt x="975448" y="862736"/>
                                </a:lnTo>
                                <a:lnTo>
                                  <a:pt x="982586" y="872693"/>
                                </a:lnTo>
                                <a:lnTo>
                                  <a:pt x="988085" y="879805"/>
                                </a:lnTo>
                                <a:lnTo>
                                  <a:pt x="993825" y="885494"/>
                                </a:lnTo>
                                <a:lnTo>
                                  <a:pt x="999439" y="888326"/>
                                </a:lnTo>
                                <a:lnTo>
                                  <a:pt x="1002372" y="888326"/>
                                </a:lnTo>
                                <a:lnTo>
                                  <a:pt x="1005179" y="886904"/>
                                </a:lnTo>
                                <a:lnTo>
                                  <a:pt x="1009510" y="886904"/>
                                </a:lnTo>
                                <a:lnTo>
                                  <a:pt x="1012329" y="888326"/>
                                </a:lnTo>
                                <a:lnTo>
                                  <a:pt x="1014895" y="892594"/>
                                </a:lnTo>
                                <a:lnTo>
                                  <a:pt x="1017816" y="899706"/>
                                </a:lnTo>
                                <a:lnTo>
                                  <a:pt x="1022032" y="906830"/>
                                </a:lnTo>
                                <a:lnTo>
                                  <a:pt x="1024953" y="912520"/>
                                </a:lnTo>
                                <a:lnTo>
                                  <a:pt x="1027760" y="915365"/>
                                </a:lnTo>
                                <a:lnTo>
                                  <a:pt x="1032090" y="918210"/>
                                </a:lnTo>
                                <a:lnTo>
                                  <a:pt x="1037716" y="921054"/>
                                </a:lnTo>
                                <a:lnTo>
                                  <a:pt x="1048943" y="929297"/>
                                </a:lnTo>
                                <a:lnTo>
                                  <a:pt x="1061834" y="937831"/>
                                </a:lnTo>
                                <a:lnTo>
                                  <a:pt x="1074343" y="946365"/>
                                </a:lnTo>
                                <a:lnTo>
                                  <a:pt x="1085811" y="954900"/>
                                </a:lnTo>
                                <a:lnTo>
                                  <a:pt x="1091438" y="959167"/>
                                </a:lnTo>
                                <a:lnTo>
                                  <a:pt x="1098334" y="963434"/>
                                </a:lnTo>
                                <a:lnTo>
                                  <a:pt x="1111211" y="963434"/>
                                </a:lnTo>
                                <a:lnTo>
                                  <a:pt x="1123734" y="963434"/>
                                </a:lnTo>
                                <a:lnTo>
                                  <a:pt x="1135202" y="963434"/>
                                </a:lnTo>
                                <a:lnTo>
                                  <a:pt x="1148080" y="963434"/>
                                </a:lnTo>
                                <a:lnTo>
                                  <a:pt x="1150645" y="964857"/>
                                </a:lnTo>
                                <a:lnTo>
                                  <a:pt x="1153464" y="967701"/>
                                </a:lnTo>
                                <a:lnTo>
                                  <a:pt x="1157795" y="970546"/>
                                </a:lnTo>
                                <a:lnTo>
                                  <a:pt x="1160589" y="971969"/>
                                </a:lnTo>
                                <a:lnTo>
                                  <a:pt x="1173480" y="971969"/>
                                </a:lnTo>
                                <a:lnTo>
                                  <a:pt x="1184592" y="971969"/>
                                </a:lnTo>
                                <a:lnTo>
                                  <a:pt x="1187513" y="973391"/>
                                </a:lnTo>
                                <a:lnTo>
                                  <a:pt x="1190332" y="976236"/>
                                </a:lnTo>
                                <a:lnTo>
                                  <a:pt x="1194663" y="979081"/>
                                </a:lnTo>
                                <a:lnTo>
                                  <a:pt x="1197470" y="980503"/>
                                </a:lnTo>
                                <a:lnTo>
                                  <a:pt x="1210106" y="980503"/>
                                </a:lnTo>
                                <a:lnTo>
                                  <a:pt x="1222984" y="980503"/>
                                </a:lnTo>
                                <a:lnTo>
                                  <a:pt x="1234097" y="980503"/>
                                </a:lnTo>
                                <a:lnTo>
                                  <a:pt x="1246974" y="980503"/>
                                </a:lnTo>
                                <a:lnTo>
                                  <a:pt x="1249781" y="981925"/>
                                </a:lnTo>
                                <a:lnTo>
                                  <a:pt x="1254112" y="983348"/>
                                </a:lnTo>
                                <a:lnTo>
                                  <a:pt x="1256919" y="986193"/>
                                </a:lnTo>
                                <a:lnTo>
                                  <a:pt x="1259497" y="987615"/>
                                </a:lnTo>
                                <a:lnTo>
                                  <a:pt x="1419479" y="987615"/>
                                </a:lnTo>
                                <a:lnTo>
                                  <a:pt x="1422057" y="989037"/>
                                </a:lnTo>
                                <a:lnTo>
                                  <a:pt x="1424978" y="991882"/>
                                </a:lnTo>
                                <a:lnTo>
                                  <a:pt x="1429194" y="994727"/>
                                </a:lnTo>
                                <a:lnTo>
                                  <a:pt x="1432115" y="996149"/>
                                </a:lnTo>
                                <a:lnTo>
                                  <a:pt x="1444993" y="996149"/>
                                </a:lnTo>
                                <a:lnTo>
                                  <a:pt x="1457515" y="996149"/>
                                </a:lnTo>
                                <a:lnTo>
                                  <a:pt x="1463243" y="994727"/>
                                </a:lnTo>
                                <a:lnTo>
                                  <a:pt x="1466062" y="994727"/>
                                </a:lnTo>
                                <a:lnTo>
                                  <a:pt x="1468996" y="996149"/>
                                </a:lnTo>
                                <a:lnTo>
                                  <a:pt x="1471790" y="998702"/>
                                </a:lnTo>
                                <a:lnTo>
                                  <a:pt x="1474597" y="1002982"/>
                                </a:lnTo>
                                <a:lnTo>
                                  <a:pt x="1481505" y="1012926"/>
                                </a:lnTo>
                              </a:path>
                            </a:pathLst>
                          </a:custGeom>
                          <a:ln w="114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031214" y="102901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2015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0" y="0"/>
                            <a:ext cx="1770380" cy="1148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0" w:right="-15" w:firstLine="0"/>
                                <w:jc w:val="righ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Cooling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119995pt;margin-top:8.327918pt;width:139.4pt;height:90.4pt;mso-position-horizontal-relative:page;mso-position-vertical-relative:paragraph;z-index:15744512" id="docshapegroup32" coordorigin="2902,167" coordsize="2788,1808">
                <v:line style="position:absolute" from="2949,187" to="2949,1927" stroked="true" strokeweight=".899pt" strokecolor="#231f20">
                  <v:stroke dashstyle="solid"/>
                </v:line>
                <v:line style="position:absolute" from="2902,1927" to="2949,1927" stroked="true" strokeweight=".899pt" strokecolor="#231f20">
                  <v:stroke dashstyle="solid"/>
                </v:line>
                <v:line style="position:absolute" from="2902,1579" to="2949,1579" stroked="true" strokeweight=".899pt" strokecolor="#231f20">
                  <v:stroke dashstyle="solid"/>
                </v:line>
                <v:line style="position:absolute" from="2902,1231" to="2949,1231" stroked="true" strokeweight=".899pt" strokecolor="#231f20">
                  <v:stroke dashstyle="solid"/>
                </v:line>
                <v:line style="position:absolute" from="2902,883" to="2949,883" stroked="true" strokeweight=".899pt" strokecolor="#231f20">
                  <v:stroke dashstyle="solid"/>
                </v:line>
                <v:line style="position:absolute" from="2902,535" to="2949,535" stroked="true" strokeweight=".899pt" strokecolor="#231f20">
                  <v:stroke dashstyle="solid"/>
                </v:line>
                <v:line style="position:absolute" from="2902,186" to="2949,186" stroked="true" strokeweight=".899pt" strokecolor="#231f20">
                  <v:stroke dashstyle="solid"/>
                </v:line>
                <v:line style="position:absolute" from="2949,1927" to="5672,1927" stroked="true" strokeweight=".899pt" strokecolor="#231f20">
                  <v:stroke dashstyle="solid"/>
                </v:line>
                <v:line style="position:absolute" from="2949,1974" to="2949,1927" stroked="true" strokeweight=".899pt" strokecolor="#231f20">
                  <v:stroke dashstyle="solid"/>
                </v:line>
                <v:line style="position:absolute" from="3339,1974" to="3339,1927" stroked="true" strokeweight=".899pt" strokecolor="#231f20">
                  <v:stroke dashstyle="solid"/>
                </v:line>
                <v:line style="position:absolute" from="3726,1974" to="3726,1927" stroked="true" strokeweight=".899pt" strokecolor="#231f20">
                  <v:stroke dashstyle="solid"/>
                </v:line>
                <v:line style="position:absolute" from="4116,1974" to="4116,1927" stroked="true" strokeweight=".899pt" strokecolor="#231f20">
                  <v:stroke dashstyle="solid"/>
                </v:line>
                <v:line style="position:absolute" from="4505,1974" to="4505,1927" stroked="true" strokeweight=".899pt" strokecolor="#231f20">
                  <v:stroke dashstyle="solid"/>
                </v:line>
                <v:line style="position:absolute" from="4895,1974" to="4895,1927" stroked="true" strokeweight=".899pt" strokecolor="#231f20">
                  <v:stroke dashstyle="solid"/>
                </v:line>
                <v:line style="position:absolute" from="5282,1974" to="5282,1927" stroked="true" strokeweight=".899pt" strokecolor="#231f20">
                  <v:stroke dashstyle="solid"/>
                </v:line>
                <v:line style="position:absolute" from="5672,1974" to="5672,1927" stroked="true" strokeweight=".899pt" strokecolor="#231f20">
                  <v:stroke dashstyle="solid"/>
                </v:line>
                <v:shape style="position:absolute;left:3104;top:184;width:2568;height:1703" id="docshape33" coordorigin="3105,184" coordsize="2568,1703" path="m3105,345l3125,331,3143,318,3163,305,3183,291,3194,285,3203,278,3221,278,3225,276,3230,271,3241,264,3250,258,3261,253,3272,253,3276,255,3281,253,3285,249,3290,240,3294,231,3299,226,3303,224,3307,226,3319,226,3323,224,3330,220,3334,215,3339,213,3356,213,3377,213,3396,213,3401,215,3408,220,3412,224,3417,226,3426,229,3434,226,3439,224,3443,220,3450,215,3454,213,3475,213,3495,213,3513,213,3532,213,3541,215,3548,215,3553,213,3557,209,3563,200,3568,191,3572,187,3577,184,3581,184,3590,187,3599,193,3610,200,3621,206,3630,213,3648,213,3668,213,3688,213,3699,220,3708,226,3717,233,3726,240,3746,240,3751,242,3755,247,3766,253,3777,260,3786,264,3804,264,3824,264,3833,271,3844,278,3855,285,3864,291,3882,291,3891,289,3898,289,3902,291,3906,298,3911,305,3918,314,3922,318,3927,318,3933,314,3938,307,3942,305,3951,302,3955,302,3960,305,3964,309,3969,318,3976,327,3980,331,3985,334,3991,331,4000,331,4009,338,4018,345,4027,351,4038,358,4042,365,4047,372,4053,381,4058,385,4062,387,4069,387,4078,385,4096,385,4100,387,4105,392,4111,396,4116,398,4124,398,4131,396,4136,398,4140,403,4147,410,4151,419,4156,423,4160,425,4164,423,4174,423,4178,425,4183,430,4189,434,4194,436,4214,436,4225,441,4234,450,4238,456,4243,463,4247,470,4251,476,4260,485,4272,490,4281,490,4287,488,4291,490,4296,494,4303,503,4307,510,4312,517,4321,523,4330,530,4338,537,4350,544,4361,544,4365,541,4370,544,4374,548,4378,555,4383,561,4387,568,4396,575,4408,581,4416,586,4423,590,4427,595,4432,604,4439,615,4474,669,4485,675,4505,688,4510,690,4516,693,4521,695,4525,699,4530,708,4534,720,4539,731,4541,738,4543,740,4546,742,4547,742,4552,740,4559,738,4561,738,4563,740,4566,744,4568,749,4572,760,4579,771,4581,776,4583,780,4588,782,4594,780,4603,780,4630,824,4636,836,4641,845,4646,851,4652,858,4657,865,4661,871,4666,880,4670,894,4675,905,4679,912,4681,914,4683,914,4688,912,4695,910,4697,910,4699,912,4701,916,4704,923,4708,936,4715,952,4717,958,4719,965,4723,974,4730,979,4735,983,4739,990,4748,1001,4753,1008,4757,1017,4762,1028,4766,1043,4773,1059,4777,1070,4781,1079,4786,1083,4793,1090,4822,1148,4826,1161,4831,1175,4835,1188,4839,1199,4844,1208,4850,1217,4855,1229,4859,1242,4864,1255,4871,1269,4875,1280,4880,1286,4886,1293,4891,1298,4895,1306,4899,1318,4904,1333,4908,1347,4913,1360,4922,1380,4933,1400,4953,1438,4964,1458,4973,1478,4977,1492,4982,1508,4986,1521,4991,1532,4995,1536,5000,1539,5006,1541,5011,1545,5015,1556,5022,1570,5026,1583,5031,1597,5035,1608,5040,1621,5044,1630,5049,1637,5051,1637,5053,1635,5058,1630,5064,1624,5066,1621,5068,1624,5071,1628,5073,1633,5078,1648,5084,1666,5087,1672,5089,1677,5093,1684,5100,1686,5104,1688,5108,1690,5118,1702,5127,1715,5147,1742,5151,1749,5155,1757,5162,1764,5167,1768,5169,1768,5171,1766,5178,1762,5182,1755,5187,1755,5191,1762,5195,1771,5200,1784,5204,1795,5209,1806,5213,1820,5220,1831,5222,1833,5225,1836,5227,1833,5229,1829,5231,1824,5234,1818,5240,1804,5242,1797,5245,1795,5249,1795,5256,1797,5260,1804,5265,1809,5282,1822,5291,1829,5303,1836,5307,1836,5314,1833,5318,1833,5322,1836,5324,1838,5327,1844,5331,1856,5336,1867,5338,1871,5340,1874,5345,1874,5349,1869,5356,1862,5361,1860,5365,1862,5369,1865,5380,1874,5392,1882,5396,1884,5401,1887,5405,1884,5409,1882,5418,1874,5427,1865,5434,1862,5438,1860,5443,1862,5447,1867,5454,1871,5458,1874,5478,1874,5496,1874,5501,1871,5505,1867,5512,1862,5516,1860,5536,1860,5547,1858,5552,1858,5556,1860,5561,1867,5565,1874,5570,1882,5574,1887,5578,1887,5583,1882,5590,1878,5594,1874,5603,1865,5610,1862,5614,1860,5619,1862,5625,1867,5630,1871,5634,1874,5643,1875,5648,1875,5652,1874,5657,1869,5661,1862,5672,1849e" filled="false" stroked="true" strokeweight="1.775pt" strokecolor="#231f20">
                  <v:path arrowok="t"/>
                  <v:stroke dashstyle="solid"/>
                </v:shape>
                <v:shape style="position:absolute;left:3338;top:304;width:2334;height:1596" id="docshape34" coordorigin="3339,305" coordsize="2334,1596" path="m3339,305l3356,305,3361,307,3365,311,3372,316,3377,318,3396,318,3417,318,3434,318,3454,318,3475,318,3495,318,3499,320,3504,325,3508,329,3513,331,3532,331,3553,331,3572,331,3590,331,3595,334,3599,338,3606,342,3610,345,3630,345,3648,345,3746,345,3751,347,3755,351,3762,356,3766,358,3786,358,3804,358,3922,358,3927,360,3933,365,3938,369,3942,372,3960,372,3980,372,4000,372,4004,374,4009,378,4013,383,4018,385,4038,385,4042,387,4047,392,4058,398,4069,405,4078,410,4087,410,4091,407,4096,410,4100,414,4105,423,4111,430,4116,436,4124,443,4136,450,4147,456,4156,463,4160,470,4164,476,4169,485,4174,490,4178,492,4183,490,4189,488,4194,490,4198,494,4203,503,4209,510,4214,517,4218,521,4225,523,4229,526,4234,530,4238,537,4243,541,4247,548,4251,555,4256,559,4260,561,4267,563,4272,568,4312,635,4325,666,4330,675,4334,682,4338,688,4350,699,4370,726,4387,753,4396,767,4408,780,4416,798,4427,820,4432,833,4439,847,4474,910,4481,916,4485,925,4490,936,4494,952,4501,967,4505,979,4510,985,4516,990,4521,996,4525,1003,4530,1014,4534,1030,4539,1045,4543,1056,4547,1065,4552,1070,4559,1077,4563,1083,4568,1095,4572,1108,4579,1121,4583,1135,4594,1155,4603,1175,4621,1215,4641,1255,4661,1293,4670,1313,4695,1353,4699,1360,4704,1369,4708,1380,4715,1392,4719,1400,4723,1407,4730,1411,4735,1418,4739,1425,4744,1434,4748,1445,4753,1456,4757,1465,4762,1472,4766,1478,4773,1485,4777,1492,4781,1501,4786,1512,4797,1532,4808,1552,4817,1570,4835,1597,4844,1610,4855,1624,4859,1633,4864,1643,4871,1655,4875,1664,4886,1679,4895,1690,4904,1699,4913,1704,4917,1704,4922,1702,4929,1702,4933,1704,4937,1711,4942,1722,4948,1733,4953,1742,4957,1746,4964,1751,4973,1755,4991,1768,5011,1782,5031,1795,5049,1809,5058,1815,5068,1822,5089,1822,5108,1822,5127,1822,5147,1822,5151,1824,5155,1829,5162,1833,5167,1836,5187,1836,5204,1836,5209,1838,5213,1842,5220,1847,5225,1849,5245,1849,5265,1849,5282,1849,5303,1849,5307,1851,5314,1853,5318,1858,5322,1860,5574,1860,5578,1862,5583,1867,5590,1871,5594,1874,5614,1874,5634,1874,5643,1871,5648,1871,5652,1874,5657,1878,5661,1884,5672,1900e" filled="false" stroked="true" strokeweight=".899pt" strokecolor="#231f20">
                  <v:path arrowok="t"/>
                  <v:stroke dashstyle="solid"/>
                </v:shape>
                <v:line style="position:absolute" from="4844,329" to="4526,329" stroked="true" strokeweight=".882pt" strokecolor="#231f20">
                  <v:stroke dashstyle="solid"/>
                </v:line>
                <v:shape style="position:absolute;left:2902;top:166;width:2788;height:1808" type="#_x0000_t202" id="docshape35" filled="false" stroked="false">
                  <v:textbox inset="0,0,0,0">
                    <w:txbxContent>
                      <w:p>
                        <w:pPr>
                          <w:spacing w:before="38"/>
                          <w:ind w:left="0" w:right="-15" w:firstLine="0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7"/>
                          </w:rPr>
                          <w:t>Cooling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Heating</w:t>
      </w:r>
    </w:p>
    <w:p>
      <w:pPr>
        <w:spacing w:line="240" w:lineRule="auto" w:before="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34"/>
        <w:rPr>
          <w:b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sz w:val="12"/>
        </w:rPr>
        <w:t>1.0</w:t>
      </w:r>
    </w:p>
    <w:p>
      <w:pPr>
        <w:pStyle w:val="BodyText"/>
        <w:spacing w:before="39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3850869</wp:posOffset>
                </wp:positionH>
                <wp:positionV relativeFrom="paragraph">
                  <wp:posOffset>-24425</wp:posOffset>
                </wp:positionV>
                <wp:extent cx="205104" cy="63881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05104" cy="638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3"/>
                              <w:ind w:left="2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z w:val="14"/>
                              </w:rPr>
                              <w:t>Normalizied</w:t>
                            </w: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pacing w:val="2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position w:val="1"/>
                                <w:sz w:val="21"/>
                              </w:rPr>
                              <w:t>χ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218048pt;margin-top:-1.923268pt;width:16.1500pt;height:50.3pt;mso-position-horizontal-relative:page;mso-position-vertical-relative:paragraph;z-index:15748096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spacing w:before="43"/>
                        <w:ind w:left="2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231F20"/>
                          <w:sz w:val="14"/>
                        </w:rPr>
                        <w:t>Normalizied</w:t>
                      </w:r>
                      <w:r>
                        <w:rPr>
                          <w:rFonts w:ascii="Arial" w:hAnsi="Arial"/>
                          <w:b/>
                          <w:color w:val="231F20"/>
                          <w:spacing w:val="26"/>
                          <w:sz w:val="14"/>
                        </w:rPr>
                        <w:t> </w:t>
                      </w:r>
                      <w:r>
                        <w:rPr>
                          <w:b/>
                          <w:color w:val="231F20"/>
                          <w:spacing w:val="-10"/>
                          <w:position w:val="1"/>
                          <w:sz w:val="21"/>
                        </w:rPr>
                        <w:t>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5"/>
          <w:sz w:val="12"/>
        </w:rPr>
        <w:t>0.8</w:t>
      </w:r>
    </w:p>
    <w:p>
      <w:pPr>
        <w:pStyle w:val="BodyText"/>
        <w:spacing w:before="37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sz w:val="12"/>
        </w:rPr>
        <w:t>0.6</w:t>
      </w:r>
    </w:p>
    <w:p>
      <w:pPr>
        <w:pStyle w:val="BodyText"/>
        <w:spacing w:before="39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sz w:val="12"/>
        </w:rPr>
        <w:t>0.4</w:t>
      </w:r>
    </w:p>
    <w:p>
      <w:pPr>
        <w:pStyle w:val="BodyText"/>
        <w:spacing w:before="37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sz w:val="12"/>
        </w:rPr>
        <w:t>0.2</w:t>
      </w:r>
    </w:p>
    <w:p>
      <w:pPr>
        <w:pStyle w:val="BodyText"/>
        <w:spacing w:before="39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sz w:val="12"/>
        </w:rPr>
        <w:t>0.0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2"/>
        <w:rPr>
          <w:rFonts w:ascii="Arial"/>
          <w:sz w:val="14"/>
        </w:rPr>
      </w:pPr>
    </w:p>
    <w:p>
      <w:pPr>
        <w:tabs>
          <w:tab w:pos="1886" w:val="left" w:leader="none"/>
        </w:tabs>
        <w:spacing w:before="1"/>
        <w:ind w:left="997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231F20"/>
          <w:spacing w:val="-2"/>
          <w:sz w:val="14"/>
        </w:rPr>
        <w:t>NDR-</w:t>
      </w:r>
      <w:r>
        <w:rPr>
          <w:rFonts w:ascii="Arial"/>
          <w:b/>
          <w:color w:val="231F20"/>
          <w:sz w:val="14"/>
        </w:rPr>
        <w:t>3</w:t>
      </w:r>
      <w:r>
        <w:rPr>
          <w:rFonts w:ascii="Arial"/>
          <w:b/>
          <w:color w:val="231F20"/>
          <w:spacing w:val="101"/>
          <w:sz w:val="14"/>
        </w:rPr>
        <w:t> </w:t>
      </w:r>
      <w:r>
        <w:rPr>
          <w:rFonts w:ascii="Arial"/>
          <w:b/>
          <w:color w:val="231F20"/>
          <w:sz w:val="14"/>
          <w:u w:val="thick" w:color="231F20"/>
        </w:rPr>
        <w:tab/>
      </w:r>
    </w:p>
    <w:p>
      <w:pPr>
        <w:pStyle w:val="BodyText"/>
        <w:spacing w:before="25"/>
        <w:rPr>
          <w:rFonts w:ascii="Arial"/>
          <w:b/>
          <w:sz w:val="20"/>
        </w:rPr>
      </w:pPr>
    </w:p>
    <w:p>
      <w:pPr>
        <w:pStyle w:val="BodyText"/>
        <w:spacing w:line="20" w:lineRule="exact"/>
        <w:ind w:left="1582" w:right="-7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201930" cy="11430"/>
                <wp:effectExtent l="9525" t="0" r="0" b="762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01930" cy="11430"/>
                          <a:chExt cx="201930" cy="1143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5600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2015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9pt;height:.9pt;mso-position-horizontal-relative:char;mso-position-vertical-relative:line" id="docshapegroup37" coordorigin="0,0" coordsize="318,18">
                <v:line style="position:absolute" from="317,9" to="0,9" stroked="true" strokeweight=".882pt" strokecolor="#231f2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19"/>
        <w:rPr>
          <w:rFonts w:ascii="Arial"/>
          <w:b/>
          <w:sz w:val="7"/>
        </w:rPr>
      </w:pPr>
    </w:p>
    <w:p>
      <w:pPr>
        <w:spacing w:line="240" w:lineRule="auto" w:before="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BodyText"/>
        <w:rPr>
          <w:rFonts w:ascii="Arial"/>
          <w:b/>
          <w:sz w:val="17"/>
        </w:rPr>
      </w:pPr>
    </w:p>
    <w:p>
      <w:pPr>
        <w:pStyle w:val="BodyText"/>
        <w:spacing w:before="57"/>
        <w:rPr>
          <w:rFonts w:ascii="Arial"/>
          <w:b/>
          <w:sz w:val="17"/>
        </w:rPr>
      </w:pPr>
    </w:p>
    <w:p>
      <w:pPr>
        <w:pStyle w:val="Heading3"/>
        <w:spacing w:line="249" w:lineRule="auto"/>
        <w:ind w:right="170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4220540</wp:posOffset>
                </wp:positionH>
                <wp:positionV relativeFrom="paragraph">
                  <wp:posOffset>269448</wp:posOffset>
                </wp:positionV>
                <wp:extent cx="1771014" cy="102806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771014" cy="1028065"/>
                          <a:chExt cx="1771014" cy="102806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24155" y="5448"/>
                            <a:ext cx="1270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98219">
                                <a:moveTo>
                                  <a:pt x="0" y="0"/>
                                </a:moveTo>
                                <a:lnTo>
                                  <a:pt x="0" y="998194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003642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803465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60465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40446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20568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5435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155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4155" y="1003630"/>
                            <a:ext cx="17360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089" h="0">
                                <a:moveTo>
                                  <a:pt x="0" y="0"/>
                                </a:moveTo>
                                <a:lnTo>
                                  <a:pt x="173581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4155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72440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19366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767930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016215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64500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511680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759978" y="1003630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35407" y="12242"/>
                            <a:ext cx="162496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4965" h="972819">
                                <a:moveTo>
                                  <a:pt x="0" y="207048"/>
                                </a:moveTo>
                                <a:lnTo>
                                  <a:pt x="12204" y="207048"/>
                                </a:lnTo>
                                <a:lnTo>
                                  <a:pt x="18986" y="208381"/>
                                </a:lnTo>
                                <a:lnTo>
                                  <a:pt x="22783" y="208381"/>
                                </a:lnTo>
                                <a:lnTo>
                                  <a:pt x="25488" y="207048"/>
                                </a:lnTo>
                                <a:lnTo>
                                  <a:pt x="28219" y="204266"/>
                                </a:lnTo>
                                <a:lnTo>
                                  <a:pt x="32283" y="201587"/>
                                </a:lnTo>
                                <a:lnTo>
                                  <a:pt x="35001" y="197472"/>
                                </a:lnTo>
                                <a:lnTo>
                                  <a:pt x="37719" y="194792"/>
                                </a:lnTo>
                                <a:lnTo>
                                  <a:pt x="43141" y="191007"/>
                                </a:lnTo>
                                <a:lnTo>
                                  <a:pt x="49644" y="188226"/>
                                </a:lnTo>
                                <a:lnTo>
                                  <a:pt x="52362" y="185546"/>
                                </a:lnTo>
                                <a:lnTo>
                                  <a:pt x="55079" y="181419"/>
                                </a:lnTo>
                                <a:lnTo>
                                  <a:pt x="59156" y="178752"/>
                                </a:lnTo>
                                <a:lnTo>
                                  <a:pt x="61874" y="176072"/>
                                </a:lnTo>
                                <a:lnTo>
                                  <a:pt x="68643" y="171945"/>
                                </a:lnTo>
                                <a:lnTo>
                                  <a:pt x="75158" y="169265"/>
                                </a:lnTo>
                                <a:lnTo>
                                  <a:pt x="81940" y="166484"/>
                                </a:lnTo>
                                <a:lnTo>
                                  <a:pt x="87363" y="164033"/>
                                </a:lnTo>
                                <a:lnTo>
                                  <a:pt x="99314" y="164033"/>
                                </a:lnTo>
                                <a:lnTo>
                                  <a:pt x="104736" y="161366"/>
                                </a:lnTo>
                                <a:lnTo>
                                  <a:pt x="111518" y="157238"/>
                                </a:lnTo>
                                <a:lnTo>
                                  <a:pt x="116954" y="154558"/>
                                </a:lnTo>
                                <a:lnTo>
                                  <a:pt x="123469" y="151891"/>
                                </a:lnTo>
                                <a:lnTo>
                                  <a:pt x="130238" y="151891"/>
                                </a:lnTo>
                                <a:lnTo>
                                  <a:pt x="134315" y="153225"/>
                                </a:lnTo>
                                <a:lnTo>
                                  <a:pt x="137033" y="151891"/>
                                </a:lnTo>
                                <a:lnTo>
                                  <a:pt x="139750" y="149097"/>
                                </a:lnTo>
                                <a:lnTo>
                                  <a:pt x="143802" y="145084"/>
                                </a:lnTo>
                                <a:lnTo>
                                  <a:pt x="146519" y="142303"/>
                                </a:lnTo>
                                <a:lnTo>
                                  <a:pt x="148971" y="139852"/>
                                </a:lnTo>
                                <a:lnTo>
                                  <a:pt x="151676" y="138518"/>
                                </a:lnTo>
                                <a:lnTo>
                                  <a:pt x="154393" y="138518"/>
                                </a:lnTo>
                                <a:lnTo>
                                  <a:pt x="161188" y="139852"/>
                                </a:lnTo>
                                <a:lnTo>
                                  <a:pt x="173380" y="139852"/>
                                </a:lnTo>
                                <a:lnTo>
                                  <a:pt x="175831" y="141312"/>
                                </a:lnTo>
                                <a:lnTo>
                                  <a:pt x="179895" y="143763"/>
                                </a:lnTo>
                                <a:lnTo>
                                  <a:pt x="183959" y="145084"/>
                                </a:lnTo>
                                <a:lnTo>
                                  <a:pt x="186677" y="145084"/>
                                </a:lnTo>
                                <a:lnTo>
                                  <a:pt x="189395" y="142303"/>
                                </a:lnTo>
                                <a:lnTo>
                                  <a:pt x="193471" y="139852"/>
                                </a:lnTo>
                                <a:lnTo>
                                  <a:pt x="196176" y="135839"/>
                                </a:lnTo>
                                <a:lnTo>
                                  <a:pt x="198894" y="133172"/>
                                </a:lnTo>
                                <a:lnTo>
                                  <a:pt x="201345" y="131724"/>
                                </a:lnTo>
                                <a:lnTo>
                                  <a:pt x="204050" y="131724"/>
                                </a:lnTo>
                                <a:lnTo>
                                  <a:pt x="210832" y="133172"/>
                                </a:lnTo>
                                <a:lnTo>
                                  <a:pt x="223050" y="133172"/>
                                </a:lnTo>
                                <a:lnTo>
                                  <a:pt x="236334" y="133172"/>
                                </a:lnTo>
                                <a:lnTo>
                                  <a:pt x="243128" y="131724"/>
                                </a:lnTo>
                                <a:lnTo>
                                  <a:pt x="245833" y="130378"/>
                                </a:lnTo>
                                <a:lnTo>
                                  <a:pt x="248551" y="127711"/>
                                </a:lnTo>
                                <a:lnTo>
                                  <a:pt x="250990" y="123583"/>
                                </a:lnTo>
                                <a:lnTo>
                                  <a:pt x="253707" y="116789"/>
                                </a:lnTo>
                                <a:lnTo>
                                  <a:pt x="257771" y="111658"/>
                                </a:lnTo>
                                <a:lnTo>
                                  <a:pt x="260489" y="108978"/>
                                </a:lnTo>
                                <a:lnTo>
                                  <a:pt x="263207" y="108978"/>
                                </a:lnTo>
                                <a:lnTo>
                                  <a:pt x="265912" y="111658"/>
                                </a:lnTo>
                                <a:lnTo>
                                  <a:pt x="269989" y="114338"/>
                                </a:lnTo>
                                <a:lnTo>
                                  <a:pt x="272694" y="115785"/>
                                </a:lnTo>
                                <a:lnTo>
                                  <a:pt x="275412" y="114338"/>
                                </a:lnTo>
                                <a:lnTo>
                                  <a:pt x="279209" y="110324"/>
                                </a:lnTo>
                                <a:lnTo>
                                  <a:pt x="283286" y="106197"/>
                                </a:lnTo>
                                <a:lnTo>
                                  <a:pt x="286004" y="103530"/>
                                </a:lnTo>
                                <a:lnTo>
                                  <a:pt x="292785" y="98069"/>
                                </a:lnTo>
                                <a:lnTo>
                                  <a:pt x="295503" y="96735"/>
                                </a:lnTo>
                                <a:lnTo>
                                  <a:pt x="298208" y="96735"/>
                                </a:lnTo>
                                <a:lnTo>
                                  <a:pt x="300926" y="99402"/>
                                </a:lnTo>
                                <a:lnTo>
                                  <a:pt x="303364" y="103530"/>
                                </a:lnTo>
                                <a:lnTo>
                                  <a:pt x="307428" y="107543"/>
                                </a:lnTo>
                                <a:lnTo>
                                  <a:pt x="308787" y="108978"/>
                                </a:lnTo>
                                <a:lnTo>
                                  <a:pt x="310134" y="108978"/>
                                </a:lnTo>
                                <a:lnTo>
                                  <a:pt x="312851" y="107543"/>
                                </a:lnTo>
                                <a:lnTo>
                                  <a:pt x="315569" y="104863"/>
                                </a:lnTo>
                                <a:lnTo>
                                  <a:pt x="319633" y="100850"/>
                                </a:lnTo>
                                <a:lnTo>
                                  <a:pt x="322364" y="96735"/>
                                </a:lnTo>
                                <a:lnTo>
                                  <a:pt x="334289" y="84810"/>
                                </a:lnTo>
                                <a:lnTo>
                                  <a:pt x="341071" y="78003"/>
                                </a:lnTo>
                                <a:lnTo>
                                  <a:pt x="347878" y="72542"/>
                                </a:lnTo>
                                <a:lnTo>
                                  <a:pt x="354368" y="68427"/>
                                </a:lnTo>
                                <a:lnTo>
                                  <a:pt x="359803" y="66090"/>
                                </a:lnTo>
                                <a:lnTo>
                                  <a:pt x="372008" y="66090"/>
                                </a:lnTo>
                                <a:lnTo>
                                  <a:pt x="377444" y="64630"/>
                                </a:lnTo>
                                <a:lnTo>
                                  <a:pt x="383959" y="60617"/>
                                </a:lnTo>
                                <a:lnTo>
                                  <a:pt x="386664" y="57835"/>
                                </a:lnTo>
                                <a:lnTo>
                                  <a:pt x="390740" y="53822"/>
                                </a:lnTo>
                                <a:lnTo>
                                  <a:pt x="394817" y="51041"/>
                                </a:lnTo>
                                <a:lnTo>
                                  <a:pt x="397522" y="48361"/>
                                </a:lnTo>
                                <a:lnTo>
                                  <a:pt x="400240" y="47028"/>
                                </a:lnTo>
                                <a:lnTo>
                                  <a:pt x="404025" y="47028"/>
                                </a:lnTo>
                                <a:lnTo>
                                  <a:pt x="409460" y="48361"/>
                                </a:lnTo>
                                <a:lnTo>
                                  <a:pt x="412165" y="48361"/>
                                </a:lnTo>
                                <a:lnTo>
                                  <a:pt x="414883" y="49695"/>
                                </a:lnTo>
                                <a:lnTo>
                                  <a:pt x="418947" y="49695"/>
                                </a:lnTo>
                                <a:lnTo>
                                  <a:pt x="421665" y="48361"/>
                                </a:lnTo>
                                <a:lnTo>
                                  <a:pt x="424383" y="44361"/>
                                </a:lnTo>
                                <a:lnTo>
                                  <a:pt x="427101" y="39115"/>
                                </a:lnTo>
                                <a:lnTo>
                                  <a:pt x="430898" y="33654"/>
                                </a:lnTo>
                                <a:lnTo>
                                  <a:pt x="433603" y="29641"/>
                                </a:lnTo>
                                <a:lnTo>
                                  <a:pt x="436321" y="26974"/>
                                </a:lnTo>
                                <a:lnTo>
                                  <a:pt x="440410" y="25526"/>
                                </a:lnTo>
                                <a:lnTo>
                                  <a:pt x="447179" y="24180"/>
                                </a:lnTo>
                                <a:lnTo>
                                  <a:pt x="459105" y="24180"/>
                                </a:lnTo>
                                <a:lnTo>
                                  <a:pt x="461835" y="22847"/>
                                </a:lnTo>
                                <a:lnTo>
                                  <a:pt x="464540" y="20167"/>
                                </a:lnTo>
                                <a:lnTo>
                                  <a:pt x="468604" y="18732"/>
                                </a:lnTo>
                                <a:lnTo>
                                  <a:pt x="471322" y="17716"/>
                                </a:lnTo>
                                <a:lnTo>
                                  <a:pt x="483273" y="17716"/>
                                </a:lnTo>
                                <a:lnTo>
                                  <a:pt x="485990" y="16281"/>
                                </a:lnTo>
                                <a:lnTo>
                                  <a:pt x="490042" y="14935"/>
                                </a:lnTo>
                                <a:lnTo>
                                  <a:pt x="494118" y="13601"/>
                                </a:lnTo>
                                <a:lnTo>
                                  <a:pt x="496823" y="12268"/>
                                </a:lnTo>
                                <a:lnTo>
                                  <a:pt x="508774" y="12268"/>
                                </a:lnTo>
                                <a:lnTo>
                                  <a:pt x="520979" y="12268"/>
                                </a:lnTo>
                                <a:lnTo>
                                  <a:pt x="523697" y="13601"/>
                                </a:lnTo>
                                <a:lnTo>
                                  <a:pt x="526415" y="16281"/>
                                </a:lnTo>
                                <a:lnTo>
                                  <a:pt x="530491" y="17716"/>
                                </a:lnTo>
                                <a:lnTo>
                                  <a:pt x="532917" y="17716"/>
                                </a:lnTo>
                                <a:lnTo>
                                  <a:pt x="535597" y="14935"/>
                                </a:lnTo>
                                <a:lnTo>
                                  <a:pt x="538378" y="10921"/>
                                </a:lnTo>
                                <a:lnTo>
                                  <a:pt x="542366" y="8140"/>
                                </a:lnTo>
                                <a:lnTo>
                                  <a:pt x="545160" y="5460"/>
                                </a:lnTo>
                                <a:lnTo>
                                  <a:pt x="547827" y="6794"/>
                                </a:lnTo>
                                <a:lnTo>
                                  <a:pt x="551929" y="8140"/>
                                </a:lnTo>
                                <a:lnTo>
                                  <a:pt x="555929" y="10921"/>
                                </a:lnTo>
                                <a:lnTo>
                                  <a:pt x="558380" y="12268"/>
                                </a:lnTo>
                                <a:lnTo>
                                  <a:pt x="561174" y="9588"/>
                                </a:lnTo>
                                <a:lnTo>
                                  <a:pt x="565162" y="6794"/>
                                </a:lnTo>
                                <a:lnTo>
                                  <a:pt x="567944" y="2793"/>
                                </a:lnTo>
                                <a:lnTo>
                                  <a:pt x="570611" y="0"/>
                                </a:lnTo>
                                <a:lnTo>
                                  <a:pt x="573379" y="0"/>
                                </a:lnTo>
                                <a:lnTo>
                                  <a:pt x="576046" y="2793"/>
                                </a:lnTo>
                                <a:lnTo>
                                  <a:pt x="580161" y="4127"/>
                                </a:lnTo>
                                <a:lnTo>
                                  <a:pt x="582841" y="5460"/>
                                </a:lnTo>
                                <a:lnTo>
                                  <a:pt x="585279" y="4127"/>
                                </a:lnTo>
                                <a:lnTo>
                                  <a:pt x="588048" y="2793"/>
                                </a:lnTo>
                                <a:lnTo>
                                  <a:pt x="592048" y="1333"/>
                                </a:lnTo>
                                <a:lnTo>
                                  <a:pt x="594829" y="0"/>
                                </a:lnTo>
                                <a:lnTo>
                                  <a:pt x="597496" y="1333"/>
                                </a:lnTo>
                                <a:lnTo>
                                  <a:pt x="601611" y="2793"/>
                                </a:lnTo>
                                <a:lnTo>
                                  <a:pt x="605612" y="4127"/>
                                </a:lnTo>
                                <a:lnTo>
                                  <a:pt x="608393" y="5460"/>
                                </a:lnTo>
                                <a:lnTo>
                                  <a:pt x="620293" y="5460"/>
                                </a:lnTo>
                                <a:lnTo>
                                  <a:pt x="622960" y="4127"/>
                                </a:lnTo>
                                <a:lnTo>
                                  <a:pt x="625754" y="2793"/>
                                </a:lnTo>
                                <a:lnTo>
                                  <a:pt x="629742" y="1333"/>
                                </a:lnTo>
                                <a:lnTo>
                                  <a:pt x="632523" y="0"/>
                                </a:lnTo>
                                <a:lnTo>
                                  <a:pt x="644398" y="0"/>
                                </a:lnTo>
                                <a:lnTo>
                                  <a:pt x="647192" y="1333"/>
                                </a:lnTo>
                                <a:lnTo>
                                  <a:pt x="651167" y="2793"/>
                                </a:lnTo>
                                <a:lnTo>
                                  <a:pt x="655307" y="4127"/>
                                </a:lnTo>
                                <a:lnTo>
                                  <a:pt x="657974" y="5460"/>
                                </a:lnTo>
                                <a:lnTo>
                                  <a:pt x="664527" y="5460"/>
                                </a:lnTo>
                                <a:lnTo>
                                  <a:pt x="667194" y="4127"/>
                                </a:lnTo>
                                <a:lnTo>
                                  <a:pt x="669975" y="5460"/>
                                </a:lnTo>
                                <a:lnTo>
                                  <a:pt x="672642" y="8140"/>
                                </a:lnTo>
                                <a:lnTo>
                                  <a:pt x="675424" y="10921"/>
                                </a:lnTo>
                                <a:lnTo>
                                  <a:pt x="679411" y="14935"/>
                                </a:lnTo>
                                <a:lnTo>
                                  <a:pt x="682193" y="17716"/>
                                </a:lnTo>
                                <a:lnTo>
                                  <a:pt x="687311" y="20167"/>
                                </a:lnTo>
                                <a:lnTo>
                                  <a:pt x="694080" y="24180"/>
                                </a:lnTo>
                                <a:lnTo>
                                  <a:pt x="696861" y="26974"/>
                                </a:lnTo>
                                <a:lnTo>
                                  <a:pt x="700874" y="30975"/>
                                </a:lnTo>
                                <a:lnTo>
                                  <a:pt x="704977" y="33654"/>
                                </a:lnTo>
                                <a:lnTo>
                                  <a:pt x="707644" y="36436"/>
                                </a:lnTo>
                                <a:lnTo>
                                  <a:pt x="719645" y="36436"/>
                                </a:lnTo>
                                <a:lnTo>
                                  <a:pt x="722312" y="39115"/>
                                </a:lnTo>
                                <a:lnTo>
                                  <a:pt x="724979" y="41897"/>
                                </a:lnTo>
                                <a:lnTo>
                                  <a:pt x="731761" y="48361"/>
                                </a:lnTo>
                                <a:lnTo>
                                  <a:pt x="737196" y="55168"/>
                                </a:lnTo>
                                <a:lnTo>
                                  <a:pt x="740994" y="57835"/>
                                </a:lnTo>
                                <a:lnTo>
                                  <a:pt x="743762" y="60617"/>
                                </a:lnTo>
                                <a:lnTo>
                                  <a:pt x="746429" y="60617"/>
                                </a:lnTo>
                                <a:lnTo>
                                  <a:pt x="750544" y="59283"/>
                                </a:lnTo>
                                <a:lnTo>
                                  <a:pt x="755992" y="59283"/>
                                </a:lnTo>
                                <a:lnTo>
                                  <a:pt x="757339" y="60617"/>
                                </a:lnTo>
                                <a:lnTo>
                                  <a:pt x="758659" y="63309"/>
                                </a:lnTo>
                                <a:lnTo>
                                  <a:pt x="759993" y="66090"/>
                                </a:lnTo>
                                <a:lnTo>
                                  <a:pt x="763866" y="73888"/>
                                </a:lnTo>
                                <a:lnTo>
                                  <a:pt x="766533" y="83464"/>
                                </a:lnTo>
                                <a:lnTo>
                                  <a:pt x="769213" y="90157"/>
                                </a:lnTo>
                                <a:lnTo>
                                  <a:pt x="771994" y="94056"/>
                                </a:lnTo>
                                <a:lnTo>
                                  <a:pt x="774649" y="98069"/>
                                </a:lnTo>
                                <a:lnTo>
                                  <a:pt x="798893" y="124917"/>
                                </a:lnTo>
                                <a:lnTo>
                                  <a:pt x="802906" y="129044"/>
                                </a:lnTo>
                                <a:lnTo>
                                  <a:pt x="805662" y="133172"/>
                                </a:lnTo>
                                <a:lnTo>
                                  <a:pt x="812457" y="137185"/>
                                </a:lnTo>
                                <a:lnTo>
                                  <a:pt x="818896" y="139852"/>
                                </a:lnTo>
                                <a:lnTo>
                                  <a:pt x="825677" y="139852"/>
                                </a:lnTo>
                                <a:lnTo>
                                  <a:pt x="828446" y="138518"/>
                                </a:lnTo>
                                <a:lnTo>
                                  <a:pt x="831113" y="139852"/>
                                </a:lnTo>
                                <a:lnTo>
                                  <a:pt x="833793" y="142303"/>
                                </a:lnTo>
                                <a:lnTo>
                                  <a:pt x="836561" y="147764"/>
                                </a:lnTo>
                                <a:lnTo>
                                  <a:pt x="840359" y="153225"/>
                                </a:lnTo>
                                <a:lnTo>
                                  <a:pt x="875360" y="178752"/>
                                </a:lnTo>
                                <a:lnTo>
                                  <a:pt x="880808" y="181419"/>
                                </a:lnTo>
                                <a:lnTo>
                                  <a:pt x="892695" y="181419"/>
                                </a:lnTo>
                                <a:lnTo>
                                  <a:pt x="895477" y="181419"/>
                                </a:lnTo>
                                <a:lnTo>
                                  <a:pt x="898144" y="180085"/>
                                </a:lnTo>
                                <a:lnTo>
                                  <a:pt x="902258" y="180085"/>
                                </a:lnTo>
                                <a:lnTo>
                                  <a:pt x="904925" y="181419"/>
                                </a:lnTo>
                                <a:lnTo>
                                  <a:pt x="906246" y="182867"/>
                                </a:lnTo>
                                <a:lnTo>
                                  <a:pt x="907707" y="185546"/>
                                </a:lnTo>
                                <a:lnTo>
                                  <a:pt x="911707" y="192011"/>
                                </a:lnTo>
                                <a:lnTo>
                                  <a:pt x="915809" y="197472"/>
                                </a:lnTo>
                                <a:lnTo>
                                  <a:pt x="916927" y="198805"/>
                                </a:lnTo>
                                <a:lnTo>
                                  <a:pt x="918260" y="200253"/>
                                </a:lnTo>
                                <a:lnTo>
                                  <a:pt x="919581" y="200253"/>
                                </a:lnTo>
                                <a:lnTo>
                                  <a:pt x="920927" y="198805"/>
                                </a:lnTo>
                                <a:lnTo>
                                  <a:pt x="925042" y="194792"/>
                                </a:lnTo>
                                <a:lnTo>
                                  <a:pt x="927709" y="191007"/>
                                </a:lnTo>
                                <a:lnTo>
                                  <a:pt x="929030" y="188226"/>
                                </a:lnTo>
                                <a:lnTo>
                                  <a:pt x="930490" y="188226"/>
                                </a:lnTo>
                                <a:lnTo>
                                  <a:pt x="931824" y="188226"/>
                                </a:lnTo>
                                <a:lnTo>
                                  <a:pt x="933157" y="189661"/>
                                </a:lnTo>
                                <a:lnTo>
                                  <a:pt x="935837" y="193459"/>
                                </a:lnTo>
                                <a:lnTo>
                                  <a:pt x="939939" y="197472"/>
                                </a:lnTo>
                                <a:lnTo>
                                  <a:pt x="942606" y="200253"/>
                                </a:lnTo>
                                <a:lnTo>
                                  <a:pt x="945032" y="200253"/>
                                </a:lnTo>
                                <a:lnTo>
                                  <a:pt x="947839" y="197472"/>
                                </a:lnTo>
                                <a:lnTo>
                                  <a:pt x="951814" y="194792"/>
                                </a:lnTo>
                                <a:lnTo>
                                  <a:pt x="954595" y="194792"/>
                                </a:lnTo>
                                <a:lnTo>
                                  <a:pt x="957275" y="197472"/>
                                </a:lnTo>
                                <a:lnTo>
                                  <a:pt x="961377" y="202920"/>
                                </a:lnTo>
                                <a:lnTo>
                                  <a:pt x="965479" y="208381"/>
                                </a:lnTo>
                                <a:lnTo>
                                  <a:pt x="968146" y="212394"/>
                                </a:lnTo>
                                <a:lnTo>
                                  <a:pt x="974712" y="216192"/>
                                </a:lnTo>
                                <a:lnTo>
                                  <a:pt x="980059" y="218973"/>
                                </a:lnTo>
                                <a:lnTo>
                                  <a:pt x="982840" y="218973"/>
                                </a:lnTo>
                                <a:lnTo>
                                  <a:pt x="985507" y="217627"/>
                                </a:lnTo>
                                <a:lnTo>
                                  <a:pt x="989609" y="217627"/>
                                </a:lnTo>
                                <a:lnTo>
                                  <a:pt x="992276" y="218973"/>
                                </a:lnTo>
                                <a:lnTo>
                                  <a:pt x="994714" y="222986"/>
                                </a:lnTo>
                                <a:lnTo>
                                  <a:pt x="997508" y="229781"/>
                                </a:lnTo>
                                <a:lnTo>
                                  <a:pt x="1001496" y="237921"/>
                                </a:lnTo>
                                <a:lnTo>
                                  <a:pt x="1004265" y="243154"/>
                                </a:lnTo>
                                <a:lnTo>
                                  <a:pt x="1009611" y="251282"/>
                                </a:lnTo>
                                <a:lnTo>
                                  <a:pt x="1016508" y="255295"/>
                                </a:lnTo>
                                <a:lnTo>
                                  <a:pt x="1019175" y="256755"/>
                                </a:lnTo>
                                <a:lnTo>
                                  <a:pt x="1022959" y="255295"/>
                                </a:lnTo>
                                <a:lnTo>
                                  <a:pt x="1029728" y="255295"/>
                                </a:lnTo>
                                <a:lnTo>
                                  <a:pt x="1047064" y="278155"/>
                                </a:lnTo>
                                <a:lnTo>
                                  <a:pt x="1049845" y="282270"/>
                                </a:lnTo>
                                <a:lnTo>
                                  <a:pt x="1051179" y="286283"/>
                                </a:lnTo>
                                <a:lnTo>
                                  <a:pt x="1052512" y="290398"/>
                                </a:lnTo>
                                <a:lnTo>
                                  <a:pt x="1053846" y="291515"/>
                                </a:lnTo>
                                <a:lnTo>
                                  <a:pt x="1055293" y="291515"/>
                                </a:lnTo>
                                <a:lnTo>
                                  <a:pt x="1056627" y="290398"/>
                                </a:lnTo>
                                <a:lnTo>
                                  <a:pt x="1057973" y="287616"/>
                                </a:lnTo>
                                <a:lnTo>
                                  <a:pt x="1059294" y="283603"/>
                                </a:lnTo>
                                <a:lnTo>
                                  <a:pt x="1063409" y="276809"/>
                                </a:lnTo>
                                <a:lnTo>
                                  <a:pt x="1064742" y="274129"/>
                                </a:lnTo>
                                <a:lnTo>
                                  <a:pt x="1066076" y="272681"/>
                                </a:lnTo>
                                <a:lnTo>
                                  <a:pt x="1068844" y="272681"/>
                                </a:lnTo>
                                <a:lnTo>
                                  <a:pt x="1082090" y="291515"/>
                                </a:lnTo>
                                <a:lnTo>
                                  <a:pt x="1086192" y="303656"/>
                                </a:lnTo>
                                <a:lnTo>
                                  <a:pt x="1087539" y="309130"/>
                                </a:lnTo>
                                <a:lnTo>
                                  <a:pt x="1088859" y="314578"/>
                                </a:lnTo>
                                <a:lnTo>
                                  <a:pt x="1090307" y="319709"/>
                                </a:lnTo>
                                <a:lnTo>
                                  <a:pt x="1091641" y="322389"/>
                                </a:lnTo>
                                <a:lnTo>
                                  <a:pt x="1092987" y="323837"/>
                                </a:lnTo>
                                <a:lnTo>
                                  <a:pt x="1094308" y="323837"/>
                                </a:lnTo>
                                <a:lnTo>
                                  <a:pt x="1096746" y="321043"/>
                                </a:lnTo>
                                <a:lnTo>
                                  <a:pt x="1100874" y="317042"/>
                                </a:lnTo>
                                <a:lnTo>
                                  <a:pt x="1102194" y="315595"/>
                                </a:lnTo>
                                <a:lnTo>
                                  <a:pt x="1103541" y="315595"/>
                                </a:lnTo>
                                <a:lnTo>
                                  <a:pt x="1106297" y="318376"/>
                                </a:lnTo>
                                <a:lnTo>
                                  <a:pt x="1108976" y="322389"/>
                                </a:lnTo>
                                <a:lnTo>
                                  <a:pt x="1113091" y="327850"/>
                                </a:lnTo>
                                <a:lnTo>
                                  <a:pt x="1115758" y="333298"/>
                                </a:lnTo>
                                <a:lnTo>
                                  <a:pt x="1118539" y="340105"/>
                                </a:lnTo>
                                <a:lnTo>
                                  <a:pt x="1122311" y="348018"/>
                                </a:lnTo>
                                <a:lnTo>
                                  <a:pt x="1126324" y="357492"/>
                                </a:lnTo>
                                <a:lnTo>
                                  <a:pt x="1129093" y="364261"/>
                                </a:lnTo>
                                <a:lnTo>
                                  <a:pt x="1131760" y="369417"/>
                                </a:lnTo>
                                <a:lnTo>
                                  <a:pt x="1135862" y="374853"/>
                                </a:lnTo>
                                <a:lnTo>
                                  <a:pt x="1141323" y="382993"/>
                                </a:lnTo>
                                <a:lnTo>
                                  <a:pt x="1146644" y="392239"/>
                                </a:lnTo>
                                <a:lnTo>
                                  <a:pt x="1153210" y="401739"/>
                                </a:lnTo>
                                <a:lnTo>
                                  <a:pt x="1155890" y="404456"/>
                                </a:lnTo>
                                <a:lnTo>
                                  <a:pt x="1158646" y="407174"/>
                                </a:lnTo>
                                <a:lnTo>
                                  <a:pt x="1162659" y="409879"/>
                                </a:lnTo>
                                <a:lnTo>
                                  <a:pt x="1165440" y="413956"/>
                                </a:lnTo>
                                <a:lnTo>
                                  <a:pt x="1168107" y="419125"/>
                                </a:lnTo>
                                <a:lnTo>
                                  <a:pt x="1172222" y="425907"/>
                                </a:lnTo>
                                <a:lnTo>
                                  <a:pt x="1176007" y="432701"/>
                                </a:lnTo>
                                <a:lnTo>
                                  <a:pt x="1178674" y="438137"/>
                                </a:lnTo>
                                <a:lnTo>
                                  <a:pt x="1181442" y="440588"/>
                                </a:lnTo>
                                <a:lnTo>
                                  <a:pt x="1185570" y="443293"/>
                                </a:lnTo>
                                <a:lnTo>
                                  <a:pt x="1188237" y="446011"/>
                                </a:lnTo>
                                <a:lnTo>
                                  <a:pt x="1190891" y="450088"/>
                                </a:lnTo>
                                <a:lnTo>
                                  <a:pt x="1192339" y="454152"/>
                                </a:lnTo>
                                <a:lnTo>
                                  <a:pt x="1193673" y="458228"/>
                                </a:lnTo>
                                <a:lnTo>
                                  <a:pt x="1196327" y="467474"/>
                                </a:lnTo>
                                <a:lnTo>
                                  <a:pt x="1200099" y="478332"/>
                                </a:lnTo>
                                <a:lnTo>
                                  <a:pt x="1220457" y="510654"/>
                                </a:lnTo>
                                <a:lnTo>
                                  <a:pt x="1224559" y="513372"/>
                                </a:lnTo>
                                <a:lnTo>
                                  <a:pt x="1227010" y="517169"/>
                                </a:lnTo>
                                <a:lnTo>
                                  <a:pt x="1229664" y="523951"/>
                                </a:lnTo>
                                <a:lnTo>
                                  <a:pt x="1233766" y="533463"/>
                                </a:lnTo>
                                <a:lnTo>
                                  <a:pt x="1240561" y="553567"/>
                                </a:lnTo>
                                <a:lnTo>
                                  <a:pt x="1247330" y="573671"/>
                                </a:lnTo>
                                <a:lnTo>
                                  <a:pt x="1252562" y="596480"/>
                                </a:lnTo>
                                <a:lnTo>
                                  <a:pt x="1255229" y="610057"/>
                                </a:lnTo>
                                <a:lnTo>
                                  <a:pt x="1257909" y="624738"/>
                                </a:lnTo>
                                <a:lnTo>
                                  <a:pt x="1262011" y="639394"/>
                                </a:lnTo>
                                <a:lnTo>
                                  <a:pt x="1274254" y="664921"/>
                                </a:lnTo>
                                <a:lnTo>
                                  <a:pt x="1276667" y="669010"/>
                                </a:lnTo>
                                <a:lnTo>
                                  <a:pt x="1279347" y="675792"/>
                                </a:lnTo>
                                <a:lnTo>
                                  <a:pt x="1283462" y="683945"/>
                                </a:lnTo>
                                <a:lnTo>
                                  <a:pt x="1290231" y="699973"/>
                                </a:lnTo>
                                <a:lnTo>
                                  <a:pt x="1297038" y="714641"/>
                                </a:lnTo>
                                <a:lnTo>
                                  <a:pt x="1302131" y="729576"/>
                                </a:lnTo>
                                <a:lnTo>
                                  <a:pt x="1307579" y="741527"/>
                                </a:lnTo>
                                <a:lnTo>
                                  <a:pt x="1314348" y="753744"/>
                                </a:lnTo>
                                <a:lnTo>
                                  <a:pt x="1319809" y="764336"/>
                                </a:lnTo>
                                <a:lnTo>
                                  <a:pt x="1326591" y="772477"/>
                                </a:lnTo>
                                <a:lnTo>
                                  <a:pt x="1329016" y="775195"/>
                                </a:lnTo>
                                <a:lnTo>
                                  <a:pt x="1333144" y="777913"/>
                                </a:lnTo>
                                <a:lnTo>
                                  <a:pt x="1337132" y="781989"/>
                                </a:lnTo>
                                <a:lnTo>
                                  <a:pt x="1339913" y="784707"/>
                                </a:lnTo>
                                <a:lnTo>
                                  <a:pt x="1342593" y="789863"/>
                                </a:lnTo>
                                <a:lnTo>
                                  <a:pt x="1346695" y="795312"/>
                                </a:lnTo>
                                <a:lnTo>
                                  <a:pt x="1349362" y="800735"/>
                                </a:lnTo>
                                <a:lnTo>
                                  <a:pt x="1352143" y="803452"/>
                                </a:lnTo>
                                <a:lnTo>
                                  <a:pt x="1354594" y="803452"/>
                                </a:lnTo>
                                <a:lnTo>
                                  <a:pt x="1357261" y="799376"/>
                                </a:lnTo>
                                <a:lnTo>
                                  <a:pt x="1361363" y="796671"/>
                                </a:lnTo>
                                <a:lnTo>
                                  <a:pt x="1364043" y="796671"/>
                                </a:lnTo>
                                <a:lnTo>
                                  <a:pt x="1366710" y="800735"/>
                                </a:lnTo>
                                <a:lnTo>
                                  <a:pt x="1369491" y="806170"/>
                                </a:lnTo>
                                <a:lnTo>
                                  <a:pt x="1373492" y="812685"/>
                                </a:lnTo>
                                <a:lnTo>
                                  <a:pt x="1376260" y="820826"/>
                                </a:lnTo>
                                <a:lnTo>
                                  <a:pt x="1378712" y="830338"/>
                                </a:lnTo>
                                <a:lnTo>
                                  <a:pt x="1382712" y="842289"/>
                                </a:lnTo>
                                <a:lnTo>
                                  <a:pt x="1386814" y="854506"/>
                                </a:lnTo>
                                <a:lnTo>
                                  <a:pt x="1388160" y="859942"/>
                                </a:lnTo>
                                <a:lnTo>
                                  <a:pt x="1389494" y="863752"/>
                                </a:lnTo>
                                <a:lnTo>
                                  <a:pt x="1392262" y="869175"/>
                                </a:lnTo>
                                <a:lnTo>
                                  <a:pt x="1396377" y="874610"/>
                                </a:lnTo>
                                <a:lnTo>
                                  <a:pt x="1399044" y="877328"/>
                                </a:lnTo>
                                <a:lnTo>
                                  <a:pt x="1401711" y="881392"/>
                                </a:lnTo>
                                <a:lnTo>
                                  <a:pt x="1406931" y="889279"/>
                                </a:lnTo>
                                <a:lnTo>
                                  <a:pt x="1410957" y="894714"/>
                                </a:lnTo>
                                <a:lnTo>
                                  <a:pt x="1413713" y="900137"/>
                                </a:lnTo>
                                <a:lnTo>
                                  <a:pt x="1416367" y="906932"/>
                                </a:lnTo>
                                <a:lnTo>
                                  <a:pt x="1419174" y="916165"/>
                                </a:lnTo>
                                <a:lnTo>
                                  <a:pt x="1423162" y="924318"/>
                                </a:lnTo>
                                <a:lnTo>
                                  <a:pt x="1425943" y="931100"/>
                                </a:lnTo>
                                <a:lnTo>
                                  <a:pt x="1431061" y="941692"/>
                                </a:lnTo>
                                <a:lnTo>
                                  <a:pt x="1435176" y="945769"/>
                                </a:lnTo>
                                <a:lnTo>
                                  <a:pt x="1437830" y="948486"/>
                                </a:lnTo>
                                <a:lnTo>
                                  <a:pt x="1440510" y="949832"/>
                                </a:lnTo>
                                <a:lnTo>
                                  <a:pt x="1444625" y="948486"/>
                                </a:lnTo>
                                <a:lnTo>
                                  <a:pt x="1451394" y="948486"/>
                                </a:lnTo>
                                <a:lnTo>
                                  <a:pt x="1454175" y="951191"/>
                                </a:lnTo>
                                <a:lnTo>
                                  <a:pt x="1457960" y="953922"/>
                                </a:lnTo>
                                <a:lnTo>
                                  <a:pt x="1460614" y="957999"/>
                                </a:lnTo>
                                <a:lnTo>
                                  <a:pt x="1463408" y="960437"/>
                                </a:lnTo>
                                <a:lnTo>
                                  <a:pt x="1466062" y="961796"/>
                                </a:lnTo>
                                <a:lnTo>
                                  <a:pt x="1468716" y="961796"/>
                                </a:lnTo>
                                <a:lnTo>
                                  <a:pt x="1475524" y="960437"/>
                                </a:lnTo>
                                <a:lnTo>
                                  <a:pt x="1487525" y="960437"/>
                                </a:lnTo>
                                <a:lnTo>
                                  <a:pt x="1490192" y="959345"/>
                                </a:lnTo>
                                <a:lnTo>
                                  <a:pt x="1494294" y="956640"/>
                                </a:lnTo>
                                <a:lnTo>
                                  <a:pt x="1498307" y="955281"/>
                                </a:lnTo>
                                <a:lnTo>
                                  <a:pt x="1501076" y="955281"/>
                                </a:lnTo>
                                <a:lnTo>
                                  <a:pt x="1503743" y="957999"/>
                                </a:lnTo>
                                <a:lnTo>
                                  <a:pt x="1507629" y="961796"/>
                                </a:lnTo>
                                <a:lnTo>
                                  <a:pt x="1510296" y="964514"/>
                                </a:lnTo>
                                <a:lnTo>
                                  <a:pt x="1512976" y="967219"/>
                                </a:lnTo>
                                <a:lnTo>
                                  <a:pt x="1515745" y="967219"/>
                                </a:lnTo>
                                <a:lnTo>
                                  <a:pt x="1518412" y="964514"/>
                                </a:lnTo>
                                <a:lnTo>
                                  <a:pt x="1522526" y="961796"/>
                                </a:lnTo>
                                <a:lnTo>
                                  <a:pt x="1525193" y="960437"/>
                                </a:lnTo>
                                <a:lnTo>
                                  <a:pt x="1530629" y="959345"/>
                                </a:lnTo>
                                <a:lnTo>
                                  <a:pt x="1537195" y="960437"/>
                                </a:lnTo>
                                <a:lnTo>
                                  <a:pt x="1539862" y="961796"/>
                                </a:lnTo>
                                <a:lnTo>
                                  <a:pt x="1543964" y="963155"/>
                                </a:lnTo>
                                <a:lnTo>
                                  <a:pt x="1547977" y="965860"/>
                                </a:lnTo>
                                <a:lnTo>
                                  <a:pt x="1550758" y="967219"/>
                                </a:lnTo>
                                <a:lnTo>
                                  <a:pt x="1562646" y="967219"/>
                                </a:lnTo>
                                <a:lnTo>
                                  <a:pt x="1574876" y="967219"/>
                                </a:lnTo>
                                <a:lnTo>
                                  <a:pt x="1577543" y="968578"/>
                                </a:lnTo>
                                <a:lnTo>
                                  <a:pt x="1580324" y="969937"/>
                                </a:lnTo>
                                <a:lnTo>
                                  <a:pt x="1584096" y="971295"/>
                                </a:lnTo>
                                <a:lnTo>
                                  <a:pt x="1586763" y="972654"/>
                                </a:lnTo>
                                <a:lnTo>
                                  <a:pt x="1589557" y="971295"/>
                                </a:lnTo>
                                <a:lnTo>
                                  <a:pt x="1593557" y="969937"/>
                                </a:lnTo>
                                <a:lnTo>
                                  <a:pt x="1597672" y="968578"/>
                                </a:lnTo>
                                <a:lnTo>
                                  <a:pt x="1600327" y="967219"/>
                                </a:lnTo>
                                <a:lnTo>
                                  <a:pt x="1603108" y="968578"/>
                                </a:lnTo>
                                <a:lnTo>
                                  <a:pt x="1607223" y="969937"/>
                                </a:lnTo>
                                <a:lnTo>
                                  <a:pt x="1609547" y="972654"/>
                                </a:lnTo>
                                <a:lnTo>
                                  <a:pt x="1612328" y="972654"/>
                                </a:lnTo>
                                <a:lnTo>
                                  <a:pt x="1614995" y="971295"/>
                                </a:lnTo>
                                <a:lnTo>
                                  <a:pt x="1617776" y="967219"/>
                                </a:lnTo>
                                <a:lnTo>
                                  <a:pt x="1621777" y="964514"/>
                                </a:lnTo>
                                <a:lnTo>
                                  <a:pt x="1624558" y="960437"/>
                                </a:lnTo>
                              </a:path>
                            </a:pathLst>
                          </a:custGeom>
                          <a:ln w="2146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72440" y="188315"/>
                            <a:ext cx="1487805" cy="817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5" h="817244">
                                <a:moveTo>
                                  <a:pt x="0" y="0"/>
                                </a:moveTo>
                                <a:lnTo>
                                  <a:pt x="5422" y="10807"/>
                                </a:lnTo>
                                <a:lnTo>
                                  <a:pt x="9486" y="14935"/>
                                </a:lnTo>
                                <a:lnTo>
                                  <a:pt x="11938" y="18719"/>
                                </a:lnTo>
                                <a:lnTo>
                                  <a:pt x="14643" y="21399"/>
                                </a:lnTo>
                                <a:lnTo>
                                  <a:pt x="17360" y="22733"/>
                                </a:lnTo>
                                <a:lnTo>
                                  <a:pt x="24155" y="24180"/>
                                </a:lnTo>
                                <a:lnTo>
                                  <a:pt x="36347" y="24180"/>
                                </a:lnTo>
                                <a:lnTo>
                                  <a:pt x="49644" y="24180"/>
                                </a:lnTo>
                                <a:lnTo>
                                  <a:pt x="61861" y="24180"/>
                                </a:lnTo>
                                <a:lnTo>
                                  <a:pt x="64312" y="25526"/>
                                </a:lnTo>
                                <a:lnTo>
                                  <a:pt x="67017" y="26860"/>
                                </a:lnTo>
                                <a:lnTo>
                                  <a:pt x="71094" y="29540"/>
                                </a:lnTo>
                                <a:lnTo>
                                  <a:pt x="73799" y="30975"/>
                                </a:lnTo>
                                <a:lnTo>
                                  <a:pt x="86017" y="30975"/>
                                </a:lnTo>
                                <a:lnTo>
                                  <a:pt x="99301" y="30975"/>
                                </a:lnTo>
                                <a:lnTo>
                                  <a:pt x="197256" y="30975"/>
                                </a:lnTo>
                                <a:lnTo>
                                  <a:pt x="199974" y="32321"/>
                                </a:lnTo>
                                <a:lnTo>
                                  <a:pt x="204038" y="33655"/>
                                </a:lnTo>
                                <a:lnTo>
                                  <a:pt x="208114" y="34988"/>
                                </a:lnTo>
                                <a:lnTo>
                                  <a:pt x="210845" y="36334"/>
                                </a:lnTo>
                                <a:lnTo>
                                  <a:pt x="222770" y="36334"/>
                                </a:lnTo>
                                <a:lnTo>
                                  <a:pt x="234975" y="36334"/>
                                </a:lnTo>
                                <a:lnTo>
                                  <a:pt x="237693" y="37668"/>
                                </a:lnTo>
                                <a:lnTo>
                                  <a:pt x="240411" y="39116"/>
                                </a:lnTo>
                                <a:lnTo>
                                  <a:pt x="244221" y="41567"/>
                                </a:lnTo>
                                <a:lnTo>
                                  <a:pt x="246926" y="42900"/>
                                </a:lnTo>
                                <a:lnTo>
                                  <a:pt x="260489" y="42900"/>
                                </a:lnTo>
                                <a:lnTo>
                                  <a:pt x="272427" y="42900"/>
                                </a:lnTo>
                                <a:lnTo>
                                  <a:pt x="275132" y="44246"/>
                                </a:lnTo>
                                <a:lnTo>
                                  <a:pt x="277850" y="45580"/>
                                </a:lnTo>
                                <a:lnTo>
                                  <a:pt x="281914" y="46913"/>
                                </a:lnTo>
                                <a:lnTo>
                                  <a:pt x="284632" y="48361"/>
                                </a:lnTo>
                                <a:lnTo>
                                  <a:pt x="296570" y="48361"/>
                                </a:lnTo>
                                <a:lnTo>
                                  <a:pt x="310146" y="48361"/>
                                </a:lnTo>
                                <a:lnTo>
                                  <a:pt x="322072" y="48361"/>
                                </a:lnTo>
                                <a:lnTo>
                                  <a:pt x="324802" y="49695"/>
                                </a:lnTo>
                                <a:lnTo>
                                  <a:pt x="327507" y="51041"/>
                                </a:lnTo>
                                <a:lnTo>
                                  <a:pt x="331571" y="53708"/>
                                </a:lnTo>
                                <a:lnTo>
                                  <a:pt x="334289" y="55054"/>
                                </a:lnTo>
                                <a:lnTo>
                                  <a:pt x="346240" y="55054"/>
                                </a:lnTo>
                                <a:lnTo>
                                  <a:pt x="359791" y="55054"/>
                                </a:lnTo>
                                <a:lnTo>
                                  <a:pt x="371741" y="55054"/>
                                </a:lnTo>
                                <a:lnTo>
                                  <a:pt x="383946" y="55054"/>
                                </a:lnTo>
                                <a:lnTo>
                                  <a:pt x="386664" y="56502"/>
                                </a:lnTo>
                                <a:lnTo>
                                  <a:pt x="389382" y="57835"/>
                                </a:lnTo>
                                <a:lnTo>
                                  <a:pt x="393458" y="59182"/>
                                </a:lnTo>
                                <a:lnTo>
                                  <a:pt x="395884" y="60515"/>
                                </a:lnTo>
                                <a:lnTo>
                                  <a:pt x="408127" y="60515"/>
                                </a:lnTo>
                                <a:lnTo>
                                  <a:pt x="421347" y="60515"/>
                                </a:lnTo>
                                <a:lnTo>
                                  <a:pt x="424141" y="61849"/>
                                </a:lnTo>
                                <a:lnTo>
                                  <a:pt x="428129" y="63296"/>
                                </a:lnTo>
                                <a:lnTo>
                                  <a:pt x="430911" y="65747"/>
                                </a:lnTo>
                                <a:lnTo>
                                  <a:pt x="433578" y="67081"/>
                                </a:lnTo>
                                <a:lnTo>
                                  <a:pt x="445808" y="67081"/>
                                </a:lnTo>
                                <a:lnTo>
                                  <a:pt x="457796" y="67081"/>
                                </a:lnTo>
                                <a:lnTo>
                                  <a:pt x="460463" y="68427"/>
                                </a:lnTo>
                                <a:lnTo>
                                  <a:pt x="464578" y="69761"/>
                                </a:lnTo>
                                <a:lnTo>
                                  <a:pt x="468579" y="71094"/>
                                </a:lnTo>
                                <a:lnTo>
                                  <a:pt x="471360" y="72440"/>
                                </a:lnTo>
                                <a:lnTo>
                                  <a:pt x="477812" y="72440"/>
                                </a:lnTo>
                                <a:lnTo>
                                  <a:pt x="480593" y="71094"/>
                                </a:lnTo>
                                <a:lnTo>
                                  <a:pt x="483260" y="72440"/>
                                </a:lnTo>
                                <a:lnTo>
                                  <a:pt x="485927" y="75222"/>
                                </a:lnTo>
                                <a:lnTo>
                                  <a:pt x="488721" y="77901"/>
                                </a:lnTo>
                                <a:lnTo>
                                  <a:pt x="492709" y="82016"/>
                                </a:lnTo>
                                <a:lnTo>
                                  <a:pt x="495490" y="84696"/>
                                </a:lnTo>
                                <a:lnTo>
                                  <a:pt x="497916" y="86029"/>
                                </a:lnTo>
                                <a:lnTo>
                                  <a:pt x="500595" y="86029"/>
                                </a:lnTo>
                                <a:lnTo>
                                  <a:pt x="507365" y="84696"/>
                                </a:lnTo>
                                <a:lnTo>
                                  <a:pt x="520941" y="84696"/>
                                </a:lnTo>
                                <a:lnTo>
                                  <a:pt x="532942" y="84696"/>
                                </a:lnTo>
                                <a:lnTo>
                                  <a:pt x="545160" y="84696"/>
                                </a:lnTo>
                                <a:lnTo>
                                  <a:pt x="557047" y="84696"/>
                                </a:lnTo>
                                <a:lnTo>
                                  <a:pt x="559828" y="86029"/>
                                </a:lnTo>
                                <a:lnTo>
                                  <a:pt x="563841" y="87363"/>
                                </a:lnTo>
                                <a:lnTo>
                                  <a:pt x="567944" y="89814"/>
                                </a:lnTo>
                                <a:lnTo>
                                  <a:pt x="570611" y="91262"/>
                                </a:lnTo>
                                <a:lnTo>
                                  <a:pt x="577176" y="91262"/>
                                </a:lnTo>
                                <a:lnTo>
                                  <a:pt x="579843" y="89814"/>
                                </a:lnTo>
                                <a:lnTo>
                                  <a:pt x="582612" y="91262"/>
                                </a:lnTo>
                                <a:lnTo>
                                  <a:pt x="597509" y="104749"/>
                                </a:lnTo>
                                <a:lnTo>
                                  <a:pt x="600163" y="103416"/>
                                </a:lnTo>
                                <a:lnTo>
                                  <a:pt x="606729" y="103416"/>
                                </a:lnTo>
                                <a:lnTo>
                                  <a:pt x="609396" y="104749"/>
                                </a:lnTo>
                                <a:lnTo>
                                  <a:pt x="613511" y="106197"/>
                                </a:lnTo>
                                <a:lnTo>
                                  <a:pt x="617626" y="107543"/>
                                </a:lnTo>
                                <a:lnTo>
                                  <a:pt x="620306" y="108877"/>
                                </a:lnTo>
                                <a:lnTo>
                                  <a:pt x="626833" y="108877"/>
                                </a:lnTo>
                                <a:lnTo>
                                  <a:pt x="629500" y="107543"/>
                                </a:lnTo>
                                <a:lnTo>
                                  <a:pt x="632180" y="108877"/>
                                </a:lnTo>
                                <a:lnTo>
                                  <a:pt x="634961" y="111544"/>
                                </a:lnTo>
                                <a:lnTo>
                                  <a:pt x="637616" y="115455"/>
                                </a:lnTo>
                                <a:lnTo>
                                  <a:pt x="641743" y="119456"/>
                                </a:lnTo>
                                <a:lnTo>
                                  <a:pt x="644410" y="122135"/>
                                </a:lnTo>
                                <a:lnTo>
                                  <a:pt x="647179" y="123583"/>
                                </a:lnTo>
                                <a:lnTo>
                                  <a:pt x="649859" y="124917"/>
                                </a:lnTo>
                                <a:lnTo>
                                  <a:pt x="656424" y="127596"/>
                                </a:lnTo>
                                <a:lnTo>
                                  <a:pt x="668629" y="134391"/>
                                </a:lnTo>
                                <a:lnTo>
                                  <a:pt x="675424" y="137185"/>
                                </a:lnTo>
                                <a:lnTo>
                                  <a:pt x="681863" y="139522"/>
                                </a:lnTo>
                                <a:lnTo>
                                  <a:pt x="684631" y="142303"/>
                                </a:lnTo>
                                <a:lnTo>
                                  <a:pt x="688644" y="144970"/>
                                </a:lnTo>
                                <a:lnTo>
                                  <a:pt x="691413" y="149098"/>
                                </a:lnTo>
                                <a:lnTo>
                                  <a:pt x="694080" y="151777"/>
                                </a:lnTo>
                                <a:lnTo>
                                  <a:pt x="699528" y="154559"/>
                                </a:lnTo>
                                <a:lnTo>
                                  <a:pt x="705993" y="158584"/>
                                </a:lnTo>
                                <a:lnTo>
                                  <a:pt x="711441" y="164033"/>
                                </a:lnTo>
                                <a:lnTo>
                                  <a:pt x="718210" y="170497"/>
                                </a:lnTo>
                                <a:lnTo>
                                  <a:pt x="724992" y="175958"/>
                                </a:lnTo>
                                <a:lnTo>
                                  <a:pt x="728878" y="178625"/>
                                </a:lnTo>
                                <a:lnTo>
                                  <a:pt x="731545" y="182753"/>
                                </a:lnTo>
                                <a:lnTo>
                                  <a:pt x="734225" y="188201"/>
                                </a:lnTo>
                                <a:lnTo>
                                  <a:pt x="738327" y="194716"/>
                                </a:lnTo>
                                <a:lnTo>
                                  <a:pt x="740994" y="201498"/>
                                </a:lnTo>
                                <a:lnTo>
                                  <a:pt x="743775" y="206933"/>
                                </a:lnTo>
                                <a:lnTo>
                                  <a:pt x="749211" y="216166"/>
                                </a:lnTo>
                                <a:lnTo>
                                  <a:pt x="755662" y="225666"/>
                                </a:lnTo>
                                <a:lnTo>
                                  <a:pt x="761111" y="235165"/>
                                </a:lnTo>
                                <a:lnTo>
                                  <a:pt x="767892" y="243052"/>
                                </a:lnTo>
                                <a:lnTo>
                                  <a:pt x="774674" y="249834"/>
                                </a:lnTo>
                                <a:lnTo>
                                  <a:pt x="781227" y="255270"/>
                                </a:lnTo>
                                <a:lnTo>
                                  <a:pt x="793457" y="267220"/>
                                </a:lnTo>
                                <a:lnTo>
                                  <a:pt x="805573" y="279450"/>
                                </a:lnTo>
                                <a:lnTo>
                                  <a:pt x="807999" y="280809"/>
                                </a:lnTo>
                                <a:lnTo>
                                  <a:pt x="810806" y="283527"/>
                                </a:lnTo>
                                <a:lnTo>
                                  <a:pt x="814781" y="286245"/>
                                </a:lnTo>
                                <a:lnTo>
                                  <a:pt x="817562" y="291414"/>
                                </a:lnTo>
                                <a:lnTo>
                                  <a:pt x="818908" y="296837"/>
                                </a:lnTo>
                                <a:lnTo>
                                  <a:pt x="820242" y="304977"/>
                                </a:lnTo>
                                <a:lnTo>
                                  <a:pt x="823010" y="312851"/>
                                </a:lnTo>
                                <a:lnTo>
                                  <a:pt x="824344" y="322364"/>
                                </a:lnTo>
                                <a:lnTo>
                                  <a:pt x="825677" y="331876"/>
                                </a:lnTo>
                                <a:lnTo>
                                  <a:pt x="828446" y="339750"/>
                                </a:lnTo>
                                <a:lnTo>
                                  <a:pt x="829779" y="347891"/>
                                </a:lnTo>
                                <a:lnTo>
                                  <a:pt x="831113" y="353339"/>
                                </a:lnTo>
                                <a:lnTo>
                                  <a:pt x="833577" y="358762"/>
                                </a:lnTo>
                                <a:lnTo>
                                  <a:pt x="837679" y="361480"/>
                                </a:lnTo>
                                <a:lnTo>
                                  <a:pt x="840359" y="363918"/>
                                </a:lnTo>
                                <a:lnTo>
                                  <a:pt x="843026" y="365290"/>
                                </a:lnTo>
                                <a:lnTo>
                                  <a:pt x="855243" y="377494"/>
                                </a:lnTo>
                                <a:lnTo>
                                  <a:pt x="860475" y="384289"/>
                                </a:lnTo>
                                <a:lnTo>
                                  <a:pt x="867232" y="389458"/>
                                </a:lnTo>
                                <a:lnTo>
                                  <a:pt x="869911" y="390804"/>
                                </a:lnTo>
                                <a:lnTo>
                                  <a:pt x="872578" y="390804"/>
                                </a:lnTo>
                                <a:lnTo>
                                  <a:pt x="876681" y="392163"/>
                                </a:lnTo>
                                <a:lnTo>
                                  <a:pt x="879475" y="394893"/>
                                </a:lnTo>
                                <a:lnTo>
                                  <a:pt x="882141" y="398957"/>
                                </a:lnTo>
                                <a:lnTo>
                                  <a:pt x="885926" y="404393"/>
                                </a:lnTo>
                                <a:lnTo>
                                  <a:pt x="890028" y="411175"/>
                                </a:lnTo>
                                <a:lnTo>
                                  <a:pt x="892695" y="420420"/>
                                </a:lnTo>
                                <a:lnTo>
                                  <a:pt x="894041" y="425843"/>
                                </a:lnTo>
                                <a:lnTo>
                                  <a:pt x="895489" y="432638"/>
                                </a:lnTo>
                                <a:lnTo>
                                  <a:pt x="899477" y="447294"/>
                                </a:lnTo>
                                <a:lnTo>
                                  <a:pt x="910031" y="488861"/>
                                </a:lnTo>
                                <a:lnTo>
                                  <a:pt x="914146" y="492937"/>
                                </a:lnTo>
                                <a:lnTo>
                                  <a:pt x="916813" y="498360"/>
                                </a:lnTo>
                                <a:lnTo>
                                  <a:pt x="942390" y="529323"/>
                                </a:lnTo>
                                <a:lnTo>
                                  <a:pt x="949159" y="532041"/>
                                </a:lnTo>
                                <a:lnTo>
                                  <a:pt x="951826" y="533412"/>
                                </a:lnTo>
                                <a:lnTo>
                                  <a:pt x="954608" y="536117"/>
                                </a:lnTo>
                                <a:lnTo>
                                  <a:pt x="955954" y="538568"/>
                                </a:lnTo>
                                <a:lnTo>
                                  <a:pt x="957275" y="543991"/>
                                </a:lnTo>
                                <a:lnTo>
                                  <a:pt x="959713" y="554863"/>
                                </a:lnTo>
                                <a:lnTo>
                                  <a:pt x="963841" y="564095"/>
                                </a:lnTo>
                                <a:lnTo>
                                  <a:pt x="965161" y="569518"/>
                                </a:lnTo>
                                <a:lnTo>
                                  <a:pt x="966508" y="572249"/>
                                </a:lnTo>
                                <a:lnTo>
                                  <a:pt x="969263" y="574967"/>
                                </a:lnTo>
                                <a:lnTo>
                                  <a:pt x="971943" y="576326"/>
                                </a:lnTo>
                                <a:lnTo>
                                  <a:pt x="976058" y="576326"/>
                                </a:lnTo>
                                <a:lnTo>
                                  <a:pt x="978725" y="577684"/>
                                </a:lnTo>
                                <a:lnTo>
                                  <a:pt x="1001509" y="593712"/>
                                </a:lnTo>
                                <a:lnTo>
                                  <a:pt x="1004290" y="596417"/>
                                </a:lnTo>
                                <a:lnTo>
                                  <a:pt x="1006957" y="597763"/>
                                </a:lnTo>
                                <a:lnTo>
                                  <a:pt x="1009611" y="599135"/>
                                </a:lnTo>
                                <a:lnTo>
                                  <a:pt x="1013510" y="600494"/>
                                </a:lnTo>
                                <a:lnTo>
                                  <a:pt x="1016177" y="601853"/>
                                </a:lnTo>
                                <a:lnTo>
                                  <a:pt x="1018857" y="604570"/>
                                </a:lnTo>
                                <a:lnTo>
                                  <a:pt x="1021613" y="608634"/>
                                </a:lnTo>
                                <a:lnTo>
                                  <a:pt x="1025626" y="611085"/>
                                </a:lnTo>
                                <a:lnTo>
                                  <a:pt x="1028420" y="613803"/>
                                </a:lnTo>
                                <a:lnTo>
                                  <a:pt x="1031074" y="615162"/>
                                </a:lnTo>
                                <a:lnTo>
                                  <a:pt x="1035189" y="613803"/>
                                </a:lnTo>
                                <a:lnTo>
                                  <a:pt x="1041641" y="613803"/>
                                </a:lnTo>
                                <a:lnTo>
                                  <a:pt x="1059294" y="632802"/>
                                </a:lnTo>
                                <a:lnTo>
                                  <a:pt x="1063078" y="639330"/>
                                </a:lnTo>
                                <a:lnTo>
                                  <a:pt x="1064526" y="643407"/>
                                </a:lnTo>
                                <a:lnTo>
                                  <a:pt x="1065872" y="644766"/>
                                </a:lnTo>
                                <a:lnTo>
                                  <a:pt x="1068527" y="646125"/>
                                </a:lnTo>
                                <a:lnTo>
                                  <a:pt x="1071308" y="646125"/>
                                </a:lnTo>
                                <a:lnTo>
                                  <a:pt x="1075309" y="644766"/>
                                </a:lnTo>
                                <a:lnTo>
                                  <a:pt x="1078090" y="644766"/>
                                </a:lnTo>
                                <a:lnTo>
                                  <a:pt x="1083437" y="647484"/>
                                </a:lnTo>
                                <a:lnTo>
                                  <a:pt x="1089977" y="651548"/>
                                </a:lnTo>
                                <a:lnTo>
                                  <a:pt x="1096746" y="655637"/>
                                </a:lnTo>
                                <a:lnTo>
                                  <a:pt x="1100874" y="659701"/>
                                </a:lnTo>
                                <a:lnTo>
                                  <a:pt x="1103541" y="663511"/>
                                </a:lnTo>
                                <a:lnTo>
                                  <a:pt x="1106297" y="670293"/>
                                </a:lnTo>
                                <a:lnTo>
                                  <a:pt x="1110310" y="678446"/>
                                </a:lnTo>
                                <a:lnTo>
                                  <a:pt x="1124991" y="702602"/>
                                </a:lnTo>
                                <a:lnTo>
                                  <a:pt x="1127658" y="705332"/>
                                </a:lnTo>
                                <a:lnTo>
                                  <a:pt x="1133106" y="710488"/>
                                </a:lnTo>
                                <a:lnTo>
                                  <a:pt x="1137221" y="714565"/>
                                </a:lnTo>
                                <a:lnTo>
                                  <a:pt x="1139647" y="718654"/>
                                </a:lnTo>
                                <a:lnTo>
                                  <a:pt x="1142314" y="725424"/>
                                </a:lnTo>
                                <a:lnTo>
                                  <a:pt x="1146441" y="733577"/>
                                </a:lnTo>
                                <a:lnTo>
                                  <a:pt x="1150556" y="741451"/>
                                </a:lnTo>
                                <a:lnTo>
                                  <a:pt x="1153210" y="748245"/>
                                </a:lnTo>
                                <a:lnTo>
                                  <a:pt x="1155890" y="750963"/>
                                </a:lnTo>
                                <a:lnTo>
                                  <a:pt x="1160005" y="753668"/>
                                </a:lnTo>
                                <a:lnTo>
                                  <a:pt x="1165110" y="755027"/>
                                </a:lnTo>
                                <a:lnTo>
                                  <a:pt x="1177328" y="760196"/>
                                </a:lnTo>
                                <a:lnTo>
                                  <a:pt x="1189570" y="766978"/>
                                </a:lnTo>
                                <a:lnTo>
                                  <a:pt x="1196111" y="769696"/>
                                </a:lnTo>
                                <a:lnTo>
                                  <a:pt x="1202893" y="772414"/>
                                </a:lnTo>
                                <a:lnTo>
                                  <a:pt x="1215123" y="772414"/>
                                </a:lnTo>
                                <a:lnTo>
                                  <a:pt x="1227010" y="772414"/>
                                </a:lnTo>
                                <a:lnTo>
                                  <a:pt x="1239227" y="772414"/>
                                </a:lnTo>
                                <a:lnTo>
                                  <a:pt x="1252461" y="772414"/>
                                </a:lnTo>
                                <a:lnTo>
                                  <a:pt x="1264678" y="772414"/>
                                </a:lnTo>
                                <a:lnTo>
                                  <a:pt x="1276680" y="772414"/>
                                </a:lnTo>
                                <a:lnTo>
                                  <a:pt x="1279334" y="773760"/>
                                </a:lnTo>
                                <a:lnTo>
                                  <a:pt x="1282141" y="775119"/>
                                </a:lnTo>
                                <a:lnTo>
                                  <a:pt x="1286129" y="777849"/>
                                </a:lnTo>
                                <a:lnTo>
                                  <a:pt x="1288923" y="779208"/>
                                </a:lnTo>
                                <a:lnTo>
                                  <a:pt x="1300797" y="779208"/>
                                </a:lnTo>
                                <a:lnTo>
                                  <a:pt x="1314361" y="779208"/>
                                </a:lnTo>
                                <a:lnTo>
                                  <a:pt x="1320927" y="781926"/>
                                </a:lnTo>
                                <a:lnTo>
                                  <a:pt x="1326375" y="784364"/>
                                </a:lnTo>
                                <a:lnTo>
                                  <a:pt x="1331683" y="788441"/>
                                </a:lnTo>
                                <a:lnTo>
                                  <a:pt x="1338491" y="791146"/>
                                </a:lnTo>
                                <a:lnTo>
                                  <a:pt x="1350492" y="791146"/>
                                </a:lnTo>
                                <a:lnTo>
                                  <a:pt x="1364043" y="791146"/>
                                </a:lnTo>
                                <a:lnTo>
                                  <a:pt x="1375943" y="791146"/>
                                </a:lnTo>
                                <a:lnTo>
                                  <a:pt x="1388160" y="791146"/>
                                </a:lnTo>
                                <a:lnTo>
                                  <a:pt x="1393596" y="789787"/>
                                </a:lnTo>
                                <a:lnTo>
                                  <a:pt x="1397381" y="789787"/>
                                </a:lnTo>
                                <a:lnTo>
                                  <a:pt x="1400162" y="791146"/>
                                </a:lnTo>
                                <a:lnTo>
                                  <a:pt x="1402829" y="793864"/>
                                </a:lnTo>
                                <a:lnTo>
                                  <a:pt x="1406931" y="796582"/>
                                </a:lnTo>
                                <a:lnTo>
                                  <a:pt x="1410944" y="800658"/>
                                </a:lnTo>
                                <a:lnTo>
                                  <a:pt x="1413725" y="803376"/>
                                </a:lnTo>
                                <a:lnTo>
                                  <a:pt x="1416380" y="804735"/>
                                </a:lnTo>
                                <a:lnTo>
                                  <a:pt x="1420507" y="804735"/>
                                </a:lnTo>
                                <a:lnTo>
                                  <a:pt x="1425613" y="803376"/>
                                </a:lnTo>
                                <a:lnTo>
                                  <a:pt x="1431061" y="802017"/>
                                </a:lnTo>
                                <a:lnTo>
                                  <a:pt x="1435176" y="802017"/>
                                </a:lnTo>
                                <a:lnTo>
                                  <a:pt x="1437843" y="803376"/>
                                </a:lnTo>
                                <a:lnTo>
                                  <a:pt x="1440510" y="806094"/>
                                </a:lnTo>
                                <a:lnTo>
                                  <a:pt x="1443291" y="808812"/>
                                </a:lnTo>
                                <a:lnTo>
                                  <a:pt x="1447063" y="812622"/>
                                </a:lnTo>
                                <a:lnTo>
                                  <a:pt x="1449730" y="815327"/>
                                </a:lnTo>
                                <a:lnTo>
                                  <a:pt x="1452524" y="816686"/>
                                </a:lnTo>
                                <a:lnTo>
                                  <a:pt x="1456524" y="816686"/>
                                </a:lnTo>
                                <a:lnTo>
                                  <a:pt x="1463294" y="815327"/>
                                </a:lnTo>
                                <a:lnTo>
                                  <a:pt x="1475295" y="815327"/>
                                </a:lnTo>
                                <a:lnTo>
                                  <a:pt x="1487525" y="815327"/>
                                </a:lnTo>
                              </a:path>
                            </a:pathLst>
                          </a:custGeom>
                          <a:ln w="1087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325989pt;margin-top:21.216417pt;width:139.450pt;height:80.95pt;mso-position-horizontal-relative:page;mso-position-vertical-relative:paragraph;z-index:15745024" id="docshapegroup38" coordorigin="6647,424" coordsize="2789,1619">
                <v:line style="position:absolute" from="6685,433" to="6685,2005" stroked="true" strokeweight=".856pt" strokecolor="#231f20">
                  <v:stroke dashstyle="solid"/>
                </v:line>
                <v:line style="position:absolute" from="6647,2005" to="6685,2005" stroked="true" strokeweight=".856pt" strokecolor="#231f20">
                  <v:stroke dashstyle="solid"/>
                </v:line>
                <v:line style="position:absolute" from="6647,1690" to="6685,1690" stroked="true" strokeweight=".856pt" strokecolor="#231f20">
                  <v:stroke dashstyle="solid"/>
                </v:line>
                <v:line style="position:absolute" from="6647,1377" to="6685,1377" stroked="true" strokeweight=".856pt" strokecolor="#231f20">
                  <v:stroke dashstyle="solid"/>
                </v:line>
                <v:line style="position:absolute" from="6647,1061" to="6685,1061" stroked="true" strokeweight=".856pt" strokecolor="#231f20">
                  <v:stroke dashstyle="solid"/>
                </v:line>
                <v:line style="position:absolute" from="6647,748" to="6685,748" stroked="true" strokeweight=".856pt" strokecolor="#231f20">
                  <v:stroke dashstyle="solid"/>
                </v:line>
                <v:line style="position:absolute" from="6647,433" to="6685,433" stroked="true" strokeweight=".856pt" strokecolor="#231f20">
                  <v:stroke dashstyle="solid"/>
                </v:line>
                <v:line style="position:absolute" from="6685,2005" to="9418,2005" stroked="true" strokeweight=".856pt" strokecolor="#231f20">
                  <v:stroke dashstyle="solid"/>
                </v:line>
                <v:line style="position:absolute" from="6685,2043" to="6685,2005" stroked="true" strokeweight=".856pt" strokecolor="#231f20">
                  <v:stroke dashstyle="solid"/>
                </v:line>
                <v:line style="position:absolute" from="7076,2043" to="7076,2005" stroked="true" strokeweight=".856pt" strokecolor="#231f20">
                  <v:stroke dashstyle="solid"/>
                </v:line>
                <v:line style="position:absolute" from="7464,2043" to="7464,2005" stroked="true" strokeweight=".856pt" strokecolor="#231f20">
                  <v:stroke dashstyle="solid"/>
                </v:line>
                <v:line style="position:absolute" from="7856,2043" to="7856,2005" stroked="true" strokeweight=".856pt" strokecolor="#231f20">
                  <v:stroke dashstyle="solid"/>
                </v:line>
                <v:line style="position:absolute" from="8247,2043" to="8247,2005" stroked="true" strokeweight=".856pt" strokecolor="#231f20">
                  <v:stroke dashstyle="solid"/>
                </v:line>
                <v:line style="position:absolute" from="8638,2043" to="8638,2005" stroked="true" strokeweight=".856pt" strokecolor="#231f20">
                  <v:stroke dashstyle="solid"/>
                </v:line>
                <v:line style="position:absolute" from="9027,2043" to="9027,2005" stroked="true" strokeweight=".856pt" strokecolor="#231f20">
                  <v:stroke dashstyle="solid"/>
                </v:line>
                <v:line style="position:absolute" from="9418,2043" to="9418,2005" stroked="true" strokeweight=".856pt" strokecolor="#231f20">
                  <v:stroke dashstyle="solid"/>
                </v:line>
                <v:shape style="position:absolute;left:6859;top:443;width:2559;height:1532" id="docshape39" coordorigin="6860,444" coordsize="2559,1532" path="m6860,770l6879,770,6890,772,6896,772,6900,770,6904,765,6911,761,6915,755,6919,750,6928,744,6938,740,6942,736,6946,729,6953,725,6957,721,6968,714,6978,710,6989,706,6997,702,7016,702,7025,698,7035,691,7044,687,7054,683,7065,683,7071,685,7076,683,7080,678,7086,672,7090,668,7094,664,7099,662,7103,662,7114,664,7133,664,7137,666,7143,670,7149,672,7154,672,7158,668,7164,664,7169,658,7173,653,7177,651,7181,651,7192,653,7211,653,7232,653,7243,651,7247,649,7251,645,7255,638,7259,628,7266,619,7270,615,7274,615,7279,619,7285,624,7289,626,7293,624,7299,617,7306,611,7310,607,7321,598,7325,596,7329,596,7334,600,7337,607,7344,613,7346,615,7348,615,7352,613,7357,609,7363,602,7367,596,7386,577,7397,566,7408,558,7418,551,7426,548,7446,548,7454,545,7464,539,7469,535,7475,528,7482,524,7486,520,7490,518,7496,518,7505,520,7509,520,7513,522,7520,522,7524,520,7528,513,7532,505,7538,497,7543,490,7547,486,7553,484,7564,482,7583,482,7587,480,7591,475,7598,473,7602,472,7621,472,7625,469,7631,467,7638,465,7642,463,7661,463,7680,463,7684,465,7689,469,7695,472,7699,472,7703,467,7708,461,7714,456,7718,452,7722,454,7729,456,7735,461,7739,463,7743,459,7750,454,7754,448,7758,444,7763,444,7767,448,7773,450,7778,452,7781,450,7786,448,7792,446,7796,444,7801,446,7807,448,7813,450,7818,452,7837,452,7841,450,7845,448,7851,446,7856,444,7875,444,7879,446,7885,448,7892,450,7896,452,7906,452,7910,450,7915,452,7919,456,7923,461,7930,467,7934,472,7942,475,7953,482,7957,486,7963,492,7970,497,7974,501,7993,501,7997,505,8001,510,8012,520,8021,530,8027,535,8031,539,8035,539,8042,537,8050,537,8052,539,8054,543,8057,548,8063,560,8067,575,8071,586,8075,592,8080,598,8118,640,8124,647,8129,653,8139,660,8149,664,8160,664,8164,662,8169,664,8173,668,8177,676,8183,685,8238,725,8247,729,8266,729,8270,729,8274,727,8281,727,8285,729,8287,732,8289,736,8296,746,8302,755,8304,757,8306,759,8308,759,8310,757,8317,750,8321,744,8323,740,8325,740,8327,740,8329,742,8334,748,8340,755,8344,759,8348,759,8352,755,8359,750,8363,750,8367,755,8374,763,8380,772,8384,778,8395,784,8403,788,8408,788,8412,786,8418,786,8422,788,8426,795,8431,805,8437,818,8441,827,8450,839,8461,846,8465,848,8471,846,8481,846,8509,882,8513,888,8515,894,8517,901,8519,903,8522,903,8524,901,8526,897,8528,890,8534,880,8537,875,8539,873,8543,873,8564,903,8570,922,8572,930,8574,939,8577,947,8579,951,8581,954,8583,954,8587,949,8593,943,8595,941,8598,941,8602,945,8606,951,8613,960,8617,968,8621,979,8627,992,8633,1007,8638,1017,8642,1025,8649,1034,8657,1047,8665,1061,8676,1076,8680,1081,8684,1085,8691,1089,8695,1096,8699,1104,8706,1114,8712,1125,8716,1134,8720,1137,8727,1142,8731,1146,8735,1152,8737,1159,8740,1165,8744,1180,8750,1197,8782,1248,8788,1252,8792,1258,8796,1269,8803,1284,8813,1315,8824,1347,8832,1383,8836,1404,8841,1427,8847,1451,8866,1491,8870,1497,8874,1508,8881,1521,8892,1546,8902,1569,8910,1593,8919,1611,8930,1631,8938,1647,8949,1660,8953,1664,8959,1669,8965,1675,8970,1679,8974,1687,8981,1696,8985,1705,8989,1709,8993,1709,8997,1702,9004,1698,9008,1698,9012,1705,9016,1713,9023,1723,9027,1736,9031,1751,9037,1770,9044,1789,9046,1798,9048,1804,9052,1812,9059,1821,9063,1825,9067,1832,9075,1844,9082,1853,9086,1861,9090,1872,9095,1886,9101,1899,9105,1910,9113,1927,9120,1933,9124,1937,9128,1939,9135,1937,9145,1937,9150,1942,9156,1946,9160,1952,9164,1956,9169,1958,9173,1958,9183,1956,9202,1956,9207,1954,9213,1950,9219,1948,9224,1948,9228,1952,9234,1958,9238,1963,9242,1967,9247,1967,9251,1963,9257,1958,9262,1956,9270,1954,9281,1956,9285,1958,9291,1960,9298,1965,9302,1967,9321,1967,9340,1967,9344,1969,9348,1971,9354,1973,9359,1975,9363,1973,9369,1971,9376,1969,9380,1967,9384,1969,9391,1971,9394,1975,9399,1975,9403,1973,9407,1967,9414,1963,9418,1956e" filled="false" stroked="true" strokeweight="1.69pt" strokecolor="#231f20">
                  <v:path arrowok="t"/>
                  <v:stroke dashstyle="solid"/>
                </v:shape>
                <v:shape style="position:absolute;left:7075;top:720;width:2343;height:1287" id="docshape40" coordorigin="7076,721" coordsize="2343,1287" path="m7076,721l7084,738,7090,744,7094,750,7099,755,7103,757,7114,759,7133,759,7154,759,7173,759,7177,761,7181,763,7188,767,7192,770,7211,770,7232,770,7386,770,7390,772,7397,774,7403,776,7408,778,7426,778,7446,778,7450,780,7454,782,7460,786,7464,788,7486,788,7505,788,7509,791,7513,793,7520,795,7524,797,7543,797,7564,797,7583,797,7587,799,7591,801,7598,805,7602,808,7621,808,7642,808,7661,808,7680,808,7684,810,7689,812,7695,814,7699,816,7718,816,7739,816,7743,818,7750,821,7754,824,7758,827,7778,827,7796,827,7801,829,7807,831,7813,833,7818,835,7828,835,7832,833,7837,835,7841,839,7845,844,7851,850,7856,854,7860,856,7864,856,7875,854,7896,854,7915,854,7934,854,7953,854,7957,856,7963,858,7970,862,7974,865,7984,865,7989,862,7993,865,8017,886,8021,884,8031,884,8035,886,8042,888,8048,890,8052,892,8063,892,8067,890,8071,892,8075,897,8080,903,8086,909,8090,913,8095,916,8099,918,8109,922,8129,933,8139,937,8149,941,8154,945,8160,949,8164,956,8169,960,8177,964,8187,971,8196,979,8207,989,8217,998,8223,1002,8228,1009,8232,1017,8238,1028,8242,1038,8247,1047,8255,1061,8266,1076,8274,1091,8285,1104,8296,1114,8306,1123,8325,1142,8344,1161,8348,1163,8352,1167,8359,1172,8363,1180,8365,1188,8367,1201,8372,1214,8374,1229,8376,1244,8380,1256,8382,1269,8384,1277,8388,1286,8395,1290,8399,1294,8403,1296,8422,1315,8431,1326,8441,1334,8445,1336,8450,1336,8456,1338,8461,1343,8465,1349,8471,1358,8477,1368,8481,1383,8483,1392,8486,1402,8492,1425,8509,1491,8515,1497,8519,1506,8560,1554,8570,1559,8574,1561,8579,1565,8581,1569,8583,1578,8587,1595,8593,1609,8595,1618,8598,1622,8602,1626,8606,1628,8613,1628,8617,1631,8653,1656,8657,1660,8661,1662,8665,1664,8672,1667,8676,1669,8680,1673,8684,1679,8691,1683,8695,1688,8699,1690,8706,1688,8716,1688,8744,1717,8750,1728,8752,1734,8754,1736,8758,1738,8763,1738,8769,1736,8773,1736,8782,1741,8792,1747,8803,1753,8809,1760,8813,1766,8818,1776,8824,1789,8847,1827,8851,1832,8860,1840,8866,1846,8870,1853,8874,1863,8881,1876,8887,1889,8892,1899,8896,1904,8902,1908,8910,1910,8930,1918,8949,1929,8959,1933,8970,1937,8989,1937,9008,1937,9027,1937,9048,1937,9067,1937,9086,1937,9090,1939,9095,1942,9101,1946,9105,1948,9124,1948,9145,1948,9156,1952,9164,1956,9173,1963,9183,1967,9202,1967,9224,1967,9242,1967,9262,1967,9270,1965,9276,1965,9281,1967,9285,1971,9291,1975,9298,1982,9302,1986,9306,1988,9313,1988,9321,1986,9329,1984,9336,1984,9340,1986,9344,1990,9348,1995,9354,2001,9359,2005,9363,2007,9369,2007,9380,2005,9399,2005,9418,2005e" filled="false" stroked="true" strokeweight=".856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Heating Cooling</w:t>
      </w:r>
    </w:p>
    <w:p>
      <w:pPr>
        <w:spacing w:after="0" w:line="249" w:lineRule="auto"/>
        <w:sectPr>
          <w:type w:val="continuous"/>
          <w:pgSz w:w="11910" w:h="15880"/>
          <w:pgMar w:top="580" w:bottom="280" w:left="840" w:right="800"/>
          <w:cols w:num="6" w:equalWidth="0">
            <w:col w:w="1994" w:space="40"/>
            <w:col w:w="1957" w:space="39"/>
            <w:col w:w="844" w:space="40"/>
            <w:col w:w="838" w:space="40"/>
            <w:col w:w="1887" w:space="39"/>
            <w:col w:w="2552"/>
          </w:cols>
        </w:sectPr>
      </w:pPr>
    </w:p>
    <w:p>
      <w:pPr>
        <w:tabs>
          <w:tab w:pos="2371" w:val="left" w:leader="none"/>
        </w:tabs>
        <w:spacing w:before="50"/>
        <w:ind w:left="2066" w:right="0" w:firstLine="0"/>
        <w:jc w:val="left"/>
        <w:rPr>
          <w:rFonts w:ascii="Arial"/>
          <w:sz w:val="15"/>
        </w:rPr>
      </w:pPr>
      <w:r>
        <w:rPr>
          <w:rFonts w:ascii="Arial"/>
          <w:color w:val="231F20"/>
          <w:spacing w:val="-10"/>
          <w:w w:val="105"/>
          <w:sz w:val="15"/>
        </w:rPr>
        <w:t>0</w:t>
      </w:r>
      <w:r>
        <w:rPr>
          <w:rFonts w:ascii="Arial"/>
          <w:color w:val="231F20"/>
          <w:sz w:val="15"/>
        </w:rPr>
        <w:tab/>
      </w:r>
      <w:r>
        <w:rPr>
          <w:rFonts w:ascii="Arial"/>
          <w:color w:val="231F20"/>
          <w:w w:val="105"/>
          <w:sz w:val="15"/>
        </w:rPr>
        <w:t>100</w:t>
      </w:r>
      <w:r>
        <w:rPr>
          <w:rFonts w:ascii="Arial"/>
          <w:color w:val="231F20"/>
          <w:spacing w:val="78"/>
          <w:w w:val="105"/>
          <w:sz w:val="15"/>
        </w:rPr>
        <w:t> </w:t>
      </w:r>
      <w:r>
        <w:rPr>
          <w:rFonts w:ascii="Arial"/>
          <w:color w:val="231F20"/>
          <w:w w:val="105"/>
          <w:sz w:val="15"/>
        </w:rPr>
        <w:t>200</w:t>
      </w:r>
      <w:r>
        <w:rPr>
          <w:rFonts w:ascii="Arial"/>
          <w:color w:val="231F20"/>
          <w:spacing w:val="62"/>
          <w:w w:val="150"/>
          <w:sz w:val="15"/>
        </w:rPr>
        <w:t> </w:t>
      </w:r>
      <w:r>
        <w:rPr>
          <w:rFonts w:ascii="Arial"/>
          <w:color w:val="231F20"/>
          <w:w w:val="105"/>
          <w:sz w:val="15"/>
        </w:rPr>
        <w:t>300</w:t>
      </w:r>
      <w:r>
        <w:rPr>
          <w:rFonts w:ascii="Arial"/>
          <w:color w:val="231F20"/>
          <w:spacing w:val="61"/>
          <w:w w:val="150"/>
          <w:sz w:val="15"/>
        </w:rPr>
        <w:t> </w:t>
      </w:r>
      <w:r>
        <w:rPr>
          <w:rFonts w:ascii="Arial"/>
          <w:color w:val="231F20"/>
          <w:w w:val="105"/>
          <w:sz w:val="15"/>
        </w:rPr>
        <w:t>400</w:t>
      </w:r>
      <w:r>
        <w:rPr>
          <w:rFonts w:ascii="Arial"/>
          <w:color w:val="231F20"/>
          <w:spacing w:val="62"/>
          <w:w w:val="150"/>
          <w:sz w:val="15"/>
        </w:rPr>
        <w:t> </w:t>
      </w:r>
      <w:r>
        <w:rPr>
          <w:rFonts w:ascii="Arial"/>
          <w:color w:val="231F20"/>
          <w:w w:val="105"/>
          <w:sz w:val="15"/>
        </w:rPr>
        <w:t>500</w:t>
      </w:r>
      <w:r>
        <w:rPr>
          <w:rFonts w:ascii="Arial"/>
          <w:color w:val="231F20"/>
          <w:spacing w:val="78"/>
          <w:w w:val="105"/>
          <w:sz w:val="15"/>
        </w:rPr>
        <w:t> </w:t>
      </w:r>
      <w:r>
        <w:rPr>
          <w:rFonts w:ascii="Arial"/>
          <w:color w:val="231F20"/>
          <w:w w:val="105"/>
          <w:sz w:val="15"/>
        </w:rPr>
        <w:t>600</w:t>
      </w:r>
      <w:r>
        <w:rPr>
          <w:rFonts w:ascii="Arial"/>
          <w:color w:val="231F20"/>
          <w:spacing w:val="62"/>
          <w:w w:val="150"/>
          <w:sz w:val="15"/>
        </w:rPr>
        <w:t> </w:t>
      </w:r>
      <w:r>
        <w:rPr>
          <w:rFonts w:ascii="Arial"/>
          <w:color w:val="231F20"/>
          <w:spacing w:val="-5"/>
          <w:w w:val="105"/>
          <w:sz w:val="15"/>
        </w:rPr>
        <w:t>700</w:t>
      </w:r>
    </w:p>
    <w:p>
      <w:pPr>
        <w:spacing w:before="67"/>
        <w:ind w:left="2915" w:right="0" w:firstLine="0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color w:val="231F20"/>
          <w:spacing w:val="-2"/>
          <w:sz w:val="15"/>
        </w:rPr>
        <w:t>Temperature</w:t>
      </w:r>
      <w:r>
        <w:rPr>
          <w:rFonts w:ascii="Arial" w:hAnsi="Arial"/>
          <w:b/>
          <w:color w:val="231F20"/>
          <w:spacing w:val="8"/>
          <w:sz w:val="15"/>
        </w:rPr>
        <w:t> </w:t>
      </w:r>
      <w:r>
        <w:rPr>
          <w:rFonts w:ascii="Arial" w:hAnsi="Arial"/>
          <w:b/>
          <w:color w:val="231F20"/>
          <w:spacing w:val="-4"/>
          <w:sz w:val="15"/>
        </w:rPr>
        <w:t>(°C)</w:t>
      </w:r>
    </w:p>
    <w:p>
      <w:pPr>
        <w:tabs>
          <w:tab w:pos="1134" w:val="left" w:leader="none"/>
        </w:tabs>
        <w:spacing w:before="40"/>
        <w:ind w:left="811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pacing w:val="-10"/>
          <w:sz w:val="12"/>
        </w:rPr>
        <w:t>0</w:t>
      </w:r>
      <w:r>
        <w:rPr>
          <w:rFonts w:ascii="Arial"/>
          <w:color w:val="231F20"/>
          <w:sz w:val="12"/>
        </w:rPr>
        <w:tab/>
        <w:t>100</w:t>
      </w:r>
      <w:r>
        <w:rPr>
          <w:rFonts w:ascii="Arial"/>
          <w:color w:val="231F20"/>
          <w:spacing w:val="57"/>
          <w:sz w:val="12"/>
        </w:rPr>
        <w:t>  </w:t>
      </w:r>
      <w:r>
        <w:rPr>
          <w:rFonts w:ascii="Arial"/>
          <w:color w:val="231F20"/>
          <w:sz w:val="12"/>
        </w:rPr>
        <w:t>200</w:t>
      </w:r>
      <w:r>
        <w:rPr>
          <w:rFonts w:ascii="Arial"/>
          <w:color w:val="231F20"/>
          <w:spacing w:val="61"/>
          <w:sz w:val="12"/>
        </w:rPr>
        <w:t>  </w:t>
      </w:r>
      <w:r>
        <w:rPr>
          <w:rFonts w:ascii="Arial"/>
          <w:color w:val="231F20"/>
          <w:sz w:val="12"/>
        </w:rPr>
        <w:t>300</w:t>
      </w:r>
      <w:r>
        <w:rPr>
          <w:rFonts w:ascii="Arial"/>
          <w:color w:val="231F20"/>
          <w:spacing w:val="61"/>
          <w:sz w:val="12"/>
        </w:rPr>
        <w:t>  </w:t>
      </w:r>
      <w:r>
        <w:rPr>
          <w:rFonts w:ascii="Arial"/>
          <w:color w:val="231F20"/>
          <w:sz w:val="12"/>
        </w:rPr>
        <w:t>400</w:t>
      </w:r>
      <w:r>
        <w:rPr>
          <w:rFonts w:ascii="Arial"/>
          <w:color w:val="231F20"/>
          <w:spacing w:val="61"/>
          <w:sz w:val="12"/>
        </w:rPr>
        <w:t>  </w:t>
      </w:r>
      <w:r>
        <w:rPr>
          <w:rFonts w:ascii="Arial"/>
          <w:color w:val="231F20"/>
          <w:sz w:val="12"/>
        </w:rPr>
        <w:t>500</w:t>
      </w:r>
      <w:r>
        <w:rPr>
          <w:rFonts w:ascii="Arial"/>
          <w:color w:val="231F20"/>
          <w:spacing w:val="60"/>
          <w:sz w:val="12"/>
        </w:rPr>
        <w:t>  </w:t>
      </w:r>
      <w:r>
        <w:rPr>
          <w:rFonts w:ascii="Arial"/>
          <w:color w:val="231F20"/>
          <w:sz w:val="12"/>
        </w:rPr>
        <w:t>600</w:t>
      </w:r>
      <w:r>
        <w:rPr>
          <w:rFonts w:ascii="Arial"/>
          <w:color w:val="231F20"/>
          <w:spacing w:val="61"/>
          <w:sz w:val="12"/>
        </w:rPr>
        <w:t>  </w:t>
      </w:r>
      <w:r>
        <w:rPr>
          <w:rFonts w:ascii="Arial"/>
          <w:color w:val="231F20"/>
          <w:spacing w:val="-5"/>
          <w:sz w:val="12"/>
        </w:rPr>
        <w:t>700</w:t>
      </w:r>
    </w:p>
    <w:p>
      <w:pPr>
        <w:spacing w:before="85"/>
        <w:ind w:left="1638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20"/>
          <w:sz w:val="14"/>
        </w:rPr>
        <w:t>Temperature</w:t>
      </w:r>
      <w:r>
        <w:rPr>
          <w:rFonts w:ascii="Arial" w:hAnsi="Arial"/>
          <w:b/>
          <w:color w:val="231F20"/>
          <w:spacing w:val="-2"/>
          <w:sz w:val="14"/>
        </w:rPr>
        <w:t> </w:t>
      </w:r>
      <w:r>
        <w:rPr>
          <w:rFonts w:ascii="Arial" w:hAnsi="Arial"/>
          <w:b/>
          <w:color w:val="231F20"/>
          <w:spacing w:val="-4"/>
          <w:sz w:val="14"/>
        </w:rPr>
        <w:t>(°C)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1910" w:h="15880"/>
          <w:pgMar w:top="580" w:bottom="280" w:left="840" w:right="800"/>
          <w:cols w:num="2" w:equalWidth="0">
            <w:col w:w="4960" w:space="40"/>
            <w:col w:w="5270"/>
          </w:cols>
        </w:sect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28"/>
        <w:rPr>
          <w:rFonts w:ascii="Arial"/>
          <w:b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w w:val="105"/>
          <w:sz w:val="12"/>
        </w:rPr>
        <w:t>1.0</w:t>
      </w:r>
    </w:p>
    <w:p>
      <w:pPr>
        <w:pStyle w:val="BodyText"/>
        <w:spacing w:before="61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1432067</wp:posOffset>
                </wp:positionH>
                <wp:positionV relativeFrom="paragraph">
                  <wp:posOffset>10319</wp:posOffset>
                </wp:positionV>
                <wp:extent cx="205104" cy="61912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05104" cy="619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pacing w:val="-2"/>
                                <w:sz w:val="15"/>
                              </w:rPr>
                              <w:t>Normalized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position w:val="1"/>
                                <w:sz w:val="21"/>
                              </w:rPr>
                              <w:t>χ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7612pt;margin-top:.812539pt;width:16.1500pt;height:48.75pt;mso-position-horizontal-relative:page;mso-position-vertical-relative:paragraph;z-index:15747072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231F20"/>
                          <w:spacing w:val="-2"/>
                          <w:sz w:val="15"/>
                        </w:rPr>
                        <w:t>Normalized </w:t>
                      </w:r>
                      <w:r>
                        <w:rPr>
                          <w:b/>
                          <w:color w:val="231F20"/>
                          <w:spacing w:val="-10"/>
                          <w:position w:val="1"/>
                          <w:sz w:val="21"/>
                        </w:rPr>
                        <w:t>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5"/>
          <w:w w:val="105"/>
          <w:sz w:val="12"/>
        </w:rPr>
        <w:t>0.8</w:t>
      </w:r>
    </w:p>
    <w:p>
      <w:pPr>
        <w:pStyle w:val="BodyText"/>
        <w:spacing w:before="63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w w:val="105"/>
          <w:sz w:val="12"/>
        </w:rPr>
        <w:t>0.6</w:t>
      </w:r>
    </w:p>
    <w:p>
      <w:pPr>
        <w:pStyle w:val="BodyText"/>
        <w:spacing w:before="6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w w:val="105"/>
          <w:sz w:val="12"/>
        </w:rPr>
        <w:t>0.4</w:t>
      </w:r>
    </w:p>
    <w:p>
      <w:pPr>
        <w:pStyle w:val="BodyText"/>
        <w:spacing w:before="6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w w:val="105"/>
          <w:sz w:val="12"/>
        </w:rPr>
        <w:t>0.2</w:t>
      </w:r>
    </w:p>
    <w:p>
      <w:pPr>
        <w:pStyle w:val="BodyText"/>
        <w:spacing w:before="6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5"/>
          <w:w w:val="105"/>
          <w:sz w:val="12"/>
        </w:rPr>
        <w:t>0.0</w:t>
      </w:r>
    </w:p>
    <w:p>
      <w:pPr>
        <w:tabs>
          <w:tab w:pos="1842" w:val="left" w:leader="none"/>
          <w:tab w:pos="2160" w:val="left" w:leader="none"/>
        </w:tabs>
        <w:spacing w:before="115"/>
        <w:ind w:left="1185" w:right="0" w:firstLine="0"/>
        <w:jc w:val="lef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color w:val="231F20"/>
          <w:spacing w:val="-2"/>
          <w:w w:val="105"/>
          <w:sz w:val="14"/>
        </w:rPr>
        <w:t>NDR-</w:t>
      </w:r>
      <w:r>
        <w:rPr>
          <w:rFonts w:ascii="Arial"/>
          <w:b/>
          <w:color w:val="231F20"/>
          <w:spacing w:val="-10"/>
          <w:w w:val="105"/>
          <w:sz w:val="14"/>
        </w:rPr>
        <w:t>6</w:t>
      </w:r>
      <w:r>
        <w:rPr>
          <w:rFonts w:ascii="Arial"/>
          <w:b/>
          <w:color w:val="231F20"/>
          <w:sz w:val="14"/>
        </w:rPr>
        <w:tab/>
      </w:r>
      <w:r>
        <w:rPr>
          <w:rFonts w:ascii="Arial"/>
          <w:b/>
          <w:color w:val="231F20"/>
          <w:sz w:val="14"/>
          <w:u w:val="thick" w:color="231F20"/>
        </w:rPr>
        <w:tab/>
      </w:r>
    </w:p>
    <w:p>
      <w:pPr>
        <w:pStyle w:val="BodyText"/>
        <w:spacing w:before="43"/>
        <w:rPr>
          <w:rFonts w:ascii="Arial"/>
          <w:b/>
          <w:sz w:val="20"/>
        </w:rPr>
      </w:pPr>
    </w:p>
    <w:p>
      <w:pPr>
        <w:pStyle w:val="BodyText"/>
        <w:spacing w:line="20" w:lineRule="exact"/>
        <w:ind w:left="1855" w:right="-72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201930" cy="11430"/>
                <wp:effectExtent l="9525" t="0" r="0" b="7620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201930" cy="11430"/>
                          <a:chExt cx="201930" cy="1143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5600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2015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9pt;height:.9pt;mso-position-horizontal-relative:char;mso-position-vertical-relative:line" id="docshapegroup42" coordorigin="0,0" coordsize="318,18">
                <v:line style="position:absolute" from="317,9" to="0,9" stroked="true" strokeweight=".882pt" strokecolor="#231f2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19"/>
        <w:rPr>
          <w:rFonts w:ascii="Arial"/>
          <w:b/>
          <w:sz w:val="7"/>
        </w:rPr>
      </w:pPr>
    </w:p>
    <w:p>
      <w:pPr>
        <w:spacing w:line="240" w:lineRule="auto" w:before="24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Heading3"/>
        <w:spacing w:line="252" w:lineRule="auto" w:before="1"/>
        <w:ind w:left="2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1822551</wp:posOffset>
                </wp:positionH>
                <wp:positionV relativeFrom="paragraph">
                  <wp:posOffset>266384</wp:posOffset>
                </wp:positionV>
                <wp:extent cx="1914525" cy="110934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914525" cy="1109345"/>
                          <a:chExt cx="1914525" cy="110934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25260" y="11087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0"/>
                                </a:moveTo>
                                <a:lnTo>
                                  <a:pt x="0" y="107381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108489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870788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655040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44093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22513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1087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260" y="1084897"/>
                            <a:ext cx="1877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7695" h="0">
                                <a:moveTo>
                                  <a:pt x="0" y="0"/>
                                </a:moveTo>
                                <a:lnTo>
                                  <a:pt x="187758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5260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93319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61365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829462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98664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366685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634705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902853" y="108489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243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2600" y="11087"/>
                            <a:ext cx="1770380" cy="1069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0380" h="1069975">
                                <a:moveTo>
                                  <a:pt x="0" y="161404"/>
                                </a:moveTo>
                                <a:lnTo>
                                  <a:pt x="6870" y="158699"/>
                                </a:lnTo>
                                <a:lnTo>
                                  <a:pt x="14046" y="156006"/>
                                </a:lnTo>
                                <a:lnTo>
                                  <a:pt x="19507" y="151841"/>
                                </a:lnTo>
                                <a:lnTo>
                                  <a:pt x="26682" y="147789"/>
                                </a:lnTo>
                                <a:lnTo>
                                  <a:pt x="33845" y="144983"/>
                                </a:lnTo>
                                <a:lnTo>
                                  <a:pt x="40728" y="143624"/>
                                </a:lnTo>
                                <a:lnTo>
                                  <a:pt x="53378" y="139471"/>
                                </a:lnTo>
                                <a:lnTo>
                                  <a:pt x="60553" y="136994"/>
                                </a:lnTo>
                                <a:lnTo>
                                  <a:pt x="67716" y="134289"/>
                                </a:lnTo>
                                <a:lnTo>
                                  <a:pt x="73177" y="132956"/>
                                </a:lnTo>
                                <a:lnTo>
                                  <a:pt x="80352" y="130251"/>
                                </a:lnTo>
                                <a:lnTo>
                                  <a:pt x="87236" y="126085"/>
                                </a:lnTo>
                                <a:lnTo>
                                  <a:pt x="94411" y="121919"/>
                                </a:lnTo>
                                <a:lnTo>
                                  <a:pt x="100152" y="119227"/>
                                </a:lnTo>
                                <a:lnTo>
                                  <a:pt x="107035" y="117868"/>
                                </a:lnTo>
                                <a:lnTo>
                                  <a:pt x="114211" y="115176"/>
                                </a:lnTo>
                                <a:lnTo>
                                  <a:pt x="121107" y="112699"/>
                                </a:lnTo>
                                <a:lnTo>
                                  <a:pt x="134023" y="108534"/>
                                </a:lnTo>
                                <a:lnTo>
                                  <a:pt x="140906" y="105841"/>
                                </a:lnTo>
                                <a:lnTo>
                                  <a:pt x="148082" y="104381"/>
                                </a:lnTo>
                                <a:lnTo>
                                  <a:pt x="160718" y="100329"/>
                                </a:lnTo>
                                <a:lnTo>
                                  <a:pt x="167894" y="98983"/>
                                </a:lnTo>
                                <a:lnTo>
                                  <a:pt x="174764" y="96164"/>
                                </a:lnTo>
                                <a:lnTo>
                                  <a:pt x="180517" y="93471"/>
                                </a:lnTo>
                                <a:lnTo>
                                  <a:pt x="187401" y="90766"/>
                                </a:lnTo>
                                <a:lnTo>
                                  <a:pt x="194576" y="88290"/>
                                </a:lnTo>
                                <a:lnTo>
                                  <a:pt x="201460" y="86829"/>
                                </a:lnTo>
                                <a:lnTo>
                                  <a:pt x="214376" y="86829"/>
                                </a:lnTo>
                                <a:lnTo>
                                  <a:pt x="221259" y="85483"/>
                                </a:lnTo>
                                <a:lnTo>
                                  <a:pt x="228434" y="82791"/>
                                </a:lnTo>
                                <a:lnTo>
                                  <a:pt x="241058" y="78625"/>
                                </a:lnTo>
                                <a:lnTo>
                                  <a:pt x="248246" y="77266"/>
                                </a:lnTo>
                                <a:lnTo>
                                  <a:pt x="255130" y="74574"/>
                                </a:lnTo>
                                <a:lnTo>
                                  <a:pt x="260870" y="71754"/>
                                </a:lnTo>
                                <a:lnTo>
                                  <a:pt x="265176" y="69062"/>
                                </a:lnTo>
                                <a:lnTo>
                                  <a:pt x="267754" y="69062"/>
                                </a:lnTo>
                                <a:lnTo>
                                  <a:pt x="270624" y="70408"/>
                                </a:lnTo>
                                <a:lnTo>
                                  <a:pt x="274929" y="71754"/>
                                </a:lnTo>
                                <a:lnTo>
                                  <a:pt x="279247" y="74574"/>
                                </a:lnTo>
                                <a:lnTo>
                                  <a:pt x="282105" y="74574"/>
                                </a:lnTo>
                                <a:lnTo>
                                  <a:pt x="284683" y="73215"/>
                                </a:lnTo>
                                <a:lnTo>
                                  <a:pt x="287566" y="71754"/>
                                </a:lnTo>
                                <a:lnTo>
                                  <a:pt x="294741" y="64896"/>
                                </a:lnTo>
                                <a:lnTo>
                                  <a:pt x="297599" y="61074"/>
                                </a:lnTo>
                                <a:lnTo>
                                  <a:pt x="301625" y="55676"/>
                                </a:lnTo>
                                <a:lnTo>
                                  <a:pt x="305930" y="50164"/>
                                </a:lnTo>
                                <a:lnTo>
                                  <a:pt x="308800" y="47345"/>
                                </a:lnTo>
                                <a:lnTo>
                                  <a:pt x="311658" y="45999"/>
                                </a:lnTo>
                                <a:lnTo>
                                  <a:pt x="314540" y="45999"/>
                                </a:lnTo>
                                <a:lnTo>
                                  <a:pt x="321424" y="47345"/>
                                </a:lnTo>
                                <a:lnTo>
                                  <a:pt x="324294" y="50164"/>
                                </a:lnTo>
                                <a:lnTo>
                                  <a:pt x="328599" y="52857"/>
                                </a:lnTo>
                                <a:lnTo>
                                  <a:pt x="332905" y="55676"/>
                                </a:lnTo>
                                <a:lnTo>
                                  <a:pt x="335495" y="57022"/>
                                </a:lnTo>
                                <a:lnTo>
                                  <a:pt x="338366" y="55676"/>
                                </a:lnTo>
                                <a:lnTo>
                                  <a:pt x="341223" y="52857"/>
                                </a:lnTo>
                                <a:lnTo>
                                  <a:pt x="345528" y="50164"/>
                                </a:lnTo>
                                <a:lnTo>
                                  <a:pt x="348399" y="47345"/>
                                </a:lnTo>
                                <a:lnTo>
                                  <a:pt x="355282" y="43306"/>
                                </a:lnTo>
                                <a:lnTo>
                                  <a:pt x="362470" y="39141"/>
                                </a:lnTo>
                                <a:lnTo>
                                  <a:pt x="367931" y="33972"/>
                                </a:lnTo>
                                <a:lnTo>
                                  <a:pt x="375094" y="29806"/>
                                </a:lnTo>
                                <a:lnTo>
                                  <a:pt x="382270" y="27101"/>
                                </a:lnTo>
                                <a:lnTo>
                                  <a:pt x="389153" y="25768"/>
                                </a:lnTo>
                                <a:lnTo>
                                  <a:pt x="394906" y="23063"/>
                                </a:lnTo>
                                <a:lnTo>
                                  <a:pt x="401789" y="21589"/>
                                </a:lnTo>
                                <a:lnTo>
                                  <a:pt x="416128" y="21589"/>
                                </a:lnTo>
                                <a:lnTo>
                                  <a:pt x="418731" y="21589"/>
                                </a:lnTo>
                                <a:lnTo>
                                  <a:pt x="421589" y="23063"/>
                                </a:lnTo>
                                <a:lnTo>
                                  <a:pt x="425894" y="23063"/>
                                </a:lnTo>
                                <a:lnTo>
                                  <a:pt x="428764" y="21589"/>
                                </a:lnTo>
                                <a:lnTo>
                                  <a:pt x="431647" y="17551"/>
                                </a:lnTo>
                                <a:lnTo>
                                  <a:pt x="435648" y="13728"/>
                                </a:lnTo>
                                <a:lnTo>
                                  <a:pt x="439966" y="8204"/>
                                </a:lnTo>
                                <a:lnTo>
                                  <a:pt x="442836" y="4051"/>
                                </a:lnTo>
                                <a:lnTo>
                                  <a:pt x="445706" y="1358"/>
                                </a:lnTo>
                                <a:lnTo>
                                  <a:pt x="448564" y="1358"/>
                                </a:lnTo>
                                <a:lnTo>
                                  <a:pt x="455460" y="0"/>
                                </a:lnTo>
                                <a:lnTo>
                                  <a:pt x="469519" y="0"/>
                                </a:lnTo>
                                <a:lnTo>
                                  <a:pt x="482434" y="0"/>
                                </a:lnTo>
                                <a:lnTo>
                                  <a:pt x="496493" y="0"/>
                                </a:lnTo>
                                <a:lnTo>
                                  <a:pt x="509130" y="0"/>
                                </a:lnTo>
                                <a:lnTo>
                                  <a:pt x="523201" y="0"/>
                                </a:lnTo>
                                <a:lnTo>
                                  <a:pt x="528929" y="1358"/>
                                </a:lnTo>
                                <a:lnTo>
                                  <a:pt x="535825" y="4051"/>
                                </a:lnTo>
                                <a:lnTo>
                                  <a:pt x="542988" y="6857"/>
                                </a:lnTo>
                                <a:lnTo>
                                  <a:pt x="549871" y="8204"/>
                                </a:lnTo>
                                <a:lnTo>
                                  <a:pt x="562800" y="8204"/>
                                </a:lnTo>
                                <a:lnTo>
                                  <a:pt x="576859" y="8204"/>
                                </a:lnTo>
                                <a:lnTo>
                                  <a:pt x="582587" y="5511"/>
                                </a:lnTo>
                                <a:lnTo>
                                  <a:pt x="589483" y="4051"/>
                                </a:lnTo>
                                <a:lnTo>
                                  <a:pt x="596671" y="2705"/>
                                </a:lnTo>
                                <a:lnTo>
                                  <a:pt x="603554" y="4051"/>
                                </a:lnTo>
                                <a:lnTo>
                                  <a:pt x="606425" y="5511"/>
                                </a:lnTo>
                                <a:lnTo>
                                  <a:pt x="609282" y="8204"/>
                                </a:lnTo>
                                <a:lnTo>
                                  <a:pt x="613587" y="10909"/>
                                </a:lnTo>
                                <a:lnTo>
                                  <a:pt x="616458" y="13728"/>
                                </a:lnTo>
                                <a:lnTo>
                                  <a:pt x="623354" y="16192"/>
                                </a:lnTo>
                                <a:lnTo>
                                  <a:pt x="630529" y="17551"/>
                                </a:lnTo>
                                <a:lnTo>
                                  <a:pt x="643153" y="17551"/>
                                </a:lnTo>
                                <a:lnTo>
                                  <a:pt x="650036" y="18897"/>
                                </a:lnTo>
                                <a:lnTo>
                                  <a:pt x="657237" y="21589"/>
                                </a:lnTo>
                                <a:lnTo>
                                  <a:pt x="669810" y="25768"/>
                                </a:lnTo>
                                <a:lnTo>
                                  <a:pt x="676986" y="28447"/>
                                </a:lnTo>
                                <a:lnTo>
                                  <a:pt x="683920" y="29806"/>
                                </a:lnTo>
                                <a:lnTo>
                                  <a:pt x="696849" y="29806"/>
                                </a:lnTo>
                                <a:lnTo>
                                  <a:pt x="710844" y="29806"/>
                                </a:lnTo>
                                <a:lnTo>
                                  <a:pt x="713778" y="31267"/>
                                </a:lnTo>
                                <a:lnTo>
                                  <a:pt x="716368" y="35318"/>
                                </a:lnTo>
                                <a:lnTo>
                                  <a:pt x="720598" y="38125"/>
                                </a:lnTo>
                                <a:lnTo>
                                  <a:pt x="723544" y="39141"/>
                                </a:lnTo>
                                <a:lnTo>
                                  <a:pt x="726363" y="39141"/>
                                </a:lnTo>
                                <a:lnTo>
                                  <a:pt x="730707" y="38125"/>
                                </a:lnTo>
                                <a:lnTo>
                                  <a:pt x="734707" y="35318"/>
                                </a:lnTo>
                                <a:lnTo>
                                  <a:pt x="737527" y="35318"/>
                                </a:lnTo>
                                <a:lnTo>
                                  <a:pt x="740460" y="36664"/>
                                </a:lnTo>
                                <a:lnTo>
                                  <a:pt x="743280" y="39141"/>
                                </a:lnTo>
                                <a:lnTo>
                                  <a:pt x="747636" y="40614"/>
                                </a:lnTo>
                                <a:lnTo>
                                  <a:pt x="750227" y="43306"/>
                                </a:lnTo>
                                <a:lnTo>
                                  <a:pt x="757389" y="45999"/>
                                </a:lnTo>
                                <a:lnTo>
                                  <a:pt x="764565" y="47345"/>
                                </a:lnTo>
                                <a:lnTo>
                                  <a:pt x="769975" y="50164"/>
                                </a:lnTo>
                                <a:lnTo>
                                  <a:pt x="774319" y="51511"/>
                                </a:lnTo>
                                <a:lnTo>
                                  <a:pt x="777138" y="51511"/>
                                </a:lnTo>
                                <a:lnTo>
                                  <a:pt x="780084" y="50164"/>
                                </a:lnTo>
                                <a:lnTo>
                                  <a:pt x="784085" y="47345"/>
                                </a:lnTo>
                                <a:lnTo>
                                  <a:pt x="788428" y="44653"/>
                                </a:lnTo>
                                <a:lnTo>
                                  <a:pt x="791260" y="43306"/>
                                </a:lnTo>
                                <a:lnTo>
                                  <a:pt x="794080" y="44653"/>
                                </a:lnTo>
                                <a:lnTo>
                                  <a:pt x="797013" y="47345"/>
                                </a:lnTo>
                                <a:lnTo>
                                  <a:pt x="801001" y="50164"/>
                                </a:lnTo>
                                <a:lnTo>
                                  <a:pt x="803833" y="51511"/>
                                </a:lnTo>
                                <a:lnTo>
                                  <a:pt x="806767" y="51511"/>
                                </a:lnTo>
                                <a:lnTo>
                                  <a:pt x="811009" y="50164"/>
                                </a:lnTo>
                                <a:lnTo>
                                  <a:pt x="817930" y="47345"/>
                                </a:lnTo>
                                <a:lnTo>
                                  <a:pt x="822299" y="44653"/>
                                </a:lnTo>
                                <a:lnTo>
                                  <a:pt x="825106" y="41948"/>
                                </a:lnTo>
                                <a:lnTo>
                                  <a:pt x="829462" y="40614"/>
                                </a:lnTo>
                                <a:lnTo>
                                  <a:pt x="832281" y="39141"/>
                                </a:lnTo>
                                <a:lnTo>
                                  <a:pt x="834859" y="40614"/>
                                </a:lnTo>
                                <a:lnTo>
                                  <a:pt x="837679" y="44653"/>
                                </a:lnTo>
                                <a:lnTo>
                                  <a:pt x="842035" y="48818"/>
                                </a:lnTo>
                                <a:lnTo>
                                  <a:pt x="844981" y="51511"/>
                                </a:lnTo>
                                <a:lnTo>
                                  <a:pt x="851788" y="54216"/>
                                </a:lnTo>
                                <a:lnTo>
                                  <a:pt x="858964" y="57022"/>
                                </a:lnTo>
                                <a:lnTo>
                                  <a:pt x="864730" y="58369"/>
                                </a:lnTo>
                                <a:lnTo>
                                  <a:pt x="868718" y="59728"/>
                                </a:lnTo>
                                <a:lnTo>
                                  <a:pt x="871651" y="61074"/>
                                </a:lnTo>
                                <a:lnTo>
                                  <a:pt x="874483" y="63893"/>
                                </a:lnTo>
                                <a:lnTo>
                                  <a:pt x="878827" y="67703"/>
                                </a:lnTo>
                                <a:lnTo>
                                  <a:pt x="905522" y="84137"/>
                                </a:lnTo>
                                <a:lnTo>
                                  <a:pt x="912698" y="86829"/>
                                </a:lnTo>
                                <a:lnTo>
                                  <a:pt x="915276" y="89306"/>
                                </a:lnTo>
                                <a:lnTo>
                                  <a:pt x="918095" y="90766"/>
                                </a:lnTo>
                                <a:lnTo>
                                  <a:pt x="922451" y="93471"/>
                                </a:lnTo>
                                <a:lnTo>
                                  <a:pt x="925258" y="96164"/>
                                </a:lnTo>
                                <a:lnTo>
                                  <a:pt x="932205" y="98983"/>
                                </a:lnTo>
                                <a:lnTo>
                                  <a:pt x="939380" y="100329"/>
                                </a:lnTo>
                                <a:lnTo>
                                  <a:pt x="951953" y="104381"/>
                                </a:lnTo>
                                <a:lnTo>
                                  <a:pt x="959116" y="107200"/>
                                </a:lnTo>
                                <a:lnTo>
                                  <a:pt x="966063" y="108534"/>
                                </a:lnTo>
                                <a:lnTo>
                                  <a:pt x="978979" y="108534"/>
                                </a:lnTo>
                                <a:lnTo>
                                  <a:pt x="981811" y="109893"/>
                                </a:lnTo>
                                <a:lnTo>
                                  <a:pt x="985812" y="112699"/>
                                </a:lnTo>
                                <a:lnTo>
                                  <a:pt x="990155" y="115176"/>
                                </a:lnTo>
                                <a:lnTo>
                                  <a:pt x="992987" y="117868"/>
                                </a:lnTo>
                                <a:lnTo>
                                  <a:pt x="995921" y="119227"/>
                                </a:lnTo>
                                <a:lnTo>
                                  <a:pt x="998512" y="119227"/>
                                </a:lnTo>
                                <a:lnTo>
                                  <a:pt x="1002741" y="120573"/>
                                </a:lnTo>
                                <a:lnTo>
                                  <a:pt x="1005674" y="121919"/>
                                </a:lnTo>
                                <a:lnTo>
                                  <a:pt x="1008494" y="124739"/>
                                </a:lnTo>
                                <a:lnTo>
                                  <a:pt x="1012850" y="127431"/>
                                </a:lnTo>
                                <a:lnTo>
                                  <a:pt x="1019670" y="134289"/>
                                </a:lnTo>
                                <a:lnTo>
                                  <a:pt x="1032370" y="143624"/>
                                </a:lnTo>
                                <a:lnTo>
                                  <a:pt x="1039533" y="147789"/>
                                </a:lnTo>
                                <a:lnTo>
                                  <a:pt x="1043762" y="149136"/>
                                </a:lnTo>
                                <a:lnTo>
                                  <a:pt x="1046708" y="151841"/>
                                </a:lnTo>
                                <a:lnTo>
                                  <a:pt x="1049299" y="156006"/>
                                </a:lnTo>
                                <a:lnTo>
                                  <a:pt x="1052106" y="161404"/>
                                </a:lnTo>
                                <a:lnTo>
                                  <a:pt x="1056462" y="166687"/>
                                </a:lnTo>
                                <a:lnTo>
                                  <a:pt x="1059281" y="169392"/>
                                </a:lnTo>
                                <a:lnTo>
                                  <a:pt x="1062215" y="170738"/>
                                </a:lnTo>
                                <a:lnTo>
                                  <a:pt x="1066215" y="169392"/>
                                </a:lnTo>
                                <a:lnTo>
                                  <a:pt x="1073391" y="169392"/>
                                </a:lnTo>
                                <a:lnTo>
                                  <a:pt x="1076210" y="172097"/>
                                </a:lnTo>
                                <a:lnTo>
                                  <a:pt x="1079144" y="174904"/>
                                </a:lnTo>
                                <a:lnTo>
                                  <a:pt x="1085964" y="183121"/>
                                </a:lnTo>
                                <a:lnTo>
                                  <a:pt x="1093139" y="191096"/>
                                </a:lnTo>
                                <a:lnTo>
                                  <a:pt x="1097483" y="195148"/>
                                </a:lnTo>
                                <a:lnTo>
                                  <a:pt x="1100074" y="199313"/>
                                </a:lnTo>
                                <a:lnTo>
                                  <a:pt x="1102893" y="202006"/>
                                </a:lnTo>
                                <a:lnTo>
                                  <a:pt x="1105839" y="204825"/>
                                </a:lnTo>
                                <a:lnTo>
                                  <a:pt x="1113002" y="208864"/>
                                </a:lnTo>
                                <a:lnTo>
                                  <a:pt x="1119822" y="215506"/>
                                </a:lnTo>
                                <a:lnTo>
                                  <a:pt x="1126985" y="222376"/>
                                </a:lnTo>
                                <a:lnTo>
                                  <a:pt x="1132522" y="229120"/>
                                </a:lnTo>
                                <a:lnTo>
                                  <a:pt x="1136751" y="231927"/>
                                </a:lnTo>
                                <a:lnTo>
                                  <a:pt x="1139685" y="234619"/>
                                </a:lnTo>
                                <a:lnTo>
                                  <a:pt x="1142504" y="234619"/>
                                </a:lnTo>
                                <a:lnTo>
                                  <a:pt x="1146860" y="233273"/>
                                </a:lnTo>
                                <a:lnTo>
                                  <a:pt x="1152258" y="233273"/>
                                </a:lnTo>
                                <a:lnTo>
                                  <a:pt x="1153668" y="234619"/>
                                </a:lnTo>
                                <a:lnTo>
                                  <a:pt x="1155192" y="237439"/>
                                </a:lnTo>
                                <a:lnTo>
                                  <a:pt x="1156614" y="241261"/>
                                </a:lnTo>
                                <a:lnTo>
                                  <a:pt x="1159433" y="252171"/>
                                </a:lnTo>
                                <a:lnTo>
                                  <a:pt x="1163789" y="263194"/>
                                </a:lnTo>
                                <a:lnTo>
                                  <a:pt x="1164958" y="267017"/>
                                </a:lnTo>
                                <a:lnTo>
                                  <a:pt x="1166368" y="269722"/>
                                </a:lnTo>
                                <a:lnTo>
                                  <a:pt x="1167790" y="271068"/>
                                </a:lnTo>
                                <a:lnTo>
                                  <a:pt x="1169200" y="271068"/>
                                </a:lnTo>
                                <a:lnTo>
                                  <a:pt x="1173543" y="268376"/>
                                </a:lnTo>
                                <a:lnTo>
                                  <a:pt x="1177886" y="265671"/>
                                </a:lnTo>
                                <a:lnTo>
                                  <a:pt x="1180706" y="265671"/>
                                </a:lnTo>
                                <a:lnTo>
                                  <a:pt x="1183297" y="268376"/>
                                </a:lnTo>
                                <a:lnTo>
                                  <a:pt x="1186103" y="272529"/>
                                </a:lnTo>
                                <a:lnTo>
                                  <a:pt x="1190472" y="277939"/>
                                </a:lnTo>
                                <a:lnTo>
                                  <a:pt x="1193292" y="282092"/>
                                </a:lnTo>
                                <a:lnTo>
                                  <a:pt x="1200226" y="290080"/>
                                </a:lnTo>
                                <a:lnTo>
                                  <a:pt x="1207389" y="299643"/>
                                </a:lnTo>
                                <a:lnTo>
                                  <a:pt x="1210221" y="305155"/>
                                </a:lnTo>
                                <a:lnTo>
                                  <a:pt x="1213142" y="312013"/>
                                </a:lnTo>
                                <a:lnTo>
                                  <a:pt x="1217142" y="319887"/>
                                </a:lnTo>
                                <a:lnTo>
                                  <a:pt x="1219962" y="325386"/>
                                </a:lnTo>
                                <a:lnTo>
                                  <a:pt x="1227137" y="334949"/>
                                </a:lnTo>
                                <a:lnTo>
                                  <a:pt x="1234071" y="342938"/>
                                </a:lnTo>
                                <a:lnTo>
                                  <a:pt x="1239837" y="351154"/>
                                </a:lnTo>
                                <a:lnTo>
                                  <a:pt x="1247000" y="360756"/>
                                </a:lnTo>
                                <a:lnTo>
                                  <a:pt x="1253934" y="371436"/>
                                </a:lnTo>
                                <a:lnTo>
                                  <a:pt x="1261110" y="382422"/>
                                </a:lnTo>
                                <a:lnTo>
                                  <a:pt x="1273683" y="404075"/>
                                </a:lnTo>
                                <a:lnTo>
                                  <a:pt x="1276515" y="409549"/>
                                </a:lnTo>
                                <a:lnTo>
                                  <a:pt x="1280858" y="416128"/>
                                </a:lnTo>
                                <a:lnTo>
                                  <a:pt x="1284846" y="421614"/>
                                </a:lnTo>
                                <a:lnTo>
                                  <a:pt x="1287792" y="425729"/>
                                </a:lnTo>
                                <a:lnTo>
                                  <a:pt x="1290612" y="427100"/>
                                </a:lnTo>
                                <a:lnTo>
                                  <a:pt x="1293431" y="427100"/>
                                </a:lnTo>
                                <a:lnTo>
                                  <a:pt x="1297546" y="428472"/>
                                </a:lnTo>
                                <a:lnTo>
                                  <a:pt x="1300378" y="429844"/>
                                </a:lnTo>
                                <a:lnTo>
                                  <a:pt x="1303197" y="433958"/>
                                </a:lnTo>
                                <a:lnTo>
                                  <a:pt x="1307541" y="439165"/>
                                </a:lnTo>
                                <a:lnTo>
                                  <a:pt x="1314475" y="451510"/>
                                </a:lnTo>
                                <a:lnTo>
                                  <a:pt x="1317307" y="459727"/>
                                </a:lnTo>
                                <a:lnTo>
                                  <a:pt x="1320241" y="470420"/>
                                </a:lnTo>
                                <a:lnTo>
                                  <a:pt x="1324470" y="480009"/>
                                </a:lnTo>
                                <a:lnTo>
                                  <a:pt x="1327404" y="486867"/>
                                </a:lnTo>
                                <a:lnTo>
                                  <a:pt x="1330236" y="490702"/>
                                </a:lnTo>
                                <a:lnTo>
                                  <a:pt x="1334223" y="493445"/>
                                </a:lnTo>
                                <a:lnTo>
                                  <a:pt x="1338567" y="494830"/>
                                </a:lnTo>
                                <a:lnTo>
                                  <a:pt x="1341399" y="496188"/>
                                </a:lnTo>
                                <a:lnTo>
                                  <a:pt x="1344333" y="497547"/>
                                </a:lnTo>
                                <a:lnTo>
                                  <a:pt x="1347165" y="500303"/>
                                </a:lnTo>
                                <a:lnTo>
                                  <a:pt x="1351153" y="503046"/>
                                </a:lnTo>
                                <a:lnTo>
                                  <a:pt x="1354099" y="508520"/>
                                </a:lnTo>
                                <a:lnTo>
                                  <a:pt x="1355496" y="514007"/>
                                </a:lnTo>
                                <a:lnTo>
                                  <a:pt x="1355496" y="519226"/>
                                </a:lnTo>
                                <a:lnTo>
                                  <a:pt x="1356918" y="534288"/>
                                </a:lnTo>
                                <a:lnTo>
                                  <a:pt x="1359738" y="551840"/>
                                </a:lnTo>
                                <a:lnTo>
                                  <a:pt x="1361262" y="570750"/>
                                </a:lnTo>
                                <a:lnTo>
                                  <a:pt x="1362671" y="591045"/>
                                </a:lnTo>
                                <a:lnTo>
                                  <a:pt x="1365262" y="608863"/>
                                </a:lnTo>
                                <a:lnTo>
                                  <a:pt x="1366672" y="623658"/>
                                </a:lnTo>
                                <a:lnTo>
                                  <a:pt x="1366672" y="629157"/>
                                </a:lnTo>
                                <a:lnTo>
                                  <a:pt x="1368082" y="634631"/>
                                </a:lnTo>
                                <a:lnTo>
                                  <a:pt x="1371028" y="639838"/>
                                </a:lnTo>
                                <a:lnTo>
                                  <a:pt x="1373847" y="642581"/>
                                </a:lnTo>
                                <a:lnTo>
                                  <a:pt x="1378191" y="645325"/>
                                </a:lnTo>
                                <a:lnTo>
                                  <a:pt x="1380782" y="648080"/>
                                </a:lnTo>
                                <a:lnTo>
                                  <a:pt x="1382191" y="654926"/>
                                </a:lnTo>
                                <a:lnTo>
                                  <a:pt x="1383601" y="663143"/>
                                </a:lnTo>
                                <a:lnTo>
                                  <a:pt x="1386420" y="672464"/>
                                </a:lnTo>
                                <a:lnTo>
                                  <a:pt x="1387944" y="682066"/>
                                </a:lnTo>
                                <a:lnTo>
                                  <a:pt x="1392174" y="705091"/>
                                </a:lnTo>
                                <a:lnTo>
                                  <a:pt x="1395120" y="725373"/>
                                </a:lnTo>
                                <a:lnTo>
                                  <a:pt x="1397711" y="745667"/>
                                </a:lnTo>
                                <a:lnTo>
                                  <a:pt x="1400530" y="765949"/>
                                </a:lnTo>
                                <a:lnTo>
                                  <a:pt x="1404874" y="786510"/>
                                </a:lnTo>
                                <a:lnTo>
                                  <a:pt x="1407693" y="804049"/>
                                </a:lnTo>
                                <a:lnTo>
                                  <a:pt x="1410639" y="820229"/>
                                </a:lnTo>
                                <a:lnTo>
                                  <a:pt x="1414640" y="836688"/>
                                </a:lnTo>
                                <a:lnTo>
                                  <a:pt x="1418869" y="850112"/>
                                </a:lnTo>
                                <a:lnTo>
                                  <a:pt x="1421803" y="861085"/>
                                </a:lnTo>
                                <a:lnTo>
                                  <a:pt x="1424622" y="867651"/>
                                </a:lnTo>
                                <a:lnTo>
                                  <a:pt x="1427568" y="873137"/>
                                </a:lnTo>
                                <a:lnTo>
                                  <a:pt x="1431569" y="878624"/>
                                </a:lnTo>
                                <a:lnTo>
                                  <a:pt x="1434388" y="882738"/>
                                </a:lnTo>
                                <a:lnTo>
                                  <a:pt x="1441551" y="894791"/>
                                </a:lnTo>
                                <a:lnTo>
                                  <a:pt x="1448498" y="908507"/>
                                </a:lnTo>
                                <a:lnTo>
                                  <a:pt x="1454251" y="920572"/>
                                </a:lnTo>
                                <a:lnTo>
                                  <a:pt x="1461427" y="934275"/>
                                </a:lnTo>
                                <a:lnTo>
                                  <a:pt x="1464005" y="942238"/>
                                </a:lnTo>
                                <a:lnTo>
                                  <a:pt x="1468234" y="950455"/>
                                </a:lnTo>
                                <a:lnTo>
                                  <a:pt x="1472590" y="958672"/>
                                </a:lnTo>
                                <a:lnTo>
                                  <a:pt x="1475409" y="965263"/>
                                </a:lnTo>
                                <a:lnTo>
                                  <a:pt x="1478343" y="969365"/>
                                </a:lnTo>
                                <a:lnTo>
                                  <a:pt x="1480934" y="970724"/>
                                </a:lnTo>
                                <a:lnTo>
                                  <a:pt x="1485163" y="973480"/>
                                </a:lnTo>
                                <a:lnTo>
                                  <a:pt x="1488109" y="977582"/>
                                </a:lnTo>
                                <a:lnTo>
                                  <a:pt x="1490929" y="984440"/>
                                </a:lnTo>
                                <a:lnTo>
                                  <a:pt x="1495272" y="992403"/>
                                </a:lnTo>
                                <a:lnTo>
                                  <a:pt x="1499273" y="1001979"/>
                                </a:lnTo>
                                <a:lnTo>
                                  <a:pt x="1502092" y="1008824"/>
                                </a:lnTo>
                                <a:lnTo>
                                  <a:pt x="1505038" y="1012951"/>
                                </a:lnTo>
                                <a:lnTo>
                                  <a:pt x="1507858" y="1016800"/>
                                </a:lnTo>
                                <a:lnTo>
                                  <a:pt x="1512201" y="1019530"/>
                                </a:lnTo>
                                <a:lnTo>
                                  <a:pt x="1514792" y="1022286"/>
                                </a:lnTo>
                                <a:lnTo>
                                  <a:pt x="1517611" y="1026375"/>
                                </a:lnTo>
                                <a:lnTo>
                                  <a:pt x="1521955" y="1031887"/>
                                </a:lnTo>
                                <a:lnTo>
                                  <a:pt x="1526197" y="1035977"/>
                                </a:lnTo>
                                <a:lnTo>
                                  <a:pt x="1529130" y="1038720"/>
                                </a:lnTo>
                                <a:lnTo>
                                  <a:pt x="1530311" y="1038720"/>
                                </a:lnTo>
                                <a:lnTo>
                                  <a:pt x="1531721" y="1037348"/>
                                </a:lnTo>
                                <a:lnTo>
                                  <a:pt x="1534541" y="1034630"/>
                                </a:lnTo>
                                <a:lnTo>
                                  <a:pt x="1538884" y="1030503"/>
                                </a:lnTo>
                                <a:lnTo>
                                  <a:pt x="1541703" y="1030503"/>
                                </a:lnTo>
                                <a:lnTo>
                                  <a:pt x="1543126" y="1031887"/>
                                </a:lnTo>
                                <a:lnTo>
                                  <a:pt x="1544650" y="1034630"/>
                                </a:lnTo>
                                <a:lnTo>
                                  <a:pt x="1548650" y="1040091"/>
                                </a:lnTo>
                                <a:lnTo>
                                  <a:pt x="1552994" y="1046670"/>
                                </a:lnTo>
                                <a:lnTo>
                                  <a:pt x="1554403" y="1049426"/>
                                </a:lnTo>
                                <a:lnTo>
                                  <a:pt x="1555813" y="1052144"/>
                                </a:lnTo>
                                <a:lnTo>
                                  <a:pt x="1558632" y="1054900"/>
                                </a:lnTo>
                                <a:lnTo>
                                  <a:pt x="1565579" y="1054900"/>
                                </a:lnTo>
                                <a:lnTo>
                                  <a:pt x="1568399" y="1056284"/>
                                </a:lnTo>
                                <a:lnTo>
                                  <a:pt x="1588262" y="1066965"/>
                                </a:lnTo>
                                <a:lnTo>
                                  <a:pt x="1595424" y="1065593"/>
                                </a:lnTo>
                                <a:lnTo>
                                  <a:pt x="1598028" y="1064488"/>
                                </a:lnTo>
                                <a:lnTo>
                                  <a:pt x="1602244" y="1060386"/>
                                </a:lnTo>
                                <a:lnTo>
                                  <a:pt x="1606600" y="1057630"/>
                                </a:lnTo>
                                <a:lnTo>
                                  <a:pt x="1609420" y="1056284"/>
                                </a:lnTo>
                                <a:lnTo>
                                  <a:pt x="1614944" y="1054900"/>
                                </a:lnTo>
                                <a:lnTo>
                                  <a:pt x="1619173" y="1054900"/>
                                </a:lnTo>
                                <a:lnTo>
                                  <a:pt x="1622120" y="1056284"/>
                                </a:lnTo>
                                <a:lnTo>
                                  <a:pt x="1624939" y="1059014"/>
                                </a:lnTo>
                                <a:lnTo>
                                  <a:pt x="1629283" y="1064488"/>
                                </a:lnTo>
                                <a:lnTo>
                                  <a:pt x="1633283" y="1068349"/>
                                </a:lnTo>
                                <a:lnTo>
                                  <a:pt x="1634693" y="1069695"/>
                                </a:lnTo>
                                <a:lnTo>
                                  <a:pt x="1636229" y="1069695"/>
                                </a:lnTo>
                                <a:lnTo>
                                  <a:pt x="1637639" y="1068349"/>
                                </a:lnTo>
                                <a:lnTo>
                                  <a:pt x="1639049" y="1066965"/>
                                </a:lnTo>
                                <a:lnTo>
                                  <a:pt x="1641868" y="1060386"/>
                                </a:lnTo>
                                <a:lnTo>
                                  <a:pt x="1646212" y="1054900"/>
                                </a:lnTo>
                                <a:lnTo>
                                  <a:pt x="1647393" y="1053528"/>
                                </a:lnTo>
                                <a:lnTo>
                                  <a:pt x="1648802" y="1052144"/>
                                </a:lnTo>
                                <a:lnTo>
                                  <a:pt x="1650212" y="1052144"/>
                                </a:lnTo>
                                <a:lnTo>
                                  <a:pt x="1651622" y="1053528"/>
                                </a:lnTo>
                                <a:lnTo>
                                  <a:pt x="1655978" y="1057630"/>
                                </a:lnTo>
                                <a:lnTo>
                                  <a:pt x="1660321" y="1063129"/>
                                </a:lnTo>
                                <a:lnTo>
                                  <a:pt x="1661731" y="1064488"/>
                                </a:lnTo>
                                <a:lnTo>
                                  <a:pt x="1662912" y="1065593"/>
                                </a:lnTo>
                                <a:lnTo>
                                  <a:pt x="1665732" y="1065593"/>
                                </a:lnTo>
                                <a:lnTo>
                                  <a:pt x="1668551" y="1064488"/>
                                </a:lnTo>
                                <a:lnTo>
                                  <a:pt x="1672907" y="1061770"/>
                                </a:lnTo>
                                <a:lnTo>
                                  <a:pt x="1675714" y="1060386"/>
                                </a:lnTo>
                                <a:lnTo>
                                  <a:pt x="1689836" y="1060386"/>
                                </a:lnTo>
                                <a:lnTo>
                                  <a:pt x="1702409" y="1060386"/>
                                </a:lnTo>
                                <a:lnTo>
                                  <a:pt x="1709699" y="1057630"/>
                                </a:lnTo>
                                <a:lnTo>
                                  <a:pt x="1713687" y="1056284"/>
                                </a:lnTo>
                                <a:lnTo>
                                  <a:pt x="1716519" y="1056284"/>
                                </a:lnTo>
                                <a:lnTo>
                                  <a:pt x="1722272" y="1057630"/>
                                </a:lnTo>
                                <a:lnTo>
                                  <a:pt x="1729206" y="1060386"/>
                                </a:lnTo>
                                <a:lnTo>
                                  <a:pt x="1736382" y="1063129"/>
                                </a:lnTo>
                                <a:lnTo>
                                  <a:pt x="1743557" y="1065593"/>
                                </a:lnTo>
                                <a:lnTo>
                                  <a:pt x="1748955" y="1068349"/>
                                </a:lnTo>
                                <a:lnTo>
                                  <a:pt x="1753311" y="1069695"/>
                                </a:lnTo>
                                <a:lnTo>
                                  <a:pt x="1756130" y="1069695"/>
                                </a:lnTo>
                                <a:lnTo>
                                  <a:pt x="1758950" y="1066965"/>
                                </a:lnTo>
                                <a:lnTo>
                                  <a:pt x="1763064" y="1064488"/>
                                </a:lnTo>
                                <a:lnTo>
                                  <a:pt x="1765884" y="1060386"/>
                                </a:lnTo>
                                <a:lnTo>
                                  <a:pt x="1770240" y="1056284"/>
                                </a:lnTo>
                              </a:path>
                            </a:pathLst>
                          </a:custGeom>
                          <a:ln w="22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93319" y="58432"/>
                            <a:ext cx="1609725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1022350">
                                <a:moveTo>
                                  <a:pt x="0" y="0"/>
                                </a:moveTo>
                                <a:lnTo>
                                  <a:pt x="14046" y="0"/>
                                </a:lnTo>
                                <a:lnTo>
                                  <a:pt x="26682" y="0"/>
                                </a:lnTo>
                                <a:lnTo>
                                  <a:pt x="40741" y="0"/>
                                </a:lnTo>
                                <a:lnTo>
                                  <a:pt x="46494" y="1473"/>
                                </a:lnTo>
                                <a:lnTo>
                                  <a:pt x="53657" y="4165"/>
                                </a:lnTo>
                                <a:lnTo>
                                  <a:pt x="67716" y="4165"/>
                                </a:lnTo>
                                <a:lnTo>
                                  <a:pt x="80352" y="4165"/>
                                </a:lnTo>
                                <a:lnTo>
                                  <a:pt x="187693" y="4165"/>
                                </a:lnTo>
                                <a:lnTo>
                                  <a:pt x="190271" y="5511"/>
                                </a:lnTo>
                                <a:lnTo>
                                  <a:pt x="194576" y="6870"/>
                                </a:lnTo>
                                <a:lnTo>
                                  <a:pt x="198894" y="8331"/>
                                </a:lnTo>
                                <a:lnTo>
                                  <a:pt x="201764" y="9677"/>
                                </a:lnTo>
                                <a:lnTo>
                                  <a:pt x="214376" y="9677"/>
                                </a:lnTo>
                                <a:lnTo>
                                  <a:pt x="294741" y="9677"/>
                                </a:lnTo>
                                <a:lnTo>
                                  <a:pt x="301917" y="11023"/>
                                </a:lnTo>
                                <a:lnTo>
                                  <a:pt x="308800" y="13728"/>
                                </a:lnTo>
                                <a:lnTo>
                                  <a:pt x="321716" y="13728"/>
                                </a:lnTo>
                                <a:lnTo>
                                  <a:pt x="335775" y="13728"/>
                                </a:lnTo>
                                <a:lnTo>
                                  <a:pt x="341236" y="15189"/>
                                </a:lnTo>
                                <a:lnTo>
                                  <a:pt x="348411" y="17551"/>
                                </a:lnTo>
                                <a:lnTo>
                                  <a:pt x="362483" y="17551"/>
                                </a:lnTo>
                                <a:lnTo>
                                  <a:pt x="368211" y="19011"/>
                                </a:lnTo>
                                <a:lnTo>
                                  <a:pt x="375107" y="21717"/>
                                </a:lnTo>
                                <a:lnTo>
                                  <a:pt x="389153" y="21717"/>
                                </a:lnTo>
                                <a:lnTo>
                                  <a:pt x="402082" y="21717"/>
                                </a:lnTo>
                                <a:lnTo>
                                  <a:pt x="416140" y="21717"/>
                                </a:lnTo>
                                <a:lnTo>
                                  <a:pt x="421881" y="24409"/>
                                </a:lnTo>
                                <a:lnTo>
                                  <a:pt x="425894" y="25869"/>
                                </a:lnTo>
                                <a:lnTo>
                                  <a:pt x="428764" y="27228"/>
                                </a:lnTo>
                                <a:lnTo>
                                  <a:pt x="442836" y="27228"/>
                                </a:lnTo>
                                <a:lnTo>
                                  <a:pt x="448576" y="28575"/>
                                </a:lnTo>
                                <a:lnTo>
                                  <a:pt x="455739" y="31280"/>
                                </a:lnTo>
                                <a:lnTo>
                                  <a:pt x="462635" y="34086"/>
                                </a:lnTo>
                                <a:lnTo>
                                  <a:pt x="469811" y="35445"/>
                                </a:lnTo>
                                <a:lnTo>
                                  <a:pt x="482447" y="35445"/>
                                </a:lnTo>
                                <a:lnTo>
                                  <a:pt x="496519" y="35445"/>
                                </a:lnTo>
                                <a:lnTo>
                                  <a:pt x="509104" y="35445"/>
                                </a:lnTo>
                                <a:lnTo>
                                  <a:pt x="516280" y="36791"/>
                                </a:lnTo>
                                <a:lnTo>
                                  <a:pt x="523201" y="39484"/>
                                </a:lnTo>
                                <a:lnTo>
                                  <a:pt x="536143" y="39484"/>
                                </a:lnTo>
                                <a:lnTo>
                                  <a:pt x="550138" y="39484"/>
                                </a:lnTo>
                                <a:lnTo>
                                  <a:pt x="555650" y="40944"/>
                                </a:lnTo>
                                <a:lnTo>
                                  <a:pt x="562825" y="43421"/>
                                </a:lnTo>
                                <a:lnTo>
                                  <a:pt x="570001" y="46126"/>
                                </a:lnTo>
                                <a:lnTo>
                                  <a:pt x="576808" y="48818"/>
                                </a:lnTo>
                                <a:lnTo>
                                  <a:pt x="589508" y="48818"/>
                                </a:lnTo>
                                <a:lnTo>
                                  <a:pt x="596684" y="50279"/>
                                </a:lnTo>
                                <a:lnTo>
                                  <a:pt x="603859" y="52984"/>
                                </a:lnTo>
                                <a:lnTo>
                                  <a:pt x="616432" y="52984"/>
                                </a:lnTo>
                                <a:lnTo>
                                  <a:pt x="623366" y="54343"/>
                                </a:lnTo>
                                <a:lnTo>
                                  <a:pt x="630542" y="57035"/>
                                </a:lnTo>
                                <a:lnTo>
                                  <a:pt x="643115" y="57035"/>
                                </a:lnTo>
                                <a:lnTo>
                                  <a:pt x="646049" y="58496"/>
                                </a:lnTo>
                                <a:lnTo>
                                  <a:pt x="650290" y="61188"/>
                                </a:lnTo>
                                <a:lnTo>
                                  <a:pt x="653224" y="63893"/>
                                </a:lnTo>
                                <a:lnTo>
                                  <a:pt x="657212" y="65354"/>
                                </a:lnTo>
                                <a:lnTo>
                                  <a:pt x="671563" y="65354"/>
                                </a:lnTo>
                                <a:lnTo>
                                  <a:pt x="684263" y="65354"/>
                                </a:lnTo>
                                <a:lnTo>
                                  <a:pt x="698246" y="65354"/>
                                </a:lnTo>
                                <a:lnTo>
                                  <a:pt x="710933" y="65354"/>
                                </a:lnTo>
                                <a:lnTo>
                                  <a:pt x="713765" y="66370"/>
                                </a:lnTo>
                                <a:lnTo>
                                  <a:pt x="718108" y="69176"/>
                                </a:lnTo>
                                <a:lnTo>
                                  <a:pt x="722109" y="71882"/>
                                </a:lnTo>
                                <a:lnTo>
                                  <a:pt x="724941" y="74574"/>
                                </a:lnTo>
                                <a:lnTo>
                                  <a:pt x="730694" y="77393"/>
                                </a:lnTo>
                                <a:lnTo>
                                  <a:pt x="737857" y="78740"/>
                                </a:lnTo>
                                <a:lnTo>
                                  <a:pt x="744804" y="80086"/>
                                </a:lnTo>
                                <a:lnTo>
                                  <a:pt x="751979" y="82905"/>
                                </a:lnTo>
                                <a:lnTo>
                                  <a:pt x="757377" y="84251"/>
                                </a:lnTo>
                                <a:lnTo>
                                  <a:pt x="761733" y="85610"/>
                                </a:lnTo>
                                <a:lnTo>
                                  <a:pt x="764540" y="86944"/>
                                </a:lnTo>
                                <a:lnTo>
                                  <a:pt x="767486" y="89649"/>
                                </a:lnTo>
                                <a:lnTo>
                                  <a:pt x="771486" y="93586"/>
                                </a:lnTo>
                                <a:lnTo>
                                  <a:pt x="775716" y="97637"/>
                                </a:lnTo>
                                <a:lnTo>
                                  <a:pt x="778662" y="100444"/>
                                </a:lnTo>
                                <a:lnTo>
                                  <a:pt x="791235" y="100444"/>
                                </a:lnTo>
                                <a:lnTo>
                                  <a:pt x="794169" y="103149"/>
                                </a:lnTo>
                                <a:lnTo>
                                  <a:pt x="798398" y="105841"/>
                                </a:lnTo>
                                <a:lnTo>
                                  <a:pt x="802754" y="110007"/>
                                </a:lnTo>
                                <a:lnTo>
                                  <a:pt x="805345" y="114058"/>
                                </a:lnTo>
                                <a:lnTo>
                                  <a:pt x="811098" y="120688"/>
                                </a:lnTo>
                                <a:lnTo>
                                  <a:pt x="818261" y="126199"/>
                                </a:lnTo>
                                <a:lnTo>
                                  <a:pt x="821093" y="127558"/>
                                </a:lnTo>
                                <a:lnTo>
                                  <a:pt x="825093" y="128905"/>
                                </a:lnTo>
                                <a:lnTo>
                                  <a:pt x="829437" y="128905"/>
                                </a:lnTo>
                                <a:lnTo>
                                  <a:pt x="832269" y="130251"/>
                                </a:lnTo>
                                <a:lnTo>
                                  <a:pt x="837793" y="134416"/>
                                </a:lnTo>
                                <a:lnTo>
                                  <a:pt x="844956" y="139928"/>
                                </a:lnTo>
                                <a:lnTo>
                                  <a:pt x="852131" y="145097"/>
                                </a:lnTo>
                                <a:lnTo>
                                  <a:pt x="858951" y="151968"/>
                                </a:lnTo>
                                <a:lnTo>
                                  <a:pt x="871651" y="165684"/>
                                </a:lnTo>
                                <a:lnTo>
                                  <a:pt x="878814" y="172212"/>
                                </a:lnTo>
                                <a:lnTo>
                                  <a:pt x="885990" y="179070"/>
                                </a:lnTo>
                                <a:lnTo>
                                  <a:pt x="898563" y="191439"/>
                                </a:lnTo>
                                <a:lnTo>
                                  <a:pt x="905497" y="197967"/>
                                </a:lnTo>
                                <a:lnTo>
                                  <a:pt x="912672" y="204825"/>
                                </a:lnTo>
                                <a:lnTo>
                                  <a:pt x="918425" y="208991"/>
                                </a:lnTo>
                                <a:lnTo>
                                  <a:pt x="925245" y="213042"/>
                                </a:lnTo>
                                <a:lnTo>
                                  <a:pt x="932421" y="219671"/>
                                </a:lnTo>
                                <a:lnTo>
                                  <a:pt x="939355" y="226529"/>
                                </a:lnTo>
                                <a:lnTo>
                                  <a:pt x="945121" y="234746"/>
                                </a:lnTo>
                                <a:lnTo>
                                  <a:pt x="952284" y="244081"/>
                                </a:lnTo>
                                <a:lnTo>
                                  <a:pt x="954874" y="249478"/>
                                </a:lnTo>
                                <a:lnTo>
                                  <a:pt x="959104" y="254990"/>
                                </a:lnTo>
                                <a:lnTo>
                                  <a:pt x="963447" y="260502"/>
                                </a:lnTo>
                                <a:lnTo>
                                  <a:pt x="966266" y="266014"/>
                                </a:lnTo>
                                <a:lnTo>
                                  <a:pt x="969213" y="269836"/>
                                </a:lnTo>
                                <a:lnTo>
                                  <a:pt x="971804" y="272542"/>
                                </a:lnTo>
                                <a:lnTo>
                                  <a:pt x="976033" y="275348"/>
                                </a:lnTo>
                                <a:lnTo>
                                  <a:pt x="978966" y="278041"/>
                                </a:lnTo>
                                <a:lnTo>
                                  <a:pt x="986142" y="286258"/>
                                </a:lnTo>
                                <a:lnTo>
                                  <a:pt x="992962" y="295592"/>
                                </a:lnTo>
                                <a:lnTo>
                                  <a:pt x="1005649" y="313410"/>
                                </a:lnTo>
                                <a:lnTo>
                                  <a:pt x="1012825" y="322732"/>
                                </a:lnTo>
                                <a:lnTo>
                                  <a:pt x="1020000" y="330962"/>
                                </a:lnTo>
                                <a:lnTo>
                                  <a:pt x="1022578" y="333705"/>
                                </a:lnTo>
                                <a:lnTo>
                                  <a:pt x="1025397" y="337807"/>
                                </a:lnTo>
                                <a:lnTo>
                                  <a:pt x="1029754" y="340550"/>
                                </a:lnTo>
                                <a:lnTo>
                                  <a:pt x="1032573" y="344385"/>
                                </a:lnTo>
                                <a:lnTo>
                                  <a:pt x="1035507" y="349885"/>
                                </a:lnTo>
                                <a:lnTo>
                                  <a:pt x="1039507" y="358101"/>
                                </a:lnTo>
                                <a:lnTo>
                                  <a:pt x="1043863" y="364947"/>
                                </a:lnTo>
                                <a:lnTo>
                                  <a:pt x="1046683" y="370154"/>
                                </a:lnTo>
                                <a:lnTo>
                                  <a:pt x="1049502" y="372910"/>
                                </a:lnTo>
                                <a:lnTo>
                                  <a:pt x="1052436" y="374269"/>
                                </a:lnTo>
                                <a:lnTo>
                                  <a:pt x="1056436" y="375640"/>
                                </a:lnTo>
                                <a:lnTo>
                                  <a:pt x="1059256" y="378383"/>
                                </a:lnTo>
                                <a:lnTo>
                                  <a:pt x="1062202" y="382498"/>
                                </a:lnTo>
                                <a:lnTo>
                                  <a:pt x="1066431" y="386613"/>
                                </a:lnTo>
                                <a:lnTo>
                                  <a:pt x="1070533" y="391820"/>
                                </a:lnTo>
                                <a:lnTo>
                                  <a:pt x="1073365" y="395922"/>
                                </a:lnTo>
                                <a:lnTo>
                                  <a:pt x="1076185" y="398665"/>
                                </a:lnTo>
                                <a:lnTo>
                                  <a:pt x="1079131" y="401408"/>
                                </a:lnTo>
                                <a:lnTo>
                                  <a:pt x="1083475" y="405511"/>
                                </a:lnTo>
                                <a:lnTo>
                                  <a:pt x="1086294" y="409638"/>
                                </a:lnTo>
                                <a:lnTo>
                                  <a:pt x="1087462" y="413753"/>
                                </a:lnTo>
                                <a:lnTo>
                                  <a:pt x="1088885" y="417588"/>
                                </a:lnTo>
                                <a:lnTo>
                                  <a:pt x="1093228" y="427177"/>
                                </a:lnTo>
                                <a:lnTo>
                                  <a:pt x="1097470" y="436778"/>
                                </a:lnTo>
                                <a:lnTo>
                                  <a:pt x="1098880" y="440893"/>
                                </a:lnTo>
                                <a:lnTo>
                                  <a:pt x="1100404" y="443356"/>
                                </a:lnTo>
                                <a:lnTo>
                                  <a:pt x="1103223" y="446100"/>
                                </a:lnTo>
                                <a:lnTo>
                                  <a:pt x="1105814" y="446100"/>
                                </a:lnTo>
                                <a:lnTo>
                                  <a:pt x="1110157" y="447484"/>
                                </a:lnTo>
                                <a:lnTo>
                                  <a:pt x="1112977" y="448843"/>
                                </a:lnTo>
                                <a:lnTo>
                                  <a:pt x="1115809" y="452958"/>
                                </a:lnTo>
                                <a:lnTo>
                                  <a:pt x="1120152" y="458431"/>
                                </a:lnTo>
                                <a:lnTo>
                                  <a:pt x="1127086" y="470496"/>
                                </a:lnTo>
                                <a:lnTo>
                                  <a:pt x="1129906" y="477342"/>
                                </a:lnTo>
                                <a:lnTo>
                                  <a:pt x="1132725" y="485584"/>
                                </a:lnTo>
                                <a:lnTo>
                                  <a:pt x="1136840" y="493522"/>
                                </a:lnTo>
                                <a:lnTo>
                                  <a:pt x="1139672" y="500380"/>
                                </a:lnTo>
                                <a:lnTo>
                                  <a:pt x="1142492" y="504494"/>
                                </a:lnTo>
                                <a:lnTo>
                                  <a:pt x="1146835" y="505866"/>
                                </a:lnTo>
                                <a:lnTo>
                                  <a:pt x="1151191" y="508609"/>
                                </a:lnTo>
                                <a:lnTo>
                                  <a:pt x="1153769" y="514083"/>
                                </a:lnTo>
                                <a:lnTo>
                                  <a:pt x="1156601" y="522033"/>
                                </a:lnTo>
                                <a:lnTo>
                                  <a:pt x="1159535" y="533006"/>
                                </a:lnTo>
                                <a:lnTo>
                                  <a:pt x="1163764" y="545071"/>
                                </a:lnTo>
                                <a:lnTo>
                                  <a:pt x="1166698" y="557403"/>
                                </a:lnTo>
                                <a:lnTo>
                                  <a:pt x="1169530" y="569468"/>
                                </a:lnTo>
                                <a:lnTo>
                                  <a:pt x="1173518" y="583171"/>
                                </a:lnTo>
                                <a:lnTo>
                                  <a:pt x="1177861" y="595236"/>
                                </a:lnTo>
                                <a:lnTo>
                                  <a:pt x="1180693" y="604824"/>
                                </a:lnTo>
                                <a:lnTo>
                                  <a:pt x="1183627" y="610323"/>
                                </a:lnTo>
                                <a:lnTo>
                                  <a:pt x="1194790" y="627862"/>
                                </a:lnTo>
                                <a:lnTo>
                                  <a:pt x="1196213" y="633336"/>
                                </a:lnTo>
                                <a:lnTo>
                                  <a:pt x="1200556" y="648144"/>
                                </a:lnTo>
                                <a:lnTo>
                                  <a:pt x="1204556" y="663232"/>
                                </a:lnTo>
                                <a:lnTo>
                                  <a:pt x="1207376" y="678027"/>
                                </a:lnTo>
                                <a:lnTo>
                                  <a:pt x="1210322" y="691743"/>
                                </a:lnTo>
                                <a:lnTo>
                                  <a:pt x="1213142" y="705167"/>
                                </a:lnTo>
                                <a:lnTo>
                                  <a:pt x="1217485" y="718604"/>
                                </a:lnTo>
                                <a:lnTo>
                                  <a:pt x="1220076" y="735063"/>
                                </a:lnTo>
                                <a:lnTo>
                                  <a:pt x="1221486" y="744372"/>
                                </a:lnTo>
                                <a:lnTo>
                                  <a:pt x="1222895" y="755345"/>
                                </a:lnTo>
                                <a:lnTo>
                                  <a:pt x="1227239" y="779754"/>
                                </a:lnTo>
                                <a:lnTo>
                                  <a:pt x="1228648" y="792060"/>
                                </a:lnTo>
                                <a:lnTo>
                                  <a:pt x="1231468" y="802767"/>
                                </a:lnTo>
                                <a:lnTo>
                                  <a:pt x="1233004" y="813739"/>
                                </a:lnTo>
                                <a:lnTo>
                                  <a:pt x="1234414" y="821677"/>
                                </a:lnTo>
                                <a:lnTo>
                                  <a:pt x="1235824" y="828535"/>
                                </a:lnTo>
                                <a:lnTo>
                                  <a:pt x="1237005" y="835393"/>
                                </a:lnTo>
                                <a:lnTo>
                                  <a:pt x="1239824" y="844715"/>
                                </a:lnTo>
                                <a:lnTo>
                                  <a:pt x="1244168" y="852932"/>
                                </a:lnTo>
                                <a:lnTo>
                                  <a:pt x="1246987" y="861161"/>
                                </a:lnTo>
                                <a:lnTo>
                                  <a:pt x="1249934" y="867740"/>
                                </a:lnTo>
                                <a:lnTo>
                                  <a:pt x="1253934" y="874598"/>
                                </a:lnTo>
                                <a:lnTo>
                                  <a:pt x="1258163" y="880071"/>
                                </a:lnTo>
                                <a:lnTo>
                                  <a:pt x="1261097" y="886929"/>
                                </a:lnTo>
                                <a:lnTo>
                                  <a:pt x="1263916" y="894892"/>
                                </a:lnTo>
                                <a:lnTo>
                                  <a:pt x="1266863" y="903109"/>
                                </a:lnTo>
                                <a:lnTo>
                                  <a:pt x="1270863" y="911326"/>
                                </a:lnTo>
                                <a:lnTo>
                                  <a:pt x="1273683" y="917917"/>
                                </a:lnTo>
                                <a:lnTo>
                                  <a:pt x="1297774" y="941209"/>
                                </a:lnTo>
                                <a:lnTo>
                                  <a:pt x="1300721" y="943673"/>
                                </a:lnTo>
                                <a:lnTo>
                                  <a:pt x="1307528" y="950531"/>
                                </a:lnTo>
                                <a:lnTo>
                                  <a:pt x="1314704" y="957389"/>
                                </a:lnTo>
                                <a:lnTo>
                                  <a:pt x="1317637" y="961478"/>
                                </a:lnTo>
                                <a:lnTo>
                                  <a:pt x="1320228" y="966978"/>
                                </a:lnTo>
                                <a:lnTo>
                                  <a:pt x="1324457" y="970826"/>
                                </a:lnTo>
                                <a:lnTo>
                                  <a:pt x="1327404" y="974940"/>
                                </a:lnTo>
                                <a:lnTo>
                                  <a:pt x="1330223" y="977684"/>
                                </a:lnTo>
                                <a:lnTo>
                                  <a:pt x="1334566" y="979030"/>
                                </a:lnTo>
                                <a:lnTo>
                                  <a:pt x="1341386" y="983157"/>
                                </a:lnTo>
                                <a:lnTo>
                                  <a:pt x="1347152" y="987285"/>
                                </a:lnTo>
                                <a:lnTo>
                                  <a:pt x="1354086" y="991374"/>
                                </a:lnTo>
                                <a:lnTo>
                                  <a:pt x="1361249" y="993863"/>
                                </a:lnTo>
                                <a:lnTo>
                                  <a:pt x="1368425" y="996594"/>
                                </a:lnTo>
                                <a:lnTo>
                                  <a:pt x="1380998" y="996594"/>
                                </a:lnTo>
                                <a:lnTo>
                                  <a:pt x="1387944" y="997953"/>
                                </a:lnTo>
                                <a:lnTo>
                                  <a:pt x="1395107" y="1000709"/>
                                </a:lnTo>
                                <a:lnTo>
                                  <a:pt x="1400873" y="1003439"/>
                                </a:lnTo>
                                <a:lnTo>
                                  <a:pt x="1407693" y="1004798"/>
                                </a:lnTo>
                                <a:lnTo>
                                  <a:pt x="1421803" y="1004798"/>
                                </a:lnTo>
                                <a:lnTo>
                                  <a:pt x="1434719" y="1004798"/>
                                </a:lnTo>
                                <a:lnTo>
                                  <a:pt x="1448714" y="1004798"/>
                                </a:lnTo>
                                <a:lnTo>
                                  <a:pt x="1454238" y="1006182"/>
                                </a:lnTo>
                                <a:lnTo>
                                  <a:pt x="1461414" y="1008938"/>
                                </a:lnTo>
                                <a:lnTo>
                                  <a:pt x="1475524" y="1008938"/>
                                </a:lnTo>
                                <a:lnTo>
                                  <a:pt x="1488097" y="1008938"/>
                                </a:lnTo>
                                <a:lnTo>
                                  <a:pt x="1502206" y="1008938"/>
                                </a:lnTo>
                                <a:lnTo>
                                  <a:pt x="1515008" y="1008938"/>
                                </a:lnTo>
                                <a:lnTo>
                                  <a:pt x="1521955" y="1010285"/>
                                </a:lnTo>
                                <a:lnTo>
                                  <a:pt x="1529130" y="1013040"/>
                                </a:lnTo>
                                <a:lnTo>
                                  <a:pt x="1541703" y="1013040"/>
                                </a:lnTo>
                                <a:lnTo>
                                  <a:pt x="1555813" y="1013040"/>
                                </a:lnTo>
                                <a:lnTo>
                                  <a:pt x="1568500" y="1013040"/>
                                </a:lnTo>
                                <a:lnTo>
                                  <a:pt x="1582851" y="1013040"/>
                                </a:lnTo>
                                <a:lnTo>
                                  <a:pt x="1588249" y="1015784"/>
                                </a:lnTo>
                                <a:lnTo>
                                  <a:pt x="1595424" y="1018247"/>
                                </a:lnTo>
                                <a:lnTo>
                                  <a:pt x="1609534" y="1022350"/>
                                </a:lnTo>
                              </a:path>
                            </a:pathLst>
                          </a:custGeom>
                          <a:ln w="1094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507996pt;margin-top:20.975136pt;width:150.75pt;height:87.35pt;mso-position-horizontal-relative:page;mso-position-vertical-relative:paragraph;z-index:15744000" id="docshapegroup43" coordorigin="2870,420" coordsize="3015,1747">
                <v:line style="position:absolute" from="2910,437" to="2910,2128" stroked="true" strokeweight=".862pt" strokecolor="#231f20">
                  <v:stroke dashstyle="solid"/>
                </v:line>
                <v:line style="position:absolute" from="2870,2128" to="2910,2128" stroked="true" strokeweight=".862pt" strokecolor="#231f20">
                  <v:stroke dashstyle="solid"/>
                </v:line>
                <v:line style="position:absolute" from="2870,1791" to="2910,1791" stroked="true" strokeweight=".862pt" strokecolor="#231f20">
                  <v:stroke dashstyle="solid"/>
                </v:line>
                <v:line style="position:absolute" from="2870,1451" to="2910,1451" stroked="true" strokeweight=".862pt" strokecolor="#231f20">
                  <v:stroke dashstyle="solid"/>
                </v:line>
                <v:line style="position:absolute" from="2870,1114" to="2910,1114" stroked="true" strokeweight=".862pt" strokecolor="#231f20">
                  <v:stroke dashstyle="solid"/>
                </v:line>
                <v:line style="position:absolute" from="2870,774" to="2910,774" stroked="true" strokeweight=".862pt" strokecolor="#231f20">
                  <v:stroke dashstyle="solid"/>
                </v:line>
                <v:line style="position:absolute" from="2870,437" to="2910,437" stroked="true" strokeweight=".862pt" strokecolor="#231f20">
                  <v:stroke dashstyle="solid"/>
                </v:line>
                <v:line style="position:absolute" from="2910,2128" to="5867,2128" stroked="true" strokeweight=".862pt" strokecolor="#231f20">
                  <v:stroke dashstyle="solid"/>
                </v:line>
                <v:line style="position:absolute" from="2910,2166" to="2910,2128" stroked="true" strokeweight=".862pt" strokecolor="#231f20">
                  <v:stroke dashstyle="solid"/>
                </v:line>
                <v:line style="position:absolute" from="3332,2166" to="3332,2128" stroked="true" strokeweight=".862pt" strokecolor="#231f20">
                  <v:stroke dashstyle="solid"/>
                </v:line>
                <v:line style="position:absolute" from="3754,2166" to="3754,2128" stroked="true" strokeweight=".862pt" strokecolor="#231f20">
                  <v:stroke dashstyle="solid"/>
                </v:line>
                <v:line style="position:absolute" from="4176,2166" to="4176,2128" stroked="true" strokeweight=".862pt" strokecolor="#231f20">
                  <v:stroke dashstyle="solid"/>
                </v:line>
                <v:line style="position:absolute" from="4600,2166" to="4600,2128" stroked="true" strokeweight=".862pt" strokecolor="#231f20">
                  <v:stroke dashstyle="solid"/>
                </v:line>
                <v:line style="position:absolute" from="5022,2166" to="5022,2128" stroked="true" strokeweight=".862pt" strokecolor="#231f20">
                  <v:stroke dashstyle="solid"/>
                </v:line>
                <v:line style="position:absolute" from="5444,2166" to="5444,2128" stroked="true" strokeweight=".862pt" strokecolor="#231f20">
                  <v:stroke dashstyle="solid"/>
                </v:line>
                <v:line style="position:absolute" from="5867,2166" to="5867,2128" stroked="true" strokeweight=".862pt" strokecolor="#231f20">
                  <v:stroke dashstyle="solid"/>
                </v:line>
                <v:shape style="position:absolute;left:3078;top:436;width:2788;height:1685" id="docshape44" coordorigin="3079,437" coordsize="2788,1685" path="m3079,691l3090,687,3101,683,3110,676,3121,670,3132,665,3143,663,3163,657,3174,653,3186,648,3194,646,3206,642,3216,636,3228,629,3237,625,3248,623,3259,618,3270,614,3290,608,3301,604,3312,601,3332,595,3343,593,3354,588,3363,584,3374,580,3385,576,3396,574,3417,574,3427,572,3439,567,3459,561,3470,559,3481,554,3490,550,3497,546,3501,546,3505,548,3512,550,3519,554,3523,554,3527,552,3532,550,3543,539,3548,533,3554,525,3561,516,3565,512,3570,509,3574,509,3585,512,3590,516,3596,520,3603,525,3607,527,3612,525,3616,520,3623,516,3628,512,3638,505,3650,499,3658,490,3670,484,3681,480,3692,478,3701,473,3712,471,3734,471,3738,471,3743,473,3750,473,3754,471,3759,465,3765,459,3772,450,3776,443,3781,439,3785,439,3796,437,3818,437,3839,437,3861,437,3881,437,3903,437,3912,439,3923,443,3934,448,3945,450,3965,450,3987,450,3996,446,4007,443,4019,441,4029,443,4034,446,4038,450,4045,454,4050,459,4061,462,4072,465,4092,465,4103,467,4114,471,4134,478,4145,482,4156,484,4176,484,4198,484,4203,486,4207,493,4214,497,4218,499,4223,499,4230,497,4236,493,4240,493,4245,495,4249,499,4256,501,4260,505,4272,509,4283,512,4292,516,4298,518,4303,518,4307,516,4314,512,4321,507,4325,505,4329,507,4334,512,4340,516,4345,518,4349,518,4356,516,4367,512,4374,507,4378,503,4385,501,4390,499,4394,501,4398,507,4405,514,4410,518,4420,522,4432,527,4441,529,4447,531,4452,533,4456,538,4463,544,4505,569,4516,574,4520,578,4525,580,4532,584,4536,588,4547,593,4558,595,4578,601,4589,606,4600,608,4621,608,4625,610,4631,614,4638,618,4643,623,4647,625,4651,625,4658,627,4663,629,4667,633,4674,638,4685,648,4705,663,4716,670,4723,672,4727,676,4731,683,4736,691,4743,699,4747,704,4752,706,4758,704,4769,704,4774,708,4778,712,4789,725,4800,738,4807,744,4811,751,4816,755,4820,760,4832,766,4842,776,4854,787,4862,798,4869,802,4874,806,4878,806,4885,804,4894,804,4896,806,4898,811,4900,817,4905,834,4912,851,4914,857,4916,862,4918,864,4920,864,4927,860,4934,855,4938,855,4942,860,4947,866,4954,875,4958,881,4969,894,4980,909,4985,918,4989,928,4996,941,5000,949,5011,964,5022,977,5031,990,5043,1005,5054,1022,5065,1039,5085,1073,5089,1082,5096,1092,5102,1101,5107,1107,5111,1110,5116,1110,5122,1112,5127,1114,5131,1120,5138,1129,5149,1148,5153,1161,5158,1178,5165,1193,5169,1204,5174,1210,5180,1214,5187,1216,5191,1218,5196,1221,5200,1225,5207,1229,5211,1238,5214,1246,5214,1255,5216,1278,5220,1306,5223,1336,5225,1368,5229,1396,5231,1419,5231,1428,5233,1436,5238,1445,5243,1449,5249,1453,5253,1458,5256,1468,5258,1481,5262,1496,5265,1511,5271,1547,5276,1579,5280,1611,5285,1643,5291,1676,5296,1703,5300,1729,5307,1755,5313,1776,5318,1793,5322,1803,5327,1812,5333,1821,5338,1827,5349,1846,5360,1868,5369,1887,5380,1908,5384,1921,5391,1934,5398,1947,5402,1957,5407,1964,5411,1966,5418,1970,5422,1976,5427,1987,5434,2000,5440,2015,5444,2026,5449,2032,5454,2038,5460,2043,5464,2047,5469,2053,5476,2062,5482,2068,5487,2073,5489,2073,5491,2071,5496,2066,5502,2060,5507,2060,5509,2062,5511,2066,5518,2075,5525,2085,5527,2090,5529,2094,5534,2098,5544,2098,5549,2100,5580,2117,5591,2115,5596,2113,5602,2107,5609,2103,5613,2100,5622,2098,5629,2098,5633,2100,5638,2105,5645,2113,5651,2119,5653,2122,5656,2122,5658,2119,5660,2117,5665,2107,5671,2098,5673,2096,5676,2094,5678,2094,5680,2096,5687,2103,5694,2111,5696,2113,5698,2115,5702,2115,5707,2113,5713,2109,5718,2107,5740,2107,5760,2107,5771,2103,5778,2100,5782,2100,5791,2103,5802,2107,5813,2111,5825,2115,5833,2119,5840,2122,5845,2122,5849,2117,5855,2113,5860,2107,5867,2100e" filled="false" stroked="true" strokeweight="1.746pt" strokecolor="#231f20">
                  <v:path arrowok="t"/>
                  <v:stroke dashstyle="solid"/>
                </v:shape>
                <v:shape style="position:absolute;left:3332;top:511;width:2535;height:1610" id="docshape45" coordorigin="3332,512" coordsize="2535,1610" path="m3332,512l3354,512,3374,512,3396,512,3405,514,3417,518,3439,518,3459,518,3628,518,3632,520,3638,522,3645,525,3650,527,3670,527,3796,527,3808,529,3818,533,3839,533,3861,533,3869,535,3881,539,3903,539,3912,541,3923,546,3945,546,3965,546,3987,546,3996,550,4003,552,4007,554,4029,554,4038,557,4050,561,4061,565,4072,567,4092,567,4114,567,4134,567,4145,569,4156,574,4176,574,4198,574,4207,576,4218,580,4230,584,4240,588,4260,588,4272,591,4283,595,4303,595,4314,597,4325,601,4345,601,4349,604,4356,608,4361,612,4367,614,4390,614,4410,614,4432,614,4452,614,4456,616,4463,620,4469,625,4474,629,4483,633,4494,636,4505,638,4516,642,4525,644,4532,646,4536,648,4541,653,4547,659,4554,665,4558,670,4578,670,4583,674,4589,678,4596,685,4600,691,4609,702,4621,710,4625,712,4631,715,4638,715,4643,717,4651,723,4663,732,4674,740,4685,751,4705,772,4716,783,4727,794,4747,813,4758,823,4769,834,4778,841,4789,847,4800,857,4811,868,4820,881,4832,896,4836,904,4842,913,4849,922,4854,930,4858,936,4862,941,4869,945,4874,949,4885,962,4896,977,4916,1005,4927,1020,4938,1033,4942,1037,4947,1044,4954,1048,4958,1054,4963,1063,4969,1075,4976,1086,4980,1094,4985,1099,4989,1101,4996,1103,5000,1107,5005,1114,5011,1120,5018,1129,5022,1135,5027,1139,5031,1144,5038,1150,5043,1157,5045,1163,5047,1169,5054,1184,5060,1199,5063,1206,5065,1210,5069,1214,5074,1214,5080,1216,5085,1218,5089,1225,5096,1233,5107,1252,5111,1263,5116,1276,5122,1289,5127,1300,5131,1306,5138,1308,5145,1312,5149,1321,5153,1334,5158,1351,5165,1370,5169,1389,5174,1408,5180,1430,5187,1449,5191,1464,5196,1473,5214,1500,5216,1509,5223,1532,5229,1556,5233,1579,5238,1601,5243,1622,5249,1643,5253,1669,5256,1684,5258,1701,5265,1739,5267,1759,5271,1776,5274,1793,5276,1806,5278,1816,5280,1827,5285,1842,5291,1855,5296,1868,5300,1878,5307,1889,5313,1897,5318,1908,5322,1921,5327,1934,5333,1947,5338,1957,5376,1994,5380,1998,5391,2008,5402,2019,5407,2026,5411,2034,5418,2040,5422,2047,5427,2051,5434,2053,5444,2060,5454,2066,5464,2073,5476,2077,5487,2081,5507,2081,5518,2083,5529,2087,5538,2092,5549,2094,5571,2094,5591,2094,5614,2094,5622,2096,5634,2100,5656,2100,5676,2100,5698,2100,5718,2100,5729,2103,5740,2107,5760,2107,5782,2107,5802,2107,5825,2107,5833,2111,5845,2115,5867,2122e" filled="false" stroked="true" strokeweight=".862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</w:rPr>
        <w:t>Heating </w:t>
      </w:r>
      <w:r>
        <w:rPr>
          <w:color w:val="231F20"/>
          <w:spacing w:val="-2"/>
          <w:w w:val="105"/>
        </w:rPr>
        <w:t>Cooling</w:t>
      </w:r>
    </w:p>
    <w:p>
      <w:pPr>
        <w:spacing w:line="240" w:lineRule="auto" w:before="0"/>
        <w:rPr>
          <w:b/>
          <w:sz w:val="13"/>
        </w:rPr>
      </w:pPr>
      <w:r>
        <w:rPr/>
        <w:br w:type="column"/>
      </w:r>
      <w:r>
        <w:rPr>
          <w:b/>
          <w:sz w:val="13"/>
        </w:rPr>
      </w:r>
    </w:p>
    <w:p>
      <w:pPr>
        <w:pStyle w:val="BodyText"/>
        <w:rPr>
          <w:b/>
          <w:sz w:val="13"/>
        </w:rPr>
      </w:pPr>
    </w:p>
    <w:p>
      <w:pPr>
        <w:pStyle w:val="BodyText"/>
        <w:rPr>
          <w:b/>
          <w:sz w:val="13"/>
        </w:rPr>
      </w:pPr>
    </w:p>
    <w:p>
      <w:pPr>
        <w:pStyle w:val="BodyText"/>
        <w:spacing w:before="81"/>
        <w:rPr>
          <w:b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31F20"/>
          <w:spacing w:val="-5"/>
          <w:w w:val="95"/>
          <w:sz w:val="13"/>
        </w:rPr>
        <w:t>1.0</w:t>
      </w:r>
    </w:p>
    <w:p>
      <w:pPr>
        <w:pStyle w:val="BodyText"/>
        <w:spacing w:before="19"/>
        <w:rPr>
          <w:rFonts w:ascii="Arial"/>
          <w:sz w:val="13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3861054</wp:posOffset>
                </wp:positionH>
                <wp:positionV relativeFrom="paragraph">
                  <wp:posOffset>-49332</wp:posOffset>
                </wp:positionV>
                <wp:extent cx="205104" cy="70739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205104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5"/>
                              <w:ind w:left="2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w w:val="115"/>
                                <w:sz w:val="14"/>
                              </w:rPr>
                              <w:t>Normalized</w:t>
                            </w:r>
                            <w:r>
                              <w:rPr>
                                <w:rFonts w:ascii="Arial" w:hAnsi="Arial"/>
                                <w:b/>
                                <w:color w:val="231F20"/>
                                <w:spacing w:val="4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w w:val="115"/>
                                <w:sz w:val="21"/>
                              </w:rPr>
                              <w:t>χ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020050pt;margin-top:-3.884437pt;width:16.1500pt;height:55.7pt;mso-position-horizontal-relative:page;mso-position-vertical-relative:paragraph;z-index:15748608" type="#_x0000_t202" id="docshape46" filled="false" stroked="false">
                <v:textbox inset="0,0,0,0" style="layout-flow:vertical;mso-layout-flow-alt:bottom-to-top">
                  <w:txbxContent>
                    <w:p>
                      <w:pPr>
                        <w:spacing w:before="45"/>
                        <w:ind w:left="2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231F20"/>
                          <w:w w:val="115"/>
                          <w:sz w:val="14"/>
                        </w:rPr>
                        <w:t>Normalized</w:t>
                      </w:r>
                      <w:r>
                        <w:rPr>
                          <w:rFonts w:ascii="Arial" w:hAnsi="Arial"/>
                          <w:b/>
                          <w:color w:val="231F20"/>
                          <w:spacing w:val="49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b/>
                          <w:color w:val="231F20"/>
                          <w:spacing w:val="-10"/>
                          <w:w w:val="115"/>
                          <w:sz w:val="21"/>
                        </w:rPr>
                        <w:t>χ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1F20"/>
          <w:spacing w:val="-5"/>
          <w:w w:val="95"/>
          <w:sz w:val="13"/>
        </w:rPr>
        <w:t>0.8</w:t>
      </w:r>
    </w:p>
    <w:p>
      <w:pPr>
        <w:pStyle w:val="BodyText"/>
        <w:spacing w:before="19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31F20"/>
          <w:spacing w:val="-5"/>
          <w:w w:val="95"/>
          <w:sz w:val="13"/>
        </w:rPr>
        <w:t>0.6</w:t>
      </w:r>
    </w:p>
    <w:p>
      <w:pPr>
        <w:pStyle w:val="BodyText"/>
        <w:spacing w:before="19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31F20"/>
          <w:spacing w:val="-5"/>
          <w:w w:val="95"/>
          <w:sz w:val="13"/>
        </w:rPr>
        <w:t>0.4</w:t>
      </w:r>
    </w:p>
    <w:p>
      <w:pPr>
        <w:pStyle w:val="BodyText"/>
        <w:spacing w:before="20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31F20"/>
          <w:spacing w:val="-5"/>
          <w:w w:val="95"/>
          <w:sz w:val="13"/>
        </w:rPr>
        <w:t>0.2</w:t>
      </w:r>
    </w:p>
    <w:p>
      <w:pPr>
        <w:pStyle w:val="BodyText"/>
        <w:spacing w:before="19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color w:val="231F20"/>
          <w:spacing w:val="-5"/>
          <w:w w:val="95"/>
          <w:sz w:val="13"/>
        </w:rPr>
        <w:t>0.0</w:t>
      </w:r>
    </w:p>
    <w:p>
      <w:pPr>
        <w:pStyle w:val="Heading3"/>
        <w:spacing w:before="171"/>
        <w:ind w:left="0"/>
        <w:jc w:val="right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  <w:color w:val="231F20"/>
          <w:spacing w:val="-2"/>
          <w:w w:val="85"/>
        </w:rPr>
        <w:t>NDR-</w:t>
      </w:r>
      <w:r>
        <w:rPr>
          <w:rFonts w:ascii="Arial"/>
          <w:color w:val="231F20"/>
          <w:spacing w:val="-5"/>
          <w:w w:val="95"/>
        </w:rPr>
        <w:t>16</w:t>
      </w:r>
    </w:p>
    <w:p>
      <w:pPr>
        <w:spacing w:line="240" w:lineRule="auto" w:before="0"/>
        <w:rPr>
          <w:rFonts w:ascii="Arial"/>
          <w:b/>
          <w:sz w:val="17"/>
        </w:rPr>
      </w:pPr>
      <w:r>
        <w:rPr/>
        <w:br w:type="column"/>
      </w:r>
      <w:r>
        <w:rPr>
          <w:rFonts w:ascii="Arial"/>
          <w:b/>
          <w:sz w:val="17"/>
        </w:rPr>
      </w:r>
    </w:p>
    <w:p>
      <w:pPr>
        <w:pStyle w:val="BodyText"/>
        <w:spacing w:before="12"/>
        <w:rPr>
          <w:rFonts w:ascii="Arial"/>
          <w:b/>
          <w:sz w:val="17"/>
        </w:rPr>
      </w:pPr>
    </w:p>
    <w:p>
      <w:pPr>
        <w:pStyle w:val="Heading3"/>
        <w:ind w:left="6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4216234</wp:posOffset>
                </wp:positionH>
                <wp:positionV relativeFrom="paragraph">
                  <wp:posOffset>116843</wp:posOffset>
                </wp:positionV>
                <wp:extent cx="1885314" cy="114871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885314" cy="1148715"/>
                          <a:chExt cx="1885314" cy="114871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22174" y="111920"/>
                            <a:ext cx="1270" cy="1010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10919">
                                <a:moveTo>
                                  <a:pt x="0" y="0"/>
                                </a:moveTo>
                                <a:lnTo>
                                  <a:pt x="0" y="1010919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12284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920605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718371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516136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314142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111920"/>
                            <a:ext cx="22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0">
                                <a:moveTo>
                                  <a:pt x="0" y="0"/>
                                </a:moveTo>
                                <a:lnTo>
                                  <a:pt x="22174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2174" y="1122840"/>
                            <a:ext cx="1851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660" h="0">
                                <a:moveTo>
                                  <a:pt x="0" y="0"/>
                                </a:moveTo>
                                <a:lnTo>
                                  <a:pt x="1851482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2174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86004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51408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815225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080350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344510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609636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873669" y="11228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257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28066" y="234056"/>
                            <a:ext cx="1745614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5614" h="876935">
                                <a:moveTo>
                                  <a:pt x="0" y="25742"/>
                                </a:moveTo>
                                <a:lnTo>
                                  <a:pt x="26149" y="25742"/>
                                </a:lnTo>
                                <a:lnTo>
                                  <a:pt x="36449" y="27241"/>
                                </a:lnTo>
                                <a:lnTo>
                                  <a:pt x="48348" y="27241"/>
                                </a:lnTo>
                                <a:lnTo>
                                  <a:pt x="63906" y="28740"/>
                                </a:lnTo>
                                <a:lnTo>
                                  <a:pt x="78447" y="31762"/>
                                </a:lnTo>
                                <a:lnTo>
                                  <a:pt x="94030" y="33261"/>
                                </a:lnTo>
                                <a:lnTo>
                                  <a:pt x="141033" y="40665"/>
                                </a:lnTo>
                                <a:lnTo>
                                  <a:pt x="147637" y="45313"/>
                                </a:lnTo>
                                <a:lnTo>
                                  <a:pt x="154241" y="48323"/>
                                </a:lnTo>
                                <a:lnTo>
                                  <a:pt x="157937" y="49834"/>
                                </a:lnTo>
                                <a:lnTo>
                                  <a:pt x="164528" y="48323"/>
                                </a:lnTo>
                                <a:lnTo>
                                  <a:pt x="171145" y="43675"/>
                                </a:lnTo>
                                <a:lnTo>
                                  <a:pt x="179070" y="40665"/>
                                </a:lnTo>
                                <a:lnTo>
                                  <a:pt x="185394" y="37909"/>
                                </a:lnTo>
                                <a:lnTo>
                                  <a:pt x="191985" y="36398"/>
                                </a:lnTo>
                                <a:lnTo>
                                  <a:pt x="198615" y="37909"/>
                                </a:lnTo>
                                <a:lnTo>
                                  <a:pt x="211543" y="37909"/>
                                </a:lnTo>
                                <a:lnTo>
                                  <a:pt x="218147" y="37909"/>
                                </a:lnTo>
                                <a:lnTo>
                                  <a:pt x="224739" y="36398"/>
                                </a:lnTo>
                                <a:lnTo>
                                  <a:pt x="231089" y="36398"/>
                                </a:lnTo>
                                <a:lnTo>
                                  <a:pt x="257238" y="58991"/>
                                </a:lnTo>
                                <a:lnTo>
                                  <a:pt x="259880" y="62141"/>
                                </a:lnTo>
                                <a:lnTo>
                                  <a:pt x="263817" y="63258"/>
                                </a:lnTo>
                                <a:lnTo>
                                  <a:pt x="270433" y="63258"/>
                                </a:lnTo>
                                <a:lnTo>
                                  <a:pt x="277037" y="62141"/>
                                </a:lnTo>
                                <a:lnTo>
                                  <a:pt x="284695" y="58991"/>
                                </a:lnTo>
                                <a:lnTo>
                                  <a:pt x="291299" y="55981"/>
                                </a:lnTo>
                                <a:lnTo>
                                  <a:pt x="317436" y="46824"/>
                                </a:lnTo>
                                <a:lnTo>
                                  <a:pt x="330644" y="43675"/>
                                </a:lnTo>
                                <a:lnTo>
                                  <a:pt x="336994" y="40665"/>
                                </a:lnTo>
                                <a:lnTo>
                                  <a:pt x="343598" y="37909"/>
                                </a:lnTo>
                                <a:lnTo>
                                  <a:pt x="350189" y="31762"/>
                                </a:lnTo>
                                <a:lnTo>
                                  <a:pt x="356514" y="25742"/>
                                </a:lnTo>
                                <a:lnTo>
                                  <a:pt x="363143" y="18084"/>
                                </a:lnTo>
                                <a:lnTo>
                                  <a:pt x="369722" y="13677"/>
                                </a:lnTo>
                                <a:lnTo>
                                  <a:pt x="376339" y="12179"/>
                                </a:lnTo>
                                <a:lnTo>
                                  <a:pt x="382676" y="12179"/>
                                </a:lnTo>
                                <a:lnTo>
                                  <a:pt x="390601" y="13677"/>
                                </a:lnTo>
                                <a:lnTo>
                                  <a:pt x="397179" y="13677"/>
                                </a:lnTo>
                                <a:lnTo>
                                  <a:pt x="423341" y="13677"/>
                                </a:lnTo>
                                <a:lnTo>
                                  <a:pt x="436295" y="13677"/>
                                </a:lnTo>
                                <a:lnTo>
                                  <a:pt x="442887" y="15316"/>
                                </a:lnTo>
                                <a:lnTo>
                                  <a:pt x="449491" y="13677"/>
                                </a:lnTo>
                                <a:lnTo>
                                  <a:pt x="455828" y="10668"/>
                                </a:lnTo>
                                <a:lnTo>
                                  <a:pt x="462432" y="7658"/>
                                </a:lnTo>
                                <a:lnTo>
                                  <a:pt x="469023" y="4521"/>
                                </a:lnTo>
                                <a:lnTo>
                                  <a:pt x="475627" y="1498"/>
                                </a:lnTo>
                                <a:lnTo>
                                  <a:pt x="481965" y="0"/>
                                </a:lnTo>
                                <a:lnTo>
                                  <a:pt x="488581" y="1498"/>
                                </a:lnTo>
                                <a:lnTo>
                                  <a:pt x="503085" y="1498"/>
                                </a:lnTo>
                                <a:lnTo>
                                  <a:pt x="529247" y="1498"/>
                                </a:lnTo>
                                <a:lnTo>
                                  <a:pt x="555129" y="1498"/>
                                </a:lnTo>
                                <a:lnTo>
                                  <a:pt x="581279" y="1498"/>
                                </a:lnTo>
                                <a:lnTo>
                                  <a:pt x="587870" y="1498"/>
                                </a:lnTo>
                                <a:lnTo>
                                  <a:pt x="594474" y="0"/>
                                </a:lnTo>
                                <a:lnTo>
                                  <a:pt x="602399" y="0"/>
                                </a:lnTo>
                                <a:lnTo>
                                  <a:pt x="608736" y="1498"/>
                                </a:lnTo>
                                <a:lnTo>
                                  <a:pt x="612736" y="3009"/>
                                </a:lnTo>
                                <a:lnTo>
                                  <a:pt x="615327" y="6159"/>
                                </a:lnTo>
                                <a:lnTo>
                                  <a:pt x="621944" y="13677"/>
                                </a:lnTo>
                                <a:lnTo>
                                  <a:pt x="628535" y="21082"/>
                                </a:lnTo>
                                <a:lnTo>
                                  <a:pt x="632206" y="24104"/>
                                </a:lnTo>
                                <a:lnTo>
                                  <a:pt x="634923" y="25742"/>
                                </a:lnTo>
                                <a:lnTo>
                                  <a:pt x="641527" y="27241"/>
                                </a:lnTo>
                                <a:lnTo>
                                  <a:pt x="648119" y="25742"/>
                                </a:lnTo>
                                <a:lnTo>
                                  <a:pt x="660984" y="25742"/>
                                </a:lnTo>
                                <a:lnTo>
                                  <a:pt x="667588" y="27241"/>
                                </a:lnTo>
                                <a:lnTo>
                                  <a:pt x="674192" y="31762"/>
                                </a:lnTo>
                                <a:lnTo>
                                  <a:pt x="687158" y="37909"/>
                                </a:lnTo>
                                <a:lnTo>
                                  <a:pt x="700366" y="43675"/>
                                </a:lnTo>
                                <a:lnTo>
                                  <a:pt x="708050" y="48323"/>
                                </a:lnTo>
                                <a:lnTo>
                                  <a:pt x="714641" y="49834"/>
                                </a:lnTo>
                                <a:lnTo>
                                  <a:pt x="721233" y="49834"/>
                                </a:lnTo>
                                <a:lnTo>
                                  <a:pt x="727837" y="48323"/>
                                </a:lnTo>
                                <a:lnTo>
                                  <a:pt x="734225" y="48323"/>
                                </a:lnTo>
                                <a:lnTo>
                                  <a:pt x="740816" y="49834"/>
                                </a:lnTo>
                                <a:lnTo>
                                  <a:pt x="747433" y="54470"/>
                                </a:lnTo>
                                <a:lnTo>
                                  <a:pt x="753694" y="62141"/>
                                </a:lnTo>
                                <a:lnTo>
                                  <a:pt x="760285" y="69418"/>
                                </a:lnTo>
                                <a:lnTo>
                                  <a:pt x="766889" y="75565"/>
                                </a:lnTo>
                                <a:lnTo>
                                  <a:pt x="773480" y="80086"/>
                                </a:lnTo>
                                <a:lnTo>
                                  <a:pt x="779856" y="83223"/>
                                </a:lnTo>
                                <a:lnTo>
                                  <a:pt x="793064" y="87490"/>
                                </a:lnTo>
                                <a:lnTo>
                                  <a:pt x="806056" y="93599"/>
                                </a:lnTo>
                                <a:lnTo>
                                  <a:pt x="820521" y="99720"/>
                                </a:lnTo>
                                <a:lnTo>
                                  <a:pt x="846721" y="111645"/>
                                </a:lnTo>
                                <a:lnTo>
                                  <a:pt x="859586" y="116243"/>
                                </a:lnTo>
                                <a:lnTo>
                                  <a:pt x="892365" y="143471"/>
                                </a:lnTo>
                                <a:lnTo>
                                  <a:pt x="898969" y="149593"/>
                                </a:lnTo>
                                <a:lnTo>
                                  <a:pt x="905344" y="153873"/>
                                </a:lnTo>
                                <a:lnTo>
                                  <a:pt x="911961" y="156933"/>
                                </a:lnTo>
                                <a:lnTo>
                                  <a:pt x="925144" y="161518"/>
                                </a:lnTo>
                                <a:lnTo>
                                  <a:pt x="938009" y="167640"/>
                                </a:lnTo>
                                <a:lnTo>
                                  <a:pt x="952284" y="173456"/>
                                </a:lnTo>
                                <a:lnTo>
                                  <a:pt x="978471" y="185686"/>
                                </a:lnTo>
                                <a:lnTo>
                                  <a:pt x="985062" y="188760"/>
                                </a:lnTo>
                                <a:lnTo>
                                  <a:pt x="1017854" y="215976"/>
                                </a:lnTo>
                                <a:lnTo>
                                  <a:pt x="1024445" y="226390"/>
                                </a:lnTo>
                                <a:lnTo>
                                  <a:pt x="1030706" y="235559"/>
                                </a:lnTo>
                                <a:lnTo>
                                  <a:pt x="1037323" y="241376"/>
                                </a:lnTo>
                                <a:lnTo>
                                  <a:pt x="1043901" y="247484"/>
                                </a:lnTo>
                                <a:lnTo>
                                  <a:pt x="1071372" y="277774"/>
                                </a:lnTo>
                                <a:lnTo>
                                  <a:pt x="1077772" y="288188"/>
                                </a:lnTo>
                                <a:lnTo>
                                  <a:pt x="1084364" y="297357"/>
                                </a:lnTo>
                                <a:lnTo>
                                  <a:pt x="1090968" y="303491"/>
                                </a:lnTo>
                                <a:lnTo>
                                  <a:pt x="1097559" y="309295"/>
                                </a:lnTo>
                                <a:lnTo>
                                  <a:pt x="1103947" y="315417"/>
                                </a:lnTo>
                                <a:lnTo>
                                  <a:pt x="1110538" y="321538"/>
                                </a:lnTo>
                                <a:lnTo>
                                  <a:pt x="1117142" y="330415"/>
                                </a:lnTo>
                                <a:lnTo>
                                  <a:pt x="1123734" y="339585"/>
                                </a:lnTo>
                                <a:lnTo>
                                  <a:pt x="1136611" y="359168"/>
                                </a:lnTo>
                                <a:lnTo>
                                  <a:pt x="1149807" y="375691"/>
                                </a:lnTo>
                                <a:lnTo>
                                  <a:pt x="1177074" y="419442"/>
                                </a:lnTo>
                                <a:lnTo>
                                  <a:pt x="1183665" y="433209"/>
                                </a:lnTo>
                                <a:lnTo>
                                  <a:pt x="1190269" y="445147"/>
                                </a:lnTo>
                                <a:lnTo>
                                  <a:pt x="1196860" y="455853"/>
                                </a:lnTo>
                                <a:lnTo>
                                  <a:pt x="1203236" y="464731"/>
                                </a:lnTo>
                                <a:lnTo>
                                  <a:pt x="1216444" y="481241"/>
                                </a:lnTo>
                                <a:lnTo>
                                  <a:pt x="1229309" y="499605"/>
                                </a:lnTo>
                                <a:lnTo>
                                  <a:pt x="1242504" y="519176"/>
                                </a:lnTo>
                                <a:lnTo>
                                  <a:pt x="1255496" y="537235"/>
                                </a:lnTo>
                                <a:lnTo>
                                  <a:pt x="1263383" y="547636"/>
                                </a:lnTo>
                                <a:lnTo>
                                  <a:pt x="1269961" y="555282"/>
                                </a:lnTo>
                                <a:lnTo>
                                  <a:pt x="1276362" y="562940"/>
                                </a:lnTo>
                                <a:lnTo>
                                  <a:pt x="1309128" y="597509"/>
                                </a:lnTo>
                                <a:lnTo>
                                  <a:pt x="1328585" y="629335"/>
                                </a:lnTo>
                                <a:lnTo>
                                  <a:pt x="1335189" y="641248"/>
                                </a:lnTo>
                                <a:lnTo>
                                  <a:pt x="1348397" y="666965"/>
                                </a:lnTo>
                                <a:lnTo>
                                  <a:pt x="1361376" y="691134"/>
                                </a:lnTo>
                                <a:lnTo>
                                  <a:pt x="1369263" y="703072"/>
                                </a:lnTo>
                                <a:lnTo>
                                  <a:pt x="1375651" y="716838"/>
                                </a:lnTo>
                                <a:lnTo>
                                  <a:pt x="1382255" y="731824"/>
                                </a:lnTo>
                                <a:lnTo>
                                  <a:pt x="1388846" y="746810"/>
                                </a:lnTo>
                                <a:lnTo>
                                  <a:pt x="1395450" y="763651"/>
                                </a:lnTo>
                                <a:lnTo>
                                  <a:pt x="1401838" y="777113"/>
                                </a:lnTo>
                                <a:lnTo>
                                  <a:pt x="1408417" y="789038"/>
                                </a:lnTo>
                                <a:lnTo>
                                  <a:pt x="1415021" y="798207"/>
                                </a:lnTo>
                                <a:lnTo>
                                  <a:pt x="1421625" y="807389"/>
                                </a:lnTo>
                                <a:lnTo>
                                  <a:pt x="1427911" y="814730"/>
                                </a:lnTo>
                                <a:lnTo>
                                  <a:pt x="1434490" y="819327"/>
                                </a:lnTo>
                                <a:lnTo>
                                  <a:pt x="1441094" y="822401"/>
                                </a:lnTo>
                                <a:lnTo>
                                  <a:pt x="1447698" y="823925"/>
                                </a:lnTo>
                                <a:lnTo>
                                  <a:pt x="1454073" y="826973"/>
                                </a:lnTo>
                                <a:lnTo>
                                  <a:pt x="1488160" y="845032"/>
                                </a:lnTo>
                                <a:lnTo>
                                  <a:pt x="1494739" y="853897"/>
                                </a:lnTo>
                                <a:lnTo>
                                  <a:pt x="1501013" y="860031"/>
                                </a:lnTo>
                                <a:lnTo>
                                  <a:pt x="1505026" y="863079"/>
                                </a:lnTo>
                                <a:lnTo>
                                  <a:pt x="1507718" y="864603"/>
                                </a:lnTo>
                                <a:lnTo>
                                  <a:pt x="1510334" y="864603"/>
                                </a:lnTo>
                                <a:lnTo>
                                  <a:pt x="1514322" y="863079"/>
                                </a:lnTo>
                                <a:lnTo>
                                  <a:pt x="1520926" y="860031"/>
                                </a:lnTo>
                                <a:lnTo>
                                  <a:pt x="1527213" y="853897"/>
                                </a:lnTo>
                                <a:lnTo>
                                  <a:pt x="1533791" y="851141"/>
                                </a:lnTo>
                                <a:lnTo>
                                  <a:pt x="1546999" y="849617"/>
                                </a:lnTo>
                                <a:lnTo>
                                  <a:pt x="1559979" y="851141"/>
                                </a:lnTo>
                                <a:lnTo>
                                  <a:pt x="1566583" y="853897"/>
                                </a:lnTo>
                                <a:lnTo>
                                  <a:pt x="1573187" y="858494"/>
                                </a:lnTo>
                                <a:lnTo>
                                  <a:pt x="1580857" y="863079"/>
                                </a:lnTo>
                                <a:lnTo>
                                  <a:pt x="1587449" y="864603"/>
                                </a:lnTo>
                                <a:lnTo>
                                  <a:pt x="1594053" y="863079"/>
                                </a:lnTo>
                                <a:lnTo>
                                  <a:pt x="1600314" y="858494"/>
                                </a:lnTo>
                                <a:lnTo>
                                  <a:pt x="1606918" y="853897"/>
                                </a:lnTo>
                                <a:lnTo>
                                  <a:pt x="1613623" y="851141"/>
                                </a:lnTo>
                                <a:lnTo>
                                  <a:pt x="1620215" y="849617"/>
                                </a:lnTo>
                                <a:lnTo>
                                  <a:pt x="1626501" y="849617"/>
                                </a:lnTo>
                                <a:lnTo>
                                  <a:pt x="1639697" y="851141"/>
                                </a:lnTo>
                                <a:lnTo>
                                  <a:pt x="1665871" y="851141"/>
                                </a:lnTo>
                                <a:lnTo>
                                  <a:pt x="1672475" y="851141"/>
                                </a:lnTo>
                                <a:lnTo>
                                  <a:pt x="1678838" y="849617"/>
                                </a:lnTo>
                                <a:lnTo>
                                  <a:pt x="1686750" y="849617"/>
                                </a:lnTo>
                                <a:lnTo>
                                  <a:pt x="1693354" y="851141"/>
                                </a:lnTo>
                                <a:lnTo>
                                  <a:pt x="1697253" y="853897"/>
                                </a:lnTo>
                                <a:lnTo>
                                  <a:pt x="1699628" y="856957"/>
                                </a:lnTo>
                                <a:lnTo>
                                  <a:pt x="1706219" y="866127"/>
                                </a:lnTo>
                                <a:lnTo>
                                  <a:pt x="1712925" y="873785"/>
                                </a:lnTo>
                                <a:lnTo>
                                  <a:pt x="1716824" y="875309"/>
                                </a:lnTo>
                                <a:lnTo>
                                  <a:pt x="1719529" y="876541"/>
                                </a:lnTo>
                                <a:lnTo>
                                  <a:pt x="1722120" y="876541"/>
                                </a:lnTo>
                                <a:lnTo>
                                  <a:pt x="1725802" y="873785"/>
                                </a:lnTo>
                                <a:lnTo>
                                  <a:pt x="1732407" y="867664"/>
                                </a:lnTo>
                                <a:lnTo>
                                  <a:pt x="1738998" y="858494"/>
                                </a:lnTo>
                                <a:lnTo>
                                  <a:pt x="1745589" y="851141"/>
                                </a:lnTo>
                              </a:path>
                            </a:pathLst>
                          </a:custGeom>
                          <a:ln w="224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86004" y="110409"/>
                            <a:ext cx="1588135" cy="975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975360">
                                <a:moveTo>
                                  <a:pt x="0" y="75577"/>
                                </a:moveTo>
                                <a:lnTo>
                                  <a:pt x="27457" y="63398"/>
                                </a:lnTo>
                                <a:lnTo>
                                  <a:pt x="40678" y="57238"/>
                                </a:lnTo>
                                <a:lnTo>
                                  <a:pt x="47256" y="52971"/>
                                </a:lnTo>
                                <a:lnTo>
                                  <a:pt x="53606" y="51473"/>
                                </a:lnTo>
                                <a:lnTo>
                                  <a:pt x="79756" y="51473"/>
                                </a:lnTo>
                                <a:lnTo>
                                  <a:pt x="86334" y="48336"/>
                                </a:lnTo>
                                <a:lnTo>
                                  <a:pt x="92951" y="45313"/>
                                </a:lnTo>
                                <a:lnTo>
                                  <a:pt x="99301" y="42189"/>
                                </a:lnTo>
                                <a:lnTo>
                                  <a:pt x="105879" y="39166"/>
                                </a:lnTo>
                                <a:lnTo>
                                  <a:pt x="133362" y="39166"/>
                                </a:lnTo>
                                <a:lnTo>
                                  <a:pt x="139954" y="36156"/>
                                </a:lnTo>
                                <a:lnTo>
                                  <a:pt x="146570" y="31889"/>
                                </a:lnTo>
                                <a:lnTo>
                                  <a:pt x="152908" y="28752"/>
                                </a:lnTo>
                                <a:lnTo>
                                  <a:pt x="159499" y="25730"/>
                                </a:lnTo>
                                <a:lnTo>
                                  <a:pt x="166116" y="24231"/>
                                </a:lnTo>
                                <a:lnTo>
                                  <a:pt x="172707" y="24231"/>
                                </a:lnTo>
                                <a:lnTo>
                                  <a:pt x="185661" y="25730"/>
                                </a:lnTo>
                                <a:lnTo>
                                  <a:pt x="211785" y="25730"/>
                                </a:lnTo>
                                <a:lnTo>
                                  <a:pt x="224739" y="25730"/>
                                </a:lnTo>
                                <a:lnTo>
                                  <a:pt x="232664" y="27241"/>
                                </a:lnTo>
                                <a:lnTo>
                                  <a:pt x="239242" y="25730"/>
                                </a:lnTo>
                                <a:lnTo>
                                  <a:pt x="245872" y="22593"/>
                                </a:lnTo>
                                <a:lnTo>
                                  <a:pt x="252196" y="19583"/>
                                </a:lnTo>
                                <a:lnTo>
                                  <a:pt x="258800" y="16573"/>
                                </a:lnTo>
                                <a:lnTo>
                                  <a:pt x="265404" y="13436"/>
                                </a:lnTo>
                                <a:lnTo>
                                  <a:pt x="291553" y="13436"/>
                                </a:lnTo>
                                <a:lnTo>
                                  <a:pt x="297891" y="10426"/>
                                </a:lnTo>
                                <a:lnTo>
                                  <a:pt x="304495" y="7658"/>
                                </a:lnTo>
                                <a:lnTo>
                                  <a:pt x="311086" y="4648"/>
                                </a:lnTo>
                                <a:lnTo>
                                  <a:pt x="317690" y="1511"/>
                                </a:lnTo>
                                <a:lnTo>
                                  <a:pt x="330644" y="0"/>
                                </a:lnTo>
                                <a:lnTo>
                                  <a:pt x="345147" y="1511"/>
                                </a:lnTo>
                                <a:lnTo>
                                  <a:pt x="351485" y="4648"/>
                                </a:lnTo>
                                <a:lnTo>
                                  <a:pt x="358101" y="7658"/>
                                </a:lnTo>
                                <a:lnTo>
                                  <a:pt x="364693" y="10426"/>
                                </a:lnTo>
                                <a:lnTo>
                                  <a:pt x="371309" y="13436"/>
                                </a:lnTo>
                                <a:lnTo>
                                  <a:pt x="377634" y="15062"/>
                                </a:lnTo>
                                <a:lnTo>
                                  <a:pt x="384251" y="13436"/>
                                </a:lnTo>
                                <a:lnTo>
                                  <a:pt x="397192" y="13436"/>
                                </a:lnTo>
                                <a:lnTo>
                                  <a:pt x="423341" y="13436"/>
                                </a:lnTo>
                                <a:lnTo>
                                  <a:pt x="450799" y="13436"/>
                                </a:lnTo>
                                <a:lnTo>
                                  <a:pt x="464007" y="13436"/>
                                </a:lnTo>
                                <a:lnTo>
                                  <a:pt x="470598" y="11925"/>
                                </a:lnTo>
                                <a:lnTo>
                                  <a:pt x="476986" y="13436"/>
                                </a:lnTo>
                                <a:lnTo>
                                  <a:pt x="483590" y="15062"/>
                                </a:lnTo>
                                <a:lnTo>
                                  <a:pt x="490181" y="18084"/>
                                </a:lnTo>
                                <a:lnTo>
                                  <a:pt x="503047" y="25730"/>
                                </a:lnTo>
                                <a:lnTo>
                                  <a:pt x="516255" y="31889"/>
                                </a:lnTo>
                                <a:lnTo>
                                  <a:pt x="522630" y="34645"/>
                                </a:lnTo>
                                <a:lnTo>
                                  <a:pt x="529221" y="39166"/>
                                </a:lnTo>
                                <a:lnTo>
                                  <a:pt x="535825" y="45313"/>
                                </a:lnTo>
                                <a:lnTo>
                                  <a:pt x="542429" y="51473"/>
                                </a:lnTo>
                                <a:lnTo>
                                  <a:pt x="550113" y="57238"/>
                                </a:lnTo>
                                <a:lnTo>
                                  <a:pt x="595757" y="79844"/>
                                </a:lnTo>
                                <a:lnTo>
                                  <a:pt x="602348" y="82981"/>
                                </a:lnTo>
                                <a:lnTo>
                                  <a:pt x="608952" y="87503"/>
                                </a:lnTo>
                                <a:lnTo>
                                  <a:pt x="615543" y="93649"/>
                                </a:lnTo>
                                <a:lnTo>
                                  <a:pt x="621919" y="99415"/>
                                </a:lnTo>
                                <a:lnTo>
                                  <a:pt x="656005" y="132803"/>
                                </a:lnTo>
                                <a:lnTo>
                                  <a:pt x="675576" y="141732"/>
                                </a:lnTo>
                                <a:lnTo>
                                  <a:pt x="682180" y="144729"/>
                                </a:lnTo>
                                <a:lnTo>
                                  <a:pt x="688784" y="149390"/>
                                </a:lnTo>
                                <a:lnTo>
                                  <a:pt x="691375" y="152387"/>
                                </a:lnTo>
                                <a:lnTo>
                                  <a:pt x="695058" y="158546"/>
                                </a:lnTo>
                                <a:lnTo>
                                  <a:pt x="701649" y="168960"/>
                                </a:lnTo>
                                <a:lnTo>
                                  <a:pt x="708240" y="179628"/>
                                </a:lnTo>
                                <a:lnTo>
                                  <a:pt x="712254" y="184150"/>
                                </a:lnTo>
                                <a:lnTo>
                                  <a:pt x="714857" y="186905"/>
                                </a:lnTo>
                                <a:lnTo>
                                  <a:pt x="717562" y="188544"/>
                                </a:lnTo>
                                <a:lnTo>
                                  <a:pt x="721233" y="188544"/>
                                </a:lnTo>
                                <a:lnTo>
                                  <a:pt x="727824" y="185788"/>
                                </a:lnTo>
                                <a:lnTo>
                                  <a:pt x="731837" y="184150"/>
                                </a:lnTo>
                                <a:lnTo>
                                  <a:pt x="738416" y="184150"/>
                                </a:lnTo>
                                <a:lnTo>
                                  <a:pt x="741032" y="186905"/>
                                </a:lnTo>
                                <a:lnTo>
                                  <a:pt x="743623" y="191554"/>
                                </a:lnTo>
                                <a:lnTo>
                                  <a:pt x="747407" y="199212"/>
                                </a:lnTo>
                                <a:lnTo>
                                  <a:pt x="750011" y="206870"/>
                                </a:lnTo>
                                <a:lnTo>
                                  <a:pt x="754024" y="215658"/>
                                </a:lnTo>
                                <a:lnTo>
                                  <a:pt x="760603" y="233768"/>
                                </a:lnTo>
                                <a:lnTo>
                                  <a:pt x="763193" y="241414"/>
                                </a:lnTo>
                                <a:lnTo>
                                  <a:pt x="767207" y="247535"/>
                                </a:lnTo>
                                <a:lnTo>
                                  <a:pt x="770890" y="251828"/>
                                </a:lnTo>
                                <a:lnTo>
                                  <a:pt x="773480" y="256400"/>
                                </a:lnTo>
                                <a:lnTo>
                                  <a:pt x="780072" y="262534"/>
                                </a:lnTo>
                                <a:lnTo>
                                  <a:pt x="788073" y="267119"/>
                                </a:lnTo>
                                <a:lnTo>
                                  <a:pt x="794346" y="273240"/>
                                </a:lnTo>
                                <a:lnTo>
                                  <a:pt x="800950" y="282117"/>
                                </a:lnTo>
                                <a:lnTo>
                                  <a:pt x="807542" y="291287"/>
                                </a:lnTo>
                                <a:lnTo>
                                  <a:pt x="814146" y="300164"/>
                                </a:lnTo>
                                <a:lnTo>
                                  <a:pt x="820534" y="309333"/>
                                </a:lnTo>
                                <a:lnTo>
                                  <a:pt x="827125" y="316979"/>
                                </a:lnTo>
                                <a:lnTo>
                                  <a:pt x="833716" y="321259"/>
                                </a:lnTo>
                                <a:lnTo>
                                  <a:pt x="840333" y="327393"/>
                                </a:lnTo>
                                <a:lnTo>
                                  <a:pt x="846696" y="335038"/>
                                </a:lnTo>
                                <a:lnTo>
                                  <a:pt x="853313" y="342379"/>
                                </a:lnTo>
                                <a:lnTo>
                                  <a:pt x="859916" y="353085"/>
                                </a:lnTo>
                                <a:lnTo>
                                  <a:pt x="872769" y="371132"/>
                                </a:lnTo>
                                <a:lnTo>
                                  <a:pt x="885964" y="389191"/>
                                </a:lnTo>
                                <a:lnTo>
                                  <a:pt x="900252" y="408774"/>
                                </a:lnTo>
                                <a:lnTo>
                                  <a:pt x="906843" y="417957"/>
                                </a:lnTo>
                                <a:lnTo>
                                  <a:pt x="913434" y="425615"/>
                                </a:lnTo>
                                <a:lnTo>
                                  <a:pt x="919835" y="434479"/>
                                </a:lnTo>
                                <a:lnTo>
                                  <a:pt x="926426" y="445185"/>
                                </a:lnTo>
                                <a:lnTo>
                                  <a:pt x="933030" y="458647"/>
                                </a:lnTo>
                                <a:lnTo>
                                  <a:pt x="939622" y="475157"/>
                                </a:lnTo>
                                <a:lnTo>
                                  <a:pt x="946010" y="491998"/>
                                </a:lnTo>
                                <a:lnTo>
                                  <a:pt x="952601" y="506984"/>
                                </a:lnTo>
                                <a:lnTo>
                                  <a:pt x="959205" y="520446"/>
                                </a:lnTo>
                                <a:lnTo>
                                  <a:pt x="965796" y="532688"/>
                                </a:lnTo>
                                <a:lnTo>
                                  <a:pt x="978674" y="556856"/>
                                </a:lnTo>
                                <a:lnTo>
                                  <a:pt x="991869" y="581025"/>
                                </a:lnTo>
                                <a:lnTo>
                                  <a:pt x="999553" y="594487"/>
                                </a:lnTo>
                                <a:lnTo>
                                  <a:pt x="1006144" y="604888"/>
                                </a:lnTo>
                                <a:lnTo>
                                  <a:pt x="1012748" y="615607"/>
                                </a:lnTo>
                                <a:lnTo>
                                  <a:pt x="1019136" y="624776"/>
                                </a:lnTo>
                                <a:lnTo>
                                  <a:pt x="1032332" y="642823"/>
                                </a:lnTo>
                                <a:lnTo>
                                  <a:pt x="1045298" y="660882"/>
                                </a:lnTo>
                                <a:lnTo>
                                  <a:pt x="1051902" y="671283"/>
                                </a:lnTo>
                                <a:lnTo>
                                  <a:pt x="1058506" y="678929"/>
                                </a:lnTo>
                                <a:lnTo>
                                  <a:pt x="1065110" y="685063"/>
                                </a:lnTo>
                                <a:lnTo>
                                  <a:pt x="1071372" y="691172"/>
                                </a:lnTo>
                                <a:lnTo>
                                  <a:pt x="1077963" y="696976"/>
                                </a:lnTo>
                                <a:lnTo>
                                  <a:pt x="1084580" y="704646"/>
                                </a:lnTo>
                                <a:lnTo>
                                  <a:pt x="1091171" y="715035"/>
                                </a:lnTo>
                                <a:lnTo>
                                  <a:pt x="1097559" y="728802"/>
                                </a:lnTo>
                                <a:lnTo>
                                  <a:pt x="1105458" y="742276"/>
                                </a:lnTo>
                                <a:lnTo>
                                  <a:pt x="1112037" y="752983"/>
                                </a:lnTo>
                                <a:lnTo>
                                  <a:pt x="1118438" y="761860"/>
                                </a:lnTo>
                                <a:lnTo>
                                  <a:pt x="1125042" y="767969"/>
                                </a:lnTo>
                                <a:lnTo>
                                  <a:pt x="1131620" y="774103"/>
                                </a:lnTo>
                                <a:lnTo>
                                  <a:pt x="1138237" y="778675"/>
                                </a:lnTo>
                                <a:lnTo>
                                  <a:pt x="1144612" y="781443"/>
                                </a:lnTo>
                                <a:lnTo>
                                  <a:pt x="1151204" y="784491"/>
                                </a:lnTo>
                                <a:lnTo>
                                  <a:pt x="1157808" y="786015"/>
                                </a:lnTo>
                                <a:lnTo>
                                  <a:pt x="1164399" y="790613"/>
                                </a:lnTo>
                                <a:lnTo>
                                  <a:pt x="1170647" y="798245"/>
                                </a:lnTo>
                                <a:lnTo>
                                  <a:pt x="1177264" y="805611"/>
                                </a:lnTo>
                                <a:lnTo>
                                  <a:pt x="1183868" y="816317"/>
                                </a:lnTo>
                                <a:lnTo>
                                  <a:pt x="1190472" y="826719"/>
                                </a:lnTo>
                                <a:lnTo>
                                  <a:pt x="1196860" y="838949"/>
                                </a:lnTo>
                                <a:lnTo>
                                  <a:pt x="1203452" y="853935"/>
                                </a:lnTo>
                                <a:lnTo>
                                  <a:pt x="1211326" y="866190"/>
                                </a:lnTo>
                                <a:lnTo>
                                  <a:pt x="1214043" y="871994"/>
                                </a:lnTo>
                                <a:lnTo>
                                  <a:pt x="1217726" y="876592"/>
                                </a:lnTo>
                                <a:lnTo>
                                  <a:pt x="1221613" y="879640"/>
                                </a:lnTo>
                                <a:lnTo>
                                  <a:pt x="1224330" y="882700"/>
                                </a:lnTo>
                                <a:lnTo>
                                  <a:pt x="1263688" y="908418"/>
                                </a:lnTo>
                                <a:lnTo>
                                  <a:pt x="1269974" y="914222"/>
                                </a:lnTo>
                                <a:lnTo>
                                  <a:pt x="1283157" y="921854"/>
                                </a:lnTo>
                                <a:lnTo>
                                  <a:pt x="1296136" y="926465"/>
                                </a:lnTo>
                                <a:lnTo>
                                  <a:pt x="1302740" y="927989"/>
                                </a:lnTo>
                                <a:lnTo>
                                  <a:pt x="1309344" y="926465"/>
                                </a:lnTo>
                                <a:lnTo>
                                  <a:pt x="1323619" y="926465"/>
                                </a:lnTo>
                                <a:lnTo>
                                  <a:pt x="1336802" y="926465"/>
                                </a:lnTo>
                                <a:lnTo>
                                  <a:pt x="1343075" y="924928"/>
                                </a:lnTo>
                                <a:lnTo>
                                  <a:pt x="1349781" y="926465"/>
                                </a:lnTo>
                                <a:lnTo>
                                  <a:pt x="1356385" y="927989"/>
                                </a:lnTo>
                                <a:lnTo>
                                  <a:pt x="1362989" y="932561"/>
                                </a:lnTo>
                                <a:lnTo>
                                  <a:pt x="1375854" y="938377"/>
                                </a:lnTo>
                                <a:lnTo>
                                  <a:pt x="1415249" y="964095"/>
                                </a:lnTo>
                                <a:lnTo>
                                  <a:pt x="1422920" y="971740"/>
                                </a:lnTo>
                                <a:lnTo>
                                  <a:pt x="1425511" y="973264"/>
                                </a:lnTo>
                                <a:lnTo>
                                  <a:pt x="1429512" y="974788"/>
                                </a:lnTo>
                                <a:lnTo>
                                  <a:pt x="1436116" y="974788"/>
                                </a:lnTo>
                                <a:lnTo>
                                  <a:pt x="1442377" y="970203"/>
                                </a:lnTo>
                                <a:lnTo>
                                  <a:pt x="1448981" y="967155"/>
                                </a:lnTo>
                                <a:lnTo>
                                  <a:pt x="1455686" y="962558"/>
                                </a:lnTo>
                                <a:lnTo>
                                  <a:pt x="1462278" y="959497"/>
                                </a:lnTo>
                                <a:lnTo>
                                  <a:pt x="1468564" y="955205"/>
                                </a:lnTo>
                                <a:lnTo>
                                  <a:pt x="1475168" y="952157"/>
                                </a:lnTo>
                                <a:lnTo>
                                  <a:pt x="1481759" y="950620"/>
                                </a:lnTo>
                                <a:lnTo>
                                  <a:pt x="1488351" y="952157"/>
                                </a:lnTo>
                                <a:lnTo>
                                  <a:pt x="1494739" y="956449"/>
                                </a:lnTo>
                                <a:lnTo>
                                  <a:pt x="1501330" y="959497"/>
                                </a:lnTo>
                                <a:lnTo>
                                  <a:pt x="1507934" y="962558"/>
                                </a:lnTo>
                                <a:lnTo>
                                  <a:pt x="1514538" y="964095"/>
                                </a:lnTo>
                                <a:lnTo>
                                  <a:pt x="1520901" y="962558"/>
                                </a:lnTo>
                                <a:lnTo>
                                  <a:pt x="1535417" y="962558"/>
                                </a:lnTo>
                                <a:lnTo>
                                  <a:pt x="1561592" y="962558"/>
                                </a:lnTo>
                                <a:lnTo>
                                  <a:pt x="1587652" y="962558"/>
                                </a:lnTo>
                              </a:path>
                            </a:pathLst>
                          </a:custGeom>
                          <a:ln w="1137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102004" y="92261"/>
                            <a:ext cx="201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0">
                                <a:moveTo>
                                  <a:pt x="2015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0"/>
                            <a:ext cx="1885314" cy="1148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52" w:firstLine="0"/>
                                <w:jc w:val="right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Cooling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987pt;margin-top:9.200309pt;width:148.450pt;height:90.45pt;mso-position-horizontal-relative:page;mso-position-vertical-relative:paragraph;z-index:15745536" id="docshapegroup47" coordorigin="6640,184" coordsize="2969,1809">
                <v:line style="position:absolute" from="6675,360" to="6675,1952" stroked="true" strokeweight=".896pt" strokecolor="#231f20">
                  <v:stroke dashstyle="solid"/>
                </v:line>
                <v:line style="position:absolute" from="6640,1952" to="6675,1952" stroked="true" strokeweight=".896pt" strokecolor="#231f20">
                  <v:stroke dashstyle="solid"/>
                </v:line>
                <v:line style="position:absolute" from="6640,1634" to="6675,1634" stroked="true" strokeweight=".896pt" strokecolor="#231f20">
                  <v:stroke dashstyle="solid"/>
                </v:line>
                <v:line style="position:absolute" from="6640,1315" to="6675,1315" stroked="true" strokeweight=".896pt" strokecolor="#231f20">
                  <v:stroke dashstyle="solid"/>
                </v:line>
                <v:line style="position:absolute" from="6640,997" to="6675,997" stroked="true" strokeweight=".896pt" strokecolor="#231f20">
                  <v:stroke dashstyle="solid"/>
                </v:line>
                <v:line style="position:absolute" from="6640,679" to="6675,679" stroked="true" strokeweight=".896pt" strokecolor="#231f20">
                  <v:stroke dashstyle="solid"/>
                </v:line>
                <v:line style="position:absolute" from="6640,360" to="6675,360" stroked="true" strokeweight=".896pt" strokecolor="#231f20">
                  <v:stroke dashstyle="solid"/>
                </v:line>
                <v:line style="position:absolute" from="6675,1952" to="9590,1952" stroked="true" strokeweight=".896pt" strokecolor="#231f20">
                  <v:stroke dashstyle="solid"/>
                </v:line>
                <v:line style="position:absolute" from="6675,1993" to="6675,1952" stroked="true" strokeweight=".896pt" strokecolor="#231f20">
                  <v:stroke dashstyle="solid"/>
                </v:line>
                <v:line style="position:absolute" from="7090,1993" to="7090,1952" stroked="true" strokeweight=".896pt" strokecolor="#231f20">
                  <v:stroke dashstyle="solid"/>
                </v:line>
                <v:line style="position:absolute" from="7508,1993" to="7508,1952" stroked="true" strokeweight=".896pt" strokecolor="#231f20">
                  <v:stroke dashstyle="solid"/>
                </v:line>
                <v:line style="position:absolute" from="7924,1993" to="7924,1952" stroked="true" strokeweight=".896pt" strokecolor="#231f20">
                  <v:stroke dashstyle="solid"/>
                </v:line>
                <v:line style="position:absolute" from="8341,1993" to="8341,1952" stroked="true" strokeweight=".896pt" strokecolor="#231f20">
                  <v:stroke dashstyle="solid"/>
                </v:line>
                <v:line style="position:absolute" from="8757,1993" to="8757,1952" stroked="true" strokeweight=".896pt" strokecolor="#231f20">
                  <v:stroke dashstyle="solid"/>
                </v:line>
                <v:line style="position:absolute" from="9175,1993" to="9175,1952" stroked="true" strokeweight=".896pt" strokecolor="#231f20">
                  <v:stroke dashstyle="solid"/>
                </v:line>
                <v:line style="position:absolute" from="9590,1993" to="9590,1952" stroked="true" strokeweight=".896pt" strokecolor="#231f20">
                  <v:stroke dashstyle="solid"/>
                </v:line>
                <v:shape style="position:absolute;left:6841;top:552;width:2749;height:1381" id="docshape48" coordorigin="6841,553" coordsize="2749,1381" path="m6841,593l6883,593,6899,595,6918,595,6942,598,6965,603,6989,605,7064,617,7074,624,7084,629,7090,631,7101,629,7111,621,7123,617,7133,612,7144,610,7154,612,7175,612,7185,612,7195,610,7205,610,7247,645,7251,650,7257,652,7267,652,7278,650,7290,645,7300,641,7341,626,7362,621,7372,617,7383,612,7393,603,7403,593,7413,581,7424,574,7434,572,7444,572,7457,574,7467,574,7508,574,7528,574,7539,577,7549,574,7559,569,7570,565,7580,560,7590,555,7600,553,7611,555,7634,555,7675,555,7716,555,7757,555,7767,555,7778,553,7790,553,7800,555,7806,557,7810,562,7821,574,7831,586,7837,591,7841,593,7852,595,7862,593,7882,593,7893,595,7903,603,7924,612,7944,621,7956,629,7967,631,7977,631,7988,629,7998,629,8008,631,8018,638,8028,650,8039,662,8049,672,8059,679,8070,684,8090,690,8111,700,8134,710,8175,728,8195,736,8247,779,8257,788,8267,795,8278,800,8298,807,8319,817,8341,826,8382,845,8393,850,8444,893,8455,909,8465,924,8475,933,8485,942,8529,990,8539,1006,8549,1021,8559,1031,8570,1040,8580,1049,8590,1059,8601,1073,8611,1087,8631,1118,8652,1144,8695,1213,8705,1235,8716,1254,8726,1270,8736,1284,8757,1310,8777,1339,8798,1370,8819,1399,8831,1415,8841,1427,8851,1439,8903,1494,8934,1544,8944,1562,8965,1603,8985,1641,8998,1660,9008,1681,9018,1705,9029,1729,9039,1755,9049,1776,9059,1795,9070,1810,9080,1824,9090,1836,9100,1843,9111,1848,9121,1850,9131,1855,9185,1883,9195,1897,9205,1907,9212,1912,9216,1914,9220,1914,9226,1912,9237,1907,9246,1897,9257,1893,9278,1891,9298,1893,9308,1897,9319,1905,9331,1912,9341,1914,9352,1912,9362,1905,9372,1897,9383,1893,9393,1891,9403,1891,9424,1893,9465,1893,9475,1893,9485,1891,9498,1891,9508,1893,9514,1897,9518,1902,9528,1917,9539,1929,9545,1931,9549,1933,9553,1933,9559,1929,9570,1919,9580,1905,9590,1893e" filled="false" stroked="true" strokeweight="1.77pt" strokecolor="#231f20">
                  <v:path arrowok="t"/>
                  <v:stroke dashstyle="solid"/>
                </v:shape>
                <v:shape style="position:absolute;left:7090;top:357;width:2501;height:1536" id="docshape49" coordorigin="7090,358" coordsize="2501,1536" path="m7090,477l7133,458,7154,448,7165,441,7175,439,7216,439,7226,434,7237,429,7247,424,7257,420,7300,420,7311,415,7321,408,7331,403,7341,398,7352,396,7362,396,7383,398,7424,398,7444,398,7457,401,7467,398,7477,393,7487,389,7498,384,7508,379,7549,379,7559,374,7570,370,7580,365,7590,360,7611,358,7634,360,7644,365,7654,370,7664,374,7675,379,7685,382,7695,379,7716,379,7757,379,7800,379,7821,379,7831,377,7841,379,7852,382,7862,386,7882,398,7903,408,7913,412,7924,420,7934,429,7944,439,7956,448,8028,484,8039,489,8049,496,8059,505,8070,514,8123,567,8154,581,8164,586,8175,593,8179,598,8185,608,8195,624,8205,641,8212,648,8216,652,8220,655,8226,655,8236,650,8243,648,8253,648,8257,652,8261,660,8267,672,8271,684,8278,697,8288,726,8292,738,8298,748,8304,754,8308,762,8319,771,8331,779,8341,788,8351,802,8362,817,8372,831,8382,845,8393,857,8403,864,8413,873,8424,885,8434,897,8444,914,8465,942,8485,971,8508,1002,8518,1016,8529,1028,8539,1042,8549,1059,8559,1080,8570,1106,8580,1133,8590,1156,8601,1177,8611,1197,8631,1235,8652,1273,8664,1294,8675,1310,8685,1327,8695,1342,8716,1370,8736,1399,8747,1415,8757,1427,8767,1437,8777,1446,8788,1455,8798,1468,8809,1484,8819,1506,8831,1527,8841,1544,8851,1558,8862,1567,8872,1577,8883,1584,8893,1588,8903,1593,8913,1596,8924,1603,8934,1615,8944,1627,8954,1643,8965,1660,8975,1679,8985,1703,8998,1722,9002,1731,9008,1738,9014,1743,9018,1748,9080,1788,9090,1798,9111,1810,9131,1817,9142,1819,9152,1817,9175,1817,9195,1817,9205,1814,9216,1817,9226,1819,9237,1826,9257,1836,9319,1876,9331,1888,9335,1891,9341,1893,9352,1893,9362,1886,9372,1881,9383,1874,9393,1869,9403,1862,9413,1857,9424,1855,9434,1857,9444,1864,9454,1869,9465,1874,9475,1876,9485,1874,9508,1874,9549,1874,9590,1874e" filled="false" stroked="true" strokeweight=".896pt" strokecolor="#231f20">
                  <v:path arrowok="t"/>
                  <v:stroke dashstyle="solid"/>
                </v:shape>
                <v:line style="position:absolute" from="8693,329" to="8375,329" stroked="true" strokeweight=".882pt" strokecolor="#231f20">
                  <v:stroke dashstyle="solid"/>
                </v:line>
                <v:shape style="position:absolute;left:6639;top:184;width:2969;height:1809" type="#_x0000_t202" id="docshape50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52" w:firstLine="0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17"/>
                          </w:rPr>
                          <w:t>Cooling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5309831</wp:posOffset>
                </wp:positionH>
                <wp:positionV relativeFrom="paragraph">
                  <wp:posOffset>66331</wp:posOffset>
                </wp:positionV>
                <wp:extent cx="201930" cy="1270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201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930" h="0">
                              <a:moveTo>
                                <a:pt x="0" y="0"/>
                              </a:moveTo>
                              <a:lnTo>
                                <a:pt x="201561" y="0"/>
                              </a:lnTo>
                            </a:path>
                          </a:pathLst>
                        </a:custGeom>
                        <a:ln w="1680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418.096985pt,5.222967pt" to="433.967985pt,5.222967pt" stroked="true" strokeweight="1.323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spacing w:val="-2"/>
          <w:w w:val="105"/>
        </w:rPr>
        <w:t>Heating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6" w:equalWidth="0">
            <w:col w:w="1973" w:space="40"/>
            <w:col w:w="2161" w:space="39"/>
            <w:col w:w="845" w:space="39"/>
            <w:col w:w="650" w:space="40"/>
            <w:col w:w="1628" w:space="40"/>
            <w:col w:w="2815"/>
          </w:cols>
        </w:sectPr>
      </w:pPr>
    </w:p>
    <w:p>
      <w:pPr>
        <w:tabs>
          <w:tab w:pos="2389" w:val="left" w:leader="none"/>
          <w:tab w:pos="2811" w:val="left" w:leader="none"/>
          <w:tab w:pos="3234" w:val="left" w:leader="none"/>
          <w:tab w:pos="3658" w:val="left" w:leader="none"/>
          <w:tab w:pos="4080" w:val="left" w:leader="none"/>
          <w:tab w:pos="4502" w:val="left" w:leader="none"/>
          <w:tab w:pos="4924" w:val="left" w:leader="none"/>
        </w:tabs>
        <w:spacing w:before="35"/>
        <w:ind w:left="2036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pacing w:val="-10"/>
          <w:w w:val="105"/>
          <w:sz w:val="12"/>
        </w:rPr>
        <w:t>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100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200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300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400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500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5"/>
          <w:w w:val="105"/>
          <w:sz w:val="12"/>
        </w:rPr>
        <w:t>600</w:t>
      </w:r>
      <w:r>
        <w:rPr>
          <w:rFonts w:ascii="Arial"/>
          <w:color w:val="231F20"/>
          <w:sz w:val="12"/>
        </w:rPr>
        <w:tab/>
      </w:r>
      <w:r>
        <w:rPr>
          <w:rFonts w:ascii="Arial"/>
          <w:color w:val="231F20"/>
          <w:spacing w:val="-6"/>
          <w:w w:val="105"/>
          <w:sz w:val="12"/>
        </w:rPr>
        <w:t>700</w:t>
      </w:r>
    </w:p>
    <w:p>
      <w:pPr>
        <w:spacing w:before="86"/>
        <w:ind w:left="2945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231F20"/>
          <w:w w:val="105"/>
          <w:sz w:val="14"/>
        </w:rPr>
        <w:t>Temperature</w:t>
      </w:r>
      <w:r>
        <w:rPr>
          <w:rFonts w:ascii="Arial" w:hAnsi="Arial"/>
          <w:b/>
          <w:color w:val="231F20"/>
          <w:spacing w:val="-5"/>
          <w:w w:val="105"/>
          <w:sz w:val="14"/>
        </w:rPr>
        <w:t> </w:t>
      </w:r>
      <w:r>
        <w:rPr>
          <w:rFonts w:ascii="Arial" w:hAnsi="Arial"/>
          <w:b/>
          <w:color w:val="231F20"/>
          <w:spacing w:val="-4"/>
          <w:w w:val="105"/>
          <w:sz w:val="14"/>
        </w:rPr>
        <w:t>(°C)</w:t>
      </w:r>
    </w:p>
    <w:p>
      <w:pPr>
        <w:tabs>
          <w:tab w:pos="987" w:val="left" w:leader="none"/>
          <w:tab w:pos="1404" w:val="left" w:leader="none"/>
          <w:tab w:pos="1820" w:val="left" w:leader="none"/>
          <w:tab w:pos="2237" w:val="left" w:leader="none"/>
          <w:tab w:pos="2653" w:val="left" w:leader="none"/>
          <w:tab w:pos="3071" w:val="left" w:leader="none"/>
          <w:tab w:pos="3486" w:val="left" w:leader="none"/>
        </w:tabs>
        <w:spacing w:before="43"/>
        <w:ind w:left="63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231F20"/>
          <w:spacing w:val="-10"/>
          <w:w w:val="95"/>
          <w:sz w:val="13"/>
        </w:rPr>
        <w:t>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100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200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300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400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500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600</w:t>
      </w:r>
      <w:r>
        <w:rPr>
          <w:rFonts w:ascii="Arial"/>
          <w:color w:val="231F20"/>
          <w:sz w:val="13"/>
        </w:rPr>
        <w:tab/>
      </w:r>
      <w:r>
        <w:rPr>
          <w:rFonts w:ascii="Arial"/>
          <w:color w:val="231F20"/>
          <w:spacing w:val="-5"/>
          <w:w w:val="95"/>
          <w:sz w:val="13"/>
        </w:rPr>
        <w:t>700</w:t>
      </w:r>
    </w:p>
    <w:p>
      <w:pPr>
        <w:pStyle w:val="Heading3"/>
        <w:spacing w:before="86"/>
        <w:ind w:left="1528"/>
        <w:rPr>
          <w:rFonts w:ascii="Arial" w:hAnsi="Arial"/>
        </w:rPr>
      </w:pPr>
      <w:r>
        <w:rPr>
          <w:rFonts w:ascii="Arial" w:hAnsi="Arial"/>
          <w:color w:val="231F20"/>
          <w:spacing w:val="-2"/>
          <w:w w:val="85"/>
        </w:rPr>
        <w:t>Temperature</w:t>
      </w:r>
      <w:r>
        <w:rPr>
          <w:rFonts w:ascii="Arial" w:hAnsi="Arial"/>
          <w:color w:val="231F20"/>
          <w:spacing w:val="8"/>
        </w:rPr>
        <w:t> </w:t>
      </w:r>
      <w:r>
        <w:rPr>
          <w:rFonts w:ascii="Arial" w:hAnsi="Arial"/>
          <w:color w:val="231F20"/>
          <w:spacing w:val="-4"/>
          <w:w w:val="95"/>
        </w:rPr>
        <w:t>(°C)</w:t>
      </w:r>
    </w:p>
    <w:p>
      <w:pPr>
        <w:spacing w:after="0"/>
        <w:rPr>
          <w:rFonts w:ascii="Arial" w:hAnsi="Arial"/>
        </w:rPr>
        <w:sectPr>
          <w:type w:val="continuous"/>
          <w:pgSz w:w="11910" w:h="15880"/>
          <w:pgMar w:top="580" w:bottom="280" w:left="840" w:right="800"/>
          <w:cols w:num="2" w:equalWidth="0">
            <w:col w:w="5131" w:space="40"/>
            <w:col w:w="5099"/>
          </w:cols>
        </w:sectPr>
      </w:pPr>
    </w:p>
    <w:p>
      <w:pPr>
        <w:pStyle w:val="BodyText"/>
        <w:spacing w:before="16"/>
        <w:rPr>
          <w:rFonts w:ascii="Arial"/>
          <w:b/>
        </w:rPr>
      </w:pPr>
    </w:p>
    <w:p>
      <w:pPr>
        <w:pStyle w:val="BodyText"/>
        <w:spacing w:line="230" w:lineRule="exact"/>
        <w:ind w:left="197" w:right="144"/>
      </w:pPr>
      <w:r>
        <w:rPr>
          <w:w w:val="120"/>
        </w:rPr>
        <w:t>Fig. 7 </w:t>
      </w:r>
      <w:r>
        <w:rPr>
          <w:rFonts w:ascii="Arial" w:hAnsi="Arial"/>
          <w:w w:val="120"/>
        </w:rPr>
        <w:t>e </w:t>
      </w:r>
      <w:r>
        <w:rPr>
          <w:w w:val="120"/>
        </w:rPr>
        <w:t>Temperature dependent magnetic susceptibility of Nedungur pottery. NDR-1, NDR-6 and NDR-16 show heating and </w:t>
      </w:r>
      <w:r>
        <w:rPr>
          <w:w w:val="125"/>
        </w:rPr>
        <w:t>cooling curves are almost reversible. Particularly, NDR-3 shows the irreversible heating and cooling curves, and exhibits two curie temperatures at approximately 580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5"/>
          <w:vertAlign w:val="baseline"/>
        </w:rPr>
        <w:t>and 625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C, </w:t>
      </w:r>
      <w:r>
        <w:rPr>
          <w:w w:val="125"/>
          <w:vertAlign w:val="baseline"/>
        </w:rPr>
        <w:t>indicating two magnetic mineral phases. This shows that the pottery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was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not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fired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higher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temperature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(600</w:t>
      </w:r>
      <w:r>
        <w:rPr>
          <w:spacing w:val="-3"/>
          <w:w w:val="12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C) </w:t>
      </w:r>
      <w:r>
        <w:rPr>
          <w:w w:val="125"/>
          <w:vertAlign w:val="baseline"/>
        </w:rPr>
        <w:t>during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firing.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other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samples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were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fired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above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600</w:t>
      </w:r>
      <w:r>
        <w:rPr>
          <w:spacing w:val="-2"/>
          <w:w w:val="125"/>
          <w:vertAlign w:val="baseline"/>
        </w:rPr>
        <w:t>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w w:val="125"/>
          <w:vertAlign w:val="baseline"/>
        </w:rPr>
        <w:t>during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firing and reflect the same Curie temperature. Note: thick line </w:t>
      </w:r>
      <w:r>
        <w:rPr>
          <w:rFonts w:ascii="Arial" w:hAnsi="Arial"/>
          <w:w w:val="125"/>
          <w:vertAlign w:val="baseline"/>
        </w:rPr>
        <w:t>e </w:t>
      </w:r>
      <w:r>
        <w:rPr>
          <w:w w:val="125"/>
          <w:vertAlign w:val="baseline"/>
        </w:rPr>
        <w:t>heating curve, thin line </w:t>
      </w:r>
      <w:r>
        <w:rPr>
          <w:rFonts w:ascii="Arial" w:hAnsi="Arial"/>
          <w:w w:val="125"/>
          <w:vertAlign w:val="baseline"/>
        </w:rPr>
        <w:t>e </w:t>
      </w:r>
      <w:r>
        <w:rPr>
          <w:w w:val="125"/>
          <w:vertAlign w:val="baseline"/>
        </w:rPr>
        <w:t>cooling curve.</w:t>
      </w:r>
    </w:p>
    <w:p>
      <w:pPr>
        <w:pStyle w:val="BodyText"/>
        <w:spacing w:before="7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658799</wp:posOffset>
                </wp:positionH>
                <wp:positionV relativeFrom="paragraph">
                  <wp:posOffset>107430</wp:posOffset>
                </wp:positionV>
                <wp:extent cx="6301105" cy="3175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459074pt;width:496.12pt;height:.227pt;mso-position-horizontal-relative:page;mso-position-vertical-relative:paragraph;z-index:-15713792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230" w:lineRule="exact" w:before="75"/>
        <w:ind w:left="197" w:right="38"/>
        <w:jc w:val="both"/>
      </w:pPr>
      <w:r>
        <w:rPr>
          <w:w w:val="120"/>
        </w:rPr>
        <w:t>(22</w:t>
      </w:r>
      <w:r>
        <w:rPr>
          <w:rFonts w:ascii="Arial" w:hAnsi="Arial"/>
          <w:w w:val="120"/>
        </w:rPr>
        <w:t>e</w:t>
      </w:r>
      <w:r>
        <w:rPr>
          <w:w w:val="120"/>
        </w:rPr>
        <w:t>85</w:t>
      </w:r>
      <w:r>
        <w:rPr>
          <w:w w:val="120"/>
        </w:rPr>
        <w:t> </w:t>
      </w:r>
      <w:r>
        <w:rPr>
          <w:rFonts w:ascii="LM Roman 10" w:hAnsi="LM Roman 10"/>
          <w:w w:val="120"/>
        </w:rPr>
        <w:t>×</w:t>
      </w:r>
      <w:r>
        <w:rPr>
          <w:rFonts w:ascii="LM Roman 10" w:hAnsi="LM Roman 10"/>
          <w:spacing w:val="-4"/>
          <w:w w:val="120"/>
        </w:rPr>
        <w:t> </w:t>
      </w:r>
      <w:r>
        <w:rPr>
          <w:w w:val="120"/>
        </w:rPr>
        <w:t>10</w:t>
      </w:r>
      <w:r>
        <w:rPr>
          <w:rFonts w:ascii="LM Roman 10" w:hAnsi="LM Roman 10"/>
          <w:w w:val="120"/>
          <w:vertAlign w:val="superscript"/>
        </w:rPr>
        <w:t>—</w:t>
      </w:r>
      <w:r>
        <w:rPr>
          <w:w w:val="120"/>
          <w:vertAlign w:val="superscript"/>
        </w:rPr>
        <w:t>7</w:t>
      </w:r>
      <w:r>
        <w:rPr>
          <w:w w:val="120"/>
          <w:vertAlign w:val="baseline"/>
        </w:rPr>
        <w:t> m</w:t>
      </w:r>
      <w:r>
        <w:rPr>
          <w:w w:val="120"/>
          <w:vertAlign w:val="superscript"/>
        </w:rPr>
        <w:t>3</w:t>
      </w:r>
      <w:r>
        <w:rPr>
          <w:w w:val="120"/>
          <w:vertAlign w:val="baseline"/>
        </w:rPr>
        <w:t>/kg)</w:t>
      </w:r>
      <w:r>
        <w:rPr>
          <w:w w:val="120"/>
          <w:vertAlign w:val="baseline"/>
        </w:rPr>
        <w:t> pointing</w:t>
      </w:r>
      <w:r>
        <w:rPr>
          <w:w w:val="120"/>
          <w:vertAlign w:val="baseline"/>
        </w:rPr>
        <w:t> to</w:t>
      </w:r>
      <w:r>
        <w:rPr>
          <w:w w:val="120"/>
          <w:vertAlign w:val="baseline"/>
        </w:rPr>
        <w:t> higher</w:t>
      </w:r>
      <w:r>
        <w:rPr>
          <w:w w:val="120"/>
          <w:vertAlign w:val="baseline"/>
        </w:rPr>
        <w:t> magnetic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enhance- ment. High values of </w:t>
      </w:r>
      <w:r>
        <w:rPr>
          <w:rFonts w:ascii="Arial" w:hAnsi="Arial"/>
          <w:w w:val="120"/>
          <w:vertAlign w:val="baseline"/>
        </w:rPr>
        <w:t>c</w:t>
      </w:r>
      <w:r>
        <w:rPr>
          <w:w w:val="120"/>
          <w:vertAlign w:val="subscript"/>
        </w:rPr>
        <w:t>FD</w:t>
      </w:r>
      <w:r>
        <w:rPr>
          <w:w w:val="120"/>
          <w:vertAlign w:val="baseline"/>
        </w:rPr>
        <w:t>% indicate the presence of very fine grained</w:t>
      </w:r>
      <w:r>
        <w:rPr>
          <w:w w:val="120"/>
          <w:vertAlign w:val="baseline"/>
        </w:rPr>
        <w:t> metastable</w:t>
      </w:r>
      <w:r>
        <w:rPr>
          <w:w w:val="120"/>
          <w:vertAlign w:val="baseline"/>
        </w:rPr>
        <w:t> magnetic</w:t>
      </w:r>
      <w:r>
        <w:rPr>
          <w:w w:val="120"/>
          <w:vertAlign w:val="baseline"/>
        </w:rPr>
        <w:t> grains</w:t>
      </w:r>
      <w:r>
        <w:rPr>
          <w:w w:val="120"/>
          <w:vertAlign w:val="baseline"/>
        </w:rPr>
        <w:t> spanning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super- paramagnetic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(SP)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stable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single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domain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(SSD)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boundary</w:t>
      </w:r>
      <w:r>
        <w:rPr>
          <w:spacing w:val="-12"/>
          <w:w w:val="120"/>
          <w:vertAlign w:val="baseline"/>
        </w:rPr>
        <w:t> </w:t>
      </w:r>
      <w:hyperlink w:history="true" w:anchor="_bookmark38">
        <w:r>
          <w:rPr>
            <w:color w:val="007FAC"/>
            <w:w w:val="120"/>
            <w:vertAlign w:val="baseline"/>
          </w:rPr>
          <w:t>[33]</w:t>
        </w:r>
      </w:hyperlink>
      <w:r>
        <w:rPr>
          <w:w w:val="120"/>
          <w:vertAlign w:val="baseline"/>
        </w:rPr>
        <w:t>. All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 samples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show</w:t>
      </w:r>
      <w:r>
        <w:rPr>
          <w:spacing w:val="-1"/>
          <w:w w:val="120"/>
          <w:vertAlign w:val="baseline"/>
        </w:rPr>
        <w:t> </w:t>
      </w:r>
      <w:r>
        <w:rPr>
          <w:rFonts w:ascii="Arial" w:hAnsi="Arial"/>
          <w:w w:val="120"/>
          <w:vertAlign w:val="baseline"/>
        </w:rPr>
        <w:t>c</w:t>
      </w:r>
      <w:r>
        <w:rPr>
          <w:w w:val="120"/>
          <w:vertAlign w:val="subscript"/>
        </w:rPr>
        <w:t>FD</w:t>
      </w:r>
      <w:r>
        <w:rPr>
          <w:w w:val="120"/>
          <w:vertAlign w:val="baseline"/>
        </w:rPr>
        <w:t>% </w:t>
      </w:r>
      <w:r>
        <w:rPr>
          <w:rFonts w:ascii="STIX" w:hAnsi="STIX"/>
          <w:w w:val="120"/>
          <w:vertAlign w:val="baseline"/>
        </w:rPr>
        <w:t>&gt;</w:t>
      </w:r>
      <w:r>
        <w:rPr>
          <w:w w:val="120"/>
          <w:vertAlign w:val="baseline"/>
        </w:rPr>
        <w:t>2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but most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of the samples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fall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 between</w:t>
      </w:r>
      <w:r>
        <w:rPr>
          <w:spacing w:val="37"/>
          <w:w w:val="120"/>
          <w:vertAlign w:val="baseline"/>
        </w:rPr>
        <w:t> </w:t>
      </w:r>
      <w:r>
        <w:rPr>
          <w:w w:val="120"/>
          <w:vertAlign w:val="baseline"/>
        </w:rPr>
        <w:t>4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38"/>
          <w:w w:val="120"/>
          <w:vertAlign w:val="baseline"/>
        </w:rPr>
        <w:t> </w:t>
      </w:r>
      <w:r>
        <w:rPr>
          <w:w w:val="120"/>
          <w:vertAlign w:val="baseline"/>
        </w:rPr>
        <w:t>10%</w:t>
      </w:r>
      <w:r>
        <w:rPr>
          <w:spacing w:val="39"/>
          <w:w w:val="120"/>
          <w:vertAlign w:val="baseline"/>
        </w:rPr>
        <w:t> </w:t>
      </w:r>
      <w:r>
        <w:rPr>
          <w:w w:val="120"/>
          <w:vertAlign w:val="baseline"/>
        </w:rPr>
        <w:t>suggesting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8"/>
          <w:w w:val="120"/>
          <w:vertAlign w:val="baseline"/>
        </w:rPr>
        <w:t> </w:t>
      </w:r>
      <w:r>
        <w:rPr>
          <w:w w:val="120"/>
          <w:vertAlign w:val="baseline"/>
        </w:rPr>
        <w:t>presence</w:t>
      </w:r>
      <w:r>
        <w:rPr>
          <w:spacing w:val="39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4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significant</w:t>
      </w:r>
    </w:p>
    <w:p>
      <w:pPr>
        <w:pStyle w:val="BodyText"/>
        <w:spacing w:line="297" w:lineRule="auto" w:before="30"/>
        <w:ind w:left="197" w:right="38"/>
        <w:jc w:val="both"/>
      </w:pPr>
      <w:r>
        <w:rPr>
          <w:w w:val="120"/>
        </w:rPr>
        <w:t>amount of the superparamagnetic magnetite grains. </w:t>
      </w:r>
      <w:r>
        <w:rPr>
          <w:w w:val="120"/>
        </w:rPr>
        <w:t>Dearing</w:t>
      </w:r>
      <w:r>
        <w:rPr>
          <w:spacing w:val="40"/>
          <w:w w:val="120"/>
        </w:rPr>
        <w:t> </w:t>
      </w:r>
      <w:r>
        <w:rPr>
          <w:w w:val="120"/>
        </w:rPr>
        <w:t>et al. </w:t>
      </w:r>
      <w:hyperlink w:history="true" w:anchor="_bookmark39">
        <w:r>
          <w:rPr>
            <w:color w:val="007FAC"/>
            <w:w w:val="120"/>
          </w:rPr>
          <w:t>[34]</w:t>
        </w:r>
      </w:hyperlink>
      <w:r>
        <w:rPr>
          <w:color w:val="007FAC"/>
          <w:w w:val="120"/>
        </w:rPr>
        <w:t> </w:t>
      </w:r>
      <w:r>
        <w:rPr>
          <w:w w:val="120"/>
        </w:rPr>
        <w:t>have reported that addition of increasing amount of MD</w:t>
      </w:r>
      <w:r>
        <w:rPr>
          <w:spacing w:val="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2"/>
          <w:w w:val="120"/>
        </w:rPr>
        <w:t> </w:t>
      </w:r>
      <w:r>
        <w:rPr>
          <w:w w:val="120"/>
        </w:rPr>
        <w:t>magnetite</w:t>
      </w:r>
      <w:r>
        <w:rPr>
          <w:spacing w:val="5"/>
          <w:w w:val="120"/>
        </w:rPr>
        <w:t> </w:t>
      </w:r>
      <w:r>
        <w:rPr>
          <w:w w:val="120"/>
        </w:rPr>
        <w:t>to</w:t>
      </w:r>
      <w:r>
        <w:rPr>
          <w:spacing w:val="6"/>
          <w:w w:val="120"/>
        </w:rPr>
        <w:t> </w:t>
      </w:r>
      <w:r>
        <w:rPr>
          <w:w w:val="120"/>
        </w:rPr>
        <w:t>soil</w:t>
      </w:r>
      <w:r>
        <w:rPr>
          <w:spacing w:val="5"/>
          <w:w w:val="120"/>
        </w:rPr>
        <w:t> </w:t>
      </w:r>
      <w:r>
        <w:rPr>
          <w:w w:val="120"/>
        </w:rPr>
        <w:t>containing</w:t>
      </w:r>
      <w:r>
        <w:rPr>
          <w:spacing w:val="4"/>
          <w:w w:val="120"/>
        </w:rPr>
        <w:t> </w:t>
      </w:r>
      <w:r>
        <w:rPr>
          <w:w w:val="120"/>
        </w:rPr>
        <w:t>predominately</w:t>
      </w:r>
      <w:r>
        <w:rPr>
          <w:spacing w:val="6"/>
          <w:w w:val="120"/>
        </w:rPr>
        <w:t> </w:t>
      </w:r>
      <w:r>
        <w:rPr>
          <w:w w:val="120"/>
        </w:rPr>
        <w:t>SP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magne-</w:t>
      </w:r>
    </w:p>
    <w:p>
      <w:pPr>
        <w:pStyle w:val="BodyText"/>
        <w:spacing w:line="229" w:lineRule="exact"/>
        <w:ind w:left="197"/>
        <w:jc w:val="both"/>
      </w:pPr>
      <w:r>
        <w:rPr>
          <w:w w:val="120"/>
        </w:rPr>
        <w:t>tite</w:t>
      </w:r>
      <w:r>
        <w:rPr>
          <w:spacing w:val="-12"/>
          <w:w w:val="120"/>
        </w:rPr>
        <w:t> </w:t>
      </w:r>
      <w:r>
        <w:rPr>
          <w:w w:val="120"/>
        </w:rPr>
        <w:t>grains</w:t>
      </w:r>
      <w:r>
        <w:rPr>
          <w:spacing w:val="-7"/>
          <w:w w:val="120"/>
        </w:rPr>
        <w:t> </w:t>
      </w:r>
      <w:r>
        <w:rPr>
          <w:w w:val="120"/>
        </w:rPr>
        <w:t>(</w:t>
      </w:r>
      <w:r>
        <w:rPr>
          <w:rFonts w:ascii="Arial"/>
          <w:w w:val="120"/>
        </w:rPr>
        <w:t>c</w:t>
      </w:r>
      <w:r>
        <w:rPr>
          <w:w w:val="120"/>
          <w:vertAlign w:val="subscript"/>
        </w:rPr>
        <w:t>FD</w:t>
      </w:r>
      <w:r>
        <w:rPr>
          <w:w w:val="120"/>
          <w:vertAlign w:val="baseline"/>
        </w:rPr>
        <w:t>%</w:t>
      </w:r>
      <w:r>
        <w:rPr>
          <w:spacing w:val="-5"/>
          <w:w w:val="120"/>
          <w:vertAlign w:val="baseline"/>
        </w:rPr>
        <w:t> </w:t>
      </w:r>
      <w:r>
        <w:rPr>
          <w:rFonts w:ascii="LM Roman 10"/>
          <w:w w:val="120"/>
          <w:vertAlign w:val="baseline"/>
        </w:rPr>
        <w:t>=</w:t>
      </w:r>
      <w:r>
        <w:rPr>
          <w:rFonts w:ascii="LM Roman 10"/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10.5)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causes</w:t>
      </w:r>
      <w:r>
        <w:rPr>
          <w:spacing w:val="-6"/>
          <w:w w:val="120"/>
          <w:vertAlign w:val="baseline"/>
        </w:rPr>
        <w:t> </w:t>
      </w:r>
      <w:r>
        <w:rPr>
          <w:rFonts w:ascii="Arial"/>
          <w:w w:val="120"/>
          <w:vertAlign w:val="baseline"/>
        </w:rPr>
        <w:t>c</w:t>
      </w:r>
      <w:r>
        <w:rPr>
          <w:w w:val="120"/>
          <w:vertAlign w:val="subscript"/>
        </w:rPr>
        <w:t>FD</w:t>
      </w:r>
      <w:r>
        <w:rPr>
          <w:w w:val="120"/>
          <w:vertAlign w:val="baseline"/>
        </w:rPr>
        <w:t>%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decrease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5"/>
          <w:w w:val="120"/>
          <w:vertAlign w:val="baseline"/>
        </w:rPr>
        <w:t> </w:t>
      </w:r>
      <w:r>
        <w:rPr>
          <w:rFonts w:ascii="STIX"/>
          <w:w w:val="120"/>
          <w:vertAlign w:val="baseline"/>
        </w:rPr>
        <w:t>&gt;</w:t>
      </w:r>
      <w:r>
        <w:rPr>
          <w:w w:val="120"/>
          <w:vertAlign w:val="baseline"/>
        </w:rPr>
        <w:t>2,</w:t>
      </w:r>
      <w:r>
        <w:rPr>
          <w:spacing w:val="-7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while</w:t>
      </w:r>
    </w:p>
    <w:p>
      <w:pPr>
        <w:pStyle w:val="BodyText"/>
        <w:spacing w:line="261" w:lineRule="auto" w:before="1"/>
        <w:ind w:left="197" w:right="38"/>
        <w:jc w:val="both"/>
      </w:pPr>
      <w:r>
        <w:rPr>
          <w:rFonts w:ascii="Arial"/>
          <w:w w:val="125"/>
        </w:rPr>
        <w:t>c</w:t>
      </w:r>
      <w:r>
        <w:rPr>
          <w:w w:val="125"/>
          <w:vertAlign w:val="subscript"/>
        </w:rPr>
        <w:t>LF</w:t>
      </w:r>
      <w:r>
        <w:rPr>
          <w:w w:val="125"/>
          <w:vertAlign w:val="baseline"/>
        </w:rPr>
        <w:t> increases</w:t>
      </w:r>
      <w:r>
        <w:rPr>
          <w:w w:val="125"/>
          <w:vertAlign w:val="baseline"/>
        </w:rPr>
        <w:t> with</w:t>
      </w:r>
      <w:r>
        <w:rPr>
          <w:w w:val="125"/>
          <w:vertAlign w:val="baseline"/>
        </w:rPr>
        <w:t> concentration.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present</w:t>
      </w:r>
      <w:r>
        <w:rPr>
          <w:w w:val="125"/>
          <w:vertAlign w:val="baseline"/>
        </w:rPr>
        <w:t> study,</w:t>
      </w:r>
      <w:r>
        <w:rPr>
          <w:w w:val="125"/>
          <w:vertAlign w:val="baseline"/>
        </w:rPr>
        <w:t> </w:t>
      </w:r>
      <w:r>
        <w:rPr>
          <w:w w:val="125"/>
          <w:vertAlign w:val="baseline"/>
        </w:rPr>
        <w:t>the </w:t>
      </w:r>
      <w:r>
        <w:rPr>
          <w:w w:val="120"/>
          <w:vertAlign w:val="baseline"/>
        </w:rPr>
        <w:t>absence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multi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domain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nature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magnetite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rFonts w:ascii="Arial"/>
          <w:w w:val="120"/>
          <w:vertAlign w:val="baseline"/>
        </w:rPr>
        <w:t>c</w:t>
      </w:r>
      <w:r>
        <w:rPr>
          <w:w w:val="120"/>
          <w:vertAlign w:val="subscript"/>
        </w:rPr>
        <w:t>FD</w:t>
      </w:r>
      <w:r>
        <w:rPr>
          <w:spacing w:val="-3"/>
          <w:w w:val="120"/>
          <w:vertAlign w:val="baseline"/>
        </w:rPr>
        <w:t> </w:t>
      </w:r>
      <w:r>
        <w:rPr>
          <w:rFonts w:ascii="STIX"/>
          <w:w w:val="120"/>
          <w:vertAlign w:val="baseline"/>
        </w:rPr>
        <w:t>&gt;</w:t>
      </w:r>
      <w:r>
        <w:rPr>
          <w:rFonts w:ascii="STIX"/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2)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reveals the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suitability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sample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archaeomagnetic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studies</w:t>
      </w:r>
      <w:r>
        <w:rPr>
          <w:spacing w:val="2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also.</w:t>
      </w:r>
    </w:p>
    <w:p>
      <w:pPr>
        <w:pStyle w:val="BodyText"/>
        <w:spacing w:line="297" w:lineRule="auto" w:before="17"/>
        <w:ind w:left="197" w:right="38"/>
        <w:jc w:val="both"/>
      </w:pPr>
      <w:r>
        <w:rPr>
          <w:w w:val="120"/>
        </w:rPr>
        <w:t>The</w:t>
      </w:r>
      <w:r>
        <w:rPr>
          <w:w w:val="120"/>
        </w:rPr>
        <w:t> results</w:t>
      </w:r>
      <w:r>
        <w:rPr>
          <w:w w:val="120"/>
        </w:rPr>
        <w:t> suggest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pottery</w:t>
      </w:r>
      <w:r>
        <w:rPr>
          <w:w w:val="120"/>
        </w:rPr>
        <w:t> samples</w:t>
      </w:r>
      <w:r>
        <w:rPr>
          <w:w w:val="120"/>
        </w:rPr>
        <w:t> under</w:t>
      </w:r>
      <w:r>
        <w:rPr>
          <w:w w:val="120"/>
        </w:rPr>
        <w:t> </w:t>
      </w:r>
      <w:r>
        <w:rPr>
          <w:w w:val="120"/>
        </w:rPr>
        <w:t>investi- gation are magnetically enhanced materials in terms of con- centration</w:t>
      </w:r>
      <w:r>
        <w:rPr>
          <w:w w:val="120"/>
        </w:rPr>
        <w:t> and degree</w:t>
      </w:r>
      <w:r>
        <w:rPr>
          <w:w w:val="120"/>
        </w:rPr>
        <w:t> of crystallinity of magnetite. Higher values</w:t>
      </w:r>
      <w:r>
        <w:rPr>
          <w:spacing w:val="20"/>
          <w:w w:val="120"/>
        </w:rPr>
        <w:t> </w:t>
      </w:r>
      <w:r>
        <w:rPr>
          <w:w w:val="120"/>
        </w:rPr>
        <w:t>of</w:t>
      </w:r>
      <w:r>
        <w:rPr>
          <w:spacing w:val="22"/>
          <w:w w:val="120"/>
        </w:rPr>
        <w:t> </w:t>
      </w:r>
      <w:r>
        <w:rPr>
          <w:w w:val="120"/>
        </w:rPr>
        <w:t>susceptibility</w:t>
      </w:r>
      <w:r>
        <w:rPr>
          <w:spacing w:val="21"/>
          <w:w w:val="120"/>
        </w:rPr>
        <w:t> </w:t>
      </w:r>
      <w:r>
        <w:rPr>
          <w:w w:val="120"/>
        </w:rPr>
        <w:t>are</w:t>
      </w:r>
      <w:r>
        <w:rPr>
          <w:spacing w:val="22"/>
          <w:w w:val="120"/>
        </w:rPr>
        <w:t> </w:t>
      </w:r>
      <w:r>
        <w:rPr>
          <w:w w:val="120"/>
        </w:rPr>
        <w:t>obtained</w:t>
      </w:r>
      <w:r>
        <w:rPr>
          <w:spacing w:val="20"/>
          <w:w w:val="120"/>
        </w:rPr>
        <w:t> </w:t>
      </w:r>
      <w:r>
        <w:rPr>
          <w:w w:val="120"/>
        </w:rPr>
        <w:t>for</w:t>
      </w:r>
      <w:r>
        <w:rPr>
          <w:spacing w:val="21"/>
          <w:w w:val="120"/>
        </w:rPr>
        <w:t> </w:t>
      </w:r>
      <w:r>
        <w:rPr>
          <w:w w:val="120"/>
        </w:rPr>
        <w:t>samples</w:t>
      </w:r>
      <w:r>
        <w:rPr>
          <w:spacing w:val="21"/>
          <w:w w:val="120"/>
        </w:rPr>
        <w:t> </w:t>
      </w:r>
      <w:r>
        <w:rPr>
          <w:w w:val="120"/>
        </w:rPr>
        <w:t>with</w:t>
      </w:r>
      <w:r>
        <w:rPr>
          <w:spacing w:val="20"/>
          <w:w w:val="120"/>
        </w:rPr>
        <w:t> </w:t>
      </w:r>
      <w:r>
        <w:rPr>
          <w:spacing w:val="-2"/>
          <w:w w:val="120"/>
        </w:rPr>
        <w:t>larger</w:t>
      </w:r>
    </w:p>
    <w:p>
      <w:pPr>
        <w:pStyle w:val="BodyText"/>
        <w:spacing w:line="230" w:lineRule="exact" w:before="75"/>
        <w:ind w:left="197" w:right="142"/>
        <w:jc w:val="both"/>
      </w:pPr>
      <w:r>
        <w:rPr/>
        <w:br w:type="column"/>
      </w:r>
      <w:r>
        <w:rPr>
          <w:w w:val="115"/>
        </w:rPr>
        <w:t>curves of all the NDR samples (except NDR-3) reveal that </w:t>
      </w:r>
      <w:r>
        <w:rPr>
          <w:w w:val="115"/>
        </w:rPr>
        <w:t>there is no distinct mineralogical changes and that magnetite, the</w:t>
      </w:r>
      <w:r>
        <w:rPr>
          <w:spacing w:val="80"/>
          <w:w w:val="115"/>
        </w:rPr>
        <w:t> </w:t>
      </w:r>
      <w:r>
        <w:rPr>
          <w:w w:val="115"/>
        </w:rPr>
        <w:t>main</w:t>
      </w:r>
      <w:r>
        <w:rPr>
          <w:w w:val="115"/>
        </w:rPr>
        <w:t> magnetic</w:t>
      </w:r>
      <w:r>
        <w:rPr>
          <w:spacing w:val="40"/>
          <w:w w:val="115"/>
        </w:rPr>
        <w:t> </w:t>
      </w:r>
      <w:r>
        <w:rPr>
          <w:w w:val="115"/>
        </w:rPr>
        <w:t>mineral;</w:t>
      </w:r>
      <w:r>
        <w:rPr>
          <w:w w:val="115"/>
        </w:rPr>
        <w:t> with</w:t>
      </w:r>
      <w:r>
        <w:rPr>
          <w:w w:val="115"/>
        </w:rPr>
        <w:t> Curie</w:t>
      </w:r>
      <w:r>
        <w:rPr>
          <w:w w:val="115"/>
        </w:rPr>
        <w:t> temperature</w:t>
      </w:r>
      <w:r>
        <w:rPr>
          <w:spacing w:val="40"/>
          <w:w w:val="115"/>
        </w:rPr>
        <w:t> </w:t>
      </w:r>
      <w:r>
        <w:rPr>
          <w:w w:val="115"/>
        </w:rPr>
        <w:t>around 580</w:t>
      </w:r>
      <w:r>
        <w:rPr>
          <w:rFonts w:ascii="Arial" w:hAnsi="Arial"/>
          <w:w w:val="115"/>
        </w:rPr>
        <w:t>e</w:t>
      </w:r>
      <w:r>
        <w:rPr>
          <w:w w:val="115"/>
        </w:rPr>
        <w:t>590 </w:t>
      </w:r>
      <w:r>
        <w:rPr>
          <w:rFonts w:ascii="LM Roman 10" w:hAnsi="LM Roman 10"/>
          <w:w w:val="115"/>
          <w:vertAlign w:val="superscript"/>
        </w:rPr>
        <w:t>◦</w:t>
      </w:r>
      <w:r>
        <w:rPr>
          <w:w w:val="115"/>
          <w:vertAlign w:val="baseline"/>
        </w:rPr>
        <w:t>C is found. The NDR-3 in (</w:t>
      </w:r>
      <w:hyperlink w:history="true" w:anchor="_bookmark14">
        <w:r>
          <w:rPr>
            <w:color w:val="007FAC"/>
            <w:w w:val="115"/>
            <w:vertAlign w:val="baseline"/>
          </w:rPr>
          <w:t>Fig. 7</w:t>
        </w:r>
      </w:hyperlink>
      <w:r>
        <w:rPr>
          <w:w w:val="115"/>
          <w:vertAlign w:val="baseline"/>
        </w:rPr>
        <w:t>) samples has irre- versible behavior during heating and cooling due to mineral- ogical</w:t>
      </w:r>
      <w:r>
        <w:rPr>
          <w:spacing w:val="24"/>
          <w:w w:val="115"/>
          <w:vertAlign w:val="baseline"/>
        </w:rPr>
        <w:t>  </w:t>
      </w:r>
      <w:r>
        <w:rPr>
          <w:w w:val="115"/>
          <w:vertAlign w:val="baseline"/>
        </w:rPr>
        <w:t>alteration</w:t>
      </w:r>
      <w:r>
        <w:rPr>
          <w:spacing w:val="24"/>
          <w:w w:val="115"/>
          <w:vertAlign w:val="baseline"/>
        </w:rPr>
        <w:t>  </w:t>
      </w:r>
      <w:r>
        <w:rPr>
          <w:w w:val="115"/>
          <w:vertAlign w:val="baseline"/>
        </w:rPr>
        <w:t>and</w:t>
      </w:r>
      <w:r>
        <w:rPr>
          <w:spacing w:val="24"/>
          <w:w w:val="115"/>
          <w:vertAlign w:val="baseline"/>
        </w:rPr>
        <w:t>  </w:t>
      </w:r>
      <w:r>
        <w:rPr>
          <w:w w:val="115"/>
          <w:vertAlign w:val="baseline"/>
        </w:rPr>
        <w:t>these</w:t>
      </w:r>
      <w:r>
        <w:rPr>
          <w:spacing w:val="25"/>
          <w:w w:val="115"/>
          <w:vertAlign w:val="baseline"/>
        </w:rPr>
        <w:t>  </w:t>
      </w:r>
      <w:r>
        <w:rPr>
          <w:w w:val="115"/>
          <w:vertAlign w:val="baseline"/>
        </w:rPr>
        <w:t>samples</w:t>
      </w:r>
      <w:r>
        <w:rPr>
          <w:spacing w:val="24"/>
          <w:w w:val="115"/>
          <w:vertAlign w:val="baseline"/>
        </w:rPr>
        <w:t>  </w:t>
      </w:r>
      <w:r>
        <w:rPr>
          <w:w w:val="115"/>
          <w:vertAlign w:val="baseline"/>
        </w:rPr>
        <w:t>are</w:t>
      </w:r>
      <w:r>
        <w:rPr>
          <w:spacing w:val="25"/>
          <w:w w:val="115"/>
          <w:vertAlign w:val="baseline"/>
        </w:rPr>
        <w:t>  </w:t>
      </w:r>
      <w:r>
        <w:rPr>
          <w:w w:val="115"/>
          <w:vertAlign w:val="baseline"/>
        </w:rPr>
        <w:t>not</w:t>
      </w:r>
      <w:r>
        <w:rPr>
          <w:spacing w:val="25"/>
          <w:w w:val="115"/>
          <w:vertAlign w:val="baseline"/>
        </w:rPr>
        <w:t>  </w:t>
      </w:r>
      <w:r>
        <w:rPr>
          <w:w w:val="115"/>
          <w:vertAlign w:val="baseline"/>
        </w:rPr>
        <w:t>suitable</w:t>
      </w:r>
      <w:r>
        <w:rPr>
          <w:spacing w:val="24"/>
          <w:w w:val="115"/>
          <w:vertAlign w:val="baseline"/>
        </w:rPr>
        <w:t>  </w:t>
      </w:r>
      <w:r>
        <w:rPr>
          <w:spacing w:val="-5"/>
          <w:w w:val="115"/>
          <w:vertAlign w:val="baseline"/>
        </w:rPr>
        <w:t>for</w:t>
      </w:r>
    </w:p>
    <w:p>
      <w:pPr>
        <w:pStyle w:val="BodyText"/>
        <w:spacing w:line="297" w:lineRule="auto" w:before="30"/>
        <w:ind w:left="197" w:right="141"/>
        <w:jc w:val="both"/>
      </w:pPr>
      <w:r>
        <w:rPr>
          <w:w w:val="125"/>
        </w:rPr>
        <w:t>archaeointensity</w:t>
      </w:r>
      <w:r>
        <w:rPr>
          <w:spacing w:val="-13"/>
          <w:w w:val="125"/>
        </w:rPr>
        <w:t> </w:t>
      </w:r>
      <w:r>
        <w:rPr>
          <w:w w:val="125"/>
        </w:rPr>
        <w:t>measurements.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irreversibility</w:t>
      </w:r>
      <w:r>
        <w:rPr>
          <w:spacing w:val="-12"/>
          <w:w w:val="125"/>
        </w:rPr>
        <w:t> </w:t>
      </w:r>
      <w:r>
        <w:rPr>
          <w:w w:val="125"/>
        </w:rPr>
        <w:t>behavior of</w:t>
      </w:r>
      <w:r>
        <w:rPr>
          <w:w w:val="125"/>
        </w:rPr>
        <w:t> sample</w:t>
      </w:r>
      <w:r>
        <w:rPr>
          <w:w w:val="125"/>
        </w:rPr>
        <w:t> may</w:t>
      </w:r>
      <w:r>
        <w:rPr>
          <w:w w:val="125"/>
        </w:rPr>
        <w:t> be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alteration</w:t>
      </w:r>
      <w:r>
        <w:rPr>
          <w:w w:val="125"/>
        </w:rPr>
        <w:t> of</w:t>
      </w:r>
      <w:r>
        <w:rPr>
          <w:w w:val="125"/>
        </w:rPr>
        <w:t> lower</w:t>
      </w:r>
      <w:r>
        <w:rPr>
          <w:w w:val="125"/>
        </w:rPr>
        <w:t> curie</w:t>
      </w:r>
      <w:r>
        <w:rPr>
          <w:w w:val="125"/>
        </w:rPr>
        <w:t> phase mineral</w:t>
      </w:r>
      <w:r>
        <w:rPr>
          <w:w w:val="125"/>
        </w:rPr>
        <w:t> maghaemite</w:t>
      </w:r>
      <w:r>
        <w:rPr>
          <w:w w:val="125"/>
        </w:rPr>
        <w:t> to</w:t>
      </w:r>
      <w:r>
        <w:rPr>
          <w:w w:val="125"/>
        </w:rPr>
        <w:t> magnetite</w:t>
      </w:r>
      <w:r>
        <w:rPr>
          <w:w w:val="125"/>
        </w:rPr>
        <w:t> curie</w:t>
      </w:r>
      <w:r>
        <w:rPr>
          <w:w w:val="125"/>
        </w:rPr>
        <w:t> phase</w:t>
      </w:r>
      <w:r>
        <w:rPr>
          <w:w w:val="125"/>
        </w:rPr>
        <w:t> during</w:t>
      </w:r>
      <w:r>
        <w:rPr>
          <w:w w:val="125"/>
        </w:rPr>
        <w:t> labo- ratory</w:t>
      </w:r>
      <w:r>
        <w:rPr>
          <w:w w:val="125"/>
        </w:rPr>
        <w:t> heating</w:t>
      </w:r>
      <w:r>
        <w:rPr>
          <w:w w:val="125"/>
        </w:rPr>
        <w:t> </w:t>
      </w:r>
      <w:hyperlink w:history="true" w:anchor="_bookmark41">
        <w:r>
          <w:rPr>
            <w:color w:val="007FAC"/>
            <w:w w:val="125"/>
          </w:rPr>
          <w:t>[36]</w:t>
        </w:r>
      </w:hyperlink>
      <w:r>
        <w:rPr>
          <w:w w:val="125"/>
        </w:rPr>
        <w:t>.</w:t>
      </w:r>
      <w:r>
        <w:rPr>
          <w:w w:val="125"/>
        </w:rPr>
        <w:t> Thermomagnetic</w:t>
      </w:r>
      <w:r>
        <w:rPr>
          <w:w w:val="125"/>
        </w:rPr>
        <w:t> curves</w:t>
      </w:r>
      <w:r>
        <w:rPr>
          <w:w w:val="125"/>
        </w:rPr>
        <w:t> are</w:t>
      </w:r>
      <w:r>
        <w:rPr>
          <w:w w:val="125"/>
        </w:rPr>
        <w:t> useful</w:t>
      </w:r>
      <w:r>
        <w:rPr>
          <w:w w:val="125"/>
        </w:rPr>
        <w:t> in- dicators</w:t>
      </w:r>
      <w:r>
        <w:rPr>
          <w:spacing w:val="-2"/>
          <w:w w:val="125"/>
        </w:rPr>
        <w:t> </w:t>
      </w:r>
      <w:r>
        <w:rPr>
          <w:w w:val="125"/>
        </w:rPr>
        <w:t>for</w:t>
      </w:r>
      <w:r>
        <w:rPr>
          <w:spacing w:val="-1"/>
          <w:w w:val="125"/>
        </w:rPr>
        <w:t> </w:t>
      </w:r>
      <w:r>
        <w:rPr>
          <w:w w:val="125"/>
        </w:rPr>
        <w:t>the thermal</w:t>
      </w:r>
      <w:r>
        <w:rPr>
          <w:spacing w:val="-2"/>
          <w:w w:val="125"/>
        </w:rPr>
        <w:t> </w:t>
      </w:r>
      <w:r>
        <w:rPr>
          <w:w w:val="125"/>
        </w:rPr>
        <w:t>stability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magnetic</w:t>
      </w:r>
      <w:r>
        <w:rPr>
          <w:spacing w:val="-2"/>
          <w:w w:val="125"/>
        </w:rPr>
        <w:t> </w:t>
      </w:r>
      <w:r>
        <w:rPr>
          <w:w w:val="125"/>
        </w:rPr>
        <w:t>minerals</w:t>
      </w:r>
      <w:r>
        <w:rPr>
          <w:spacing w:val="-1"/>
          <w:w w:val="125"/>
        </w:rPr>
        <w:t> </w:t>
      </w:r>
      <w:r>
        <w:rPr>
          <w:w w:val="125"/>
        </w:rPr>
        <w:t>upon </w:t>
      </w:r>
      <w:r>
        <w:rPr>
          <w:w w:val="120"/>
        </w:rPr>
        <w:t>temperature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baked</w:t>
      </w:r>
      <w:r>
        <w:rPr>
          <w:spacing w:val="-8"/>
          <w:w w:val="120"/>
        </w:rPr>
        <w:t> </w:t>
      </w:r>
      <w:r>
        <w:rPr>
          <w:w w:val="120"/>
        </w:rPr>
        <w:t>materials</w:t>
      </w:r>
      <w:r>
        <w:rPr>
          <w:spacing w:val="-7"/>
          <w:w w:val="120"/>
        </w:rPr>
        <w:t> </w:t>
      </w:r>
      <w:hyperlink w:history="true" w:anchor="_bookmark42">
        <w:r>
          <w:rPr>
            <w:color w:val="007FAC"/>
            <w:w w:val="120"/>
          </w:rPr>
          <w:t>[37]</w:t>
        </w:r>
      </w:hyperlink>
      <w:r>
        <w:rPr>
          <w:w w:val="120"/>
        </w:rPr>
        <w:t>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reversibility</w:t>
      </w:r>
      <w:r>
        <w:rPr>
          <w:spacing w:val="-7"/>
          <w:w w:val="120"/>
        </w:rPr>
        <w:t> </w:t>
      </w:r>
      <w:r>
        <w:rPr>
          <w:w w:val="120"/>
        </w:rPr>
        <w:t>between </w:t>
      </w:r>
      <w:r>
        <w:rPr>
          <w:w w:val="125"/>
        </w:rPr>
        <w:t>the</w:t>
      </w:r>
      <w:r>
        <w:rPr>
          <w:w w:val="125"/>
        </w:rPr>
        <w:t> heating</w:t>
      </w:r>
      <w:r>
        <w:rPr>
          <w:w w:val="125"/>
        </w:rPr>
        <w:t> and</w:t>
      </w:r>
      <w:r>
        <w:rPr>
          <w:w w:val="125"/>
        </w:rPr>
        <w:t> cooling</w:t>
      </w:r>
      <w:r>
        <w:rPr>
          <w:w w:val="125"/>
        </w:rPr>
        <w:t> susceptibility</w:t>
      </w:r>
      <w:r>
        <w:rPr>
          <w:w w:val="125"/>
        </w:rPr>
        <w:t> curves</w:t>
      </w:r>
      <w:r>
        <w:rPr>
          <w:w w:val="125"/>
        </w:rPr>
        <w:t> used</w:t>
      </w:r>
      <w:r>
        <w:rPr>
          <w:w w:val="125"/>
        </w:rPr>
        <w:t> here</w:t>
      </w:r>
      <w:r>
        <w:rPr>
          <w:w w:val="125"/>
        </w:rPr>
        <w:t> for testing</w:t>
      </w:r>
      <w:r>
        <w:rPr>
          <w:w w:val="125"/>
        </w:rPr>
        <w:t> the</w:t>
      </w:r>
      <w:r>
        <w:rPr>
          <w:w w:val="125"/>
        </w:rPr>
        <w:t> stability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magnetic</w:t>
      </w:r>
      <w:r>
        <w:rPr>
          <w:w w:val="125"/>
        </w:rPr>
        <w:t> mineralogy</w:t>
      </w:r>
      <w:r>
        <w:rPr>
          <w:w w:val="125"/>
        </w:rPr>
        <w:t> upon</w:t>
      </w:r>
      <w:r>
        <w:rPr>
          <w:w w:val="125"/>
        </w:rPr>
        <w:t> tem- </w:t>
      </w:r>
      <w:r>
        <w:rPr>
          <w:w w:val="120"/>
        </w:rPr>
        <w:t>perature. The above observations are coinciding well with</w:t>
      </w:r>
      <w:r>
        <w:rPr>
          <w:spacing w:val="-1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chemical and Mossbauer analysis.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2" w:space="119"/>
            <w:col w:w="5129"/>
          </w:cols>
        </w:sectPr>
      </w:pPr>
    </w:p>
    <w:p>
      <w:pPr>
        <w:pStyle w:val="BodyText"/>
        <w:tabs>
          <w:tab w:pos="5338" w:val="left" w:leader="none"/>
          <w:tab w:pos="10119" w:val="left" w:leader="none"/>
        </w:tabs>
        <w:spacing w:line="207" w:lineRule="exact"/>
        <w:ind w:left="197"/>
      </w:pPr>
      <w:r>
        <w:rPr>
          <w:w w:val="120"/>
        </w:rPr>
        <w:t>percentage</w:t>
      </w:r>
      <w:r>
        <w:rPr>
          <w:spacing w:val="27"/>
          <w:w w:val="120"/>
        </w:rPr>
        <w:t> </w:t>
      </w:r>
      <w:r>
        <w:rPr>
          <w:w w:val="120"/>
        </w:rPr>
        <w:t>of</w:t>
      </w:r>
      <w:r>
        <w:rPr>
          <w:spacing w:val="27"/>
          <w:w w:val="120"/>
        </w:rPr>
        <w:t> </w:t>
      </w:r>
      <w:r>
        <w:rPr>
          <w:w w:val="120"/>
        </w:rPr>
        <w:t>ferrous</w:t>
      </w:r>
      <w:r>
        <w:rPr>
          <w:spacing w:val="26"/>
          <w:w w:val="120"/>
        </w:rPr>
        <w:t> </w:t>
      </w:r>
      <w:r>
        <w:rPr>
          <w:w w:val="120"/>
        </w:rPr>
        <w:t>ion</w:t>
      </w:r>
      <w:r>
        <w:rPr>
          <w:spacing w:val="27"/>
          <w:w w:val="120"/>
        </w:rPr>
        <w:t> </w:t>
      </w:r>
      <w:r>
        <w:rPr>
          <w:w w:val="120"/>
        </w:rPr>
        <w:t>or</w:t>
      </w:r>
      <w:r>
        <w:rPr>
          <w:spacing w:val="26"/>
          <w:w w:val="120"/>
        </w:rPr>
        <w:t> </w:t>
      </w:r>
      <w:r>
        <w:rPr>
          <w:w w:val="120"/>
        </w:rPr>
        <w:t>Fe</w:t>
      </w:r>
      <w:r>
        <w:rPr>
          <w:w w:val="120"/>
          <w:vertAlign w:val="superscript"/>
        </w:rPr>
        <w:t>2</w:t>
      </w:r>
      <w:r>
        <w:rPr>
          <w:rFonts w:ascii="LM Roman 10"/>
          <w:w w:val="120"/>
          <w:vertAlign w:val="superscript"/>
        </w:rPr>
        <w:t>+</w:t>
      </w:r>
      <w:r>
        <w:rPr>
          <w:w w:val="120"/>
          <w:vertAlign w:val="baseline"/>
        </w:rPr>
        <w:t>/Fe</w:t>
      </w:r>
      <w:r>
        <w:rPr>
          <w:w w:val="120"/>
          <w:vertAlign w:val="superscript"/>
        </w:rPr>
        <w:t>3</w:t>
      </w:r>
      <w:r>
        <w:rPr>
          <w:rFonts w:ascii="LM Roman 10"/>
          <w:w w:val="120"/>
          <w:vertAlign w:val="superscript"/>
        </w:rPr>
        <w:t>+</w:t>
      </w:r>
      <w:r>
        <w:rPr>
          <w:rFonts w:ascii="LM Roman 10"/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ratio.</w:t>
      </w:r>
      <w:r>
        <w:rPr>
          <w:spacing w:val="28"/>
          <w:w w:val="120"/>
          <w:vertAlign w:val="baseline"/>
        </w:rPr>
        <w:t> </w:t>
      </w:r>
      <w:r>
        <w:rPr>
          <w:w w:val="120"/>
          <w:vertAlign w:val="baseline"/>
        </w:rPr>
        <w:t>Similar</w:t>
      </w:r>
      <w:r>
        <w:rPr>
          <w:spacing w:val="26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results</w:t>
      </w:r>
      <w:r>
        <w:rPr>
          <w:vertAlign w:val="baseline"/>
        </w:rPr>
        <w:tab/>
      </w:r>
      <w:r>
        <w:rPr>
          <w:u w:val="thick"/>
          <w:vertAlign w:val="baseline"/>
        </w:rPr>
        <w:tab/>
      </w:r>
    </w:p>
    <w:p>
      <w:pPr>
        <w:spacing w:after="0" w:line="207" w:lineRule="exact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297" w:lineRule="auto" w:before="33"/>
        <w:ind w:left="197" w:right="38"/>
        <w:jc w:val="both"/>
      </w:pPr>
      <w:r>
        <w:rPr>
          <w:w w:val="125"/>
        </w:rPr>
        <w:t>have</w:t>
      </w:r>
      <w:r>
        <w:rPr>
          <w:w w:val="125"/>
        </w:rPr>
        <w:t> been</w:t>
      </w:r>
      <w:r>
        <w:rPr>
          <w:w w:val="125"/>
        </w:rPr>
        <w:t> obtained</w:t>
      </w:r>
      <w:r>
        <w:rPr>
          <w:w w:val="125"/>
        </w:rPr>
        <w:t> for</w:t>
      </w:r>
      <w:r>
        <w:rPr>
          <w:w w:val="125"/>
        </w:rPr>
        <w:t> ancient</w:t>
      </w:r>
      <w:r>
        <w:rPr>
          <w:w w:val="125"/>
        </w:rPr>
        <w:t> Quatari</w:t>
      </w:r>
      <w:r>
        <w:rPr>
          <w:w w:val="125"/>
        </w:rPr>
        <w:t> pottery</w:t>
      </w:r>
      <w:r>
        <w:rPr>
          <w:w w:val="125"/>
        </w:rPr>
        <w:t> samples</w:t>
      </w:r>
      <w:r>
        <w:rPr>
          <w:w w:val="125"/>
        </w:rPr>
        <w:t> </w:t>
      </w:r>
      <w:r>
        <w:rPr>
          <w:w w:val="125"/>
        </w:rPr>
        <w:t>by Ref.</w:t>
      </w:r>
      <w:r>
        <w:rPr>
          <w:spacing w:val="-12"/>
          <w:w w:val="125"/>
        </w:rPr>
        <w:t> </w:t>
      </w:r>
      <w:hyperlink w:history="true" w:anchor="_bookmark40">
        <w:r>
          <w:rPr>
            <w:color w:val="007FAC"/>
            <w:w w:val="125"/>
          </w:rPr>
          <w:t>[35]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temperature</w:t>
      </w:r>
      <w:r>
        <w:rPr>
          <w:rFonts w:ascii="Arial"/>
          <w:w w:val="125"/>
        </w:rPr>
        <w:t>e</w:t>
      </w:r>
      <w:r>
        <w:rPr>
          <w:w w:val="125"/>
        </w:rPr>
        <w:t>susceptibility</w:t>
      </w:r>
      <w:r>
        <w:rPr>
          <w:spacing w:val="-12"/>
          <w:w w:val="125"/>
        </w:rPr>
        <w:t> </w:t>
      </w:r>
      <w:r>
        <w:rPr>
          <w:w w:val="125"/>
        </w:rPr>
        <w:t>measurements</w:t>
      </w:r>
      <w:r>
        <w:rPr>
          <w:spacing w:val="-12"/>
          <w:w w:val="125"/>
        </w:rPr>
        <w:t> </w:t>
      </w:r>
      <w:r>
        <w:rPr>
          <w:w w:val="125"/>
        </w:rPr>
        <w:t>are to</w:t>
      </w:r>
      <w:r>
        <w:rPr>
          <w:w w:val="125"/>
        </w:rPr>
        <w:t> monitor</w:t>
      </w:r>
      <w:r>
        <w:rPr>
          <w:w w:val="125"/>
        </w:rPr>
        <w:t> the</w:t>
      </w:r>
      <w:r>
        <w:rPr>
          <w:w w:val="125"/>
        </w:rPr>
        <w:t> variations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susceptibility</w:t>
      </w:r>
      <w:r>
        <w:rPr>
          <w:w w:val="125"/>
        </w:rPr>
        <w:t> in</w:t>
      </w:r>
      <w:r>
        <w:rPr>
          <w:w w:val="125"/>
        </w:rPr>
        <w:t> order</w:t>
      </w:r>
      <w:r>
        <w:rPr>
          <w:w w:val="125"/>
        </w:rPr>
        <w:t> to determine</w:t>
      </w:r>
      <w:r>
        <w:rPr>
          <w:w w:val="125"/>
        </w:rPr>
        <w:t> the</w:t>
      </w:r>
      <w:r>
        <w:rPr>
          <w:w w:val="125"/>
        </w:rPr>
        <w:t> Curie</w:t>
      </w:r>
      <w:r>
        <w:rPr>
          <w:w w:val="125"/>
        </w:rPr>
        <w:t> temperature</w:t>
      </w:r>
      <w:r>
        <w:rPr>
          <w:w w:val="125"/>
        </w:rPr>
        <w:t> and</w:t>
      </w:r>
      <w:r>
        <w:rPr>
          <w:w w:val="125"/>
        </w:rPr>
        <w:t> to</w:t>
      </w:r>
      <w:r>
        <w:rPr>
          <w:w w:val="125"/>
        </w:rPr>
        <w:t> identify</w:t>
      </w:r>
      <w:r>
        <w:rPr>
          <w:w w:val="125"/>
        </w:rPr>
        <w:t> magnetic minerals</w:t>
      </w:r>
      <w:r>
        <w:rPr>
          <w:w w:val="125"/>
        </w:rPr>
        <w:t> which</w:t>
      </w:r>
      <w:r>
        <w:rPr>
          <w:w w:val="125"/>
        </w:rPr>
        <w:t> are</w:t>
      </w:r>
      <w:r>
        <w:rPr>
          <w:w w:val="125"/>
        </w:rPr>
        <w:t> responsible</w:t>
      </w:r>
      <w:r>
        <w:rPr>
          <w:w w:val="125"/>
        </w:rPr>
        <w:t> for</w:t>
      </w:r>
      <w:r>
        <w:rPr>
          <w:w w:val="125"/>
        </w:rPr>
        <w:t> acquiring</w:t>
      </w:r>
      <w:r>
        <w:rPr>
          <w:w w:val="125"/>
        </w:rPr>
        <w:t> ancient geomagnetic</w:t>
      </w:r>
      <w:r>
        <w:rPr>
          <w:w w:val="125"/>
        </w:rPr>
        <w:t> field</w:t>
      </w:r>
      <w:r>
        <w:rPr>
          <w:w w:val="125"/>
        </w:rPr>
        <w:t> and</w:t>
      </w:r>
      <w:r>
        <w:rPr>
          <w:w w:val="125"/>
        </w:rPr>
        <w:t> nature</w:t>
      </w:r>
      <w:r>
        <w:rPr>
          <w:w w:val="125"/>
        </w:rPr>
        <w:t> of</w:t>
      </w:r>
      <w:r>
        <w:rPr>
          <w:w w:val="125"/>
        </w:rPr>
        <w:t> mineral</w:t>
      </w:r>
      <w:r>
        <w:rPr>
          <w:w w:val="125"/>
        </w:rPr>
        <w:t> transformation,</w:t>
      </w:r>
      <w:r>
        <w:rPr>
          <w:w w:val="125"/>
        </w:rPr>
        <w:t> if </w:t>
      </w:r>
      <w:r>
        <w:rPr>
          <w:w w:val="120"/>
        </w:rPr>
        <w:t>any. The temperature dependent susceptibility curves for four </w:t>
      </w:r>
      <w:r>
        <w:rPr>
          <w:w w:val="125"/>
        </w:rPr>
        <w:t>representative</w:t>
      </w:r>
      <w:r>
        <w:rPr>
          <w:w w:val="125"/>
        </w:rPr>
        <w:t> samples</w:t>
      </w:r>
      <w:r>
        <w:rPr>
          <w:w w:val="125"/>
        </w:rPr>
        <w:t> are</w:t>
      </w:r>
      <w:r>
        <w:rPr>
          <w:w w:val="125"/>
        </w:rPr>
        <w:t> shown</w:t>
      </w:r>
      <w:r>
        <w:rPr>
          <w:w w:val="125"/>
        </w:rPr>
        <w:t> in</w:t>
      </w:r>
      <w:r>
        <w:rPr>
          <w:w w:val="125"/>
        </w:rPr>
        <w:t> </w:t>
      </w:r>
      <w:hyperlink w:history="true" w:anchor="_bookmark14">
        <w:r>
          <w:rPr>
            <w:color w:val="007FAC"/>
            <w:w w:val="125"/>
          </w:rPr>
          <w:t>Fig.</w:t>
        </w:r>
        <w:r>
          <w:rPr>
            <w:color w:val="007FAC"/>
            <w:w w:val="125"/>
          </w:rPr>
          <w:t> 7</w:t>
        </w:r>
      </w:hyperlink>
      <w:r>
        <w:rPr>
          <w:w w:val="125"/>
        </w:rPr>
        <w:t>.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present investigation,</w:t>
      </w:r>
      <w:r>
        <w:rPr>
          <w:spacing w:val="37"/>
          <w:w w:val="125"/>
        </w:rPr>
        <w:t> </w:t>
      </w:r>
      <w:r>
        <w:rPr>
          <w:w w:val="125"/>
        </w:rPr>
        <w:t>the</w:t>
      </w:r>
      <w:r>
        <w:rPr>
          <w:spacing w:val="38"/>
          <w:w w:val="125"/>
        </w:rPr>
        <w:t> </w:t>
      </w:r>
      <w:r>
        <w:rPr>
          <w:w w:val="125"/>
        </w:rPr>
        <w:t>reversibility</w:t>
      </w:r>
      <w:r>
        <w:rPr>
          <w:spacing w:val="39"/>
          <w:w w:val="125"/>
        </w:rPr>
        <w:t> </w:t>
      </w:r>
      <w:r>
        <w:rPr>
          <w:w w:val="125"/>
        </w:rPr>
        <w:t>of</w:t>
      </w:r>
      <w:r>
        <w:rPr>
          <w:spacing w:val="37"/>
          <w:w w:val="125"/>
        </w:rPr>
        <w:t> </w:t>
      </w:r>
      <w:r>
        <w:rPr>
          <w:w w:val="125"/>
        </w:rPr>
        <w:t>the</w:t>
      </w:r>
      <w:r>
        <w:rPr>
          <w:spacing w:val="38"/>
          <w:w w:val="125"/>
        </w:rPr>
        <w:t> </w:t>
      </w:r>
      <w:r>
        <w:rPr>
          <w:w w:val="125"/>
        </w:rPr>
        <w:t>heating</w:t>
      </w:r>
      <w:r>
        <w:rPr>
          <w:spacing w:val="37"/>
          <w:w w:val="125"/>
        </w:rPr>
        <w:t> </w:t>
      </w:r>
      <w:r>
        <w:rPr>
          <w:w w:val="125"/>
        </w:rPr>
        <w:t>and</w:t>
      </w:r>
      <w:r>
        <w:rPr>
          <w:spacing w:val="38"/>
          <w:w w:val="125"/>
        </w:rPr>
        <w:t> </w:t>
      </w:r>
      <w:r>
        <w:rPr>
          <w:spacing w:val="-4"/>
          <w:w w:val="125"/>
        </w:rPr>
        <w:t>cooling</w: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22" w:after="0"/>
        <w:ind w:left="834" w:right="0" w:hanging="637"/>
        <w:jc w:val="left"/>
      </w:pPr>
      <w:r>
        <w:rPr/>
        <w:br w:type="column"/>
      </w:r>
      <w:r>
        <w:rPr>
          <w:spacing w:val="-2"/>
          <w:w w:val="125"/>
        </w:rPr>
        <w:t>Conclusion</w:t>
      </w:r>
    </w:p>
    <w:p>
      <w:pPr>
        <w:pStyle w:val="BodyText"/>
        <w:spacing w:before="18"/>
        <w:rPr>
          <w:sz w:val="19"/>
        </w:rPr>
      </w:pPr>
    </w:p>
    <w:p>
      <w:pPr>
        <w:pStyle w:val="BodyText"/>
        <w:spacing w:line="266" w:lineRule="auto"/>
        <w:ind w:left="197" w:right="141"/>
        <w:jc w:val="both"/>
      </w:pPr>
      <w:r>
        <w:rPr>
          <w:w w:val="110"/>
        </w:rPr>
        <w:t>FTIR</w:t>
      </w:r>
      <w:r>
        <w:rPr>
          <w:w w:val="110"/>
        </w:rPr>
        <w:t> </w:t>
      </w:r>
      <w:r>
        <w:rPr>
          <w:w w:val="120"/>
        </w:rPr>
        <w:t>results</w:t>
      </w:r>
      <w:r>
        <w:rPr>
          <w:w w:val="120"/>
        </w:rPr>
        <w:t> indicate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shreds</w:t>
      </w:r>
      <w:r>
        <w:rPr>
          <w:w w:val="120"/>
        </w:rPr>
        <w:t> are</w:t>
      </w:r>
      <w:r>
        <w:rPr>
          <w:w w:val="120"/>
        </w:rPr>
        <w:t> fired</w:t>
      </w:r>
      <w:r>
        <w:rPr>
          <w:w w:val="120"/>
        </w:rPr>
        <w:t> above</w:t>
      </w:r>
      <w:r>
        <w:rPr>
          <w:w w:val="120"/>
        </w:rPr>
        <w:t> 600</w:t>
      </w:r>
      <w:r>
        <w:rPr>
          <w:w w:val="120"/>
        </w:rPr>
        <w:t> </w:t>
      </w:r>
      <w:r>
        <w:rPr>
          <w:rFonts w:ascii="LM Roman 10" w:hAnsi="LM Roman 10"/>
          <w:w w:val="110"/>
          <w:vertAlign w:val="superscript"/>
        </w:rPr>
        <w:t>◦</w:t>
      </w:r>
      <w:r>
        <w:rPr>
          <w:w w:val="110"/>
          <w:vertAlign w:val="baseline"/>
        </w:rPr>
        <w:t>C </w:t>
      </w:r>
      <w:r>
        <w:rPr>
          <w:w w:val="120"/>
          <w:vertAlign w:val="baseline"/>
        </w:rPr>
        <w:t>under changing atmospheric conditions to achieve different coloration.</w:t>
      </w:r>
      <w:r>
        <w:rPr>
          <w:spacing w:val="6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61"/>
          <w:w w:val="120"/>
          <w:vertAlign w:val="baseline"/>
        </w:rPr>
        <w:t> </w:t>
      </w:r>
      <w:r>
        <w:rPr>
          <w:w w:val="120"/>
          <w:vertAlign w:val="baseline"/>
        </w:rPr>
        <w:t>ratio</w:t>
      </w:r>
      <w:r>
        <w:rPr>
          <w:spacing w:val="6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61"/>
          <w:w w:val="120"/>
          <w:vertAlign w:val="baseline"/>
        </w:rPr>
        <w:t> </w:t>
      </w:r>
      <w:r>
        <w:rPr>
          <w:w w:val="120"/>
          <w:vertAlign w:val="baseline"/>
        </w:rPr>
        <w:t>Fe</w:t>
      </w:r>
      <w:r>
        <w:rPr>
          <w:w w:val="120"/>
          <w:vertAlign w:val="superscript"/>
        </w:rPr>
        <w:t>2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w w:val="120"/>
          <w:vertAlign w:val="baseline"/>
        </w:rPr>
        <w:t>/Fe</w:t>
      </w:r>
      <w:r>
        <w:rPr>
          <w:w w:val="120"/>
          <w:vertAlign w:val="superscript"/>
        </w:rPr>
        <w:t>3</w:t>
      </w:r>
      <w:r>
        <w:rPr>
          <w:rFonts w:ascii="LM Roman 10" w:hAnsi="LM Roman 10"/>
          <w:w w:val="120"/>
          <w:vertAlign w:val="superscript"/>
        </w:rPr>
        <w:t>+</w:t>
      </w:r>
      <w:r>
        <w:rPr>
          <w:rFonts w:ascii="LM Roman 10" w:hAnsi="LM Roman 10"/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61"/>
          <w:w w:val="120"/>
          <w:vertAlign w:val="baseline"/>
        </w:rPr>
        <w:t> </w:t>
      </w:r>
      <w:r>
        <w:rPr>
          <w:w w:val="120"/>
          <w:vertAlign w:val="baseline"/>
        </w:rPr>
        <w:t>iron</w:t>
      </w:r>
      <w:r>
        <w:rPr>
          <w:spacing w:val="59"/>
          <w:w w:val="120"/>
          <w:vertAlign w:val="baseline"/>
        </w:rPr>
        <w:t> </w:t>
      </w:r>
      <w:r>
        <w:rPr>
          <w:w w:val="120"/>
          <w:vertAlign w:val="baseline"/>
        </w:rPr>
        <w:t>oxides</w:t>
      </w:r>
      <w:r>
        <w:rPr>
          <w:spacing w:val="61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using</w:t>
      </w:r>
    </w:p>
    <w:p>
      <w:pPr>
        <w:pStyle w:val="BodyText"/>
        <w:spacing w:line="297" w:lineRule="auto" w:before="1"/>
        <w:ind w:left="197" w:right="142"/>
        <w:jc w:val="both"/>
      </w:pPr>
      <w:r>
        <w:rPr>
          <w:w w:val="120"/>
        </w:rPr>
        <w:t>Mo</w:t>
      </w:r>
      <w:r>
        <w:rPr>
          <w:rFonts w:ascii="Arial" w:hAnsi="Arial"/>
          <w:w w:val="120"/>
          <w:position w:val="1"/>
        </w:rPr>
        <w:t>€</w:t>
      </w:r>
      <w:r>
        <w:rPr>
          <w:w w:val="120"/>
        </w:rPr>
        <w:t>ssbauer</w:t>
      </w:r>
      <w:r>
        <w:rPr>
          <w:w w:val="120"/>
        </w:rPr>
        <w:t> spectra</w:t>
      </w:r>
      <w:r>
        <w:rPr>
          <w:w w:val="120"/>
        </w:rPr>
        <w:t> helps</w:t>
      </w:r>
      <w:r>
        <w:rPr>
          <w:w w:val="120"/>
        </w:rPr>
        <w:t> to</w:t>
      </w:r>
      <w:r>
        <w:rPr>
          <w:w w:val="120"/>
        </w:rPr>
        <w:t> understand</w:t>
      </w:r>
      <w:r>
        <w:rPr>
          <w:w w:val="120"/>
        </w:rPr>
        <w:t> the</w:t>
      </w:r>
      <w:r>
        <w:rPr>
          <w:w w:val="120"/>
        </w:rPr>
        <w:t> probable</w:t>
      </w:r>
      <w:r>
        <w:rPr>
          <w:w w:val="120"/>
        </w:rPr>
        <w:t> firing temperature and firing atmosphere in supportive of the FTIR studies.</w:t>
      </w:r>
      <w:r>
        <w:rPr>
          <w:w w:val="120"/>
        </w:rPr>
        <w:t> XRF</w:t>
      </w:r>
      <w:r>
        <w:rPr>
          <w:w w:val="120"/>
        </w:rPr>
        <w:t> analysis</w:t>
      </w:r>
      <w:r>
        <w:rPr>
          <w:w w:val="120"/>
        </w:rPr>
        <w:t> confirms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samples</w:t>
      </w:r>
      <w:r>
        <w:rPr>
          <w:w w:val="120"/>
        </w:rPr>
        <w:t> are</w:t>
      </w:r>
      <w:r>
        <w:rPr>
          <w:w w:val="120"/>
        </w:rPr>
        <w:t> rich</w:t>
      </w:r>
      <w:r>
        <w:rPr>
          <w:w w:val="120"/>
        </w:rPr>
        <w:t> in fluxes</w:t>
      </w:r>
      <w:r>
        <w:rPr>
          <w:spacing w:val="75"/>
          <w:w w:val="150"/>
        </w:rPr>
        <w:t> </w:t>
      </w:r>
      <w:r>
        <w:rPr>
          <w:w w:val="120"/>
        </w:rPr>
        <w:t>more</w:t>
      </w:r>
      <w:r>
        <w:rPr>
          <w:spacing w:val="77"/>
          <w:w w:val="150"/>
        </w:rPr>
        <w:t> </w:t>
      </w:r>
      <w:r>
        <w:rPr>
          <w:w w:val="120"/>
        </w:rPr>
        <w:t>significantly</w:t>
      </w:r>
      <w:r>
        <w:rPr>
          <w:spacing w:val="77"/>
          <w:w w:val="150"/>
        </w:rPr>
        <w:t> </w:t>
      </w:r>
      <w:r>
        <w:rPr>
          <w:w w:val="120"/>
        </w:rPr>
        <w:t>the</w:t>
      </w:r>
      <w:r>
        <w:rPr>
          <w:spacing w:val="74"/>
          <w:w w:val="150"/>
        </w:rPr>
        <w:t> </w:t>
      </w:r>
      <w:r>
        <w:rPr>
          <w:w w:val="120"/>
        </w:rPr>
        <w:t>amount</w:t>
      </w:r>
      <w:r>
        <w:rPr>
          <w:spacing w:val="76"/>
          <w:w w:val="150"/>
        </w:rPr>
        <w:t> </w:t>
      </w:r>
      <w:r>
        <w:rPr>
          <w:w w:val="120"/>
        </w:rPr>
        <w:t>of</w:t>
      </w:r>
      <w:r>
        <w:rPr>
          <w:spacing w:val="75"/>
          <w:w w:val="150"/>
        </w:rPr>
        <w:t> </w:t>
      </w:r>
      <w:r>
        <w:rPr>
          <w:w w:val="120"/>
        </w:rPr>
        <w:t>iron</w:t>
      </w:r>
      <w:r>
        <w:rPr>
          <w:spacing w:val="77"/>
          <w:w w:val="150"/>
        </w:rPr>
        <w:t> </w:t>
      </w:r>
      <w:r>
        <w:rPr>
          <w:spacing w:val="-2"/>
          <w:w w:val="120"/>
        </w:rPr>
        <w:t>contents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1" w:space="119"/>
            <w:col w:w="5130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Acknowledgment" w:id="25"/>
      <w:bookmarkEnd w:id="25"/>
      <w:r>
        <w:rPr/>
      </w:r>
      <w:bookmarkStart w:name="References" w:id="26"/>
      <w:bookmarkEnd w:id="26"/>
      <w:r>
        <w:rPr/>
      </w:r>
      <w:r>
        <w:rPr>
          <w:spacing w:val="-5"/>
          <w:w w:val="115"/>
          <w:sz w:val="19"/>
        </w:rPr>
        <w:t>48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39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49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8160;mso-wrap-distance-left:0;mso-wrap-distance-right:0" id="docshape5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0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0"/>
        </w:rPr>
        <w:t>hematite and magnetite. It is obvious that the iron oxides are the main colorants. The artisans of Nedungur have used only non-calcareous</w:t>
      </w:r>
      <w:r>
        <w:rPr>
          <w:w w:val="120"/>
        </w:rPr>
        <w:t> clays</w:t>
      </w:r>
      <w:r>
        <w:rPr>
          <w:w w:val="120"/>
        </w:rPr>
        <w:t> for</w:t>
      </w:r>
      <w:r>
        <w:rPr>
          <w:w w:val="120"/>
        </w:rPr>
        <w:t> their</w:t>
      </w:r>
      <w:r>
        <w:rPr>
          <w:w w:val="120"/>
        </w:rPr>
        <w:t> household</w:t>
      </w:r>
      <w:r>
        <w:rPr>
          <w:w w:val="120"/>
        </w:rPr>
        <w:t> utilities.</w:t>
      </w:r>
      <w:r>
        <w:rPr>
          <w:w w:val="120"/>
        </w:rPr>
        <w:t> Higher</w:t>
      </w:r>
      <w:r>
        <w:rPr>
          <w:spacing w:val="40"/>
          <w:w w:val="120"/>
        </w:rPr>
        <w:t> </w:t>
      </w:r>
      <w:r>
        <w:rPr>
          <w:w w:val="120"/>
        </w:rPr>
        <w:t>mass specific susceptibility obtained using magnetic studies reveals</w:t>
      </w:r>
      <w:r>
        <w:rPr>
          <w:w w:val="120"/>
        </w:rPr>
        <w:t> the</w:t>
      </w:r>
      <w:r>
        <w:rPr>
          <w:w w:val="120"/>
        </w:rPr>
        <w:t> possibility</w:t>
      </w:r>
      <w:r>
        <w:rPr>
          <w:w w:val="120"/>
        </w:rPr>
        <w:t> of</w:t>
      </w:r>
      <w:r>
        <w:rPr>
          <w:w w:val="120"/>
        </w:rPr>
        <w:t> either</w:t>
      </w:r>
      <w:r>
        <w:rPr>
          <w:w w:val="120"/>
        </w:rPr>
        <w:t> the</w:t>
      </w:r>
      <w:r>
        <w:rPr>
          <w:w w:val="120"/>
        </w:rPr>
        <w:t> iron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parent unbaked</w:t>
      </w:r>
      <w:r>
        <w:rPr>
          <w:spacing w:val="40"/>
          <w:w w:val="120"/>
        </w:rPr>
        <w:t> </w:t>
      </w:r>
      <w:r>
        <w:rPr>
          <w:w w:val="120"/>
        </w:rPr>
        <w:t>clay</w:t>
      </w:r>
      <w:r>
        <w:rPr>
          <w:spacing w:val="41"/>
          <w:w w:val="120"/>
        </w:rPr>
        <w:t> </w:t>
      </w:r>
      <w:r>
        <w:rPr>
          <w:w w:val="120"/>
        </w:rPr>
        <w:t>(or)</w:t>
      </w:r>
      <w:r>
        <w:rPr>
          <w:spacing w:val="41"/>
          <w:w w:val="120"/>
        </w:rPr>
        <w:t> </w:t>
      </w:r>
      <w:r>
        <w:rPr>
          <w:w w:val="120"/>
        </w:rPr>
        <w:t>due</w:t>
      </w:r>
      <w:r>
        <w:rPr>
          <w:spacing w:val="41"/>
          <w:w w:val="120"/>
        </w:rPr>
        <w:t> </w:t>
      </w:r>
      <w:r>
        <w:rPr>
          <w:w w:val="120"/>
        </w:rPr>
        <w:t>to</w:t>
      </w:r>
      <w:r>
        <w:rPr>
          <w:spacing w:val="41"/>
          <w:w w:val="120"/>
        </w:rPr>
        <w:t> </w:t>
      </w:r>
      <w:r>
        <w:rPr>
          <w:w w:val="120"/>
        </w:rPr>
        <w:t>higher</w:t>
      </w:r>
      <w:r>
        <w:rPr>
          <w:spacing w:val="42"/>
          <w:w w:val="120"/>
        </w:rPr>
        <w:t> </w:t>
      </w:r>
      <w:r>
        <w:rPr>
          <w:w w:val="120"/>
        </w:rPr>
        <w:t>firing</w:t>
      </w:r>
      <w:r>
        <w:rPr>
          <w:spacing w:val="41"/>
          <w:w w:val="120"/>
        </w:rPr>
        <w:t> </w:t>
      </w:r>
      <w:r>
        <w:rPr>
          <w:w w:val="120"/>
        </w:rPr>
        <w:t>temperature</w:t>
      </w:r>
      <w:r>
        <w:rPr>
          <w:spacing w:val="40"/>
          <w:w w:val="120"/>
        </w:rPr>
        <w:t> </w:t>
      </w:r>
      <w:r>
        <w:rPr>
          <w:spacing w:val="-2"/>
          <w:w w:val="120"/>
        </w:rPr>
        <w:t>during</w:t>
      </w:r>
    </w:p>
    <w:p>
      <w:pPr>
        <w:pStyle w:val="BodyText"/>
        <w:spacing w:line="278" w:lineRule="auto"/>
        <w:ind w:left="105" w:right="38"/>
        <w:jc w:val="both"/>
      </w:pPr>
      <w:r>
        <w:rPr>
          <w:w w:val="120"/>
        </w:rPr>
        <w:t>baking. The susceptibility values are found to be higher with</w:t>
      </w:r>
      <w:r>
        <w:rPr>
          <w:spacing w:val="40"/>
          <w:w w:val="125"/>
        </w:rPr>
        <w:t> </w:t>
      </w:r>
      <w:r>
        <w:rPr>
          <w:w w:val="125"/>
        </w:rPr>
        <w:t>a</w:t>
      </w:r>
      <w:r>
        <w:rPr>
          <w:w w:val="125"/>
        </w:rPr>
        <w:t> higher</w:t>
      </w:r>
      <w:r>
        <w:rPr>
          <w:w w:val="125"/>
        </w:rPr>
        <w:t> percentage</w:t>
      </w:r>
      <w:r>
        <w:rPr>
          <w:w w:val="125"/>
        </w:rPr>
        <w:t> of</w:t>
      </w:r>
      <w:r>
        <w:rPr>
          <w:w w:val="125"/>
        </w:rPr>
        <w:t> Fe</w:t>
      </w:r>
      <w:r>
        <w:rPr>
          <w:w w:val="125"/>
          <w:vertAlign w:val="superscript"/>
        </w:rPr>
        <w:t>2</w:t>
      </w:r>
      <w:r>
        <w:rPr>
          <w:rFonts w:ascii="LM Roman 10"/>
          <w:w w:val="125"/>
          <w:vertAlign w:val="superscript"/>
        </w:rPr>
        <w:t>+</w:t>
      </w:r>
      <w:r>
        <w:rPr>
          <w:w w:val="125"/>
          <w:vertAlign w:val="baseline"/>
        </w:rPr>
        <w:t>.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mineral</w:t>
      </w:r>
      <w:r>
        <w:rPr>
          <w:w w:val="125"/>
          <w:vertAlign w:val="baseline"/>
        </w:rPr>
        <w:t> magnetic</w:t>
      </w:r>
      <w:r>
        <w:rPr>
          <w:w w:val="125"/>
          <w:vertAlign w:val="baseline"/>
        </w:rPr>
        <w:t> studies reveal</w:t>
      </w:r>
      <w:r>
        <w:rPr>
          <w:w w:val="125"/>
          <w:vertAlign w:val="baseline"/>
        </w:rPr>
        <w:t> that</w:t>
      </w:r>
      <w:r>
        <w:rPr>
          <w:w w:val="125"/>
          <w:vertAlign w:val="baseline"/>
        </w:rPr>
        <w:t> ferrimagnetic</w:t>
      </w:r>
      <w:r>
        <w:rPr>
          <w:w w:val="125"/>
          <w:vertAlign w:val="baseline"/>
        </w:rPr>
        <w:t> mineral</w:t>
      </w:r>
      <w:r>
        <w:rPr>
          <w:w w:val="125"/>
          <w:vertAlign w:val="baseline"/>
        </w:rPr>
        <w:t> magnetite</w:t>
      </w:r>
      <w:r>
        <w:rPr>
          <w:w w:val="125"/>
          <w:vertAlign w:val="baseline"/>
        </w:rPr>
        <w:t> is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main contributor</w:t>
      </w:r>
      <w:r>
        <w:rPr>
          <w:spacing w:val="36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superparamagnetic/single</w:t>
      </w:r>
      <w:r>
        <w:rPr>
          <w:spacing w:val="38"/>
          <w:w w:val="125"/>
          <w:vertAlign w:val="baseline"/>
        </w:rPr>
        <w:t> </w:t>
      </w:r>
      <w:r>
        <w:rPr>
          <w:w w:val="125"/>
          <w:vertAlign w:val="baseline"/>
        </w:rPr>
        <w:t>domain</w:t>
      </w:r>
      <w:r>
        <w:rPr>
          <w:spacing w:val="37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38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na-</w:t>
      </w:r>
    </w:p>
    <w:p>
      <w:pPr>
        <w:pStyle w:val="BodyText"/>
        <w:spacing w:line="300" w:lineRule="auto" w:before="8"/>
        <w:ind w:left="105" w:right="39"/>
        <w:jc w:val="both"/>
      </w:pPr>
      <w:r>
        <w:rPr>
          <w:w w:val="120"/>
        </w:rPr>
        <w:t>ture</w:t>
      </w:r>
      <w:r>
        <w:rPr>
          <w:w w:val="120"/>
        </w:rPr>
        <w:t> and</w:t>
      </w:r>
      <w:r>
        <w:rPr>
          <w:w w:val="120"/>
        </w:rPr>
        <w:t> hence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suitable</w:t>
      </w:r>
      <w:r>
        <w:rPr>
          <w:w w:val="120"/>
        </w:rPr>
        <w:t> for</w:t>
      </w:r>
      <w:r>
        <w:rPr>
          <w:w w:val="120"/>
        </w:rPr>
        <w:t> archaeointensity</w:t>
      </w:r>
      <w:r>
        <w:rPr>
          <w:w w:val="120"/>
        </w:rPr>
        <w:t> measure- ments</w:t>
      </w:r>
      <w:r>
        <w:rPr>
          <w:spacing w:val="-2"/>
          <w:w w:val="120"/>
        </w:rPr>
        <w:t> </w:t>
      </w:r>
      <w:r>
        <w:rPr>
          <w:w w:val="120"/>
        </w:rPr>
        <w:t>except</w:t>
      </w:r>
      <w:r>
        <w:rPr>
          <w:spacing w:val="-1"/>
          <w:w w:val="120"/>
        </w:rPr>
        <w:t> </w:t>
      </w:r>
      <w:r>
        <w:rPr>
          <w:w w:val="120"/>
        </w:rPr>
        <w:t>NDR-3.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present</w:t>
      </w:r>
      <w:r>
        <w:rPr>
          <w:spacing w:val="-1"/>
          <w:w w:val="120"/>
        </w:rPr>
        <w:t> </w:t>
      </w:r>
      <w:r>
        <w:rPr>
          <w:w w:val="120"/>
        </w:rPr>
        <w:t>investigation</w:t>
      </w:r>
      <w:r>
        <w:rPr>
          <w:spacing w:val="-2"/>
          <w:w w:val="120"/>
        </w:rPr>
        <w:t> </w:t>
      </w:r>
      <w:r>
        <w:rPr>
          <w:w w:val="120"/>
        </w:rPr>
        <w:t>also gives</w:t>
      </w:r>
      <w:r>
        <w:rPr>
          <w:spacing w:val="-2"/>
          <w:w w:val="120"/>
        </w:rPr>
        <w:t> </w:t>
      </w:r>
      <w:r>
        <w:rPr>
          <w:w w:val="120"/>
        </w:rPr>
        <w:t>the clue</w:t>
      </w:r>
      <w:r>
        <w:rPr>
          <w:spacing w:val="-2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people,</w:t>
      </w:r>
      <w:r>
        <w:rPr>
          <w:spacing w:val="-1"/>
          <w:w w:val="120"/>
        </w:rPr>
        <w:t> </w:t>
      </w:r>
      <w:r>
        <w:rPr>
          <w:w w:val="120"/>
        </w:rPr>
        <w:t>who</w:t>
      </w:r>
      <w:r>
        <w:rPr>
          <w:spacing w:val="-2"/>
          <w:w w:val="120"/>
        </w:rPr>
        <w:t> </w:t>
      </w:r>
      <w:r>
        <w:rPr>
          <w:w w:val="120"/>
        </w:rPr>
        <w:t>lived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between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3rd</w:t>
      </w:r>
      <w:r>
        <w:rPr>
          <w:spacing w:val="-1"/>
          <w:w w:val="120"/>
        </w:rPr>
        <w:t> </w:t>
      </w:r>
      <w:r>
        <w:rPr>
          <w:w w:val="120"/>
        </w:rPr>
        <w:t>BC</w:t>
      </w:r>
      <w:r>
        <w:rPr>
          <w:spacing w:val="-2"/>
          <w:w w:val="120"/>
        </w:rPr>
        <w:t> </w:t>
      </w:r>
      <w:r>
        <w:rPr>
          <w:w w:val="120"/>
        </w:rPr>
        <w:t>century to</w:t>
      </w:r>
      <w:r>
        <w:rPr>
          <w:w w:val="120"/>
        </w:rPr>
        <w:t> 3rd</w:t>
      </w:r>
      <w:r>
        <w:rPr>
          <w:w w:val="120"/>
        </w:rPr>
        <w:t> century</w:t>
      </w:r>
      <w:r>
        <w:rPr>
          <w:w w:val="120"/>
        </w:rPr>
        <w:t> AD</w:t>
      </w:r>
      <w:r>
        <w:rPr>
          <w:w w:val="120"/>
        </w:rPr>
        <w:t> in</w:t>
      </w:r>
      <w:r>
        <w:rPr>
          <w:w w:val="120"/>
        </w:rPr>
        <w:t> Nedungur,</w:t>
      </w:r>
      <w:r>
        <w:rPr>
          <w:w w:val="120"/>
        </w:rPr>
        <w:t> India</w:t>
      </w:r>
      <w:r>
        <w:rPr>
          <w:w w:val="120"/>
        </w:rPr>
        <w:t> were</w:t>
      </w:r>
      <w:r>
        <w:rPr>
          <w:w w:val="120"/>
        </w:rPr>
        <w:t> well</w:t>
      </w:r>
      <w:r>
        <w:rPr>
          <w:w w:val="120"/>
        </w:rPr>
        <w:t> aware</w:t>
      </w:r>
      <w:r>
        <w:rPr>
          <w:w w:val="120"/>
        </w:rPr>
        <w:t> of producing single and multi colored pottery for different do- mestic</w:t>
      </w:r>
      <w:r>
        <w:rPr>
          <w:w w:val="120"/>
        </w:rPr>
        <w:t> uses</w:t>
      </w:r>
      <w:r>
        <w:rPr>
          <w:w w:val="120"/>
        </w:rPr>
        <w:t> like</w:t>
      </w:r>
      <w:r>
        <w:rPr>
          <w:w w:val="120"/>
        </w:rPr>
        <w:t> storing</w:t>
      </w:r>
      <w:r>
        <w:rPr>
          <w:w w:val="120"/>
        </w:rPr>
        <w:t> food</w:t>
      </w:r>
      <w:r>
        <w:rPr>
          <w:w w:val="120"/>
        </w:rPr>
        <w:t> grains,</w:t>
      </w:r>
      <w:r>
        <w:rPr>
          <w:w w:val="120"/>
        </w:rPr>
        <w:t> water</w:t>
      </w:r>
      <w:r>
        <w:rPr>
          <w:w w:val="120"/>
        </w:rPr>
        <w:t> and</w:t>
      </w:r>
      <w:r>
        <w:rPr>
          <w:w w:val="120"/>
        </w:rPr>
        <w:t> cooking </w:t>
      </w:r>
      <w:r>
        <w:rPr>
          <w:spacing w:val="-2"/>
          <w:w w:val="120"/>
        </w:rPr>
        <w:t>purposes.</w:t>
      </w: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600481</wp:posOffset>
                </wp:positionH>
                <wp:positionV relativeFrom="paragraph">
                  <wp:posOffset>196989</wp:posOffset>
                </wp:positionV>
                <wp:extent cx="3036570" cy="2540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5.510962pt;width:239.074pt;height:1.9843pt;mso-position-horizontal-relative:page;mso-position-vertical-relative:paragraph;z-index:-15707648;mso-wrap-distance-left:0;mso-wrap-distance-right:0" id="docshape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65"/>
        <w:ind w:left="105" w:firstLine="0"/>
      </w:pPr>
      <w:r>
        <w:rPr>
          <w:spacing w:val="-2"/>
          <w:w w:val="125"/>
        </w:rPr>
        <w:t>Acknowledgment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05" w:right="40"/>
        <w:jc w:val="both"/>
      </w:pP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authors</w:t>
      </w:r>
      <w:r>
        <w:rPr>
          <w:spacing w:val="-4"/>
          <w:w w:val="120"/>
        </w:rPr>
        <w:t> </w:t>
      </w:r>
      <w:r>
        <w:rPr>
          <w:w w:val="120"/>
        </w:rPr>
        <w:t>are</w:t>
      </w:r>
      <w:r>
        <w:rPr>
          <w:spacing w:val="-5"/>
          <w:w w:val="120"/>
        </w:rPr>
        <w:t> </w:t>
      </w:r>
      <w:r>
        <w:rPr>
          <w:w w:val="120"/>
        </w:rPr>
        <w:t>grateful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Director,</w:t>
      </w:r>
      <w:r>
        <w:rPr>
          <w:spacing w:val="-3"/>
          <w:w w:val="120"/>
        </w:rPr>
        <w:t> </w:t>
      </w:r>
      <w:r>
        <w:rPr>
          <w:w w:val="120"/>
        </w:rPr>
        <w:t>State</w:t>
      </w:r>
      <w:r>
        <w:rPr>
          <w:spacing w:val="-4"/>
          <w:w w:val="120"/>
        </w:rPr>
        <w:t> </w:t>
      </w:r>
      <w:r>
        <w:rPr>
          <w:w w:val="120"/>
        </w:rPr>
        <w:t>Archaeological Department, Tamilnadu, for providing sufficient samples for this</w:t>
      </w:r>
      <w:r>
        <w:rPr>
          <w:w w:val="120"/>
        </w:rPr>
        <w:t> study.</w:t>
      </w:r>
      <w:r>
        <w:rPr>
          <w:w w:val="120"/>
        </w:rPr>
        <w:t> The</w:t>
      </w:r>
      <w:r>
        <w:rPr>
          <w:w w:val="120"/>
        </w:rPr>
        <w:t> authors</w:t>
      </w:r>
      <w:r>
        <w:rPr>
          <w:w w:val="120"/>
        </w:rPr>
        <w:t> gratefully</w:t>
      </w:r>
      <w:r>
        <w:rPr>
          <w:w w:val="120"/>
        </w:rPr>
        <w:t> acknowledged.</w:t>
      </w:r>
      <w:r>
        <w:rPr>
          <w:w w:val="120"/>
        </w:rPr>
        <w:t> Dr.</w:t>
      </w:r>
      <w:r>
        <w:rPr>
          <w:w w:val="120"/>
        </w:rPr>
        <w:t> T. Rathakrishna,</w:t>
      </w:r>
      <w:r>
        <w:rPr>
          <w:w w:val="120"/>
        </w:rPr>
        <w:t> Scientist</w:t>
      </w:r>
      <w:r>
        <w:rPr>
          <w:w w:val="120"/>
        </w:rPr>
        <w:t> G</w:t>
      </w:r>
      <w:r>
        <w:rPr>
          <w:w w:val="120"/>
        </w:rPr>
        <w:t> and</w:t>
      </w:r>
      <w:r>
        <w:rPr>
          <w:w w:val="120"/>
        </w:rPr>
        <w:t> Head,</w:t>
      </w:r>
      <w:r>
        <w:rPr>
          <w:w w:val="120"/>
        </w:rPr>
        <w:t> Geosciences</w:t>
      </w:r>
      <w:r>
        <w:rPr>
          <w:w w:val="120"/>
        </w:rPr>
        <w:t> Division, </w:t>
      </w:r>
      <w:r>
        <w:rPr>
          <w:spacing w:val="-2"/>
          <w:w w:val="120"/>
        </w:rPr>
        <w:t>National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Centre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Earth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Science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Studies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(NCEES),</w:t>
      </w:r>
      <w:r>
        <w:rPr>
          <w:spacing w:val="-3"/>
          <w:w w:val="120"/>
        </w:rPr>
        <w:t> </w:t>
      </w:r>
      <w:r>
        <w:rPr>
          <w:spacing w:val="-2"/>
          <w:w w:val="120"/>
        </w:rPr>
        <w:t>Kerala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for </w:t>
      </w:r>
      <w:r>
        <w:rPr>
          <w:w w:val="120"/>
        </w:rPr>
        <w:t>giving</w:t>
      </w:r>
      <w:r>
        <w:rPr>
          <w:w w:val="120"/>
        </w:rPr>
        <w:t> permission</w:t>
      </w:r>
      <w:r>
        <w:rPr>
          <w:w w:val="120"/>
        </w:rPr>
        <w:t> to</w:t>
      </w:r>
      <w:r>
        <w:rPr>
          <w:w w:val="120"/>
        </w:rPr>
        <w:t> carry</w:t>
      </w:r>
      <w:r>
        <w:rPr>
          <w:w w:val="120"/>
        </w:rPr>
        <w:t> out</w:t>
      </w:r>
      <w:r>
        <w:rPr>
          <w:w w:val="120"/>
        </w:rPr>
        <w:t> the</w:t>
      </w:r>
      <w:r>
        <w:rPr>
          <w:w w:val="120"/>
        </w:rPr>
        <w:t> magnetic</w:t>
      </w:r>
      <w:r>
        <w:rPr>
          <w:w w:val="120"/>
        </w:rPr>
        <w:t> measurements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his valuable discussions. The authors wish</w:t>
      </w:r>
      <w:r>
        <w:rPr>
          <w:spacing w:val="-3"/>
          <w:w w:val="120"/>
        </w:rPr>
        <w:t> </w:t>
      </w:r>
      <w:r>
        <w:rPr>
          <w:w w:val="120"/>
        </w:rPr>
        <w:t>to extend</w:t>
      </w:r>
      <w:r>
        <w:rPr>
          <w:spacing w:val="-1"/>
          <w:w w:val="120"/>
        </w:rPr>
        <w:t> </w:t>
      </w:r>
      <w:r>
        <w:rPr>
          <w:w w:val="120"/>
        </w:rPr>
        <w:t>their sincere</w:t>
      </w:r>
      <w:r>
        <w:rPr>
          <w:w w:val="120"/>
        </w:rPr>
        <w:t> thanks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Director,</w:t>
      </w:r>
      <w:r>
        <w:rPr>
          <w:w w:val="120"/>
        </w:rPr>
        <w:t> Dr.</w:t>
      </w:r>
      <w:r>
        <w:rPr>
          <w:w w:val="120"/>
        </w:rPr>
        <w:t> Dipankar</w:t>
      </w:r>
      <w:r>
        <w:rPr>
          <w:w w:val="120"/>
        </w:rPr>
        <w:t> Dass</w:t>
      </w:r>
      <w:r>
        <w:rPr>
          <w:w w:val="120"/>
        </w:rPr>
        <w:t> (Scientist) IUC,</w:t>
      </w:r>
      <w:r>
        <w:rPr>
          <w:w w:val="120"/>
        </w:rPr>
        <w:t> Calcutta</w:t>
      </w:r>
      <w:r>
        <w:rPr>
          <w:w w:val="120"/>
        </w:rPr>
        <w:t> for</w:t>
      </w:r>
      <w:r>
        <w:rPr>
          <w:w w:val="120"/>
        </w:rPr>
        <w:t> recording</w:t>
      </w:r>
      <w:r>
        <w:rPr>
          <w:w w:val="120"/>
        </w:rPr>
        <w:t> Mo</w:t>
      </w:r>
      <w:r>
        <w:rPr>
          <w:rFonts w:ascii="Arial" w:hAnsi="Arial"/>
          <w:w w:val="120"/>
          <w:position w:val="1"/>
        </w:rPr>
        <w:t>€</w:t>
      </w:r>
      <w:r>
        <w:rPr>
          <w:w w:val="120"/>
        </w:rPr>
        <w:t>ssbauer</w:t>
      </w:r>
      <w:r>
        <w:rPr>
          <w:w w:val="120"/>
        </w:rPr>
        <w:t> spectra</w:t>
      </w:r>
      <w:r>
        <w:rPr>
          <w:w w:val="120"/>
        </w:rPr>
        <w:t> and</w:t>
      </w:r>
      <w:r>
        <w:rPr>
          <w:w w:val="120"/>
        </w:rPr>
        <w:t> for</w:t>
      </w:r>
      <w:r>
        <w:rPr>
          <w:w w:val="120"/>
        </w:rPr>
        <w:t> their fruitful</w:t>
      </w:r>
      <w:r>
        <w:rPr>
          <w:w w:val="120"/>
        </w:rPr>
        <w:t> discussion.</w:t>
      </w:r>
      <w:r>
        <w:rPr>
          <w:w w:val="120"/>
        </w:rPr>
        <w:t> Finally,</w:t>
      </w:r>
      <w:r>
        <w:rPr>
          <w:w w:val="120"/>
        </w:rPr>
        <w:t> corresponding</w:t>
      </w:r>
      <w:r>
        <w:rPr>
          <w:w w:val="120"/>
        </w:rPr>
        <w:t> author</w:t>
      </w:r>
      <w:r>
        <w:rPr>
          <w:w w:val="120"/>
        </w:rPr>
        <w:t> of</w:t>
      </w:r>
      <w:r>
        <w:rPr>
          <w:w w:val="120"/>
        </w:rPr>
        <w:t> the manuscript</w:t>
      </w:r>
      <w:r>
        <w:rPr>
          <w:w w:val="120"/>
        </w:rPr>
        <w:t> is</w:t>
      </w:r>
      <w:r>
        <w:rPr>
          <w:w w:val="120"/>
        </w:rPr>
        <w:t> highly</w:t>
      </w:r>
      <w:r>
        <w:rPr>
          <w:w w:val="120"/>
        </w:rPr>
        <w:t> indebted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anonyms</w:t>
      </w:r>
      <w:r>
        <w:rPr>
          <w:w w:val="120"/>
        </w:rPr>
        <w:t> reviewer</w:t>
      </w:r>
      <w:r>
        <w:rPr>
          <w:w w:val="120"/>
        </w:rPr>
        <w:t> for giving useful comments and suggestions.</w:t>
      </w:r>
    </w:p>
    <w:p>
      <w:pPr>
        <w:pStyle w:val="BodyText"/>
      </w:pPr>
    </w:p>
    <w:p>
      <w:pPr>
        <w:pStyle w:val="BodyText"/>
        <w:spacing w:before="120"/>
      </w:pPr>
    </w:p>
    <w:p>
      <w:pPr>
        <w:pStyle w:val="Heading2"/>
        <w:spacing w:before="0"/>
        <w:ind w:left="105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600481</wp:posOffset>
                </wp:positionH>
                <wp:positionV relativeFrom="paragraph">
                  <wp:posOffset>115372</wp:posOffset>
                </wp:positionV>
                <wp:extent cx="3036570" cy="317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239" y="28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084466pt;width:239.074pt;height:.22678pt;mso-position-horizontal-relative:page;mso-position-vertical-relative:paragraph;z-index:-15707136;mso-wrap-distance-left:0;mso-wrap-distance-right:0" id="docshape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1" w:after="0"/>
        <w:ind w:left="440" w:right="41" w:hanging="256"/>
        <w:jc w:val="left"/>
        <w:rPr>
          <w:sz w:val="15"/>
        </w:rPr>
      </w:pPr>
      <w:bookmarkStart w:name="_bookmark15" w:id="27"/>
      <w:bookmarkEnd w:id="27"/>
      <w:r>
        <w:rPr/>
      </w:r>
      <w:hyperlink r:id="rId21">
        <w:r>
          <w:rPr>
            <w:color w:val="007FAC"/>
            <w:w w:val="120"/>
            <w:sz w:val="15"/>
          </w:rPr>
          <w:t>Gurumurthy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Ceramic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Traditions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South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India.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University</w:t>
        </w:r>
      </w:hyperlink>
      <w:r>
        <w:rPr>
          <w:color w:val="007FAC"/>
          <w:w w:val="120"/>
          <w:sz w:val="15"/>
        </w:rPr>
        <w:t> </w:t>
      </w:r>
      <w:hyperlink r:id="rId21">
        <w:r>
          <w:rPr>
            <w:color w:val="007FAC"/>
            <w:w w:val="120"/>
            <w:sz w:val="15"/>
          </w:rPr>
          <w:t>of Madras; 1981. p. 155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3" w:lineRule="auto" w:before="0" w:after="0"/>
        <w:ind w:left="440" w:right="41" w:hanging="256"/>
        <w:jc w:val="left"/>
        <w:rPr>
          <w:sz w:val="15"/>
        </w:rPr>
      </w:pPr>
      <w:hyperlink r:id="rId22">
        <w:r>
          <w:rPr>
            <w:color w:val="007FAC"/>
            <w:w w:val="115"/>
            <w:sz w:val="15"/>
          </w:rPr>
          <w:t>Maniatis Y, Simopoulos A, Kostikas A. An investigation of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ancient ceramic technologies by M</w:t>
        </w:r>
      </w:hyperlink>
      <w:r>
        <w:rPr>
          <w:color w:val="007FAC"/>
          <w:w w:val="115"/>
          <w:sz w:val="15"/>
        </w:rPr>
        <w:t>o</w:t>
      </w:r>
      <w:r>
        <w:rPr>
          <w:rFonts w:ascii="Arial" w:hAnsi="Arial"/>
          <w:color w:val="007FAC"/>
          <w:w w:val="115"/>
          <w:position w:val="1"/>
          <w:sz w:val="15"/>
        </w:rPr>
        <w:t>€</w:t>
      </w:r>
      <w:hyperlink r:id="rId22">
        <w:r>
          <w:rPr>
            <w:color w:val="007FAC"/>
            <w:w w:val="115"/>
            <w:sz w:val="15"/>
          </w:rPr>
          <w:t>ssbauer spectroscopy. In: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Olin JS, Franklin AD, editors. Archaeological ceramics, vol. </w:t>
        </w:r>
        <w:r>
          <w:rPr>
            <w:color w:val="007FAC"/>
            <w:w w:val="115"/>
            <w:sz w:val="15"/>
          </w:rPr>
          <w:t>1.</w:t>
        </w:r>
      </w:hyperlink>
      <w:r>
        <w:rPr>
          <w:color w:val="007FAC"/>
          <w:w w:val="115"/>
          <w:sz w:val="15"/>
        </w:rPr>
        <w:t> </w:t>
      </w:r>
      <w:bookmarkStart w:name="_bookmark16" w:id="28"/>
      <w:bookmarkEnd w:id="28"/>
      <w:r>
        <w:rPr>
          <w:color w:val="007FAC"/>
          <w:w w:val="110"/>
          <w:sz w:val="15"/>
        </w:rPr>
      </w:r>
      <w:hyperlink r:id="rId22">
        <w:r>
          <w:rPr>
            <w:color w:val="007FAC"/>
            <w:w w:val="115"/>
            <w:sz w:val="15"/>
          </w:rPr>
          <w:t>Washington,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DC: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Smithsonian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Institution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Press;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1982.</w:t>
        </w:r>
      </w:hyperlink>
    </w:p>
    <w:p>
      <w:pPr>
        <w:spacing w:line="172" w:lineRule="exact" w:before="0"/>
        <w:ind w:left="440" w:right="0" w:firstLine="0"/>
        <w:jc w:val="left"/>
        <w:rPr>
          <w:sz w:val="15"/>
        </w:rPr>
      </w:pPr>
      <w:hyperlink r:id="rId22">
        <w:r>
          <w:rPr>
            <w:color w:val="007FAC"/>
            <w:w w:val="115"/>
            <w:sz w:val="15"/>
          </w:rPr>
          <w:t>p.</w:t>
        </w:r>
        <w:r>
          <w:rPr>
            <w:color w:val="007FAC"/>
            <w:spacing w:val="1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97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2">
        <w:r>
          <w:rPr>
            <w:color w:val="007FAC"/>
            <w:spacing w:val="-2"/>
            <w:w w:val="115"/>
            <w:sz w:val="15"/>
          </w:rPr>
          <w:t>108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24" w:after="0"/>
        <w:ind w:left="440" w:right="464" w:hanging="256"/>
        <w:jc w:val="left"/>
        <w:rPr>
          <w:sz w:val="15"/>
        </w:rPr>
      </w:pPr>
      <w:hyperlink r:id="rId23">
        <w:r>
          <w:rPr>
            <w:color w:val="007FAC"/>
            <w:w w:val="120"/>
            <w:sz w:val="15"/>
          </w:rPr>
          <w:t>Venkatachalapathy R, Sridharan T, Dhanapandian S,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Manoharan C. Determination of firing temperature of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ancient potteries by means of infrared and </w:t>
        </w:r>
        <w:r>
          <w:rPr>
            <w:color w:val="007FAC"/>
            <w:w w:val="120"/>
            <w:sz w:val="15"/>
          </w:rPr>
          <w:t>Mossbauer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studies. Spectrosc Lett 2002;35(6):769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3">
        <w:r>
          <w:rPr>
            <w:color w:val="007FAC"/>
            <w:w w:val="120"/>
            <w:sz w:val="15"/>
          </w:rPr>
          <w:t>79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1" w:lineRule="auto" w:before="3" w:after="0"/>
        <w:ind w:left="440" w:right="131" w:hanging="256"/>
        <w:jc w:val="left"/>
        <w:rPr>
          <w:sz w:val="15"/>
        </w:rPr>
      </w:pPr>
      <w:hyperlink r:id="rId24">
        <w:r>
          <w:rPr>
            <w:color w:val="007FAC"/>
            <w:w w:val="120"/>
            <w:sz w:val="15"/>
          </w:rPr>
          <w:t>Venkatachalapathy R, Bakas T, Basavaiah N,</w:t>
        </w:r>
      </w:hyperlink>
      <w:r>
        <w:rPr>
          <w:color w:val="007FAC"/>
          <w:spacing w:val="80"/>
          <w:w w:val="120"/>
          <w:sz w:val="15"/>
        </w:rPr>
        <w:t> </w:t>
      </w:r>
      <w:hyperlink r:id="rId24">
        <w:r>
          <w:rPr>
            <w:color w:val="007FAC"/>
            <w:w w:val="120"/>
            <w:sz w:val="15"/>
          </w:rPr>
          <w:t>Deenadayalan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K.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</w:t>
        </w:r>
      </w:hyperlink>
      <w:r>
        <w:rPr>
          <w:color w:val="007FAC"/>
          <w:w w:val="120"/>
          <w:sz w:val="15"/>
        </w:rPr>
        <w:t>o</w:t>
      </w:r>
      <w:r>
        <w:rPr>
          <w:rFonts w:ascii="Arial" w:hAnsi="Arial"/>
          <w:color w:val="007FAC"/>
          <w:w w:val="120"/>
          <w:position w:val="1"/>
          <w:sz w:val="15"/>
        </w:rPr>
        <w:t>€</w:t>
      </w:r>
      <w:hyperlink r:id="rId24">
        <w:r>
          <w:rPr>
            <w:color w:val="007FAC"/>
            <w:w w:val="120"/>
            <w:sz w:val="15"/>
          </w:rPr>
          <w:t>ssbauer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mineral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magnetic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studies</w:t>
        </w:r>
      </w:hyperlink>
      <w:r>
        <w:rPr>
          <w:color w:val="007FAC"/>
          <w:w w:val="120"/>
          <w:sz w:val="15"/>
        </w:rPr>
        <w:t> </w:t>
      </w:r>
      <w:bookmarkStart w:name="_bookmark17" w:id="29"/>
      <w:bookmarkEnd w:id="29"/>
      <w:r>
        <w:rPr>
          <w:color w:val="007FAC"/>
          <w:w w:val="126"/>
          <w:sz w:val="15"/>
        </w:rPr>
      </w:r>
      <w:hyperlink r:id="rId24">
        <w:r>
          <w:rPr>
            <w:color w:val="007FAC"/>
            <w:w w:val="120"/>
            <w:sz w:val="15"/>
          </w:rPr>
          <w:t>on archaeological potteries from Adhichanalur </w:t>
        </w:r>
        <w:r>
          <w:rPr>
            <w:color w:val="007FAC"/>
            <w:w w:val="120"/>
            <w:sz w:val="15"/>
          </w:rPr>
          <w:t>Tamilnadu,</w:t>
        </w:r>
      </w:hyperlink>
      <w:r>
        <w:rPr>
          <w:color w:val="007FAC"/>
          <w:w w:val="120"/>
          <w:sz w:val="15"/>
        </w:rPr>
        <w:t> </w:t>
      </w:r>
      <w:hyperlink r:id="rId24">
        <w:r>
          <w:rPr>
            <w:color w:val="007FAC"/>
            <w:w w:val="120"/>
            <w:sz w:val="15"/>
          </w:rPr>
          <w:t>India. Hyperfine Interact 2008;186:89</w:t>
        </w:r>
      </w:hyperlink>
      <w:r>
        <w:rPr>
          <w:rFonts w:ascii="Arial" w:hAnsi="Arial"/>
          <w:color w:val="007FAC"/>
          <w:w w:val="120"/>
          <w:sz w:val="15"/>
        </w:rPr>
        <w:t>e</w:t>
      </w:r>
      <w:hyperlink r:id="rId24">
        <w:r>
          <w:rPr>
            <w:color w:val="007FAC"/>
            <w:w w:val="120"/>
            <w:sz w:val="15"/>
          </w:rPr>
          <w:t>98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3" w:lineRule="auto" w:before="7" w:after="0"/>
        <w:ind w:left="440" w:right="270" w:hanging="256"/>
        <w:jc w:val="left"/>
        <w:rPr>
          <w:sz w:val="15"/>
        </w:rPr>
      </w:pPr>
      <w:hyperlink r:id="rId25">
        <w:r>
          <w:rPr>
            <w:color w:val="007FAC"/>
            <w:w w:val="120"/>
            <w:sz w:val="15"/>
          </w:rPr>
          <w:t>Manoharan C, Venkatachalapathy R, Dhanapandian S,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Deenadayalanm K. FTIR and M</w:t>
        </w:r>
      </w:hyperlink>
      <w:r>
        <w:rPr>
          <w:color w:val="007FAC"/>
          <w:w w:val="120"/>
          <w:sz w:val="15"/>
        </w:rPr>
        <w:t>o</w:t>
      </w:r>
      <w:r>
        <w:rPr>
          <w:rFonts w:ascii="Arial" w:hAnsi="Arial"/>
          <w:color w:val="007FAC"/>
          <w:w w:val="120"/>
          <w:position w:val="1"/>
          <w:sz w:val="15"/>
        </w:rPr>
        <w:t>€</w:t>
      </w:r>
      <w:hyperlink r:id="rId25">
        <w:r>
          <w:rPr>
            <w:color w:val="007FAC"/>
            <w:w w:val="120"/>
            <w:sz w:val="15"/>
          </w:rPr>
          <w:t>ssbauer spectroscopy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applied to study of archaeological artifacts from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w w:val="120"/>
            <w:sz w:val="15"/>
          </w:rPr>
          <w:t>Maligaimedu,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Tamil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Nadu,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India.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Indian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-1"/>
            <w:w w:val="110"/>
            <w:sz w:val="15"/>
          </w:rPr>
          <w:t> </w:t>
        </w:r>
        <w:r>
          <w:rPr>
            <w:color w:val="007FAC"/>
            <w:w w:val="120"/>
            <w:sz w:val="15"/>
          </w:rPr>
          <w:t>Pure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Appl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Phys</w:t>
        </w:r>
      </w:hyperlink>
      <w:r>
        <w:rPr>
          <w:color w:val="007FAC"/>
          <w:w w:val="120"/>
          <w:sz w:val="15"/>
        </w:rPr>
        <w:t> </w:t>
      </w:r>
      <w:hyperlink r:id="rId25">
        <w:r>
          <w:rPr>
            <w:color w:val="007FAC"/>
            <w:spacing w:val="-2"/>
            <w:w w:val="120"/>
            <w:sz w:val="15"/>
          </w:rPr>
          <w:t>2007;45:860</w:t>
        </w:r>
      </w:hyperlink>
      <w:r>
        <w:rPr>
          <w:rFonts w:ascii="Arial" w:hAnsi="Arial"/>
          <w:color w:val="007FAC"/>
          <w:spacing w:val="-2"/>
          <w:w w:val="120"/>
          <w:sz w:val="15"/>
        </w:rPr>
        <w:t>e</w:t>
      </w:r>
      <w:hyperlink r:id="rId25">
        <w:r>
          <w:rPr>
            <w:color w:val="007FAC"/>
            <w:spacing w:val="-2"/>
            <w:w w:val="120"/>
            <w:sz w:val="15"/>
          </w:rPr>
          <w:t>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6" w:lineRule="auto" w:before="2" w:after="0"/>
        <w:ind w:left="440" w:right="390" w:hanging="256"/>
        <w:jc w:val="both"/>
        <w:rPr>
          <w:sz w:val="15"/>
        </w:rPr>
      </w:pPr>
      <w:hyperlink r:id="rId26">
        <w:r>
          <w:rPr>
            <w:color w:val="007FAC"/>
            <w:w w:val="120"/>
            <w:sz w:val="15"/>
          </w:rPr>
          <w:t>Manoharan</w:t>
        </w:r>
        <w:r>
          <w:rPr>
            <w:color w:val="007FAC"/>
            <w:w w:val="120"/>
            <w:sz w:val="15"/>
          </w:rPr>
          <w:t> C,</w:t>
        </w:r>
        <w:r>
          <w:rPr>
            <w:color w:val="007FAC"/>
            <w:w w:val="120"/>
            <w:sz w:val="15"/>
          </w:rPr>
          <w:t> Veeramuthu</w:t>
        </w:r>
        <w:r>
          <w:rPr>
            <w:color w:val="007FAC"/>
            <w:w w:val="120"/>
            <w:sz w:val="15"/>
          </w:rPr>
          <w:t> K,</w:t>
        </w:r>
        <w:r>
          <w:rPr>
            <w:color w:val="007FAC"/>
            <w:w w:val="120"/>
            <w:sz w:val="15"/>
          </w:rPr>
          <w:t> Venkatachalapathy</w:t>
        </w:r>
        <w:r>
          <w:rPr>
            <w:color w:val="007FAC"/>
            <w:w w:val="120"/>
            <w:sz w:val="15"/>
          </w:rPr>
          <w:t> R,</w:t>
        </w:r>
      </w:hyperlink>
      <w:r>
        <w:rPr>
          <w:color w:val="007FAC"/>
          <w:w w:val="120"/>
          <w:sz w:val="15"/>
        </w:rPr>
        <w:t> </w:t>
      </w:r>
      <w:hyperlink r:id="rId26">
        <w:r>
          <w:rPr>
            <w:color w:val="007FAC"/>
            <w:w w:val="120"/>
            <w:sz w:val="15"/>
          </w:rPr>
          <w:t>Radhakrishna</w:t>
        </w:r>
        <w:r>
          <w:rPr>
            <w:color w:val="007FAC"/>
            <w:w w:val="120"/>
            <w:sz w:val="15"/>
          </w:rPr>
          <w:t> T,</w:t>
        </w:r>
        <w:r>
          <w:rPr>
            <w:color w:val="007FAC"/>
            <w:w w:val="120"/>
            <w:sz w:val="15"/>
          </w:rPr>
          <w:t> Ilango</w:t>
        </w:r>
        <w:r>
          <w:rPr>
            <w:color w:val="007FAC"/>
            <w:w w:val="120"/>
            <w:sz w:val="15"/>
          </w:rPr>
          <w:t> R.</w:t>
        </w:r>
        <w:r>
          <w:rPr>
            <w:color w:val="007FAC"/>
            <w:w w:val="120"/>
            <w:sz w:val="15"/>
          </w:rPr>
          <w:t> Spectroscopic</w:t>
        </w:r>
        <w:r>
          <w:rPr>
            <w:color w:val="007FAC"/>
            <w:w w:val="120"/>
            <w:sz w:val="15"/>
          </w:rPr>
          <w:t> and</w:t>
        </w:r>
        <w:r>
          <w:rPr>
            <w:color w:val="007FAC"/>
            <w:w w:val="120"/>
            <w:sz w:val="15"/>
          </w:rPr>
          <w:t> ancient</w:t>
        </w:r>
      </w:hyperlink>
      <w:r>
        <w:rPr>
          <w:color w:val="007FAC"/>
          <w:w w:val="120"/>
          <w:sz w:val="15"/>
        </w:rPr>
        <w:t> </w:t>
      </w:r>
      <w:hyperlink r:id="rId26">
        <w:r>
          <w:rPr>
            <w:color w:val="007FAC"/>
            <w:w w:val="120"/>
            <w:sz w:val="15"/>
          </w:rPr>
          <w:t>geomagnetic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field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intensity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studies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archaeological</w:t>
        </w:r>
      </w:hyperlink>
    </w:p>
    <w:p>
      <w:pPr>
        <w:spacing w:line="276" w:lineRule="auto" w:before="90"/>
        <w:ind w:left="441" w:right="486" w:firstLine="0"/>
        <w:jc w:val="left"/>
        <w:rPr>
          <w:sz w:val="15"/>
        </w:rPr>
      </w:pPr>
      <w:r>
        <w:rPr/>
        <w:br w:type="column"/>
      </w:r>
      <w:hyperlink r:id="rId26">
        <w:r>
          <w:rPr>
            <w:color w:val="007FAC"/>
            <w:w w:val="110"/>
            <w:sz w:val="15"/>
          </w:rPr>
          <w:t>pottery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samples,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India.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Lithunian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</w:t>
        </w:r>
      </w:hyperlink>
      <w:r>
        <w:rPr>
          <w:color w:val="007FAC"/>
          <w:spacing w:val="80"/>
          <w:w w:val="124"/>
          <w:sz w:val="15"/>
        </w:rPr>
        <w:t> </w:t>
      </w:r>
      <w:bookmarkStart w:name="_bookmark18" w:id="30"/>
      <w:bookmarkEnd w:id="30"/>
      <w:r>
        <w:rPr>
          <w:color w:val="007FAC"/>
          <w:spacing w:val="2"/>
          <w:w w:val="124"/>
          <w:sz w:val="15"/>
        </w:rPr>
      </w:r>
      <w:hyperlink r:id="rId26">
        <w:r>
          <w:rPr>
            <w:color w:val="007FAC"/>
            <w:spacing w:val="-2"/>
            <w:w w:val="110"/>
            <w:sz w:val="15"/>
          </w:rPr>
          <w:t>2008;48(2):195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26">
        <w:r>
          <w:rPr>
            <w:color w:val="007FAC"/>
            <w:spacing w:val="-2"/>
            <w:w w:val="110"/>
            <w:sz w:val="15"/>
          </w:rPr>
          <w:t>202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1" w:lineRule="auto" w:before="0" w:after="0"/>
        <w:ind w:left="441" w:right="235" w:hanging="257"/>
        <w:jc w:val="left"/>
        <w:rPr>
          <w:sz w:val="15"/>
        </w:rPr>
      </w:pPr>
      <w:hyperlink r:id="rId27">
        <w:r>
          <w:rPr>
            <w:color w:val="007FAC"/>
            <w:w w:val="120"/>
            <w:sz w:val="15"/>
          </w:rPr>
          <w:t>Dhanapandian S, Manoharan C, Sutharsan P. Applications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FTIR and </w:t>
      </w:r>
      <w:hyperlink r:id="rId27">
        <w:r>
          <w:rPr>
            <w:color w:val="007FAC"/>
            <w:w w:val="120"/>
            <w:sz w:val="15"/>
            <w:vertAlign w:val="superscript"/>
          </w:rPr>
          <w:t>57</w:t>
        </w:r>
      </w:hyperlink>
      <w:hyperlink r:id="rId27">
        <w:r>
          <w:rPr>
            <w:color w:val="007FAC"/>
            <w:w w:val="120"/>
            <w:sz w:val="15"/>
            <w:vertAlign w:val="baseline"/>
          </w:rPr>
          <w:t>Fe M</w:t>
        </w:r>
      </w:hyperlink>
      <w:r>
        <w:rPr>
          <w:color w:val="007FAC"/>
          <w:w w:val="120"/>
          <w:sz w:val="15"/>
          <w:vertAlign w:val="baseline"/>
        </w:rPr>
        <w:t>o</w:t>
      </w:r>
      <w:r>
        <w:rPr>
          <w:rFonts w:ascii="Arial" w:hAnsi="Arial"/>
          <w:color w:val="007FAC"/>
          <w:w w:val="120"/>
          <w:position w:val="1"/>
          <w:sz w:val="15"/>
          <w:vertAlign w:val="baseline"/>
        </w:rPr>
        <w:t>€</w:t>
      </w:r>
      <w:hyperlink r:id="rId27">
        <w:r>
          <w:rPr>
            <w:color w:val="007FAC"/>
            <w:w w:val="120"/>
            <w:sz w:val="15"/>
            <w:vertAlign w:val="baseline"/>
          </w:rPr>
          <w:t>ssbauer techniques in studies of recently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27">
        <w:r>
          <w:rPr>
            <w:color w:val="007FAC"/>
            <w:w w:val="120"/>
            <w:sz w:val="15"/>
            <w:vertAlign w:val="baseline"/>
          </w:rPr>
          <w:t>excavated Indian archaeological pottery. Acta Phys Pol A</w:t>
        </w:r>
      </w:hyperlink>
      <w:r>
        <w:rPr>
          <w:color w:val="007FAC"/>
          <w:w w:val="120"/>
          <w:sz w:val="15"/>
          <w:vertAlign w:val="baseline"/>
        </w:rPr>
        <w:t> </w:t>
      </w:r>
      <w:bookmarkStart w:name="_bookmark19" w:id="31"/>
      <w:bookmarkEnd w:id="31"/>
      <w:r>
        <w:rPr>
          <w:color w:val="007FAC"/>
          <w:w w:val="101"/>
          <w:sz w:val="15"/>
          <w:vertAlign w:val="baseline"/>
        </w:rPr>
      </w:r>
      <w:hyperlink r:id="rId27">
        <w:r>
          <w:rPr>
            <w:color w:val="007FAC"/>
            <w:spacing w:val="-2"/>
            <w:w w:val="120"/>
            <w:sz w:val="15"/>
            <w:vertAlign w:val="baseline"/>
          </w:rPr>
          <w:t>2012;121:592</w:t>
        </w:r>
      </w:hyperlink>
      <w:r>
        <w:rPr>
          <w:rFonts w:ascii="Arial" w:hAnsi="Arial"/>
          <w:color w:val="007FAC"/>
          <w:spacing w:val="-2"/>
          <w:w w:val="120"/>
          <w:sz w:val="15"/>
          <w:vertAlign w:val="baseline"/>
        </w:rPr>
        <w:t>e</w:t>
      </w:r>
      <w:hyperlink r:id="rId27">
        <w:r>
          <w:rPr>
            <w:color w:val="007FAC"/>
            <w:spacing w:val="-2"/>
            <w:w w:val="120"/>
            <w:sz w:val="15"/>
            <w:vertAlign w:val="baseline"/>
          </w:rPr>
          <w:t>8</w:t>
        </w:r>
      </w:hyperlink>
      <w:r>
        <w:rPr>
          <w:spacing w:val="-2"/>
          <w:w w:val="120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8" w:lineRule="auto" w:before="7" w:after="0"/>
        <w:ind w:left="441" w:right="235" w:hanging="257"/>
        <w:jc w:val="left"/>
        <w:rPr>
          <w:sz w:val="15"/>
        </w:rPr>
      </w:pPr>
      <w:hyperlink r:id="rId28">
        <w:r>
          <w:rPr>
            <w:color w:val="007FAC"/>
            <w:w w:val="115"/>
            <w:sz w:val="15"/>
          </w:rPr>
          <w:t>Jordanova N,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Petrovsky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Kovacheva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Jordanova D.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Factors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determining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magnetic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enhancement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burnt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clay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archaeological sites.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Archaeol Sci 2001;28:1137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8">
        <w:r>
          <w:rPr>
            <w:color w:val="007FAC"/>
            <w:w w:val="115"/>
            <w:sz w:val="15"/>
          </w:rPr>
          <w:t>48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8" w:lineRule="auto" w:before="0" w:after="0"/>
        <w:ind w:left="441" w:right="433" w:hanging="257"/>
        <w:jc w:val="left"/>
        <w:rPr>
          <w:sz w:val="15"/>
        </w:rPr>
      </w:pPr>
      <w:hyperlink r:id="rId29">
        <w:r>
          <w:rPr>
            <w:color w:val="007FAC"/>
            <w:w w:val="120"/>
            <w:sz w:val="15"/>
          </w:rPr>
          <w:t>Kovacheva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Jordanova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Karloukovski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Geomagnetic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field variations as determined from Bulgarian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archaeomagnetic data. Part II: the last 8000 years. Surv</w:t>
        </w:r>
      </w:hyperlink>
      <w:r>
        <w:rPr>
          <w:color w:val="007FAC"/>
          <w:w w:val="120"/>
          <w:sz w:val="15"/>
        </w:rPr>
        <w:t> </w:t>
      </w:r>
      <w:bookmarkStart w:name="_bookmark20" w:id="32"/>
      <w:bookmarkEnd w:id="32"/>
      <w:r>
        <w:rPr>
          <w:color w:val="007FAC"/>
          <w:w w:val="117"/>
          <w:sz w:val="15"/>
        </w:rPr>
      </w:r>
      <w:hyperlink r:id="rId29">
        <w:r>
          <w:rPr>
            <w:color w:val="007FAC"/>
            <w:w w:val="120"/>
            <w:sz w:val="15"/>
          </w:rPr>
          <w:t>Geophys 1998;19:431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9">
        <w:r>
          <w:rPr>
            <w:color w:val="007FAC"/>
            <w:w w:val="120"/>
            <w:sz w:val="15"/>
          </w:rPr>
          <w:t>60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399" w:hanging="340"/>
        <w:jc w:val="left"/>
        <w:rPr>
          <w:sz w:val="15"/>
        </w:rPr>
      </w:pPr>
      <w:hyperlink r:id="rId30">
        <w:r>
          <w:rPr>
            <w:color w:val="007FAC"/>
            <w:w w:val="115"/>
            <w:sz w:val="15"/>
          </w:rPr>
          <w:t>Bantignies JL, Cartier Dit Moulin C, Dexpert H. </w:t>
        </w:r>
        <w:r>
          <w:rPr>
            <w:color w:val="007FAC"/>
            <w:w w:val="115"/>
            <w:sz w:val="15"/>
          </w:rPr>
          <w:t>Wettability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contrasts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kaolinite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illite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clays: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characterization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infrared and X-ray absorption spectroscopies.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Clays Clay</w:t>
        </w:r>
      </w:hyperlink>
      <w:r>
        <w:rPr>
          <w:color w:val="007FAC"/>
          <w:spacing w:val="40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Miner 1997;45(2):184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0">
        <w:r>
          <w:rPr>
            <w:color w:val="007FAC"/>
            <w:w w:val="115"/>
            <w:sz w:val="15"/>
          </w:rPr>
          <w:t>93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35" w:hanging="340"/>
        <w:jc w:val="both"/>
        <w:rPr>
          <w:sz w:val="15"/>
        </w:rPr>
      </w:pPr>
      <w:bookmarkStart w:name="_bookmark21" w:id="33"/>
      <w:bookmarkEnd w:id="33"/>
      <w:r>
        <w:rPr/>
      </w:r>
      <w:hyperlink r:id="rId31">
        <w:r>
          <w:rPr>
            <w:color w:val="007FAC"/>
            <w:w w:val="110"/>
            <w:sz w:val="15"/>
          </w:rPr>
          <w:t>Valanciene V, Siauciunas R, Baltusnikaite J. The influence of</w:t>
        </w:r>
      </w:hyperlink>
      <w:r>
        <w:rPr>
          <w:color w:val="007FAC"/>
          <w:w w:val="110"/>
          <w:sz w:val="15"/>
        </w:rPr>
        <w:t> </w:t>
      </w:r>
      <w:hyperlink r:id="rId31">
        <w:r>
          <w:rPr>
            <w:color w:val="007FAC"/>
            <w:w w:val="110"/>
            <w:sz w:val="15"/>
          </w:rPr>
          <w:t>mineralogical compositions on the colour of clay body. J </w:t>
        </w:r>
        <w:r>
          <w:rPr>
            <w:color w:val="007FAC"/>
            <w:w w:val="110"/>
            <w:sz w:val="15"/>
          </w:rPr>
          <w:t>Eur</w:t>
        </w:r>
      </w:hyperlink>
      <w:r>
        <w:rPr>
          <w:color w:val="007FAC"/>
          <w:w w:val="110"/>
          <w:sz w:val="15"/>
        </w:rPr>
        <w:t> </w:t>
      </w:r>
      <w:hyperlink r:id="rId31">
        <w:r>
          <w:rPr>
            <w:color w:val="007FAC"/>
            <w:w w:val="110"/>
            <w:sz w:val="15"/>
          </w:rPr>
          <w:t>Ceram Soc 2010;30:1609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1">
        <w:r>
          <w:rPr>
            <w:color w:val="007FAC"/>
            <w:w w:val="110"/>
            <w:sz w:val="15"/>
          </w:rPr>
          <w:t>17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35" w:hanging="340"/>
        <w:jc w:val="both"/>
        <w:rPr>
          <w:sz w:val="15"/>
        </w:rPr>
      </w:pPr>
      <w:bookmarkStart w:name="_bookmark22" w:id="34"/>
      <w:bookmarkEnd w:id="34"/>
      <w:r>
        <w:rPr/>
      </w:r>
      <w:hyperlink r:id="rId32">
        <w:r>
          <w:rPr>
            <w:color w:val="007FAC"/>
            <w:w w:val="115"/>
            <w:sz w:val="15"/>
          </w:rPr>
          <w:t>Wolff RG. Infrared absorption patterns (OH region) of </w:t>
        </w:r>
        <w:r>
          <w:rPr>
            <w:color w:val="007FAC"/>
            <w:w w:val="115"/>
            <w:sz w:val="15"/>
          </w:rPr>
          <w:t>several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clay minerals. Am Mineral 1965;50:240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2">
        <w:r>
          <w:rPr>
            <w:color w:val="007FAC"/>
            <w:w w:val="115"/>
            <w:sz w:val="15"/>
          </w:rPr>
          <w:t>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36" w:hanging="340"/>
        <w:jc w:val="both"/>
        <w:rPr>
          <w:sz w:val="15"/>
        </w:rPr>
      </w:pPr>
      <w:bookmarkStart w:name="_bookmark23" w:id="35"/>
      <w:bookmarkEnd w:id="35"/>
      <w:r>
        <w:rPr/>
      </w:r>
      <w:hyperlink r:id="rId33">
        <w:r>
          <w:rPr>
            <w:color w:val="007FAC"/>
            <w:w w:val="115"/>
            <w:sz w:val="15"/>
          </w:rPr>
          <w:t>Ghosh SN. Infra-red spectra of some selected minerals, rocks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and products.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Mater Sci 1978;13. 1877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3">
        <w:r>
          <w:rPr>
            <w:color w:val="007FAC"/>
            <w:w w:val="115"/>
            <w:sz w:val="15"/>
          </w:rPr>
          <w:t>1866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628" w:hanging="340"/>
        <w:jc w:val="left"/>
        <w:rPr>
          <w:sz w:val="15"/>
        </w:rPr>
      </w:pPr>
      <w:bookmarkStart w:name="_bookmark24" w:id="36"/>
      <w:bookmarkEnd w:id="36"/>
      <w:r>
        <w:rPr/>
      </w:r>
      <w:hyperlink r:id="rId34">
        <w:r>
          <w:rPr>
            <w:color w:val="007FAC"/>
            <w:w w:val="115"/>
            <w:sz w:val="15"/>
          </w:rPr>
          <w:t>Komadel P. Chemically modified smectites. Clay </w:t>
        </w:r>
        <w:r>
          <w:rPr>
            <w:color w:val="007FAC"/>
            <w:w w:val="115"/>
            <w:sz w:val="15"/>
          </w:rPr>
          <w:t>Miner</w:t>
        </w:r>
      </w:hyperlink>
      <w:r>
        <w:rPr>
          <w:color w:val="007FAC"/>
          <w:w w:val="115"/>
          <w:sz w:val="15"/>
        </w:rPr>
        <w:t> </w:t>
      </w:r>
      <w:hyperlink r:id="rId34">
        <w:r>
          <w:rPr>
            <w:color w:val="007FAC"/>
            <w:spacing w:val="-2"/>
            <w:w w:val="115"/>
            <w:sz w:val="15"/>
          </w:rPr>
          <w:t>2003;38:127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4">
        <w:r>
          <w:rPr>
            <w:color w:val="007FAC"/>
            <w:spacing w:val="-2"/>
            <w:w w:val="115"/>
            <w:sz w:val="15"/>
          </w:rPr>
          <w:t>38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514" w:hanging="340"/>
        <w:jc w:val="left"/>
        <w:rPr>
          <w:sz w:val="15"/>
        </w:rPr>
      </w:pPr>
      <w:hyperlink r:id="rId35">
        <w:r>
          <w:rPr>
            <w:color w:val="007FAC"/>
            <w:w w:val="115"/>
            <w:sz w:val="15"/>
          </w:rPr>
          <w:t>Madejova J. FTIR techniques in clay mineral studies. </w:t>
        </w:r>
        <w:r>
          <w:rPr>
            <w:color w:val="007FAC"/>
            <w:w w:val="115"/>
            <w:sz w:val="15"/>
          </w:rPr>
          <w:t>Vib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Spectrosc 2003;31:1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5">
        <w:r>
          <w:rPr>
            <w:color w:val="007FAC"/>
            <w:w w:val="115"/>
            <w:sz w:val="15"/>
          </w:rPr>
          <w:t>10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173" w:lineRule="exact" w:before="0" w:after="0"/>
        <w:ind w:left="443" w:right="0" w:hanging="338"/>
        <w:jc w:val="left"/>
        <w:rPr>
          <w:sz w:val="15"/>
        </w:rPr>
      </w:pPr>
      <w:bookmarkStart w:name="_bookmark25" w:id="37"/>
      <w:bookmarkEnd w:id="37"/>
      <w:r>
        <w:rPr/>
      </w:r>
      <w:hyperlink r:id="rId36">
        <w:r>
          <w:rPr>
            <w:color w:val="007FAC"/>
            <w:spacing w:val="-2"/>
            <w:w w:val="120"/>
            <w:sz w:val="15"/>
          </w:rPr>
          <w:t>Kostikas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A,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Simopoulos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A,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Gangas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NH.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M</w:t>
        </w:r>
      </w:hyperlink>
      <w:r>
        <w:rPr>
          <w:color w:val="007FAC"/>
          <w:spacing w:val="-2"/>
          <w:w w:val="120"/>
          <w:sz w:val="15"/>
        </w:rPr>
        <w:t>o</w:t>
      </w:r>
      <w:r>
        <w:rPr>
          <w:rFonts w:ascii="Arial" w:hAnsi="Arial"/>
          <w:color w:val="007FAC"/>
          <w:spacing w:val="-2"/>
          <w:w w:val="120"/>
          <w:position w:val="1"/>
          <w:sz w:val="15"/>
        </w:rPr>
        <w:t>€</w:t>
      </w:r>
      <w:hyperlink r:id="rId36">
        <w:r>
          <w:rPr>
            <w:color w:val="007FAC"/>
            <w:spacing w:val="-2"/>
            <w:w w:val="120"/>
            <w:sz w:val="15"/>
          </w:rPr>
          <w:t>ssbauer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study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5"/>
            <w:w w:val="120"/>
            <w:sz w:val="15"/>
          </w:rPr>
          <w:t>of</w:t>
        </w:r>
      </w:hyperlink>
    </w:p>
    <w:p>
      <w:pPr>
        <w:spacing w:before="15"/>
        <w:ind w:left="444" w:right="0" w:firstLine="0"/>
        <w:jc w:val="left"/>
        <w:rPr>
          <w:sz w:val="15"/>
        </w:rPr>
      </w:pPr>
      <w:hyperlink r:id="rId36">
        <w:r>
          <w:rPr>
            <w:color w:val="007FAC"/>
            <w:w w:val="110"/>
            <w:sz w:val="15"/>
          </w:rPr>
          <w:t>ancient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pottery.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Colloq</w:t>
        </w:r>
        <w:r>
          <w:rPr>
            <w:color w:val="007FAC"/>
            <w:spacing w:val="41"/>
            <w:w w:val="110"/>
            <w:sz w:val="15"/>
          </w:rPr>
          <w:t> </w:t>
        </w:r>
        <w:r>
          <w:rPr>
            <w:color w:val="007FAC"/>
            <w:spacing w:val="-2"/>
            <w:w w:val="110"/>
            <w:sz w:val="15"/>
          </w:rPr>
          <w:t>1974;35:107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6">
        <w:r>
          <w:rPr>
            <w:color w:val="007FAC"/>
            <w:spacing w:val="-2"/>
            <w:w w:val="110"/>
            <w:sz w:val="15"/>
          </w:rPr>
          <w:t>15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8" w:after="0"/>
        <w:ind w:left="444" w:right="434" w:hanging="340"/>
        <w:jc w:val="left"/>
        <w:rPr>
          <w:sz w:val="15"/>
        </w:rPr>
      </w:pPr>
      <w:hyperlink r:id="rId37">
        <w:r>
          <w:rPr>
            <w:color w:val="007FAC"/>
            <w:w w:val="115"/>
            <w:sz w:val="15"/>
          </w:rPr>
          <w:t>Wagner U, Gebhard R, Grosse G, Hutzelmann T, Murad </w:t>
        </w:r>
        <w:r>
          <w:rPr>
            <w:color w:val="007FAC"/>
            <w:w w:val="115"/>
            <w:sz w:val="15"/>
          </w:rPr>
          <w:t>E,</w:t>
        </w:r>
      </w:hyperlink>
      <w:r>
        <w:rPr>
          <w:color w:val="007FAC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Riederer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J, et al. Clay: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 important raw material for</w:t>
        </w:r>
      </w:hyperlink>
      <w:r>
        <w:rPr>
          <w:color w:val="007FAC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prehisteric man. Hyperfine Interact 1998;17(7):325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7">
        <w:r>
          <w:rPr>
            <w:color w:val="007FAC"/>
            <w:w w:val="115"/>
            <w:sz w:val="15"/>
          </w:rPr>
          <w:t>35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1" w:lineRule="auto" w:before="1" w:after="0"/>
        <w:ind w:left="444" w:right="563" w:hanging="340"/>
        <w:jc w:val="left"/>
        <w:rPr>
          <w:sz w:val="15"/>
        </w:rPr>
      </w:pPr>
      <w:hyperlink r:id="rId38">
        <w:r>
          <w:rPr>
            <w:color w:val="007FAC"/>
            <w:w w:val="110"/>
            <w:sz w:val="15"/>
          </w:rPr>
          <w:t>Venkatachalapathy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Gournis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Manoharan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C,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Dhanapandian 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Deenadayalan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FTIR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</w:t>
        </w:r>
      </w:hyperlink>
      <w:r>
        <w:rPr>
          <w:color w:val="007FAC"/>
          <w:w w:val="110"/>
          <w:sz w:val="15"/>
        </w:rPr>
        <w:t>o</w:t>
      </w:r>
      <w:r>
        <w:rPr>
          <w:rFonts w:ascii="Arial" w:hAnsi="Arial"/>
          <w:color w:val="007FAC"/>
          <w:w w:val="110"/>
          <w:position w:val="1"/>
          <w:sz w:val="15"/>
        </w:rPr>
        <w:t>€</w:t>
      </w:r>
      <w:hyperlink r:id="rId38">
        <w:r>
          <w:rPr>
            <w:color w:val="007FAC"/>
            <w:w w:val="110"/>
            <w:sz w:val="15"/>
          </w:rPr>
          <w:t>ssbauer</w:t>
        </w:r>
      </w:hyperlink>
      <w:r>
        <w:rPr>
          <w:color w:val="007FAC"/>
          <w:w w:val="110"/>
          <w:sz w:val="15"/>
        </w:rPr>
        <w:t> </w:t>
      </w:r>
      <w:hyperlink r:id="rId38">
        <w:r>
          <w:rPr>
            <w:color w:val="007FAC"/>
            <w:w w:val="110"/>
            <w:sz w:val="15"/>
          </w:rPr>
          <w:t>spectroscopic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studies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archaeological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potteries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from</w:t>
        </w:r>
      </w:hyperlink>
      <w:r>
        <w:rPr>
          <w:color w:val="007FAC"/>
          <w:spacing w:val="80"/>
          <w:w w:val="122"/>
          <w:sz w:val="15"/>
        </w:rPr>
        <w:t> </w:t>
      </w:r>
      <w:bookmarkStart w:name="_bookmark26" w:id="38"/>
      <w:bookmarkEnd w:id="38"/>
      <w:r>
        <w:rPr>
          <w:color w:val="007FAC"/>
          <w:w w:val="122"/>
          <w:sz w:val="15"/>
        </w:rPr>
      </w:r>
      <w:hyperlink r:id="rId38">
        <w:r>
          <w:rPr>
            <w:color w:val="007FAC"/>
            <w:w w:val="110"/>
            <w:sz w:val="15"/>
          </w:rPr>
          <w:t>Nathikudi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Tamilnadu.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Indian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2004;78(12):1371</w:t>
        </w:r>
      </w:hyperlink>
      <w:r>
        <w:rPr>
          <w:rFonts w:ascii="Arial" w:hAnsi="Arial"/>
          <w:color w:val="007FAC"/>
          <w:w w:val="110"/>
          <w:sz w:val="15"/>
        </w:rPr>
        <w:t>e</w:t>
      </w:r>
      <w:hyperlink r:id="rId38">
        <w:r>
          <w:rPr>
            <w:color w:val="007FAC"/>
            <w:w w:val="110"/>
            <w:sz w:val="15"/>
          </w:rPr>
          <w:t>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1" w:lineRule="auto" w:before="7" w:after="0"/>
        <w:ind w:left="444" w:right="235" w:hanging="340"/>
        <w:jc w:val="left"/>
        <w:rPr>
          <w:sz w:val="15"/>
        </w:rPr>
      </w:pPr>
      <w:hyperlink r:id="rId39">
        <w:r>
          <w:rPr>
            <w:color w:val="007FAC"/>
            <w:w w:val="115"/>
            <w:sz w:val="15"/>
          </w:rPr>
          <w:t>Wagner U, Wagner FE, Hausler W, Shimada I. The use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M</w:t>
        </w:r>
      </w:hyperlink>
      <w:r>
        <w:rPr>
          <w:color w:val="007FAC"/>
          <w:w w:val="115"/>
          <w:sz w:val="15"/>
        </w:rPr>
        <w:t>o</w:t>
      </w:r>
      <w:r>
        <w:rPr>
          <w:rFonts w:ascii="Arial" w:hAnsi="Arial"/>
          <w:color w:val="007FAC"/>
          <w:w w:val="115"/>
          <w:position w:val="1"/>
          <w:sz w:val="15"/>
        </w:rPr>
        <w:t>€</w:t>
      </w:r>
      <w:hyperlink r:id="rId39">
        <w:r>
          <w:rPr>
            <w:color w:val="007FAC"/>
            <w:w w:val="115"/>
            <w:sz w:val="15"/>
          </w:rPr>
          <w:t>ssbauer spectroscopy in studies of archaeological</w:t>
        </w:r>
      </w:hyperlink>
      <w:r>
        <w:rPr>
          <w:color w:val="007FAC"/>
          <w:spacing w:val="80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ceramics. In: Creagh DC, Bradley DA, editors. Radiation in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Art</w:t>
        </w:r>
      </w:hyperlink>
      <w:r>
        <w:rPr>
          <w:color w:val="007FAC"/>
          <w:w w:val="115"/>
          <w:sz w:val="15"/>
        </w:rPr>
        <w:t> </w:t>
      </w:r>
      <w:hyperlink r:id="rId39">
        <w:r>
          <w:rPr>
            <w:color w:val="007FAC"/>
            <w:w w:val="115"/>
            <w:sz w:val="15"/>
          </w:rPr>
          <w:t>and Archaeometry; 2000. p. 417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39">
        <w:r>
          <w:rPr>
            <w:color w:val="007FAC"/>
            <w:w w:val="115"/>
            <w:sz w:val="15"/>
          </w:rPr>
          <w:t>43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6" w:after="0"/>
        <w:ind w:left="444" w:right="430" w:hanging="340"/>
        <w:jc w:val="left"/>
        <w:rPr>
          <w:sz w:val="15"/>
        </w:rPr>
      </w:pPr>
      <w:bookmarkStart w:name="_bookmark27" w:id="39"/>
      <w:bookmarkEnd w:id="39"/>
      <w:r>
        <w:rPr/>
      </w:r>
      <w:hyperlink r:id="rId40">
        <w:r>
          <w:rPr>
            <w:color w:val="007FAC"/>
            <w:w w:val="115"/>
            <w:sz w:val="15"/>
          </w:rPr>
          <w:t>JCPDS. Joint Committee on Powder Diffraction </w:t>
        </w:r>
        <w:r>
          <w:rPr>
            <w:color w:val="007FAC"/>
            <w:w w:val="115"/>
            <w:sz w:val="15"/>
          </w:rPr>
          <w:t>Standards,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Mineral Powder Diffraction File. 1999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3" w:val="left" w:leader="none"/>
        </w:tabs>
        <w:spacing w:line="170" w:lineRule="exact" w:before="0" w:after="0"/>
        <w:ind w:left="443" w:right="0" w:hanging="338"/>
        <w:jc w:val="left"/>
        <w:rPr>
          <w:sz w:val="15"/>
        </w:rPr>
      </w:pPr>
      <w:bookmarkStart w:name="_bookmark28" w:id="40"/>
      <w:bookmarkEnd w:id="40"/>
      <w:r>
        <w:rPr/>
      </w:r>
      <w:hyperlink r:id="rId41">
        <w:r>
          <w:rPr>
            <w:color w:val="007FAC"/>
            <w:w w:val="115"/>
            <w:sz w:val="15"/>
          </w:rPr>
          <w:t>Wagner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FE,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Wagner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U.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</w:t>
        </w:r>
      </w:hyperlink>
      <w:r>
        <w:rPr>
          <w:color w:val="007FAC"/>
          <w:w w:val="115"/>
          <w:sz w:val="15"/>
        </w:rPr>
        <w:t>o</w:t>
      </w:r>
      <w:r>
        <w:rPr>
          <w:rFonts w:ascii="Arial" w:hAnsi="Arial"/>
          <w:color w:val="007FAC"/>
          <w:w w:val="115"/>
          <w:position w:val="1"/>
          <w:sz w:val="15"/>
        </w:rPr>
        <w:t>€</w:t>
      </w:r>
      <w:hyperlink r:id="rId41">
        <w:r>
          <w:rPr>
            <w:color w:val="007FAC"/>
            <w:w w:val="115"/>
            <w:sz w:val="15"/>
          </w:rPr>
          <w:t>ssbauer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spectra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clays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and</w:t>
        </w:r>
      </w:hyperlink>
    </w:p>
    <w:p>
      <w:pPr>
        <w:spacing w:before="26"/>
        <w:ind w:left="444" w:right="0" w:firstLine="0"/>
        <w:jc w:val="left"/>
        <w:rPr>
          <w:sz w:val="15"/>
        </w:rPr>
      </w:pPr>
      <w:hyperlink r:id="rId41">
        <w:r>
          <w:rPr>
            <w:color w:val="007FAC"/>
            <w:w w:val="120"/>
            <w:sz w:val="15"/>
          </w:rPr>
          <w:t>ceramics.</w:t>
        </w:r>
        <w:r>
          <w:rPr>
            <w:color w:val="007FAC"/>
            <w:spacing w:val="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Hyperfine</w:t>
        </w:r>
        <w:r>
          <w:rPr>
            <w:color w:val="007FAC"/>
            <w:spacing w:val="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Interact</w:t>
        </w:r>
        <w:r>
          <w:rPr>
            <w:color w:val="007FAC"/>
            <w:spacing w:val="12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2004;154:35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1">
        <w:r>
          <w:rPr>
            <w:color w:val="007FAC"/>
            <w:spacing w:val="-2"/>
            <w:w w:val="120"/>
            <w:sz w:val="15"/>
          </w:rPr>
          <w:t>82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7" w:after="0"/>
        <w:ind w:left="444" w:right="290" w:hanging="340"/>
        <w:jc w:val="left"/>
        <w:rPr>
          <w:sz w:val="15"/>
        </w:rPr>
      </w:pPr>
      <w:bookmarkStart w:name="_bookmark29" w:id="41"/>
      <w:bookmarkEnd w:id="41"/>
      <w:r>
        <w:rPr/>
      </w:r>
      <w:hyperlink r:id="rId42">
        <w:r>
          <w:rPr>
            <w:color w:val="007FAC"/>
            <w:w w:val="120"/>
            <w:sz w:val="15"/>
          </w:rPr>
          <w:t>Coey JMD. Clay minerals and their transformations </w:t>
        </w:r>
        <w:r>
          <w:rPr>
            <w:color w:val="007FAC"/>
            <w:w w:val="120"/>
            <w:sz w:val="15"/>
          </w:rPr>
          <w:t>studied</w:t>
        </w:r>
      </w:hyperlink>
      <w:r>
        <w:rPr>
          <w:color w:val="007FAC"/>
          <w:w w:val="120"/>
          <w:sz w:val="15"/>
        </w:rPr>
        <w:t> </w:t>
      </w:r>
      <w:hyperlink r:id="rId42">
        <w:r>
          <w:rPr>
            <w:color w:val="007FAC"/>
            <w:w w:val="120"/>
            <w:sz w:val="15"/>
          </w:rPr>
          <w:t>with nuclear techniques. At Energy Rev 1980;18:73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2">
        <w:r>
          <w:rPr>
            <w:color w:val="007FAC"/>
            <w:w w:val="120"/>
            <w:sz w:val="15"/>
          </w:rPr>
          <w:t>124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1" w:lineRule="auto" w:before="1" w:after="0"/>
        <w:ind w:left="444" w:right="469" w:hanging="340"/>
        <w:jc w:val="left"/>
        <w:rPr>
          <w:sz w:val="15"/>
        </w:rPr>
      </w:pPr>
      <w:bookmarkStart w:name="_bookmark30" w:id="42"/>
      <w:bookmarkEnd w:id="42"/>
      <w:r>
        <w:rPr/>
      </w:r>
      <w:hyperlink r:id="rId43">
        <w:r>
          <w:rPr>
            <w:color w:val="007FAC"/>
            <w:w w:val="115"/>
            <w:sz w:val="15"/>
          </w:rPr>
          <w:t>Tominga T, Takeda M, Mabuchi JF, Palqcios J.</w:t>
        </w:r>
      </w:hyperlink>
      <w:r>
        <w:rPr>
          <w:color w:val="007FAC"/>
          <w:w w:val="115"/>
          <w:sz w:val="15"/>
        </w:rPr>
        <w:t> Characterization of ancient Japanese</w:t>
      </w:r>
      <w:r>
        <w:rPr>
          <w:color w:val="007FAC"/>
          <w:spacing w:val="34"/>
          <w:w w:val="115"/>
          <w:sz w:val="15"/>
        </w:rPr>
        <w:t> </w:t>
      </w:r>
      <w:r>
        <w:rPr>
          <w:color w:val="007FAC"/>
          <w:w w:val="115"/>
          <w:sz w:val="15"/>
        </w:rPr>
        <w:t>roofing tiles by </w:t>
      </w:r>
      <w:hyperlink r:id="rId43">
        <w:r>
          <w:rPr>
            <w:color w:val="007FAC"/>
            <w:w w:val="115"/>
            <w:sz w:val="15"/>
            <w:vertAlign w:val="superscript"/>
          </w:rPr>
          <w:t>57</w:t>
        </w:r>
      </w:hyperlink>
      <w:hyperlink r:id="rId43">
        <w:r>
          <w:rPr>
            <w:color w:val="007FAC"/>
            <w:w w:val="115"/>
            <w:sz w:val="15"/>
            <w:vertAlign w:val="baseline"/>
          </w:rPr>
          <w:t>Fe</w:t>
        </w:r>
      </w:hyperlink>
      <w:r>
        <w:rPr>
          <w:color w:val="007FAC"/>
          <w:spacing w:val="40"/>
          <w:w w:val="115"/>
          <w:sz w:val="15"/>
          <w:vertAlign w:val="baseline"/>
        </w:rPr>
        <w:t> </w:t>
      </w:r>
      <w:hyperlink r:id="rId43">
        <w:r>
          <w:rPr>
            <w:color w:val="007FAC"/>
            <w:w w:val="115"/>
            <w:sz w:val="15"/>
            <w:vertAlign w:val="baseline"/>
          </w:rPr>
          <w:t>M</w:t>
        </w:r>
      </w:hyperlink>
      <w:r>
        <w:rPr>
          <w:color w:val="007FAC"/>
          <w:w w:val="115"/>
          <w:sz w:val="15"/>
          <w:vertAlign w:val="baseline"/>
        </w:rPr>
        <w:t>o</w:t>
      </w:r>
      <w:r>
        <w:rPr>
          <w:rFonts w:ascii="Arial" w:hAnsi="Arial"/>
          <w:color w:val="007FAC"/>
          <w:w w:val="115"/>
          <w:position w:val="1"/>
          <w:sz w:val="15"/>
          <w:vertAlign w:val="baseline"/>
        </w:rPr>
        <w:t>€</w:t>
      </w:r>
      <w:hyperlink r:id="rId43">
        <w:r>
          <w:rPr>
            <w:color w:val="007FAC"/>
            <w:w w:val="115"/>
            <w:sz w:val="15"/>
            <w:vertAlign w:val="baseline"/>
          </w:rPr>
          <w:t>ssbauer spectroscopy. Archaeometry 1978;20:135</w:t>
        </w:r>
      </w:hyperlink>
      <w:r>
        <w:rPr>
          <w:rFonts w:ascii="Arial" w:hAnsi="Arial"/>
          <w:color w:val="007FAC"/>
          <w:w w:val="115"/>
          <w:sz w:val="15"/>
          <w:vertAlign w:val="baseline"/>
        </w:rPr>
        <w:t>e</w:t>
      </w:r>
      <w:hyperlink r:id="rId43">
        <w:r>
          <w:rPr>
            <w:color w:val="007FAC"/>
            <w:w w:val="115"/>
            <w:sz w:val="15"/>
            <w:vertAlign w:val="baseline"/>
          </w:rPr>
          <w:t>46</w:t>
        </w:r>
      </w:hyperlink>
      <w:r>
        <w:rPr>
          <w:w w:val="115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2" w:after="0"/>
        <w:ind w:left="444" w:right="236" w:hanging="340"/>
        <w:jc w:val="left"/>
        <w:rPr>
          <w:sz w:val="15"/>
        </w:rPr>
      </w:pPr>
      <w:bookmarkStart w:name="_bookmark31" w:id="43"/>
      <w:bookmarkEnd w:id="43"/>
      <w:r>
        <w:rPr/>
      </w:r>
      <w:hyperlink r:id="rId44">
        <w:r>
          <w:rPr>
            <w:color w:val="007FAC"/>
            <w:w w:val="115"/>
            <w:sz w:val="15"/>
          </w:rPr>
          <w:t>Nodari L, Maritan L, Mazzoli C, Russo U. Sandwich </w:t>
        </w:r>
        <w:r>
          <w:rPr>
            <w:color w:val="007FAC"/>
            <w:w w:val="115"/>
            <w:sz w:val="15"/>
          </w:rPr>
          <w:t>structures</w:t>
        </w:r>
      </w:hyperlink>
      <w:r>
        <w:rPr>
          <w:color w:val="007FAC"/>
          <w:w w:val="115"/>
          <w:sz w:val="15"/>
        </w:rPr>
        <w:t> </w:t>
      </w:r>
      <w:hyperlink r:id="rId44">
        <w:r>
          <w:rPr>
            <w:color w:val="007FAC"/>
            <w:w w:val="115"/>
            <w:sz w:val="15"/>
          </w:rPr>
          <w:t>in the Etruscan-Paden type pottery. Appl Clay Sci</w:t>
        </w:r>
      </w:hyperlink>
      <w:r>
        <w:rPr>
          <w:color w:val="007FAC"/>
          <w:spacing w:val="40"/>
          <w:w w:val="115"/>
          <w:sz w:val="15"/>
        </w:rPr>
        <w:t> </w:t>
      </w:r>
      <w:hyperlink r:id="rId44">
        <w:r>
          <w:rPr>
            <w:color w:val="007FAC"/>
            <w:spacing w:val="-2"/>
            <w:w w:val="115"/>
            <w:sz w:val="15"/>
          </w:rPr>
          <w:t>2004;27:119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4">
        <w:r>
          <w:rPr>
            <w:color w:val="007FAC"/>
            <w:spacing w:val="-2"/>
            <w:w w:val="115"/>
            <w:sz w:val="15"/>
          </w:rPr>
          <w:t>28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351" w:hanging="340"/>
        <w:jc w:val="left"/>
        <w:rPr>
          <w:sz w:val="15"/>
        </w:rPr>
      </w:pPr>
      <w:bookmarkStart w:name="_bookmark32" w:id="44"/>
      <w:bookmarkEnd w:id="44"/>
      <w:r>
        <w:rPr/>
      </w:r>
      <w:hyperlink r:id="rId45">
        <w:r>
          <w:rPr>
            <w:color w:val="007FAC"/>
            <w:w w:val="115"/>
            <w:sz w:val="15"/>
          </w:rPr>
          <w:t>Tudisca V, Casieri C, Demma F, Diaz M, Pinol L, Terenzi C,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Firing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technique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characterization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black-slipped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pottery in Prasnesete by low field 2D NMR relaxometry.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bookmarkStart w:name="_bookmark33" w:id="45"/>
      <w:bookmarkEnd w:id="45"/>
      <w:r>
        <w:rPr>
          <w:color w:val="007FAC"/>
          <w:w w:val="79"/>
          <w:sz w:val="15"/>
        </w:rPr>
      </w:r>
      <w:hyperlink r:id="rId45">
        <w:r>
          <w:rPr>
            <w:color w:val="007FAC"/>
            <w:w w:val="115"/>
            <w:sz w:val="15"/>
          </w:rPr>
          <w:t>Archaeol Sci 2011;38:352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5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283" w:hanging="340"/>
        <w:jc w:val="left"/>
        <w:rPr>
          <w:sz w:val="15"/>
        </w:rPr>
      </w:pPr>
      <w:hyperlink r:id="rId46">
        <w:r>
          <w:rPr>
            <w:color w:val="007FAC"/>
            <w:w w:val="115"/>
            <w:sz w:val="15"/>
          </w:rPr>
          <w:t>De Benedetto GE, Laviano R, Sabbatini L, Zambonin PG.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Infrared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spectroscopy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mineralogical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characterization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of ancient pottery.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Cult Herit 2002;3(3):177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6">
        <w:r>
          <w:rPr>
            <w:color w:val="007FAC"/>
            <w:w w:val="115"/>
            <w:sz w:val="15"/>
          </w:rPr>
          <w:t>86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236" w:hanging="340"/>
        <w:jc w:val="left"/>
        <w:rPr>
          <w:sz w:val="15"/>
        </w:rPr>
      </w:pPr>
      <w:hyperlink r:id="rId47">
        <w:r>
          <w:rPr>
            <w:color w:val="007FAC"/>
            <w:w w:val="110"/>
            <w:sz w:val="15"/>
          </w:rPr>
          <w:t>Monterio SN, Vieira CMF, Ribeiro MM, Silva FAN. Red ceramic</w:t>
        </w:r>
      </w:hyperlink>
      <w:r>
        <w:rPr>
          <w:color w:val="007FAC"/>
          <w:w w:val="110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industrial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products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incorporated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oily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wastes.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Constr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Build Mater 2007;21(11):2007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7">
        <w:r>
          <w:rPr>
            <w:color w:val="007FAC"/>
            <w:w w:val="115"/>
            <w:sz w:val="15"/>
          </w:rPr>
          <w:t>11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439" w:hanging="340"/>
        <w:jc w:val="left"/>
        <w:rPr>
          <w:sz w:val="15"/>
        </w:rPr>
      </w:pPr>
      <w:hyperlink r:id="rId48">
        <w:r>
          <w:rPr>
            <w:color w:val="007FAC"/>
            <w:w w:val="115"/>
            <w:sz w:val="15"/>
          </w:rPr>
          <w:t>Manoharan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Sutharsan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Dhanapandian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Venkatachalapathy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Mohamed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Asanulla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temperature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ceramic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brick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production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alluvial deposits, Tamilnadu, India. Appl Clay Sci</w:t>
        </w:r>
      </w:hyperlink>
      <w:r>
        <w:rPr>
          <w:color w:val="007FAC"/>
          <w:spacing w:val="80"/>
          <w:w w:val="115"/>
          <w:sz w:val="15"/>
        </w:rPr>
        <w:t> </w:t>
      </w:r>
      <w:hyperlink r:id="rId48">
        <w:r>
          <w:rPr>
            <w:color w:val="007FAC"/>
            <w:spacing w:val="-2"/>
            <w:w w:val="115"/>
            <w:sz w:val="15"/>
          </w:rPr>
          <w:t>2011;54:20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8">
        <w:r>
          <w:rPr>
            <w:color w:val="007FAC"/>
            <w:spacing w:val="-2"/>
            <w:w w:val="115"/>
            <w:sz w:val="15"/>
          </w:rPr>
          <w:t>5</w:t>
        </w:r>
      </w:hyperlink>
      <w:r>
        <w:rPr>
          <w:spacing w:val="-2"/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00"/>
          <w:cols w:num="2" w:equalWidth="0">
            <w:col w:w="4931" w:space="209"/>
            <w:col w:w="513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50656" id="docshape55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39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49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49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bookmarkStart w:name="_bookmark34" w:id="46"/>
      <w:bookmarkEnd w:id="46"/>
      <w:r>
        <w:rPr/>
      </w:r>
      <w:hyperlink r:id="rId49">
        <w:r>
          <w:rPr>
            <w:color w:val="007FAC"/>
            <w:w w:val="120"/>
            <w:sz w:val="15"/>
          </w:rPr>
          <w:t>Maniatis</w:t>
        </w:r>
        <w:r>
          <w:rPr>
            <w:color w:val="007FAC"/>
            <w:w w:val="120"/>
            <w:sz w:val="15"/>
          </w:rPr>
          <w:t> Y,</w:t>
        </w:r>
        <w:r>
          <w:rPr>
            <w:color w:val="007FAC"/>
            <w:w w:val="120"/>
            <w:sz w:val="15"/>
          </w:rPr>
          <w:t> Tite</w:t>
        </w:r>
        <w:r>
          <w:rPr>
            <w:color w:val="007FAC"/>
            <w:w w:val="120"/>
            <w:sz w:val="15"/>
          </w:rPr>
          <w:t> MS.</w:t>
        </w:r>
        <w:r>
          <w:rPr>
            <w:color w:val="007FAC"/>
            <w:w w:val="120"/>
            <w:sz w:val="15"/>
          </w:rPr>
          <w:t> Technological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examination</w:t>
        </w:r>
        <w:r>
          <w:rPr>
            <w:color w:val="007FAC"/>
            <w:w w:val="120"/>
            <w:sz w:val="15"/>
          </w:rPr>
          <w:t> of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Neolithic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9">
        <w:r>
          <w:rPr>
            <w:color w:val="007FAC"/>
            <w:w w:val="120"/>
            <w:sz w:val="15"/>
          </w:rPr>
          <w:t>Bronze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age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pottery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from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Central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Southeast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Europe</w:t>
        </w:r>
        <w:r>
          <w:rPr>
            <w:color w:val="007FAC"/>
            <w:w w:val="120"/>
            <w:sz w:val="15"/>
          </w:rPr>
          <w:t> and</w:t>
        </w:r>
        <w:r>
          <w:rPr>
            <w:color w:val="007FAC"/>
            <w:w w:val="120"/>
            <w:sz w:val="15"/>
          </w:rPr>
          <w:t> from</w:t>
        </w:r>
        <w:r>
          <w:rPr>
            <w:color w:val="007FAC"/>
            <w:w w:val="120"/>
            <w:sz w:val="15"/>
          </w:rPr>
          <w:t> the</w:t>
        </w:r>
        <w:r>
          <w:rPr>
            <w:color w:val="007FAC"/>
            <w:w w:val="120"/>
            <w:sz w:val="15"/>
          </w:rPr>
          <w:t> Near</w:t>
        </w:r>
        <w:r>
          <w:rPr>
            <w:color w:val="007FAC"/>
            <w:w w:val="120"/>
            <w:sz w:val="15"/>
          </w:rPr>
          <w:t> East.</w:t>
        </w:r>
        <w:r>
          <w:rPr>
            <w:color w:val="007FAC"/>
            <w:w w:val="12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w w:val="120"/>
            <w:sz w:val="15"/>
          </w:rPr>
          <w:t> Archaeol</w:t>
        </w:r>
        <w:r>
          <w:rPr>
            <w:color w:val="007FAC"/>
            <w:w w:val="120"/>
            <w:sz w:val="15"/>
          </w:rPr>
          <w:t> Sci</w:t>
        </w:r>
      </w:hyperlink>
      <w:r>
        <w:rPr>
          <w:color w:val="007FAC"/>
          <w:spacing w:val="80"/>
          <w:w w:val="120"/>
          <w:sz w:val="15"/>
        </w:rPr>
        <w:t> </w:t>
      </w:r>
      <w:bookmarkStart w:name="_bookmark35" w:id="47"/>
      <w:bookmarkEnd w:id="47"/>
      <w:r>
        <w:rPr>
          <w:color w:val="007FAC"/>
          <w:spacing w:val="2"/>
          <w:w w:val="111"/>
          <w:sz w:val="15"/>
        </w:rPr>
      </w:r>
      <w:hyperlink r:id="rId49">
        <w:r>
          <w:rPr>
            <w:color w:val="007FAC"/>
            <w:spacing w:val="-2"/>
            <w:w w:val="120"/>
            <w:sz w:val="15"/>
          </w:rPr>
          <w:t>1981;8:59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9">
        <w:r>
          <w:rPr>
            <w:color w:val="007FAC"/>
            <w:spacing w:val="-2"/>
            <w:w w:val="120"/>
            <w:sz w:val="15"/>
          </w:rPr>
          <w:t>76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41" w:hanging="338"/>
        <w:jc w:val="left"/>
        <w:rPr>
          <w:sz w:val="15"/>
        </w:rPr>
      </w:pPr>
      <w:hyperlink r:id="rId50">
        <w:r>
          <w:rPr>
            <w:color w:val="007FAC"/>
            <w:w w:val="115"/>
            <w:sz w:val="15"/>
          </w:rPr>
          <w:t>Mooney SD, Geiss C, Smith MA. The use of mineral </w:t>
        </w:r>
        <w:r>
          <w:rPr>
            <w:color w:val="007FAC"/>
            <w:w w:val="115"/>
            <w:sz w:val="15"/>
          </w:rPr>
          <w:t>magnetic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parameters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characterize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archaeological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Archaeol</w:t>
        </w:r>
      </w:hyperlink>
      <w:r>
        <w:rPr>
          <w:color w:val="007FAC"/>
          <w:w w:val="115"/>
          <w:sz w:val="15"/>
        </w:rPr>
        <w:t> </w:t>
      </w:r>
      <w:bookmarkStart w:name="_bookmark36" w:id="48"/>
      <w:bookmarkEnd w:id="48"/>
      <w:r>
        <w:rPr>
          <w:color w:val="007FAC"/>
          <w:w w:val="119"/>
          <w:sz w:val="15"/>
        </w:rPr>
      </w:r>
      <w:hyperlink r:id="rId50">
        <w:r>
          <w:rPr>
            <w:color w:val="007FAC"/>
            <w:w w:val="115"/>
            <w:sz w:val="15"/>
          </w:rPr>
          <w:t>Sci 2003;30(5):511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0">
        <w:r>
          <w:rPr>
            <w:color w:val="007FAC"/>
            <w:w w:val="115"/>
            <w:sz w:val="15"/>
          </w:rPr>
          <w:t>23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41" w:hanging="338"/>
        <w:jc w:val="left"/>
        <w:rPr>
          <w:sz w:val="15"/>
        </w:rPr>
      </w:pPr>
      <w:hyperlink r:id="rId51">
        <w:r>
          <w:rPr>
            <w:color w:val="007FAC"/>
            <w:w w:val="120"/>
            <w:sz w:val="15"/>
          </w:rPr>
          <w:t>Mullins C, Tite M. Magnetic viscosity, quadrature</w:t>
        </w:r>
      </w:hyperlink>
      <w:r>
        <w:rPr>
          <w:color w:val="007FAC"/>
          <w:w w:val="120"/>
          <w:sz w:val="15"/>
        </w:rPr>
        <w:t> </w:t>
      </w:r>
      <w:hyperlink r:id="rId51">
        <w:r>
          <w:rPr>
            <w:color w:val="007FAC"/>
            <w:w w:val="120"/>
            <w:sz w:val="15"/>
          </w:rPr>
          <w:t>susceptibility, and frequency dependence of susceptibility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hyperlink r:id="rId51">
        <w:r>
          <w:rPr>
            <w:color w:val="007FAC"/>
            <w:w w:val="120"/>
            <w:sz w:val="15"/>
          </w:rPr>
          <w:t>single-domain Assemblies of magnetite and maghemite.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bookmarkStart w:name="_bookmark37" w:id="49"/>
      <w:bookmarkEnd w:id="49"/>
      <w:r>
        <w:rPr>
          <w:color w:val="007FAC"/>
          <w:w w:val="79"/>
          <w:sz w:val="15"/>
        </w:rPr>
      </w:r>
      <w:hyperlink r:id="rId51">
        <w:r>
          <w:rPr>
            <w:color w:val="007FAC"/>
            <w:w w:val="120"/>
            <w:sz w:val="15"/>
          </w:rPr>
          <w:t>Geophys Res 1973;78:804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1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140" w:hanging="338"/>
        <w:jc w:val="left"/>
        <w:rPr>
          <w:sz w:val="15"/>
        </w:rPr>
      </w:pPr>
      <w:hyperlink r:id="rId52">
        <w:r>
          <w:rPr>
            <w:color w:val="007FAC"/>
            <w:w w:val="120"/>
            <w:sz w:val="15"/>
          </w:rPr>
          <w:t>Kostadinova M,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Kovacheva M.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Case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study 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Bulgarian</w:t>
        </w:r>
      </w:hyperlink>
      <w:r>
        <w:rPr>
          <w:color w:val="007FAC"/>
          <w:w w:val="120"/>
          <w:sz w:val="15"/>
        </w:rPr>
        <w:t> </w:t>
      </w:r>
      <w:hyperlink r:id="rId52">
        <w:r>
          <w:rPr>
            <w:color w:val="007FAC"/>
            <w:w w:val="120"/>
            <w:sz w:val="15"/>
          </w:rPr>
          <w:t>Neolithic archaeological site of Piperkov Chiflik and its</w:t>
        </w:r>
      </w:hyperlink>
      <w:r>
        <w:rPr>
          <w:color w:val="007FAC"/>
          <w:w w:val="120"/>
          <w:sz w:val="15"/>
        </w:rPr>
        <w:t> </w:t>
      </w:r>
      <w:hyperlink r:id="rId52">
        <w:r>
          <w:rPr>
            <w:color w:val="007FAC"/>
            <w:w w:val="120"/>
            <w:sz w:val="15"/>
          </w:rPr>
          <w:t>archaeomagnetic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dating.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Phys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Chem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Earth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2008;33:511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2">
        <w:r>
          <w:rPr>
            <w:color w:val="007FAC"/>
            <w:w w:val="120"/>
            <w:sz w:val="15"/>
          </w:rPr>
          <w:t>22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2" w:after="0"/>
        <w:ind w:left="535" w:right="63" w:hanging="338"/>
        <w:jc w:val="left"/>
        <w:rPr>
          <w:sz w:val="15"/>
        </w:rPr>
      </w:pPr>
      <w:bookmarkStart w:name="_bookmark38" w:id="50"/>
      <w:bookmarkEnd w:id="50"/>
      <w:r>
        <w:rPr/>
      </w:r>
      <w:hyperlink r:id="rId53">
        <w:r>
          <w:rPr>
            <w:color w:val="007FAC"/>
            <w:w w:val="110"/>
            <w:sz w:val="15"/>
          </w:rPr>
          <w:t>Eyre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Frequency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dependence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magnetic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susceptibility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</w:hyperlink>
      <w:r>
        <w:rPr>
          <w:color w:val="007FAC"/>
          <w:w w:val="110"/>
          <w:sz w:val="15"/>
        </w:rPr>
        <w:t> </w:t>
      </w:r>
      <w:hyperlink r:id="rId53">
        <w:r>
          <w:rPr>
            <w:color w:val="007FAC"/>
            <w:w w:val="110"/>
            <w:sz w:val="15"/>
          </w:rPr>
          <w:t>populations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single-domain-grain.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Geophys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Int</w:t>
        </w:r>
      </w:hyperlink>
      <w:r>
        <w:rPr>
          <w:color w:val="007FAC"/>
          <w:w w:val="110"/>
          <w:sz w:val="15"/>
        </w:rPr>
        <w:t> </w:t>
      </w:r>
      <w:hyperlink r:id="rId53">
        <w:r>
          <w:rPr>
            <w:color w:val="007FAC"/>
            <w:spacing w:val="-2"/>
            <w:w w:val="110"/>
            <w:sz w:val="15"/>
          </w:rPr>
          <w:t>1997;129:209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53">
        <w:r>
          <w:rPr>
            <w:color w:val="007FAC"/>
            <w:spacing w:val="-2"/>
            <w:w w:val="110"/>
            <w:sz w:val="15"/>
          </w:rPr>
          <w:t>11</w:t>
        </w:r>
      </w:hyperlink>
      <w:r>
        <w:rPr>
          <w:spacing w:val="-2"/>
          <w:w w:val="110"/>
          <w:sz w:val="15"/>
        </w:rPr>
        <w:t>.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94" w:hanging="338"/>
        <w:jc w:val="left"/>
        <w:rPr>
          <w:sz w:val="15"/>
        </w:rPr>
      </w:pPr>
      <w:bookmarkStart w:name="_bookmark39" w:id="51"/>
      <w:bookmarkEnd w:id="51"/>
      <w:r>
        <w:rPr/>
      </w:r>
      <w:hyperlink r:id="rId54">
        <w:r>
          <w:rPr>
            <w:color w:val="007FAC"/>
            <w:w w:val="115"/>
            <w:sz w:val="15"/>
          </w:rPr>
          <w:t>Dearing JA, Bird PM, Dann RJL, Benjamin SF. Secondary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ferrimagnetic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minerals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Welsh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soils: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comparison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mineral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magnetic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detection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implications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bookmarkStart w:name="_bookmark40" w:id="52"/>
      <w:bookmarkEnd w:id="52"/>
      <w:r>
        <w:rPr>
          <w:color w:val="007FAC"/>
          <w:w w:val="119"/>
          <w:sz w:val="15"/>
        </w:rPr>
      </w:r>
      <w:hyperlink r:id="rId54">
        <w:r>
          <w:rPr>
            <w:color w:val="007FAC"/>
            <w:w w:val="115"/>
            <w:sz w:val="15"/>
          </w:rPr>
          <w:t>mineral formation. Geophys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Int 1997;130:727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4">
        <w:r>
          <w:rPr>
            <w:color w:val="007FAC"/>
            <w:w w:val="115"/>
            <w:sz w:val="15"/>
          </w:rPr>
          <w:t>36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05" w:hanging="338"/>
        <w:jc w:val="left"/>
        <w:rPr>
          <w:sz w:val="15"/>
        </w:rPr>
      </w:pPr>
      <w:hyperlink r:id="rId55">
        <w:r>
          <w:rPr>
            <w:color w:val="007FAC"/>
            <w:w w:val="115"/>
            <w:sz w:val="15"/>
          </w:rPr>
          <w:t>Eissa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NA,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Sallam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Sanad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Mira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AF.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</w:t>
        </w:r>
      </w:hyperlink>
      <w:r>
        <w:rPr>
          <w:color w:val="007FAC"/>
          <w:w w:val="115"/>
          <w:sz w:val="15"/>
        </w:rPr>
        <w:t>o</w:t>
      </w:r>
      <w:r>
        <w:rPr>
          <w:rFonts w:ascii="Arial" w:hAnsi="Arial"/>
          <w:color w:val="007FAC"/>
          <w:w w:val="115"/>
          <w:position w:val="1"/>
          <w:sz w:val="15"/>
        </w:rPr>
        <w:t>€</w:t>
      </w:r>
      <w:hyperlink r:id="rId55">
        <w:r>
          <w:rPr>
            <w:color w:val="007FAC"/>
            <w:w w:val="115"/>
            <w:sz w:val="15"/>
          </w:rPr>
          <w:t>ssbauer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study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origin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ancient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Qatari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potter.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Indian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J.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Pure</w:t>
        </w:r>
      </w:hyperlink>
      <w:r>
        <w:rPr>
          <w:color w:val="007FAC"/>
          <w:w w:val="115"/>
          <w:sz w:val="15"/>
        </w:rPr>
        <w:t> </w:t>
      </w:r>
      <w:bookmarkStart w:name="_bookmark41" w:id="53"/>
      <w:bookmarkEnd w:id="53"/>
      <w:r>
        <w:rPr>
          <w:color w:val="007FAC"/>
          <w:w w:val="119"/>
          <w:sz w:val="15"/>
        </w:rPr>
      </w:r>
      <w:hyperlink r:id="rId55">
        <w:r>
          <w:rPr>
            <w:color w:val="007FAC"/>
            <w:w w:val="115"/>
            <w:sz w:val="15"/>
          </w:rPr>
          <w:t>Appl. Phys. 1979;17:731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55">
        <w:r>
          <w:rPr>
            <w:color w:val="007FAC"/>
            <w:w w:val="115"/>
            <w:sz w:val="15"/>
          </w:rPr>
          <w:t>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42" w:hanging="338"/>
        <w:jc w:val="left"/>
        <w:rPr>
          <w:sz w:val="15"/>
        </w:rPr>
      </w:pPr>
      <w:hyperlink r:id="rId56">
        <w:r>
          <w:rPr>
            <w:color w:val="007FAC"/>
            <w:w w:val="115"/>
            <w:sz w:val="15"/>
          </w:rPr>
          <w:t>Alva-Valdivia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LM.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Comprehensive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paleomagnetic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study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spacing w:val="80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succession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7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Holocene</w:t>
        </w:r>
        <w:r>
          <w:rPr>
            <w:color w:val="007FAC"/>
            <w:spacing w:val="7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olivine-basalt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flow:</w:t>
        </w:r>
        <w:r>
          <w:rPr>
            <w:color w:val="007FAC"/>
            <w:spacing w:val="8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Xitle</w:t>
        </w:r>
      </w:hyperlink>
      <w:r>
        <w:rPr>
          <w:color w:val="007FAC"/>
          <w:w w:val="115"/>
          <w:sz w:val="15"/>
        </w:rPr>
        <w:t> </w:t>
      </w:r>
      <w:hyperlink r:id="rId56">
        <w:r>
          <w:rPr>
            <w:color w:val="007FAC"/>
            <w:w w:val="115"/>
            <w:sz w:val="15"/>
          </w:rPr>
          <w:t>Volcano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(Mexico)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revisited.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Earth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Planets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Space</w:t>
        </w:r>
      </w:hyperlink>
      <w:r>
        <w:rPr>
          <w:color w:val="007FAC"/>
          <w:w w:val="115"/>
          <w:sz w:val="15"/>
        </w:rPr>
        <w:t> </w:t>
      </w:r>
      <w:bookmarkStart w:name="_bookmark42" w:id="54"/>
      <w:bookmarkEnd w:id="54"/>
      <w:r>
        <w:rPr>
          <w:color w:val="007FAC"/>
          <w:w w:val="123"/>
          <w:sz w:val="15"/>
        </w:rPr>
      </w:r>
      <w:hyperlink r:id="rId56">
        <w:r>
          <w:rPr>
            <w:color w:val="007FAC"/>
            <w:spacing w:val="-2"/>
            <w:w w:val="115"/>
            <w:sz w:val="15"/>
          </w:rPr>
          <w:t>2005;57:839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6">
        <w:r>
          <w:rPr>
            <w:color w:val="007FAC"/>
            <w:spacing w:val="-2"/>
            <w:w w:val="115"/>
            <w:sz w:val="15"/>
          </w:rPr>
          <w:t>53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44" w:hanging="338"/>
        <w:jc w:val="left"/>
        <w:rPr>
          <w:sz w:val="15"/>
        </w:rPr>
      </w:pPr>
      <w:hyperlink r:id="rId57">
        <w:r>
          <w:rPr>
            <w:color w:val="007FAC"/>
            <w:w w:val="120"/>
            <w:sz w:val="15"/>
          </w:rPr>
          <w:t>Spassov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Hus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10"/>
            <w:sz w:val="15"/>
          </w:rPr>
          <w:t>J.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20"/>
            <w:sz w:val="15"/>
          </w:rPr>
          <w:t>Estimating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baking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temperatures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Roman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pottery kiln by rock magnetic properties: implications of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thermochemical alteration for archaeointensity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determinations. Geophys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Int 2006;167:592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7">
        <w:r>
          <w:rPr>
            <w:color w:val="007FAC"/>
            <w:w w:val="120"/>
            <w:sz w:val="15"/>
          </w:rPr>
          <w:t>604</w:t>
        </w:r>
      </w:hyperlink>
      <w:r>
        <w:rPr>
          <w:w w:val="120"/>
          <w:sz w:val="15"/>
        </w:rPr>
        <w:t>.</w:t>
      </w:r>
    </w:p>
    <w:sectPr>
      <w:type w:val="continuous"/>
      <w:pgSz w:w="11910" w:h="15880"/>
      <w:pgMar w:top="580" w:bottom="280" w:left="840" w:right="800"/>
      <w:cols w:num="2" w:equalWidth="0">
        <w:col w:w="5023" w:space="118"/>
        <w:col w:w="512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TIX">
    <w:altName w:val="STIX"/>
    <w:charset w:val="0"/>
    <w:family w:val="auto"/>
    <w:pitch w:val="variable"/>
  </w:font>
  <w:font w:name="Noto Sans CJK HK">
    <w:altName w:val="Noto Sans CJK H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40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9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8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5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3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2" w:hanging="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7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6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4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2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0" w:hanging="63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"/>
      <w:ind w:left="742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6"/>
      <w:outlineLvl w:val="3"/>
    </w:pPr>
    <w:rPr>
      <w:rFonts w:ascii="Times New Roman" w:hAnsi="Times New Roman" w:eastAsia="Times New Roman" w:cs="Times New Roman"/>
      <w:b/>
      <w:b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42" w:hanging="637"/>
      <w:outlineLvl w:val="4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4" w:hanging="3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4.11.001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4.11.001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3.&#8222;0/" TargetMode="External"/><Relationship Id="rId14" Type="http://schemas.openxmlformats.org/officeDocument/2006/relationships/hyperlink" Target="mailto:suthar.san282@gmail.com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hyperlink" Target="http://refhub.elsevier.com/S2314-808X(14)00045-1/sref1" TargetMode="External"/><Relationship Id="rId22" Type="http://schemas.openxmlformats.org/officeDocument/2006/relationships/hyperlink" Target="http://refhub.elsevier.com/S2314-808X(14)00045-1/sref2" TargetMode="External"/><Relationship Id="rId23" Type="http://schemas.openxmlformats.org/officeDocument/2006/relationships/hyperlink" Target="http://refhub.elsevier.com/S2314-808X(14)00045-1/sref3" TargetMode="External"/><Relationship Id="rId24" Type="http://schemas.openxmlformats.org/officeDocument/2006/relationships/hyperlink" Target="http://refhub.elsevier.com/S2314-808X(14)00045-1/sref4" TargetMode="External"/><Relationship Id="rId25" Type="http://schemas.openxmlformats.org/officeDocument/2006/relationships/hyperlink" Target="http://refhub.elsevier.com/S2314-808X(14)00045-1/sref5" TargetMode="External"/><Relationship Id="rId26" Type="http://schemas.openxmlformats.org/officeDocument/2006/relationships/hyperlink" Target="http://refhub.elsevier.com/S2314-808X(14)00045-1/sref6" TargetMode="External"/><Relationship Id="rId27" Type="http://schemas.openxmlformats.org/officeDocument/2006/relationships/hyperlink" Target="http://refhub.elsevier.com/S2314-808X(14)00045-1/sref7" TargetMode="External"/><Relationship Id="rId28" Type="http://schemas.openxmlformats.org/officeDocument/2006/relationships/hyperlink" Target="http://refhub.elsevier.com/S2314-808X(14)00045-1/sref8" TargetMode="External"/><Relationship Id="rId29" Type="http://schemas.openxmlformats.org/officeDocument/2006/relationships/hyperlink" Target="http://refhub.elsevier.com/S2314-808X(14)00045-1/sref9" TargetMode="External"/><Relationship Id="rId30" Type="http://schemas.openxmlformats.org/officeDocument/2006/relationships/hyperlink" Target="http://refhub.elsevier.com/S2314-808X(14)00045-1/sref10" TargetMode="External"/><Relationship Id="rId31" Type="http://schemas.openxmlformats.org/officeDocument/2006/relationships/hyperlink" Target="http://refhub.elsevier.com/S2314-808X(14)00045-1/sref11" TargetMode="External"/><Relationship Id="rId32" Type="http://schemas.openxmlformats.org/officeDocument/2006/relationships/hyperlink" Target="http://refhub.elsevier.com/S2314-808X(14)00045-1/sref12" TargetMode="External"/><Relationship Id="rId33" Type="http://schemas.openxmlformats.org/officeDocument/2006/relationships/hyperlink" Target="http://refhub.elsevier.com/S2314-808X(14)00045-1/sref13" TargetMode="External"/><Relationship Id="rId34" Type="http://schemas.openxmlformats.org/officeDocument/2006/relationships/hyperlink" Target="http://refhub.elsevier.com/S2314-808X(14)00045-1/sref14" TargetMode="External"/><Relationship Id="rId35" Type="http://schemas.openxmlformats.org/officeDocument/2006/relationships/hyperlink" Target="http://refhub.elsevier.com/S2314-808X(14)00045-1/sref15" TargetMode="External"/><Relationship Id="rId36" Type="http://schemas.openxmlformats.org/officeDocument/2006/relationships/hyperlink" Target="http://refhub.elsevier.com/S2314-808X(14)00045-1/sref16" TargetMode="External"/><Relationship Id="rId37" Type="http://schemas.openxmlformats.org/officeDocument/2006/relationships/hyperlink" Target="http://refhub.elsevier.com/S2314-808X(14)00045-1/sref17" TargetMode="External"/><Relationship Id="rId38" Type="http://schemas.openxmlformats.org/officeDocument/2006/relationships/hyperlink" Target="http://refhub.elsevier.com/S2314-808X(14)00045-1/sref18" TargetMode="External"/><Relationship Id="rId39" Type="http://schemas.openxmlformats.org/officeDocument/2006/relationships/hyperlink" Target="http://refhub.elsevier.com/S2314-808X(14)00045-1/sref19" TargetMode="External"/><Relationship Id="rId40" Type="http://schemas.openxmlformats.org/officeDocument/2006/relationships/hyperlink" Target="http://refhub.elsevier.com/S2314-808X(14)00045-1/sref20" TargetMode="External"/><Relationship Id="rId41" Type="http://schemas.openxmlformats.org/officeDocument/2006/relationships/hyperlink" Target="http://refhub.elsevier.com/S2314-808X(14)00045-1/sref21" TargetMode="External"/><Relationship Id="rId42" Type="http://schemas.openxmlformats.org/officeDocument/2006/relationships/hyperlink" Target="http://refhub.elsevier.com/S2314-808X(14)00045-1/sref22" TargetMode="External"/><Relationship Id="rId43" Type="http://schemas.openxmlformats.org/officeDocument/2006/relationships/hyperlink" Target="http://refhub.elsevier.com/S2314-808X(14)00045-1/sref23" TargetMode="External"/><Relationship Id="rId44" Type="http://schemas.openxmlformats.org/officeDocument/2006/relationships/hyperlink" Target="http://refhub.elsevier.com/S2314-808X(14)00045-1/sref24" TargetMode="External"/><Relationship Id="rId45" Type="http://schemas.openxmlformats.org/officeDocument/2006/relationships/hyperlink" Target="http://refhub.elsevier.com/S2314-808X(14)00045-1/sref25" TargetMode="External"/><Relationship Id="rId46" Type="http://schemas.openxmlformats.org/officeDocument/2006/relationships/hyperlink" Target="http://refhub.elsevier.com/S2314-808X(14)00045-1/sref26" TargetMode="External"/><Relationship Id="rId47" Type="http://schemas.openxmlformats.org/officeDocument/2006/relationships/hyperlink" Target="http://refhub.elsevier.com/S2314-808X(14)00045-1/sref27" TargetMode="External"/><Relationship Id="rId48" Type="http://schemas.openxmlformats.org/officeDocument/2006/relationships/hyperlink" Target="http://refhub.elsevier.com/S2314-808X(14)00045-1/sref28" TargetMode="External"/><Relationship Id="rId49" Type="http://schemas.openxmlformats.org/officeDocument/2006/relationships/hyperlink" Target="http://refhub.elsevier.com/S2314-808X(14)00045-1/sref29" TargetMode="External"/><Relationship Id="rId50" Type="http://schemas.openxmlformats.org/officeDocument/2006/relationships/hyperlink" Target="http://refhub.elsevier.com/S2314-808X(14)00045-1/sref30" TargetMode="External"/><Relationship Id="rId51" Type="http://schemas.openxmlformats.org/officeDocument/2006/relationships/hyperlink" Target="http://refhub.elsevier.com/S2314-808X(14)00045-1/sref31" TargetMode="External"/><Relationship Id="rId52" Type="http://schemas.openxmlformats.org/officeDocument/2006/relationships/hyperlink" Target="http://refhub.elsevier.com/S2314-808X(14)00045-1/sref32" TargetMode="External"/><Relationship Id="rId53" Type="http://schemas.openxmlformats.org/officeDocument/2006/relationships/hyperlink" Target="http://refhub.elsevier.com/S2314-808X(14)00045-1/sref33" TargetMode="External"/><Relationship Id="rId54" Type="http://schemas.openxmlformats.org/officeDocument/2006/relationships/hyperlink" Target="http://refhub.elsevier.com/S2314-808X(14)00045-1/sref34" TargetMode="External"/><Relationship Id="rId55" Type="http://schemas.openxmlformats.org/officeDocument/2006/relationships/hyperlink" Target="http://refhub.elsevier.com/S2314-808X(14)00045-1/sref35" TargetMode="External"/><Relationship Id="rId56" Type="http://schemas.openxmlformats.org/officeDocument/2006/relationships/hyperlink" Target="http://refhub.elsevier.com/S2314-808X(14)00045-1/sref36" TargetMode="External"/><Relationship Id="rId57" Type="http://schemas.openxmlformats.org/officeDocument/2006/relationships/hyperlink" Target="http://refhub.elsevier.com/S2314-808X(14)00045-1/sref37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 Manoharan</dc:creator>
  <dc:subject>Egyptian Journal of Basic and Applied Sciences, 2 (2015) 39-49. doi:10.1016/j.ejbas.2014.11.001</dc:subject>
  <dc:title>Spectroscopic and rock magnetic studies on some ancient Indian pottery samples</dc:title>
  <dcterms:created xsi:type="dcterms:W3CDTF">2023-12-12T06:04:50Z</dcterms:created>
  <dcterms:modified xsi:type="dcterms:W3CDTF">2023-12-12T06:04:50Z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25th February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10.1016/j.ejbas.2014.11.001</vt:lpwstr>
  </property>
  <property fmtid="{D5CDD505-2E9C-101B-9397-08002B2CF9AE}" pid="12" name="robots">
    <vt:lpwstr>noindex</vt:lpwstr>
  </property>
</Properties>
</file>