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414" w:right="608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415442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415569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57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275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25" y="29362"/>
                                </a:moveTo>
                                <a:lnTo>
                                  <a:pt x="112661" y="17373"/>
                                </a:lnTo>
                                <a:lnTo>
                                  <a:pt x="108864" y="10121"/>
                                </a:lnTo>
                                <a:lnTo>
                                  <a:pt x="108864" y="29362"/>
                                </a:lnTo>
                                <a:lnTo>
                                  <a:pt x="107759" y="38430"/>
                                </a:lnTo>
                                <a:lnTo>
                                  <a:pt x="104279" y="46342"/>
                                </a:lnTo>
                                <a:lnTo>
                                  <a:pt x="98171" y="51930"/>
                                </a:lnTo>
                                <a:lnTo>
                                  <a:pt x="89179" y="54051"/>
                                </a:lnTo>
                                <a:lnTo>
                                  <a:pt x="80162" y="51930"/>
                                </a:lnTo>
                                <a:lnTo>
                                  <a:pt x="74053" y="46342"/>
                                </a:lnTo>
                                <a:lnTo>
                                  <a:pt x="70586" y="38430"/>
                                </a:lnTo>
                                <a:lnTo>
                                  <a:pt x="69494" y="29362"/>
                                </a:lnTo>
                                <a:lnTo>
                                  <a:pt x="70586" y="20307"/>
                                </a:lnTo>
                                <a:lnTo>
                                  <a:pt x="74053" y="12407"/>
                                </a:lnTo>
                                <a:lnTo>
                                  <a:pt x="80162" y="6819"/>
                                </a:lnTo>
                                <a:lnTo>
                                  <a:pt x="89179" y="4686"/>
                                </a:lnTo>
                                <a:lnTo>
                                  <a:pt x="98171" y="6819"/>
                                </a:lnTo>
                                <a:lnTo>
                                  <a:pt x="104279" y="12407"/>
                                </a:lnTo>
                                <a:lnTo>
                                  <a:pt x="107759" y="20307"/>
                                </a:lnTo>
                                <a:lnTo>
                                  <a:pt x="108864" y="29362"/>
                                </a:lnTo>
                                <a:lnTo>
                                  <a:pt x="108864" y="10121"/>
                                </a:lnTo>
                                <a:lnTo>
                                  <a:pt x="107810" y="8102"/>
                                </a:lnTo>
                                <a:lnTo>
                                  <a:pt x="103314" y="4686"/>
                                </a:lnTo>
                                <a:lnTo>
                                  <a:pt x="99923" y="2120"/>
                                </a:lnTo>
                                <a:lnTo>
                                  <a:pt x="89179" y="0"/>
                                </a:lnTo>
                                <a:lnTo>
                                  <a:pt x="78422" y="2120"/>
                                </a:lnTo>
                                <a:lnTo>
                                  <a:pt x="70535" y="8102"/>
                                </a:lnTo>
                                <a:lnTo>
                                  <a:pt x="65684" y="17373"/>
                                </a:lnTo>
                                <a:lnTo>
                                  <a:pt x="64033" y="29362"/>
                                </a:lnTo>
                                <a:lnTo>
                                  <a:pt x="65684" y="41376"/>
                                </a:lnTo>
                                <a:lnTo>
                                  <a:pt x="70535" y="50634"/>
                                </a:lnTo>
                                <a:lnTo>
                                  <a:pt x="78422" y="56616"/>
                                </a:lnTo>
                                <a:lnTo>
                                  <a:pt x="89179" y="58724"/>
                                </a:lnTo>
                                <a:lnTo>
                                  <a:pt x="99923" y="56616"/>
                                </a:lnTo>
                                <a:lnTo>
                                  <a:pt x="103301" y="54051"/>
                                </a:lnTo>
                                <a:lnTo>
                                  <a:pt x="107810" y="50634"/>
                                </a:lnTo>
                                <a:lnTo>
                                  <a:pt x="112661" y="41376"/>
                                </a:lnTo>
                                <a:lnTo>
                                  <a:pt x="114325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47" y="42722"/>
                                </a:moveTo>
                                <a:lnTo>
                                  <a:pt x="169456" y="32372"/>
                                </a:lnTo>
                                <a:lnTo>
                                  <a:pt x="158508" y="27343"/>
                                </a:lnTo>
                                <a:lnTo>
                                  <a:pt x="147561" y="22961"/>
                                </a:lnTo>
                                <a:lnTo>
                                  <a:pt x="142582" y="14528"/>
                                </a:lnTo>
                                <a:lnTo>
                                  <a:pt x="142582" y="7658"/>
                                </a:lnTo>
                                <a:lnTo>
                                  <a:pt x="149847" y="4686"/>
                                </a:lnTo>
                                <a:lnTo>
                                  <a:pt x="161480" y="4686"/>
                                </a:lnTo>
                                <a:lnTo>
                                  <a:pt x="167805" y="6477"/>
                                </a:lnTo>
                                <a:lnTo>
                                  <a:pt x="167957" y="13423"/>
                                </a:lnTo>
                                <a:lnTo>
                                  <a:pt x="173431" y="13423"/>
                                </a:lnTo>
                                <a:lnTo>
                                  <a:pt x="172173" y="2578"/>
                                </a:lnTo>
                                <a:lnTo>
                                  <a:pt x="162496" y="0"/>
                                </a:lnTo>
                                <a:lnTo>
                                  <a:pt x="146177" y="0"/>
                                </a:lnTo>
                                <a:lnTo>
                                  <a:pt x="137109" y="5397"/>
                                </a:lnTo>
                                <a:lnTo>
                                  <a:pt x="137109" y="15240"/>
                                </a:lnTo>
                                <a:lnTo>
                                  <a:pt x="139420" y="22783"/>
                                </a:lnTo>
                                <a:lnTo>
                                  <a:pt x="145199" y="27724"/>
                                </a:lnTo>
                                <a:lnTo>
                                  <a:pt x="152692" y="30949"/>
                                </a:lnTo>
                                <a:lnTo>
                                  <a:pt x="164909" y="34899"/>
                                </a:lnTo>
                                <a:lnTo>
                                  <a:pt x="168973" y="37566"/>
                                </a:lnTo>
                                <a:lnTo>
                                  <a:pt x="168973" y="50368"/>
                                </a:lnTo>
                                <a:lnTo>
                                  <a:pt x="161709" y="54038"/>
                                </a:lnTo>
                                <a:lnTo>
                                  <a:pt x="147815" y="54038"/>
                                </a:lnTo>
                                <a:lnTo>
                                  <a:pt x="141401" y="51536"/>
                                </a:lnTo>
                                <a:lnTo>
                                  <a:pt x="141262" y="42875"/>
                                </a:lnTo>
                                <a:lnTo>
                                  <a:pt x="135788" y="42875"/>
                                </a:lnTo>
                                <a:lnTo>
                                  <a:pt x="136029" y="52171"/>
                                </a:lnTo>
                                <a:lnTo>
                                  <a:pt x="143598" y="58724"/>
                                </a:lnTo>
                                <a:lnTo>
                                  <a:pt x="152577" y="58724"/>
                                </a:lnTo>
                                <a:lnTo>
                                  <a:pt x="160769" y="57950"/>
                                </a:lnTo>
                                <a:lnTo>
                                  <a:pt x="167754" y="55321"/>
                                </a:lnTo>
                                <a:lnTo>
                                  <a:pt x="172618" y="50393"/>
                                </a:lnTo>
                                <a:lnTo>
                                  <a:pt x="174447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57" y="1168"/>
                                </a:moveTo>
                                <a:lnTo>
                                  <a:pt x="190233" y="1168"/>
                                </a:lnTo>
                                <a:lnTo>
                                  <a:pt x="190233" y="5854"/>
                                </a:lnTo>
                                <a:lnTo>
                                  <a:pt x="208419" y="5854"/>
                                </a:lnTo>
                                <a:lnTo>
                                  <a:pt x="208495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75" y="5854"/>
                                </a:lnTo>
                                <a:lnTo>
                                  <a:pt x="231457" y="5854"/>
                                </a:lnTo>
                                <a:lnTo>
                                  <a:pt x="231457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05" y="52870"/>
                                </a:moveTo>
                                <a:lnTo>
                                  <a:pt x="257314" y="52870"/>
                                </a:lnTo>
                                <a:lnTo>
                                  <a:pt x="257314" y="30772"/>
                                </a:lnTo>
                                <a:lnTo>
                                  <a:pt x="284645" y="30772"/>
                                </a:lnTo>
                                <a:lnTo>
                                  <a:pt x="284645" y="26073"/>
                                </a:lnTo>
                                <a:lnTo>
                                  <a:pt x="257314" y="26073"/>
                                </a:lnTo>
                                <a:lnTo>
                                  <a:pt x="257314" y="5854"/>
                                </a:lnTo>
                                <a:lnTo>
                                  <a:pt x="285737" y="5854"/>
                                </a:lnTo>
                                <a:lnTo>
                                  <a:pt x="285737" y="1168"/>
                                </a:lnTo>
                                <a:lnTo>
                                  <a:pt x="252247" y="1168"/>
                                </a:lnTo>
                                <a:lnTo>
                                  <a:pt x="252247" y="57556"/>
                                </a:lnTo>
                                <a:lnTo>
                                  <a:pt x="286905" y="57556"/>
                                </a:lnTo>
                                <a:lnTo>
                                  <a:pt x="286905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79" y="29362"/>
                                </a:moveTo>
                                <a:lnTo>
                                  <a:pt x="353136" y="17081"/>
                                </a:lnTo>
                                <a:lnTo>
                                  <a:pt x="349618" y="11595"/>
                                </a:lnTo>
                                <a:lnTo>
                                  <a:pt x="349618" y="29362"/>
                                </a:lnTo>
                                <a:lnTo>
                                  <a:pt x="348348" y="39039"/>
                                </a:lnTo>
                                <a:lnTo>
                                  <a:pt x="344385" y="46456"/>
                                </a:lnTo>
                                <a:lnTo>
                                  <a:pt x="337451" y="51206"/>
                                </a:lnTo>
                                <a:lnTo>
                                  <a:pt x="327279" y="52870"/>
                                </a:lnTo>
                                <a:lnTo>
                                  <a:pt x="315874" y="52870"/>
                                </a:lnTo>
                                <a:lnTo>
                                  <a:pt x="315874" y="5854"/>
                                </a:lnTo>
                                <a:lnTo>
                                  <a:pt x="323837" y="5854"/>
                                </a:lnTo>
                                <a:lnTo>
                                  <a:pt x="334619" y="6997"/>
                                </a:lnTo>
                                <a:lnTo>
                                  <a:pt x="342722" y="11201"/>
                                </a:lnTo>
                                <a:lnTo>
                                  <a:pt x="347840" y="18605"/>
                                </a:lnTo>
                                <a:lnTo>
                                  <a:pt x="349618" y="29362"/>
                                </a:lnTo>
                                <a:lnTo>
                                  <a:pt x="349618" y="11595"/>
                                </a:lnTo>
                                <a:lnTo>
                                  <a:pt x="347497" y="8267"/>
                                </a:lnTo>
                                <a:lnTo>
                                  <a:pt x="343357" y="5854"/>
                                </a:lnTo>
                                <a:lnTo>
                                  <a:pt x="338378" y="2959"/>
                                </a:lnTo>
                                <a:lnTo>
                                  <a:pt x="326034" y="1168"/>
                                </a:lnTo>
                                <a:lnTo>
                                  <a:pt x="310819" y="1168"/>
                                </a:lnTo>
                                <a:lnTo>
                                  <a:pt x="310819" y="57556"/>
                                </a:lnTo>
                                <a:lnTo>
                                  <a:pt x="326034" y="57556"/>
                                </a:lnTo>
                                <a:lnTo>
                                  <a:pt x="338378" y="55778"/>
                                </a:lnTo>
                                <a:lnTo>
                                  <a:pt x="343357" y="52870"/>
                                </a:lnTo>
                                <a:lnTo>
                                  <a:pt x="347497" y="50469"/>
                                </a:lnTo>
                                <a:lnTo>
                                  <a:pt x="353136" y="41656"/>
                                </a:lnTo>
                                <a:lnTo>
                                  <a:pt x="355079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294" y="34442"/>
                                </a:moveTo>
                                <a:lnTo>
                                  <a:pt x="447421" y="30695"/>
                                </a:lnTo>
                                <a:lnTo>
                                  <a:pt x="446138" y="29451"/>
                                </a:lnTo>
                                <a:lnTo>
                                  <a:pt x="445833" y="29413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50444"/>
                                </a:lnTo>
                                <a:lnTo>
                                  <a:pt x="440194" y="53035"/>
                                </a:lnTo>
                                <a:lnTo>
                                  <a:pt x="430530" y="52870"/>
                                </a:lnTo>
                                <a:lnTo>
                                  <a:pt x="418109" y="52870"/>
                                </a:lnTo>
                                <a:lnTo>
                                  <a:pt x="418109" y="30695"/>
                                </a:lnTo>
                                <a:lnTo>
                                  <a:pt x="438086" y="30695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29413"/>
                                </a:lnTo>
                                <a:lnTo>
                                  <a:pt x="438480" y="28194"/>
                                </a:lnTo>
                                <a:lnTo>
                                  <a:pt x="438480" y="28028"/>
                                </a:lnTo>
                                <a:lnTo>
                                  <a:pt x="444423" y="26631"/>
                                </a:lnTo>
                                <a:lnTo>
                                  <a:pt x="444969" y="26009"/>
                                </a:lnTo>
                                <a:lnTo>
                                  <a:pt x="448957" y="21551"/>
                                </a:lnTo>
                                <a:lnTo>
                                  <a:pt x="448957" y="6337"/>
                                </a:lnTo>
                                <a:lnTo>
                                  <a:pt x="448259" y="5854"/>
                                </a:lnTo>
                                <a:lnTo>
                                  <a:pt x="443496" y="2552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3431"/>
                                </a:lnTo>
                                <a:lnTo>
                                  <a:pt x="436930" y="26009"/>
                                </a:lnTo>
                                <a:lnTo>
                                  <a:pt x="418109" y="26009"/>
                                </a:lnTo>
                                <a:lnTo>
                                  <a:pt x="418109" y="5854"/>
                                </a:lnTo>
                                <a:lnTo>
                                  <a:pt x="430123" y="5854"/>
                                </a:lnTo>
                                <a:lnTo>
                                  <a:pt x="436778" y="5930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552"/>
                                </a:lnTo>
                                <a:lnTo>
                                  <a:pt x="441617" y="1244"/>
                                </a:lnTo>
                                <a:lnTo>
                                  <a:pt x="433260" y="1244"/>
                                </a:lnTo>
                                <a:lnTo>
                                  <a:pt x="413029" y="1168"/>
                                </a:lnTo>
                                <a:lnTo>
                                  <a:pt x="413029" y="57556"/>
                                </a:lnTo>
                                <a:lnTo>
                                  <a:pt x="446773" y="57556"/>
                                </a:lnTo>
                                <a:lnTo>
                                  <a:pt x="449440" y="53035"/>
                                </a:lnTo>
                                <a:lnTo>
                                  <a:pt x="451294" y="49898"/>
                                </a:lnTo>
                                <a:lnTo>
                                  <a:pt x="451294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47" y="1168"/>
                                </a:moveTo>
                                <a:lnTo>
                                  <a:pt x="504786" y="1168"/>
                                </a:lnTo>
                                <a:lnTo>
                                  <a:pt x="487527" y="28422"/>
                                </a:lnTo>
                                <a:lnTo>
                                  <a:pt x="470268" y="1168"/>
                                </a:lnTo>
                                <a:lnTo>
                                  <a:pt x="463791" y="1168"/>
                                </a:lnTo>
                                <a:lnTo>
                                  <a:pt x="484568" y="33197"/>
                                </a:lnTo>
                                <a:lnTo>
                                  <a:pt x="484568" y="57556"/>
                                </a:lnTo>
                                <a:lnTo>
                                  <a:pt x="489623" y="57556"/>
                                </a:lnTo>
                                <a:lnTo>
                                  <a:pt x="489623" y="33045"/>
                                </a:lnTo>
                                <a:lnTo>
                                  <a:pt x="510247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722pt;margin-top:30.264099pt;width:49.35pt;height:65.1500pt;mso-position-horizontal-relative:page;mso-position-vertical-relative:paragraph;z-index:15733248" id="docshapegroup2" coordorigin="654,605" coordsize="987,1303">
                <v:rect style="position:absolute;left:656;top:605;width:975;height:154" id="docshape3" filled="true" fillcolor="#676767" stroked="false">
                  <v:fill type="solid"/>
                </v:rect>
                <v:shape style="position:absolute;left:654;top:828;width:987;height:1080" type="#_x0000_t75" id="docshape4" stroked="false">
                  <v:imagedata r:id="rId6" o:title=""/>
                </v:shape>
                <v:shape style="position:absolute;left:740;top:634;width:804;height:93" id="docshape5" coordorigin="741,635" coordsize="804,93" path="m805,637l797,637,797,676,749,676,749,637,741,637,741,725,749,725,749,683,797,683,797,725,805,725,805,637xm921,681l918,662,912,651,912,681,910,695,905,708,895,717,881,720,867,717,857,708,852,695,850,681,852,667,857,654,867,646,881,642,895,646,905,654,910,667,912,681,912,651,910,648,903,642,898,638,881,635,864,638,852,648,844,662,841,681,844,700,852,715,864,724,881,727,898,724,903,720,910,715,918,700,921,681xm1015,702l1007,686,990,678,973,671,965,658,965,647,977,642,995,642,1005,645,1005,656,1014,656,1012,639,997,635,971,635,957,643,957,659,960,671,969,679,981,684,1000,690,1007,694,1007,714,995,720,973,720,963,716,963,702,954,702,955,717,967,727,981,727,994,726,1005,722,1012,714,1015,702xm1105,637l1040,637,1040,644,1069,644,1069,725,1077,725,1077,644,1105,644,1105,637xm1192,718l1146,718,1146,683,1189,683,1189,676,1146,676,1146,644,1191,644,1191,637,1138,637,1138,725,1192,725,1192,718xm1300,681l1297,662,1291,653,1291,681,1289,696,1283,708,1272,715,1256,718,1238,718,1238,644,1251,644,1268,646,1280,652,1288,664,1291,681,1291,653,1288,648,1281,644,1273,640,1254,637,1230,637,1230,725,1254,725,1273,723,1281,718,1288,714,1297,700,1300,681xm1451,689l1445,683,1443,681,1443,681,1443,686,1443,714,1434,718,1419,718,1399,718,1399,683,1431,683,1443,686,1443,681,1431,679,1431,679,1440,677,1441,676,1448,669,1448,645,1447,644,1439,639,1439,647,1439,672,1429,676,1399,676,1399,644,1418,644,1428,644,1439,647,1439,639,1436,637,1423,637,1391,637,1391,725,1444,725,1448,718,1451,713,1451,689xm1544,637l1536,637,1508,680,1481,637,1471,637,1504,687,1504,725,1512,725,1512,687,1544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6299999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062988pt;margin-top:23.914pt;width:56.65pt;height:71pt;mso-position-horizontal-relative:page;mso-position-vertical-relative:paragraph;z-index:15733760" id="docshapegroup6" coordorigin="9921,478" coordsize="1133,1420">
                <v:shape style="position:absolute;left:9921;top:482;width:1133;height:1413" type="#_x0000_t75" id="docshape7" stroked="false">
                  <v:imagedata r:id="rId7" o:title=""/>
                </v:shape>
                <v:shape style="position:absolute;left:9923;top:478;width:1128;height:1420" id="docshape8" coordorigin="9924,478" coordsize="1128,1420" path="m11051,478l9924,478,9924,480,9924,1896,9924,1898,11051,1898,11051,1896,9926,1896,9926,480,11049,480,11049,1896,11051,1896,11051,480,11051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1352880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20" w:right="2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2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6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6.526001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20" w:right="2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0" w:right="2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6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2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Synthesis and evaluation of antimicrobia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5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(2018)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100–109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415442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116" w:right="0" w:firstLine="0"/>
        <w:jc w:val="left"/>
        <w:rPr>
          <w:sz w:val="19"/>
        </w:rPr>
      </w:pP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114" w:right="670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6651358</wp:posOffset>
            </wp:positionH>
            <wp:positionV relativeFrom="paragraph">
              <wp:posOffset>114970</wp:posOffset>
            </wp:positionV>
            <wp:extent cx="362991" cy="362991"/>
            <wp:effectExtent l="0" t="0" r="0" b="0"/>
            <wp:wrapNone/>
            <wp:docPr id="11" name="Image 11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7"/>
        </w:rPr>
        <w:t>Synthesis</w:t>
      </w:r>
      <w:r>
        <w:rPr>
          <w:spacing w:val="-13"/>
          <w:w w:val="105"/>
          <w:sz w:val="27"/>
        </w:rPr>
        <w:t> </w:t>
      </w:r>
      <w:r>
        <w:rPr>
          <w:w w:val="105"/>
          <w:sz w:val="27"/>
        </w:rPr>
        <w:t>and</w:t>
      </w:r>
      <w:r>
        <w:rPr>
          <w:spacing w:val="-15"/>
          <w:w w:val="105"/>
          <w:sz w:val="27"/>
        </w:rPr>
        <w:t> </w:t>
      </w:r>
      <w:r>
        <w:rPr>
          <w:w w:val="105"/>
          <w:sz w:val="27"/>
        </w:rPr>
        <w:t>evaluation</w:t>
      </w:r>
      <w:r>
        <w:rPr>
          <w:spacing w:val="-14"/>
          <w:w w:val="105"/>
          <w:sz w:val="27"/>
        </w:rPr>
        <w:t> </w:t>
      </w:r>
      <w:r>
        <w:rPr>
          <w:w w:val="105"/>
          <w:sz w:val="27"/>
        </w:rPr>
        <w:t>of</w:t>
      </w:r>
      <w:r>
        <w:rPr>
          <w:spacing w:val="-15"/>
          <w:w w:val="105"/>
          <w:sz w:val="27"/>
        </w:rPr>
        <w:t> </w:t>
      </w:r>
      <w:r>
        <w:rPr>
          <w:w w:val="105"/>
          <w:sz w:val="27"/>
        </w:rPr>
        <w:t>antimicrobial,</w:t>
      </w:r>
      <w:r>
        <w:rPr>
          <w:spacing w:val="-14"/>
          <w:w w:val="105"/>
          <w:sz w:val="27"/>
        </w:rPr>
        <w:t> </w:t>
      </w:r>
      <w:r>
        <w:rPr>
          <w:w w:val="105"/>
          <w:sz w:val="27"/>
        </w:rPr>
        <w:t>antitubercular</w:t>
      </w:r>
      <w:r>
        <w:rPr>
          <w:spacing w:val="-14"/>
          <w:w w:val="105"/>
          <w:sz w:val="27"/>
        </w:rPr>
        <w:t> </w:t>
      </w:r>
      <w:r>
        <w:rPr>
          <w:w w:val="105"/>
          <w:sz w:val="27"/>
        </w:rPr>
        <w:t>and</w:t>
      </w:r>
      <w:r>
        <w:rPr>
          <w:spacing w:val="-14"/>
          <w:w w:val="105"/>
          <w:sz w:val="27"/>
        </w:rPr>
        <w:t> </w:t>
      </w:r>
      <w:r>
        <w:rPr>
          <w:w w:val="105"/>
          <w:sz w:val="27"/>
        </w:rPr>
        <w:t>anticancer activities of benzimidazole derivatives</w:t>
      </w:r>
    </w:p>
    <w:p>
      <w:pPr>
        <w:spacing w:before="112"/>
        <w:ind w:left="116" w:right="0" w:firstLine="0"/>
        <w:jc w:val="left"/>
        <w:rPr>
          <w:sz w:val="21"/>
        </w:rPr>
      </w:pPr>
      <w:r>
        <w:rPr>
          <w:sz w:val="21"/>
        </w:rPr>
        <w:t>Snehlata</w:t>
      </w:r>
      <w:r>
        <w:rPr>
          <w:spacing w:val="36"/>
          <w:sz w:val="21"/>
        </w:rPr>
        <w:t> </w:t>
      </w:r>
      <w:r>
        <w:rPr>
          <w:sz w:val="21"/>
        </w:rPr>
        <w:t>Yadav</w:t>
      </w:r>
      <w:r>
        <w:rPr>
          <w:spacing w:val="-6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Balasubramanian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Narasimhan</w:t>
      </w:r>
      <w:r>
        <w:rPr>
          <w:spacing w:val="-6"/>
          <w:sz w:val="21"/>
          <w:vertAlign w:val="baseline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6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Siong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Meng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spacing w:val="-8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color w:val="007FAD"/>
            <w:sz w:val="21"/>
            <w:vertAlign w:val="superscript"/>
          </w:rPr>
          <w:t>c</w:t>
        </w:r>
      </w:hyperlink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Kalavathy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Ramasamy</w:t>
      </w:r>
      <w:r>
        <w:rPr>
          <w:spacing w:val="-5"/>
          <w:sz w:val="21"/>
          <w:vertAlign w:val="baseline"/>
        </w:rPr>
        <w:t> </w:t>
      </w:r>
      <w:hyperlink w:history="true" w:anchor="_bookmark1">
        <w:r>
          <w:rPr>
            <w:color w:val="007FAD"/>
            <w:spacing w:val="-4"/>
            <w:sz w:val="21"/>
            <w:vertAlign w:val="superscript"/>
          </w:rPr>
          <w:t>b</w:t>
        </w:r>
      </w:hyperlink>
      <w:r>
        <w:rPr>
          <w:spacing w:val="-4"/>
          <w:sz w:val="21"/>
          <w:vertAlign w:val="superscript"/>
        </w:rPr>
        <w:t>,</w:t>
      </w:r>
      <w:hyperlink w:history="true" w:anchor="_bookmark2">
        <w:r>
          <w:rPr>
            <w:color w:val="007FAD"/>
            <w:spacing w:val="-4"/>
            <w:sz w:val="21"/>
            <w:vertAlign w:val="superscript"/>
          </w:rPr>
          <w:t>c</w:t>
        </w:r>
      </w:hyperlink>
      <w:r>
        <w:rPr>
          <w:spacing w:val="-4"/>
          <w:sz w:val="21"/>
          <w:vertAlign w:val="baseline"/>
        </w:rPr>
        <w:t>,</w:t>
      </w:r>
    </w:p>
    <w:p>
      <w:pPr>
        <w:spacing w:before="21"/>
        <w:ind w:left="114" w:right="0" w:firstLine="0"/>
        <w:jc w:val="left"/>
        <w:rPr>
          <w:sz w:val="21"/>
        </w:rPr>
      </w:pPr>
      <w:r>
        <w:rPr>
          <w:w w:val="105"/>
          <w:sz w:val="21"/>
        </w:rPr>
        <w:t>Mani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Vasudevan</w:t>
      </w:r>
      <w:r>
        <w:rPr>
          <w:spacing w:val="-17"/>
          <w:w w:val="105"/>
          <w:sz w:val="21"/>
        </w:rPr>
        <w:t> </w:t>
      </w:r>
      <w:hyperlink w:history="true" w:anchor="_bookmark3">
        <w:r>
          <w:rPr>
            <w:color w:val="007FAD"/>
            <w:w w:val="105"/>
            <w:sz w:val="21"/>
            <w:vertAlign w:val="superscript"/>
          </w:rPr>
          <w:t>d</w:t>
        </w:r>
      </w:hyperlink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Syed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Adnan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Ali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Shah</w:t>
      </w:r>
      <w:r>
        <w:rPr>
          <w:spacing w:val="-19"/>
          <w:w w:val="105"/>
          <w:sz w:val="21"/>
          <w:vertAlign w:val="baseline"/>
        </w:rPr>
        <w:t> </w:t>
      </w:r>
      <w:hyperlink w:history="true" w:anchor="_bookmark1">
        <w:r>
          <w:rPr>
            <w:color w:val="007FAD"/>
            <w:w w:val="105"/>
            <w:sz w:val="21"/>
            <w:vertAlign w:val="superscript"/>
          </w:rPr>
          <w:t>b</w:t>
        </w:r>
      </w:hyperlink>
      <w:r>
        <w:rPr>
          <w:w w:val="105"/>
          <w:sz w:val="21"/>
          <w:vertAlign w:val="superscript"/>
        </w:rPr>
        <w:t>,</w:t>
      </w:r>
      <w:hyperlink w:history="true" w:anchor="_bookmark4">
        <w:r>
          <w:rPr>
            <w:color w:val="007FAD"/>
            <w:w w:val="105"/>
            <w:sz w:val="21"/>
            <w:vertAlign w:val="superscript"/>
          </w:rPr>
          <w:t>e</w:t>
        </w:r>
      </w:hyperlink>
      <w:r>
        <w:rPr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Abhishek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Mathur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5">
        <w:r>
          <w:rPr>
            <w:color w:val="007FAD"/>
            <w:spacing w:val="-10"/>
            <w:w w:val="105"/>
            <w:sz w:val="21"/>
            <w:vertAlign w:val="superscript"/>
          </w:rPr>
          <w:t>f</w:t>
        </w:r>
      </w:hyperlink>
    </w:p>
    <w:p>
      <w:pPr>
        <w:spacing w:before="146"/>
        <w:ind w:left="115" w:right="0" w:firstLine="0"/>
        <w:jc w:val="left"/>
        <w:rPr>
          <w:i/>
          <w:sz w:val="12"/>
        </w:rPr>
      </w:pPr>
      <w:bookmarkStart w:name="1 Introduction" w:id="2"/>
      <w:bookmarkEnd w:id="2"/>
      <w:r>
        <w:rPr/>
      </w: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Pharmaceutical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Sciences,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Maharshi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Dayanand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Rohtak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124001,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India</w:t>
      </w:r>
    </w:p>
    <w:p>
      <w:pPr>
        <w:spacing w:before="35"/>
        <w:ind w:left="115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-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-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Pharmacy,</w:t>
      </w:r>
      <w:r>
        <w:rPr>
          <w:i/>
          <w:spacing w:val="-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Universiti Teknologi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MARA (UiTM),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42300 Bandar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Puncak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Alam, Selangor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Darul</w:t>
      </w:r>
      <w:r>
        <w:rPr>
          <w:i/>
          <w:w w:val="105"/>
          <w:sz w:val="12"/>
          <w:vertAlign w:val="baseline"/>
        </w:rPr>
        <w:t> Ehsan,</w:t>
      </w:r>
      <w:r>
        <w:rPr>
          <w:i/>
          <w:spacing w:val="-2"/>
          <w:w w:val="105"/>
          <w:sz w:val="12"/>
          <w:vertAlign w:val="baseline"/>
        </w:rPr>
        <w:t> Malaysia</w:t>
      </w:r>
    </w:p>
    <w:p>
      <w:pPr>
        <w:spacing w:line="302" w:lineRule="auto" w:before="36"/>
        <w:ind w:left="114" w:right="670" w:firstLine="1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c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Collaborative</w:t>
      </w:r>
      <w:r>
        <w:rPr>
          <w:i/>
          <w:spacing w:val="-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Drug Discovery Research (CDDR) Group, Pharmaceutical Life Sciences Community of Research, Universiti Teknologi</w:t>
      </w:r>
      <w:r>
        <w:rPr>
          <w:i/>
          <w:w w:val="105"/>
          <w:sz w:val="12"/>
          <w:vertAlign w:val="baseline"/>
        </w:rPr>
        <w:t> MARA (UiTM), 40450 Shah Alam,</w:t>
      </w:r>
      <w:r>
        <w:rPr>
          <w:i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Selangor</w:t>
      </w:r>
      <w:r>
        <w:rPr>
          <w:i/>
          <w:spacing w:val="40"/>
          <w:w w:val="105"/>
          <w:sz w:val="12"/>
          <w:vertAlign w:val="baseline"/>
        </w:rPr>
        <w:t> </w:t>
      </w:r>
      <w:bookmarkStart w:name="_bookmark3" w:id="6"/>
      <w:bookmarkEnd w:id="6"/>
      <w:r>
        <w:rPr>
          <w:i/>
          <w:w w:val="105"/>
          <w:sz w:val="12"/>
          <w:vertAlign w:val="baseline"/>
        </w:rPr>
        <w:t>Darul</w:t>
      </w:r>
      <w:r>
        <w:rPr>
          <w:i/>
          <w:w w:val="105"/>
          <w:sz w:val="12"/>
          <w:vertAlign w:val="baseline"/>
        </w:rPr>
        <w:t> Ehsan, Malaysia</w:t>
      </w:r>
    </w:p>
    <w:p>
      <w:pPr>
        <w:spacing w:line="135" w:lineRule="exact" w:before="0"/>
        <w:ind w:left="115" w:right="0" w:firstLine="0"/>
        <w:jc w:val="left"/>
        <w:rPr>
          <w:i/>
          <w:sz w:val="12"/>
        </w:rPr>
      </w:pPr>
      <w:bookmarkStart w:name="_bookmark4" w:id="7"/>
      <w:bookmarkEnd w:id="7"/>
      <w:r>
        <w:rPr/>
      </w:r>
      <w:r>
        <w:rPr>
          <w:w w:val="105"/>
          <w:sz w:val="12"/>
          <w:vertAlign w:val="superscript"/>
        </w:rPr>
        <w:t>d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Pharmacology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Toxicology,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College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Pharmacy,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Qassim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Buraidah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51452,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Saudi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Arabia</w:t>
      </w:r>
    </w:p>
    <w:p>
      <w:pPr>
        <w:spacing w:before="34"/>
        <w:ind w:left="115" w:right="0" w:firstLine="0"/>
        <w:jc w:val="left"/>
        <w:rPr>
          <w:i/>
          <w:sz w:val="12"/>
        </w:rPr>
      </w:pPr>
      <w:bookmarkStart w:name="_bookmark5" w:id="8"/>
      <w:bookmarkEnd w:id="8"/>
      <w:r>
        <w:rPr/>
      </w:r>
      <w:r>
        <w:rPr>
          <w:w w:val="105"/>
          <w:sz w:val="12"/>
          <w:vertAlign w:val="superscript"/>
        </w:rPr>
        <w:t>e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Atta-ur-Rahman</w:t>
      </w:r>
      <w:r>
        <w:rPr>
          <w:i/>
          <w:spacing w:val="-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Institute</w:t>
      </w:r>
      <w:r>
        <w:rPr>
          <w:i/>
          <w:spacing w:val="-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for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Natural Products Discovery (AuRIns),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Universiti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Teknologi MARA,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Puncak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Alam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Campus, 42300 Bandar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Puncak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Alam,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Selangor D.E.,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Malaysia</w:t>
      </w:r>
    </w:p>
    <w:p>
      <w:pPr>
        <w:spacing w:before="35"/>
        <w:ind w:left="115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f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Collaborative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Research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Group,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National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Centre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Fungal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Taxonomy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(in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Association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with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Environmental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Biotech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&amp;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Engineering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Co.),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New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Delhi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110012,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India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415442</wp:posOffset>
                </wp:positionH>
                <wp:positionV relativeFrom="paragraph">
                  <wp:posOffset>124055</wp:posOffset>
                </wp:positionV>
                <wp:extent cx="6604634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4558" y="28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9.768113pt;width:520.044pt;height:.22678pt;mso-position-horizontal-relative:page;mso-position-vertical-relative:paragraph;z-index:-1572812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i/>
          <w:sz w:val="9"/>
        </w:rPr>
      </w:pPr>
    </w:p>
    <w:p>
      <w:pPr>
        <w:spacing w:after="0"/>
        <w:rPr>
          <w:sz w:val="9"/>
        </w:rPr>
        <w:sectPr>
          <w:footerReference w:type="even" r:id="rId5"/>
          <w:type w:val="continuous"/>
          <w:pgSz w:w="11910" w:h="15880"/>
          <w:pgMar w:header="0" w:footer="0" w:top="840" w:bottom="280" w:left="540" w:right="540"/>
          <w:pgNumType w:start="100"/>
        </w:sectPr>
      </w:pPr>
    </w:p>
    <w:p>
      <w:pPr>
        <w:spacing w:before="110"/>
        <w:ind w:left="116" w:right="0" w:firstLine="0"/>
        <w:jc w:val="left"/>
        <w:rPr>
          <w:sz w:val="18"/>
        </w:rPr>
      </w:pPr>
      <w:r>
        <w:rPr>
          <w:smallCaps/>
          <w:spacing w:val="34"/>
          <w:w w:val="105"/>
          <w:sz w:val="18"/>
        </w:rPr>
        <w:t>a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w w:val="105"/>
          <w:sz w:val="18"/>
        </w:rPr>
        <w:t>r</w:t>
      </w:r>
      <w:r>
        <w:rPr>
          <w:smallCaps/>
          <w:spacing w:val="20"/>
          <w:w w:val="105"/>
          <w:sz w:val="18"/>
        </w:rPr>
        <w:t> </w:t>
      </w:r>
      <w:r>
        <w:rPr>
          <w:smallCaps/>
          <w:spacing w:val="34"/>
          <w:w w:val="105"/>
          <w:sz w:val="18"/>
        </w:rPr>
        <w:t>t</w:t>
      </w:r>
      <w:r>
        <w:rPr>
          <w:smallCaps/>
          <w:spacing w:val="-2"/>
          <w:w w:val="105"/>
          <w:sz w:val="18"/>
        </w:rPr>
        <w:t> </w:t>
      </w:r>
      <w:r>
        <w:rPr>
          <w:smallCaps/>
          <w:w w:val="105"/>
          <w:sz w:val="18"/>
        </w:rPr>
        <w:t>i</w:t>
      </w:r>
      <w:r>
        <w:rPr>
          <w:smallCaps/>
          <w:spacing w:val="20"/>
          <w:w w:val="105"/>
          <w:sz w:val="18"/>
        </w:rPr>
        <w:t> </w:t>
      </w:r>
      <w:r>
        <w:rPr>
          <w:smallCaps/>
          <w:w w:val="105"/>
          <w:sz w:val="18"/>
        </w:rPr>
        <w:t>c</w:t>
      </w:r>
      <w:r>
        <w:rPr>
          <w:smallCaps w:val="0"/>
          <w:spacing w:val="30"/>
          <w:w w:val="105"/>
          <w:sz w:val="18"/>
        </w:rPr>
        <w:t> </w:t>
      </w:r>
      <w:r>
        <w:rPr>
          <w:smallCaps/>
          <w:w w:val="105"/>
          <w:sz w:val="18"/>
        </w:rPr>
        <w:t>l</w:t>
      </w:r>
      <w:r>
        <w:rPr>
          <w:smallCaps w:val="0"/>
          <w:spacing w:val="31"/>
          <w:w w:val="105"/>
          <w:sz w:val="18"/>
        </w:rPr>
        <w:t> </w:t>
      </w:r>
      <w:r>
        <w:rPr>
          <w:smallCaps/>
          <w:w w:val="105"/>
          <w:sz w:val="18"/>
        </w:rPr>
        <w:t>e</w:t>
      </w:r>
      <w:r>
        <w:rPr>
          <w:smallCaps w:val="0"/>
          <w:spacing w:val="49"/>
          <w:w w:val="105"/>
          <w:sz w:val="18"/>
        </w:rPr>
        <w:t>  </w:t>
      </w:r>
      <w:r>
        <w:rPr>
          <w:smallCaps/>
          <w:w w:val="105"/>
          <w:sz w:val="18"/>
        </w:rPr>
        <w:t>i</w:t>
      </w:r>
      <w:r>
        <w:rPr>
          <w:smallCaps w:val="0"/>
          <w:spacing w:val="30"/>
          <w:w w:val="105"/>
          <w:sz w:val="18"/>
        </w:rPr>
        <w:t> </w:t>
      </w:r>
      <w:r>
        <w:rPr>
          <w:smallCaps/>
          <w:spacing w:val="34"/>
          <w:w w:val="105"/>
          <w:sz w:val="18"/>
        </w:rPr>
        <w:t>n</w:t>
      </w:r>
      <w:r>
        <w:rPr>
          <w:smallCaps/>
          <w:spacing w:val="-2"/>
          <w:w w:val="105"/>
          <w:sz w:val="18"/>
        </w:rPr>
        <w:t> </w:t>
      </w:r>
      <w:r>
        <w:rPr>
          <w:smallCaps/>
          <w:w w:val="105"/>
          <w:sz w:val="18"/>
        </w:rPr>
        <w:t>f</w:t>
      </w:r>
      <w:r>
        <w:rPr>
          <w:smallCaps/>
          <w:spacing w:val="20"/>
          <w:w w:val="105"/>
          <w:sz w:val="18"/>
        </w:rPr>
        <w:t> </w:t>
      </w:r>
      <w:r>
        <w:rPr>
          <w:smallCaps/>
          <w:spacing w:val="-10"/>
          <w:w w:val="105"/>
          <w:sz w:val="18"/>
        </w:rPr>
        <w:t>o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114" w:right="-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2" coordorigin="0,0" coordsize="2665,5">
                <v:rect style="position:absolute;left:0;top:0;width:2665;height:5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5"/>
        <w:ind w:left="114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4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Received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8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July</w:t>
      </w:r>
      <w:r>
        <w:rPr>
          <w:spacing w:val="7"/>
          <w:w w:val="110"/>
          <w:sz w:val="12"/>
        </w:rPr>
        <w:t> </w:t>
      </w:r>
      <w:r>
        <w:rPr>
          <w:spacing w:val="-4"/>
          <w:w w:val="110"/>
          <w:sz w:val="12"/>
        </w:rPr>
        <w:t>2017</w:t>
      </w:r>
    </w:p>
    <w:p>
      <w:pPr>
        <w:spacing w:line="302" w:lineRule="auto" w:before="35"/>
        <w:ind w:left="114" w:right="38" w:firstLine="0"/>
        <w:jc w:val="left"/>
        <w:rPr>
          <w:sz w:val="12"/>
        </w:rPr>
      </w:pPr>
      <w:r>
        <w:rPr>
          <w:w w:val="115"/>
          <w:sz w:val="12"/>
        </w:rPr>
        <w:t>Received in revised form 17 October </w:t>
      </w:r>
      <w:r>
        <w:rPr>
          <w:w w:val="115"/>
          <w:sz w:val="12"/>
        </w:rPr>
        <w:t>2017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Accepted 5 November 2017</w:t>
      </w:r>
    </w:p>
    <w:p>
      <w:pPr>
        <w:spacing w:before="0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14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November</w:t>
      </w:r>
      <w:r>
        <w:rPr>
          <w:spacing w:val="5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114" w:right="-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1691995" y="287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4" coordorigin="0,0" coordsize="2665,5">
                <v:rect style="position:absolute;left:0;top:0;width:2665;height:5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5"/>
        <w:ind w:left="114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line="302" w:lineRule="auto" w:before="36"/>
        <w:ind w:left="114" w:right="1181" w:firstLine="0"/>
        <w:jc w:val="left"/>
        <w:rPr>
          <w:sz w:val="12"/>
        </w:rPr>
      </w:pPr>
      <w:r>
        <w:rPr>
          <w:spacing w:val="-2"/>
          <w:w w:val="115"/>
          <w:sz w:val="12"/>
        </w:rPr>
        <w:t>Microbial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resistance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MCF7 cell line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Isocitrate lyase</w:t>
      </w:r>
    </w:p>
    <w:p>
      <w:pPr>
        <w:spacing w:line="302" w:lineRule="auto" w:before="0"/>
        <w:ind w:left="114" w:right="474" w:firstLine="0"/>
        <w:jc w:val="left"/>
        <w:rPr>
          <w:sz w:val="12"/>
        </w:rPr>
      </w:pPr>
      <w:r>
        <w:rPr>
          <w:spacing w:val="-2"/>
          <w:w w:val="115"/>
          <w:sz w:val="12"/>
        </w:rPr>
        <w:t>Pantothenate </w:t>
      </w:r>
      <w:r>
        <w:rPr>
          <w:spacing w:val="-2"/>
          <w:w w:val="115"/>
          <w:sz w:val="12"/>
        </w:rPr>
        <w:t>synthetase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Chorismate mutase</w:t>
      </w:r>
    </w:p>
    <w:p>
      <w:pPr>
        <w:spacing w:before="116"/>
        <w:ind w:left="116" w:right="0" w:firstLine="0"/>
        <w:jc w:val="both"/>
        <w:rPr>
          <w:sz w:val="18"/>
        </w:rPr>
      </w:pPr>
      <w:r>
        <w:rPr/>
        <w:br w:type="column"/>
      </w:r>
      <w:r>
        <w:rPr>
          <w:smallCaps/>
          <w:spacing w:val="36"/>
          <w:w w:val="105"/>
          <w:sz w:val="18"/>
        </w:rPr>
        <w:t>a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w w:val="105"/>
          <w:sz w:val="18"/>
        </w:rPr>
        <w:t>b</w:t>
      </w:r>
      <w:r>
        <w:rPr>
          <w:smallCaps/>
          <w:spacing w:val="22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s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t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r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w w:val="105"/>
          <w:sz w:val="18"/>
        </w:rPr>
        <w:t>a</w:t>
      </w:r>
      <w:r>
        <w:rPr>
          <w:smallCaps/>
          <w:spacing w:val="2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c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-10"/>
          <w:w w:val="105"/>
          <w:sz w:val="18"/>
        </w:rPr>
        <w:t>t</w:t>
      </w:r>
      <w:r>
        <w:rPr>
          <w:smallCaps/>
          <w:spacing w:val="40"/>
          <w:w w:val="105"/>
          <w:sz w:val="18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2504884</wp:posOffset>
                </wp:positionH>
                <wp:positionV relativeFrom="paragraph">
                  <wp:posOffset>100394</wp:posOffset>
                </wp:positionV>
                <wp:extent cx="4515485" cy="317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154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5485" h="3175">
                              <a:moveTo>
                                <a:pt x="4515116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5116" y="2880"/>
                              </a:lnTo>
                              <a:lnTo>
                                <a:pt x="4515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35001pt;margin-top:7.905108pt;width:355.521pt;height:.22678pt;mso-position-horizontal-relative:page;mso-position-vertical-relative:paragraph;z-index:-15726592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14" w:right="308" w:firstLine="0"/>
        <w:jc w:val="both"/>
        <w:rPr>
          <w:sz w:val="14"/>
        </w:rPr>
      </w:pPr>
      <w:r>
        <w:rPr>
          <w:w w:val="110"/>
          <w:sz w:val="14"/>
        </w:rPr>
        <w:t>A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series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benzimidazole derivatives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(1–20)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synthesized 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evaluated for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its</w:t>
      </w:r>
      <w:r>
        <w:rPr>
          <w:spacing w:val="-2"/>
          <w:w w:val="110"/>
          <w:sz w:val="14"/>
        </w:rPr>
        <w:t> </w:t>
      </w:r>
      <w:r>
        <w:rPr>
          <w:i/>
          <w:w w:val="110"/>
          <w:sz w:val="14"/>
        </w:rPr>
        <w:t>in</w:t>
      </w:r>
      <w:r>
        <w:rPr>
          <w:i/>
          <w:spacing w:val="-1"/>
          <w:w w:val="110"/>
          <w:sz w:val="14"/>
        </w:rPr>
        <w:t> </w:t>
      </w:r>
      <w:r>
        <w:rPr>
          <w:i/>
          <w:w w:val="110"/>
          <w:sz w:val="14"/>
        </w:rPr>
        <w:t>vitro</w:t>
      </w:r>
      <w:r>
        <w:rPr>
          <w:i/>
          <w:spacing w:val="-1"/>
          <w:w w:val="110"/>
          <w:sz w:val="14"/>
        </w:rPr>
        <w:t> </w:t>
      </w:r>
      <w:r>
        <w:rPr>
          <w:w w:val="110"/>
          <w:sz w:val="14"/>
        </w:rPr>
        <w:t>antimicrobial,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antitubercular</w:t>
      </w:r>
      <w:r>
        <w:rPr>
          <w:w w:val="110"/>
          <w:sz w:val="14"/>
        </w:rPr>
        <w:t> and</w:t>
      </w:r>
      <w:r>
        <w:rPr>
          <w:w w:val="110"/>
          <w:sz w:val="14"/>
        </w:rPr>
        <w:t> anticancer</w:t>
      </w:r>
      <w:r>
        <w:rPr>
          <w:w w:val="110"/>
          <w:sz w:val="14"/>
        </w:rPr>
        <w:t> activities.</w:t>
      </w:r>
      <w:r>
        <w:rPr>
          <w:w w:val="110"/>
          <w:sz w:val="14"/>
        </w:rPr>
        <w:t> Compound</w:t>
      </w:r>
      <w:r>
        <w:rPr>
          <w:w w:val="110"/>
          <w:sz w:val="14"/>
        </w:rPr>
        <w:t> 10</w:t>
      </w:r>
      <w:r>
        <w:rPr>
          <w:w w:val="110"/>
          <w:sz w:val="14"/>
        </w:rPr>
        <w:t> was</w:t>
      </w:r>
      <w:r>
        <w:rPr>
          <w:w w:val="110"/>
          <w:sz w:val="14"/>
        </w:rPr>
        <w:t> found</w:t>
      </w:r>
      <w:r>
        <w:rPr>
          <w:w w:val="110"/>
          <w:sz w:val="14"/>
        </w:rPr>
        <w:t> to</w:t>
      </w:r>
      <w:r>
        <w:rPr>
          <w:w w:val="110"/>
          <w:sz w:val="14"/>
        </w:rPr>
        <w:t> be</w:t>
      </w:r>
      <w:r>
        <w:rPr>
          <w:w w:val="110"/>
          <w:sz w:val="14"/>
        </w:rPr>
        <w:t> the</w:t>
      </w:r>
      <w:r>
        <w:rPr>
          <w:w w:val="110"/>
          <w:sz w:val="14"/>
        </w:rPr>
        <w:t> most</w:t>
      </w:r>
      <w:r>
        <w:rPr>
          <w:w w:val="110"/>
          <w:sz w:val="14"/>
        </w:rPr>
        <w:t> active</w:t>
      </w:r>
      <w:r>
        <w:rPr>
          <w:w w:val="110"/>
          <w:sz w:val="14"/>
        </w:rPr>
        <w:t> antibacterial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agent.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compounds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active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7"/>
          <w:w w:val="110"/>
          <w:sz w:val="14"/>
        </w:rPr>
        <w:t> </w:t>
      </w:r>
      <w:r>
        <w:rPr>
          <w:i/>
          <w:w w:val="110"/>
          <w:sz w:val="14"/>
        </w:rPr>
        <w:t>in</w:t>
      </w:r>
      <w:r>
        <w:rPr>
          <w:i/>
          <w:spacing w:val="-6"/>
          <w:w w:val="110"/>
          <w:sz w:val="14"/>
        </w:rPr>
        <w:t> </w:t>
      </w:r>
      <w:r>
        <w:rPr>
          <w:i/>
          <w:w w:val="110"/>
          <w:sz w:val="14"/>
        </w:rPr>
        <w:t>vitro</w:t>
      </w:r>
      <w:r>
        <w:rPr>
          <w:i/>
          <w:spacing w:val="-6"/>
          <w:w w:val="110"/>
          <w:sz w:val="14"/>
        </w:rPr>
        <w:t> </w:t>
      </w:r>
      <w:r>
        <w:rPr>
          <w:w w:val="110"/>
          <w:sz w:val="14"/>
        </w:rPr>
        <w:t>evaluation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against</w:t>
      </w:r>
      <w:r>
        <w:rPr>
          <w:spacing w:val="-5"/>
          <w:w w:val="110"/>
          <w:sz w:val="14"/>
        </w:rPr>
        <w:t> </w:t>
      </w:r>
      <w:r>
        <w:rPr>
          <w:i/>
          <w:w w:val="110"/>
          <w:sz w:val="14"/>
        </w:rPr>
        <w:t>M.</w:t>
      </w:r>
      <w:r>
        <w:rPr>
          <w:i/>
          <w:spacing w:val="-7"/>
          <w:w w:val="110"/>
          <w:sz w:val="14"/>
        </w:rPr>
        <w:t> </w:t>
      </w:r>
      <w:r>
        <w:rPr>
          <w:i/>
          <w:w w:val="110"/>
          <w:sz w:val="14"/>
        </w:rPr>
        <w:t>tuberculosis</w:t>
      </w:r>
      <w:r>
        <w:rPr>
          <w:i/>
          <w:spacing w:val="-5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further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assessed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their</w:t>
      </w:r>
      <w:r>
        <w:rPr>
          <w:spacing w:val="40"/>
          <w:w w:val="110"/>
          <w:sz w:val="14"/>
        </w:rPr>
        <w:t> </w:t>
      </w:r>
      <w:r>
        <w:rPr>
          <w:i/>
          <w:w w:val="110"/>
          <w:sz w:val="14"/>
        </w:rPr>
        <w:t>in</w:t>
      </w:r>
      <w:r>
        <w:rPr>
          <w:i/>
          <w:w w:val="110"/>
          <w:sz w:val="14"/>
        </w:rPr>
        <w:t> vivo</w:t>
      </w:r>
      <w:r>
        <w:rPr>
          <w:i/>
          <w:w w:val="110"/>
          <w:sz w:val="14"/>
        </w:rPr>
        <w:t> </w:t>
      </w:r>
      <w:r>
        <w:rPr>
          <w:w w:val="110"/>
          <w:sz w:val="14"/>
        </w:rPr>
        <w:t>activity</w:t>
      </w:r>
      <w:r>
        <w:rPr>
          <w:w w:val="110"/>
          <w:sz w:val="14"/>
        </w:rPr>
        <w:t> in</w:t>
      </w:r>
      <w:r>
        <w:rPr>
          <w:w w:val="110"/>
          <w:sz w:val="14"/>
        </w:rPr>
        <w:t> mice</w:t>
      </w:r>
      <w:r>
        <w:rPr>
          <w:w w:val="110"/>
          <w:sz w:val="14"/>
        </w:rPr>
        <w:t> and</w:t>
      </w:r>
      <w:r>
        <w:rPr>
          <w:w w:val="110"/>
          <w:sz w:val="14"/>
        </w:rPr>
        <w:t> for</w:t>
      </w:r>
      <w:r>
        <w:rPr>
          <w:w w:val="110"/>
          <w:sz w:val="14"/>
        </w:rPr>
        <w:t> their</w:t>
      </w:r>
      <w:r>
        <w:rPr>
          <w:w w:val="110"/>
          <w:sz w:val="14"/>
        </w:rPr>
        <w:t> capacity</w:t>
      </w:r>
      <w:r>
        <w:rPr>
          <w:w w:val="110"/>
          <w:sz w:val="14"/>
        </w:rPr>
        <w:t> to</w:t>
      </w:r>
      <w:r>
        <w:rPr>
          <w:w w:val="110"/>
          <w:sz w:val="14"/>
        </w:rPr>
        <w:t> inhibit</w:t>
      </w:r>
      <w:r>
        <w:rPr>
          <w:w w:val="110"/>
          <w:sz w:val="14"/>
        </w:rPr>
        <w:t> the</w:t>
      </w:r>
      <w:r>
        <w:rPr>
          <w:w w:val="110"/>
          <w:sz w:val="14"/>
        </w:rPr>
        <w:t> vital</w:t>
      </w:r>
      <w:r>
        <w:rPr>
          <w:w w:val="110"/>
          <w:sz w:val="14"/>
        </w:rPr>
        <w:t> mycobacterial</w:t>
      </w:r>
      <w:r>
        <w:rPr>
          <w:w w:val="110"/>
          <w:sz w:val="14"/>
        </w:rPr>
        <w:t> enzymes</w:t>
      </w:r>
      <w:r>
        <w:rPr>
          <w:w w:val="110"/>
          <w:sz w:val="14"/>
        </w:rPr>
        <w:t> </w:t>
      </w:r>
      <w:r>
        <w:rPr>
          <w:i/>
          <w:w w:val="110"/>
          <w:sz w:val="14"/>
        </w:rPr>
        <w:t>viz</w:t>
      </w:r>
      <w:r>
        <w:rPr>
          <w:w w:val="110"/>
          <w:sz w:val="14"/>
        </w:rPr>
        <w:t>.,</w:t>
      </w:r>
      <w:r>
        <w:rPr>
          <w:w w:val="110"/>
          <w:sz w:val="14"/>
        </w:rPr>
        <w:t> isocitrate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lyase,</w:t>
      </w:r>
      <w:r>
        <w:rPr>
          <w:w w:val="110"/>
          <w:sz w:val="14"/>
        </w:rPr>
        <w:t> pantothenate</w:t>
      </w:r>
      <w:r>
        <w:rPr>
          <w:w w:val="110"/>
          <w:sz w:val="14"/>
        </w:rPr>
        <w:t> synthetase</w:t>
      </w:r>
      <w:r>
        <w:rPr>
          <w:w w:val="110"/>
          <w:sz w:val="14"/>
        </w:rPr>
        <w:t> and</w:t>
      </w:r>
      <w:r>
        <w:rPr>
          <w:w w:val="110"/>
          <w:sz w:val="14"/>
        </w:rPr>
        <w:t> chorismate</w:t>
      </w:r>
      <w:r>
        <w:rPr>
          <w:w w:val="110"/>
          <w:sz w:val="14"/>
        </w:rPr>
        <w:t> mutase.</w:t>
      </w:r>
      <w:r>
        <w:rPr>
          <w:w w:val="110"/>
          <w:sz w:val="14"/>
        </w:rPr>
        <w:t> The</w:t>
      </w:r>
      <w:r>
        <w:rPr>
          <w:w w:val="110"/>
          <w:sz w:val="14"/>
        </w:rPr>
        <w:t> dose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w w:val="110"/>
          <w:sz w:val="14"/>
        </w:rPr>
        <w:t> compounds</w:t>
      </w:r>
      <w:r>
        <w:rPr>
          <w:w w:val="110"/>
          <w:sz w:val="14"/>
        </w:rPr>
        <w:t> in</w:t>
      </w:r>
      <w:r>
        <w:rPr>
          <w:w w:val="110"/>
          <w:sz w:val="14"/>
        </w:rPr>
        <w:t> antitubercular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evaluation</w:t>
      </w:r>
      <w:r>
        <w:rPr>
          <w:spacing w:val="31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proved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fatal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highly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toxic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mice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5.67 mg/kg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while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lethal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dose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varied</w:t>
      </w:r>
      <w:r>
        <w:rPr>
          <w:spacing w:val="30"/>
          <w:w w:val="110"/>
          <w:sz w:val="14"/>
        </w:rPr>
        <w:t> </w:t>
      </w:r>
      <w:r>
        <w:rPr>
          <w:spacing w:val="-4"/>
          <w:w w:val="110"/>
          <w:sz w:val="14"/>
        </w:rPr>
        <w:t>from</w:t>
      </w:r>
    </w:p>
    <w:p>
      <w:pPr>
        <w:spacing w:line="288" w:lineRule="auto" w:before="2"/>
        <w:ind w:left="114" w:right="308" w:firstLine="0"/>
        <w:jc w:val="both"/>
        <w:rPr>
          <w:sz w:val="14"/>
        </w:rPr>
      </w:pPr>
      <w:r>
        <w:rPr>
          <w:w w:val="110"/>
          <w:sz w:val="14"/>
        </w:rPr>
        <w:t>1.82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mg/kg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3.23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mg/kg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body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weight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mice.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dose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1.34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mg/kg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found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be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safe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each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 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compounds. All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compounds inhibited 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mycobacterial enzymes but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 lesser extent than strep-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tomycin</w:t>
      </w:r>
      <w:r>
        <w:rPr>
          <w:w w:val="110"/>
          <w:sz w:val="14"/>
        </w:rPr>
        <w:t> sulphate</w:t>
      </w:r>
      <w:r>
        <w:rPr>
          <w:w w:val="110"/>
          <w:sz w:val="14"/>
        </w:rPr>
        <w:t> used</w:t>
      </w:r>
      <w:r>
        <w:rPr>
          <w:w w:val="110"/>
          <w:sz w:val="14"/>
        </w:rPr>
        <w:t> as</w:t>
      </w:r>
      <w:r>
        <w:rPr>
          <w:w w:val="110"/>
          <w:sz w:val="14"/>
        </w:rPr>
        <w:t> positive</w:t>
      </w:r>
      <w:r>
        <w:rPr>
          <w:w w:val="110"/>
          <w:sz w:val="14"/>
        </w:rPr>
        <w:t> control.</w:t>
      </w:r>
      <w:r>
        <w:rPr>
          <w:w w:val="110"/>
          <w:sz w:val="14"/>
        </w:rPr>
        <w:t> Compound</w:t>
      </w:r>
      <w:r>
        <w:rPr>
          <w:w w:val="110"/>
          <w:sz w:val="14"/>
        </w:rPr>
        <w:t> 19,</w:t>
      </w:r>
      <w:r>
        <w:rPr>
          <w:w w:val="110"/>
          <w:sz w:val="14"/>
        </w:rPr>
        <w:t> exhibiting</w:t>
      </w:r>
      <w:r>
        <w:rPr>
          <w:w w:val="110"/>
          <w:sz w:val="14"/>
        </w:rPr>
        <w:t> inhibition</w:t>
      </w:r>
      <w:r>
        <w:rPr>
          <w:w w:val="110"/>
          <w:sz w:val="14"/>
        </w:rPr>
        <w:t> of</w:t>
      </w:r>
      <w:r>
        <w:rPr>
          <w:w w:val="110"/>
          <w:sz w:val="14"/>
        </w:rPr>
        <w:t> 67.56%,</w:t>
      </w:r>
      <w:r>
        <w:rPr>
          <w:w w:val="110"/>
          <w:sz w:val="14"/>
        </w:rPr>
        <w:t> 53.45%,</w:t>
      </w:r>
      <w:r>
        <w:rPr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47.56%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against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isocitrate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lyase,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pantothenate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synthetase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chorismate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mutase,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respectively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most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potent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antitubercular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compound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among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synthesized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benzimidazole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derivatives.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Further,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compound</w:t>
      </w:r>
    </w:p>
    <w:p>
      <w:pPr>
        <w:spacing w:line="252" w:lineRule="auto" w:before="3"/>
        <w:ind w:left="114" w:right="308" w:firstLine="0"/>
        <w:jc w:val="both"/>
        <w:rPr>
          <w:sz w:val="14"/>
        </w:rPr>
      </w:pPr>
      <w:r>
        <w:rPr>
          <w:w w:val="110"/>
          <w:sz w:val="14"/>
        </w:rPr>
        <w:t>19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also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emerged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potent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anticancer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agent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(IC</w:t>
      </w:r>
      <w:r>
        <w:rPr>
          <w:w w:val="110"/>
          <w:sz w:val="14"/>
          <w:vertAlign w:val="subscript"/>
        </w:rPr>
        <w:t>50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=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0.0013</w:t>
      </w:r>
      <w:r>
        <w:rPr>
          <w:spacing w:val="-6"/>
          <w:w w:val="110"/>
          <w:sz w:val="14"/>
          <w:vertAlign w:val="baseline"/>
        </w:rPr>
        <w:t> </w:t>
      </w:r>
      <w:r>
        <w:rPr>
          <w:rFonts w:ascii="UKIJ Mejnuntal"/>
          <w:w w:val="110"/>
          <w:sz w:val="14"/>
          <w:vertAlign w:val="baseline"/>
        </w:rPr>
        <w:t>m</w:t>
      </w:r>
      <w:r>
        <w:rPr>
          <w:w w:val="110"/>
          <w:sz w:val="14"/>
          <w:vertAlign w:val="baseline"/>
        </w:rPr>
        <w:t>M)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than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5-flourouracil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against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breast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cancer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cell line (MCF 7).</w:t>
      </w:r>
    </w:p>
    <w:p>
      <w:pPr>
        <w:spacing w:line="268" w:lineRule="auto" w:before="3"/>
        <w:ind w:left="1931" w:right="306" w:hanging="1818"/>
        <w:jc w:val="both"/>
        <w:rPr>
          <w:sz w:val="14"/>
        </w:rPr>
      </w:pPr>
      <w:r>
        <w:rPr>
          <w:rFonts w:ascii="Noto Sans Display" w:hAnsi="Noto Sans Display"/>
          <w:w w:val="105"/>
          <w:sz w:val="14"/>
        </w:rPr>
        <w:t>©</w:t>
      </w:r>
      <w:r>
        <w:rPr>
          <w:rFonts w:ascii="Noto Sans Display" w:hAnsi="Noto Sans Display"/>
          <w:spacing w:val="20"/>
          <w:w w:val="105"/>
          <w:sz w:val="14"/>
        </w:rPr>
        <w:t> </w:t>
      </w:r>
      <w:r>
        <w:rPr>
          <w:w w:val="105"/>
          <w:sz w:val="14"/>
        </w:rPr>
        <w:t>2017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Mansoura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University.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Production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hosting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B.V.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This is an open access article under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 w:line="268" w:lineRule="auto"/>
        <w:jc w:val="both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726" w:space="564"/>
            <w:col w:w="7540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6604558" y="359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17" coordorigin="0,0" coordsize="10401,6">
                <v:rect style="position:absolute;left:0;top:0;width:10401;height:6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11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Chemotherapy</w:t>
      </w:r>
      <w:r>
        <w:rPr>
          <w:w w:val="105"/>
        </w:rPr>
        <w:t> has</w:t>
      </w:r>
      <w:r>
        <w:rPr>
          <w:w w:val="105"/>
        </w:rPr>
        <w:t> revolutionized</w:t>
      </w:r>
      <w:r>
        <w:rPr>
          <w:w w:val="105"/>
        </w:rPr>
        <w:t> the</w:t>
      </w:r>
      <w:r>
        <w:rPr>
          <w:w w:val="105"/>
        </w:rPr>
        <w:t> treatment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infectious diseases since the discovery of antibacterial dyes by Ehrlich earlier in the 20th century and paved the way to a great victory for human health</w:t>
      </w:r>
      <w:r>
        <w:rPr>
          <w:w w:val="105"/>
        </w:rPr>
        <w:t> and</w:t>
      </w:r>
      <w:r>
        <w:rPr>
          <w:w w:val="105"/>
        </w:rPr>
        <w:t> longevity.</w:t>
      </w:r>
      <w:r>
        <w:rPr>
          <w:w w:val="105"/>
        </w:rPr>
        <w:t> The</w:t>
      </w:r>
      <w:r>
        <w:rPr>
          <w:w w:val="105"/>
        </w:rPr>
        <w:t> emergence</w:t>
      </w:r>
      <w:r>
        <w:rPr>
          <w:w w:val="105"/>
        </w:rPr>
        <w:t> of</w:t>
      </w:r>
      <w:r>
        <w:rPr>
          <w:w w:val="105"/>
        </w:rPr>
        <w:t> resistance</w:t>
      </w:r>
      <w:r>
        <w:rPr>
          <w:w w:val="105"/>
        </w:rPr>
        <w:t> against</w:t>
      </w:r>
      <w:r>
        <w:rPr>
          <w:w w:val="105"/>
        </w:rPr>
        <w:t> cur- rently used antimicrobial drugs led to a revitalized interest of the researchers in infectious diseases to develop new chemical entities to combat them </w:t>
      </w:r>
      <w:hyperlink w:history="true" w:anchor="_bookmark15">
        <w:r>
          <w:rPr>
            <w:color w:val="007FAD"/>
            <w:w w:val="105"/>
          </w:rPr>
          <w:t>[1–4]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Tuberculosis</w:t>
      </w:r>
      <w:r>
        <w:rPr>
          <w:w w:val="105"/>
        </w:rPr>
        <w:t> (TB),</w:t>
      </w:r>
      <w:r>
        <w:rPr>
          <w:w w:val="105"/>
        </w:rPr>
        <w:t> caused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i/>
          <w:w w:val="105"/>
        </w:rPr>
        <w:t>Mycobacterium</w:t>
      </w:r>
      <w:r>
        <w:rPr>
          <w:i/>
          <w:w w:val="105"/>
        </w:rPr>
        <w:t> tuberculosis</w:t>
      </w:r>
      <w:r>
        <w:rPr>
          <w:i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M.</w:t>
      </w:r>
      <w:r>
        <w:rPr>
          <w:i/>
          <w:w w:val="105"/>
        </w:rPr>
        <w:t> tuberculosis</w:t>
      </w:r>
      <w:r>
        <w:rPr>
          <w:w w:val="105"/>
        </w:rPr>
        <w:t>), remains a pivotal cause of high mortality worldwide despite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handiness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highly</w:t>
      </w:r>
      <w:r>
        <w:rPr>
          <w:spacing w:val="34"/>
          <w:w w:val="105"/>
        </w:rPr>
        <w:t> </w:t>
      </w:r>
      <w:r>
        <w:rPr>
          <w:w w:val="105"/>
        </w:rPr>
        <w:t>potent</w:t>
      </w:r>
      <w:r>
        <w:rPr>
          <w:spacing w:val="35"/>
          <w:w w:val="105"/>
        </w:rPr>
        <w:t> </w:t>
      </w:r>
      <w:r>
        <w:rPr>
          <w:w w:val="105"/>
        </w:rPr>
        <w:t>antitubercular</w:t>
      </w:r>
      <w:r>
        <w:rPr>
          <w:spacing w:val="35"/>
          <w:w w:val="105"/>
        </w:rPr>
        <w:t> </w:t>
      </w:r>
      <w:r>
        <w:rPr>
          <w:w w:val="105"/>
        </w:rPr>
        <w:t>drugs</w:t>
      </w:r>
      <w:r>
        <w:rPr>
          <w:spacing w:val="36"/>
          <w:w w:val="105"/>
        </w:rPr>
        <w:t> </w:t>
      </w:r>
      <w:r>
        <w:rPr>
          <w:w w:val="105"/>
        </w:rPr>
        <w:t>due to the development of resistance by the mycobacterium as a result</w:t>
      </w:r>
      <w:r>
        <w:rPr>
          <w:spacing w:val="40"/>
          <w:w w:val="105"/>
        </w:rPr>
        <w:t> </w:t>
      </w:r>
      <w:r>
        <w:rPr>
          <w:w w:val="105"/>
        </w:rPr>
        <w:t>of gene mutation to first-line antitubercular drugs </w:t>
      </w:r>
      <w:hyperlink w:history="true" w:anchor="_bookmark15">
        <w:r>
          <w:rPr>
            <w:color w:val="007FAD"/>
            <w:w w:val="105"/>
          </w:rPr>
          <w:t>[5]</w:t>
        </w:r>
      </w:hyperlink>
      <w:r>
        <w:rPr>
          <w:w w:val="105"/>
        </w:rPr>
        <w:t>. To combat the</w:t>
      </w:r>
      <w:r>
        <w:rPr>
          <w:spacing w:val="15"/>
          <w:w w:val="105"/>
        </w:rPr>
        <w:t> </w:t>
      </w:r>
      <w:r>
        <w:rPr>
          <w:w w:val="105"/>
        </w:rPr>
        <w:t>mycobacterial</w:t>
      </w:r>
      <w:r>
        <w:rPr>
          <w:spacing w:val="15"/>
          <w:w w:val="105"/>
        </w:rPr>
        <w:t> </w:t>
      </w:r>
      <w:r>
        <w:rPr>
          <w:w w:val="105"/>
        </w:rPr>
        <w:t>resistance,</w:t>
      </w:r>
      <w:r>
        <w:rPr>
          <w:spacing w:val="17"/>
          <w:w w:val="105"/>
        </w:rPr>
        <w:t> </w:t>
      </w:r>
      <w:r>
        <w:rPr>
          <w:w w:val="105"/>
        </w:rPr>
        <w:t>there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need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identify</w:t>
      </w:r>
      <w:r>
        <w:rPr>
          <w:spacing w:val="16"/>
          <w:w w:val="105"/>
        </w:rPr>
        <w:t> </w:t>
      </w:r>
      <w:r>
        <w:rPr>
          <w:w w:val="105"/>
        </w:rPr>
        <w:t>novel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tar-</w:t>
      </w: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415442</wp:posOffset>
                </wp:positionH>
                <wp:positionV relativeFrom="paragraph">
                  <wp:posOffset>160082</wp:posOffset>
                </wp:positionV>
                <wp:extent cx="45593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2002pt;margin-top:12.604929pt;width:35.9pt;height:.1pt;mso-position-horizontal-relative:page;mso-position-vertical-relative:paragraph;z-index:-15725568;mso-wrap-distance-left:0;mso-wrap-distance-right:0" id="docshape19" coordorigin="654,252" coordsize="718,0" path="m654,252l1372,252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202" w:right="0" w:firstLine="0"/>
        <w:jc w:val="left"/>
        <w:rPr>
          <w:sz w:val="12"/>
        </w:rPr>
      </w:pPr>
      <w:bookmarkStart w:name="_bookmark6" w:id="9"/>
      <w:bookmarkEnd w:id="9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8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352" w:right="0" w:firstLine="0"/>
        <w:jc w:val="left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16"/>
          <w:w w:val="105"/>
          <w:sz w:val="12"/>
        </w:rPr>
        <w:t> </w:t>
      </w:r>
      <w:r>
        <w:rPr>
          <w:i/>
          <w:w w:val="105"/>
          <w:sz w:val="12"/>
        </w:rPr>
        <w:t>address:</w:t>
      </w:r>
      <w:r>
        <w:rPr>
          <w:i/>
          <w:spacing w:val="17"/>
          <w:w w:val="105"/>
          <w:sz w:val="12"/>
        </w:rPr>
        <w:t> </w:t>
      </w:r>
      <w:hyperlink r:id="rId14">
        <w:r>
          <w:rPr>
            <w:color w:val="007FAD"/>
            <w:w w:val="105"/>
            <w:sz w:val="12"/>
          </w:rPr>
          <w:t>naru2000us@yahoo.com</w:t>
        </w:r>
      </w:hyperlink>
      <w:r>
        <w:rPr>
          <w:color w:val="007FAD"/>
          <w:spacing w:val="19"/>
          <w:w w:val="105"/>
          <w:sz w:val="12"/>
        </w:rPr>
        <w:t> </w:t>
      </w:r>
      <w:r>
        <w:rPr>
          <w:w w:val="105"/>
          <w:sz w:val="12"/>
        </w:rPr>
        <w:t>(B.</w:t>
      </w:r>
      <w:r>
        <w:rPr>
          <w:spacing w:val="17"/>
          <w:w w:val="105"/>
          <w:sz w:val="12"/>
        </w:rPr>
        <w:t> </w:t>
      </w:r>
      <w:r>
        <w:rPr>
          <w:spacing w:val="-2"/>
          <w:w w:val="105"/>
          <w:sz w:val="12"/>
        </w:rPr>
        <w:t>Narasimhan).</w:t>
      </w:r>
    </w:p>
    <w:p>
      <w:pPr>
        <w:pStyle w:val="BodyText"/>
        <w:spacing w:line="276" w:lineRule="auto" w:before="111"/>
        <w:ind w:left="114" w:right="307"/>
        <w:jc w:val="both"/>
      </w:pPr>
      <w:r>
        <w:rPr/>
        <w:br w:type="column"/>
      </w:r>
      <w:r>
        <w:rPr>
          <w:w w:val="105"/>
        </w:rPr>
        <w:t>gets unique to </w:t>
      </w:r>
      <w:r>
        <w:rPr>
          <w:i/>
          <w:w w:val="105"/>
        </w:rPr>
        <w:t>M. tuberculosis </w:t>
      </w:r>
      <w:r>
        <w:rPr>
          <w:w w:val="105"/>
        </w:rPr>
        <w:t>which are absent in humans </w:t>
      </w:r>
      <w:r>
        <w:rPr>
          <w:w w:val="105"/>
        </w:rPr>
        <w:t>whose blockage</w:t>
      </w:r>
      <w:r>
        <w:rPr>
          <w:w w:val="105"/>
        </w:rPr>
        <w:t> would</w:t>
      </w:r>
      <w:r>
        <w:rPr>
          <w:w w:val="105"/>
        </w:rPr>
        <w:t> either</w:t>
      </w:r>
      <w:r>
        <w:rPr>
          <w:w w:val="105"/>
        </w:rPr>
        <w:t> prove</w:t>
      </w:r>
      <w:r>
        <w:rPr>
          <w:w w:val="105"/>
        </w:rPr>
        <w:t> lethal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bacterium</w:t>
      </w:r>
      <w:r>
        <w:rPr>
          <w:w w:val="105"/>
        </w:rPr>
        <w:t> or</w:t>
      </w:r>
      <w:r>
        <w:rPr>
          <w:w w:val="105"/>
        </w:rPr>
        <w:t> render</w:t>
      </w:r>
      <w:r>
        <w:rPr>
          <w:w w:val="105"/>
        </w:rPr>
        <w:t> it extremely</w:t>
      </w:r>
      <w:r>
        <w:rPr>
          <w:w w:val="105"/>
        </w:rPr>
        <w:t> susceptible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host</w:t>
      </w:r>
      <w:r>
        <w:rPr>
          <w:w w:val="105"/>
        </w:rPr>
        <w:t> immune</w:t>
      </w:r>
      <w:r>
        <w:rPr>
          <w:w w:val="105"/>
        </w:rPr>
        <w:t> response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[6]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Chorismate</w:t>
      </w:r>
      <w:r>
        <w:rPr>
          <w:w w:val="105"/>
        </w:rPr>
        <w:t> mutase</w:t>
      </w:r>
      <w:r>
        <w:rPr>
          <w:w w:val="105"/>
        </w:rPr>
        <w:t> (CM),</w:t>
      </w:r>
      <w:r>
        <w:rPr>
          <w:w w:val="105"/>
        </w:rPr>
        <w:t> isocitrate</w:t>
      </w:r>
      <w:r>
        <w:rPr>
          <w:w w:val="105"/>
        </w:rPr>
        <w:t> lyase</w:t>
      </w:r>
      <w:r>
        <w:rPr>
          <w:w w:val="105"/>
        </w:rPr>
        <w:t> (ICL),</w:t>
      </w:r>
      <w:r>
        <w:rPr>
          <w:w w:val="105"/>
        </w:rPr>
        <w:t> and</w:t>
      </w:r>
      <w:r>
        <w:rPr>
          <w:w w:val="105"/>
        </w:rPr>
        <w:t> pantothenate synthetase</w:t>
      </w:r>
      <w:r>
        <w:rPr>
          <w:spacing w:val="37"/>
          <w:w w:val="105"/>
        </w:rPr>
        <w:t> </w:t>
      </w:r>
      <w:r>
        <w:rPr>
          <w:w w:val="105"/>
        </w:rPr>
        <w:t>(PS)</w:t>
      </w:r>
      <w:r>
        <w:rPr>
          <w:spacing w:val="35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w w:val="105"/>
        </w:rPr>
        <w:t>few</w:t>
      </w:r>
      <w:r>
        <w:rPr>
          <w:spacing w:val="36"/>
          <w:w w:val="105"/>
        </w:rPr>
        <w:t> </w:t>
      </w:r>
      <w:r>
        <w:rPr>
          <w:w w:val="105"/>
        </w:rPr>
        <w:t>such</w:t>
      </w:r>
      <w:r>
        <w:rPr>
          <w:spacing w:val="36"/>
          <w:w w:val="105"/>
        </w:rPr>
        <w:t> </w:t>
      </w:r>
      <w:r>
        <w:rPr>
          <w:w w:val="105"/>
        </w:rPr>
        <w:t>unique</w:t>
      </w:r>
      <w:r>
        <w:rPr>
          <w:spacing w:val="36"/>
          <w:w w:val="105"/>
        </w:rPr>
        <w:t> </w:t>
      </w:r>
      <w:r>
        <w:rPr>
          <w:w w:val="105"/>
        </w:rPr>
        <w:t>targets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i/>
          <w:w w:val="105"/>
        </w:rPr>
        <w:t>M.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tuberculosis</w:t>
      </w:r>
      <w:r>
        <w:rPr>
          <w:i/>
          <w:w w:val="105"/>
        </w:rPr>
        <w:t> </w:t>
      </w:r>
      <w:hyperlink w:history="true" w:anchor="_bookmark15">
        <w:r>
          <w:rPr>
            <w:color w:val="007FAD"/>
            <w:w w:val="105"/>
          </w:rPr>
          <w:t>[7]</w:t>
        </w:r>
      </w:hyperlink>
      <w:r>
        <w:rPr>
          <w:w w:val="105"/>
        </w:rPr>
        <w:t>.</w:t>
      </w:r>
      <w:r>
        <w:rPr>
          <w:w w:val="105"/>
        </w:rPr>
        <w:t> Chorismate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precursor</w:t>
      </w:r>
      <w:r>
        <w:rPr>
          <w:w w:val="105"/>
        </w:rPr>
        <w:t> of</w:t>
      </w:r>
      <w:r>
        <w:rPr>
          <w:w w:val="105"/>
        </w:rPr>
        <w:t> important</w:t>
      </w:r>
      <w:r>
        <w:rPr>
          <w:w w:val="105"/>
        </w:rPr>
        <w:t> molecules</w:t>
      </w:r>
      <w:r>
        <w:rPr>
          <w:w w:val="105"/>
        </w:rPr>
        <w:t> such</w:t>
      </w:r>
      <w:r>
        <w:rPr>
          <w:w w:val="105"/>
        </w:rPr>
        <w:t> folic acid,</w:t>
      </w:r>
      <w:r>
        <w:rPr>
          <w:w w:val="105"/>
        </w:rPr>
        <w:t> menaquinones,</w:t>
      </w:r>
      <w:r>
        <w:rPr>
          <w:w w:val="105"/>
        </w:rPr>
        <w:t> mycobactins</w:t>
      </w:r>
      <w:r>
        <w:rPr>
          <w:w w:val="105"/>
        </w:rPr>
        <w:t> and</w:t>
      </w:r>
      <w:r>
        <w:rPr>
          <w:w w:val="105"/>
        </w:rPr>
        <w:t> aromatic</w:t>
      </w:r>
      <w:r>
        <w:rPr>
          <w:w w:val="105"/>
        </w:rPr>
        <w:t> amino</w:t>
      </w:r>
      <w:r>
        <w:rPr>
          <w:w w:val="105"/>
        </w:rPr>
        <w:t> acids.</w:t>
      </w:r>
      <w:r>
        <w:rPr>
          <w:w w:val="105"/>
        </w:rPr>
        <w:t> The shikimate pathway utilizes CM as one of the key enzymes for cat- alyzing the isomerization of chorismate to prephenate for biosyn- thesis of </w:t>
      </w:r>
      <w:r>
        <w:rPr>
          <w:i/>
          <w:w w:val="105"/>
          <w:sz w:val="11"/>
        </w:rPr>
        <w:t>L</w:t>
      </w:r>
      <w:r>
        <w:rPr>
          <w:w w:val="105"/>
        </w:rPr>
        <w:t>-phenylalanine and </w:t>
      </w:r>
      <w:r>
        <w:rPr>
          <w:i/>
          <w:w w:val="105"/>
          <w:sz w:val="11"/>
        </w:rPr>
        <w:t>L</w:t>
      </w:r>
      <w:r>
        <w:rPr>
          <w:w w:val="105"/>
        </w:rPr>
        <w:t>-tyrosine in the mycobacteria </w:t>
      </w:r>
      <w:hyperlink w:history="true" w:anchor="_bookmark15">
        <w:r>
          <w:rPr>
            <w:color w:val="007FAD"/>
            <w:w w:val="105"/>
          </w:rPr>
          <w:t>[8,9]</w:t>
        </w:r>
      </w:hyperlink>
      <w:r>
        <w:rPr>
          <w:w w:val="105"/>
        </w:rPr>
        <w:t>. The</w:t>
      </w:r>
      <w:r>
        <w:rPr>
          <w:w w:val="105"/>
        </w:rPr>
        <w:t> glyoxylate</w:t>
      </w:r>
      <w:r>
        <w:rPr>
          <w:w w:val="105"/>
        </w:rPr>
        <w:t> metabolism</w:t>
      </w:r>
      <w:r>
        <w:rPr>
          <w:w w:val="105"/>
        </w:rPr>
        <w:t> shunt</w:t>
      </w:r>
      <w:r>
        <w:rPr>
          <w:w w:val="105"/>
        </w:rPr>
        <w:t> employs</w:t>
      </w:r>
      <w:r>
        <w:rPr>
          <w:w w:val="105"/>
        </w:rPr>
        <w:t> ICL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important enzyme in the main metabolic route for the biosynthesis of cellular material</w:t>
      </w:r>
      <w:r>
        <w:rPr>
          <w:spacing w:val="-1"/>
          <w:w w:val="105"/>
        </w:rPr>
        <w:t> </w:t>
      </w:r>
      <w:r>
        <w:rPr>
          <w:w w:val="105"/>
        </w:rPr>
        <w:t>i.e., fatty acids, which might</w:t>
      </w:r>
      <w:r>
        <w:rPr>
          <w:spacing w:val="-1"/>
          <w:w w:val="105"/>
        </w:rPr>
        <w:t> </w:t>
      </w:r>
      <w:r>
        <w:rPr>
          <w:w w:val="105"/>
        </w:rPr>
        <w:t>be the major source of carbon for</w:t>
      </w:r>
      <w:r>
        <w:rPr>
          <w:w w:val="105"/>
        </w:rPr>
        <w:t> </w:t>
      </w:r>
      <w:r>
        <w:rPr>
          <w:i/>
          <w:w w:val="105"/>
        </w:rPr>
        <w:t>M.</w:t>
      </w:r>
      <w:r>
        <w:rPr>
          <w:i/>
          <w:w w:val="105"/>
        </w:rPr>
        <w:t> tuberculosis</w:t>
      </w:r>
      <w:r>
        <w:rPr>
          <w:i/>
          <w:w w:val="105"/>
        </w:rPr>
        <w:t> </w:t>
      </w:r>
      <w:r>
        <w:rPr>
          <w:w w:val="105"/>
        </w:rPr>
        <w:t>during</w:t>
      </w:r>
      <w:r>
        <w:rPr>
          <w:w w:val="105"/>
        </w:rPr>
        <w:t> growth</w:t>
      </w:r>
      <w:r>
        <w:rPr>
          <w:w w:val="105"/>
        </w:rPr>
        <w:t> on</w:t>
      </w:r>
      <w:r>
        <w:rPr>
          <w:w w:val="105"/>
        </w:rPr>
        <w:t> C2</w:t>
      </w:r>
      <w:r>
        <w:rPr>
          <w:w w:val="105"/>
        </w:rPr>
        <w:t> substances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[10]</w:t>
        </w:r>
      </w:hyperlink>
      <w:r>
        <w:rPr>
          <w:w w:val="105"/>
        </w:rPr>
        <w:t>.</w:t>
      </w:r>
      <w:r>
        <w:rPr>
          <w:w w:val="105"/>
        </w:rPr>
        <w:t> PS catalyzes</w:t>
      </w:r>
      <w:r>
        <w:rPr>
          <w:w w:val="105"/>
        </w:rPr>
        <w:t> the</w:t>
      </w:r>
      <w:r>
        <w:rPr>
          <w:w w:val="105"/>
        </w:rPr>
        <w:t> condensation</w:t>
      </w:r>
      <w:r>
        <w:rPr>
          <w:w w:val="105"/>
        </w:rPr>
        <w:t> of</w:t>
      </w:r>
      <w:r>
        <w:rPr>
          <w:w w:val="105"/>
        </w:rPr>
        <w:t> pantothenate</w:t>
      </w:r>
      <w:r>
        <w:rPr>
          <w:w w:val="105"/>
        </w:rPr>
        <w:t> from</w:t>
      </w:r>
      <w:r>
        <w:rPr>
          <w:w w:val="105"/>
        </w:rPr>
        <w:t> D-pantoate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rFonts w:ascii="Standard Symbols PS"/>
          <w:w w:val="105"/>
        </w:rPr>
        <w:t>b</w:t>
      </w:r>
      <w:r>
        <w:rPr>
          <w:w w:val="105"/>
        </w:rPr>
        <w:t>-alanine for the biosynthesis of coenzyme A and acyl carrier pro- tein in mycobacterium </w:t>
      </w:r>
      <w:hyperlink w:history="true" w:anchor="_bookmark17">
        <w:r>
          <w:rPr>
            <w:color w:val="007FAD"/>
            <w:w w:val="105"/>
          </w:rPr>
          <w:t>[11]</w:t>
        </w:r>
      </w:hyperlink>
      <w:r>
        <w:rPr>
          <w:w w:val="105"/>
        </w:rPr>
        <w:t>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86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5"/>
            <w:sz w:val="12"/>
          </w:rPr>
          <w:t>https://doi.org/10.1016/j.ejbas.2017.11.001</w:t>
        </w:r>
      </w:hyperlink>
    </w:p>
    <w:p>
      <w:pPr>
        <w:spacing w:before="17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8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 under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5"/>
          <w:headerReference w:type="even" r:id="rId16"/>
          <w:pgSz w:w="11910" w:h="15880"/>
          <w:pgMar w:header="889" w:footer="0" w:top="1080" w:bottom="280" w:left="540" w:right="540"/>
          <w:pgNumType w:start="101"/>
        </w:sectPr>
      </w:pPr>
    </w:p>
    <w:p>
      <w:pPr>
        <w:pStyle w:val="BodyText"/>
        <w:spacing w:line="276" w:lineRule="auto" w:before="110"/>
        <w:ind w:left="310" w:firstLine="234"/>
        <w:jc w:val="both"/>
      </w:pPr>
      <w:bookmarkStart w:name="2.2.2 General procedure for synthesis of" w:id="10"/>
      <w:bookmarkEnd w:id="10"/>
      <w:r>
        <w:rPr/>
      </w:r>
      <w:bookmarkStart w:name="2.2.3 General procedure for synthesis of" w:id="11"/>
      <w:bookmarkEnd w:id="11"/>
      <w:r>
        <w:rPr/>
      </w:r>
      <w:bookmarkStart w:name="2.2.4 Spectral data of benzimidazole der" w:id="12"/>
      <w:bookmarkEnd w:id="12"/>
      <w:r>
        <w:rPr/>
      </w:r>
      <w:bookmarkStart w:name="2.2.4.1 2-(1H-Benzo[d]imidazol-2-ylthio)" w:id="13"/>
      <w:bookmarkEnd w:id="13"/>
      <w:r>
        <w:rPr/>
      </w:r>
      <w:r>
        <w:rPr>
          <w:w w:val="105"/>
        </w:rPr>
        <w:t>Breast cancer is by far</w:t>
      </w:r>
      <w:r>
        <w:rPr>
          <w:w w:val="105"/>
        </w:rPr>
        <w:t> the most common cancer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women, comprising</w:t>
      </w:r>
      <w:r>
        <w:rPr>
          <w:spacing w:val="5"/>
          <w:w w:val="105"/>
        </w:rPr>
        <w:t> </w:t>
      </w:r>
      <w:r>
        <w:rPr>
          <w:w w:val="105"/>
        </w:rPr>
        <w:t>23%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all</w:t>
      </w:r>
      <w:r>
        <w:rPr>
          <w:spacing w:val="5"/>
          <w:w w:val="105"/>
        </w:rPr>
        <w:t> </w:t>
      </w:r>
      <w:r>
        <w:rPr>
          <w:w w:val="105"/>
        </w:rPr>
        <w:t>female</w:t>
      </w:r>
      <w:r>
        <w:rPr>
          <w:spacing w:val="6"/>
          <w:w w:val="105"/>
        </w:rPr>
        <w:t> </w:t>
      </w:r>
      <w:r>
        <w:rPr>
          <w:w w:val="105"/>
        </w:rPr>
        <w:t>cancers,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there</w:t>
      </w:r>
      <w:r>
        <w:rPr>
          <w:spacing w:val="5"/>
          <w:w w:val="105"/>
        </w:rPr>
        <w:t> </w:t>
      </w:r>
      <w:r>
        <w:rPr>
          <w:w w:val="105"/>
        </w:rPr>
        <w:t>were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estimated</w:t>
      </w:r>
    </w:p>
    <w:p>
      <w:pPr>
        <w:pStyle w:val="BodyText"/>
        <w:spacing w:line="276" w:lineRule="auto"/>
        <w:ind w:left="310"/>
        <w:jc w:val="both"/>
      </w:pPr>
      <w:bookmarkStart w:name="2 Experimental" w:id="14"/>
      <w:bookmarkEnd w:id="14"/>
      <w:r>
        <w:rPr/>
      </w:r>
      <w:r>
        <w:rPr>
          <w:w w:val="105"/>
        </w:rPr>
        <w:t>1.15 million new cases in 2002. It ranks second overall when </w:t>
      </w:r>
      <w:r>
        <w:rPr>
          <w:w w:val="105"/>
        </w:rPr>
        <w:t>both sexes are considered. More than half of all cases occur in industri- </w:t>
      </w:r>
      <w:bookmarkStart w:name="2.1 Materials and method" w:id="15"/>
      <w:bookmarkEnd w:id="15"/>
      <w:r>
        <w:rPr>
          <w:w w:val="105"/>
        </w:rPr>
        <w:t>alized</w:t>
      </w:r>
      <w:r>
        <w:rPr>
          <w:w w:val="105"/>
        </w:rPr>
        <w:t> countries</w:t>
      </w:r>
      <w:r>
        <w:rPr>
          <w:w w:val="105"/>
        </w:rPr>
        <w:t> —</w:t>
      </w:r>
      <w:r>
        <w:rPr>
          <w:w w:val="105"/>
        </w:rPr>
        <w:t> about</w:t>
      </w:r>
      <w:r>
        <w:rPr>
          <w:w w:val="105"/>
        </w:rPr>
        <w:t> 361,000</w:t>
      </w:r>
      <w:r>
        <w:rPr>
          <w:w w:val="105"/>
        </w:rPr>
        <w:t> in</w:t>
      </w:r>
      <w:r>
        <w:rPr>
          <w:w w:val="105"/>
        </w:rPr>
        <w:t> Europe</w:t>
      </w:r>
      <w:r>
        <w:rPr>
          <w:w w:val="105"/>
        </w:rPr>
        <w:t> (27.3%</w:t>
      </w:r>
      <w:r>
        <w:rPr>
          <w:w w:val="105"/>
        </w:rPr>
        <w:t> of</w:t>
      </w:r>
      <w:r>
        <w:rPr>
          <w:w w:val="105"/>
        </w:rPr>
        <w:t> cancers</w:t>
      </w:r>
      <w:r>
        <w:rPr>
          <w:w w:val="105"/>
        </w:rPr>
        <w:t> in women)</w:t>
      </w:r>
      <w:r>
        <w:rPr>
          <w:w w:val="105"/>
        </w:rPr>
        <w:t> and 230,000 in North America</w:t>
      </w:r>
      <w:r>
        <w:rPr>
          <w:w w:val="105"/>
        </w:rPr>
        <w:t> (31.3%).</w:t>
      </w:r>
      <w:r>
        <w:rPr>
          <w:w w:val="105"/>
        </w:rPr>
        <w:t> Incidence</w:t>
      </w:r>
      <w:r>
        <w:rPr>
          <w:w w:val="105"/>
        </w:rPr>
        <w:t> rates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high</w:t>
      </w:r>
      <w:r>
        <w:rPr>
          <w:w w:val="105"/>
        </w:rPr>
        <w:t> in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developed</w:t>
      </w:r>
      <w:r>
        <w:rPr>
          <w:w w:val="105"/>
        </w:rPr>
        <w:t> areas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world</w:t>
      </w:r>
      <w:r>
        <w:rPr>
          <w:w w:val="105"/>
        </w:rPr>
        <w:t> (except</w:t>
      </w:r>
      <w:r>
        <w:rPr>
          <w:w w:val="105"/>
        </w:rPr>
        <w:t> for Japan,</w:t>
      </w:r>
      <w:r>
        <w:rPr>
          <w:w w:val="105"/>
        </w:rPr>
        <w:t> where</w:t>
      </w:r>
      <w:r>
        <w:rPr>
          <w:w w:val="105"/>
        </w:rPr>
        <w:t> breast</w:t>
      </w:r>
      <w:r>
        <w:rPr>
          <w:w w:val="105"/>
        </w:rPr>
        <w:t> cancer</w:t>
      </w:r>
      <w:r>
        <w:rPr>
          <w:w w:val="105"/>
        </w:rPr>
        <w:t> is</w:t>
      </w:r>
      <w:r>
        <w:rPr>
          <w:w w:val="105"/>
        </w:rPr>
        <w:t> third</w:t>
      </w:r>
      <w:r>
        <w:rPr>
          <w:w w:val="105"/>
        </w:rPr>
        <w:t> after</w:t>
      </w:r>
      <w:r>
        <w:rPr>
          <w:w w:val="105"/>
        </w:rPr>
        <w:t> colorectal</w:t>
      </w:r>
      <w:r>
        <w:rPr>
          <w:w w:val="105"/>
        </w:rPr>
        <w:t> cancer</w:t>
      </w:r>
      <w:r>
        <w:rPr>
          <w:w w:val="105"/>
        </w:rPr>
        <w:t> and stomach</w:t>
      </w:r>
      <w:r>
        <w:rPr>
          <w:w w:val="105"/>
        </w:rPr>
        <w:t> cancer),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highest</w:t>
      </w:r>
      <w:r>
        <w:rPr>
          <w:w w:val="105"/>
        </w:rPr>
        <w:t> age-standardized</w:t>
      </w:r>
      <w:r>
        <w:rPr>
          <w:w w:val="105"/>
        </w:rPr>
        <w:t> incidence</w:t>
      </w:r>
      <w:r>
        <w:rPr>
          <w:w w:val="105"/>
        </w:rPr>
        <w:t> in North</w:t>
      </w:r>
      <w:r>
        <w:rPr>
          <w:w w:val="105"/>
        </w:rPr>
        <w:t> America</w:t>
      </w:r>
      <w:r>
        <w:rPr>
          <w:w w:val="105"/>
        </w:rPr>
        <w:t> (99.4</w:t>
      </w:r>
      <w:r>
        <w:rPr>
          <w:w w:val="105"/>
        </w:rPr>
        <w:t> per</w:t>
      </w:r>
      <w:r>
        <w:rPr>
          <w:w w:val="105"/>
        </w:rPr>
        <w:t> 100,000).</w:t>
      </w:r>
      <w:r>
        <w:rPr>
          <w:w w:val="105"/>
        </w:rPr>
        <w:t> The</w:t>
      </w:r>
      <w:r>
        <w:rPr>
          <w:w w:val="105"/>
        </w:rPr>
        <w:t> incidence</w:t>
      </w:r>
      <w:r>
        <w:rPr>
          <w:w w:val="105"/>
        </w:rPr>
        <w:t> is</w:t>
      </w:r>
      <w:r>
        <w:rPr>
          <w:w w:val="105"/>
        </w:rPr>
        <w:t> more</w:t>
      </w:r>
      <w:r>
        <w:rPr>
          <w:w w:val="105"/>
        </w:rPr>
        <w:t> modest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eastern</w:t>
      </w:r>
      <w:r>
        <w:rPr>
          <w:w w:val="105"/>
        </w:rPr>
        <w:t> Europe,</w:t>
      </w:r>
      <w:r>
        <w:rPr>
          <w:w w:val="105"/>
        </w:rPr>
        <w:t> South</w:t>
      </w:r>
      <w:r>
        <w:rPr>
          <w:w w:val="105"/>
        </w:rPr>
        <w:t> America,</w:t>
      </w:r>
      <w:r>
        <w:rPr>
          <w:w w:val="105"/>
        </w:rPr>
        <w:t> southern</w:t>
      </w:r>
      <w:r>
        <w:rPr>
          <w:w w:val="105"/>
        </w:rPr>
        <w:t> Africa,</w:t>
      </w:r>
      <w:r>
        <w:rPr>
          <w:w w:val="105"/>
        </w:rPr>
        <w:t> and</w:t>
      </w:r>
      <w:r>
        <w:rPr>
          <w:w w:val="105"/>
        </w:rPr>
        <w:t> western Asia, but breast cancer is still the most common cancer of women</w:t>
      </w:r>
      <w:r>
        <w:rPr>
          <w:spacing w:val="40"/>
          <w:w w:val="105"/>
        </w:rPr>
        <w:t> </w:t>
      </w:r>
      <w:r>
        <w:rPr>
          <w:w w:val="105"/>
        </w:rPr>
        <w:t>in these regions </w:t>
      </w:r>
      <w:hyperlink w:history="true" w:anchor="_bookmark18">
        <w:r>
          <w:rPr>
            <w:color w:val="007FAD"/>
            <w:w w:val="105"/>
          </w:rPr>
          <w:t>[12]</w:t>
        </w:r>
      </w:hyperlink>
      <w:r>
        <w:rPr>
          <w:w w:val="105"/>
        </w:rPr>
        <w:t>. To curb the menace of increasing resistance </w:t>
      </w:r>
      <w:bookmarkStart w:name="2.2.4.2 2-(1H-Benzo[d]imidazol-2-ylthio)" w:id="16"/>
      <w:bookmarkEnd w:id="16"/>
      <w:r>
        <w:rPr>
          <w:w w:val="105"/>
        </w:rPr>
        <w:t>and</w:t>
      </w:r>
      <w:r>
        <w:rPr>
          <w:w w:val="105"/>
        </w:rPr>
        <w:t> unaffordable</w:t>
      </w:r>
      <w:r>
        <w:rPr>
          <w:w w:val="105"/>
        </w:rPr>
        <w:t> treatment</w:t>
      </w:r>
      <w:r>
        <w:rPr>
          <w:w w:val="105"/>
        </w:rPr>
        <w:t> by</w:t>
      </w:r>
      <w:r>
        <w:rPr>
          <w:w w:val="105"/>
        </w:rPr>
        <w:t> breast</w:t>
      </w:r>
      <w:r>
        <w:rPr>
          <w:w w:val="105"/>
        </w:rPr>
        <w:t> cancer</w:t>
      </w:r>
      <w:r>
        <w:rPr>
          <w:w w:val="105"/>
        </w:rPr>
        <w:t> survivals,</w:t>
      </w:r>
      <w:r>
        <w:rPr>
          <w:w w:val="105"/>
        </w:rPr>
        <w:t> there</w:t>
      </w:r>
      <w:r>
        <w:rPr>
          <w:w w:val="105"/>
        </w:rPr>
        <w:t> is urgency for</w:t>
      </w:r>
      <w:r>
        <w:rPr>
          <w:spacing w:val="40"/>
          <w:w w:val="105"/>
        </w:rPr>
        <w:t> </w:t>
      </w:r>
      <w:r>
        <w:rPr>
          <w:w w:val="105"/>
        </w:rPr>
        <w:t>new and</w:t>
      </w:r>
      <w:r>
        <w:rPr>
          <w:spacing w:val="40"/>
          <w:w w:val="105"/>
        </w:rPr>
        <w:t> </w:t>
      </w:r>
      <w:r>
        <w:rPr>
          <w:w w:val="105"/>
        </w:rPr>
        <w:t>cost effective</w:t>
      </w:r>
      <w:r>
        <w:rPr>
          <w:spacing w:val="40"/>
          <w:w w:val="105"/>
        </w:rPr>
        <w:t> </w:t>
      </w:r>
      <w:r>
        <w:rPr>
          <w:w w:val="105"/>
        </w:rPr>
        <w:t>chemotherapeutic agents.</w:t>
      </w:r>
    </w:p>
    <w:p>
      <w:pPr>
        <w:pStyle w:val="BodyText"/>
        <w:spacing w:line="276" w:lineRule="auto" w:before="2"/>
        <w:ind w:left="310" w:firstLine="234"/>
        <w:jc w:val="both"/>
      </w:pPr>
      <w:r>
        <w:rPr>
          <w:w w:val="105"/>
        </w:rPr>
        <w:t>Benzimidazole, also known as benzoglyoxaline, is a </w:t>
      </w:r>
      <w:r>
        <w:rPr>
          <w:w w:val="105"/>
        </w:rPr>
        <w:t>heterocyclic moiety</w:t>
      </w:r>
      <w:r>
        <w:rPr>
          <w:w w:val="105"/>
        </w:rPr>
        <w:t> of</w:t>
      </w:r>
      <w:r>
        <w:rPr>
          <w:w w:val="105"/>
        </w:rPr>
        <w:t> choice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researchers</w:t>
      </w:r>
      <w:r>
        <w:rPr>
          <w:w w:val="105"/>
        </w:rPr>
        <w:t> in</w:t>
      </w:r>
      <w:r>
        <w:rPr>
          <w:w w:val="105"/>
        </w:rPr>
        <w:t> modern</w:t>
      </w:r>
      <w:r>
        <w:rPr>
          <w:w w:val="105"/>
        </w:rPr>
        <w:t> times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[13]</w:t>
        </w:r>
      </w:hyperlink>
      <w:r>
        <w:rPr>
          <w:w w:val="105"/>
        </w:rPr>
        <w:t>.</w:t>
      </w:r>
      <w:r>
        <w:rPr>
          <w:w w:val="105"/>
        </w:rPr>
        <w:t> The presence of imidazole (a biologically active pharmacophore) makes it</w:t>
      </w:r>
      <w:r>
        <w:rPr>
          <w:w w:val="105"/>
        </w:rPr>
        <w:t> a</w:t>
      </w:r>
      <w:r>
        <w:rPr>
          <w:w w:val="105"/>
        </w:rPr>
        <w:t> versatile</w:t>
      </w:r>
      <w:r>
        <w:rPr>
          <w:w w:val="105"/>
        </w:rPr>
        <w:t> heterocycle</w:t>
      </w:r>
      <w:r>
        <w:rPr>
          <w:w w:val="105"/>
        </w:rPr>
        <w:t> with</w:t>
      </w:r>
      <w:r>
        <w:rPr>
          <w:w w:val="105"/>
        </w:rPr>
        <w:t> an</w:t>
      </w:r>
      <w:r>
        <w:rPr>
          <w:w w:val="105"/>
        </w:rPr>
        <w:t> extensive</w:t>
      </w:r>
      <w:r>
        <w:rPr>
          <w:w w:val="105"/>
        </w:rPr>
        <w:t> range</w:t>
      </w:r>
      <w:r>
        <w:rPr>
          <w:w w:val="105"/>
        </w:rPr>
        <w:t> of</w:t>
      </w:r>
      <w:r>
        <w:rPr>
          <w:w w:val="105"/>
        </w:rPr>
        <w:t> biological activities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antihistaminic</w:t>
      </w:r>
      <w:r>
        <w:rPr>
          <w:spacing w:val="40"/>
          <w:w w:val="105"/>
        </w:rPr>
        <w:t> </w:t>
      </w:r>
      <w:hyperlink w:history="true" w:anchor="_bookmark22">
        <w:r>
          <w:rPr>
            <w:color w:val="007FAD"/>
            <w:w w:val="105"/>
          </w:rPr>
          <w:t>[14]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antiulcer,</w:t>
      </w:r>
      <w:r>
        <w:rPr>
          <w:spacing w:val="40"/>
          <w:w w:val="105"/>
        </w:rPr>
        <w:t> </w:t>
      </w:r>
      <w:r>
        <w:rPr>
          <w:w w:val="105"/>
        </w:rPr>
        <w:t>antitubercular </w:t>
      </w:r>
      <w:hyperlink w:history="true" w:anchor="_bookmark25">
        <w:r>
          <w:rPr>
            <w:color w:val="007FAD"/>
            <w:w w:val="105"/>
          </w:rPr>
          <w:t>[15]</w:t>
        </w:r>
      </w:hyperlink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antioxidant</w:t>
      </w:r>
      <w:r>
        <w:rPr>
          <w:spacing w:val="12"/>
          <w:w w:val="105"/>
        </w:rPr>
        <w:t> </w:t>
      </w:r>
      <w:hyperlink w:history="true" w:anchor="_bookmark27">
        <w:r>
          <w:rPr>
            <w:color w:val="007FAD"/>
            <w:w w:val="105"/>
          </w:rPr>
          <w:t>[16]</w:t>
        </w:r>
      </w:hyperlink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anti-HIV</w:t>
      </w:r>
      <w:r>
        <w:rPr>
          <w:spacing w:val="13"/>
          <w:w w:val="105"/>
        </w:rPr>
        <w:t> </w:t>
      </w:r>
      <w:hyperlink w:history="true" w:anchor="_bookmark28">
        <w:r>
          <w:rPr>
            <w:color w:val="007FAD"/>
            <w:w w:val="105"/>
          </w:rPr>
          <w:t>[17]</w:t>
        </w:r>
      </w:hyperlink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anti-inflammatory</w:t>
      </w:r>
      <w:r>
        <w:rPr>
          <w:spacing w:val="13"/>
          <w:w w:val="105"/>
        </w:rPr>
        <w:t> </w:t>
      </w:r>
      <w:hyperlink w:history="true" w:anchor="_bookmark30">
        <w:r>
          <w:rPr>
            <w:color w:val="007FAD"/>
            <w:w w:val="105"/>
          </w:rPr>
          <w:t>[18]</w:t>
        </w:r>
      </w:hyperlink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anal-</w:t>
      </w:r>
    </w:p>
    <w:p>
      <w:pPr>
        <w:pStyle w:val="BodyText"/>
        <w:spacing w:before="1"/>
        <w:ind w:left="310"/>
      </w:pPr>
      <w:r>
        <w:rPr>
          <w:w w:val="105"/>
        </w:rPr>
        <w:t>gesic</w:t>
      </w:r>
      <w:r>
        <w:rPr>
          <w:spacing w:val="8"/>
          <w:w w:val="105"/>
        </w:rPr>
        <w:t> </w:t>
      </w:r>
      <w:hyperlink w:history="true" w:anchor="_bookmark32">
        <w:r>
          <w:rPr>
            <w:color w:val="007FAD"/>
            <w:w w:val="105"/>
          </w:rPr>
          <w:t>[19]</w:t>
        </w:r>
      </w:hyperlink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antimicrobial</w:t>
      </w:r>
      <w:r>
        <w:rPr>
          <w:spacing w:val="6"/>
          <w:w w:val="105"/>
        </w:rPr>
        <w:t> </w:t>
      </w:r>
      <w:hyperlink w:history="true" w:anchor="_bookmark34">
        <w:r>
          <w:rPr>
            <w:color w:val="007FAD"/>
            <w:w w:val="105"/>
          </w:rPr>
          <w:t>[20]</w:t>
        </w:r>
      </w:hyperlink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antiprotozoal,</w:t>
      </w:r>
      <w:r>
        <w:rPr>
          <w:spacing w:val="8"/>
          <w:w w:val="105"/>
        </w:rPr>
        <w:t> </w:t>
      </w:r>
      <w:r>
        <w:rPr>
          <w:w w:val="105"/>
        </w:rPr>
        <w:t>antitrichinellosis</w:t>
      </w:r>
      <w:r>
        <w:rPr>
          <w:spacing w:val="8"/>
          <w:w w:val="105"/>
        </w:rPr>
        <w:t> </w:t>
      </w:r>
      <w:hyperlink w:history="true" w:anchor="_bookmark35">
        <w:r>
          <w:rPr>
            <w:color w:val="007FAD"/>
            <w:spacing w:val="-4"/>
            <w:w w:val="105"/>
          </w:rPr>
          <w:t>[21]</w:t>
        </w:r>
      </w:hyperlink>
      <w:r>
        <w:rPr>
          <w:spacing w:val="-4"/>
          <w:w w:val="105"/>
        </w:rPr>
        <w:t>,</w:t>
      </w:r>
    </w:p>
    <w:p>
      <w:pPr>
        <w:pStyle w:val="BodyText"/>
        <w:spacing w:before="27"/>
        <w:ind w:left="310"/>
      </w:pPr>
      <w:r>
        <w:rPr>
          <w:w w:val="105"/>
        </w:rPr>
        <w:t>antihypertensive</w:t>
      </w:r>
      <w:r>
        <w:rPr>
          <w:spacing w:val="69"/>
          <w:w w:val="105"/>
        </w:rPr>
        <w:t> </w:t>
      </w:r>
      <w:hyperlink w:history="true" w:anchor="_bookmark37">
        <w:r>
          <w:rPr>
            <w:color w:val="007FAD"/>
            <w:w w:val="105"/>
          </w:rPr>
          <w:t>[22]</w:t>
        </w:r>
      </w:hyperlink>
      <w:r>
        <w:rPr>
          <w:w w:val="105"/>
        </w:rPr>
        <w:t>,</w:t>
      </w:r>
      <w:r>
        <w:rPr>
          <w:spacing w:val="69"/>
          <w:w w:val="105"/>
        </w:rPr>
        <w:t> </w:t>
      </w:r>
      <w:r>
        <w:rPr>
          <w:w w:val="105"/>
        </w:rPr>
        <w:t>anticancer</w:t>
      </w:r>
      <w:r>
        <w:rPr>
          <w:spacing w:val="69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[23]</w:t>
        </w:r>
      </w:hyperlink>
      <w:r>
        <w:rPr>
          <w:color w:val="007FAD"/>
          <w:spacing w:val="70"/>
          <w:w w:val="105"/>
        </w:rPr>
        <w:t> </w:t>
      </w:r>
      <w:r>
        <w:rPr>
          <w:w w:val="105"/>
        </w:rPr>
        <w:t>DNA</w:t>
      </w:r>
      <w:r>
        <w:rPr>
          <w:spacing w:val="68"/>
          <w:w w:val="105"/>
        </w:rPr>
        <w:t> </w:t>
      </w:r>
      <w:r>
        <w:rPr>
          <w:w w:val="105"/>
        </w:rPr>
        <w:t>binding</w:t>
      </w:r>
      <w:r>
        <w:rPr>
          <w:spacing w:val="69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[24]</w:t>
        </w:r>
      </w:hyperlink>
      <w:r>
        <w:rPr>
          <w:color w:val="007FAD"/>
          <w:spacing w:val="69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28"/>
        <w:ind w:left="310"/>
      </w:pPr>
      <w:r>
        <w:rPr>
          <w:w w:val="105"/>
        </w:rPr>
        <w:t>antimicrobial</w:t>
      </w:r>
      <w:r>
        <w:rPr>
          <w:spacing w:val="24"/>
          <w:w w:val="105"/>
        </w:rPr>
        <w:t> </w:t>
      </w:r>
      <w:r>
        <w:rPr>
          <w:w w:val="105"/>
        </w:rPr>
        <w:t>activities</w:t>
      </w:r>
      <w:r>
        <w:rPr>
          <w:spacing w:val="25"/>
          <w:w w:val="105"/>
        </w:rPr>
        <w:t> </w:t>
      </w:r>
      <w:hyperlink w:history="true" w:anchor="_bookmark19">
        <w:r>
          <w:rPr>
            <w:color w:val="007FAD"/>
            <w:spacing w:val="-2"/>
            <w:w w:val="105"/>
          </w:rPr>
          <w:t>[25]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76" w:lineRule="auto" w:before="27"/>
        <w:ind w:left="310" w:firstLine="234"/>
        <w:jc w:val="both"/>
      </w:pPr>
      <w:r>
        <w:rPr>
          <w:w w:val="105"/>
        </w:rPr>
        <w:t>Prompted by</w:t>
      </w:r>
      <w:r>
        <w:rPr>
          <w:spacing w:val="-1"/>
          <w:w w:val="105"/>
        </w:rPr>
        <w:t> </w:t>
      </w:r>
      <w:r>
        <w:rPr>
          <w:w w:val="105"/>
        </w:rPr>
        <w:t>the above</w:t>
      </w:r>
      <w:r>
        <w:rPr>
          <w:spacing w:val="-1"/>
          <w:w w:val="105"/>
        </w:rPr>
        <w:t> </w:t>
      </w:r>
      <w:r>
        <w:rPr>
          <w:w w:val="105"/>
        </w:rPr>
        <w:t>findings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 continuation of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work on benzimidazole derivatives </w:t>
      </w:r>
      <w:hyperlink w:history="true" w:anchor="_bookmark19">
        <w:r>
          <w:rPr>
            <w:color w:val="007FAD"/>
            <w:w w:val="105"/>
          </w:rPr>
          <w:t>[26]</w:t>
        </w:r>
      </w:hyperlink>
      <w:r>
        <w:rPr>
          <w:w w:val="105"/>
        </w:rPr>
        <w:t>, we herein report the synthesis, </w:t>
      </w:r>
      <w:bookmarkStart w:name="2.2 Synthesis" w:id="17"/>
      <w:bookmarkEnd w:id="17"/>
      <w:r>
        <w:rPr>
          <w:w w:val="105"/>
        </w:rPr>
        <w:t>antimicrobia</w:t>
      </w:r>
      <w:r>
        <w:rPr>
          <w:w w:val="105"/>
        </w:rPr>
        <w:t>l, antitubercular and anticancer evaluation of a novel </w:t>
      </w:r>
      <w:bookmarkStart w:name="2.2.4.3 2-(1H-Benzo[d]imidazol-2-ylthio)" w:id="18"/>
      <w:bookmarkEnd w:id="18"/>
      <w:r>
        <w:rPr>
          <w:w w:val="105"/>
        </w:rPr>
        <w:t>series</w:t>
      </w:r>
      <w:r>
        <w:rPr>
          <w:w w:val="105"/>
        </w:rPr>
        <w:t> of benzimidazole derivatives.</w:t>
      </w:r>
    </w:p>
    <w:p>
      <w:pPr>
        <w:pStyle w:val="BodyText"/>
        <w:spacing w:before="149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189"/>
        <w:jc w:val="left"/>
        <w:rPr>
          <w:sz w:val="16"/>
        </w:rPr>
      </w:pPr>
      <w:bookmarkStart w:name="2.2.1 General procedure for synthesis of" w:id="19"/>
      <w:bookmarkEnd w:id="19"/>
      <w:r>
        <w:rPr/>
      </w:r>
      <w:r>
        <w:rPr>
          <w:spacing w:val="-2"/>
          <w:w w:val="110"/>
          <w:sz w:val="16"/>
        </w:rPr>
        <w:t>Experimental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Materials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method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 chemicals of analytical grade were procured from </w:t>
      </w:r>
      <w:r>
        <w:rPr>
          <w:w w:val="105"/>
        </w:rPr>
        <w:t>commer- cial</w:t>
      </w:r>
      <w:r>
        <w:rPr>
          <w:w w:val="105"/>
        </w:rPr>
        <w:t> sources</w:t>
      </w:r>
      <w:r>
        <w:rPr>
          <w:w w:val="105"/>
        </w:rPr>
        <w:t> and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such</w:t>
      </w:r>
      <w:r>
        <w:rPr>
          <w:w w:val="105"/>
        </w:rPr>
        <w:t> without</w:t>
      </w:r>
      <w:r>
        <w:rPr>
          <w:w w:val="105"/>
        </w:rPr>
        <w:t> further purification.</w:t>
      </w:r>
      <w:r>
        <w:rPr>
          <w:w w:val="105"/>
        </w:rPr>
        <w:t> Media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antimicrobial</w:t>
      </w:r>
      <w:r>
        <w:rPr>
          <w:w w:val="105"/>
        </w:rPr>
        <w:t> activity</w:t>
      </w:r>
      <w:r>
        <w:rPr>
          <w:w w:val="105"/>
        </w:rPr>
        <w:t> was</w:t>
      </w:r>
      <w:r>
        <w:rPr>
          <w:w w:val="105"/>
        </w:rPr>
        <w:t> obtained</w:t>
      </w:r>
      <w:r>
        <w:rPr>
          <w:w w:val="105"/>
        </w:rPr>
        <w:t> from</w:t>
      </w:r>
      <w:r>
        <w:rPr>
          <w:w w:val="105"/>
        </w:rPr>
        <w:t> Hi-media</w:t>
      </w:r>
      <w:r>
        <w:rPr>
          <w:w w:val="105"/>
        </w:rPr>
        <w:t> Laborato- ries. Microbial type cell cultures (MTCC) for antimicrobial activity were</w:t>
      </w:r>
      <w:r>
        <w:rPr>
          <w:w w:val="105"/>
        </w:rPr>
        <w:t> purchased</w:t>
      </w:r>
      <w:r>
        <w:rPr>
          <w:w w:val="105"/>
        </w:rPr>
        <w:t> from</w:t>
      </w:r>
      <w:r>
        <w:rPr>
          <w:w w:val="105"/>
        </w:rPr>
        <w:t> IMTECH,</w:t>
      </w:r>
      <w:r>
        <w:rPr>
          <w:w w:val="105"/>
        </w:rPr>
        <w:t> Chandigarh.</w:t>
      </w:r>
      <w:r>
        <w:rPr>
          <w:w w:val="105"/>
        </w:rPr>
        <w:t> Infrared</w:t>
      </w:r>
      <w:r>
        <w:rPr>
          <w:w w:val="105"/>
        </w:rPr>
        <w:t> (IR)</w:t>
      </w:r>
      <w:r>
        <w:rPr>
          <w:w w:val="105"/>
        </w:rPr>
        <w:t> spectra were recorded on Bruker 12060280, Software: OPUS 7.2.139.1294 spectrophotometer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KBr</w:t>
      </w:r>
      <w:r>
        <w:rPr>
          <w:spacing w:val="40"/>
          <w:w w:val="105"/>
        </w:rPr>
        <w:t> </w:t>
      </w:r>
      <w:r>
        <w:rPr>
          <w:w w:val="105"/>
        </w:rPr>
        <w:t>pellet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expressed</w:t>
      </w:r>
      <w:r>
        <w:rPr>
          <w:spacing w:val="40"/>
          <w:w w:val="105"/>
        </w:rPr>
        <w:t> </w:t>
      </w:r>
      <w:r>
        <w:rPr>
          <w:w w:val="105"/>
        </w:rPr>
        <w:t>in cm</w:t>
      </w:r>
      <w:r>
        <w:rPr>
          <w:rFonts w:ascii="Unidings" w:hAnsi="Unidings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proton nuclear</w:t>
      </w:r>
      <w:r>
        <w:rPr>
          <w:w w:val="105"/>
          <w:vertAlign w:val="baseline"/>
        </w:rPr>
        <w:t> magnetic</w:t>
      </w:r>
      <w:r>
        <w:rPr>
          <w:w w:val="105"/>
          <w:vertAlign w:val="baseline"/>
        </w:rPr>
        <w:t> resonance</w:t>
      </w:r>
      <w:r>
        <w:rPr>
          <w:w w:val="105"/>
          <w:vertAlign w:val="baseline"/>
        </w:rPr>
        <w:t> (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HNMR) and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CNMR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spectra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recorded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Bruker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Avance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III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600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spectrom- eter (at 600 and 150 MHz respectively) in deuterated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DMSO down- field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tetramethylsilane</w:t>
      </w:r>
      <w:r>
        <w:rPr>
          <w:w w:val="105"/>
          <w:vertAlign w:val="baseline"/>
        </w:rPr>
        <w:t> standard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chemical</w:t>
      </w:r>
      <w:r>
        <w:rPr>
          <w:w w:val="105"/>
          <w:vertAlign w:val="baseline"/>
        </w:rPr>
        <w:t> shifts</w:t>
      </w:r>
      <w:r>
        <w:rPr>
          <w:w w:val="105"/>
          <w:vertAlign w:val="baseline"/>
        </w:rPr>
        <w:t> were recorded as </w:t>
      </w:r>
      <w:r>
        <w:rPr>
          <w:rFonts w:ascii="Standard Symbols PS" w:hAnsi="Standard Symbols PS"/>
          <w:w w:val="105"/>
          <w:vertAlign w:val="baseline"/>
        </w:rPr>
        <w:t>d </w:t>
      </w:r>
      <w:r>
        <w:rPr>
          <w:w w:val="105"/>
          <w:vertAlign w:val="baseline"/>
        </w:rPr>
        <w:t>(parts per million). Melting points were determined by open glass capillary method and are uncorrected. The progress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reaction was confirmed by TLC performed on silica gel-G plates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spots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visualized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iodine</w:t>
      </w:r>
      <w:r>
        <w:rPr>
          <w:w w:val="105"/>
          <w:vertAlign w:val="baseline"/>
        </w:rPr>
        <w:t> chamber.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LCMS</w:t>
      </w:r>
      <w:r>
        <w:rPr>
          <w:w w:val="105"/>
          <w:vertAlign w:val="baseline"/>
        </w:rPr>
        <w:t> data were</w:t>
      </w:r>
      <w:r>
        <w:rPr>
          <w:w w:val="105"/>
          <w:vertAlign w:val="baseline"/>
        </w:rPr>
        <w:t> recorded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Waters</w:t>
      </w:r>
      <w:r>
        <w:rPr>
          <w:w w:val="105"/>
          <w:vertAlign w:val="baseline"/>
        </w:rPr>
        <w:t> Q-TOF</w:t>
      </w:r>
      <w:r>
        <w:rPr>
          <w:w w:val="105"/>
          <w:vertAlign w:val="baseline"/>
        </w:rPr>
        <w:t> micromass</w:t>
      </w:r>
      <w:r>
        <w:rPr>
          <w:w w:val="105"/>
          <w:vertAlign w:val="baseline"/>
        </w:rPr>
        <w:t> (ESI-MS),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Panjab University,</w:t>
      </w:r>
      <w:r>
        <w:rPr>
          <w:w w:val="105"/>
          <w:vertAlign w:val="baseline"/>
        </w:rPr>
        <w:t> India.</w:t>
      </w:r>
      <w:r>
        <w:rPr>
          <w:w w:val="105"/>
          <w:vertAlign w:val="baseline"/>
        </w:rPr>
        <w:t> Elemental</w:t>
      </w:r>
      <w:r>
        <w:rPr>
          <w:w w:val="105"/>
          <w:vertAlign w:val="baseline"/>
        </w:rPr>
        <w:t> analysis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synthesized</w:t>
      </w:r>
      <w:r>
        <w:rPr>
          <w:w w:val="105"/>
          <w:vertAlign w:val="baseline"/>
        </w:rPr>
        <w:t> derivatives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performed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CHNN/CHNS/O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analyzer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(Flash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EA1112N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series, Thermo finnigan, Italy).</w:t>
      </w:r>
    </w:p>
    <w:p>
      <w:pPr>
        <w:pStyle w:val="BodyText"/>
        <w:spacing w:before="113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pacing w:val="-2"/>
          <w:sz w:val="16"/>
        </w:rPr>
        <w:t>Synthesis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76" w:lineRule="auto" w:before="0" w:after="0"/>
        <w:ind w:left="310" w:right="517" w:firstLine="2"/>
        <w:jc w:val="both"/>
        <w:rPr>
          <w:i/>
          <w:sz w:val="16"/>
        </w:rPr>
      </w:pPr>
      <w:r>
        <w:rPr>
          <w:i/>
          <w:sz w:val="16"/>
        </w:rPr>
        <w:t>General procedure for synthesis of </w:t>
      </w:r>
      <w:r>
        <w:rPr>
          <w:i/>
          <w:sz w:val="16"/>
        </w:rPr>
        <w:t>ethyl-2-(1H-benzo[d]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imidazol-2-ylthio)acetate</w:t>
      </w:r>
    </w:p>
    <w:p>
      <w:pPr>
        <w:pStyle w:val="BodyText"/>
        <w:spacing w:line="256" w:lineRule="auto"/>
        <w:ind w:left="310" w:firstLine="234"/>
        <w:jc w:val="both"/>
      </w:pPr>
      <w:r>
        <w:rPr>
          <w:w w:val="105"/>
        </w:rPr>
        <w:t>A</w:t>
      </w:r>
      <w:r>
        <w:rPr>
          <w:w w:val="105"/>
        </w:rPr>
        <w:t> mixture</w:t>
      </w:r>
      <w:r>
        <w:rPr>
          <w:w w:val="105"/>
        </w:rPr>
        <w:t> containing</w:t>
      </w:r>
      <w:r>
        <w:rPr>
          <w:w w:val="105"/>
        </w:rPr>
        <w:t> 2-mercaptobenzimidazole</w:t>
      </w:r>
      <w:r>
        <w:rPr>
          <w:w w:val="105"/>
        </w:rPr>
        <w:t> (0.03</w:t>
      </w:r>
      <w:r>
        <w:rPr>
          <w:spacing w:val="-1"/>
          <w:w w:val="105"/>
        </w:rPr>
        <w:t> </w:t>
      </w:r>
      <w:r>
        <w:rPr>
          <w:w w:val="105"/>
        </w:rPr>
        <w:t>mol), potassium</w:t>
      </w:r>
      <w:r>
        <w:rPr>
          <w:spacing w:val="40"/>
          <w:w w:val="105"/>
        </w:rPr>
        <w:t> </w:t>
      </w:r>
      <w:r>
        <w:rPr>
          <w:w w:val="105"/>
        </w:rPr>
        <w:t>hydroxide</w:t>
      </w:r>
      <w:r>
        <w:rPr>
          <w:spacing w:val="40"/>
          <w:w w:val="105"/>
        </w:rPr>
        <w:t> </w:t>
      </w:r>
      <w:r>
        <w:rPr>
          <w:w w:val="105"/>
        </w:rPr>
        <w:t>(0.03</w:t>
      </w:r>
      <w:r>
        <w:rPr>
          <w:spacing w:val="-1"/>
          <w:w w:val="105"/>
        </w:rPr>
        <w:t> </w:t>
      </w:r>
      <w:r>
        <w:rPr>
          <w:w w:val="105"/>
        </w:rPr>
        <w:t>mol)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60 ml</w:t>
      </w:r>
      <w:r>
        <w:rPr>
          <w:spacing w:val="40"/>
          <w:w w:val="105"/>
        </w:rPr>
        <w:t> </w:t>
      </w:r>
      <w:r>
        <w:rPr>
          <w:w w:val="105"/>
        </w:rPr>
        <w:t>ethanol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stirred and</w:t>
      </w:r>
      <w:r>
        <w:rPr>
          <w:w w:val="105"/>
        </w:rPr>
        <w:t> heated</w:t>
      </w:r>
      <w:r>
        <w:rPr>
          <w:w w:val="105"/>
        </w:rPr>
        <w:t> at</w:t>
      </w:r>
      <w:r>
        <w:rPr>
          <w:w w:val="105"/>
        </w:rPr>
        <w:t> 78–90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w w:val="105"/>
        </w:rPr>
        <w:t> for</w:t>
      </w:r>
      <w:r>
        <w:rPr>
          <w:w w:val="105"/>
        </w:rPr>
        <w:t> 10–15 min.</w:t>
      </w:r>
      <w:r>
        <w:rPr>
          <w:w w:val="105"/>
        </w:rPr>
        <w:t> Ethyl</w:t>
      </w:r>
      <w:r>
        <w:rPr>
          <w:w w:val="105"/>
        </w:rPr>
        <w:t> chloroacetate</w:t>
      </w:r>
      <w:r>
        <w:rPr>
          <w:w w:val="105"/>
        </w:rPr>
        <w:t> (0.03 mol) was</w:t>
      </w:r>
      <w:r>
        <w:rPr>
          <w:w w:val="105"/>
        </w:rPr>
        <w:t> then added in one portion that led to arise</w:t>
      </w:r>
      <w:r>
        <w:rPr>
          <w:w w:val="105"/>
        </w:rPr>
        <w:t> in tempera- ture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30–40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16"/>
          <w:w w:val="105"/>
        </w:rPr>
        <w:t> </w:t>
      </w:r>
      <w:r>
        <w:rPr>
          <w:w w:val="105"/>
        </w:rPr>
        <w:t>due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exothermic</w:t>
      </w:r>
      <w:r>
        <w:rPr>
          <w:spacing w:val="16"/>
          <w:w w:val="105"/>
        </w:rPr>
        <w:t> </w:t>
      </w:r>
      <w:r>
        <w:rPr>
          <w:w w:val="105"/>
        </w:rPr>
        <w:t>reaction.</w:t>
      </w:r>
      <w:r>
        <w:rPr>
          <w:spacing w:val="15"/>
          <w:w w:val="105"/>
        </w:rPr>
        <w:t> </w:t>
      </w:r>
      <w:r>
        <w:rPr>
          <w:w w:val="105"/>
        </w:rPr>
        <w:t>After</w:t>
      </w:r>
      <w:r>
        <w:rPr>
          <w:spacing w:val="17"/>
          <w:w w:val="105"/>
        </w:rPr>
        <w:t> </w:t>
      </w:r>
      <w:r>
        <w:rPr>
          <w:w w:val="105"/>
        </w:rPr>
        <w:t>stirring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24 h</w:t>
      </w:r>
      <w:r>
        <w:rPr>
          <w:spacing w:val="35"/>
          <w:w w:val="105"/>
        </w:rPr>
        <w:t> </w:t>
      </w:r>
      <w:r>
        <w:rPr>
          <w:w w:val="105"/>
        </w:rPr>
        <w:t>at</w:t>
      </w:r>
      <w:r>
        <w:rPr>
          <w:spacing w:val="35"/>
          <w:w w:val="105"/>
        </w:rPr>
        <w:t> </w:t>
      </w:r>
      <w:r>
        <w:rPr>
          <w:w w:val="105"/>
        </w:rPr>
        <w:t>room</w:t>
      </w:r>
      <w:r>
        <w:rPr>
          <w:spacing w:val="33"/>
          <w:w w:val="105"/>
        </w:rPr>
        <w:t> </w:t>
      </w:r>
      <w:r>
        <w:rPr>
          <w:w w:val="105"/>
        </w:rPr>
        <w:t>temperature,</w:t>
      </w:r>
      <w:r>
        <w:rPr>
          <w:spacing w:val="35"/>
          <w:w w:val="105"/>
        </w:rPr>
        <w:t> </w:t>
      </w:r>
      <w:r>
        <w:rPr>
          <w:w w:val="105"/>
        </w:rPr>
        <w:t>reaction</w:t>
      </w:r>
      <w:r>
        <w:rPr>
          <w:spacing w:val="33"/>
          <w:w w:val="105"/>
        </w:rPr>
        <w:t> </w:t>
      </w:r>
      <w:r>
        <w:rPr>
          <w:w w:val="105"/>
        </w:rPr>
        <w:t>mixture</w:t>
      </w:r>
      <w:r>
        <w:rPr>
          <w:spacing w:val="33"/>
          <w:w w:val="105"/>
        </w:rPr>
        <w:t> </w:t>
      </w:r>
      <w:r>
        <w:rPr>
          <w:w w:val="105"/>
        </w:rPr>
        <w:t>was</w:t>
      </w:r>
      <w:r>
        <w:rPr>
          <w:spacing w:val="33"/>
          <w:w w:val="105"/>
        </w:rPr>
        <w:t> </w:t>
      </w:r>
      <w:r>
        <w:rPr>
          <w:w w:val="105"/>
        </w:rPr>
        <w:t>added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ice</w:t>
      </w:r>
      <w:r>
        <w:rPr>
          <w:spacing w:val="33"/>
          <w:w w:val="105"/>
        </w:rPr>
        <w:t> </w:t>
      </w:r>
      <w:r>
        <w:rPr>
          <w:w w:val="105"/>
        </w:rPr>
        <w:t>(100 gm) and stirred further for half an hour, maintaining the tempera- ture</w:t>
      </w:r>
      <w:r>
        <w:rPr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29"/>
          <w:w w:val="105"/>
        </w:rPr>
        <w:t> </w:t>
      </w:r>
      <w:r>
        <w:rPr>
          <w:w w:val="105"/>
        </w:rPr>
        <w:t>0–10</w:t>
      </w:r>
      <w:r>
        <w:rPr>
          <w:spacing w:val="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shiny</w:t>
      </w:r>
      <w:r>
        <w:rPr>
          <w:spacing w:val="28"/>
          <w:w w:val="105"/>
        </w:rPr>
        <w:t> </w:t>
      </w:r>
      <w:r>
        <w:rPr>
          <w:w w:val="105"/>
        </w:rPr>
        <w:t>white</w:t>
      </w:r>
      <w:r>
        <w:rPr>
          <w:spacing w:val="28"/>
          <w:w w:val="105"/>
        </w:rPr>
        <w:t> </w:t>
      </w:r>
      <w:r>
        <w:rPr>
          <w:w w:val="105"/>
        </w:rPr>
        <w:t>precipitate</w:t>
      </w:r>
      <w:r>
        <w:rPr>
          <w:spacing w:val="26"/>
          <w:w w:val="105"/>
        </w:rPr>
        <w:t> </w:t>
      </w:r>
      <w:r>
        <w:rPr>
          <w:w w:val="105"/>
        </w:rPr>
        <w:t>so</w:t>
      </w:r>
      <w:r>
        <w:rPr>
          <w:spacing w:val="28"/>
          <w:w w:val="105"/>
        </w:rPr>
        <w:t> </w:t>
      </w:r>
      <w:r>
        <w:rPr>
          <w:w w:val="105"/>
        </w:rPr>
        <w:t>obtained</w:t>
      </w:r>
      <w:r>
        <w:rPr>
          <w:spacing w:val="28"/>
          <w:w w:val="105"/>
        </w:rPr>
        <w:t> </w:t>
      </w:r>
      <w:r>
        <w:rPr>
          <w:w w:val="105"/>
        </w:rPr>
        <w:t>was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fil-</w:t>
      </w:r>
    </w:p>
    <w:p>
      <w:pPr>
        <w:pStyle w:val="BodyText"/>
        <w:spacing w:line="276" w:lineRule="auto" w:before="110"/>
        <w:ind w:left="310" w:right="112"/>
        <w:jc w:val="both"/>
      </w:pPr>
      <w:r>
        <w:rPr/>
        <w:br w:type="column"/>
      </w:r>
      <w:r>
        <w:rPr>
          <w:w w:val="105"/>
        </w:rPr>
        <w:t>tered</w:t>
      </w:r>
      <w:r>
        <w:rPr>
          <w:w w:val="105"/>
        </w:rPr>
        <w:t> using</w:t>
      </w:r>
      <w:r>
        <w:rPr>
          <w:w w:val="105"/>
        </w:rPr>
        <w:t> suction</w:t>
      </w:r>
      <w:r>
        <w:rPr>
          <w:w w:val="105"/>
        </w:rPr>
        <w:t> and</w:t>
      </w:r>
      <w:r>
        <w:rPr>
          <w:w w:val="105"/>
        </w:rPr>
        <w:t> rendered</w:t>
      </w:r>
      <w:r>
        <w:rPr>
          <w:w w:val="105"/>
        </w:rPr>
        <w:t> free</w:t>
      </w:r>
      <w:r>
        <w:rPr>
          <w:w w:val="105"/>
        </w:rPr>
        <w:t> from</w:t>
      </w:r>
      <w:r>
        <w:rPr>
          <w:w w:val="105"/>
        </w:rPr>
        <w:t> chloride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repeated washing</w:t>
      </w:r>
      <w:r>
        <w:rPr>
          <w:w w:val="105"/>
        </w:rPr>
        <w:t> with</w:t>
      </w:r>
      <w:r>
        <w:rPr>
          <w:w w:val="105"/>
        </w:rPr>
        <w:t> water.</w:t>
      </w:r>
      <w:r>
        <w:rPr>
          <w:w w:val="105"/>
        </w:rPr>
        <w:t> The</w:t>
      </w:r>
      <w:r>
        <w:rPr>
          <w:w w:val="105"/>
        </w:rPr>
        <w:t> dried</w:t>
      </w:r>
      <w:r>
        <w:rPr>
          <w:w w:val="105"/>
        </w:rPr>
        <w:t> product</w:t>
      </w:r>
      <w:r>
        <w:rPr>
          <w:w w:val="105"/>
        </w:rPr>
        <w:t> was</w:t>
      </w:r>
      <w:r>
        <w:rPr>
          <w:w w:val="105"/>
        </w:rPr>
        <w:t> finally</w:t>
      </w:r>
      <w:r>
        <w:rPr>
          <w:w w:val="105"/>
        </w:rPr>
        <w:t> recrystallized with ethyl alcohol.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76" w:lineRule="auto" w:before="0" w:after="0"/>
        <w:ind w:left="310" w:right="630" w:firstLine="1"/>
        <w:jc w:val="both"/>
        <w:rPr>
          <w:i/>
          <w:sz w:val="16"/>
        </w:rPr>
      </w:pPr>
      <w:r>
        <w:rPr>
          <w:i/>
          <w:sz w:val="16"/>
        </w:rPr>
        <w:t>General procedure for synthesis of </w:t>
      </w:r>
      <w:r>
        <w:rPr>
          <w:i/>
          <w:sz w:val="16"/>
        </w:rPr>
        <w:t>ethyl-2-(1H-benzo[d]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imidazol-2-ylthio)acetohydrazide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Ethyl-2-(1</w:t>
      </w:r>
      <w:r>
        <w:rPr>
          <w:i/>
          <w:w w:val="105"/>
        </w:rPr>
        <w:t>H</w:t>
      </w:r>
      <w:r>
        <w:rPr>
          <w:w w:val="105"/>
        </w:rPr>
        <w:t>-benzo[</w:t>
      </w:r>
      <w:r>
        <w:rPr>
          <w:i/>
          <w:w w:val="105"/>
        </w:rPr>
        <w:t>d</w:t>
      </w:r>
      <w:r>
        <w:rPr>
          <w:w w:val="105"/>
        </w:rPr>
        <w:t>]imidazol-2-ylthio)acetohydrazide</w:t>
      </w:r>
      <w:r>
        <w:rPr>
          <w:w w:val="105"/>
        </w:rPr>
        <w:t> </w:t>
      </w:r>
      <w:r>
        <w:rPr>
          <w:w w:val="105"/>
        </w:rPr>
        <w:t>was obtained</w:t>
      </w:r>
      <w:r>
        <w:rPr>
          <w:w w:val="105"/>
        </w:rPr>
        <w:t> by</w:t>
      </w:r>
      <w:r>
        <w:rPr>
          <w:w w:val="105"/>
        </w:rPr>
        <w:t> gently</w:t>
      </w:r>
      <w:r>
        <w:rPr>
          <w:w w:val="105"/>
        </w:rPr>
        <w:t> refluxing</w:t>
      </w:r>
      <w:r>
        <w:rPr>
          <w:w w:val="105"/>
        </w:rPr>
        <w:t> a</w:t>
      </w:r>
      <w:r>
        <w:rPr>
          <w:w w:val="105"/>
        </w:rPr>
        <w:t> solution</w:t>
      </w:r>
      <w:r>
        <w:rPr>
          <w:w w:val="105"/>
        </w:rPr>
        <w:t> of</w:t>
      </w:r>
      <w:r>
        <w:rPr>
          <w:w w:val="105"/>
        </w:rPr>
        <w:t> ethyl-2-(1</w:t>
      </w:r>
      <w:r>
        <w:rPr>
          <w:i/>
          <w:w w:val="105"/>
        </w:rPr>
        <w:t>H</w:t>
      </w:r>
      <w:r>
        <w:rPr>
          <w:w w:val="105"/>
        </w:rPr>
        <w:t>-benzo[</w:t>
      </w:r>
      <w:r>
        <w:rPr>
          <w:i/>
          <w:w w:val="105"/>
        </w:rPr>
        <w:t>d</w:t>
      </w:r>
      <w:r>
        <w:rPr>
          <w:w w:val="105"/>
        </w:rPr>
        <w:t>] imidazol-2-ylthio)acetate (0.01 mol) and hydrazine hydrate (0.06 mol) in</w:t>
      </w:r>
      <w:r>
        <w:rPr>
          <w:w w:val="105"/>
        </w:rPr>
        <w:t> rectified spirit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water bath</w:t>
      </w:r>
      <w:r>
        <w:rPr>
          <w:w w:val="105"/>
        </w:rPr>
        <w:t> for</w:t>
      </w:r>
      <w:r>
        <w:rPr>
          <w:w w:val="105"/>
        </w:rPr>
        <w:t> 3–4</w:t>
      </w:r>
      <w:r>
        <w:rPr>
          <w:spacing w:val="-1"/>
          <w:w w:val="105"/>
        </w:rPr>
        <w:t> </w:t>
      </w:r>
      <w:r>
        <w:rPr>
          <w:w w:val="105"/>
        </w:rPr>
        <w:t>h.</w:t>
      </w:r>
      <w:r>
        <w:rPr>
          <w:w w:val="105"/>
        </w:rPr>
        <w:t> The</w:t>
      </w:r>
      <w:r>
        <w:rPr>
          <w:w w:val="105"/>
        </w:rPr>
        <w:t> progress</w:t>
      </w:r>
      <w:r>
        <w:rPr>
          <w:w w:val="105"/>
        </w:rPr>
        <w:t> of reaction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confirmed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TLC.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solution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concentrated and kept in refrigerator overnight. The creamish white precipitate formed was filtered, dried and recrystallized from water.</w:t>
      </w:r>
    </w:p>
    <w:p>
      <w:pPr>
        <w:pStyle w:val="BodyText"/>
        <w:spacing w:before="14"/>
      </w:pPr>
    </w:p>
    <w:p>
      <w:pPr>
        <w:pStyle w:val="ListParagraph"/>
        <w:numPr>
          <w:ilvl w:val="2"/>
          <w:numId w:val="1"/>
        </w:numPr>
        <w:tabs>
          <w:tab w:pos="732" w:val="left" w:leader="none"/>
        </w:tabs>
        <w:spacing w:line="256" w:lineRule="auto" w:before="0" w:after="0"/>
        <w:ind w:left="310" w:right="111" w:firstLine="1"/>
        <w:jc w:val="both"/>
        <w:rPr>
          <w:rFonts w:ascii="Verdana" w:hAnsi="Verdana"/>
          <w:i/>
          <w:sz w:val="16"/>
        </w:rPr>
      </w:pPr>
      <w:r>
        <w:rPr>
          <w:i/>
          <w:spacing w:val="-2"/>
          <w:sz w:val="16"/>
        </w:rPr>
        <w:t>General procedure for synthesis of benzimidazole derivatives </w:t>
      </w:r>
      <w:r>
        <w:rPr>
          <w:rFonts w:ascii="Verdana" w:hAnsi="Verdana"/>
          <w:i/>
          <w:spacing w:val="-2"/>
          <w:sz w:val="16"/>
        </w:rPr>
        <w:t>(1–</w:t>
      </w:r>
      <w:r>
        <w:rPr>
          <w:rFonts w:ascii="Verdana" w:hAnsi="Verdana"/>
          <w:i/>
          <w:spacing w:val="-2"/>
          <w:sz w:val="16"/>
        </w:rPr>
        <w:t> </w:t>
      </w:r>
      <w:r>
        <w:rPr>
          <w:rFonts w:ascii="Verdana" w:hAnsi="Verdana"/>
          <w:i/>
          <w:spacing w:val="-4"/>
          <w:sz w:val="16"/>
        </w:rPr>
        <w:t>20)</w:t>
      </w:r>
    </w:p>
    <w:p>
      <w:pPr>
        <w:pStyle w:val="BodyText"/>
        <w:spacing w:line="276" w:lineRule="auto" w:before="15"/>
        <w:ind w:left="310" w:right="110" w:firstLine="233"/>
        <w:jc w:val="both"/>
      </w:pPr>
      <w:r>
        <w:rPr>
          <w:w w:val="105"/>
        </w:rPr>
        <w:t>A</w:t>
      </w:r>
      <w:r>
        <w:rPr>
          <w:w w:val="105"/>
        </w:rPr>
        <w:t> solution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ethyl-2-(1</w:t>
      </w:r>
      <w:r>
        <w:rPr>
          <w:i/>
          <w:w w:val="105"/>
        </w:rPr>
        <w:t>H</w:t>
      </w:r>
      <w:r>
        <w:rPr>
          <w:w w:val="105"/>
        </w:rPr>
        <w:t>-benzo[</w:t>
      </w:r>
      <w:r>
        <w:rPr>
          <w:i/>
          <w:w w:val="105"/>
        </w:rPr>
        <w:t>d</w:t>
      </w:r>
      <w:r>
        <w:rPr>
          <w:w w:val="105"/>
        </w:rPr>
        <w:t>]imidazol-2-ylthio)acetohy drazide (0.01 mol) was poured into a solution of appropriate aro- matic</w:t>
      </w:r>
      <w:r>
        <w:rPr>
          <w:w w:val="105"/>
        </w:rPr>
        <w:t> aldehyde</w:t>
      </w:r>
      <w:r>
        <w:rPr>
          <w:w w:val="105"/>
        </w:rPr>
        <w:t> (0.01 mol)</w:t>
      </w:r>
      <w:r>
        <w:rPr>
          <w:w w:val="105"/>
        </w:rPr>
        <w:t> in</w:t>
      </w:r>
      <w:r>
        <w:rPr>
          <w:w w:val="105"/>
        </w:rPr>
        <w:t> boiling</w:t>
      </w:r>
      <w:r>
        <w:rPr>
          <w:w w:val="105"/>
        </w:rPr>
        <w:t> ethanol</w:t>
      </w:r>
      <w:r>
        <w:rPr>
          <w:w w:val="105"/>
        </w:rPr>
        <w:t> and</w:t>
      </w:r>
      <w:r>
        <w:rPr>
          <w:w w:val="105"/>
        </w:rPr>
        <w:t> refluxed</w:t>
      </w:r>
      <w:r>
        <w:rPr>
          <w:w w:val="105"/>
        </w:rPr>
        <w:t> for</w:t>
      </w:r>
      <w:r>
        <w:rPr>
          <w:w w:val="105"/>
        </w:rPr>
        <w:t> an appropriate time using 1–2 drops of glacial acetic acid as catalyst. The progress of reaction was monitored by thin layer chromatogra- phy. Excess solvent was removed by distillation after completion of reaction and the concentrate was kept aside for precipitation. The obtained</w:t>
      </w:r>
      <w:r>
        <w:rPr>
          <w:w w:val="105"/>
        </w:rPr>
        <w:t> product</w:t>
      </w:r>
      <w:r>
        <w:rPr>
          <w:w w:val="105"/>
        </w:rPr>
        <w:t> was</w:t>
      </w:r>
      <w:r>
        <w:rPr>
          <w:w w:val="105"/>
        </w:rPr>
        <w:t> filtered</w:t>
      </w:r>
      <w:r>
        <w:rPr>
          <w:w w:val="105"/>
        </w:rPr>
        <w:t> followed</w:t>
      </w:r>
      <w:r>
        <w:rPr>
          <w:w w:val="105"/>
        </w:rPr>
        <w:t> by</w:t>
      </w:r>
      <w:r>
        <w:rPr>
          <w:w w:val="105"/>
        </w:rPr>
        <w:t> washing</w:t>
      </w:r>
      <w:r>
        <w:rPr>
          <w:w w:val="105"/>
        </w:rPr>
        <w:t> with</w:t>
      </w:r>
      <w:r>
        <w:rPr>
          <w:w w:val="105"/>
        </w:rPr>
        <w:t> dilute ethanol and recrystallization with ethanol.</w:t>
      </w:r>
    </w:p>
    <w:p>
      <w:pPr>
        <w:pStyle w:val="BodyText"/>
        <w:spacing w:before="14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0" w:after="0"/>
        <w:ind w:left="747" w:right="0" w:hanging="436"/>
        <w:jc w:val="both"/>
        <w:rPr>
          <w:rFonts w:ascii="Verdana" w:hAnsi="Verdana"/>
          <w:i/>
          <w:sz w:val="16"/>
        </w:rPr>
      </w:pPr>
      <w:r>
        <w:rPr>
          <w:i/>
          <w:sz w:val="16"/>
        </w:rPr>
        <w:t>Spectral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benzimidazole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derivatives</w:t>
      </w:r>
      <w:r>
        <w:rPr>
          <w:i/>
          <w:spacing w:val="3"/>
          <w:sz w:val="16"/>
        </w:rPr>
        <w:t> </w:t>
      </w:r>
      <w:r>
        <w:rPr>
          <w:rFonts w:ascii="Verdana" w:hAnsi="Verdana"/>
          <w:i/>
          <w:spacing w:val="-2"/>
          <w:sz w:val="16"/>
        </w:rPr>
        <w:t>(1–20)</w:t>
      </w:r>
    </w:p>
    <w:p>
      <w:pPr>
        <w:pStyle w:val="ListParagraph"/>
        <w:numPr>
          <w:ilvl w:val="3"/>
          <w:numId w:val="1"/>
        </w:numPr>
        <w:tabs>
          <w:tab w:pos="866" w:val="left" w:leader="none"/>
        </w:tabs>
        <w:spacing w:line="259" w:lineRule="auto" w:before="28" w:after="0"/>
        <w:ind w:left="310" w:right="111" w:firstLine="1"/>
        <w:jc w:val="both"/>
        <w:rPr>
          <w:sz w:val="16"/>
        </w:rPr>
      </w:pPr>
      <w:r>
        <w:rPr>
          <w:i/>
          <w:spacing w:val="-2"/>
          <w:sz w:val="16"/>
        </w:rPr>
        <w:t>2-(1H-Benzo[d]imidazol-2-ylthio)-N</w:t>
      </w:r>
      <w:r>
        <w:rPr>
          <w:rFonts w:ascii="Unidings" w:hAnsi="Unidings"/>
          <w:spacing w:val="-2"/>
          <w:sz w:val="16"/>
          <w:vertAlign w:val="superscript"/>
        </w:rPr>
        <w:t>'</w:t>
      </w:r>
      <w:r>
        <w:rPr>
          <w:i/>
          <w:spacing w:val="-2"/>
          <w:sz w:val="16"/>
          <w:vertAlign w:val="baseline"/>
        </w:rPr>
        <w:t>-(2-methoxybenzylidene)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acetohydrazide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(1).</w:t>
      </w:r>
      <w:r>
        <w:rPr>
          <w:i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Peach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coloured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crystalline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powder;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mp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145–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147</w:t>
      </w:r>
      <w:r>
        <w:rPr>
          <w:spacing w:val="7"/>
          <w:sz w:val="16"/>
          <w:vertAlign w:val="baseline"/>
        </w:rPr>
        <w:t> </w:t>
      </w:r>
      <w:r>
        <w:rPr>
          <w:rFonts w:ascii="Noto Sans Display" w:hAnsi="Noto Sans Display"/>
          <w:sz w:val="16"/>
          <w:vertAlign w:val="baseline"/>
        </w:rPr>
        <w:t>°</w:t>
      </w:r>
      <w:r>
        <w:rPr>
          <w:sz w:val="16"/>
          <w:vertAlign w:val="baseline"/>
        </w:rPr>
        <w:t>C;</w:t>
      </w:r>
      <w:r>
        <w:rPr>
          <w:spacing w:val="75"/>
          <w:w w:val="150"/>
          <w:sz w:val="16"/>
          <w:vertAlign w:val="baseline"/>
        </w:rPr>
        <w:t> </w:t>
      </w:r>
      <w:r>
        <w:rPr>
          <w:sz w:val="16"/>
          <w:vertAlign w:val="baseline"/>
        </w:rPr>
        <w:t>yield</w:t>
      </w:r>
      <w:r>
        <w:rPr>
          <w:spacing w:val="77"/>
          <w:w w:val="150"/>
          <w:sz w:val="16"/>
          <w:vertAlign w:val="baseline"/>
        </w:rPr>
        <w:t> </w:t>
      </w:r>
      <w:r>
        <w:rPr>
          <w:sz w:val="16"/>
          <w:vertAlign w:val="baseline"/>
        </w:rPr>
        <w:t>94.08%;</w:t>
      </w:r>
      <w:r>
        <w:rPr>
          <w:spacing w:val="75"/>
          <w:w w:val="150"/>
          <w:sz w:val="16"/>
          <w:vertAlign w:val="baseline"/>
        </w:rPr>
        <w:t> </w:t>
      </w:r>
      <w:r>
        <w:rPr>
          <w:sz w:val="16"/>
          <w:vertAlign w:val="baseline"/>
        </w:rPr>
        <w:t>R</w:t>
      </w:r>
      <w:r>
        <w:rPr>
          <w:sz w:val="16"/>
          <w:vertAlign w:val="subscript"/>
        </w:rPr>
        <w:t>f</w:t>
      </w:r>
      <w:r>
        <w:rPr>
          <w:spacing w:val="77"/>
          <w:w w:val="150"/>
          <w:sz w:val="16"/>
          <w:vertAlign w:val="baseline"/>
        </w:rPr>
        <w:t> </w:t>
      </w:r>
      <w:r>
        <w:rPr>
          <w:sz w:val="16"/>
          <w:vertAlign w:val="baseline"/>
        </w:rPr>
        <w:t>0.54</w:t>
      </w:r>
      <w:r>
        <w:rPr>
          <w:spacing w:val="77"/>
          <w:w w:val="150"/>
          <w:sz w:val="16"/>
          <w:vertAlign w:val="baseline"/>
        </w:rPr>
        <w:t> </w:t>
      </w:r>
      <w:r>
        <w:rPr>
          <w:sz w:val="16"/>
          <w:vertAlign w:val="baseline"/>
        </w:rPr>
        <w:t>(Benzene:</w:t>
      </w:r>
      <w:r>
        <w:rPr>
          <w:spacing w:val="74"/>
          <w:w w:val="150"/>
          <w:sz w:val="16"/>
          <w:vertAlign w:val="baseline"/>
        </w:rPr>
        <w:t> </w:t>
      </w:r>
      <w:r>
        <w:rPr>
          <w:sz w:val="16"/>
          <w:vertAlign w:val="baseline"/>
        </w:rPr>
        <w:t>Chloroform</w:t>
      </w:r>
      <w:r>
        <w:rPr>
          <w:spacing w:val="75"/>
          <w:w w:val="150"/>
          <w:sz w:val="16"/>
          <w:vertAlign w:val="baseline"/>
        </w:rPr>
        <w:t> </w:t>
      </w:r>
      <w:r>
        <w:rPr>
          <w:sz w:val="16"/>
          <w:vertAlign w:val="baseline"/>
        </w:rPr>
        <w:t>6:4);</w:t>
      </w:r>
      <w:r>
        <w:rPr>
          <w:spacing w:val="77"/>
          <w:w w:val="150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IR</w:t>
      </w:r>
    </w:p>
    <w:p>
      <w:pPr>
        <w:pStyle w:val="BodyText"/>
        <w:spacing w:line="189" w:lineRule="exact"/>
        <w:ind w:left="310"/>
        <w:jc w:val="both"/>
      </w:pPr>
      <w:r>
        <w:rPr>
          <w:w w:val="105"/>
        </w:rPr>
        <w:t>(cm</w:t>
      </w:r>
      <w:r>
        <w:rPr>
          <w:rFonts w:ascii="Unidings" w:hAnsi="Unidings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):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3425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H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str.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rFonts w:ascii="Noto Sans Display" w:hAnsi="Noto Sans Display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amide,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2838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H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str.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imidazole,</w:t>
      </w:r>
    </w:p>
    <w:p>
      <w:pPr>
        <w:pStyle w:val="BodyText"/>
        <w:spacing w:line="256" w:lineRule="auto"/>
        <w:ind w:left="310" w:right="111"/>
        <w:jc w:val="both"/>
      </w:pPr>
      <w:r>
        <w:rPr>
          <w:w w:val="105"/>
        </w:rPr>
        <w:t>1669 C</w:t>
      </w:r>
      <w:r>
        <w:rPr>
          <w:rFonts w:ascii="Trebuchet MS" w:hAnsi="Trebuchet MS"/>
          <w:w w:val="105"/>
        </w:rPr>
        <w:t>@</w:t>
      </w:r>
      <w:r>
        <w:rPr>
          <w:w w:val="105"/>
        </w:rPr>
        <w:t>O str for 2</w:t>
      </w:r>
      <w:r>
        <w:rPr>
          <w:rFonts w:ascii="Noto Sans Display" w:hAnsi="Noto Sans Display"/>
          <w:w w:val="105"/>
        </w:rPr>
        <w:t>° </w:t>
      </w:r>
      <w:r>
        <w:rPr>
          <w:w w:val="105"/>
        </w:rPr>
        <w:t>amide, 745 C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S str of thiol, 656 OCN deforma- 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amides;</w:t>
      </w:r>
      <w:r>
        <w:rPr>
          <w:spacing w:val="-6"/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HNMR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(DMSO,</w:t>
      </w:r>
      <w:r>
        <w:rPr>
          <w:spacing w:val="-6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3.85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3H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methoxy),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4.98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(s, NH of benzimidazole), 7.12–7.77 (m, 8H, aromatic), 8.13 (s, NH of 2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rFonts w:ascii="Noto Sans Display" w:hAnsi="Noto Sans Display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amide);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(DMSO,</w:t>
      </w:r>
      <w:r>
        <w:rPr>
          <w:spacing w:val="-6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39.90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CH2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aliphatic,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55.54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CH3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ali- phatic,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(112.59,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119.90,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121.37,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130.18,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132.24,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158.71)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ben-</w:t>
      </w:r>
    </w:p>
    <w:p>
      <w:pPr>
        <w:pStyle w:val="BodyText"/>
        <w:spacing w:line="276" w:lineRule="auto" w:before="11"/>
        <w:ind w:left="310" w:right="111"/>
        <w:jc w:val="both"/>
      </w:pPr>
      <w:r>
        <w:rPr>
          <w:w w:val="105"/>
        </w:rPr>
        <w:t>zene, (120.54, 123.01, 139.29, 149.83) C of benzimidazole, </w:t>
      </w:r>
      <w:r>
        <w:rPr>
          <w:w w:val="105"/>
        </w:rPr>
        <w:t>142.52 CH</w:t>
      </w:r>
      <w:r>
        <w:rPr>
          <w:w w:val="105"/>
        </w:rPr>
        <w:t> aliphatic,</w:t>
      </w:r>
      <w:r>
        <w:rPr>
          <w:w w:val="105"/>
        </w:rPr>
        <w:t> 168.97</w:t>
      </w:r>
      <w:r>
        <w:rPr>
          <w:w w:val="105"/>
        </w:rPr>
        <w:t> C</w:t>
      </w:r>
      <w:r>
        <w:rPr>
          <w:w w:val="105"/>
        </w:rPr>
        <w:t> of</w:t>
      </w:r>
      <w:r>
        <w:rPr>
          <w:w w:val="105"/>
        </w:rPr>
        <w:t> amide;</w:t>
      </w:r>
      <w:r>
        <w:rPr>
          <w:w w:val="105"/>
        </w:rPr>
        <w:t> EIMS</w:t>
      </w:r>
      <w:r>
        <w:rPr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w w:val="105"/>
        </w:rPr>
        <w:t> </w:t>
      </w:r>
      <w:r>
        <w:rPr>
          <w:w w:val="105"/>
        </w:rPr>
        <w:t>341</w:t>
      </w:r>
      <w:r>
        <w:rPr>
          <w:w w:val="105"/>
        </w:rPr>
        <w:t> [M</w:t>
      </w:r>
      <w:r>
        <w:rPr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w w:val="105"/>
        </w:rPr>
        <w:t>1]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;</w:t>
      </w:r>
      <w:r>
        <w:rPr>
          <w:w w:val="105"/>
          <w:vertAlign w:val="baseline"/>
        </w:rPr>
        <w:t> Anal. Calcd.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subscript"/>
        </w:rPr>
        <w:t>17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16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S: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59.98;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4.74;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N,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16.46;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9.42.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Found:</w:t>
      </w:r>
    </w:p>
    <w:p>
      <w:pPr>
        <w:pStyle w:val="BodyText"/>
        <w:spacing w:before="1"/>
        <w:ind w:left="310"/>
        <w:jc w:val="both"/>
      </w:pPr>
      <w:r>
        <w:rPr>
          <w:w w:val="105"/>
        </w:rPr>
        <w:t>C,</w:t>
      </w:r>
      <w:r>
        <w:rPr>
          <w:spacing w:val="10"/>
          <w:w w:val="105"/>
        </w:rPr>
        <w:t> </w:t>
      </w:r>
      <w:r>
        <w:rPr>
          <w:w w:val="105"/>
        </w:rPr>
        <w:t>59.97;</w:t>
      </w:r>
      <w:r>
        <w:rPr>
          <w:spacing w:val="9"/>
          <w:w w:val="105"/>
        </w:rPr>
        <w:t> </w:t>
      </w:r>
      <w:r>
        <w:rPr>
          <w:w w:val="105"/>
        </w:rPr>
        <w:t>H,</w:t>
      </w:r>
      <w:r>
        <w:rPr>
          <w:spacing w:val="11"/>
          <w:w w:val="105"/>
        </w:rPr>
        <w:t> </w:t>
      </w:r>
      <w:r>
        <w:rPr>
          <w:w w:val="105"/>
        </w:rPr>
        <w:t>4.72;</w:t>
      </w:r>
      <w:r>
        <w:rPr>
          <w:spacing w:val="10"/>
          <w:w w:val="105"/>
        </w:rPr>
        <w:t> </w:t>
      </w:r>
      <w:r>
        <w:rPr>
          <w:w w:val="105"/>
        </w:rPr>
        <w:t>N,</w:t>
      </w:r>
      <w:r>
        <w:rPr>
          <w:spacing w:val="9"/>
          <w:w w:val="105"/>
        </w:rPr>
        <w:t> </w:t>
      </w:r>
      <w:r>
        <w:rPr>
          <w:w w:val="105"/>
        </w:rPr>
        <w:t>16.47;</w:t>
      </w:r>
      <w:r>
        <w:rPr>
          <w:spacing w:val="10"/>
          <w:w w:val="105"/>
        </w:rPr>
        <w:t> </w:t>
      </w:r>
      <w:r>
        <w:rPr>
          <w:w w:val="105"/>
        </w:rPr>
        <w:t>S,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9.40.</w:t>
      </w:r>
    </w:p>
    <w:p>
      <w:pPr>
        <w:pStyle w:val="BodyText"/>
        <w:spacing w:before="54"/>
      </w:pPr>
    </w:p>
    <w:p>
      <w:pPr>
        <w:pStyle w:val="ListParagraph"/>
        <w:numPr>
          <w:ilvl w:val="3"/>
          <w:numId w:val="1"/>
        </w:numPr>
        <w:tabs>
          <w:tab w:pos="867" w:val="left" w:leader="none"/>
        </w:tabs>
        <w:spacing w:line="249" w:lineRule="auto" w:before="1" w:after="0"/>
        <w:ind w:left="310" w:right="111" w:firstLine="1"/>
        <w:jc w:val="both"/>
        <w:rPr>
          <w:sz w:val="16"/>
        </w:rPr>
      </w:pPr>
      <w:r>
        <w:rPr>
          <w:i/>
          <w:spacing w:val="-2"/>
          <w:sz w:val="16"/>
        </w:rPr>
        <w:t>2-(1H-Benzo[d]imidazol-2-ylthio)-N’-(3-methoxybenzylidene)</w:t>
      </w:r>
      <w:r>
        <w:rPr>
          <w:i/>
          <w:w w:val="105"/>
          <w:sz w:val="16"/>
        </w:rPr>
        <w:t> acetohydrazide</w:t>
      </w:r>
      <w:r>
        <w:rPr>
          <w:i/>
          <w:w w:val="105"/>
          <w:sz w:val="16"/>
        </w:rPr>
        <w:t> (2).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Yellow</w:t>
      </w:r>
      <w:r>
        <w:rPr>
          <w:w w:val="105"/>
          <w:sz w:val="16"/>
        </w:rPr>
        <w:t> crystalline</w:t>
      </w:r>
      <w:r>
        <w:rPr>
          <w:w w:val="105"/>
          <w:sz w:val="16"/>
        </w:rPr>
        <w:t> powder;</w:t>
      </w:r>
      <w:r>
        <w:rPr>
          <w:w w:val="105"/>
          <w:sz w:val="16"/>
        </w:rPr>
        <w:t> mp</w:t>
      </w:r>
      <w:r>
        <w:rPr>
          <w:w w:val="105"/>
          <w:sz w:val="16"/>
        </w:rPr>
        <w:t> 158–160</w:t>
      </w:r>
      <w:r>
        <w:rPr>
          <w:spacing w:val="-3"/>
          <w:w w:val="105"/>
          <w:sz w:val="16"/>
        </w:rPr>
        <w:t> </w:t>
      </w:r>
      <w:r>
        <w:rPr>
          <w:rFonts w:ascii="Noto Sans Display" w:hAnsi="Noto Sans Display"/>
          <w:w w:val="105"/>
          <w:sz w:val="16"/>
        </w:rPr>
        <w:t>°</w:t>
      </w:r>
      <w:r>
        <w:rPr>
          <w:w w:val="105"/>
          <w:sz w:val="16"/>
        </w:rPr>
        <w:t>C; yield</w:t>
      </w:r>
      <w:r>
        <w:rPr>
          <w:w w:val="105"/>
          <w:sz w:val="16"/>
        </w:rPr>
        <w:t> 94.08%;</w:t>
      </w:r>
      <w:r>
        <w:rPr>
          <w:w w:val="105"/>
          <w:sz w:val="16"/>
        </w:rPr>
        <w:t> R</w:t>
      </w:r>
      <w:r>
        <w:rPr>
          <w:w w:val="105"/>
          <w:sz w:val="16"/>
          <w:vertAlign w:val="subscript"/>
        </w:rPr>
        <w:t>f</w:t>
      </w:r>
      <w:r>
        <w:rPr>
          <w:w w:val="105"/>
          <w:sz w:val="16"/>
          <w:vertAlign w:val="baseline"/>
        </w:rPr>
        <w:t> 0.41(Benzene:</w:t>
      </w:r>
      <w:r>
        <w:rPr>
          <w:w w:val="105"/>
          <w:sz w:val="16"/>
          <w:vertAlign w:val="baseline"/>
        </w:rPr>
        <w:t> Chloroform</w:t>
      </w:r>
      <w:r>
        <w:rPr>
          <w:w w:val="105"/>
          <w:sz w:val="16"/>
          <w:vertAlign w:val="baseline"/>
        </w:rPr>
        <w:t> 6:4);</w:t>
      </w:r>
      <w:r>
        <w:rPr>
          <w:w w:val="105"/>
          <w:sz w:val="16"/>
          <w:vertAlign w:val="baseline"/>
        </w:rPr>
        <w:t> IR</w:t>
      </w:r>
      <w:r>
        <w:rPr>
          <w:w w:val="105"/>
          <w:sz w:val="16"/>
          <w:vertAlign w:val="baseline"/>
        </w:rPr>
        <w:t> (cm</w:t>
      </w:r>
      <w:r>
        <w:rPr>
          <w:rFonts w:ascii="Unidings" w:hAnsi="Unidings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):</w:t>
      </w:r>
      <w:r>
        <w:rPr>
          <w:w w:val="105"/>
          <w:sz w:val="16"/>
          <w:vertAlign w:val="baseline"/>
        </w:rPr>
        <w:t> 3431 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 str. for 2</w:t>
      </w:r>
      <w:r>
        <w:rPr>
          <w:rFonts w:ascii="Noto Sans Display" w:hAnsi="Noto Sans Display"/>
          <w:w w:val="105"/>
          <w:sz w:val="16"/>
          <w:vertAlign w:val="baseline"/>
        </w:rPr>
        <w:t>° </w:t>
      </w:r>
      <w:r>
        <w:rPr>
          <w:w w:val="105"/>
          <w:sz w:val="16"/>
          <w:vertAlign w:val="baseline"/>
        </w:rPr>
        <w:t>amide, 3047 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 str for imidazole, 1668 C</w:t>
      </w:r>
      <w:r>
        <w:rPr>
          <w:rFonts w:ascii="Trebuchet MS" w:hAnsi="Trebuchet MS"/>
          <w:w w:val="105"/>
          <w:sz w:val="16"/>
          <w:vertAlign w:val="baseline"/>
        </w:rPr>
        <w:t>@</w:t>
      </w:r>
      <w:r>
        <w:rPr>
          <w:w w:val="105"/>
          <w:sz w:val="16"/>
          <w:vertAlign w:val="baseline"/>
        </w:rPr>
        <w:t>O str for</w:t>
      </w:r>
      <w:r>
        <w:rPr>
          <w:w w:val="105"/>
          <w:sz w:val="16"/>
          <w:vertAlign w:val="baseline"/>
        </w:rPr>
        <w:t> 2</w:t>
      </w:r>
      <w:r>
        <w:rPr>
          <w:rFonts w:ascii="Noto Sans Display" w:hAnsi="Noto Sans Display"/>
          <w:w w:val="105"/>
          <w:sz w:val="16"/>
          <w:vertAlign w:val="baseline"/>
        </w:rPr>
        <w:t>°</w:t>
      </w:r>
      <w:r>
        <w:rPr>
          <w:rFonts w:ascii="Noto Sans Display" w:hAnsi="Noto Sans Display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amide,</w:t>
      </w:r>
      <w:r>
        <w:rPr>
          <w:w w:val="105"/>
          <w:sz w:val="16"/>
          <w:vertAlign w:val="baseline"/>
        </w:rPr>
        <w:t> 1052</w:t>
      </w:r>
      <w:r>
        <w:rPr>
          <w:w w:val="105"/>
          <w:sz w:val="16"/>
          <w:vertAlign w:val="baseline"/>
        </w:rPr>
        <w:t> 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O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C</w:t>
      </w:r>
      <w:r>
        <w:rPr>
          <w:w w:val="105"/>
          <w:sz w:val="16"/>
          <w:vertAlign w:val="baseline"/>
        </w:rPr>
        <w:t> str</w:t>
      </w:r>
      <w:r>
        <w:rPr>
          <w:w w:val="105"/>
          <w:sz w:val="16"/>
          <w:vertAlign w:val="baseline"/>
        </w:rPr>
        <w:t> of</w:t>
      </w:r>
      <w:r>
        <w:rPr>
          <w:w w:val="105"/>
          <w:sz w:val="16"/>
          <w:vertAlign w:val="baseline"/>
        </w:rPr>
        <w:t> arylalkyl</w:t>
      </w:r>
      <w:r>
        <w:rPr>
          <w:w w:val="105"/>
          <w:sz w:val="16"/>
          <w:vertAlign w:val="baseline"/>
        </w:rPr>
        <w:t> ether,</w:t>
      </w:r>
      <w:r>
        <w:rPr>
          <w:w w:val="105"/>
          <w:sz w:val="16"/>
          <w:vertAlign w:val="baseline"/>
        </w:rPr>
        <w:t> 750</w:t>
      </w:r>
      <w:r>
        <w:rPr>
          <w:w w:val="105"/>
          <w:sz w:val="16"/>
          <w:vertAlign w:val="baseline"/>
        </w:rPr>
        <w:t> 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S</w:t>
      </w:r>
      <w:r>
        <w:rPr>
          <w:w w:val="105"/>
          <w:sz w:val="16"/>
          <w:vertAlign w:val="baseline"/>
        </w:rPr>
        <w:t> str</w:t>
      </w:r>
      <w:r>
        <w:rPr>
          <w:w w:val="105"/>
          <w:sz w:val="16"/>
          <w:vertAlign w:val="baseline"/>
        </w:rPr>
        <w:t> of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thiol;</w:t>
      </w:r>
      <w:r>
        <w:rPr>
          <w:w w:val="105"/>
          <w:sz w:val="16"/>
          <w:vertAlign w:val="baseline"/>
        </w:rPr>
        <w:t> 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HNMR</w:t>
      </w:r>
      <w:r>
        <w:rPr>
          <w:w w:val="105"/>
          <w:sz w:val="16"/>
          <w:vertAlign w:val="baseline"/>
        </w:rPr>
        <w:t> (DMSO,</w:t>
      </w:r>
      <w:r>
        <w:rPr>
          <w:w w:val="105"/>
          <w:sz w:val="16"/>
          <w:vertAlign w:val="baseline"/>
        </w:rPr>
        <w:t> </w:t>
      </w:r>
      <w:r>
        <w:rPr>
          <w:rFonts w:ascii="Standard Symbols PS" w:hAnsi="Standard Symbols PS"/>
          <w:w w:val="105"/>
          <w:sz w:val="16"/>
          <w:vertAlign w:val="baseline"/>
        </w:rPr>
        <w:t>d</w:t>
      </w:r>
      <w:r>
        <w:rPr>
          <w:w w:val="105"/>
          <w:sz w:val="16"/>
          <w:vertAlign w:val="baseline"/>
        </w:rPr>
        <w:t>):</w:t>
      </w:r>
      <w:r>
        <w:rPr>
          <w:w w:val="105"/>
          <w:sz w:val="16"/>
          <w:vertAlign w:val="baseline"/>
        </w:rPr>
        <w:t> 3.79</w:t>
      </w:r>
      <w:r>
        <w:rPr>
          <w:w w:val="105"/>
          <w:sz w:val="16"/>
          <w:vertAlign w:val="baseline"/>
        </w:rPr>
        <w:t> (s,</w:t>
      </w:r>
      <w:r>
        <w:rPr>
          <w:w w:val="105"/>
          <w:sz w:val="16"/>
          <w:vertAlign w:val="baseline"/>
        </w:rPr>
        <w:t> 3H</w:t>
      </w:r>
      <w:r>
        <w:rPr>
          <w:w w:val="105"/>
          <w:sz w:val="16"/>
          <w:vertAlign w:val="baseline"/>
        </w:rPr>
        <w:t> of</w:t>
      </w:r>
      <w:r>
        <w:rPr>
          <w:w w:val="105"/>
          <w:sz w:val="16"/>
          <w:vertAlign w:val="baseline"/>
        </w:rPr>
        <w:t> methoxy),</w:t>
      </w:r>
      <w:r>
        <w:rPr>
          <w:w w:val="105"/>
          <w:sz w:val="16"/>
          <w:vertAlign w:val="baseline"/>
        </w:rPr>
        <w:t> 4.59</w:t>
      </w:r>
      <w:r>
        <w:rPr>
          <w:w w:val="105"/>
          <w:sz w:val="16"/>
          <w:vertAlign w:val="baseline"/>
        </w:rPr>
        <w:t> (s,</w:t>
      </w:r>
      <w:r>
        <w:rPr>
          <w:w w:val="105"/>
          <w:sz w:val="16"/>
          <w:vertAlign w:val="baseline"/>
        </w:rPr>
        <w:t> NH</w:t>
      </w:r>
      <w:r>
        <w:rPr>
          <w:w w:val="105"/>
          <w:sz w:val="16"/>
          <w:vertAlign w:val="baseline"/>
        </w:rPr>
        <w:t> of benzimidazole),</w:t>
      </w:r>
      <w:r>
        <w:rPr>
          <w:w w:val="105"/>
          <w:sz w:val="16"/>
          <w:vertAlign w:val="baseline"/>
        </w:rPr>
        <w:t> 7.12–8.00</w:t>
      </w:r>
      <w:r>
        <w:rPr>
          <w:w w:val="105"/>
          <w:sz w:val="16"/>
          <w:vertAlign w:val="baseline"/>
        </w:rPr>
        <w:t> (m,</w:t>
      </w:r>
      <w:r>
        <w:rPr>
          <w:w w:val="105"/>
          <w:sz w:val="16"/>
          <w:vertAlign w:val="baseline"/>
        </w:rPr>
        <w:t> 8H</w:t>
      </w:r>
      <w:r>
        <w:rPr>
          <w:w w:val="105"/>
          <w:sz w:val="16"/>
          <w:vertAlign w:val="baseline"/>
        </w:rPr>
        <w:t> of</w:t>
      </w:r>
      <w:r>
        <w:rPr>
          <w:w w:val="105"/>
          <w:sz w:val="16"/>
          <w:vertAlign w:val="baseline"/>
        </w:rPr>
        <w:t> benzimidazole),</w:t>
      </w:r>
      <w:r>
        <w:rPr>
          <w:w w:val="105"/>
          <w:sz w:val="16"/>
          <w:vertAlign w:val="baseline"/>
        </w:rPr>
        <w:t> 8.18</w:t>
      </w:r>
      <w:r>
        <w:rPr>
          <w:w w:val="105"/>
          <w:sz w:val="16"/>
          <w:vertAlign w:val="baseline"/>
        </w:rPr>
        <w:t> (s,</w:t>
      </w:r>
      <w:r>
        <w:rPr>
          <w:w w:val="105"/>
          <w:sz w:val="16"/>
          <w:vertAlign w:val="baseline"/>
        </w:rPr>
        <w:t> NH</w:t>
      </w:r>
      <w:r>
        <w:rPr>
          <w:spacing w:val="8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 2</w:t>
      </w:r>
      <w:r>
        <w:rPr>
          <w:rFonts w:ascii="Noto Sans Display" w:hAnsi="Noto Sans Display"/>
          <w:w w:val="105"/>
          <w:sz w:val="16"/>
          <w:vertAlign w:val="baseline"/>
        </w:rPr>
        <w:t>° </w:t>
      </w:r>
      <w:r>
        <w:rPr>
          <w:w w:val="105"/>
          <w:sz w:val="16"/>
          <w:vertAlign w:val="baseline"/>
        </w:rPr>
        <w:t>amide); </w:t>
      </w:r>
      <w:r>
        <w:rPr>
          <w:w w:val="105"/>
          <w:sz w:val="16"/>
          <w:vertAlign w:val="superscript"/>
        </w:rPr>
        <w:t>13</w:t>
      </w:r>
      <w:r>
        <w:rPr>
          <w:w w:val="105"/>
          <w:sz w:val="16"/>
          <w:vertAlign w:val="baseline"/>
        </w:rPr>
        <w:t>C NMR (DMSO,</w:t>
      </w:r>
      <w:r>
        <w:rPr>
          <w:w w:val="105"/>
          <w:sz w:val="16"/>
          <w:vertAlign w:val="baseline"/>
        </w:rPr>
        <w:t> </w:t>
      </w:r>
      <w:r>
        <w:rPr>
          <w:rFonts w:ascii="Standard Symbols PS" w:hAnsi="Standard Symbols PS"/>
          <w:w w:val="105"/>
          <w:sz w:val="16"/>
          <w:vertAlign w:val="baseline"/>
        </w:rPr>
        <w:t>d</w:t>
      </w:r>
      <w:r>
        <w:rPr>
          <w:w w:val="105"/>
          <w:sz w:val="16"/>
          <w:vertAlign w:val="baseline"/>
        </w:rPr>
        <w:t>): 40.03 CH</w:t>
      </w:r>
      <w:r>
        <w:rPr>
          <w:w w:val="105"/>
          <w:sz w:val="16"/>
          <w:vertAlign w:val="subscript"/>
        </w:rPr>
        <w:t>2</w:t>
      </w:r>
      <w:r>
        <w:rPr>
          <w:w w:val="105"/>
          <w:sz w:val="16"/>
          <w:vertAlign w:val="baseline"/>
        </w:rPr>
        <w:t> aliphatic, 55.18 CH</w:t>
      </w:r>
      <w:r>
        <w:rPr>
          <w:w w:val="105"/>
          <w:sz w:val="16"/>
          <w:vertAlign w:val="subscript"/>
        </w:rPr>
        <w:t>3</w:t>
      </w:r>
      <w:r>
        <w:rPr>
          <w:w w:val="105"/>
          <w:sz w:val="16"/>
          <w:vertAlign w:val="baseline"/>
        </w:rPr>
        <w:t> aliphatic,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(116.26,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119.97,</w:t>
      </w:r>
      <w:r>
        <w:rPr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121.30,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129.97,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135.15,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159.48)</w:t>
      </w:r>
      <w:r>
        <w:rPr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17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ben-</w:t>
      </w:r>
    </w:p>
    <w:p>
      <w:pPr>
        <w:pStyle w:val="BodyText"/>
        <w:spacing w:line="276" w:lineRule="auto" w:before="26"/>
        <w:ind w:left="310" w:right="111"/>
        <w:jc w:val="both"/>
      </w:pPr>
      <w:r>
        <w:rPr>
          <w:w w:val="105"/>
        </w:rPr>
        <w:t>zene, (115.73, 122.25, 140.74, 149.81) C of benzimidazole, </w:t>
      </w:r>
      <w:r>
        <w:rPr>
          <w:w w:val="105"/>
        </w:rPr>
        <w:t>143.38</w:t>
      </w:r>
      <w:r>
        <w:rPr>
          <w:spacing w:val="40"/>
          <w:w w:val="105"/>
        </w:rPr>
        <w:t> </w:t>
      </w:r>
      <w:r>
        <w:rPr>
          <w:w w:val="105"/>
        </w:rPr>
        <w:t>CH</w:t>
      </w:r>
      <w:r>
        <w:rPr>
          <w:w w:val="105"/>
        </w:rPr>
        <w:t> aliphatic,</w:t>
      </w:r>
      <w:r>
        <w:rPr>
          <w:w w:val="105"/>
        </w:rPr>
        <w:t> 169.84</w:t>
      </w:r>
      <w:r>
        <w:rPr>
          <w:w w:val="105"/>
        </w:rPr>
        <w:t> C</w:t>
      </w:r>
      <w:r>
        <w:rPr>
          <w:w w:val="105"/>
        </w:rPr>
        <w:t> of</w:t>
      </w:r>
      <w:r>
        <w:rPr>
          <w:w w:val="105"/>
        </w:rPr>
        <w:t> amide;</w:t>
      </w:r>
      <w:r>
        <w:rPr>
          <w:w w:val="105"/>
        </w:rPr>
        <w:t> EIMS</w:t>
      </w:r>
      <w:r>
        <w:rPr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w w:val="105"/>
        </w:rPr>
        <w:t> </w:t>
      </w:r>
      <w:r>
        <w:rPr>
          <w:w w:val="105"/>
        </w:rPr>
        <w:t>341</w:t>
      </w:r>
      <w:r>
        <w:rPr>
          <w:w w:val="105"/>
        </w:rPr>
        <w:t> [M</w:t>
      </w:r>
      <w:r>
        <w:rPr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5"/>
          <w:w w:val="105"/>
        </w:rPr>
        <w:t> </w:t>
      </w:r>
      <w:r>
        <w:rPr>
          <w:w w:val="105"/>
        </w:rPr>
        <w:t>1]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;</w:t>
      </w:r>
      <w:r>
        <w:rPr>
          <w:w w:val="105"/>
          <w:vertAlign w:val="baseline"/>
        </w:rPr>
        <w:t> Anal. Calcd.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subscript"/>
        </w:rPr>
        <w:t>17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16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S: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59.98;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4.74;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N,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16.46;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9.42.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Found:</w:t>
      </w:r>
    </w:p>
    <w:p>
      <w:pPr>
        <w:pStyle w:val="BodyText"/>
        <w:ind w:left="310"/>
        <w:jc w:val="both"/>
      </w:pPr>
      <w:r>
        <w:rPr>
          <w:w w:val="105"/>
        </w:rPr>
        <w:t>C,</w:t>
      </w:r>
      <w:r>
        <w:rPr>
          <w:spacing w:val="7"/>
          <w:w w:val="105"/>
        </w:rPr>
        <w:t> </w:t>
      </w:r>
      <w:r>
        <w:rPr>
          <w:w w:val="105"/>
        </w:rPr>
        <w:t>59.96;</w:t>
      </w:r>
      <w:r>
        <w:rPr>
          <w:spacing w:val="7"/>
          <w:w w:val="105"/>
        </w:rPr>
        <w:t> </w:t>
      </w:r>
      <w:r>
        <w:rPr>
          <w:w w:val="105"/>
        </w:rPr>
        <w:t>H,</w:t>
      </w:r>
      <w:r>
        <w:rPr>
          <w:spacing w:val="8"/>
          <w:w w:val="105"/>
        </w:rPr>
        <w:t> </w:t>
      </w:r>
      <w:r>
        <w:rPr>
          <w:w w:val="105"/>
        </w:rPr>
        <w:t>4.73;</w:t>
      </w:r>
      <w:r>
        <w:rPr>
          <w:spacing w:val="8"/>
          <w:w w:val="105"/>
        </w:rPr>
        <w:t> </w:t>
      </w:r>
      <w:r>
        <w:rPr>
          <w:w w:val="105"/>
        </w:rPr>
        <w:t>N,</w:t>
      </w:r>
      <w:r>
        <w:rPr>
          <w:spacing w:val="7"/>
          <w:w w:val="105"/>
        </w:rPr>
        <w:t> </w:t>
      </w:r>
      <w:r>
        <w:rPr>
          <w:w w:val="105"/>
        </w:rPr>
        <w:t>16.45;</w:t>
      </w:r>
      <w:r>
        <w:rPr>
          <w:spacing w:val="7"/>
          <w:w w:val="105"/>
        </w:rPr>
        <w:t> </w:t>
      </w:r>
      <w:r>
        <w:rPr>
          <w:w w:val="105"/>
        </w:rPr>
        <w:t>S,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9.41.</w:t>
      </w:r>
    </w:p>
    <w:p>
      <w:pPr>
        <w:pStyle w:val="BodyText"/>
        <w:spacing w:before="55"/>
      </w:pPr>
    </w:p>
    <w:p>
      <w:pPr>
        <w:pStyle w:val="ListParagraph"/>
        <w:numPr>
          <w:ilvl w:val="3"/>
          <w:numId w:val="1"/>
        </w:numPr>
        <w:tabs>
          <w:tab w:pos="866" w:val="left" w:leader="none"/>
        </w:tabs>
        <w:spacing w:line="240" w:lineRule="auto" w:before="0" w:after="0"/>
        <w:ind w:left="866" w:right="0" w:hanging="555"/>
        <w:jc w:val="both"/>
        <w:rPr>
          <w:i/>
          <w:sz w:val="16"/>
        </w:rPr>
      </w:pPr>
      <w:r>
        <w:rPr>
          <w:i/>
          <w:sz w:val="16"/>
        </w:rPr>
        <w:t>2-(1H-Benzo[d]imidazol-2-ylthio)-N</w:t>
      </w:r>
      <w:r>
        <w:rPr>
          <w:rFonts w:ascii="Unidings"/>
          <w:sz w:val="16"/>
          <w:vertAlign w:val="superscript"/>
        </w:rPr>
        <w:t>'</w:t>
      </w:r>
      <w:r>
        <w:rPr>
          <w:i/>
          <w:sz w:val="16"/>
          <w:vertAlign w:val="baseline"/>
        </w:rPr>
        <w:t>-(4-</w:t>
      </w:r>
      <w:r>
        <w:rPr>
          <w:i/>
          <w:spacing w:val="-2"/>
          <w:sz w:val="16"/>
          <w:vertAlign w:val="baseline"/>
        </w:rPr>
        <w:t>methoxybenzylidene)</w:t>
      </w:r>
    </w:p>
    <w:p>
      <w:pPr>
        <w:pStyle w:val="BodyText"/>
        <w:spacing w:line="256" w:lineRule="auto" w:before="3"/>
        <w:ind w:left="310" w:right="111"/>
        <w:jc w:val="both"/>
      </w:pPr>
      <w:r>
        <w:rPr>
          <w:i/>
          <w:w w:val="105"/>
        </w:rPr>
        <w:t>acetohydrazide</w:t>
      </w:r>
      <w:r>
        <w:rPr>
          <w:i/>
          <w:w w:val="105"/>
        </w:rPr>
        <w:t> (3).</w:t>
      </w:r>
      <w:r>
        <w:rPr>
          <w:i/>
          <w:w w:val="105"/>
        </w:rPr>
        <w:t> </w:t>
      </w:r>
      <w:r>
        <w:rPr>
          <w:w w:val="105"/>
        </w:rPr>
        <w:t>Brown powder; mp</w:t>
      </w:r>
      <w:r>
        <w:rPr>
          <w:w w:val="105"/>
        </w:rPr>
        <w:t> 208–212</w:t>
      </w:r>
      <w:r>
        <w:rPr>
          <w:spacing w:val="-1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C; yield</w:t>
      </w:r>
      <w:r>
        <w:rPr>
          <w:w w:val="105"/>
        </w:rPr>
        <w:t> </w:t>
      </w:r>
      <w:r>
        <w:rPr>
          <w:w w:val="105"/>
        </w:rPr>
        <w:t>94.08%; R</w:t>
      </w:r>
      <w:r>
        <w:rPr>
          <w:w w:val="105"/>
          <w:vertAlign w:val="subscript"/>
        </w:rPr>
        <w:t>f</w:t>
      </w:r>
      <w:r>
        <w:rPr>
          <w:w w:val="105"/>
          <w:vertAlign w:val="baseline"/>
        </w:rPr>
        <w:t> 0.36</w:t>
      </w:r>
      <w:r>
        <w:rPr>
          <w:w w:val="105"/>
          <w:vertAlign w:val="baseline"/>
        </w:rPr>
        <w:t> (Benzene:</w:t>
      </w:r>
      <w:r>
        <w:rPr>
          <w:w w:val="105"/>
          <w:vertAlign w:val="baseline"/>
        </w:rPr>
        <w:t> Chloroform</w:t>
      </w:r>
      <w:r>
        <w:rPr>
          <w:w w:val="105"/>
          <w:vertAlign w:val="baseline"/>
        </w:rPr>
        <w:t> 6:4);</w:t>
      </w:r>
      <w:r>
        <w:rPr>
          <w:w w:val="105"/>
          <w:vertAlign w:val="baseline"/>
        </w:rPr>
        <w:t> IR</w:t>
      </w:r>
      <w:r>
        <w:rPr>
          <w:w w:val="105"/>
          <w:vertAlign w:val="baseline"/>
        </w:rPr>
        <w:t> (cm</w:t>
      </w:r>
      <w:r>
        <w:rPr>
          <w:rFonts w:ascii="Unidings" w:hAnsi="Unidings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):</w:t>
      </w:r>
      <w:r>
        <w:rPr>
          <w:w w:val="105"/>
          <w:vertAlign w:val="baseline"/>
        </w:rPr>
        <w:t> 3395</w:t>
      </w:r>
      <w:r>
        <w:rPr>
          <w:w w:val="105"/>
          <w:vertAlign w:val="baseline"/>
        </w:rPr>
        <w:t> N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H</w:t>
      </w:r>
      <w:r>
        <w:rPr>
          <w:w w:val="105"/>
          <w:vertAlign w:val="baseline"/>
        </w:rPr>
        <w:t> str.</w:t>
      </w:r>
      <w:r>
        <w:rPr>
          <w:w w:val="105"/>
          <w:vertAlign w:val="baseline"/>
        </w:rPr>
        <w:t> for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Noto Sans Display" w:hAnsi="Noto Sans Display"/>
          <w:w w:val="105"/>
          <w:vertAlign w:val="baseline"/>
        </w:rPr>
        <w:t>° </w:t>
      </w:r>
      <w:r>
        <w:rPr>
          <w:w w:val="105"/>
          <w:vertAlign w:val="baseline"/>
        </w:rPr>
        <w:t>amide, 3065 N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H str. for imidazole, 1651 C</w:t>
      </w:r>
      <w:r>
        <w:rPr>
          <w:rFonts w:ascii="Trebuchet MS" w:hAnsi="Trebuchet MS"/>
          <w:w w:val="105"/>
          <w:vertAlign w:val="baseline"/>
        </w:rPr>
        <w:t>@</w:t>
      </w:r>
      <w:r>
        <w:rPr>
          <w:w w:val="105"/>
          <w:vertAlign w:val="baseline"/>
        </w:rPr>
        <w:t>O str for 2</w:t>
      </w:r>
      <w:r>
        <w:rPr>
          <w:rFonts w:ascii="Noto Sans Display" w:hAnsi="Noto Sans Display"/>
          <w:w w:val="105"/>
          <w:vertAlign w:val="baseline"/>
        </w:rPr>
        <w:t>° </w:t>
      </w:r>
      <w:r>
        <w:rPr>
          <w:w w:val="105"/>
          <w:vertAlign w:val="baseline"/>
        </w:rPr>
        <w:t>amide, 1104</w:t>
      </w:r>
      <w:r>
        <w:rPr>
          <w:w w:val="105"/>
          <w:vertAlign w:val="baseline"/>
        </w:rPr>
        <w:t> C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O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 str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arylalkyl</w:t>
      </w:r>
      <w:r>
        <w:rPr>
          <w:w w:val="105"/>
          <w:vertAlign w:val="baseline"/>
        </w:rPr>
        <w:t> ether,</w:t>
      </w:r>
      <w:r>
        <w:rPr>
          <w:w w:val="105"/>
          <w:vertAlign w:val="baseline"/>
        </w:rPr>
        <w:t> 728</w:t>
      </w:r>
      <w:r>
        <w:rPr>
          <w:w w:val="105"/>
          <w:vertAlign w:val="baseline"/>
        </w:rPr>
        <w:t> C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 str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thiol;</w:t>
      </w:r>
      <w:r>
        <w:rPr>
          <w:w w:val="105"/>
          <w:vertAlign w:val="baseline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HNMR (DMSO,</w:t>
      </w:r>
      <w:r>
        <w:rPr>
          <w:spacing w:val="15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3.81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(s,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3H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methoxy),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6.92–7.75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(m,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8H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aromatic),</w:t>
      </w:r>
    </w:p>
    <w:p>
      <w:pPr>
        <w:pStyle w:val="BodyText"/>
        <w:spacing w:line="200" w:lineRule="exact"/>
        <w:ind w:left="310"/>
        <w:jc w:val="both"/>
      </w:pPr>
      <w:r>
        <w:rPr>
          <w:w w:val="105"/>
        </w:rPr>
        <w:t>7.98</w:t>
      </w:r>
      <w:r>
        <w:rPr>
          <w:spacing w:val="2"/>
          <w:w w:val="105"/>
        </w:rPr>
        <w:t> </w:t>
      </w:r>
      <w:r>
        <w:rPr>
          <w:w w:val="105"/>
        </w:rPr>
        <w:t>(s,</w:t>
      </w:r>
      <w:r>
        <w:rPr>
          <w:spacing w:val="2"/>
          <w:w w:val="105"/>
        </w:rPr>
        <w:t> </w:t>
      </w:r>
      <w:r>
        <w:rPr>
          <w:w w:val="105"/>
        </w:rPr>
        <w:t>NH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2</w:t>
      </w:r>
      <w:r>
        <w:rPr>
          <w:rFonts w:ascii="Noto Sans Display" w:hAnsi="Noto Sans Display"/>
          <w:w w:val="105"/>
        </w:rPr>
        <w:t>°</w:t>
      </w:r>
      <w:r>
        <w:rPr>
          <w:rFonts w:ascii="Noto Sans Display" w:hAnsi="Noto Sans Display"/>
          <w:spacing w:val="1"/>
          <w:w w:val="105"/>
        </w:rPr>
        <w:t> </w:t>
      </w:r>
      <w:r>
        <w:rPr>
          <w:w w:val="105"/>
        </w:rPr>
        <w:t>amide);</w:t>
      </w:r>
      <w:r>
        <w:rPr>
          <w:spacing w:val="2"/>
          <w:w w:val="105"/>
        </w:rPr>
        <w:t>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(DMSO,</w:t>
      </w:r>
      <w:r>
        <w:rPr>
          <w:spacing w:val="2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39.90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CH</w:t>
      </w:r>
      <w:r>
        <w:rPr>
          <w:w w:val="105"/>
          <w:vertAlign w:val="subscript"/>
        </w:rPr>
        <w:t>2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aliphatic,</w:t>
      </w:r>
    </w:p>
    <w:p>
      <w:pPr>
        <w:pStyle w:val="BodyText"/>
        <w:spacing w:before="17"/>
        <w:ind w:left="310"/>
        <w:jc w:val="both"/>
      </w:pPr>
      <w:r>
        <w:rPr>
          <w:w w:val="110"/>
        </w:rPr>
        <w:t>55.18</w:t>
      </w:r>
      <w:r>
        <w:rPr>
          <w:spacing w:val="31"/>
          <w:w w:val="110"/>
        </w:rPr>
        <w:t> </w:t>
      </w:r>
      <w:r>
        <w:rPr>
          <w:w w:val="110"/>
        </w:rPr>
        <w:t>CH</w:t>
      </w:r>
      <w:r>
        <w:rPr>
          <w:w w:val="110"/>
          <w:vertAlign w:val="subscript"/>
        </w:rPr>
        <w:t>3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aliphatic,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(114.05,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127.76,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127.87,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153.58,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159.90)</w:t>
      </w:r>
      <w:r>
        <w:rPr>
          <w:spacing w:val="32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C</w:t>
      </w:r>
    </w:p>
    <w:p>
      <w:pPr>
        <w:pStyle w:val="BodyText"/>
        <w:spacing w:line="276" w:lineRule="auto" w:before="26"/>
        <w:ind w:left="310" w:right="111"/>
        <w:jc w:val="both"/>
      </w:pPr>
      <w:r>
        <w:rPr>
          <w:w w:val="105"/>
        </w:rPr>
        <w:t>aromatic,</w:t>
      </w:r>
      <w:r>
        <w:rPr>
          <w:w w:val="105"/>
        </w:rPr>
        <w:t> 140.59</w:t>
      </w:r>
      <w:r>
        <w:rPr>
          <w:w w:val="105"/>
        </w:rPr>
        <w:t> CH</w:t>
      </w:r>
      <w:r>
        <w:rPr>
          <w:w w:val="105"/>
        </w:rPr>
        <w:t> aliphatic,</w:t>
      </w:r>
      <w:r>
        <w:rPr>
          <w:w w:val="105"/>
        </w:rPr>
        <w:t> 170.21</w:t>
      </w:r>
      <w:r>
        <w:rPr>
          <w:w w:val="105"/>
        </w:rPr>
        <w:t> C</w:t>
      </w:r>
      <w:r>
        <w:rPr>
          <w:w w:val="105"/>
        </w:rPr>
        <w:t> of</w:t>
      </w:r>
      <w:r>
        <w:rPr>
          <w:w w:val="105"/>
        </w:rPr>
        <w:t> amide;</w:t>
      </w:r>
      <w:r>
        <w:rPr>
          <w:w w:val="105"/>
        </w:rPr>
        <w:t> EIMS</w:t>
      </w:r>
      <w:r>
        <w:rPr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w w:val="105"/>
        </w:rPr>
        <w:t> </w:t>
      </w:r>
      <w:r>
        <w:rPr>
          <w:w w:val="105"/>
        </w:rPr>
        <w:t>341</w:t>
      </w:r>
      <w:r>
        <w:rPr>
          <w:spacing w:val="80"/>
          <w:w w:val="105"/>
        </w:rPr>
        <w:t> </w:t>
      </w:r>
      <w:r>
        <w:rPr>
          <w:w w:val="105"/>
        </w:rPr>
        <w:t>[M</w:t>
      </w:r>
      <w:r>
        <w:rPr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1"/>
          <w:w w:val="105"/>
        </w:rPr>
        <w:t> </w:t>
      </w:r>
      <w:r>
        <w:rPr>
          <w:w w:val="105"/>
        </w:rPr>
        <w:t>1]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;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Anal.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Calcd.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subscript"/>
        </w:rPr>
        <w:t>17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16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S: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59.98;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4.74;</w:t>
      </w:r>
      <w:r>
        <w:rPr>
          <w:spacing w:val="6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N,</w:t>
      </w:r>
    </w:p>
    <w:p>
      <w:pPr>
        <w:pStyle w:val="BodyText"/>
        <w:spacing w:before="1"/>
        <w:ind w:left="310"/>
        <w:jc w:val="both"/>
      </w:pPr>
      <w:r>
        <w:rPr>
          <w:w w:val="105"/>
        </w:rPr>
        <w:t>16.46;</w:t>
      </w:r>
      <w:r>
        <w:rPr>
          <w:spacing w:val="10"/>
          <w:w w:val="105"/>
        </w:rPr>
        <w:t> </w:t>
      </w:r>
      <w:r>
        <w:rPr>
          <w:w w:val="105"/>
        </w:rPr>
        <w:t>S,</w:t>
      </w:r>
      <w:r>
        <w:rPr>
          <w:spacing w:val="11"/>
          <w:w w:val="105"/>
        </w:rPr>
        <w:t> </w:t>
      </w:r>
      <w:r>
        <w:rPr>
          <w:w w:val="105"/>
        </w:rPr>
        <w:t>9.42.</w:t>
      </w:r>
      <w:r>
        <w:rPr>
          <w:spacing w:val="11"/>
          <w:w w:val="105"/>
        </w:rPr>
        <w:t> </w:t>
      </w:r>
      <w:r>
        <w:rPr>
          <w:w w:val="105"/>
        </w:rPr>
        <w:t>Found:</w:t>
      </w:r>
      <w:r>
        <w:rPr>
          <w:spacing w:val="10"/>
          <w:w w:val="105"/>
        </w:rPr>
        <w:t> </w:t>
      </w:r>
      <w:r>
        <w:rPr>
          <w:w w:val="105"/>
        </w:rPr>
        <w:t>C,</w:t>
      </w:r>
      <w:r>
        <w:rPr>
          <w:spacing w:val="11"/>
          <w:w w:val="105"/>
        </w:rPr>
        <w:t> </w:t>
      </w:r>
      <w:r>
        <w:rPr>
          <w:w w:val="105"/>
        </w:rPr>
        <w:t>59.97;</w:t>
      </w:r>
      <w:r>
        <w:rPr>
          <w:spacing w:val="11"/>
          <w:w w:val="105"/>
        </w:rPr>
        <w:t> </w:t>
      </w:r>
      <w:r>
        <w:rPr>
          <w:w w:val="105"/>
        </w:rPr>
        <w:t>H,</w:t>
      </w:r>
      <w:r>
        <w:rPr>
          <w:spacing w:val="11"/>
          <w:w w:val="105"/>
        </w:rPr>
        <w:t> </w:t>
      </w:r>
      <w:r>
        <w:rPr>
          <w:w w:val="105"/>
        </w:rPr>
        <w:t>4.71;</w:t>
      </w:r>
      <w:r>
        <w:rPr>
          <w:spacing w:val="10"/>
          <w:w w:val="105"/>
        </w:rPr>
        <w:t> </w:t>
      </w:r>
      <w:r>
        <w:rPr>
          <w:w w:val="105"/>
        </w:rPr>
        <w:t>N,</w:t>
      </w:r>
      <w:r>
        <w:rPr>
          <w:spacing w:val="10"/>
          <w:w w:val="105"/>
        </w:rPr>
        <w:t> </w:t>
      </w:r>
      <w:r>
        <w:rPr>
          <w:w w:val="105"/>
        </w:rPr>
        <w:t>16.45;</w:t>
      </w:r>
      <w:r>
        <w:rPr>
          <w:spacing w:val="11"/>
          <w:w w:val="105"/>
        </w:rPr>
        <w:t> </w:t>
      </w:r>
      <w:r>
        <w:rPr>
          <w:w w:val="105"/>
        </w:rPr>
        <w:t>S,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9.39.</w:t>
      </w:r>
    </w:p>
    <w:p>
      <w:pPr>
        <w:spacing w:after="0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4" w:space="47"/>
            <w:col w:w="5449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ListParagraph"/>
        <w:numPr>
          <w:ilvl w:val="3"/>
          <w:numId w:val="1"/>
        </w:numPr>
        <w:tabs>
          <w:tab w:pos="741" w:val="left" w:leader="none"/>
        </w:tabs>
        <w:spacing w:line="276" w:lineRule="auto" w:before="108" w:after="0"/>
        <w:ind w:left="114" w:right="39" w:firstLine="1"/>
        <w:jc w:val="both"/>
        <w:rPr>
          <w:sz w:val="16"/>
        </w:rPr>
      </w:pPr>
      <w:bookmarkStart w:name="2.2.4.4 2-(1H-Benzo[d]imidazol-2-ylthio)" w:id="20"/>
      <w:bookmarkEnd w:id="20"/>
      <w:r>
        <w:rPr/>
      </w:r>
      <w:bookmarkStart w:name="2.2.4.5 2-(1H-Benzo[d]imidazol-2-ylthio)" w:id="21"/>
      <w:bookmarkEnd w:id="21"/>
      <w:r>
        <w:rPr/>
      </w:r>
      <w:bookmarkStart w:name="2.2.4.6 2-(1H-Benzo[d]imidazol-2-ylthio)" w:id="22"/>
      <w:bookmarkEnd w:id="22"/>
      <w:r>
        <w:rPr/>
      </w:r>
      <w:bookmarkStart w:name="2.2.4.9 2-(1H-Benzo[d]imidazol-2-ylthio)" w:id="23"/>
      <w:bookmarkEnd w:id="23"/>
      <w:r>
        <w:rPr/>
      </w:r>
      <w:bookmarkStart w:name="2.2.4.10 2-(1H-Benzo[d]imidazol-2-ylthio" w:id="24"/>
      <w:bookmarkEnd w:id="24"/>
      <w:r>
        <w:rPr/>
      </w:r>
      <w:bookmarkStart w:name="2.2.4.11 2-(1H-Benzo[d]imidazol-2-ylthio" w:id="25"/>
      <w:bookmarkEnd w:id="25"/>
      <w:r>
        <w:rPr/>
      </w:r>
      <w:r>
        <w:rPr>
          <w:i/>
          <w:spacing w:val="-2"/>
          <w:sz w:val="16"/>
        </w:rPr>
        <w:t>2-(1H-Benzo[d]imidazol-2-ylthio)-N</w:t>
      </w:r>
      <w:r>
        <w:rPr>
          <w:rFonts w:ascii="Unidings" w:hAnsi="Unidings"/>
          <w:spacing w:val="-2"/>
          <w:sz w:val="16"/>
          <w:vertAlign w:val="superscript"/>
        </w:rPr>
        <w:t>'</w:t>
      </w:r>
      <w:r>
        <w:rPr>
          <w:i/>
          <w:spacing w:val="-2"/>
          <w:sz w:val="16"/>
          <w:vertAlign w:val="baseline"/>
        </w:rPr>
        <w:t>-(2,4-dimethoxybenzyli-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dene)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acetohydrazide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(4).</w:t>
      </w:r>
      <w:r>
        <w:rPr>
          <w:i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Peach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coloured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powder;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mp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206–208</w:t>
      </w:r>
    </w:p>
    <w:p>
      <w:pPr>
        <w:pStyle w:val="BodyText"/>
        <w:spacing w:line="189" w:lineRule="exact"/>
        <w:ind w:left="114"/>
        <w:jc w:val="both"/>
      </w:pPr>
      <w:r>
        <w:rPr>
          <w:rFonts w:ascii="Noto Sans Display" w:hAnsi="Noto Sans Display"/>
          <w:w w:val="105"/>
        </w:rPr>
        <w:t>°</w:t>
      </w:r>
      <w:r>
        <w:rPr>
          <w:w w:val="105"/>
        </w:rPr>
        <w:t>C;</w:t>
      </w:r>
      <w:r>
        <w:rPr>
          <w:spacing w:val="14"/>
          <w:w w:val="105"/>
        </w:rPr>
        <w:t> </w:t>
      </w:r>
      <w:r>
        <w:rPr>
          <w:w w:val="105"/>
        </w:rPr>
        <w:t>yield</w:t>
      </w:r>
      <w:r>
        <w:rPr>
          <w:spacing w:val="15"/>
          <w:w w:val="105"/>
        </w:rPr>
        <w:t> </w:t>
      </w:r>
      <w:r>
        <w:rPr>
          <w:w w:val="105"/>
        </w:rPr>
        <w:t>65.76%;</w:t>
      </w:r>
      <w:r>
        <w:rPr>
          <w:spacing w:val="14"/>
          <w:w w:val="105"/>
        </w:rPr>
        <w:t> </w:t>
      </w:r>
      <w:r>
        <w:rPr>
          <w:w w:val="105"/>
        </w:rPr>
        <w:t>R</w:t>
      </w:r>
      <w:r>
        <w:rPr>
          <w:w w:val="105"/>
          <w:vertAlign w:val="subscript"/>
        </w:rPr>
        <w:t>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0.51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(Benzene);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(cm</w:t>
      </w:r>
      <w:r>
        <w:rPr>
          <w:rFonts w:ascii="Unidings" w:hAnsi="Unidings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):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3439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H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str.</w:t>
      </w:r>
      <w:r>
        <w:rPr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54" w:lineRule="auto"/>
        <w:ind w:left="114" w:right="38"/>
        <w:jc w:val="both"/>
      </w:pPr>
      <w:r>
        <w:rPr>
          <w:w w:val="105"/>
        </w:rPr>
        <w:t>2</w:t>
      </w:r>
      <w:r>
        <w:rPr>
          <w:rFonts w:ascii="Noto Sans Display" w:hAnsi="Noto Sans Display"/>
          <w:w w:val="105"/>
        </w:rPr>
        <w:t>° </w:t>
      </w:r>
      <w:r>
        <w:rPr>
          <w:w w:val="105"/>
        </w:rPr>
        <w:t>amide, 3019 N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H str. for imidazole, 1653 C</w:t>
      </w:r>
      <w:r>
        <w:rPr>
          <w:rFonts w:ascii="Trebuchet MS" w:hAnsi="Trebuchet MS"/>
          <w:w w:val="105"/>
        </w:rPr>
        <w:t>@</w:t>
      </w:r>
      <w:r>
        <w:rPr>
          <w:w w:val="105"/>
        </w:rPr>
        <w:t>O str for 2</w:t>
      </w:r>
      <w:r>
        <w:rPr>
          <w:rFonts w:ascii="Noto Sans Display" w:hAnsi="Noto Sans Display"/>
          <w:w w:val="105"/>
        </w:rPr>
        <w:t>° </w:t>
      </w:r>
      <w:r>
        <w:rPr>
          <w:w w:val="105"/>
        </w:rPr>
        <w:t>amide, 1273</w:t>
      </w:r>
      <w:r>
        <w:rPr>
          <w:w w:val="105"/>
        </w:rPr>
        <w:t> C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O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C</w:t>
      </w:r>
      <w:r>
        <w:rPr>
          <w:w w:val="105"/>
        </w:rPr>
        <w:t> str</w:t>
      </w:r>
      <w:r>
        <w:rPr>
          <w:w w:val="105"/>
        </w:rPr>
        <w:t> of</w:t>
      </w:r>
      <w:r>
        <w:rPr>
          <w:w w:val="105"/>
        </w:rPr>
        <w:t> aralkyl</w:t>
      </w:r>
      <w:r>
        <w:rPr>
          <w:w w:val="105"/>
        </w:rPr>
        <w:t> ether,</w:t>
      </w:r>
      <w:r>
        <w:rPr>
          <w:w w:val="105"/>
        </w:rPr>
        <w:t> 888</w:t>
      </w:r>
      <w:r>
        <w:rPr>
          <w:w w:val="105"/>
        </w:rPr>
        <w:t> C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H</w:t>
      </w:r>
      <w:r>
        <w:rPr>
          <w:w w:val="105"/>
        </w:rPr>
        <w:t> out</w:t>
      </w:r>
      <w:r>
        <w:rPr>
          <w:w w:val="105"/>
        </w:rPr>
        <w:t> of</w:t>
      </w:r>
      <w:r>
        <w:rPr>
          <w:w w:val="105"/>
        </w:rPr>
        <w:t> plane</w:t>
      </w:r>
      <w:r>
        <w:rPr>
          <w:w w:val="105"/>
        </w:rPr>
        <w:t> bending,</w:t>
      </w:r>
      <w:r>
        <w:rPr>
          <w:spacing w:val="80"/>
          <w:w w:val="105"/>
        </w:rPr>
        <w:t> </w:t>
      </w:r>
      <w:r>
        <w:rPr>
          <w:w w:val="105"/>
        </w:rPr>
        <w:t>743</w:t>
      </w:r>
      <w:r>
        <w:rPr>
          <w:w w:val="105"/>
        </w:rPr>
        <w:t> C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S</w:t>
      </w:r>
      <w:r>
        <w:rPr>
          <w:w w:val="105"/>
        </w:rPr>
        <w:t> str</w:t>
      </w:r>
      <w:r>
        <w:rPr>
          <w:w w:val="105"/>
        </w:rPr>
        <w:t> of</w:t>
      </w:r>
      <w:r>
        <w:rPr>
          <w:w w:val="105"/>
        </w:rPr>
        <w:t> thiol;</w:t>
      </w:r>
      <w:r>
        <w:rPr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HNMR</w:t>
      </w:r>
      <w:r>
        <w:rPr>
          <w:w w:val="105"/>
          <w:vertAlign w:val="baseline"/>
        </w:rPr>
        <w:t> (DMSO,</w:t>
      </w:r>
      <w:r>
        <w:rPr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</w:t>
      </w:r>
      <w:r>
        <w:rPr>
          <w:w w:val="105"/>
          <w:vertAlign w:val="baseline"/>
        </w:rPr>
        <w:t> 6.64–8.03</w:t>
      </w:r>
      <w:r>
        <w:rPr>
          <w:w w:val="105"/>
          <w:vertAlign w:val="baseline"/>
        </w:rPr>
        <w:t> (m,</w:t>
      </w:r>
      <w:r>
        <w:rPr>
          <w:w w:val="105"/>
          <w:vertAlign w:val="baseline"/>
        </w:rPr>
        <w:t> 7H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aro- matic),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8.28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rFonts w:ascii="Noto Sans Display" w:hAnsi="Noto Sans Display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amide);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(DMSO,</w:t>
      </w:r>
      <w:r>
        <w:rPr>
          <w:spacing w:val="-10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39.90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CH</w:t>
      </w:r>
      <w:r>
        <w:rPr>
          <w:w w:val="105"/>
          <w:vertAlign w:val="subscript"/>
        </w:rPr>
        <w:t>2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ali- phatic,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(55.34,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55.64)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aliphatic,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(98.02,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106.20,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126.48,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158.18,</w:t>
      </w:r>
    </w:p>
    <w:p>
      <w:pPr>
        <w:pStyle w:val="BodyText"/>
        <w:spacing w:before="13"/>
        <w:ind w:left="114"/>
        <w:jc w:val="both"/>
      </w:pPr>
      <w:r>
        <w:rPr>
          <w:w w:val="105"/>
        </w:rPr>
        <w:t>161.49)</w:t>
      </w:r>
      <w:r>
        <w:rPr>
          <w:spacing w:val="12"/>
          <w:w w:val="105"/>
        </w:rPr>
        <w:t> </w:t>
      </w:r>
      <w:r>
        <w:rPr>
          <w:w w:val="105"/>
        </w:rPr>
        <w:t>C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benzene,</w:t>
      </w:r>
      <w:r>
        <w:rPr>
          <w:spacing w:val="14"/>
          <w:w w:val="105"/>
        </w:rPr>
        <w:t> </w:t>
      </w:r>
      <w:r>
        <w:rPr>
          <w:w w:val="105"/>
        </w:rPr>
        <w:t>(115.87,</w:t>
      </w:r>
      <w:r>
        <w:rPr>
          <w:spacing w:val="12"/>
          <w:w w:val="105"/>
        </w:rPr>
        <w:t> </w:t>
      </w:r>
      <w:r>
        <w:rPr>
          <w:w w:val="105"/>
        </w:rPr>
        <w:t>126.48,</w:t>
      </w:r>
      <w:r>
        <w:rPr>
          <w:spacing w:val="14"/>
          <w:w w:val="105"/>
        </w:rPr>
        <w:t> </w:t>
      </w:r>
      <w:r>
        <w:rPr>
          <w:w w:val="105"/>
        </w:rPr>
        <w:t>136.24)</w:t>
      </w:r>
      <w:r>
        <w:rPr>
          <w:spacing w:val="13"/>
          <w:w w:val="105"/>
        </w:rPr>
        <w:t> </w:t>
      </w:r>
      <w:r>
        <w:rPr>
          <w:w w:val="105"/>
        </w:rPr>
        <w:t>C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benzimidazole,</w:t>
      </w:r>
    </w:p>
    <w:p>
      <w:pPr>
        <w:pStyle w:val="BodyText"/>
        <w:spacing w:before="27"/>
        <w:ind w:left="114"/>
        <w:jc w:val="both"/>
      </w:pPr>
      <w:r>
        <w:rPr/>
        <w:t>153.60</w:t>
      </w:r>
      <w:r>
        <w:rPr>
          <w:spacing w:val="45"/>
        </w:rPr>
        <w:t> </w:t>
      </w:r>
      <w:r>
        <w:rPr/>
        <w:t>CH</w:t>
      </w:r>
      <w:r>
        <w:rPr>
          <w:spacing w:val="44"/>
        </w:rPr>
        <w:t> </w:t>
      </w:r>
      <w:r>
        <w:rPr/>
        <w:t>aliphatic,</w:t>
      </w:r>
      <w:r>
        <w:rPr>
          <w:spacing w:val="45"/>
        </w:rPr>
        <w:t> </w:t>
      </w:r>
      <w:r>
        <w:rPr/>
        <w:t>170.15</w:t>
      </w:r>
      <w:r>
        <w:rPr>
          <w:spacing w:val="45"/>
        </w:rPr>
        <w:t> </w:t>
      </w:r>
      <w:r>
        <w:rPr/>
        <w:t>C</w:t>
      </w:r>
      <w:r>
        <w:rPr>
          <w:spacing w:val="44"/>
        </w:rPr>
        <w:t> </w:t>
      </w:r>
      <w:r>
        <w:rPr/>
        <w:t>of</w:t>
      </w:r>
      <w:r>
        <w:rPr>
          <w:spacing w:val="47"/>
        </w:rPr>
        <w:t> </w:t>
      </w:r>
      <w:r>
        <w:rPr/>
        <w:t>amide;</w:t>
      </w:r>
      <w:r>
        <w:rPr>
          <w:spacing w:val="44"/>
        </w:rPr>
        <w:t> </w:t>
      </w:r>
      <w:r>
        <w:rPr/>
        <w:t>EIMS</w:t>
      </w:r>
      <w:r>
        <w:rPr>
          <w:spacing w:val="45"/>
        </w:rPr>
        <w:t> </w:t>
      </w:r>
      <w:r>
        <w:rPr>
          <w:i/>
        </w:rPr>
        <w:t>m</w:t>
      </w:r>
      <w:r>
        <w:rPr/>
        <w:t>/</w:t>
      </w:r>
      <w:r>
        <w:rPr>
          <w:i/>
        </w:rPr>
        <w:t>z</w:t>
      </w:r>
      <w:r>
        <w:rPr>
          <w:i/>
          <w:spacing w:val="45"/>
        </w:rPr>
        <w:t> </w:t>
      </w:r>
      <w:r>
        <w:rPr/>
        <w:t>371</w:t>
      </w:r>
      <w:r>
        <w:rPr>
          <w:spacing w:val="44"/>
        </w:rPr>
        <w:t> </w:t>
      </w:r>
      <w:r>
        <w:rPr/>
        <w:t>[M</w:t>
      </w:r>
      <w:r>
        <w:rPr>
          <w:spacing w:val="11"/>
        </w:rPr>
        <w:t> </w:t>
      </w:r>
      <w:r>
        <w:rPr/>
        <w:t>+</w:t>
      </w:r>
      <w:r>
        <w:rPr>
          <w:spacing w:val="10"/>
        </w:rPr>
        <w:t> </w:t>
      </w:r>
      <w:r>
        <w:rPr>
          <w:spacing w:val="-4"/>
        </w:rPr>
        <w:t>1]</w:t>
      </w:r>
      <w:r>
        <w:rPr>
          <w:spacing w:val="-4"/>
          <w:vertAlign w:val="superscript"/>
        </w:rPr>
        <w:t>+</w:t>
      </w:r>
      <w:r>
        <w:rPr>
          <w:spacing w:val="-4"/>
          <w:vertAlign w:val="baseline"/>
        </w:rPr>
        <w:t>;</w:t>
      </w:r>
    </w:p>
    <w:p>
      <w:pPr>
        <w:pStyle w:val="BodyText"/>
        <w:spacing w:before="28"/>
        <w:ind w:left="114"/>
        <w:jc w:val="both"/>
      </w:pPr>
      <w:r>
        <w:rPr>
          <w:w w:val="105"/>
        </w:rPr>
        <w:t>Anal.</w:t>
      </w:r>
      <w:r>
        <w:rPr>
          <w:spacing w:val="19"/>
          <w:w w:val="105"/>
        </w:rPr>
        <w:t> </w:t>
      </w:r>
      <w:r>
        <w:rPr>
          <w:w w:val="105"/>
        </w:rPr>
        <w:t>Calcd.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C</w:t>
      </w:r>
      <w:r>
        <w:rPr>
          <w:w w:val="105"/>
          <w:vertAlign w:val="subscript"/>
        </w:rPr>
        <w:t>18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18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S: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58.36;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4.90;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15.12;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8.66.</w:t>
      </w:r>
    </w:p>
    <w:p>
      <w:pPr>
        <w:pStyle w:val="BodyText"/>
        <w:spacing w:before="26"/>
        <w:ind w:left="114"/>
        <w:jc w:val="both"/>
      </w:pPr>
      <w:r>
        <w:rPr/>
        <w:t>Found:</w:t>
      </w:r>
      <w:r>
        <w:rPr>
          <w:spacing w:val="20"/>
        </w:rPr>
        <w:t> </w:t>
      </w:r>
      <w:r>
        <w:rPr/>
        <w:t>C,</w:t>
      </w:r>
      <w:r>
        <w:rPr>
          <w:spacing w:val="21"/>
        </w:rPr>
        <w:t> </w:t>
      </w:r>
      <w:r>
        <w:rPr/>
        <w:t>58.34;</w:t>
      </w:r>
      <w:r>
        <w:rPr>
          <w:spacing w:val="20"/>
        </w:rPr>
        <w:t> </w:t>
      </w:r>
      <w:r>
        <w:rPr/>
        <w:t>H,</w:t>
      </w:r>
      <w:r>
        <w:rPr>
          <w:spacing w:val="21"/>
        </w:rPr>
        <w:t> </w:t>
      </w:r>
      <w:r>
        <w:rPr/>
        <w:t>4.92;</w:t>
      </w:r>
      <w:r>
        <w:rPr>
          <w:spacing w:val="21"/>
        </w:rPr>
        <w:t> </w:t>
      </w:r>
      <w:r>
        <w:rPr/>
        <w:t>N,</w:t>
      </w:r>
      <w:r>
        <w:rPr>
          <w:spacing w:val="20"/>
        </w:rPr>
        <w:t> </w:t>
      </w:r>
      <w:r>
        <w:rPr/>
        <w:t>15.09;</w:t>
      </w:r>
      <w:r>
        <w:rPr>
          <w:spacing w:val="20"/>
        </w:rPr>
        <w:t> </w:t>
      </w:r>
      <w:r>
        <w:rPr/>
        <w:t>S,</w:t>
      </w:r>
      <w:r>
        <w:rPr>
          <w:spacing w:val="21"/>
        </w:rPr>
        <w:t> </w:t>
      </w:r>
      <w:r>
        <w:rPr>
          <w:spacing w:val="-2"/>
        </w:rPr>
        <w:t>8.62.</w:t>
      </w:r>
    </w:p>
    <w:p>
      <w:pPr>
        <w:pStyle w:val="BodyText"/>
        <w:spacing w:before="108"/>
      </w:pPr>
    </w:p>
    <w:p>
      <w:pPr>
        <w:pStyle w:val="ListParagraph"/>
        <w:numPr>
          <w:ilvl w:val="3"/>
          <w:numId w:val="1"/>
        </w:numPr>
        <w:tabs>
          <w:tab w:pos="831" w:val="left" w:leader="none"/>
        </w:tabs>
        <w:spacing w:line="259" w:lineRule="auto" w:before="0" w:after="0"/>
        <w:ind w:left="114" w:right="38" w:firstLine="1"/>
        <w:jc w:val="both"/>
        <w:rPr>
          <w:sz w:val="16"/>
        </w:rPr>
      </w:pPr>
      <w:bookmarkStart w:name="2.2.4.7 2-(1H-Benzo[d]imidazol-2-ylthio)" w:id="26"/>
      <w:bookmarkEnd w:id="26"/>
      <w:r>
        <w:rPr/>
      </w:r>
      <w:r>
        <w:rPr>
          <w:i/>
          <w:spacing w:val="-2"/>
          <w:sz w:val="16"/>
        </w:rPr>
        <w:t>2-(1H-Benzo[d]imidazol-2-ylthio)-N’-(3,4,5-trimethoxyben-</w:t>
      </w:r>
      <w:r>
        <w:rPr>
          <w:i/>
          <w:w w:val="105"/>
          <w:sz w:val="16"/>
        </w:rPr>
        <w:t> </w:t>
      </w:r>
      <w:bookmarkStart w:name="2.2.4.12 2-(1H-Benzo[d]imidazol-2-ylthio" w:id="27"/>
      <w:bookmarkEnd w:id="27"/>
      <w:r>
        <w:rPr>
          <w:i/>
          <w:w w:val="105"/>
          <w:sz w:val="16"/>
        </w:rPr>
        <w:t>zylidene)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acetohydrazide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(5).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Peach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coloured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crystals;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mp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152– 155</w:t>
      </w:r>
      <w:r>
        <w:rPr>
          <w:spacing w:val="-4"/>
          <w:w w:val="105"/>
          <w:sz w:val="16"/>
        </w:rPr>
        <w:t> </w:t>
      </w:r>
      <w:r>
        <w:rPr>
          <w:rFonts w:ascii="Noto Sans Display" w:hAnsi="Noto Sans Display"/>
          <w:w w:val="105"/>
          <w:sz w:val="16"/>
        </w:rPr>
        <w:t>°</w:t>
      </w:r>
      <w:r>
        <w:rPr>
          <w:w w:val="105"/>
          <w:sz w:val="16"/>
        </w:rPr>
        <w:t>C; yield 43.27%; R</w:t>
      </w:r>
      <w:r>
        <w:rPr>
          <w:w w:val="105"/>
          <w:sz w:val="16"/>
          <w:vertAlign w:val="subscript"/>
        </w:rPr>
        <w:t>f</w:t>
      </w:r>
      <w:r>
        <w:rPr>
          <w:w w:val="105"/>
          <w:sz w:val="16"/>
          <w:vertAlign w:val="baseline"/>
        </w:rPr>
        <w:t> 0.24 (Benzene); IR (cm</w:t>
      </w:r>
      <w:r>
        <w:rPr>
          <w:rFonts w:ascii="Unidings" w:hAnsi="Unidings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): 3460 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 str</w:t>
      </w:r>
    </w:p>
    <w:p>
      <w:pPr>
        <w:pStyle w:val="BodyText"/>
        <w:spacing w:line="193" w:lineRule="exact"/>
        <w:ind w:left="114"/>
        <w:jc w:val="both"/>
        <w:rPr>
          <w:rFonts w:ascii="Noto Sans Display" w:hAnsi="Noto Sans Display"/>
        </w:rPr>
      </w:pPr>
      <w:r>
        <w:rPr>
          <w:w w:val="105"/>
        </w:rPr>
        <w:t>for</w:t>
      </w:r>
      <w:r>
        <w:rPr>
          <w:spacing w:val="41"/>
          <w:w w:val="105"/>
        </w:rPr>
        <w:t> </w:t>
      </w:r>
      <w:r>
        <w:rPr>
          <w:w w:val="105"/>
        </w:rPr>
        <w:t>2</w:t>
      </w:r>
      <w:r>
        <w:rPr>
          <w:rFonts w:ascii="Noto Sans Display" w:hAnsi="Noto Sans Display"/>
          <w:w w:val="105"/>
        </w:rPr>
        <w:t>°</w:t>
      </w:r>
      <w:r>
        <w:rPr>
          <w:rFonts w:ascii="Noto Sans Display" w:hAnsi="Noto Sans Display"/>
          <w:spacing w:val="41"/>
          <w:w w:val="105"/>
        </w:rPr>
        <w:t> </w:t>
      </w:r>
      <w:r>
        <w:rPr>
          <w:w w:val="105"/>
        </w:rPr>
        <w:t>amide</w:t>
      </w:r>
      <w:r>
        <w:rPr>
          <w:spacing w:val="40"/>
          <w:w w:val="105"/>
        </w:rPr>
        <w:t> </w:t>
      </w:r>
      <w:r>
        <w:rPr>
          <w:w w:val="105"/>
        </w:rPr>
        <w:t>3057</w:t>
      </w:r>
      <w:r>
        <w:rPr>
          <w:spacing w:val="40"/>
          <w:w w:val="105"/>
        </w:rPr>
        <w:t> 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w w:val="105"/>
        </w:rPr>
        <w:t>str</w:t>
      </w:r>
      <w:r>
        <w:rPr>
          <w:spacing w:val="42"/>
          <w:w w:val="105"/>
        </w:rPr>
        <w:t> </w:t>
      </w:r>
      <w:r>
        <w:rPr>
          <w:w w:val="105"/>
        </w:rPr>
        <w:t>for</w:t>
      </w:r>
      <w:r>
        <w:rPr>
          <w:spacing w:val="41"/>
          <w:w w:val="105"/>
        </w:rPr>
        <w:t> </w:t>
      </w:r>
      <w:r>
        <w:rPr>
          <w:w w:val="105"/>
        </w:rPr>
        <w:t>imidazole,</w:t>
      </w:r>
      <w:r>
        <w:rPr>
          <w:spacing w:val="39"/>
          <w:w w:val="105"/>
        </w:rPr>
        <w:t> </w:t>
      </w:r>
      <w:r>
        <w:rPr>
          <w:w w:val="105"/>
        </w:rPr>
        <w:t>1577</w:t>
      </w:r>
      <w:r>
        <w:rPr>
          <w:spacing w:val="42"/>
          <w:w w:val="105"/>
        </w:rPr>
        <w:t> </w:t>
      </w:r>
      <w:r>
        <w:rPr>
          <w:w w:val="105"/>
        </w:rPr>
        <w:t>C</w:t>
      </w:r>
      <w:r>
        <w:rPr>
          <w:rFonts w:ascii="Trebuchet MS" w:hAnsi="Trebuchet MS"/>
          <w:w w:val="105"/>
        </w:rPr>
        <w:t>@</w:t>
      </w:r>
      <w:r>
        <w:rPr>
          <w:w w:val="105"/>
        </w:rPr>
        <w:t>O</w:t>
      </w:r>
      <w:r>
        <w:rPr>
          <w:spacing w:val="42"/>
          <w:w w:val="105"/>
        </w:rPr>
        <w:t> </w:t>
      </w:r>
      <w:r>
        <w:rPr>
          <w:w w:val="105"/>
        </w:rPr>
        <w:t>str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1"/>
          <w:w w:val="105"/>
        </w:rPr>
        <w:t> </w:t>
      </w:r>
      <w:r>
        <w:rPr>
          <w:spacing w:val="-5"/>
          <w:w w:val="105"/>
        </w:rPr>
        <w:t>2</w:t>
      </w:r>
      <w:r>
        <w:rPr>
          <w:rFonts w:ascii="Noto Sans Display" w:hAnsi="Noto Sans Display"/>
          <w:spacing w:val="-5"/>
          <w:w w:val="105"/>
        </w:rPr>
        <w:t>°</w:t>
      </w:r>
    </w:p>
    <w:p>
      <w:pPr>
        <w:pStyle w:val="BodyText"/>
        <w:spacing w:line="256" w:lineRule="auto" w:before="13"/>
        <w:ind w:left="114" w:right="38"/>
        <w:jc w:val="both"/>
      </w:pPr>
      <w:r>
        <w:rPr>
          <w:w w:val="110"/>
        </w:rPr>
        <w:t>amide,</w:t>
      </w:r>
      <w:r>
        <w:rPr>
          <w:w w:val="110"/>
        </w:rPr>
        <w:t> 1125</w:t>
      </w:r>
      <w:r>
        <w:rPr>
          <w:w w:val="110"/>
        </w:rPr>
        <w:t> C</w:t>
      </w:r>
      <w:r>
        <w:rPr>
          <w:rFonts w:ascii="Trebuchet MS" w:hAnsi="Trebuchet MS"/>
          <w:w w:val="110"/>
        </w:rPr>
        <w:t>A</w:t>
      </w:r>
      <w:r>
        <w:rPr>
          <w:w w:val="110"/>
        </w:rPr>
        <w:t>O</w:t>
      </w:r>
      <w:r>
        <w:rPr>
          <w:rFonts w:ascii="Trebuchet MS" w:hAnsi="Trebuchet MS"/>
          <w:w w:val="110"/>
        </w:rPr>
        <w:t>A</w:t>
      </w:r>
      <w:r>
        <w:rPr>
          <w:w w:val="110"/>
        </w:rPr>
        <w:t>C</w:t>
      </w:r>
      <w:r>
        <w:rPr>
          <w:w w:val="110"/>
        </w:rPr>
        <w:t> str</w:t>
      </w:r>
      <w:r>
        <w:rPr>
          <w:w w:val="110"/>
        </w:rPr>
        <w:t> for</w:t>
      </w:r>
      <w:r>
        <w:rPr>
          <w:w w:val="110"/>
        </w:rPr>
        <w:t> asymm.</w:t>
      </w:r>
      <w:r>
        <w:rPr>
          <w:w w:val="110"/>
        </w:rPr>
        <w:t> ether,</w:t>
      </w:r>
      <w:r>
        <w:rPr>
          <w:w w:val="110"/>
        </w:rPr>
        <w:t> 761</w:t>
      </w:r>
      <w:r>
        <w:rPr>
          <w:w w:val="110"/>
        </w:rPr>
        <w:t> C</w:t>
      </w:r>
      <w:r>
        <w:rPr>
          <w:rFonts w:ascii="Trebuchet MS" w:hAnsi="Trebuchet MS"/>
          <w:w w:val="110"/>
        </w:rPr>
        <w:t>A</w:t>
      </w:r>
      <w:r>
        <w:rPr>
          <w:w w:val="110"/>
        </w:rPr>
        <w:t>S</w:t>
      </w:r>
      <w:r>
        <w:rPr>
          <w:w w:val="110"/>
        </w:rPr>
        <w:t> str</w:t>
      </w:r>
      <w:r>
        <w:rPr>
          <w:w w:val="110"/>
        </w:rPr>
        <w:t> of</w:t>
      </w:r>
      <w:r>
        <w:rPr>
          <w:w w:val="110"/>
        </w:rPr>
        <w:t> thiol; </w:t>
      </w:r>
      <w:r>
        <w:rPr>
          <w:vertAlign w:val="superscript"/>
        </w:rPr>
        <w:t>1</w:t>
      </w:r>
      <w:r>
        <w:rPr>
          <w:vertAlign w:val="baseline"/>
        </w:rPr>
        <w:t>HNMR (DMSO, </w:t>
      </w:r>
      <w:r>
        <w:rPr>
          <w:rFonts w:ascii="Standard Symbols PS" w:hAnsi="Standard Symbols PS"/>
          <w:vertAlign w:val="baseline"/>
        </w:rPr>
        <w:t>d</w:t>
      </w:r>
      <w:r>
        <w:rPr>
          <w:vertAlign w:val="baseline"/>
        </w:rPr>
        <w:t>): 3.82 (s, 2H of methylene), 4.61 (s, NH of </w:t>
      </w:r>
      <w:r>
        <w:rPr>
          <w:vertAlign w:val="baseline"/>
        </w:rPr>
        <w:t>benz-</w:t>
      </w:r>
      <w:r>
        <w:rPr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imidazole),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6.96–7.96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(m,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6H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aromatic),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8.13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(s,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NH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2</w:t>
      </w:r>
      <w:r>
        <w:rPr>
          <w:rFonts w:ascii="Noto Sans Display" w:hAnsi="Noto Sans Display"/>
          <w:spacing w:val="-2"/>
          <w:w w:val="110"/>
          <w:vertAlign w:val="baseline"/>
        </w:rPr>
        <w:t>°</w:t>
      </w:r>
      <w:r>
        <w:rPr>
          <w:rFonts w:ascii="Noto Sans Display" w:hAnsi="Noto Sans Display"/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amide); </w:t>
      </w:r>
      <w:r>
        <w:rPr>
          <w:w w:val="110"/>
          <w:vertAlign w:val="superscript"/>
        </w:rPr>
        <w:t>13</w:t>
      </w:r>
      <w:r>
        <w:rPr>
          <w:w w:val="110"/>
          <w:vertAlign w:val="baseline"/>
        </w:rPr>
        <w:t>C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NMR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(DMSO,</w:t>
      </w:r>
      <w:r>
        <w:rPr>
          <w:spacing w:val="16"/>
          <w:w w:val="110"/>
          <w:vertAlign w:val="baseline"/>
        </w:rPr>
        <w:t> </w:t>
      </w:r>
      <w:r>
        <w:rPr>
          <w:rFonts w:ascii="Standard Symbols PS" w:hAnsi="Standard Symbols PS"/>
          <w:w w:val="110"/>
          <w:vertAlign w:val="baseline"/>
        </w:rPr>
        <w:t>d</w:t>
      </w:r>
      <w:r>
        <w:rPr>
          <w:w w:val="110"/>
          <w:vertAlign w:val="baseline"/>
        </w:rPr>
        <w:t>):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34.22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CH</w:t>
      </w:r>
      <w:r>
        <w:rPr>
          <w:w w:val="110"/>
          <w:vertAlign w:val="subscript"/>
        </w:rPr>
        <w:t>2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aliphatic,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(39.79,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39.92,</w:t>
      </w:r>
      <w:r>
        <w:rPr>
          <w:spacing w:val="16"/>
          <w:w w:val="110"/>
          <w:vertAlign w:val="baseline"/>
        </w:rPr>
        <w:t> </w:t>
      </w:r>
      <w:r>
        <w:rPr>
          <w:spacing w:val="-5"/>
          <w:w w:val="105"/>
          <w:vertAlign w:val="baseline"/>
        </w:rPr>
        <w:t>40.04)</w:t>
      </w:r>
    </w:p>
    <w:p>
      <w:pPr>
        <w:pStyle w:val="BodyText"/>
        <w:spacing w:before="10"/>
        <w:ind w:left="114"/>
        <w:jc w:val="both"/>
      </w:pPr>
      <w:r>
        <w:rPr>
          <w:w w:val="105"/>
        </w:rPr>
        <w:t>CH</w:t>
      </w:r>
      <w:r>
        <w:rPr>
          <w:w w:val="105"/>
          <w:vertAlign w:val="subscript"/>
        </w:rPr>
        <w:t>3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aliphatic,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(108.42,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128.16,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139.61,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139.61,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149.63)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ben-</w:t>
      </w:r>
    </w:p>
    <w:p>
      <w:pPr>
        <w:pStyle w:val="BodyText"/>
        <w:spacing w:line="276" w:lineRule="auto" w:before="26"/>
        <w:ind w:left="114" w:right="38"/>
        <w:jc w:val="both"/>
      </w:pPr>
      <w:r>
        <w:rPr>
          <w:w w:val="105"/>
        </w:rPr>
        <w:t>zene, (112.35, 122.24, 136.57, 149.45) C of benzimidazole, </w:t>
      </w:r>
      <w:r>
        <w:rPr>
          <w:w w:val="105"/>
        </w:rPr>
        <w:t>142.89</w:t>
      </w:r>
      <w:r>
        <w:rPr>
          <w:spacing w:val="40"/>
          <w:w w:val="105"/>
        </w:rPr>
        <w:t> </w:t>
      </w:r>
      <w:r>
        <w:rPr>
          <w:w w:val="105"/>
        </w:rPr>
        <w:t>CH</w:t>
      </w:r>
      <w:r>
        <w:rPr>
          <w:w w:val="105"/>
        </w:rPr>
        <w:t> aliphatic,</w:t>
      </w:r>
      <w:r>
        <w:rPr>
          <w:w w:val="105"/>
        </w:rPr>
        <w:t> 169.23</w:t>
      </w:r>
      <w:r>
        <w:rPr>
          <w:w w:val="105"/>
        </w:rPr>
        <w:t> C</w:t>
      </w:r>
      <w:r>
        <w:rPr>
          <w:w w:val="105"/>
        </w:rPr>
        <w:t> of</w:t>
      </w:r>
      <w:r>
        <w:rPr>
          <w:w w:val="105"/>
        </w:rPr>
        <w:t> amide;</w:t>
      </w:r>
      <w:r>
        <w:rPr>
          <w:w w:val="105"/>
        </w:rPr>
        <w:t> EIMS</w:t>
      </w:r>
      <w:r>
        <w:rPr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w w:val="105"/>
        </w:rPr>
        <w:t> </w:t>
      </w:r>
      <w:r>
        <w:rPr>
          <w:w w:val="105"/>
        </w:rPr>
        <w:t>401</w:t>
      </w:r>
      <w:r>
        <w:rPr>
          <w:w w:val="105"/>
        </w:rPr>
        <w:t> [M</w:t>
      </w:r>
      <w:r>
        <w:rPr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5"/>
          <w:w w:val="105"/>
        </w:rPr>
        <w:t> </w:t>
      </w:r>
      <w:r>
        <w:rPr>
          <w:w w:val="105"/>
        </w:rPr>
        <w:t>1]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;</w:t>
      </w:r>
      <w:r>
        <w:rPr>
          <w:w w:val="105"/>
          <w:vertAlign w:val="baseline"/>
        </w:rPr>
        <w:t> Anal. Calcd.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subscript"/>
        </w:rPr>
        <w:t>19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20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S: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56.99;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5.03;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N,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13.99;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8.01.</w:t>
      </w:r>
      <w:r>
        <w:rPr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Found:</w:t>
      </w:r>
    </w:p>
    <w:p>
      <w:pPr>
        <w:pStyle w:val="BodyText"/>
        <w:spacing w:before="1"/>
        <w:ind w:left="114"/>
        <w:jc w:val="both"/>
      </w:pPr>
      <w:bookmarkStart w:name="2.2.4.8 2-(1H-Benzo[d]imidazol-2-ylthio)" w:id="28"/>
      <w:bookmarkEnd w:id="28"/>
      <w:r>
        <w:rPr/>
      </w:r>
      <w:r>
        <w:rPr>
          <w:w w:val="105"/>
        </w:rPr>
        <w:t>C,</w:t>
      </w:r>
      <w:r>
        <w:rPr>
          <w:spacing w:val="7"/>
          <w:w w:val="105"/>
        </w:rPr>
        <w:t> </w:t>
      </w:r>
      <w:r>
        <w:rPr>
          <w:w w:val="105"/>
        </w:rPr>
        <w:t>56.98;</w:t>
      </w:r>
      <w:r>
        <w:rPr>
          <w:spacing w:val="7"/>
          <w:w w:val="105"/>
        </w:rPr>
        <w:t> </w:t>
      </w:r>
      <w:r>
        <w:rPr>
          <w:w w:val="105"/>
        </w:rPr>
        <w:t>H,</w:t>
      </w:r>
      <w:r>
        <w:rPr>
          <w:spacing w:val="8"/>
          <w:w w:val="105"/>
        </w:rPr>
        <w:t> </w:t>
      </w:r>
      <w:r>
        <w:rPr>
          <w:w w:val="105"/>
        </w:rPr>
        <w:t>5.01;</w:t>
      </w:r>
      <w:r>
        <w:rPr>
          <w:spacing w:val="7"/>
          <w:w w:val="105"/>
        </w:rPr>
        <w:t> </w:t>
      </w:r>
      <w:r>
        <w:rPr>
          <w:w w:val="105"/>
        </w:rPr>
        <w:t>N,</w:t>
      </w:r>
      <w:r>
        <w:rPr>
          <w:spacing w:val="8"/>
          <w:w w:val="105"/>
        </w:rPr>
        <w:t> </w:t>
      </w:r>
      <w:r>
        <w:rPr>
          <w:w w:val="105"/>
        </w:rPr>
        <w:t>13.96;</w:t>
      </w:r>
      <w:r>
        <w:rPr>
          <w:spacing w:val="7"/>
          <w:w w:val="105"/>
        </w:rPr>
        <w:t> </w:t>
      </w:r>
      <w:r>
        <w:rPr>
          <w:w w:val="105"/>
        </w:rPr>
        <w:t>S,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8.00.</w:t>
      </w:r>
    </w:p>
    <w:p>
      <w:pPr>
        <w:pStyle w:val="BodyText"/>
        <w:spacing w:before="107"/>
      </w:pPr>
    </w:p>
    <w:p>
      <w:pPr>
        <w:pStyle w:val="ListParagraph"/>
        <w:numPr>
          <w:ilvl w:val="3"/>
          <w:numId w:val="1"/>
        </w:numPr>
        <w:tabs>
          <w:tab w:pos="708" w:val="left" w:leader="none"/>
        </w:tabs>
        <w:spacing w:line="244" w:lineRule="auto" w:before="0" w:after="0"/>
        <w:ind w:left="114" w:right="38" w:firstLine="1"/>
        <w:jc w:val="both"/>
        <w:rPr>
          <w:sz w:val="16"/>
        </w:rPr>
      </w:pPr>
      <w:r>
        <w:rPr>
          <w:i/>
          <w:spacing w:val="-2"/>
          <w:sz w:val="16"/>
        </w:rPr>
        <w:t>2-(1H-Benzo[d]imidazol-2-ylthio)-N’-(4-hydroxybenzylidene)</w:t>
      </w:r>
      <w:r>
        <w:rPr>
          <w:i/>
          <w:w w:val="105"/>
          <w:sz w:val="16"/>
        </w:rPr>
        <w:t> acetohydrazide (6).</w:t>
      </w:r>
      <w:r>
        <w:rPr>
          <w:i/>
          <w:spacing w:val="29"/>
          <w:w w:val="105"/>
          <w:sz w:val="16"/>
        </w:rPr>
        <w:t> </w:t>
      </w:r>
      <w:r>
        <w:rPr>
          <w:w w:val="105"/>
          <w:sz w:val="16"/>
        </w:rPr>
        <w:t>Mustard yellow powder; mp 104–106</w:t>
      </w:r>
      <w:r>
        <w:rPr>
          <w:spacing w:val="-4"/>
          <w:w w:val="105"/>
          <w:sz w:val="16"/>
        </w:rPr>
        <w:t> </w:t>
      </w:r>
      <w:r>
        <w:rPr>
          <w:rFonts w:ascii="Noto Sans Display" w:hAnsi="Noto Sans Display"/>
          <w:w w:val="105"/>
          <w:sz w:val="16"/>
        </w:rPr>
        <w:t>°</w:t>
      </w:r>
      <w:r>
        <w:rPr>
          <w:w w:val="105"/>
          <w:sz w:val="16"/>
        </w:rPr>
        <w:t>C; yield </w:t>
      </w:r>
      <w:bookmarkStart w:name="2.2.4.13 2-(1H-Benzo[d]imidazol-2-ylthio" w:id="29"/>
      <w:bookmarkEnd w:id="29"/>
      <w:r>
        <w:rPr>
          <w:w w:val="105"/>
          <w:sz w:val="16"/>
        </w:rPr>
        <w:t>92.28%;</w:t>
      </w:r>
      <w:r>
        <w:rPr>
          <w:w w:val="105"/>
          <w:sz w:val="16"/>
        </w:rPr>
        <w:t> R</w:t>
      </w:r>
      <w:r>
        <w:rPr>
          <w:w w:val="105"/>
          <w:sz w:val="16"/>
          <w:vertAlign w:val="subscript"/>
        </w:rPr>
        <w:t>f</w:t>
      </w:r>
      <w:r>
        <w:rPr>
          <w:w w:val="105"/>
          <w:sz w:val="16"/>
          <w:vertAlign w:val="baseline"/>
        </w:rPr>
        <w:t> 0.19 (Benzene: Chloroform 6:4); IR</w:t>
      </w:r>
      <w:r>
        <w:rPr>
          <w:w w:val="105"/>
          <w:sz w:val="16"/>
          <w:vertAlign w:val="baseline"/>
        </w:rPr>
        <w:t> (cm</w:t>
      </w:r>
      <w:r>
        <w:rPr>
          <w:rFonts w:ascii="Unidings" w:hAnsi="Unidings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):</w:t>
      </w:r>
      <w:r>
        <w:rPr>
          <w:w w:val="105"/>
          <w:sz w:val="16"/>
          <w:vertAlign w:val="baseline"/>
        </w:rPr>
        <w:t> 3621 O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 str for phenol, 3368 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 str for 2</w:t>
      </w:r>
      <w:r>
        <w:rPr>
          <w:rFonts w:ascii="Noto Sans Display" w:hAnsi="Noto Sans Display"/>
          <w:w w:val="105"/>
          <w:sz w:val="16"/>
          <w:vertAlign w:val="baseline"/>
        </w:rPr>
        <w:t>° </w:t>
      </w:r>
      <w:r>
        <w:rPr>
          <w:w w:val="105"/>
          <w:sz w:val="16"/>
          <w:vertAlign w:val="baseline"/>
        </w:rPr>
        <w:t>amide, 2884 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 str. for imi- dazole, 1593 C</w:t>
      </w:r>
      <w:r>
        <w:rPr>
          <w:rFonts w:ascii="Trebuchet MS" w:hAnsi="Trebuchet MS"/>
          <w:w w:val="105"/>
          <w:sz w:val="16"/>
          <w:vertAlign w:val="baseline"/>
        </w:rPr>
        <w:t>@</w:t>
      </w:r>
      <w:r>
        <w:rPr>
          <w:w w:val="105"/>
          <w:sz w:val="16"/>
          <w:vertAlign w:val="baseline"/>
        </w:rPr>
        <w:t>O str for 2</w:t>
      </w:r>
      <w:r>
        <w:rPr>
          <w:rFonts w:ascii="Noto Sans Display" w:hAnsi="Noto Sans Display"/>
          <w:w w:val="105"/>
          <w:sz w:val="16"/>
          <w:vertAlign w:val="baseline"/>
        </w:rPr>
        <w:t>° </w:t>
      </w:r>
      <w:r>
        <w:rPr>
          <w:w w:val="105"/>
          <w:sz w:val="16"/>
          <w:vertAlign w:val="baseline"/>
        </w:rPr>
        <w:t>amide, 832 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 out of plane bending, 735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S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str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thiol;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HNMR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(DMSO,</w:t>
      </w:r>
      <w:r>
        <w:rPr>
          <w:spacing w:val="3"/>
          <w:w w:val="105"/>
          <w:sz w:val="16"/>
          <w:vertAlign w:val="baseline"/>
        </w:rPr>
        <w:t> </w:t>
      </w:r>
      <w:r>
        <w:rPr>
          <w:rFonts w:ascii="Standard Symbols PS" w:hAnsi="Standard Symbols PS"/>
          <w:w w:val="105"/>
          <w:sz w:val="16"/>
          <w:vertAlign w:val="baseline"/>
        </w:rPr>
        <w:t>d</w:t>
      </w:r>
      <w:r>
        <w:rPr>
          <w:w w:val="105"/>
          <w:sz w:val="16"/>
          <w:vertAlign w:val="baseline"/>
        </w:rPr>
        <w:t>):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3.97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(s,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2H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3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methylene),</w:t>
      </w:r>
    </w:p>
    <w:p>
      <w:pPr>
        <w:pStyle w:val="BodyText"/>
        <w:spacing w:line="249" w:lineRule="auto" w:before="20"/>
        <w:ind w:left="114" w:right="38"/>
        <w:jc w:val="both"/>
      </w:pPr>
      <w:r>
        <w:rPr>
          <w:w w:val="105"/>
        </w:rPr>
        <w:t>4.56</w:t>
      </w:r>
      <w:r>
        <w:rPr>
          <w:spacing w:val="-4"/>
          <w:w w:val="105"/>
        </w:rPr>
        <w:t> </w:t>
      </w:r>
      <w:r>
        <w:rPr>
          <w:w w:val="105"/>
        </w:rPr>
        <w:t>(s,</w:t>
      </w:r>
      <w:r>
        <w:rPr>
          <w:spacing w:val="-3"/>
          <w:w w:val="105"/>
        </w:rPr>
        <w:t> </w:t>
      </w:r>
      <w:r>
        <w:rPr>
          <w:w w:val="105"/>
        </w:rPr>
        <w:t>NH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benzimidazole),</w:t>
      </w:r>
      <w:r>
        <w:rPr>
          <w:spacing w:val="-4"/>
          <w:w w:val="105"/>
        </w:rPr>
        <w:t> </w:t>
      </w:r>
      <w:r>
        <w:rPr>
          <w:w w:val="105"/>
        </w:rPr>
        <w:t>6.95–7.94</w:t>
      </w:r>
      <w:r>
        <w:rPr>
          <w:spacing w:val="-4"/>
          <w:w w:val="105"/>
        </w:rPr>
        <w:t> </w:t>
      </w:r>
      <w:r>
        <w:rPr>
          <w:w w:val="105"/>
        </w:rPr>
        <w:t>(m,</w:t>
      </w:r>
      <w:r>
        <w:rPr>
          <w:spacing w:val="-4"/>
          <w:w w:val="105"/>
        </w:rPr>
        <w:t> </w:t>
      </w:r>
      <w:r>
        <w:rPr>
          <w:w w:val="105"/>
        </w:rPr>
        <w:t>8H</w:t>
      </w:r>
      <w:r>
        <w:rPr>
          <w:spacing w:val="-4"/>
          <w:w w:val="105"/>
        </w:rPr>
        <w:t> </w:t>
      </w:r>
      <w:r>
        <w:rPr>
          <w:w w:val="105"/>
        </w:rPr>
        <w:t>aromatic),</w:t>
      </w:r>
      <w:r>
        <w:rPr>
          <w:spacing w:val="-3"/>
          <w:w w:val="105"/>
        </w:rPr>
        <w:t> </w:t>
      </w:r>
      <w:r>
        <w:rPr>
          <w:w w:val="105"/>
        </w:rPr>
        <w:t>8.10</w:t>
      </w:r>
      <w:r>
        <w:rPr>
          <w:spacing w:val="-4"/>
          <w:w w:val="105"/>
        </w:rPr>
        <w:t> </w:t>
      </w:r>
      <w:r>
        <w:rPr>
          <w:w w:val="105"/>
        </w:rPr>
        <w:t>(s, NH of 2</w:t>
      </w:r>
      <w:r>
        <w:rPr>
          <w:rFonts w:ascii="Noto Sans Display" w:hAnsi="Noto Sans Display"/>
          <w:w w:val="105"/>
        </w:rPr>
        <w:t>° </w:t>
      </w:r>
      <w:r>
        <w:rPr>
          <w:w w:val="105"/>
        </w:rPr>
        <w:t>amide);</w:t>
      </w:r>
      <w:r>
        <w:rPr>
          <w:spacing w:val="-1"/>
          <w:w w:val="105"/>
        </w:rPr>
        <w:t>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 NMR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(DMSO,</w:t>
      </w:r>
      <w:r>
        <w:rPr>
          <w:spacing w:val="-1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 39.91 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aliphatic, (115.59, 128.39,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131.77,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161.54)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benzene,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(115.44,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128.34,</w:t>
      </w:r>
      <w:r>
        <w:rPr>
          <w:spacing w:val="6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131.79,</w:t>
      </w:r>
    </w:p>
    <w:p>
      <w:pPr>
        <w:pStyle w:val="BodyText"/>
        <w:spacing w:line="276" w:lineRule="auto" w:before="23"/>
        <w:ind w:left="114" w:right="39"/>
        <w:jc w:val="both"/>
      </w:pPr>
      <w:r>
        <w:rPr>
          <w:w w:val="105"/>
        </w:rPr>
        <w:t>153.46)</w:t>
      </w:r>
      <w:r>
        <w:rPr>
          <w:spacing w:val="40"/>
          <w:w w:val="105"/>
        </w:rPr>
        <w:t> </w:t>
      </w:r>
      <w:r>
        <w:rPr>
          <w:w w:val="105"/>
        </w:rPr>
        <w:t>C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benzimidazole,</w:t>
      </w:r>
      <w:r>
        <w:rPr>
          <w:spacing w:val="40"/>
          <w:w w:val="105"/>
        </w:rPr>
        <w:t> </w:t>
      </w:r>
      <w:r>
        <w:rPr>
          <w:w w:val="105"/>
        </w:rPr>
        <w:t>139.55</w:t>
      </w:r>
      <w:r>
        <w:rPr>
          <w:spacing w:val="40"/>
          <w:w w:val="105"/>
        </w:rPr>
        <w:t> </w:t>
      </w:r>
      <w:r>
        <w:rPr>
          <w:w w:val="105"/>
        </w:rPr>
        <w:t>CH</w:t>
      </w:r>
      <w:r>
        <w:rPr>
          <w:spacing w:val="40"/>
          <w:w w:val="105"/>
        </w:rPr>
        <w:t> </w:t>
      </w:r>
      <w:r>
        <w:rPr>
          <w:w w:val="105"/>
        </w:rPr>
        <w:t>aliphatic,</w:t>
      </w:r>
      <w:r>
        <w:rPr>
          <w:spacing w:val="40"/>
          <w:w w:val="105"/>
        </w:rPr>
        <w:t> </w:t>
      </w:r>
      <w:r>
        <w:rPr>
          <w:w w:val="105"/>
        </w:rPr>
        <w:t>163.17</w:t>
      </w:r>
      <w:r>
        <w:rPr>
          <w:spacing w:val="40"/>
          <w:w w:val="105"/>
        </w:rPr>
        <w:t> </w:t>
      </w:r>
      <w:r>
        <w:rPr>
          <w:w w:val="105"/>
        </w:rPr>
        <w:t>C</w:t>
      </w:r>
      <w:r>
        <w:rPr>
          <w:spacing w:val="58"/>
          <w:w w:val="105"/>
        </w:rPr>
        <w:t> </w:t>
      </w:r>
      <w:r>
        <w:rPr>
          <w:w w:val="105"/>
        </w:rPr>
        <w:t>o</w:t>
      </w:r>
      <w:r>
        <w:rPr>
          <w:w w:val="105"/>
        </w:rPr>
        <w:t>f</w:t>
      </w:r>
      <w:r>
        <w:rPr>
          <w:w w:val="105"/>
        </w:rPr>
        <w:t> amide;</w:t>
      </w:r>
      <w:r>
        <w:rPr>
          <w:spacing w:val="34"/>
          <w:w w:val="105"/>
        </w:rPr>
        <w:t> </w:t>
      </w:r>
      <w:r>
        <w:rPr>
          <w:w w:val="105"/>
        </w:rPr>
        <w:t>EIMS</w:t>
      </w:r>
      <w:r>
        <w:rPr>
          <w:spacing w:val="34"/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spacing w:val="36"/>
          <w:w w:val="105"/>
        </w:rPr>
        <w:t> </w:t>
      </w:r>
      <w:r>
        <w:rPr>
          <w:w w:val="105"/>
        </w:rPr>
        <w:t>342</w:t>
      </w:r>
      <w:r>
        <w:rPr>
          <w:spacing w:val="34"/>
          <w:w w:val="105"/>
        </w:rPr>
        <w:t> </w:t>
      </w:r>
      <w:r>
        <w:rPr>
          <w:w w:val="105"/>
        </w:rPr>
        <w:t>[M +</w:t>
      </w:r>
      <w:r>
        <w:rPr>
          <w:spacing w:val="-2"/>
          <w:w w:val="105"/>
        </w:rPr>
        <w:t> </w:t>
      </w:r>
      <w:r>
        <w:rPr>
          <w:w w:val="105"/>
        </w:rPr>
        <w:t>1]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;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Anal.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Calcd.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subscript"/>
        </w:rPr>
        <w:t>17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17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S:</w:t>
      </w:r>
      <w:r>
        <w:rPr>
          <w:spacing w:val="34"/>
          <w:w w:val="105"/>
          <w:vertAlign w:val="baseline"/>
        </w:rPr>
        <w:t> </w:t>
      </w:r>
      <w:r>
        <w:rPr>
          <w:spacing w:val="-11"/>
          <w:w w:val="105"/>
          <w:vertAlign w:val="baseline"/>
        </w:rPr>
        <w:t>C</w:t>
      </w:r>
      <w:r>
        <w:rPr>
          <w:spacing w:val="-11"/>
          <w:w w:val="105"/>
          <w:vertAlign w:val="baseline"/>
        </w:rPr>
        <w:t>,</w:t>
      </w:r>
    </w:p>
    <w:p>
      <w:pPr>
        <w:pStyle w:val="BodyText"/>
        <w:ind w:left="114"/>
        <w:jc w:val="both"/>
      </w:pPr>
      <w:r>
        <w:rPr>
          <w:w w:val="105"/>
        </w:rPr>
        <w:t>58.88;</w:t>
      </w:r>
      <w:r>
        <w:rPr>
          <w:spacing w:val="38"/>
          <w:w w:val="105"/>
        </w:rPr>
        <w:t> </w:t>
      </w:r>
      <w:r>
        <w:rPr>
          <w:w w:val="105"/>
        </w:rPr>
        <w:t>H,</w:t>
      </w:r>
      <w:r>
        <w:rPr>
          <w:spacing w:val="38"/>
          <w:w w:val="105"/>
        </w:rPr>
        <w:t> </w:t>
      </w:r>
      <w:r>
        <w:rPr>
          <w:w w:val="105"/>
        </w:rPr>
        <w:t>4.32;</w:t>
      </w:r>
      <w:r>
        <w:rPr>
          <w:spacing w:val="37"/>
          <w:w w:val="105"/>
        </w:rPr>
        <w:t> </w:t>
      </w:r>
      <w:r>
        <w:rPr>
          <w:w w:val="105"/>
        </w:rPr>
        <w:t>N,</w:t>
      </w:r>
      <w:r>
        <w:rPr>
          <w:spacing w:val="39"/>
          <w:w w:val="105"/>
        </w:rPr>
        <w:t> </w:t>
      </w:r>
      <w:r>
        <w:rPr>
          <w:w w:val="105"/>
        </w:rPr>
        <w:t>17.17;</w:t>
      </w:r>
      <w:r>
        <w:rPr>
          <w:spacing w:val="38"/>
          <w:w w:val="105"/>
        </w:rPr>
        <w:t> </w:t>
      </w:r>
      <w:r>
        <w:rPr>
          <w:w w:val="105"/>
        </w:rPr>
        <w:t>S,</w:t>
      </w:r>
      <w:r>
        <w:rPr>
          <w:spacing w:val="39"/>
          <w:w w:val="105"/>
        </w:rPr>
        <w:t> </w:t>
      </w:r>
      <w:r>
        <w:rPr>
          <w:w w:val="105"/>
        </w:rPr>
        <w:t>9.82.</w:t>
      </w:r>
      <w:r>
        <w:rPr>
          <w:spacing w:val="38"/>
          <w:w w:val="105"/>
        </w:rPr>
        <w:t> </w:t>
      </w:r>
      <w:r>
        <w:rPr>
          <w:w w:val="105"/>
        </w:rPr>
        <w:t>Found:</w:t>
      </w:r>
      <w:r>
        <w:rPr>
          <w:spacing w:val="37"/>
          <w:w w:val="105"/>
        </w:rPr>
        <w:t> </w:t>
      </w:r>
      <w:r>
        <w:rPr>
          <w:w w:val="105"/>
        </w:rPr>
        <w:t>C,</w:t>
      </w:r>
      <w:r>
        <w:rPr>
          <w:spacing w:val="38"/>
          <w:w w:val="105"/>
        </w:rPr>
        <w:t> </w:t>
      </w:r>
      <w:r>
        <w:rPr>
          <w:w w:val="105"/>
        </w:rPr>
        <w:t>58.86;</w:t>
      </w:r>
      <w:r>
        <w:rPr>
          <w:spacing w:val="38"/>
          <w:w w:val="105"/>
        </w:rPr>
        <w:t> </w:t>
      </w:r>
      <w:r>
        <w:rPr>
          <w:w w:val="105"/>
        </w:rPr>
        <w:t>H,</w:t>
      </w:r>
      <w:r>
        <w:rPr>
          <w:spacing w:val="38"/>
          <w:w w:val="105"/>
        </w:rPr>
        <w:t> </w:t>
      </w:r>
      <w:r>
        <w:rPr>
          <w:w w:val="105"/>
        </w:rPr>
        <w:t>4.29;</w:t>
      </w:r>
      <w:r>
        <w:rPr>
          <w:spacing w:val="39"/>
          <w:w w:val="105"/>
        </w:rPr>
        <w:t> </w:t>
      </w:r>
      <w:r>
        <w:rPr>
          <w:spacing w:val="-7"/>
          <w:w w:val="105"/>
        </w:rPr>
        <w:t>N,</w:t>
      </w:r>
    </w:p>
    <w:p>
      <w:pPr>
        <w:pStyle w:val="BodyText"/>
        <w:spacing w:before="27"/>
        <w:ind w:left="114"/>
        <w:jc w:val="both"/>
      </w:pPr>
      <w:r>
        <w:rPr>
          <w:w w:val="105"/>
        </w:rPr>
        <w:t>17.16;</w:t>
      </w:r>
      <w:r>
        <w:rPr>
          <w:spacing w:val="29"/>
          <w:w w:val="105"/>
        </w:rPr>
        <w:t> </w:t>
      </w:r>
      <w:r>
        <w:rPr>
          <w:w w:val="105"/>
        </w:rPr>
        <w:t>S,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9.83.</w:t>
      </w:r>
    </w:p>
    <w:p>
      <w:pPr>
        <w:pStyle w:val="BodyText"/>
        <w:spacing w:before="107"/>
      </w:pPr>
    </w:p>
    <w:p>
      <w:pPr>
        <w:pStyle w:val="ListParagraph"/>
        <w:numPr>
          <w:ilvl w:val="3"/>
          <w:numId w:val="1"/>
        </w:numPr>
        <w:tabs>
          <w:tab w:pos="844" w:val="left" w:leader="none"/>
        </w:tabs>
        <w:spacing w:line="240" w:lineRule="auto" w:before="0" w:after="0"/>
        <w:ind w:left="114" w:right="38" w:firstLine="1"/>
        <w:jc w:val="both"/>
        <w:rPr>
          <w:sz w:val="16"/>
        </w:rPr>
      </w:pPr>
      <w:r>
        <w:rPr>
          <w:i/>
          <w:spacing w:val="-2"/>
          <w:sz w:val="16"/>
        </w:rPr>
        <w:t>2-(1H-Benzo[d]imidazol-2-ylthio)-N’-(2-chlorobenzylidene)</w:t>
      </w:r>
      <w:r>
        <w:rPr>
          <w:i/>
          <w:w w:val="105"/>
          <w:sz w:val="16"/>
        </w:rPr>
        <w:t> acetohydrazide</w:t>
      </w:r>
      <w:r>
        <w:rPr>
          <w:i/>
          <w:w w:val="105"/>
          <w:sz w:val="16"/>
        </w:rPr>
        <w:t> (7).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Yellow</w:t>
      </w:r>
      <w:r>
        <w:rPr>
          <w:w w:val="105"/>
          <w:sz w:val="16"/>
        </w:rPr>
        <w:t> crystalline</w:t>
      </w:r>
      <w:r>
        <w:rPr>
          <w:w w:val="105"/>
          <w:sz w:val="16"/>
        </w:rPr>
        <w:t> powder;</w:t>
      </w:r>
      <w:r>
        <w:rPr>
          <w:w w:val="105"/>
          <w:sz w:val="16"/>
        </w:rPr>
        <w:t> mp</w:t>
      </w:r>
      <w:r>
        <w:rPr>
          <w:w w:val="105"/>
          <w:sz w:val="16"/>
        </w:rPr>
        <w:t> 113–116 </w:t>
      </w:r>
      <w:r>
        <w:rPr>
          <w:rFonts w:ascii="Noto Sans Display" w:hAnsi="Noto Sans Display"/>
          <w:w w:val="105"/>
          <w:sz w:val="16"/>
        </w:rPr>
        <w:t>°</w:t>
      </w:r>
      <w:r>
        <w:rPr>
          <w:w w:val="105"/>
          <w:sz w:val="16"/>
        </w:rPr>
        <w:t>C;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yield</w:t>
      </w:r>
      <w:r>
        <w:rPr>
          <w:w w:val="105"/>
          <w:sz w:val="16"/>
        </w:rPr>
        <w:t> 58.89%;</w:t>
      </w:r>
      <w:r>
        <w:rPr>
          <w:w w:val="105"/>
          <w:sz w:val="16"/>
        </w:rPr>
        <w:t> R</w:t>
      </w:r>
      <w:r>
        <w:rPr>
          <w:w w:val="105"/>
          <w:sz w:val="16"/>
          <w:vertAlign w:val="subscript"/>
        </w:rPr>
        <w:t>f</w:t>
      </w:r>
      <w:r>
        <w:rPr>
          <w:w w:val="105"/>
          <w:sz w:val="16"/>
          <w:vertAlign w:val="baseline"/>
        </w:rPr>
        <w:t> 0.26</w:t>
      </w:r>
      <w:r>
        <w:rPr>
          <w:w w:val="105"/>
          <w:sz w:val="16"/>
          <w:vertAlign w:val="baseline"/>
        </w:rPr>
        <w:t> (Benzene);</w:t>
      </w:r>
      <w:r>
        <w:rPr>
          <w:w w:val="105"/>
          <w:sz w:val="16"/>
          <w:vertAlign w:val="baseline"/>
        </w:rPr>
        <w:t> IR</w:t>
      </w:r>
      <w:r>
        <w:rPr>
          <w:w w:val="105"/>
          <w:sz w:val="16"/>
          <w:vertAlign w:val="baseline"/>
        </w:rPr>
        <w:t> (cm</w:t>
      </w:r>
      <w:r>
        <w:rPr>
          <w:rFonts w:ascii="Unidings" w:hAnsi="Unidings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):</w:t>
      </w:r>
      <w:r>
        <w:rPr>
          <w:w w:val="105"/>
          <w:sz w:val="16"/>
          <w:vertAlign w:val="baseline"/>
        </w:rPr>
        <w:t> 3426</w:t>
      </w:r>
      <w:r>
        <w:rPr>
          <w:w w:val="105"/>
          <w:sz w:val="16"/>
          <w:vertAlign w:val="baseline"/>
        </w:rPr>
        <w:t> 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</w:t>
      </w:r>
      <w:r>
        <w:rPr>
          <w:w w:val="105"/>
          <w:sz w:val="16"/>
          <w:vertAlign w:val="baseline"/>
        </w:rPr>
        <w:t> str</w:t>
      </w:r>
      <w:r>
        <w:rPr>
          <w:w w:val="105"/>
          <w:sz w:val="16"/>
          <w:vertAlign w:val="baseline"/>
        </w:rPr>
        <w:t> for</w:t>
      </w:r>
      <w:r>
        <w:rPr>
          <w:w w:val="105"/>
          <w:sz w:val="16"/>
          <w:vertAlign w:val="baseline"/>
        </w:rPr>
        <w:t> 2</w:t>
      </w:r>
      <w:r>
        <w:rPr>
          <w:rFonts w:ascii="Noto Sans Display" w:hAnsi="Noto Sans Display"/>
          <w:w w:val="105"/>
          <w:sz w:val="16"/>
          <w:vertAlign w:val="baseline"/>
        </w:rPr>
        <w:t>° </w:t>
      </w:r>
      <w:r>
        <w:rPr>
          <w:w w:val="105"/>
          <w:sz w:val="16"/>
          <w:vertAlign w:val="baseline"/>
        </w:rPr>
        <w:t>amide,</w:t>
      </w:r>
      <w:r>
        <w:rPr>
          <w:w w:val="105"/>
          <w:sz w:val="16"/>
          <w:vertAlign w:val="baseline"/>
        </w:rPr>
        <w:t> 3025</w:t>
      </w:r>
      <w:r>
        <w:rPr>
          <w:w w:val="105"/>
          <w:sz w:val="16"/>
          <w:vertAlign w:val="baseline"/>
        </w:rPr>
        <w:t> 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</w:t>
      </w:r>
      <w:r>
        <w:rPr>
          <w:w w:val="105"/>
          <w:sz w:val="16"/>
          <w:vertAlign w:val="baseline"/>
        </w:rPr>
        <w:t> str.</w:t>
      </w:r>
      <w:r>
        <w:rPr>
          <w:w w:val="105"/>
          <w:sz w:val="16"/>
          <w:vertAlign w:val="baseline"/>
        </w:rPr>
        <w:t> for</w:t>
      </w:r>
      <w:r>
        <w:rPr>
          <w:w w:val="105"/>
          <w:sz w:val="16"/>
          <w:vertAlign w:val="baseline"/>
        </w:rPr>
        <w:t> imidazole,</w:t>
      </w:r>
      <w:r>
        <w:rPr>
          <w:w w:val="105"/>
          <w:sz w:val="16"/>
          <w:vertAlign w:val="baseline"/>
        </w:rPr>
        <w:t> 1609</w:t>
      </w:r>
      <w:r>
        <w:rPr>
          <w:w w:val="105"/>
          <w:sz w:val="16"/>
          <w:vertAlign w:val="baseline"/>
        </w:rPr>
        <w:t> C</w:t>
      </w:r>
      <w:r>
        <w:rPr>
          <w:rFonts w:ascii="Trebuchet MS" w:hAnsi="Trebuchet MS"/>
          <w:w w:val="105"/>
          <w:sz w:val="16"/>
          <w:vertAlign w:val="baseline"/>
        </w:rPr>
        <w:t>@</w:t>
      </w:r>
      <w:r>
        <w:rPr>
          <w:w w:val="105"/>
          <w:sz w:val="16"/>
          <w:vertAlign w:val="baseline"/>
        </w:rPr>
        <w:t>O</w:t>
      </w:r>
      <w:r>
        <w:rPr>
          <w:w w:val="105"/>
          <w:sz w:val="16"/>
          <w:vertAlign w:val="baseline"/>
        </w:rPr>
        <w:t> str</w:t>
      </w:r>
      <w:r>
        <w:rPr>
          <w:w w:val="105"/>
          <w:sz w:val="16"/>
          <w:vertAlign w:val="baseline"/>
        </w:rPr>
        <w:t> for</w:t>
      </w:r>
      <w:r>
        <w:rPr>
          <w:w w:val="105"/>
          <w:sz w:val="16"/>
          <w:vertAlign w:val="baseline"/>
        </w:rPr>
        <w:t> 2</w:t>
      </w:r>
      <w:r>
        <w:rPr>
          <w:rFonts w:ascii="Noto Sans Display" w:hAnsi="Noto Sans Display"/>
          <w:w w:val="105"/>
          <w:sz w:val="16"/>
          <w:vertAlign w:val="baseline"/>
        </w:rPr>
        <w:t>°</w:t>
      </w:r>
      <w:r>
        <w:rPr>
          <w:rFonts w:ascii="Noto Sans Display" w:hAnsi="Noto Sans Display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amide,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742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Cl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str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monochlorinated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aromatic,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634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S</w:t>
      </w:r>
      <w:r>
        <w:rPr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str</w:t>
      </w:r>
      <w:r>
        <w:rPr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29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thiol;</w:t>
      </w:r>
    </w:p>
    <w:p>
      <w:pPr>
        <w:pStyle w:val="BodyText"/>
        <w:spacing w:line="186" w:lineRule="exact" w:before="25"/>
        <w:ind w:left="114"/>
        <w:jc w:val="both"/>
      </w:pP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HNMR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(DMSO,</w:t>
      </w:r>
      <w:r>
        <w:rPr>
          <w:spacing w:val="21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3.73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(s,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2H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methylene),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6.98–7.97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(m,</w:t>
      </w:r>
      <w:r>
        <w:rPr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8H</w:t>
      </w:r>
    </w:p>
    <w:p>
      <w:pPr>
        <w:pStyle w:val="BodyText"/>
        <w:spacing w:line="256" w:lineRule="auto"/>
        <w:ind w:left="114" w:right="39" w:hanging="1"/>
        <w:jc w:val="both"/>
      </w:pPr>
      <w:r>
        <w:rPr>
          <w:w w:val="105"/>
        </w:rPr>
        <w:t>aromatic),</w:t>
      </w:r>
      <w:r>
        <w:rPr>
          <w:w w:val="105"/>
        </w:rPr>
        <w:t> 8.16</w:t>
      </w:r>
      <w:r>
        <w:rPr>
          <w:w w:val="105"/>
        </w:rPr>
        <w:t> (s,</w:t>
      </w:r>
      <w:r>
        <w:rPr>
          <w:w w:val="105"/>
        </w:rPr>
        <w:t> NH</w:t>
      </w:r>
      <w:r>
        <w:rPr>
          <w:w w:val="105"/>
        </w:rPr>
        <w:t> of</w:t>
      </w:r>
      <w:r>
        <w:rPr>
          <w:w w:val="105"/>
        </w:rPr>
        <w:t> 2</w:t>
      </w:r>
      <w:r>
        <w:rPr>
          <w:rFonts w:ascii="Noto Sans Display" w:hAnsi="Noto Sans Display"/>
          <w:w w:val="105"/>
        </w:rPr>
        <w:t>°</w:t>
      </w:r>
      <w:r>
        <w:rPr>
          <w:rFonts w:ascii="Noto Sans Display" w:hAnsi="Noto Sans Display"/>
          <w:w w:val="105"/>
        </w:rPr>
        <w:t> </w:t>
      </w:r>
      <w:r>
        <w:rPr>
          <w:w w:val="105"/>
        </w:rPr>
        <w:t>amide);</w:t>
      </w:r>
      <w:r>
        <w:rPr>
          <w:w w:val="105"/>
        </w:rPr>
        <w:t>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 NMR</w:t>
      </w:r>
      <w:r>
        <w:rPr>
          <w:w w:val="105"/>
          <w:vertAlign w:val="baseline"/>
        </w:rPr>
        <w:t> (DMSO,</w:t>
      </w:r>
      <w:r>
        <w:rPr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40.04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</w:t>
      </w:r>
      <w:r>
        <w:rPr>
          <w:w w:val="105"/>
          <w:vertAlign w:val="subscript"/>
        </w:rPr>
        <w:t>2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aliphatic,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(104.26,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105.63,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129.22,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153.14,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153.16)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aromatic,</w:t>
      </w:r>
    </w:p>
    <w:p>
      <w:pPr>
        <w:pStyle w:val="BodyText"/>
        <w:spacing w:before="14"/>
        <w:ind w:left="114"/>
        <w:jc w:val="both"/>
      </w:pPr>
      <w:r>
        <w:rPr>
          <w:w w:val="105"/>
        </w:rPr>
        <w:t>140.25</w:t>
      </w:r>
      <w:r>
        <w:rPr>
          <w:spacing w:val="26"/>
          <w:w w:val="105"/>
        </w:rPr>
        <w:t> </w:t>
      </w:r>
      <w:r>
        <w:rPr>
          <w:w w:val="105"/>
        </w:rPr>
        <w:t>CH</w:t>
      </w:r>
      <w:r>
        <w:rPr>
          <w:spacing w:val="27"/>
          <w:w w:val="105"/>
        </w:rPr>
        <w:t> </w:t>
      </w:r>
      <w:r>
        <w:rPr>
          <w:w w:val="105"/>
        </w:rPr>
        <w:t>aliphatic,</w:t>
      </w:r>
      <w:r>
        <w:rPr>
          <w:spacing w:val="25"/>
          <w:w w:val="105"/>
        </w:rPr>
        <w:t> </w:t>
      </w:r>
      <w:r>
        <w:rPr>
          <w:w w:val="105"/>
        </w:rPr>
        <w:t>161.11</w:t>
      </w:r>
      <w:r>
        <w:rPr>
          <w:spacing w:val="26"/>
          <w:w w:val="105"/>
        </w:rPr>
        <w:t> </w:t>
      </w:r>
      <w:r>
        <w:rPr>
          <w:w w:val="105"/>
        </w:rPr>
        <w:t>C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amide;</w:t>
      </w:r>
      <w:r>
        <w:rPr>
          <w:spacing w:val="26"/>
          <w:w w:val="105"/>
        </w:rPr>
        <w:t> </w:t>
      </w:r>
      <w:r>
        <w:rPr>
          <w:w w:val="105"/>
        </w:rPr>
        <w:t>EIMS</w:t>
      </w:r>
      <w:r>
        <w:rPr>
          <w:spacing w:val="27"/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spacing w:val="28"/>
          <w:w w:val="105"/>
        </w:rPr>
        <w:t> </w:t>
      </w:r>
      <w:r>
        <w:rPr>
          <w:w w:val="105"/>
        </w:rPr>
        <w:t>346</w:t>
      </w:r>
      <w:r>
        <w:rPr>
          <w:spacing w:val="26"/>
          <w:w w:val="105"/>
        </w:rPr>
        <w:t> </w:t>
      </w:r>
      <w:r>
        <w:rPr>
          <w:w w:val="105"/>
        </w:rPr>
        <w:t>[M</w:t>
      </w:r>
      <w:r>
        <w:rPr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1]</w:t>
      </w:r>
      <w:r>
        <w:rPr>
          <w:spacing w:val="-4"/>
          <w:w w:val="105"/>
          <w:vertAlign w:val="superscript"/>
        </w:rPr>
        <w:t>+</w:t>
      </w:r>
      <w:r>
        <w:rPr>
          <w:spacing w:val="-4"/>
          <w:w w:val="105"/>
          <w:vertAlign w:val="baseline"/>
        </w:rPr>
        <w:t>;</w:t>
      </w:r>
    </w:p>
    <w:p>
      <w:pPr>
        <w:pStyle w:val="BodyText"/>
        <w:spacing w:before="28"/>
        <w:ind w:left="114"/>
        <w:jc w:val="both"/>
      </w:pPr>
      <w:r>
        <w:rPr>
          <w:w w:val="105"/>
        </w:rPr>
        <w:t>Anal.</w:t>
      </w:r>
      <w:r>
        <w:rPr>
          <w:spacing w:val="11"/>
          <w:w w:val="105"/>
        </w:rPr>
        <w:t> </w:t>
      </w:r>
      <w:r>
        <w:rPr>
          <w:w w:val="105"/>
        </w:rPr>
        <w:t>Calcd.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C</w:t>
      </w:r>
      <w:r>
        <w:rPr>
          <w:w w:val="105"/>
          <w:vertAlign w:val="subscript"/>
        </w:rPr>
        <w:t>16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13</w:t>
      </w:r>
      <w:r>
        <w:rPr>
          <w:w w:val="105"/>
          <w:vertAlign w:val="baseline"/>
        </w:rPr>
        <w:t>ClN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OS: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55.73;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3.80;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16.25;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9.30.</w:t>
      </w:r>
    </w:p>
    <w:p>
      <w:pPr>
        <w:pStyle w:val="BodyText"/>
        <w:spacing w:before="27"/>
        <w:ind w:left="114"/>
        <w:jc w:val="both"/>
      </w:pPr>
      <w:r>
        <w:rPr/>
        <w:t>Found:</w:t>
      </w:r>
      <w:r>
        <w:rPr>
          <w:spacing w:val="24"/>
        </w:rPr>
        <w:t> </w:t>
      </w:r>
      <w:r>
        <w:rPr/>
        <w:t>C,</w:t>
      </w:r>
      <w:r>
        <w:rPr>
          <w:spacing w:val="26"/>
        </w:rPr>
        <w:t> </w:t>
      </w:r>
      <w:r>
        <w:rPr/>
        <w:t>55.70;</w:t>
      </w:r>
      <w:r>
        <w:rPr>
          <w:spacing w:val="25"/>
        </w:rPr>
        <w:t> </w:t>
      </w:r>
      <w:r>
        <w:rPr/>
        <w:t>H,</w:t>
      </w:r>
      <w:r>
        <w:rPr>
          <w:spacing w:val="25"/>
        </w:rPr>
        <w:t> </w:t>
      </w:r>
      <w:r>
        <w:rPr/>
        <w:t>10.27;</w:t>
      </w:r>
      <w:r>
        <w:rPr>
          <w:spacing w:val="25"/>
        </w:rPr>
        <w:t> </w:t>
      </w:r>
      <w:r>
        <w:rPr/>
        <w:t>N,</w:t>
      </w:r>
      <w:r>
        <w:rPr>
          <w:spacing w:val="25"/>
        </w:rPr>
        <w:t> </w:t>
      </w:r>
      <w:r>
        <w:rPr/>
        <w:t>16.24;</w:t>
      </w:r>
      <w:r>
        <w:rPr>
          <w:spacing w:val="25"/>
        </w:rPr>
        <w:t> </w:t>
      </w:r>
      <w:r>
        <w:rPr/>
        <w:t>S,</w:t>
      </w:r>
      <w:r>
        <w:rPr>
          <w:spacing w:val="26"/>
        </w:rPr>
        <w:t> </w:t>
      </w:r>
      <w:r>
        <w:rPr>
          <w:spacing w:val="-2"/>
        </w:rPr>
        <w:t>9.28.</w:t>
      </w:r>
    </w:p>
    <w:p>
      <w:pPr>
        <w:pStyle w:val="BodyText"/>
        <w:spacing w:before="108"/>
      </w:pPr>
    </w:p>
    <w:p>
      <w:pPr>
        <w:pStyle w:val="ListParagraph"/>
        <w:numPr>
          <w:ilvl w:val="3"/>
          <w:numId w:val="1"/>
        </w:numPr>
        <w:tabs>
          <w:tab w:pos="844" w:val="left" w:leader="none"/>
        </w:tabs>
        <w:spacing w:line="247" w:lineRule="auto" w:before="0" w:after="0"/>
        <w:ind w:left="114" w:right="38" w:firstLine="1"/>
        <w:jc w:val="both"/>
        <w:rPr>
          <w:sz w:val="16"/>
        </w:rPr>
      </w:pPr>
      <w:r>
        <w:rPr>
          <w:i/>
          <w:spacing w:val="-2"/>
          <w:sz w:val="16"/>
        </w:rPr>
        <w:t>2-(1H-Benzo[d]imidazol-2-ylthio)-N’-(4-chlorobenzylidene)</w:t>
      </w:r>
      <w:r>
        <w:rPr>
          <w:i/>
          <w:w w:val="105"/>
          <w:sz w:val="16"/>
        </w:rPr>
        <w:t> acetohydrazide</w:t>
      </w:r>
      <w:r>
        <w:rPr>
          <w:i/>
          <w:w w:val="105"/>
          <w:sz w:val="16"/>
        </w:rPr>
        <w:t> (8).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Dull</w:t>
      </w:r>
      <w:r>
        <w:rPr>
          <w:w w:val="105"/>
          <w:sz w:val="16"/>
        </w:rPr>
        <w:t> yellow</w:t>
      </w:r>
      <w:r>
        <w:rPr>
          <w:w w:val="105"/>
          <w:sz w:val="16"/>
        </w:rPr>
        <w:t> powder;</w:t>
      </w:r>
      <w:r>
        <w:rPr>
          <w:w w:val="105"/>
          <w:sz w:val="16"/>
        </w:rPr>
        <w:t> mp</w:t>
      </w:r>
      <w:r>
        <w:rPr>
          <w:w w:val="105"/>
          <w:sz w:val="16"/>
        </w:rPr>
        <w:t> 210–213</w:t>
      </w:r>
      <w:r>
        <w:rPr>
          <w:spacing w:val="-3"/>
          <w:w w:val="105"/>
          <w:sz w:val="16"/>
        </w:rPr>
        <w:t> </w:t>
      </w:r>
      <w:r>
        <w:rPr>
          <w:rFonts w:ascii="Noto Sans Display" w:hAnsi="Noto Sans Display"/>
          <w:w w:val="105"/>
          <w:sz w:val="16"/>
        </w:rPr>
        <w:t>°</w:t>
      </w:r>
      <w:r>
        <w:rPr>
          <w:w w:val="105"/>
          <w:sz w:val="16"/>
        </w:rPr>
        <w:t>C;</w:t>
      </w:r>
      <w:r>
        <w:rPr>
          <w:w w:val="105"/>
          <w:sz w:val="16"/>
        </w:rPr>
        <w:t> yield 71.63%; R</w:t>
      </w:r>
      <w:r>
        <w:rPr>
          <w:w w:val="105"/>
          <w:sz w:val="16"/>
          <w:vertAlign w:val="subscript"/>
        </w:rPr>
        <w:t>f</w:t>
      </w:r>
      <w:r>
        <w:rPr>
          <w:w w:val="105"/>
          <w:sz w:val="16"/>
          <w:vertAlign w:val="baseline"/>
        </w:rPr>
        <w:t> 0.26 (Benzene: Chloroform 6:4); IR</w:t>
      </w:r>
      <w:r>
        <w:rPr>
          <w:w w:val="105"/>
          <w:sz w:val="16"/>
          <w:vertAlign w:val="baseline"/>
        </w:rPr>
        <w:t> (cm</w:t>
      </w:r>
      <w:r>
        <w:rPr>
          <w:rFonts w:ascii="Unidings" w:hAnsi="Unidings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): 3466</w:t>
      </w:r>
      <w:r>
        <w:rPr>
          <w:w w:val="105"/>
          <w:sz w:val="16"/>
          <w:vertAlign w:val="baseline"/>
        </w:rPr>
        <w:t> 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 str.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rFonts w:ascii="Noto Sans Display" w:hAnsi="Noto Sans Display"/>
          <w:w w:val="105"/>
          <w:sz w:val="16"/>
          <w:vertAlign w:val="baseline"/>
        </w:rPr>
        <w:t>°</w:t>
      </w:r>
      <w:r>
        <w:rPr>
          <w:rFonts w:ascii="Noto Sans Display" w:hAnsi="Noto Sans Display"/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amide,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3074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str.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imidazole,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1622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</w:t>
      </w:r>
      <w:r>
        <w:rPr>
          <w:rFonts w:ascii="Trebuchet MS" w:hAnsi="Trebuchet MS"/>
          <w:w w:val="105"/>
          <w:sz w:val="16"/>
          <w:vertAlign w:val="baseline"/>
        </w:rPr>
        <w:t>@</w:t>
      </w:r>
      <w:r>
        <w:rPr>
          <w:w w:val="105"/>
          <w:sz w:val="16"/>
          <w:vertAlign w:val="baseline"/>
        </w:rPr>
        <w:t>O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str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 2</w:t>
      </w:r>
      <w:r>
        <w:rPr>
          <w:rFonts w:ascii="Noto Sans Display" w:hAnsi="Noto Sans Display"/>
          <w:w w:val="105"/>
          <w:sz w:val="16"/>
          <w:vertAlign w:val="baseline"/>
        </w:rPr>
        <w:t>°</w:t>
      </w:r>
      <w:r>
        <w:rPr>
          <w:rFonts w:ascii="Noto Sans Display" w:hAnsi="Noto Sans Display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amide,</w:t>
      </w:r>
      <w:r>
        <w:rPr>
          <w:w w:val="105"/>
          <w:sz w:val="16"/>
          <w:vertAlign w:val="baseline"/>
        </w:rPr>
        <w:t> 822</w:t>
      </w:r>
      <w:r>
        <w:rPr>
          <w:w w:val="105"/>
          <w:sz w:val="16"/>
          <w:vertAlign w:val="baseline"/>
        </w:rPr>
        <w:t> 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</w:t>
      </w:r>
      <w:r>
        <w:rPr>
          <w:w w:val="105"/>
          <w:sz w:val="16"/>
          <w:vertAlign w:val="baseline"/>
        </w:rPr>
        <w:t> out</w:t>
      </w:r>
      <w:r>
        <w:rPr>
          <w:w w:val="105"/>
          <w:sz w:val="16"/>
          <w:vertAlign w:val="baseline"/>
        </w:rPr>
        <w:t> of</w:t>
      </w:r>
      <w:r>
        <w:rPr>
          <w:w w:val="105"/>
          <w:sz w:val="16"/>
          <w:vertAlign w:val="baseline"/>
        </w:rPr>
        <w:t> plane</w:t>
      </w:r>
      <w:r>
        <w:rPr>
          <w:w w:val="105"/>
          <w:sz w:val="16"/>
          <w:vertAlign w:val="baseline"/>
        </w:rPr>
        <w:t> bending,</w:t>
      </w:r>
      <w:r>
        <w:rPr>
          <w:w w:val="105"/>
          <w:sz w:val="16"/>
          <w:vertAlign w:val="baseline"/>
        </w:rPr>
        <w:t> 733</w:t>
      </w:r>
      <w:r>
        <w:rPr>
          <w:w w:val="105"/>
          <w:sz w:val="16"/>
          <w:vertAlign w:val="baseline"/>
        </w:rPr>
        <w:t> 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Cl</w:t>
      </w:r>
      <w:r>
        <w:rPr>
          <w:w w:val="105"/>
          <w:sz w:val="16"/>
          <w:vertAlign w:val="baseline"/>
        </w:rPr>
        <w:t> str</w:t>
      </w:r>
      <w:r>
        <w:rPr>
          <w:w w:val="105"/>
          <w:sz w:val="16"/>
          <w:vertAlign w:val="baseline"/>
        </w:rPr>
        <w:t> of monochlorinated</w:t>
      </w:r>
      <w:r>
        <w:rPr>
          <w:w w:val="105"/>
          <w:sz w:val="16"/>
          <w:vertAlign w:val="baseline"/>
        </w:rPr>
        <w:t> aromatic,</w:t>
      </w:r>
      <w:r>
        <w:rPr>
          <w:w w:val="105"/>
          <w:sz w:val="16"/>
          <w:vertAlign w:val="baseline"/>
        </w:rPr>
        <w:t> 669</w:t>
      </w:r>
      <w:r>
        <w:rPr>
          <w:w w:val="105"/>
          <w:sz w:val="16"/>
          <w:vertAlign w:val="baseline"/>
        </w:rPr>
        <w:t> 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S</w:t>
      </w:r>
      <w:r>
        <w:rPr>
          <w:w w:val="105"/>
          <w:sz w:val="16"/>
          <w:vertAlign w:val="baseline"/>
        </w:rPr>
        <w:t> str</w:t>
      </w:r>
      <w:r>
        <w:rPr>
          <w:w w:val="105"/>
          <w:sz w:val="16"/>
          <w:vertAlign w:val="baseline"/>
        </w:rPr>
        <w:t> of</w:t>
      </w:r>
      <w:r>
        <w:rPr>
          <w:w w:val="105"/>
          <w:sz w:val="16"/>
          <w:vertAlign w:val="baseline"/>
        </w:rPr>
        <w:t> thiol;</w:t>
      </w:r>
      <w:r>
        <w:rPr>
          <w:w w:val="105"/>
          <w:sz w:val="16"/>
          <w:vertAlign w:val="baseline"/>
        </w:rPr>
        <w:t> 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HNMR</w:t>
      </w:r>
      <w:r>
        <w:rPr>
          <w:w w:val="105"/>
          <w:sz w:val="16"/>
          <w:vertAlign w:val="baseline"/>
        </w:rPr>
        <w:t> (DMSO, </w:t>
      </w:r>
      <w:r>
        <w:rPr>
          <w:rFonts w:ascii="Standard Symbols PS" w:hAnsi="Standard Symbols PS"/>
          <w:w w:val="105"/>
          <w:sz w:val="16"/>
          <w:vertAlign w:val="baseline"/>
        </w:rPr>
        <w:t>d</w:t>
      </w:r>
      <w:r>
        <w:rPr>
          <w:w w:val="105"/>
          <w:sz w:val="16"/>
          <w:vertAlign w:val="baseline"/>
        </w:rPr>
        <w:t>):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6.95–7.85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(m,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8H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aromatic),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8.01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(s,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NH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rFonts w:ascii="Noto Sans Display" w:hAnsi="Noto Sans Display"/>
          <w:w w:val="105"/>
          <w:sz w:val="16"/>
          <w:vertAlign w:val="baseline"/>
        </w:rPr>
        <w:t>°</w:t>
      </w:r>
      <w:r>
        <w:rPr>
          <w:rFonts w:ascii="Noto Sans Display" w:hAnsi="Noto Sans Display"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amide);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superscript"/>
        </w:rPr>
        <w:t>13</w:t>
      </w:r>
      <w:r>
        <w:rPr>
          <w:w w:val="105"/>
          <w:sz w:val="16"/>
          <w:vertAlign w:val="baseline"/>
        </w:rPr>
        <w:t>C NMR</w:t>
      </w:r>
      <w:r>
        <w:rPr>
          <w:spacing w:val="4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(DMSO,</w:t>
      </w:r>
      <w:r>
        <w:rPr>
          <w:spacing w:val="43"/>
          <w:w w:val="105"/>
          <w:sz w:val="16"/>
          <w:vertAlign w:val="baseline"/>
        </w:rPr>
        <w:t> </w:t>
      </w:r>
      <w:r>
        <w:rPr>
          <w:rFonts w:ascii="Standard Symbols PS" w:hAnsi="Standard Symbols PS"/>
          <w:w w:val="105"/>
          <w:sz w:val="16"/>
          <w:vertAlign w:val="baseline"/>
        </w:rPr>
        <w:t>d</w:t>
      </w:r>
      <w:r>
        <w:rPr>
          <w:w w:val="105"/>
          <w:sz w:val="16"/>
          <w:vertAlign w:val="baseline"/>
        </w:rPr>
        <w:t>):</w:t>
      </w:r>
      <w:r>
        <w:rPr>
          <w:spacing w:val="4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40.05</w:t>
      </w:r>
      <w:r>
        <w:rPr>
          <w:spacing w:val="4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CH</w:t>
      </w:r>
      <w:r>
        <w:rPr>
          <w:w w:val="105"/>
          <w:sz w:val="16"/>
          <w:vertAlign w:val="subscript"/>
        </w:rPr>
        <w:t>2</w:t>
      </w:r>
      <w:r>
        <w:rPr>
          <w:spacing w:val="4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aliphatic,</w:t>
      </w:r>
      <w:r>
        <w:rPr>
          <w:spacing w:val="4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(109.42,</w:t>
      </w:r>
      <w:r>
        <w:rPr>
          <w:spacing w:val="4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129.01,</w:t>
      </w:r>
      <w:r>
        <w:rPr>
          <w:spacing w:val="42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129.96,</w:t>
      </w:r>
    </w:p>
    <w:p>
      <w:pPr>
        <w:pStyle w:val="BodyText"/>
        <w:spacing w:before="14"/>
        <w:ind w:left="114"/>
        <w:jc w:val="both"/>
      </w:pPr>
      <w:r>
        <w:rPr>
          <w:w w:val="105"/>
        </w:rPr>
        <w:t>132.23)</w:t>
      </w:r>
      <w:r>
        <w:rPr>
          <w:spacing w:val="25"/>
          <w:w w:val="105"/>
        </w:rPr>
        <w:t> </w:t>
      </w:r>
      <w:r>
        <w:rPr>
          <w:w w:val="105"/>
        </w:rPr>
        <w:t>C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benzene,</w:t>
      </w:r>
      <w:r>
        <w:rPr>
          <w:spacing w:val="25"/>
          <w:w w:val="105"/>
        </w:rPr>
        <w:t> </w:t>
      </w:r>
      <w:r>
        <w:rPr>
          <w:w w:val="105"/>
        </w:rPr>
        <w:t>(119.95,</w:t>
      </w:r>
      <w:r>
        <w:rPr>
          <w:spacing w:val="26"/>
          <w:w w:val="105"/>
        </w:rPr>
        <w:t> </w:t>
      </w:r>
      <w:r>
        <w:rPr>
          <w:w w:val="105"/>
        </w:rPr>
        <w:t>122.24,</w:t>
      </w:r>
      <w:r>
        <w:rPr>
          <w:spacing w:val="26"/>
          <w:w w:val="105"/>
        </w:rPr>
        <w:t> </w:t>
      </w:r>
      <w:r>
        <w:rPr>
          <w:w w:val="105"/>
        </w:rPr>
        <w:t>134.18,</w:t>
      </w:r>
      <w:r>
        <w:rPr>
          <w:spacing w:val="25"/>
          <w:w w:val="105"/>
        </w:rPr>
        <w:t> </w:t>
      </w:r>
      <w:r>
        <w:rPr>
          <w:w w:val="105"/>
        </w:rPr>
        <w:t>153.45)</w:t>
      </w:r>
      <w:r>
        <w:rPr>
          <w:spacing w:val="26"/>
          <w:w w:val="105"/>
        </w:rPr>
        <w:t> </w:t>
      </w:r>
      <w:r>
        <w:rPr>
          <w:w w:val="105"/>
        </w:rPr>
        <w:t>C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benz-</w:t>
      </w:r>
    </w:p>
    <w:p>
      <w:pPr>
        <w:pStyle w:val="BodyText"/>
        <w:spacing w:line="276" w:lineRule="auto" w:before="27"/>
        <w:ind w:left="114" w:right="38"/>
        <w:jc w:val="both"/>
      </w:pPr>
      <w:r>
        <w:rPr>
          <w:w w:val="105"/>
        </w:rPr>
        <w:t>imidazole,</w:t>
      </w:r>
      <w:r>
        <w:rPr>
          <w:w w:val="105"/>
        </w:rPr>
        <w:t> 139.40</w:t>
      </w:r>
      <w:r>
        <w:rPr>
          <w:w w:val="105"/>
        </w:rPr>
        <w:t> CH</w:t>
      </w:r>
      <w:r>
        <w:rPr>
          <w:w w:val="105"/>
        </w:rPr>
        <w:t> aliphatic, 168.14</w:t>
      </w:r>
      <w:r>
        <w:rPr>
          <w:w w:val="105"/>
        </w:rPr>
        <w:t> C</w:t>
      </w:r>
      <w:r>
        <w:rPr>
          <w:w w:val="105"/>
        </w:rPr>
        <w:t> of</w:t>
      </w:r>
      <w:r>
        <w:rPr>
          <w:w w:val="105"/>
        </w:rPr>
        <w:t> amide; EIMS</w:t>
      </w:r>
      <w:r>
        <w:rPr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w w:val="105"/>
        </w:rPr>
        <w:t> </w:t>
      </w:r>
      <w:r>
        <w:rPr>
          <w:w w:val="105"/>
        </w:rPr>
        <w:t>346 [M</w:t>
      </w:r>
      <w:r>
        <w:rPr>
          <w:spacing w:val="-2"/>
          <w:w w:val="105"/>
        </w:rPr>
        <w:t> </w:t>
      </w:r>
      <w:r>
        <w:rPr>
          <w:w w:val="105"/>
        </w:rPr>
        <w:t>+ 1]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;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Anal.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Calcd.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subscript"/>
        </w:rPr>
        <w:t>16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13</w:t>
      </w:r>
      <w:r>
        <w:rPr>
          <w:w w:val="105"/>
          <w:vertAlign w:val="baseline"/>
        </w:rPr>
        <w:t>ClN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OS: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55.73;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3.80;</w:t>
      </w:r>
      <w:r>
        <w:rPr>
          <w:spacing w:val="59"/>
          <w:w w:val="105"/>
          <w:vertAlign w:val="baseline"/>
        </w:rPr>
        <w:t> </w:t>
      </w:r>
      <w:r>
        <w:rPr>
          <w:spacing w:val="-12"/>
          <w:w w:val="105"/>
          <w:vertAlign w:val="baseline"/>
        </w:rPr>
        <w:t>N,</w:t>
      </w:r>
    </w:p>
    <w:p>
      <w:pPr>
        <w:pStyle w:val="BodyText"/>
        <w:ind w:left="114"/>
        <w:jc w:val="both"/>
      </w:pPr>
      <w:r>
        <w:rPr>
          <w:w w:val="105"/>
        </w:rPr>
        <w:t>16.25;</w:t>
      </w:r>
      <w:r>
        <w:rPr>
          <w:spacing w:val="8"/>
          <w:w w:val="105"/>
        </w:rPr>
        <w:t> </w:t>
      </w:r>
      <w:r>
        <w:rPr>
          <w:w w:val="105"/>
        </w:rPr>
        <w:t>S,</w:t>
      </w:r>
      <w:r>
        <w:rPr>
          <w:spacing w:val="10"/>
          <w:w w:val="105"/>
        </w:rPr>
        <w:t> </w:t>
      </w:r>
      <w:r>
        <w:rPr>
          <w:w w:val="105"/>
        </w:rPr>
        <w:t>9.30.</w:t>
      </w:r>
      <w:r>
        <w:rPr>
          <w:spacing w:val="10"/>
          <w:w w:val="105"/>
        </w:rPr>
        <w:t> </w:t>
      </w:r>
      <w:r>
        <w:rPr>
          <w:w w:val="105"/>
        </w:rPr>
        <w:t>Found:</w:t>
      </w:r>
      <w:r>
        <w:rPr>
          <w:spacing w:val="9"/>
          <w:w w:val="105"/>
        </w:rPr>
        <w:t> </w:t>
      </w:r>
      <w:r>
        <w:rPr>
          <w:w w:val="105"/>
        </w:rPr>
        <w:t>C,</w:t>
      </w:r>
      <w:r>
        <w:rPr>
          <w:spacing w:val="10"/>
          <w:w w:val="105"/>
        </w:rPr>
        <w:t> </w:t>
      </w:r>
      <w:r>
        <w:rPr>
          <w:w w:val="105"/>
        </w:rPr>
        <w:t>55.72;</w:t>
      </w:r>
      <w:r>
        <w:rPr>
          <w:spacing w:val="9"/>
          <w:w w:val="105"/>
        </w:rPr>
        <w:t> </w:t>
      </w:r>
      <w:r>
        <w:rPr>
          <w:w w:val="105"/>
        </w:rPr>
        <w:t>H,</w:t>
      </w:r>
      <w:r>
        <w:rPr>
          <w:spacing w:val="10"/>
          <w:w w:val="105"/>
        </w:rPr>
        <w:t> </w:t>
      </w:r>
      <w:r>
        <w:rPr>
          <w:w w:val="105"/>
        </w:rPr>
        <w:t>3.77;</w:t>
      </w:r>
      <w:r>
        <w:rPr>
          <w:spacing w:val="9"/>
          <w:w w:val="105"/>
        </w:rPr>
        <w:t> </w:t>
      </w:r>
      <w:r>
        <w:rPr>
          <w:w w:val="105"/>
        </w:rPr>
        <w:t>N,</w:t>
      </w:r>
      <w:r>
        <w:rPr>
          <w:spacing w:val="9"/>
          <w:w w:val="105"/>
        </w:rPr>
        <w:t> </w:t>
      </w:r>
      <w:r>
        <w:rPr>
          <w:w w:val="105"/>
        </w:rPr>
        <w:t>16.23;</w:t>
      </w:r>
      <w:r>
        <w:rPr>
          <w:spacing w:val="10"/>
          <w:w w:val="105"/>
        </w:rPr>
        <w:t> </w:t>
      </w:r>
      <w:r>
        <w:rPr>
          <w:w w:val="105"/>
        </w:rPr>
        <w:t>S,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9.29.</w:t>
      </w:r>
    </w:p>
    <w:p>
      <w:pPr>
        <w:pStyle w:val="ListParagraph"/>
        <w:numPr>
          <w:ilvl w:val="3"/>
          <w:numId w:val="1"/>
        </w:numPr>
        <w:tabs>
          <w:tab w:pos="868" w:val="left" w:leader="none"/>
        </w:tabs>
        <w:spacing w:line="249" w:lineRule="auto" w:before="107" w:after="0"/>
        <w:ind w:left="114" w:right="307" w:firstLine="1"/>
        <w:jc w:val="both"/>
        <w:rPr>
          <w:sz w:val="16"/>
        </w:rPr>
      </w:pPr>
      <w:r>
        <w:rPr/>
        <w:br w:type="column"/>
      </w:r>
      <w:r>
        <w:rPr>
          <w:i/>
          <w:spacing w:val="-2"/>
          <w:sz w:val="16"/>
        </w:rPr>
        <w:t>2-(1H-Benzo[d]imidazol-2-ylthio)-N’-(4-fluorobenzylidene)</w:t>
      </w:r>
      <w:r>
        <w:rPr>
          <w:i/>
          <w:w w:val="105"/>
          <w:sz w:val="16"/>
        </w:rPr>
        <w:t> acetohydrazide</w:t>
      </w:r>
      <w:r>
        <w:rPr>
          <w:i/>
          <w:w w:val="105"/>
          <w:sz w:val="16"/>
        </w:rPr>
        <w:t> (9).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Light</w:t>
      </w:r>
      <w:r>
        <w:rPr>
          <w:w w:val="105"/>
          <w:sz w:val="16"/>
        </w:rPr>
        <w:t> brown</w:t>
      </w:r>
      <w:r>
        <w:rPr>
          <w:w w:val="105"/>
          <w:sz w:val="16"/>
        </w:rPr>
        <w:t> crystals;</w:t>
      </w:r>
      <w:r>
        <w:rPr>
          <w:w w:val="105"/>
          <w:sz w:val="16"/>
        </w:rPr>
        <w:t> mp</w:t>
      </w:r>
      <w:r>
        <w:rPr>
          <w:w w:val="105"/>
          <w:sz w:val="16"/>
        </w:rPr>
        <w:t> 174–176</w:t>
      </w:r>
      <w:r>
        <w:rPr>
          <w:spacing w:val="-2"/>
          <w:w w:val="105"/>
          <w:sz w:val="16"/>
        </w:rPr>
        <w:t> </w:t>
      </w:r>
      <w:r>
        <w:rPr>
          <w:rFonts w:ascii="Noto Sans Display" w:hAnsi="Noto Sans Display"/>
          <w:w w:val="105"/>
          <w:sz w:val="16"/>
        </w:rPr>
        <w:t>°</w:t>
      </w:r>
      <w:r>
        <w:rPr>
          <w:w w:val="105"/>
          <w:sz w:val="16"/>
        </w:rPr>
        <w:t>C;</w:t>
      </w:r>
      <w:r>
        <w:rPr>
          <w:w w:val="105"/>
          <w:sz w:val="16"/>
        </w:rPr>
        <w:t> yield 72.39%; R</w:t>
      </w:r>
      <w:r>
        <w:rPr>
          <w:w w:val="105"/>
          <w:sz w:val="16"/>
          <w:vertAlign w:val="subscript"/>
        </w:rPr>
        <w:t>f</w:t>
      </w:r>
      <w:r>
        <w:rPr>
          <w:w w:val="105"/>
          <w:sz w:val="16"/>
          <w:vertAlign w:val="baseline"/>
        </w:rPr>
        <w:t> 0.23 (Benzene: Chloroform 6:4); IR (cm</w:t>
      </w:r>
      <w:r>
        <w:rPr>
          <w:rFonts w:ascii="Unidings" w:hAnsi="Unidings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): 3542 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 str. for 2</w:t>
      </w:r>
      <w:r>
        <w:rPr>
          <w:rFonts w:ascii="Noto Sans Display" w:hAnsi="Noto Sans Display"/>
          <w:w w:val="105"/>
          <w:sz w:val="16"/>
          <w:vertAlign w:val="baseline"/>
        </w:rPr>
        <w:t>° </w:t>
      </w:r>
      <w:r>
        <w:rPr>
          <w:w w:val="105"/>
          <w:sz w:val="16"/>
          <w:vertAlign w:val="baseline"/>
        </w:rPr>
        <w:t>amide, 3258 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 str. for imidazole, 3056 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 aromatic str, 1638 C</w:t>
      </w:r>
      <w:r>
        <w:rPr>
          <w:rFonts w:ascii="Trebuchet MS" w:hAnsi="Trebuchet MS"/>
          <w:w w:val="105"/>
          <w:sz w:val="16"/>
          <w:vertAlign w:val="baseline"/>
        </w:rPr>
        <w:t>@</w:t>
      </w:r>
      <w:r>
        <w:rPr>
          <w:w w:val="105"/>
          <w:sz w:val="16"/>
          <w:vertAlign w:val="baseline"/>
        </w:rPr>
        <w:t>O</w:t>
      </w:r>
      <w:r>
        <w:rPr>
          <w:w w:val="105"/>
          <w:sz w:val="16"/>
          <w:vertAlign w:val="baseline"/>
        </w:rPr>
        <w:t> str</w:t>
      </w:r>
      <w:r>
        <w:rPr>
          <w:w w:val="105"/>
          <w:sz w:val="16"/>
          <w:vertAlign w:val="baseline"/>
        </w:rPr>
        <w:t> for 2</w:t>
      </w:r>
      <w:r>
        <w:rPr>
          <w:rFonts w:ascii="Noto Sans Display" w:hAnsi="Noto Sans Display"/>
          <w:w w:val="105"/>
          <w:sz w:val="16"/>
          <w:vertAlign w:val="baseline"/>
        </w:rPr>
        <w:t>° </w:t>
      </w:r>
      <w:r>
        <w:rPr>
          <w:w w:val="105"/>
          <w:sz w:val="16"/>
          <w:vertAlign w:val="baseline"/>
        </w:rPr>
        <w:t>amide, 1010 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F</w:t>
      </w:r>
      <w:r>
        <w:rPr>
          <w:w w:val="105"/>
          <w:sz w:val="16"/>
          <w:vertAlign w:val="baseline"/>
        </w:rPr>
        <w:t> str of</w:t>
      </w:r>
      <w:r>
        <w:rPr>
          <w:w w:val="105"/>
          <w:sz w:val="16"/>
          <w:vertAlign w:val="baseline"/>
        </w:rPr>
        <w:t> monochlorinated compound,</w:t>
      </w:r>
      <w:r>
        <w:rPr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799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S</w:t>
      </w:r>
      <w:r>
        <w:rPr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str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thiol;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HNMR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(DMSO,</w:t>
      </w:r>
      <w:r>
        <w:rPr>
          <w:spacing w:val="24"/>
          <w:w w:val="105"/>
          <w:sz w:val="16"/>
          <w:vertAlign w:val="baseline"/>
        </w:rPr>
        <w:t> </w:t>
      </w:r>
      <w:r>
        <w:rPr>
          <w:rFonts w:ascii="Standard Symbols PS" w:hAnsi="Standard Symbols PS"/>
          <w:w w:val="105"/>
          <w:sz w:val="16"/>
          <w:vertAlign w:val="baseline"/>
        </w:rPr>
        <w:t>d</w:t>
      </w:r>
      <w:r>
        <w:rPr>
          <w:w w:val="105"/>
          <w:sz w:val="16"/>
          <w:vertAlign w:val="baseline"/>
        </w:rPr>
        <w:t>):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4.14</w:t>
      </w:r>
      <w:r>
        <w:rPr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(s,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2H of</w:t>
      </w:r>
      <w:r>
        <w:rPr>
          <w:w w:val="105"/>
          <w:sz w:val="16"/>
          <w:vertAlign w:val="baseline"/>
        </w:rPr>
        <w:t> methylene),</w:t>
      </w:r>
      <w:r>
        <w:rPr>
          <w:w w:val="105"/>
          <w:sz w:val="16"/>
          <w:vertAlign w:val="baseline"/>
        </w:rPr>
        <w:t> 6.91–7.78</w:t>
      </w:r>
      <w:r>
        <w:rPr>
          <w:w w:val="105"/>
          <w:sz w:val="16"/>
          <w:vertAlign w:val="baseline"/>
        </w:rPr>
        <w:t> (m,</w:t>
      </w:r>
      <w:r>
        <w:rPr>
          <w:w w:val="105"/>
          <w:sz w:val="16"/>
          <w:vertAlign w:val="baseline"/>
        </w:rPr>
        <w:t> 8H</w:t>
      </w:r>
      <w:r>
        <w:rPr>
          <w:w w:val="105"/>
          <w:sz w:val="16"/>
          <w:vertAlign w:val="baseline"/>
        </w:rPr>
        <w:t> aromatic),</w:t>
      </w:r>
      <w:r>
        <w:rPr>
          <w:w w:val="105"/>
          <w:sz w:val="16"/>
          <w:vertAlign w:val="baseline"/>
        </w:rPr>
        <w:t> 7.96</w:t>
      </w:r>
      <w:r>
        <w:rPr>
          <w:w w:val="105"/>
          <w:sz w:val="16"/>
          <w:vertAlign w:val="baseline"/>
        </w:rPr>
        <w:t> (s,</w:t>
      </w:r>
      <w:r>
        <w:rPr>
          <w:w w:val="105"/>
          <w:sz w:val="16"/>
          <w:vertAlign w:val="baseline"/>
        </w:rPr>
        <w:t> NH</w:t>
      </w:r>
      <w:r>
        <w:rPr>
          <w:w w:val="105"/>
          <w:sz w:val="16"/>
          <w:vertAlign w:val="baseline"/>
        </w:rPr>
        <w:t> of</w:t>
      </w:r>
      <w:r>
        <w:rPr>
          <w:w w:val="105"/>
          <w:sz w:val="16"/>
          <w:vertAlign w:val="baseline"/>
        </w:rPr>
        <w:t> 2</w:t>
      </w:r>
      <w:r>
        <w:rPr>
          <w:rFonts w:ascii="Noto Sans Display" w:hAnsi="Noto Sans Display"/>
          <w:w w:val="105"/>
          <w:sz w:val="16"/>
          <w:vertAlign w:val="baseline"/>
        </w:rPr>
        <w:t>° </w:t>
      </w:r>
      <w:r>
        <w:rPr>
          <w:w w:val="105"/>
          <w:sz w:val="16"/>
          <w:vertAlign w:val="baseline"/>
        </w:rPr>
        <w:t>amide); </w:t>
      </w:r>
      <w:r>
        <w:rPr>
          <w:w w:val="105"/>
          <w:sz w:val="16"/>
          <w:vertAlign w:val="superscript"/>
        </w:rPr>
        <w:t>13</w:t>
      </w:r>
      <w:r>
        <w:rPr>
          <w:w w:val="105"/>
          <w:sz w:val="16"/>
          <w:vertAlign w:val="baseline"/>
        </w:rPr>
        <w:t>C NMR (DMSO, </w:t>
      </w:r>
      <w:r>
        <w:rPr>
          <w:rFonts w:ascii="Standard Symbols PS" w:hAnsi="Standard Symbols PS"/>
          <w:w w:val="105"/>
          <w:sz w:val="16"/>
          <w:vertAlign w:val="baseline"/>
        </w:rPr>
        <w:t>d</w:t>
      </w:r>
      <w:r>
        <w:rPr>
          <w:w w:val="105"/>
          <w:sz w:val="16"/>
          <w:vertAlign w:val="baseline"/>
        </w:rPr>
        <w:t>): 40.06 CH</w:t>
      </w:r>
      <w:r>
        <w:rPr>
          <w:w w:val="105"/>
          <w:sz w:val="16"/>
          <w:vertAlign w:val="subscript"/>
        </w:rPr>
        <w:t>2</w:t>
      </w:r>
      <w:r>
        <w:rPr>
          <w:w w:val="105"/>
          <w:sz w:val="16"/>
          <w:vertAlign w:val="baseline"/>
        </w:rPr>
        <w:t> aliphatic, (109.41, 110.59, 131.55,</w:t>
      </w:r>
      <w:r>
        <w:rPr>
          <w:spacing w:val="4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153.24)</w:t>
      </w:r>
      <w:r>
        <w:rPr>
          <w:spacing w:val="4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</w:t>
      </w:r>
      <w:r>
        <w:rPr>
          <w:spacing w:val="4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4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benzene,</w:t>
      </w:r>
      <w:r>
        <w:rPr>
          <w:spacing w:val="4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(111.97,</w:t>
      </w:r>
      <w:r>
        <w:rPr>
          <w:spacing w:val="4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122.25,</w:t>
      </w:r>
      <w:r>
        <w:rPr>
          <w:spacing w:val="4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132.21,</w:t>
      </w:r>
      <w:r>
        <w:rPr>
          <w:spacing w:val="4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150.22)</w:t>
      </w:r>
      <w:r>
        <w:rPr>
          <w:spacing w:val="46"/>
          <w:w w:val="105"/>
          <w:sz w:val="16"/>
          <w:vertAlign w:val="baseline"/>
        </w:rPr>
        <w:t> </w:t>
      </w:r>
      <w:r>
        <w:rPr>
          <w:spacing w:val="-10"/>
          <w:w w:val="105"/>
          <w:sz w:val="16"/>
          <w:vertAlign w:val="baseline"/>
        </w:rPr>
        <w:t>C</w:t>
      </w:r>
    </w:p>
    <w:p>
      <w:pPr>
        <w:pStyle w:val="BodyText"/>
        <w:spacing w:before="13"/>
        <w:ind w:left="114"/>
      </w:pP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benzimidazole,</w:t>
      </w:r>
      <w:r>
        <w:rPr>
          <w:spacing w:val="36"/>
          <w:w w:val="105"/>
        </w:rPr>
        <w:t> </w:t>
      </w:r>
      <w:r>
        <w:rPr>
          <w:w w:val="105"/>
        </w:rPr>
        <w:t>143.73</w:t>
      </w:r>
      <w:r>
        <w:rPr>
          <w:spacing w:val="37"/>
          <w:w w:val="105"/>
        </w:rPr>
        <w:t> </w:t>
      </w:r>
      <w:r>
        <w:rPr>
          <w:w w:val="105"/>
        </w:rPr>
        <w:t>CH</w:t>
      </w:r>
      <w:r>
        <w:rPr>
          <w:spacing w:val="36"/>
          <w:w w:val="105"/>
        </w:rPr>
        <w:t> </w:t>
      </w:r>
      <w:r>
        <w:rPr>
          <w:w w:val="105"/>
        </w:rPr>
        <w:t>aliphatic,</w:t>
      </w:r>
      <w:r>
        <w:rPr>
          <w:spacing w:val="35"/>
          <w:w w:val="105"/>
        </w:rPr>
        <w:t> </w:t>
      </w:r>
      <w:r>
        <w:rPr>
          <w:w w:val="105"/>
        </w:rPr>
        <w:t>168.13</w:t>
      </w:r>
      <w:r>
        <w:rPr>
          <w:spacing w:val="36"/>
          <w:w w:val="105"/>
        </w:rPr>
        <w:t> </w:t>
      </w:r>
      <w:r>
        <w:rPr>
          <w:w w:val="105"/>
        </w:rPr>
        <w:t>C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amide;</w:t>
      </w:r>
      <w:r>
        <w:rPr>
          <w:spacing w:val="36"/>
          <w:w w:val="105"/>
        </w:rPr>
        <w:t> </w:t>
      </w:r>
      <w:r>
        <w:rPr>
          <w:spacing w:val="-4"/>
          <w:w w:val="105"/>
        </w:rPr>
        <w:t>EIMS</w:t>
      </w:r>
    </w:p>
    <w:p>
      <w:pPr>
        <w:pStyle w:val="BodyText"/>
        <w:spacing w:before="28"/>
        <w:ind w:left="114"/>
      </w:pPr>
      <w:r>
        <w:rPr>
          <w:i/>
        </w:rPr>
        <w:t>m</w:t>
      </w:r>
      <w:r>
        <w:rPr/>
        <w:t>/</w:t>
      </w:r>
      <w:r>
        <w:rPr>
          <w:i/>
        </w:rPr>
        <w:t>z</w:t>
      </w:r>
      <w:r>
        <w:rPr>
          <w:i/>
          <w:spacing w:val="30"/>
        </w:rPr>
        <w:t> </w:t>
      </w:r>
      <w:r>
        <w:rPr/>
        <w:t>329</w:t>
      </w:r>
      <w:r>
        <w:rPr>
          <w:spacing w:val="29"/>
        </w:rPr>
        <w:t> </w:t>
      </w:r>
      <w:r>
        <w:rPr/>
        <w:t>[M</w:t>
      </w:r>
      <w:r>
        <w:rPr>
          <w:spacing w:val="11"/>
        </w:rPr>
        <w:t> </w:t>
      </w:r>
      <w:r>
        <w:rPr/>
        <w:t>+</w:t>
      </w:r>
      <w:r>
        <w:rPr>
          <w:spacing w:val="10"/>
        </w:rPr>
        <w:t> </w:t>
      </w:r>
      <w:r>
        <w:rPr/>
        <w:t>1]</w:t>
      </w:r>
      <w:r>
        <w:rPr>
          <w:vertAlign w:val="superscript"/>
        </w:rPr>
        <w:t>+</w:t>
      </w:r>
      <w:r>
        <w:rPr>
          <w:vertAlign w:val="baseline"/>
        </w:rPr>
        <w:t>;</w:t>
      </w:r>
      <w:r>
        <w:rPr>
          <w:spacing w:val="29"/>
          <w:vertAlign w:val="baseline"/>
        </w:rPr>
        <w:t> </w:t>
      </w:r>
      <w:r>
        <w:rPr>
          <w:vertAlign w:val="baseline"/>
        </w:rPr>
        <w:t>Anal.</w:t>
      </w:r>
      <w:r>
        <w:rPr>
          <w:spacing w:val="30"/>
          <w:vertAlign w:val="baseline"/>
        </w:rPr>
        <w:t> </w:t>
      </w:r>
      <w:r>
        <w:rPr>
          <w:vertAlign w:val="baseline"/>
        </w:rPr>
        <w:t>Calcd.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16</w:t>
      </w:r>
      <w:r>
        <w:rPr>
          <w:vertAlign w:val="baseline"/>
        </w:rPr>
        <w:t>H</w:t>
      </w:r>
      <w:r>
        <w:rPr>
          <w:vertAlign w:val="subscript"/>
        </w:rPr>
        <w:t>13</w:t>
      </w:r>
      <w:r>
        <w:rPr>
          <w:vertAlign w:val="baseline"/>
        </w:rPr>
        <w:t>FN</w:t>
      </w:r>
      <w:r>
        <w:rPr>
          <w:vertAlign w:val="subscript"/>
        </w:rPr>
        <w:t>4</w:t>
      </w:r>
      <w:r>
        <w:rPr>
          <w:vertAlign w:val="baseline"/>
        </w:rPr>
        <w:t>OS:</w:t>
      </w:r>
      <w:r>
        <w:rPr>
          <w:spacing w:val="31"/>
          <w:vertAlign w:val="baseline"/>
        </w:rPr>
        <w:t> </w:t>
      </w:r>
      <w:r>
        <w:rPr>
          <w:vertAlign w:val="baseline"/>
        </w:rPr>
        <w:t>C,</w:t>
      </w:r>
      <w:r>
        <w:rPr>
          <w:spacing w:val="29"/>
          <w:vertAlign w:val="baseline"/>
        </w:rPr>
        <w:t> </w:t>
      </w:r>
      <w:r>
        <w:rPr>
          <w:vertAlign w:val="baseline"/>
        </w:rPr>
        <w:t>58.52;</w:t>
      </w:r>
      <w:r>
        <w:rPr>
          <w:spacing w:val="29"/>
          <w:vertAlign w:val="baseline"/>
        </w:rPr>
        <w:t> </w:t>
      </w:r>
      <w:r>
        <w:rPr>
          <w:vertAlign w:val="baseline"/>
        </w:rPr>
        <w:t>H,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3.99;</w:t>
      </w:r>
    </w:p>
    <w:p>
      <w:pPr>
        <w:pStyle w:val="BodyText"/>
        <w:spacing w:before="27"/>
        <w:ind w:left="114"/>
      </w:pPr>
      <w:r>
        <w:rPr>
          <w:w w:val="105"/>
        </w:rPr>
        <w:t>N,</w:t>
      </w:r>
      <w:r>
        <w:rPr>
          <w:spacing w:val="6"/>
          <w:w w:val="105"/>
        </w:rPr>
        <w:t> </w:t>
      </w:r>
      <w:r>
        <w:rPr>
          <w:w w:val="105"/>
        </w:rPr>
        <w:t>17.06;</w:t>
      </w:r>
      <w:r>
        <w:rPr>
          <w:spacing w:val="6"/>
          <w:w w:val="105"/>
        </w:rPr>
        <w:t> </w:t>
      </w:r>
      <w:r>
        <w:rPr>
          <w:w w:val="105"/>
        </w:rPr>
        <w:t>S,</w:t>
      </w:r>
      <w:r>
        <w:rPr>
          <w:spacing w:val="7"/>
          <w:w w:val="105"/>
        </w:rPr>
        <w:t> </w:t>
      </w:r>
      <w:r>
        <w:rPr>
          <w:w w:val="105"/>
        </w:rPr>
        <w:t>9.77.</w:t>
      </w:r>
      <w:r>
        <w:rPr>
          <w:spacing w:val="7"/>
          <w:w w:val="105"/>
        </w:rPr>
        <w:t> </w:t>
      </w:r>
      <w:r>
        <w:rPr>
          <w:w w:val="105"/>
        </w:rPr>
        <w:t>Found:</w:t>
      </w:r>
      <w:r>
        <w:rPr>
          <w:spacing w:val="7"/>
          <w:w w:val="105"/>
        </w:rPr>
        <w:t> </w:t>
      </w:r>
      <w:r>
        <w:rPr>
          <w:w w:val="105"/>
        </w:rPr>
        <w:t>C,</w:t>
      </w:r>
      <w:r>
        <w:rPr>
          <w:spacing w:val="7"/>
          <w:w w:val="105"/>
        </w:rPr>
        <w:t> </w:t>
      </w:r>
      <w:r>
        <w:rPr>
          <w:w w:val="105"/>
        </w:rPr>
        <w:t>58.50;</w:t>
      </w:r>
      <w:r>
        <w:rPr>
          <w:spacing w:val="6"/>
          <w:w w:val="105"/>
        </w:rPr>
        <w:t> </w:t>
      </w:r>
      <w:r>
        <w:rPr>
          <w:w w:val="105"/>
        </w:rPr>
        <w:t>H,</w:t>
      </w:r>
      <w:r>
        <w:rPr>
          <w:spacing w:val="7"/>
          <w:w w:val="105"/>
        </w:rPr>
        <w:t> </w:t>
      </w:r>
      <w:r>
        <w:rPr>
          <w:w w:val="105"/>
        </w:rPr>
        <w:t>3.97;</w:t>
      </w:r>
      <w:r>
        <w:rPr>
          <w:spacing w:val="7"/>
          <w:w w:val="105"/>
        </w:rPr>
        <w:t> </w:t>
      </w:r>
      <w:r>
        <w:rPr>
          <w:w w:val="105"/>
        </w:rPr>
        <w:t>N,</w:t>
      </w:r>
      <w:r>
        <w:rPr>
          <w:spacing w:val="7"/>
          <w:w w:val="105"/>
        </w:rPr>
        <w:t> </w:t>
      </w:r>
      <w:r>
        <w:rPr>
          <w:w w:val="105"/>
        </w:rPr>
        <w:t>17.03;</w:t>
      </w:r>
      <w:r>
        <w:rPr>
          <w:spacing w:val="6"/>
          <w:w w:val="105"/>
        </w:rPr>
        <w:t> </w:t>
      </w:r>
      <w:r>
        <w:rPr>
          <w:w w:val="105"/>
        </w:rPr>
        <w:t>S,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9.76.</w:t>
      </w:r>
    </w:p>
    <w:p>
      <w:pPr>
        <w:pStyle w:val="BodyText"/>
        <w:spacing w:before="108"/>
      </w:pPr>
    </w:p>
    <w:p>
      <w:pPr>
        <w:pStyle w:val="ListParagraph"/>
        <w:numPr>
          <w:ilvl w:val="3"/>
          <w:numId w:val="1"/>
        </w:numPr>
        <w:tabs>
          <w:tab w:pos="824" w:val="left" w:leader="none"/>
        </w:tabs>
        <w:spacing w:line="244" w:lineRule="auto" w:before="0" w:after="0"/>
        <w:ind w:left="114" w:right="307" w:firstLine="1"/>
        <w:jc w:val="both"/>
        <w:rPr>
          <w:sz w:val="16"/>
        </w:rPr>
      </w:pPr>
      <w:r>
        <w:rPr>
          <w:i/>
          <w:spacing w:val="-2"/>
          <w:sz w:val="16"/>
        </w:rPr>
        <w:t>2-(1H-Benzo[d]imidazol-2-ylthio)-N’-(4-bromobenzylidene)</w:t>
      </w:r>
      <w:r>
        <w:rPr>
          <w:i/>
          <w:w w:val="105"/>
          <w:sz w:val="16"/>
        </w:rPr>
        <w:t> acetohydrazide (10).</w:t>
      </w:r>
      <w:r>
        <w:rPr>
          <w:i/>
          <w:spacing w:val="32"/>
          <w:w w:val="105"/>
          <w:sz w:val="16"/>
        </w:rPr>
        <w:t> </w:t>
      </w:r>
      <w:r>
        <w:rPr>
          <w:w w:val="105"/>
          <w:sz w:val="16"/>
        </w:rPr>
        <w:t>Lemon yellow powder; mp 182–185</w:t>
      </w:r>
      <w:r>
        <w:rPr>
          <w:spacing w:val="-4"/>
          <w:w w:val="105"/>
          <w:sz w:val="16"/>
        </w:rPr>
        <w:t> </w:t>
      </w:r>
      <w:r>
        <w:rPr>
          <w:rFonts w:ascii="Noto Sans Display" w:hAnsi="Noto Sans Display"/>
          <w:w w:val="105"/>
          <w:sz w:val="16"/>
        </w:rPr>
        <w:t>°</w:t>
      </w:r>
      <w:r>
        <w:rPr>
          <w:w w:val="105"/>
          <w:sz w:val="16"/>
        </w:rPr>
        <w:t>C; yield 70.54%; R</w:t>
      </w:r>
      <w:r>
        <w:rPr>
          <w:w w:val="105"/>
          <w:sz w:val="16"/>
          <w:vertAlign w:val="subscript"/>
        </w:rPr>
        <w:t>f</w:t>
      </w:r>
      <w:r>
        <w:rPr>
          <w:w w:val="105"/>
          <w:sz w:val="16"/>
          <w:vertAlign w:val="baseline"/>
        </w:rPr>
        <w:t> 0.43 (Benzene: Chloroform 6:4); IR</w:t>
      </w:r>
      <w:r>
        <w:rPr>
          <w:w w:val="105"/>
          <w:sz w:val="16"/>
          <w:vertAlign w:val="baseline"/>
        </w:rPr>
        <w:t> (cm</w:t>
      </w:r>
      <w:r>
        <w:rPr>
          <w:rFonts w:ascii="Unidings" w:hAnsi="Unidings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):</w:t>
      </w:r>
      <w:r>
        <w:rPr>
          <w:w w:val="105"/>
          <w:sz w:val="16"/>
          <w:vertAlign w:val="baseline"/>
        </w:rPr>
        <w:t> 3452 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 str.</w:t>
      </w:r>
      <w:r>
        <w:rPr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rFonts w:ascii="Noto Sans Display" w:hAnsi="Noto Sans Display"/>
          <w:w w:val="105"/>
          <w:sz w:val="16"/>
          <w:vertAlign w:val="baseline"/>
        </w:rPr>
        <w:t>°</w:t>
      </w:r>
      <w:r>
        <w:rPr>
          <w:rFonts w:ascii="Noto Sans Display" w:hAnsi="Noto Sans Display"/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amide,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3157</w:t>
      </w:r>
      <w:r>
        <w:rPr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str.</w:t>
      </w:r>
      <w:r>
        <w:rPr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imidazole,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1650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</w:t>
      </w:r>
      <w:r>
        <w:rPr>
          <w:rFonts w:ascii="Trebuchet MS" w:hAnsi="Trebuchet MS"/>
          <w:w w:val="105"/>
          <w:sz w:val="16"/>
          <w:vertAlign w:val="baseline"/>
        </w:rPr>
        <w:t>@</w:t>
      </w:r>
      <w:r>
        <w:rPr>
          <w:w w:val="105"/>
          <w:sz w:val="16"/>
          <w:vertAlign w:val="baseline"/>
        </w:rPr>
        <w:t>O</w:t>
      </w:r>
      <w:r>
        <w:rPr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str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 2</w:t>
      </w:r>
      <w:r>
        <w:rPr>
          <w:rFonts w:ascii="Noto Sans Display" w:hAnsi="Noto Sans Display"/>
          <w:w w:val="105"/>
          <w:sz w:val="16"/>
          <w:vertAlign w:val="baseline"/>
        </w:rPr>
        <w:t>°</w:t>
      </w:r>
      <w:r>
        <w:rPr>
          <w:rFonts w:ascii="Noto Sans Display" w:hAnsi="Noto Sans Display"/>
          <w:spacing w:val="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amide,</w:t>
      </w:r>
      <w:r>
        <w:rPr>
          <w:spacing w:val="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817</w:t>
      </w:r>
      <w:r>
        <w:rPr>
          <w:spacing w:val="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out</w:t>
      </w:r>
      <w:r>
        <w:rPr>
          <w:spacing w:val="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plane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bending,</w:t>
      </w:r>
      <w:r>
        <w:rPr>
          <w:spacing w:val="3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738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S</w:t>
      </w:r>
      <w:r>
        <w:rPr>
          <w:spacing w:val="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str</w:t>
      </w:r>
      <w:r>
        <w:rPr>
          <w:spacing w:val="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thiol, 604</w:t>
      </w:r>
      <w:r>
        <w:rPr>
          <w:w w:val="105"/>
          <w:sz w:val="16"/>
          <w:vertAlign w:val="baseline"/>
        </w:rPr>
        <w:t> 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Br</w:t>
      </w:r>
      <w:r>
        <w:rPr>
          <w:w w:val="105"/>
          <w:sz w:val="16"/>
          <w:vertAlign w:val="baseline"/>
        </w:rPr>
        <w:t> str</w:t>
      </w:r>
      <w:r>
        <w:rPr>
          <w:w w:val="105"/>
          <w:sz w:val="16"/>
          <w:vertAlign w:val="baseline"/>
        </w:rPr>
        <w:t> aromatic;</w:t>
      </w:r>
      <w:r>
        <w:rPr>
          <w:w w:val="105"/>
          <w:sz w:val="16"/>
          <w:vertAlign w:val="baseline"/>
        </w:rPr>
        <w:t> 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HNMR</w:t>
      </w:r>
      <w:r>
        <w:rPr>
          <w:w w:val="105"/>
          <w:sz w:val="16"/>
          <w:vertAlign w:val="baseline"/>
        </w:rPr>
        <w:t> (DMSO,</w:t>
      </w:r>
      <w:r>
        <w:rPr>
          <w:w w:val="105"/>
          <w:sz w:val="16"/>
          <w:vertAlign w:val="baseline"/>
        </w:rPr>
        <w:t> </w:t>
      </w:r>
      <w:r>
        <w:rPr>
          <w:rFonts w:ascii="Standard Symbols PS" w:hAnsi="Standard Symbols PS"/>
          <w:w w:val="105"/>
          <w:sz w:val="16"/>
          <w:vertAlign w:val="baseline"/>
        </w:rPr>
        <w:t>d</w:t>
      </w:r>
      <w:r>
        <w:rPr>
          <w:w w:val="105"/>
          <w:sz w:val="16"/>
          <w:vertAlign w:val="baseline"/>
        </w:rPr>
        <w:t>):</w:t>
      </w:r>
      <w:r>
        <w:rPr>
          <w:w w:val="105"/>
          <w:sz w:val="16"/>
          <w:vertAlign w:val="baseline"/>
        </w:rPr>
        <w:t> 4.17</w:t>
      </w:r>
      <w:r>
        <w:rPr>
          <w:w w:val="105"/>
          <w:sz w:val="16"/>
          <w:vertAlign w:val="baseline"/>
        </w:rPr>
        <w:t> (s,</w:t>
      </w:r>
      <w:r>
        <w:rPr>
          <w:w w:val="105"/>
          <w:sz w:val="16"/>
          <w:vertAlign w:val="baseline"/>
        </w:rPr>
        <w:t> 2H</w:t>
      </w:r>
      <w:r>
        <w:rPr>
          <w:w w:val="105"/>
          <w:sz w:val="16"/>
          <w:vertAlign w:val="baseline"/>
        </w:rPr>
        <w:t> of</w:t>
      </w:r>
      <w:r>
        <w:rPr>
          <w:w w:val="105"/>
          <w:sz w:val="16"/>
          <w:vertAlign w:val="baseline"/>
        </w:rPr>
        <w:t> methy- lene),</w:t>
      </w:r>
      <w:r>
        <w:rPr>
          <w:w w:val="105"/>
          <w:sz w:val="16"/>
          <w:vertAlign w:val="baseline"/>
        </w:rPr>
        <w:t> 6.99–7.99</w:t>
      </w:r>
      <w:r>
        <w:rPr>
          <w:w w:val="105"/>
          <w:sz w:val="16"/>
          <w:vertAlign w:val="baseline"/>
        </w:rPr>
        <w:t> (m,</w:t>
      </w:r>
      <w:r>
        <w:rPr>
          <w:w w:val="105"/>
          <w:sz w:val="16"/>
          <w:vertAlign w:val="baseline"/>
        </w:rPr>
        <w:t> 8H</w:t>
      </w:r>
      <w:r>
        <w:rPr>
          <w:w w:val="105"/>
          <w:sz w:val="16"/>
          <w:vertAlign w:val="baseline"/>
        </w:rPr>
        <w:t> aromatic),</w:t>
      </w:r>
      <w:r>
        <w:rPr>
          <w:w w:val="105"/>
          <w:sz w:val="16"/>
          <w:vertAlign w:val="baseline"/>
        </w:rPr>
        <w:t> 8.19</w:t>
      </w:r>
      <w:r>
        <w:rPr>
          <w:w w:val="105"/>
          <w:sz w:val="16"/>
          <w:vertAlign w:val="baseline"/>
        </w:rPr>
        <w:t> (s,</w:t>
      </w:r>
      <w:r>
        <w:rPr>
          <w:w w:val="105"/>
          <w:sz w:val="16"/>
          <w:vertAlign w:val="baseline"/>
        </w:rPr>
        <w:t> NH</w:t>
      </w:r>
      <w:r>
        <w:rPr>
          <w:w w:val="105"/>
          <w:sz w:val="16"/>
          <w:vertAlign w:val="baseline"/>
        </w:rPr>
        <w:t> of</w:t>
      </w:r>
      <w:r>
        <w:rPr>
          <w:w w:val="105"/>
          <w:sz w:val="16"/>
          <w:vertAlign w:val="baseline"/>
        </w:rPr>
        <w:t> 2</w:t>
      </w:r>
      <w:r>
        <w:rPr>
          <w:rFonts w:ascii="Noto Sans Display" w:hAnsi="Noto Sans Display"/>
          <w:w w:val="105"/>
          <w:sz w:val="16"/>
          <w:vertAlign w:val="baseline"/>
        </w:rPr>
        <w:t>°</w:t>
      </w:r>
      <w:r>
        <w:rPr>
          <w:rFonts w:ascii="Noto Sans Display" w:hAnsi="Noto Sans Display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amide);</w:t>
      </w:r>
      <w:r>
        <w:rPr>
          <w:w w:val="105"/>
          <w:sz w:val="16"/>
          <w:vertAlign w:val="baseline"/>
        </w:rPr>
        <w:t> </w:t>
      </w:r>
      <w:r>
        <w:rPr>
          <w:w w:val="105"/>
          <w:sz w:val="16"/>
          <w:vertAlign w:val="superscript"/>
        </w:rPr>
        <w:t>13</w:t>
      </w:r>
      <w:r>
        <w:rPr>
          <w:w w:val="105"/>
          <w:sz w:val="16"/>
          <w:vertAlign w:val="baseline"/>
        </w:rPr>
        <w:t>C NMR</w:t>
      </w:r>
      <w:r>
        <w:rPr>
          <w:spacing w:val="4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(DMSO,</w:t>
      </w:r>
      <w:r>
        <w:rPr>
          <w:spacing w:val="48"/>
          <w:w w:val="105"/>
          <w:sz w:val="16"/>
          <w:vertAlign w:val="baseline"/>
        </w:rPr>
        <w:t> </w:t>
      </w:r>
      <w:r>
        <w:rPr>
          <w:rFonts w:ascii="Standard Symbols PS" w:hAnsi="Standard Symbols PS"/>
          <w:w w:val="105"/>
          <w:sz w:val="16"/>
          <w:vertAlign w:val="baseline"/>
        </w:rPr>
        <w:t>d</w:t>
      </w:r>
      <w:r>
        <w:rPr>
          <w:w w:val="105"/>
          <w:sz w:val="16"/>
          <w:vertAlign w:val="baseline"/>
        </w:rPr>
        <w:t>):</w:t>
      </w:r>
      <w:r>
        <w:rPr>
          <w:spacing w:val="4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40.04</w:t>
      </w:r>
      <w:r>
        <w:rPr>
          <w:spacing w:val="4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CH</w:t>
      </w:r>
      <w:r>
        <w:rPr>
          <w:w w:val="105"/>
          <w:sz w:val="16"/>
          <w:vertAlign w:val="subscript"/>
        </w:rPr>
        <w:t>2</w:t>
      </w:r>
      <w:r>
        <w:rPr>
          <w:spacing w:val="4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aliphatic,</w:t>
      </w:r>
      <w:r>
        <w:rPr>
          <w:spacing w:val="4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(122.25,</w:t>
      </w:r>
      <w:r>
        <w:rPr>
          <w:spacing w:val="4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131.73,</w:t>
      </w:r>
      <w:r>
        <w:rPr>
          <w:spacing w:val="47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131.97,</w:t>
      </w:r>
    </w:p>
    <w:p>
      <w:pPr>
        <w:pStyle w:val="BodyText"/>
        <w:spacing w:before="25"/>
        <w:ind w:left="114"/>
        <w:jc w:val="both"/>
      </w:pPr>
      <w:r>
        <w:rPr>
          <w:w w:val="105"/>
        </w:rPr>
        <w:t>133.26)</w:t>
      </w:r>
      <w:r>
        <w:rPr>
          <w:spacing w:val="21"/>
          <w:w w:val="105"/>
        </w:rPr>
        <w:t> </w:t>
      </w:r>
      <w:r>
        <w:rPr>
          <w:w w:val="105"/>
        </w:rPr>
        <w:t>C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benzene,</w:t>
      </w:r>
      <w:r>
        <w:rPr>
          <w:spacing w:val="22"/>
          <w:w w:val="105"/>
        </w:rPr>
        <w:t> </w:t>
      </w:r>
      <w:r>
        <w:rPr>
          <w:w w:val="105"/>
        </w:rPr>
        <w:t>(120.04,</w:t>
      </w:r>
      <w:r>
        <w:rPr>
          <w:spacing w:val="22"/>
          <w:w w:val="105"/>
        </w:rPr>
        <w:t> </w:t>
      </w:r>
      <w:r>
        <w:rPr>
          <w:w w:val="105"/>
        </w:rPr>
        <w:t>123.08,</w:t>
      </w:r>
      <w:r>
        <w:rPr>
          <w:spacing w:val="22"/>
          <w:w w:val="105"/>
        </w:rPr>
        <w:t> </w:t>
      </w:r>
      <w:r>
        <w:rPr>
          <w:w w:val="105"/>
        </w:rPr>
        <w:t>139.61,</w:t>
      </w:r>
      <w:r>
        <w:rPr>
          <w:spacing w:val="22"/>
          <w:w w:val="105"/>
        </w:rPr>
        <w:t> </w:t>
      </w:r>
      <w:r>
        <w:rPr>
          <w:w w:val="105"/>
        </w:rPr>
        <w:t>149.51)</w:t>
      </w:r>
      <w:r>
        <w:rPr>
          <w:spacing w:val="22"/>
          <w:w w:val="105"/>
        </w:rPr>
        <w:t> </w:t>
      </w:r>
      <w:r>
        <w:rPr>
          <w:w w:val="105"/>
        </w:rPr>
        <w:t>C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benz-</w:t>
      </w:r>
    </w:p>
    <w:p>
      <w:pPr>
        <w:pStyle w:val="BodyText"/>
        <w:spacing w:line="276" w:lineRule="auto" w:before="27"/>
        <w:ind w:left="114" w:right="308"/>
        <w:jc w:val="both"/>
      </w:pPr>
      <w:r>
        <w:rPr>
          <w:w w:val="105"/>
        </w:rPr>
        <w:t>imidazole,</w:t>
      </w:r>
      <w:r>
        <w:rPr>
          <w:w w:val="105"/>
        </w:rPr>
        <w:t> 142.37</w:t>
      </w:r>
      <w:r>
        <w:rPr>
          <w:w w:val="105"/>
        </w:rPr>
        <w:t> CH</w:t>
      </w:r>
      <w:r>
        <w:rPr>
          <w:w w:val="105"/>
        </w:rPr>
        <w:t> aliphatic, 169.13</w:t>
      </w:r>
      <w:r>
        <w:rPr>
          <w:w w:val="105"/>
        </w:rPr>
        <w:t> C</w:t>
      </w:r>
      <w:r>
        <w:rPr>
          <w:w w:val="105"/>
        </w:rPr>
        <w:t> of</w:t>
      </w:r>
      <w:r>
        <w:rPr>
          <w:w w:val="105"/>
        </w:rPr>
        <w:t> amide;</w:t>
      </w:r>
      <w:r>
        <w:rPr>
          <w:w w:val="105"/>
        </w:rPr>
        <w:t> EIMS</w:t>
      </w:r>
      <w:r>
        <w:rPr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w w:val="105"/>
        </w:rPr>
        <w:t> </w:t>
      </w:r>
      <w:r>
        <w:rPr>
          <w:w w:val="105"/>
        </w:rPr>
        <w:t>390 [M</w:t>
      </w:r>
      <w:r>
        <w:rPr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6"/>
          <w:w w:val="105"/>
        </w:rPr>
        <w:t> </w:t>
      </w:r>
      <w:r>
        <w:rPr>
          <w:w w:val="105"/>
        </w:rPr>
        <w:t>1]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;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EIMS</w:t>
      </w:r>
      <w:r>
        <w:rPr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/</w:t>
      </w:r>
      <w:r>
        <w:rPr>
          <w:i/>
          <w:w w:val="105"/>
          <w:vertAlign w:val="baseline"/>
        </w:rPr>
        <w:t>z</w:t>
      </w:r>
      <w:r>
        <w:rPr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390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[M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;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Anal.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Calcd.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subscript"/>
        </w:rPr>
        <w:t>16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13</w:t>
      </w:r>
      <w:r>
        <w:rPr>
          <w:w w:val="105"/>
          <w:vertAlign w:val="baseline"/>
        </w:rPr>
        <w:t>BrN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OS: C,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49.37;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3.37;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14.39;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8.24.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Found: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49.36;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3.35;</w:t>
      </w:r>
      <w:r>
        <w:rPr>
          <w:spacing w:val="20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N,</w:t>
      </w:r>
    </w:p>
    <w:p>
      <w:pPr>
        <w:pStyle w:val="BodyText"/>
        <w:spacing w:before="1"/>
        <w:ind w:left="114"/>
        <w:jc w:val="both"/>
      </w:pPr>
      <w:r>
        <w:rPr/>
        <w:t>14.38;</w:t>
      </w:r>
      <w:r>
        <w:rPr>
          <w:spacing w:val="28"/>
        </w:rPr>
        <w:t> </w:t>
      </w:r>
      <w:r>
        <w:rPr/>
        <w:t>S,</w:t>
      </w:r>
      <w:r>
        <w:rPr>
          <w:spacing w:val="30"/>
        </w:rPr>
        <w:t> </w:t>
      </w:r>
      <w:r>
        <w:rPr>
          <w:spacing w:val="-2"/>
        </w:rPr>
        <w:t>8.23.</w:t>
      </w:r>
    </w:p>
    <w:p>
      <w:pPr>
        <w:pStyle w:val="BodyText"/>
        <w:spacing w:before="107"/>
      </w:pPr>
    </w:p>
    <w:p>
      <w:pPr>
        <w:pStyle w:val="ListParagraph"/>
        <w:numPr>
          <w:ilvl w:val="3"/>
          <w:numId w:val="1"/>
        </w:numPr>
        <w:tabs>
          <w:tab w:pos="943" w:val="left" w:leader="none"/>
        </w:tabs>
        <w:spacing w:line="276" w:lineRule="auto" w:before="0" w:after="0"/>
        <w:ind w:left="114" w:right="308" w:firstLine="1"/>
        <w:jc w:val="both"/>
        <w:rPr>
          <w:sz w:val="16"/>
        </w:rPr>
      </w:pPr>
      <w:r>
        <w:rPr>
          <w:i/>
          <w:spacing w:val="-2"/>
          <w:sz w:val="16"/>
        </w:rPr>
        <w:t>2-(1H-Benzo[d]imidazol-2-ylthio)-N’-(4-nitrobenzylidene)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acetohydrazide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(11).</w:t>
      </w:r>
      <w:r>
        <w:rPr>
          <w:i/>
          <w:spacing w:val="68"/>
          <w:sz w:val="16"/>
        </w:rPr>
        <w:t> </w:t>
      </w:r>
      <w:r>
        <w:rPr>
          <w:sz w:val="16"/>
        </w:rPr>
        <w:t>Brick</w:t>
      </w:r>
      <w:r>
        <w:rPr>
          <w:spacing w:val="78"/>
          <w:sz w:val="16"/>
        </w:rPr>
        <w:t> </w:t>
      </w:r>
      <w:r>
        <w:rPr>
          <w:sz w:val="16"/>
        </w:rPr>
        <w:t>red</w:t>
      </w:r>
      <w:r>
        <w:rPr>
          <w:spacing w:val="80"/>
          <w:sz w:val="16"/>
        </w:rPr>
        <w:t> </w:t>
      </w:r>
      <w:r>
        <w:rPr>
          <w:sz w:val="16"/>
        </w:rPr>
        <w:t>crystalline</w:t>
      </w:r>
      <w:r>
        <w:rPr>
          <w:spacing w:val="78"/>
          <w:sz w:val="16"/>
        </w:rPr>
        <w:t> </w:t>
      </w:r>
      <w:r>
        <w:rPr>
          <w:sz w:val="16"/>
        </w:rPr>
        <w:t>powder;</w:t>
      </w:r>
      <w:r>
        <w:rPr>
          <w:spacing w:val="78"/>
          <w:sz w:val="16"/>
        </w:rPr>
        <w:t> </w:t>
      </w:r>
      <w:r>
        <w:rPr>
          <w:sz w:val="16"/>
        </w:rPr>
        <w:t>mp</w:t>
      </w:r>
      <w:r>
        <w:rPr>
          <w:spacing w:val="80"/>
          <w:sz w:val="16"/>
        </w:rPr>
        <w:t> </w:t>
      </w:r>
      <w:r>
        <w:rPr>
          <w:sz w:val="16"/>
        </w:rPr>
        <w:t>208–211</w:t>
      </w:r>
    </w:p>
    <w:p>
      <w:pPr>
        <w:pStyle w:val="BodyText"/>
        <w:spacing w:line="189" w:lineRule="exact"/>
        <w:ind w:left="114"/>
        <w:jc w:val="both"/>
      </w:pPr>
      <w:r>
        <w:rPr>
          <w:rFonts w:ascii="Noto Sans Display" w:hAnsi="Noto Sans Display"/>
          <w:w w:val="105"/>
        </w:rPr>
        <w:t>°</w:t>
      </w:r>
      <w:r>
        <w:rPr>
          <w:w w:val="105"/>
        </w:rPr>
        <w:t>C;</w:t>
      </w:r>
      <w:r>
        <w:rPr>
          <w:spacing w:val="24"/>
          <w:w w:val="105"/>
        </w:rPr>
        <w:t> </w:t>
      </w:r>
      <w:r>
        <w:rPr>
          <w:w w:val="105"/>
        </w:rPr>
        <w:t>yield</w:t>
      </w:r>
      <w:r>
        <w:rPr>
          <w:spacing w:val="24"/>
          <w:w w:val="105"/>
        </w:rPr>
        <w:t> </w:t>
      </w:r>
      <w:r>
        <w:rPr>
          <w:w w:val="105"/>
        </w:rPr>
        <w:t>83.57%;</w:t>
      </w:r>
      <w:r>
        <w:rPr>
          <w:spacing w:val="25"/>
          <w:w w:val="105"/>
        </w:rPr>
        <w:t> </w:t>
      </w:r>
      <w:r>
        <w:rPr>
          <w:w w:val="105"/>
        </w:rPr>
        <w:t>R</w:t>
      </w:r>
      <w:r>
        <w:rPr>
          <w:w w:val="105"/>
          <w:vertAlign w:val="subscript"/>
        </w:rPr>
        <w:t>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0.39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(Benzene: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Chloroform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6:4);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(cm</w:t>
      </w:r>
      <w:r>
        <w:rPr>
          <w:rFonts w:ascii="Unidings" w:hAnsi="Unidings"/>
          <w:w w:val="105"/>
          <w:vertAlign w:val="superscript"/>
        </w:rPr>
        <w:t>—</w:t>
      </w:r>
      <w:r>
        <w:rPr>
          <w:spacing w:val="-5"/>
          <w:w w:val="105"/>
          <w:vertAlign w:val="superscript"/>
        </w:rPr>
        <w:t>1</w:t>
      </w:r>
      <w:r>
        <w:rPr>
          <w:spacing w:val="-5"/>
          <w:w w:val="105"/>
          <w:vertAlign w:val="baseline"/>
        </w:rPr>
        <w:t>):</w:t>
      </w:r>
    </w:p>
    <w:p>
      <w:pPr>
        <w:pStyle w:val="BodyText"/>
        <w:spacing w:line="242" w:lineRule="auto"/>
        <w:ind w:left="114" w:right="307"/>
        <w:jc w:val="both"/>
      </w:pPr>
      <w:r>
        <w:rPr>
          <w:w w:val="105"/>
        </w:rPr>
        <w:t>3338</w:t>
      </w:r>
      <w:r>
        <w:rPr>
          <w:w w:val="105"/>
        </w:rPr>
        <w:t> N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H</w:t>
      </w:r>
      <w:r>
        <w:rPr>
          <w:w w:val="105"/>
        </w:rPr>
        <w:t> str.</w:t>
      </w:r>
      <w:r>
        <w:rPr>
          <w:w w:val="105"/>
        </w:rPr>
        <w:t> for</w:t>
      </w:r>
      <w:r>
        <w:rPr>
          <w:w w:val="105"/>
        </w:rPr>
        <w:t> 2</w:t>
      </w:r>
      <w:r>
        <w:rPr>
          <w:rFonts w:ascii="Noto Sans Display" w:hAnsi="Noto Sans Display"/>
          <w:w w:val="105"/>
        </w:rPr>
        <w:t>°</w:t>
      </w:r>
      <w:r>
        <w:rPr>
          <w:rFonts w:ascii="Noto Sans Display" w:hAnsi="Noto Sans Display"/>
          <w:w w:val="105"/>
        </w:rPr>
        <w:t> </w:t>
      </w:r>
      <w:r>
        <w:rPr>
          <w:w w:val="105"/>
        </w:rPr>
        <w:t>amide,</w:t>
      </w:r>
      <w:r>
        <w:rPr>
          <w:w w:val="105"/>
        </w:rPr>
        <w:t> 2946</w:t>
      </w:r>
      <w:r>
        <w:rPr>
          <w:w w:val="105"/>
        </w:rPr>
        <w:t> N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H</w:t>
      </w:r>
      <w:r>
        <w:rPr>
          <w:w w:val="105"/>
        </w:rPr>
        <w:t> str.</w:t>
      </w:r>
      <w:r>
        <w:rPr>
          <w:w w:val="105"/>
        </w:rPr>
        <w:t> for</w:t>
      </w:r>
      <w:r>
        <w:rPr>
          <w:w w:val="105"/>
        </w:rPr>
        <w:t> imidazole,</w:t>
      </w:r>
      <w:r>
        <w:rPr>
          <w:w w:val="105"/>
        </w:rPr>
        <w:t> 1641</w:t>
      </w:r>
      <w:r>
        <w:rPr>
          <w:spacing w:val="80"/>
          <w:w w:val="105"/>
        </w:rPr>
        <w:t> </w:t>
      </w:r>
      <w:r>
        <w:rPr>
          <w:w w:val="105"/>
        </w:rPr>
        <w:t>C</w:t>
      </w:r>
      <w:r>
        <w:rPr>
          <w:rFonts w:ascii="Trebuchet MS" w:hAnsi="Trebuchet MS"/>
          <w:w w:val="105"/>
        </w:rPr>
        <w:t>@</w:t>
      </w:r>
      <w:r>
        <w:rPr>
          <w:w w:val="105"/>
        </w:rPr>
        <w:t>O str for 2</w:t>
      </w:r>
      <w:r>
        <w:rPr>
          <w:rFonts w:ascii="Noto Sans Display" w:hAnsi="Noto Sans Display"/>
          <w:w w:val="105"/>
        </w:rPr>
        <w:t>° </w:t>
      </w:r>
      <w:r>
        <w:rPr>
          <w:w w:val="105"/>
        </w:rPr>
        <w:t>amide, 1564 NO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str (asym) of aromatic nitro </w:t>
      </w:r>
      <w:r>
        <w:rPr>
          <w:w w:val="105"/>
          <w:vertAlign w:val="baseline"/>
        </w:rPr>
        <w:t>group, 1452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C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str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phenyl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nucleus,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1330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w w:val="105"/>
          <w:vertAlign w:val="subscript"/>
        </w:rPr>
        <w:t>2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str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(sym)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aromatic</w:t>
      </w:r>
    </w:p>
    <w:p>
      <w:pPr>
        <w:pStyle w:val="BodyText"/>
        <w:spacing w:line="256" w:lineRule="auto" w:before="17"/>
        <w:ind w:left="114" w:right="307"/>
        <w:jc w:val="both"/>
      </w:pPr>
      <w:r>
        <w:rPr>
          <w:w w:val="105"/>
        </w:rPr>
        <w:t>nitro group,</w:t>
      </w:r>
      <w:r>
        <w:rPr>
          <w:w w:val="105"/>
        </w:rPr>
        <w:t> 737 C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S</w:t>
      </w:r>
      <w:r>
        <w:rPr>
          <w:w w:val="105"/>
        </w:rPr>
        <w:t> str of</w:t>
      </w:r>
      <w:r>
        <w:rPr>
          <w:w w:val="105"/>
        </w:rPr>
        <w:t> thiol, 577</w:t>
      </w:r>
      <w:r>
        <w:rPr>
          <w:w w:val="105"/>
        </w:rPr>
        <w:t> CNO bending of nitro</w:t>
      </w:r>
      <w:r>
        <w:rPr>
          <w:w w:val="105"/>
        </w:rPr>
        <w:t> com- pound;</w:t>
      </w:r>
      <w:r>
        <w:rPr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HNMR</w:t>
      </w:r>
      <w:r>
        <w:rPr>
          <w:w w:val="105"/>
          <w:vertAlign w:val="baseline"/>
        </w:rPr>
        <w:t> (DMSO,</w:t>
      </w:r>
      <w:r>
        <w:rPr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</w:t>
      </w:r>
      <w:r>
        <w:rPr>
          <w:w w:val="105"/>
          <w:vertAlign w:val="baseline"/>
        </w:rPr>
        <w:t> 4.18</w:t>
      </w:r>
      <w:r>
        <w:rPr>
          <w:w w:val="105"/>
          <w:vertAlign w:val="baseline"/>
        </w:rPr>
        <w:t> (s,</w:t>
      </w:r>
      <w:r>
        <w:rPr>
          <w:w w:val="105"/>
          <w:vertAlign w:val="baseline"/>
        </w:rPr>
        <w:t> 2H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methylene),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7.01–8.05 (m,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8H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aromatic),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8.16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(s,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NH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rFonts w:ascii="Noto Sans Display" w:hAnsi="Noto Sans Display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amide);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(DMSO,</w:t>
      </w:r>
      <w:r>
        <w:rPr>
          <w:spacing w:val="15"/>
          <w:w w:val="105"/>
          <w:vertAlign w:val="baseline"/>
        </w:rPr>
        <w:t> </w:t>
      </w:r>
      <w:r>
        <w:rPr>
          <w:rFonts w:ascii="Standard Symbols PS" w:hAnsi="Standard Symbols PS"/>
          <w:spacing w:val="-5"/>
          <w:w w:val="105"/>
          <w:vertAlign w:val="baseline"/>
        </w:rPr>
        <w:t>d</w:t>
      </w:r>
      <w:r>
        <w:rPr>
          <w:spacing w:val="-5"/>
          <w:w w:val="105"/>
          <w:vertAlign w:val="baseline"/>
        </w:rPr>
        <w:t>):</w:t>
      </w:r>
    </w:p>
    <w:p>
      <w:pPr>
        <w:pStyle w:val="BodyText"/>
        <w:ind w:left="114"/>
        <w:jc w:val="both"/>
      </w:pPr>
      <w:r>
        <w:rPr>
          <w:w w:val="105"/>
        </w:rPr>
        <w:t>40.03</w:t>
      </w:r>
      <w:r>
        <w:rPr>
          <w:spacing w:val="3"/>
          <w:w w:val="105"/>
        </w:rPr>
        <w:t> </w:t>
      </w:r>
      <w:r>
        <w:rPr>
          <w:w w:val="105"/>
        </w:rPr>
        <w:t>CH</w:t>
      </w:r>
      <w:r>
        <w:rPr>
          <w:w w:val="105"/>
          <w:vertAlign w:val="subscript"/>
        </w:rPr>
        <w:t>2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aliphatic,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(123.96,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132.20,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140.25,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149.58)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benzene,</w:t>
      </w:r>
    </w:p>
    <w:p>
      <w:pPr>
        <w:pStyle w:val="BodyText"/>
        <w:spacing w:line="276" w:lineRule="auto" w:before="27"/>
        <w:ind w:left="114" w:right="307"/>
        <w:jc w:val="both"/>
      </w:pPr>
      <w:r>
        <w:rPr>
          <w:w w:val="105"/>
        </w:rPr>
        <w:t>(122.25, 123.83, 138.67, 147.67) C of benzimidazole, 142.05 CH </w:t>
      </w:r>
      <w:r>
        <w:rPr>
          <w:w w:val="105"/>
        </w:rPr>
        <w:t>ali- phatic, 169.48 C of amide; EIMS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 </w:t>
      </w:r>
      <w:r>
        <w:rPr>
          <w:w w:val="105"/>
        </w:rPr>
        <w:t>356 [M</w:t>
      </w:r>
      <w:r>
        <w:rPr>
          <w:spacing w:val="-6"/>
          <w:w w:val="105"/>
        </w:rPr>
        <w:t> </w:t>
      </w:r>
      <w:r>
        <w:rPr>
          <w:w w:val="105"/>
        </w:rPr>
        <w:t>+</w:t>
      </w:r>
      <w:r>
        <w:rPr>
          <w:spacing w:val="-7"/>
          <w:w w:val="105"/>
        </w:rPr>
        <w:t> </w:t>
      </w:r>
      <w:r>
        <w:rPr>
          <w:w w:val="105"/>
        </w:rPr>
        <w:t>1]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; Anal. Calcd. for C</w:t>
      </w:r>
      <w:r>
        <w:rPr>
          <w:w w:val="105"/>
          <w:vertAlign w:val="subscript"/>
        </w:rPr>
        <w:t>16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13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5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S: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54.08;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3.69;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19.71;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9.02.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Found: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54.06;</w:t>
      </w:r>
    </w:p>
    <w:p>
      <w:pPr>
        <w:pStyle w:val="BodyText"/>
        <w:spacing w:before="1"/>
        <w:ind w:left="114"/>
        <w:jc w:val="both"/>
      </w:pPr>
      <w:r>
        <w:rPr>
          <w:w w:val="105"/>
        </w:rPr>
        <w:t>H,</w:t>
      </w:r>
      <w:r>
        <w:rPr>
          <w:spacing w:val="7"/>
          <w:w w:val="105"/>
        </w:rPr>
        <w:t> </w:t>
      </w:r>
      <w:r>
        <w:rPr>
          <w:w w:val="105"/>
        </w:rPr>
        <w:t>3.67;</w:t>
      </w:r>
      <w:r>
        <w:rPr>
          <w:spacing w:val="6"/>
          <w:w w:val="105"/>
        </w:rPr>
        <w:t> </w:t>
      </w:r>
      <w:r>
        <w:rPr>
          <w:w w:val="105"/>
        </w:rPr>
        <w:t>N,</w:t>
      </w:r>
      <w:r>
        <w:rPr>
          <w:spacing w:val="6"/>
          <w:w w:val="105"/>
        </w:rPr>
        <w:t> </w:t>
      </w:r>
      <w:r>
        <w:rPr>
          <w:w w:val="105"/>
        </w:rPr>
        <w:t>19.70;</w:t>
      </w:r>
      <w:r>
        <w:rPr>
          <w:spacing w:val="6"/>
          <w:w w:val="105"/>
        </w:rPr>
        <w:t> </w:t>
      </w:r>
      <w:r>
        <w:rPr>
          <w:w w:val="105"/>
        </w:rPr>
        <w:t>S,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9.01.</w:t>
      </w:r>
    </w:p>
    <w:p>
      <w:pPr>
        <w:pStyle w:val="BodyText"/>
        <w:spacing w:before="106"/>
      </w:pPr>
    </w:p>
    <w:p>
      <w:pPr>
        <w:pStyle w:val="ListParagraph"/>
        <w:numPr>
          <w:ilvl w:val="3"/>
          <w:numId w:val="1"/>
        </w:numPr>
        <w:tabs>
          <w:tab w:pos="1396" w:val="left" w:leader="none"/>
        </w:tabs>
        <w:spacing w:line="256" w:lineRule="auto" w:before="1" w:after="0"/>
        <w:ind w:left="114" w:right="307" w:firstLine="1"/>
        <w:jc w:val="both"/>
        <w:rPr>
          <w:sz w:val="16"/>
        </w:rPr>
      </w:pPr>
      <w:r>
        <w:rPr>
          <w:i/>
          <w:spacing w:val="-2"/>
          <w:sz w:val="16"/>
        </w:rPr>
        <w:t>2-(1H-Benzo[d]imidazol-2-ylthio)-N’-(4-hydroxy-3-</w:t>
      </w:r>
      <w:r>
        <w:rPr>
          <w:i/>
          <w:w w:val="105"/>
          <w:sz w:val="16"/>
        </w:rPr>
        <w:t> methoxybenzylidene)</w:t>
      </w:r>
      <w:r>
        <w:rPr>
          <w:i/>
          <w:w w:val="105"/>
          <w:sz w:val="16"/>
        </w:rPr>
        <w:t> acetohydrazide</w:t>
      </w:r>
      <w:r>
        <w:rPr>
          <w:i/>
          <w:w w:val="105"/>
          <w:sz w:val="16"/>
        </w:rPr>
        <w:t> (12).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Light</w:t>
      </w:r>
      <w:r>
        <w:rPr>
          <w:w w:val="105"/>
          <w:sz w:val="16"/>
        </w:rPr>
        <w:t> orange</w:t>
      </w:r>
      <w:r>
        <w:rPr>
          <w:w w:val="105"/>
          <w:sz w:val="16"/>
        </w:rPr>
        <w:t> crystalline powder;</w:t>
      </w:r>
      <w:r>
        <w:rPr>
          <w:w w:val="105"/>
          <w:sz w:val="16"/>
        </w:rPr>
        <w:t> mp</w:t>
      </w:r>
      <w:r>
        <w:rPr>
          <w:w w:val="105"/>
          <w:sz w:val="16"/>
        </w:rPr>
        <w:t> 102–104</w:t>
      </w:r>
      <w:r>
        <w:rPr>
          <w:spacing w:val="-3"/>
          <w:w w:val="105"/>
          <w:sz w:val="16"/>
        </w:rPr>
        <w:t> </w:t>
      </w:r>
      <w:r>
        <w:rPr>
          <w:rFonts w:ascii="Noto Sans Display" w:hAnsi="Noto Sans Display"/>
          <w:w w:val="105"/>
          <w:sz w:val="16"/>
        </w:rPr>
        <w:t>°</w:t>
      </w:r>
      <w:r>
        <w:rPr>
          <w:w w:val="105"/>
          <w:sz w:val="16"/>
        </w:rPr>
        <w:t>C;</w:t>
      </w:r>
      <w:r>
        <w:rPr>
          <w:w w:val="105"/>
          <w:sz w:val="16"/>
        </w:rPr>
        <w:t> yield</w:t>
      </w:r>
      <w:r>
        <w:rPr>
          <w:w w:val="105"/>
          <w:sz w:val="16"/>
        </w:rPr>
        <w:t> 55.36%;</w:t>
      </w:r>
      <w:r>
        <w:rPr>
          <w:w w:val="105"/>
          <w:sz w:val="16"/>
        </w:rPr>
        <w:t> R</w:t>
      </w:r>
      <w:r>
        <w:rPr>
          <w:w w:val="105"/>
          <w:sz w:val="16"/>
          <w:vertAlign w:val="subscript"/>
        </w:rPr>
        <w:t>f</w:t>
      </w:r>
      <w:r>
        <w:rPr>
          <w:w w:val="105"/>
          <w:sz w:val="16"/>
          <w:vertAlign w:val="baseline"/>
        </w:rPr>
        <w:t> 0.40</w:t>
      </w:r>
      <w:r>
        <w:rPr>
          <w:w w:val="105"/>
          <w:sz w:val="16"/>
          <w:vertAlign w:val="baseline"/>
        </w:rPr>
        <w:t> (Benzene:</w:t>
      </w:r>
      <w:r>
        <w:rPr>
          <w:w w:val="105"/>
          <w:sz w:val="16"/>
          <w:vertAlign w:val="baseline"/>
        </w:rPr>
        <w:t> Chloro- form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6:4);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IR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(cm</w:t>
      </w:r>
      <w:r>
        <w:rPr>
          <w:rFonts w:ascii="Unidings" w:hAnsi="Unidings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):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3663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str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phenol,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3374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str.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 2</w:t>
      </w:r>
      <w:r>
        <w:rPr>
          <w:rFonts w:ascii="Noto Sans Display" w:hAnsi="Noto Sans Display"/>
          <w:w w:val="105"/>
          <w:sz w:val="16"/>
          <w:vertAlign w:val="baseline"/>
        </w:rPr>
        <w:t>° </w:t>
      </w:r>
      <w:r>
        <w:rPr>
          <w:w w:val="105"/>
          <w:sz w:val="16"/>
          <w:vertAlign w:val="baseline"/>
        </w:rPr>
        <w:t>amide, 2880 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 str. for imidazole, 1652 C</w:t>
      </w:r>
      <w:r>
        <w:rPr>
          <w:rFonts w:ascii="Trebuchet MS" w:hAnsi="Trebuchet MS"/>
          <w:w w:val="105"/>
          <w:sz w:val="16"/>
          <w:vertAlign w:val="baseline"/>
        </w:rPr>
        <w:t>@</w:t>
      </w:r>
      <w:r>
        <w:rPr>
          <w:w w:val="105"/>
          <w:sz w:val="16"/>
          <w:vertAlign w:val="baseline"/>
        </w:rPr>
        <w:t>O str for 2</w:t>
      </w:r>
      <w:r>
        <w:rPr>
          <w:rFonts w:ascii="Noto Sans Display" w:hAnsi="Noto Sans Display"/>
          <w:w w:val="105"/>
          <w:sz w:val="16"/>
          <w:vertAlign w:val="baseline"/>
        </w:rPr>
        <w:t>° </w:t>
      </w:r>
      <w:r>
        <w:rPr>
          <w:w w:val="105"/>
          <w:sz w:val="16"/>
          <w:vertAlign w:val="baseline"/>
        </w:rPr>
        <w:t>amide, 868 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 plane bending of 1,3,5- trisubstituted benzene ring, 612 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S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str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thiol;</w:t>
      </w:r>
      <w:r>
        <w:rPr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HNMR</w:t>
      </w:r>
      <w:r>
        <w:rPr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(DMSO,</w:t>
      </w:r>
      <w:r>
        <w:rPr>
          <w:spacing w:val="27"/>
          <w:w w:val="105"/>
          <w:sz w:val="16"/>
          <w:vertAlign w:val="baseline"/>
        </w:rPr>
        <w:t> </w:t>
      </w:r>
      <w:r>
        <w:rPr>
          <w:rFonts w:ascii="Standard Symbols PS" w:hAnsi="Standard Symbols PS"/>
          <w:w w:val="105"/>
          <w:sz w:val="16"/>
          <w:vertAlign w:val="baseline"/>
        </w:rPr>
        <w:t>d</w:t>
      </w:r>
      <w:r>
        <w:rPr>
          <w:w w:val="105"/>
          <w:sz w:val="16"/>
          <w:vertAlign w:val="baseline"/>
        </w:rPr>
        <w:t>):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3.80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(s,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2H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27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methylene),</w:t>
      </w:r>
    </w:p>
    <w:p>
      <w:pPr>
        <w:pStyle w:val="BodyText"/>
        <w:spacing w:line="201" w:lineRule="exact"/>
        <w:ind w:left="114"/>
        <w:jc w:val="both"/>
      </w:pPr>
      <w:r>
        <w:rPr>
          <w:w w:val="105"/>
        </w:rPr>
        <w:t>6.95–7.93</w:t>
      </w:r>
      <w:r>
        <w:rPr>
          <w:spacing w:val="25"/>
          <w:w w:val="105"/>
        </w:rPr>
        <w:t> </w:t>
      </w:r>
      <w:r>
        <w:rPr>
          <w:w w:val="105"/>
        </w:rPr>
        <w:t>(m,</w:t>
      </w:r>
      <w:r>
        <w:rPr>
          <w:spacing w:val="27"/>
          <w:w w:val="105"/>
        </w:rPr>
        <w:t> </w:t>
      </w:r>
      <w:r>
        <w:rPr>
          <w:w w:val="105"/>
        </w:rPr>
        <w:t>7H</w:t>
      </w:r>
      <w:r>
        <w:rPr>
          <w:spacing w:val="26"/>
          <w:w w:val="105"/>
        </w:rPr>
        <w:t> </w:t>
      </w:r>
      <w:r>
        <w:rPr>
          <w:w w:val="105"/>
        </w:rPr>
        <w:t>aromatic),</w:t>
      </w:r>
      <w:r>
        <w:rPr>
          <w:spacing w:val="26"/>
          <w:w w:val="105"/>
        </w:rPr>
        <w:t> </w:t>
      </w:r>
      <w:r>
        <w:rPr>
          <w:w w:val="105"/>
        </w:rPr>
        <w:t>8.09</w:t>
      </w:r>
      <w:r>
        <w:rPr>
          <w:spacing w:val="28"/>
          <w:w w:val="105"/>
        </w:rPr>
        <w:t> </w:t>
      </w:r>
      <w:r>
        <w:rPr>
          <w:w w:val="105"/>
        </w:rPr>
        <w:t>(s,</w:t>
      </w:r>
      <w:r>
        <w:rPr>
          <w:spacing w:val="26"/>
          <w:w w:val="105"/>
        </w:rPr>
        <w:t> </w:t>
      </w:r>
      <w:r>
        <w:rPr>
          <w:w w:val="105"/>
        </w:rPr>
        <w:t>NH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2</w:t>
      </w:r>
      <w:r>
        <w:rPr>
          <w:rFonts w:ascii="Noto Sans Display" w:hAnsi="Noto Sans Display"/>
          <w:w w:val="105"/>
        </w:rPr>
        <w:t>°</w:t>
      </w:r>
      <w:r>
        <w:rPr>
          <w:rFonts w:ascii="Noto Sans Display" w:hAnsi="Noto Sans Display"/>
          <w:spacing w:val="27"/>
          <w:w w:val="105"/>
        </w:rPr>
        <w:t> </w:t>
      </w:r>
      <w:r>
        <w:rPr>
          <w:w w:val="105"/>
        </w:rPr>
        <w:t>amide);</w:t>
      </w:r>
      <w:r>
        <w:rPr>
          <w:spacing w:val="28"/>
          <w:w w:val="105"/>
        </w:rPr>
        <w:t>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</w:t>
      </w:r>
      <w:r>
        <w:rPr>
          <w:spacing w:val="2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NMR</w:t>
      </w:r>
    </w:p>
    <w:p>
      <w:pPr>
        <w:pStyle w:val="BodyText"/>
        <w:spacing w:line="268" w:lineRule="auto" w:before="16"/>
        <w:ind w:left="114" w:right="307" w:hanging="1"/>
        <w:jc w:val="both"/>
      </w:pPr>
      <w:r>
        <w:rPr>
          <w:w w:val="105"/>
        </w:rPr>
        <w:t>(DMSO,</w:t>
      </w:r>
      <w:r>
        <w:rPr>
          <w:w w:val="105"/>
        </w:rPr>
        <w:t> </w:t>
      </w:r>
      <w:r>
        <w:rPr>
          <w:rFonts w:ascii="Standard Symbols PS"/>
          <w:w w:val="105"/>
        </w:rPr>
        <w:t>d</w:t>
      </w:r>
      <w:r>
        <w:rPr>
          <w:w w:val="105"/>
        </w:rPr>
        <w:t>):</w:t>
      </w:r>
      <w:r>
        <w:rPr>
          <w:w w:val="105"/>
        </w:rPr>
        <w:t> 39.96</w:t>
      </w:r>
      <w:r>
        <w:rPr>
          <w:w w:val="105"/>
        </w:rPr>
        <w:t> 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aliphatic,</w:t>
      </w:r>
      <w:r>
        <w:rPr>
          <w:w w:val="105"/>
          <w:vertAlign w:val="baseline"/>
        </w:rPr>
        <w:t> 56.04</w:t>
      </w:r>
      <w:r>
        <w:rPr>
          <w:w w:val="105"/>
          <w:vertAlign w:val="baseline"/>
        </w:rPr>
        <w:t> C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OCH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aliphatic,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(115.38,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119.86,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122.27,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126.52,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148.13,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149.98)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benzene,</w:t>
      </w:r>
    </w:p>
    <w:p>
      <w:pPr>
        <w:pStyle w:val="BodyText"/>
        <w:spacing w:line="276" w:lineRule="auto" w:before="6"/>
        <w:ind w:left="114" w:right="308"/>
        <w:jc w:val="both"/>
      </w:pPr>
      <w:r>
        <w:rPr>
          <w:w w:val="105"/>
        </w:rPr>
        <w:t>(115.55, 123.48, 141.60, 147.60) C of benzimidazole, 144.01 CH </w:t>
      </w:r>
      <w:r>
        <w:rPr>
          <w:w w:val="105"/>
        </w:rPr>
        <w:t>ali- phatic, 170.42 C of amide; EIMS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 </w:t>
      </w:r>
      <w:r>
        <w:rPr>
          <w:w w:val="105"/>
        </w:rPr>
        <w:t>357 [M</w:t>
      </w:r>
      <w:r>
        <w:rPr>
          <w:spacing w:val="-6"/>
          <w:w w:val="105"/>
        </w:rPr>
        <w:t> </w:t>
      </w:r>
      <w:r>
        <w:rPr>
          <w:w w:val="105"/>
        </w:rPr>
        <w:t>+</w:t>
      </w:r>
      <w:r>
        <w:rPr>
          <w:spacing w:val="-5"/>
          <w:w w:val="105"/>
        </w:rPr>
        <w:t> </w:t>
      </w:r>
      <w:r>
        <w:rPr>
          <w:w w:val="105"/>
        </w:rPr>
        <w:t>1]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; Anal. Calcd. for C</w:t>
      </w:r>
      <w:r>
        <w:rPr>
          <w:w w:val="105"/>
          <w:vertAlign w:val="subscript"/>
        </w:rPr>
        <w:t>17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16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S: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57.29;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4.52;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N,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15.72;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9.00.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Found:</w:t>
      </w:r>
      <w:r>
        <w:rPr>
          <w:spacing w:val="66"/>
          <w:w w:val="105"/>
          <w:vertAlign w:val="baseline"/>
        </w:rPr>
        <w:t> </w:t>
      </w:r>
      <w:r>
        <w:rPr>
          <w:spacing w:val="-12"/>
          <w:w w:val="105"/>
          <w:vertAlign w:val="baseline"/>
        </w:rPr>
        <w:t>C,</w:t>
      </w:r>
    </w:p>
    <w:p>
      <w:pPr>
        <w:pStyle w:val="BodyText"/>
        <w:ind w:left="114"/>
        <w:jc w:val="both"/>
      </w:pPr>
      <w:r>
        <w:rPr>
          <w:w w:val="105"/>
        </w:rPr>
        <w:t>57.27;</w:t>
      </w:r>
      <w:r>
        <w:rPr>
          <w:spacing w:val="21"/>
          <w:w w:val="105"/>
        </w:rPr>
        <w:t> </w:t>
      </w:r>
      <w:r>
        <w:rPr>
          <w:w w:val="105"/>
        </w:rPr>
        <w:t>H,</w:t>
      </w:r>
      <w:r>
        <w:rPr>
          <w:spacing w:val="22"/>
          <w:w w:val="105"/>
        </w:rPr>
        <w:t> </w:t>
      </w:r>
      <w:r>
        <w:rPr>
          <w:w w:val="105"/>
        </w:rPr>
        <w:t>4.51;</w:t>
      </w:r>
      <w:r>
        <w:rPr>
          <w:spacing w:val="23"/>
          <w:w w:val="105"/>
        </w:rPr>
        <w:t> </w:t>
      </w:r>
      <w:r>
        <w:rPr>
          <w:w w:val="105"/>
        </w:rPr>
        <w:t>N,</w:t>
      </w:r>
      <w:r>
        <w:rPr>
          <w:spacing w:val="21"/>
          <w:w w:val="105"/>
        </w:rPr>
        <w:t> </w:t>
      </w:r>
      <w:r>
        <w:rPr>
          <w:w w:val="105"/>
        </w:rPr>
        <w:t>15.71;</w:t>
      </w:r>
      <w:r>
        <w:rPr>
          <w:spacing w:val="21"/>
          <w:w w:val="105"/>
        </w:rPr>
        <w:t> </w:t>
      </w:r>
      <w:r>
        <w:rPr>
          <w:w w:val="105"/>
        </w:rPr>
        <w:t>S,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9.01.</w:t>
      </w:r>
    </w:p>
    <w:p>
      <w:pPr>
        <w:pStyle w:val="BodyText"/>
        <w:spacing w:before="108"/>
      </w:pPr>
    </w:p>
    <w:p>
      <w:pPr>
        <w:pStyle w:val="ListParagraph"/>
        <w:numPr>
          <w:ilvl w:val="3"/>
          <w:numId w:val="1"/>
        </w:numPr>
        <w:tabs>
          <w:tab w:pos="849" w:val="left" w:leader="none"/>
        </w:tabs>
        <w:spacing w:line="259" w:lineRule="auto" w:before="0" w:after="0"/>
        <w:ind w:left="114" w:right="307" w:firstLine="1"/>
        <w:jc w:val="both"/>
        <w:rPr>
          <w:sz w:val="16"/>
        </w:rPr>
      </w:pPr>
      <w:r>
        <w:rPr>
          <w:i/>
          <w:spacing w:val="-2"/>
          <w:sz w:val="16"/>
        </w:rPr>
        <w:t>2-(1H-Benzo[d]imidazol-2-ylthio)-N’-(3-ethoxy-4-hydroxy-</w:t>
      </w:r>
      <w:r>
        <w:rPr>
          <w:i/>
          <w:w w:val="105"/>
          <w:sz w:val="16"/>
        </w:rPr>
        <w:t> benzylidene)aceto</w:t>
      </w:r>
      <w:r>
        <w:rPr>
          <w:i/>
          <w:w w:val="105"/>
          <w:sz w:val="16"/>
        </w:rPr>
        <w:t> hydrazide</w:t>
      </w:r>
      <w:r>
        <w:rPr>
          <w:i/>
          <w:w w:val="105"/>
          <w:sz w:val="16"/>
        </w:rPr>
        <w:t> (13).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Dark</w:t>
      </w:r>
      <w:r>
        <w:rPr>
          <w:w w:val="105"/>
          <w:sz w:val="16"/>
        </w:rPr>
        <w:t> brown</w:t>
      </w:r>
      <w:r>
        <w:rPr>
          <w:w w:val="105"/>
          <w:sz w:val="16"/>
        </w:rPr>
        <w:t> crystals;</w:t>
      </w:r>
      <w:r>
        <w:rPr>
          <w:w w:val="105"/>
          <w:sz w:val="16"/>
        </w:rPr>
        <w:t> mp</w:t>
      </w:r>
      <w:r>
        <w:rPr>
          <w:w w:val="105"/>
          <w:sz w:val="16"/>
        </w:rPr>
        <w:t> 176– 178</w:t>
      </w:r>
      <w:r>
        <w:rPr>
          <w:spacing w:val="-5"/>
          <w:w w:val="105"/>
          <w:sz w:val="16"/>
        </w:rPr>
        <w:t> </w:t>
      </w:r>
      <w:r>
        <w:rPr>
          <w:rFonts w:ascii="Noto Sans Display" w:hAnsi="Noto Sans Display"/>
          <w:w w:val="105"/>
          <w:sz w:val="16"/>
        </w:rPr>
        <w:t>°</w:t>
      </w:r>
      <w:r>
        <w:rPr>
          <w:w w:val="105"/>
          <w:sz w:val="16"/>
        </w:rPr>
        <w:t>C;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yield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54.08%;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R</w:t>
      </w:r>
      <w:r>
        <w:rPr>
          <w:w w:val="105"/>
          <w:sz w:val="16"/>
          <w:vertAlign w:val="subscript"/>
        </w:rPr>
        <w:t>f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0.43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(Benzene);</w:t>
      </w:r>
      <w:r>
        <w:rPr>
          <w:spacing w:val="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IR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(cm</w:t>
      </w:r>
      <w:r>
        <w:rPr>
          <w:rFonts w:ascii="Unidings" w:hAnsi="Unidings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):</w:t>
      </w:r>
      <w:r>
        <w:rPr>
          <w:spacing w:val="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3306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</w:t>
      </w:r>
      <w:r>
        <w:rPr>
          <w:spacing w:val="7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str.</w:t>
      </w:r>
    </w:p>
    <w:p>
      <w:pPr>
        <w:pStyle w:val="BodyText"/>
        <w:spacing w:line="189" w:lineRule="exact"/>
        <w:ind w:left="114"/>
        <w:jc w:val="both"/>
      </w:pP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2</w:t>
      </w:r>
      <w:r>
        <w:rPr>
          <w:rFonts w:ascii="Noto Sans Display" w:hAnsi="Noto Sans Display"/>
          <w:w w:val="105"/>
        </w:rPr>
        <w:t>°</w:t>
      </w:r>
      <w:r>
        <w:rPr>
          <w:rFonts w:ascii="Noto Sans Display" w:hAnsi="Noto Sans Display"/>
          <w:spacing w:val="22"/>
          <w:w w:val="105"/>
        </w:rPr>
        <w:t> </w:t>
      </w:r>
      <w:r>
        <w:rPr>
          <w:w w:val="105"/>
        </w:rPr>
        <w:t>amide,</w:t>
      </w:r>
      <w:r>
        <w:rPr>
          <w:spacing w:val="24"/>
          <w:w w:val="105"/>
        </w:rPr>
        <w:t> </w:t>
      </w:r>
      <w:r>
        <w:rPr>
          <w:w w:val="105"/>
        </w:rPr>
        <w:t>2942</w:t>
      </w:r>
      <w:r>
        <w:rPr>
          <w:spacing w:val="21"/>
          <w:w w:val="105"/>
        </w:rPr>
        <w:t> 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H</w:t>
      </w:r>
      <w:r>
        <w:rPr>
          <w:spacing w:val="24"/>
          <w:w w:val="105"/>
        </w:rPr>
        <w:t> </w:t>
      </w:r>
      <w:r>
        <w:rPr>
          <w:w w:val="105"/>
        </w:rPr>
        <w:t>str.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imidazole,</w:t>
      </w:r>
      <w:r>
        <w:rPr>
          <w:spacing w:val="21"/>
          <w:w w:val="105"/>
        </w:rPr>
        <w:t> </w:t>
      </w:r>
      <w:r>
        <w:rPr>
          <w:w w:val="105"/>
        </w:rPr>
        <w:t>2830</w:t>
      </w:r>
      <w:r>
        <w:rPr>
          <w:spacing w:val="24"/>
          <w:w w:val="105"/>
        </w:rPr>
        <w:t> </w:t>
      </w:r>
      <w:r>
        <w:rPr>
          <w:w w:val="105"/>
        </w:rPr>
        <w:t>C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H</w:t>
      </w:r>
      <w:r>
        <w:rPr>
          <w:spacing w:val="21"/>
          <w:w w:val="105"/>
        </w:rPr>
        <w:t> </w:t>
      </w:r>
      <w:r>
        <w:rPr>
          <w:w w:val="105"/>
        </w:rPr>
        <w:t>str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aralkyl</w:t>
      </w:r>
    </w:p>
    <w:p>
      <w:pPr>
        <w:pStyle w:val="BodyText"/>
        <w:spacing w:line="266" w:lineRule="auto"/>
        <w:ind w:left="114" w:right="307"/>
        <w:jc w:val="both"/>
      </w:pPr>
      <w:r>
        <w:rPr>
          <w:w w:val="105"/>
        </w:rPr>
        <w:t>ether, 1669 C</w:t>
      </w:r>
      <w:r>
        <w:rPr>
          <w:rFonts w:ascii="Trebuchet MS" w:hAnsi="Trebuchet MS"/>
          <w:w w:val="105"/>
        </w:rPr>
        <w:t>@</w:t>
      </w:r>
      <w:r>
        <w:rPr>
          <w:w w:val="105"/>
        </w:rPr>
        <w:t>O str for 2</w:t>
      </w:r>
      <w:r>
        <w:rPr>
          <w:rFonts w:ascii="Noto Sans Display" w:hAnsi="Noto Sans Display"/>
          <w:w w:val="105"/>
        </w:rPr>
        <w:t>° </w:t>
      </w:r>
      <w:r>
        <w:rPr>
          <w:w w:val="105"/>
        </w:rPr>
        <w:t>amide, 1277 C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O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C str aralkyl asymm, 864 C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H bending of 1,3,5- trisubstituted benzene ring, 747 C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S str of thiol;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HNMR (DMSO,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 3.98 (s, 2H of methylene), 4.56 (s, </w:t>
      </w:r>
      <w:r>
        <w:rPr>
          <w:w w:val="105"/>
          <w:vertAlign w:val="baseline"/>
        </w:rPr>
        <w:t>NH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benzimidazole),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7.07–7.93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(m, 7H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benzimidazole),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8.08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(s,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NH</w:t>
      </w:r>
    </w:p>
    <w:p>
      <w:pPr>
        <w:spacing w:after="0" w:line="26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before="105"/>
        <w:ind w:left="310"/>
        <w:jc w:val="both"/>
      </w:pPr>
      <w:bookmarkStart w:name="2.2.4.14 2-(1H-Benzo[d]imidazol-2-ylthio" w:id="30"/>
      <w:bookmarkEnd w:id="30"/>
      <w:r>
        <w:rPr/>
      </w:r>
      <w:bookmarkStart w:name="2.2.4.15 2-(1H-Benzo[d]imidazol-2-ylthio" w:id="31"/>
      <w:bookmarkEnd w:id="31"/>
      <w:r>
        <w:rPr/>
      </w:r>
      <w:bookmarkStart w:name="2.2.4.19 2-(1H-Benzo[d]imidazol-2-ylthio" w:id="32"/>
      <w:bookmarkEnd w:id="32"/>
      <w:r>
        <w:rPr/>
      </w:r>
      <w:bookmarkStart w:name="2.2.4.20 2-(1H-Benzo[d]imidazol-2-ylthio" w:id="33"/>
      <w:bookmarkEnd w:id="33"/>
      <w:r>
        <w:rPr/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2</w:t>
      </w:r>
      <w:r>
        <w:rPr>
          <w:rFonts w:ascii="Noto Sans Display" w:hAnsi="Noto Sans Display"/>
          <w:w w:val="105"/>
        </w:rPr>
        <w:t>°</w:t>
      </w:r>
      <w:r>
        <w:rPr>
          <w:rFonts w:ascii="Noto Sans Display" w:hAnsi="Noto Sans Display"/>
          <w:spacing w:val="5"/>
          <w:w w:val="105"/>
        </w:rPr>
        <w:t> </w:t>
      </w:r>
      <w:r>
        <w:rPr>
          <w:w w:val="105"/>
        </w:rPr>
        <w:t>amide);</w:t>
      </w:r>
      <w:r>
        <w:rPr>
          <w:spacing w:val="6"/>
          <w:w w:val="105"/>
        </w:rPr>
        <w:t>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(DMSO,</w:t>
      </w:r>
      <w:r>
        <w:rPr>
          <w:spacing w:val="6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14.74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OCH</w:t>
      </w:r>
      <w:r>
        <w:rPr>
          <w:w w:val="105"/>
          <w:vertAlign w:val="subscript"/>
        </w:rPr>
        <w:t>2</w:t>
      </w:r>
      <w:r>
        <w:rPr>
          <w:w w:val="105"/>
          <w:u w:val="single"/>
          <w:vertAlign w:val="baseline"/>
        </w:rPr>
        <w:t>C</w:t>
      </w:r>
      <w:r>
        <w:rPr>
          <w:w w:val="105"/>
          <w:u w:val="none"/>
          <w:vertAlign w:val="baseline"/>
        </w:rPr>
        <w:t>H</w:t>
      </w:r>
      <w:r>
        <w:rPr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,</w:t>
      </w:r>
      <w:r>
        <w:rPr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39.88</w:t>
      </w:r>
      <w:r>
        <w:rPr>
          <w:spacing w:val="5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CH</w:t>
      </w:r>
      <w:r>
        <w:rPr>
          <w:spacing w:val="-5"/>
          <w:w w:val="105"/>
          <w:u w:val="none"/>
          <w:vertAlign w:val="subscript"/>
        </w:rPr>
        <w:t>2</w:t>
      </w:r>
    </w:p>
    <w:p>
      <w:pPr>
        <w:pStyle w:val="BodyText"/>
        <w:spacing w:before="52"/>
        <w:ind w:left="310"/>
        <w:jc w:val="both"/>
      </w:pPr>
      <w:r>
        <w:rPr>
          <w:w w:val="105"/>
        </w:rPr>
        <w:t>aliphatic,</w:t>
      </w:r>
      <w:r>
        <w:rPr>
          <w:spacing w:val="31"/>
          <w:w w:val="105"/>
        </w:rPr>
        <w:t> </w:t>
      </w:r>
      <w:r>
        <w:rPr>
          <w:w w:val="105"/>
        </w:rPr>
        <w:t>63.80</w:t>
      </w:r>
      <w:r>
        <w:rPr>
          <w:spacing w:val="30"/>
          <w:w w:val="105"/>
        </w:rPr>
        <w:t> </w:t>
      </w:r>
      <w:r>
        <w:rPr>
          <w:w w:val="105"/>
        </w:rPr>
        <w:t>C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O</w:t>
      </w:r>
      <w:r>
        <w:rPr>
          <w:w w:val="105"/>
          <w:u w:val="single"/>
        </w:rPr>
        <w:t>C</w:t>
      </w:r>
      <w:r>
        <w:rPr>
          <w:w w:val="105"/>
          <w:u w:val="none"/>
        </w:rPr>
        <w:t>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CH3</w:t>
      </w:r>
      <w:r>
        <w:rPr>
          <w:spacing w:val="3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aliphatic,</w:t>
      </w:r>
      <w:r>
        <w:rPr>
          <w:spacing w:val="3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(111.41,</w:t>
      </w:r>
      <w:r>
        <w:rPr>
          <w:spacing w:val="3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115.55,</w:t>
      </w:r>
      <w:r>
        <w:rPr>
          <w:spacing w:val="3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123.25,</w:t>
      </w:r>
    </w:p>
    <w:p>
      <w:pPr>
        <w:pStyle w:val="BodyText"/>
        <w:spacing w:line="276" w:lineRule="auto" w:before="28"/>
        <w:ind w:left="310"/>
        <w:jc w:val="both"/>
      </w:pPr>
      <w:bookmarkStart w:name="2.2.4.16 2-(1H-Benzo[d]imidazol-2-ylthio" w:id="34"/>
      <w:bookmarkEnd w:id="34"/>
      <w:r>
        <w:rPr/>
      </w:r>
      <w:r>
        <w:rPr>
          <w:w w:val="105"/>
        </w:rPr>
        <w:t>125.48,</w:t>
      </w:r>
      <w:r>
        <w:rPr>
          <w:spacing w:val="-4"/>
          <w:w w:val="105"/>
        </w:rPr>
        <w:t> </w:t>
      </w:r>
      <w:r>
        <w:rPr>
          <w:w w:val="105"/>
        </w:rPr>
        <w:t>150.05)</w:t>
      </w:r>
      <w:r>
        <w:rPr>
          <w:spacing w:val="-3"/>
          <w:w w:val="105"/>
        </w:rPr>
        <w:t> </w:t>
      </w:r>
      <w:r>
        <w:rPr>
          <w:w w:val="105"/>
        </w:rPr>
        <w:t>C</w:t>
      </w:r>
      <w:r>
        <w:rPr>
          <w:spacing w:val="-3"/>
          <w:w w:val="105"/>
        </w:rPr>
        <w:t> </w:t>
      </w:r>
      <w:r>
        <w:rPr>
          <w:w w:val="105"/>
        </w:rPr>
        <w:t>aromatic,</w:t>
      </w:r>
      <w:r>
        <w:rPr>
          <w:spacing w:val="-5"/>
          <w:w w:val="105"/>
        </w:rPr>
        <w:t> </w:t>
      </w:r>
      <w:r>
        <w:rPr>
          <w:w w:val="105"/>
        </w:rPr>
        <w:t>147.06</w:t>
      </w:r>
      <w:r>
        <w:rPr>
          <w:spacing w:val="-3"/>
          <w:w w:val="105"/>
        </w:rPr>
        <w:t> </w:t>
      </w:r>
      <w:r>
        <w:rPr>
          <w:w w:val="105"/>
        </w:rPr>
        <w:t>CH</w:t>
      </w:r>
      <w:r>
        <w:rPr>
          <w:spacing w:val="-3"/>
          <w:w w:val="105"/>
        </w:rPr>
        <w:t> </w:t>
      </w:r>
      <w:r>
        <w:rPr>
          <w:w w:val="105"/>
        </w:rPr>
        <w:t>aliphatic,</w:t>
      </w:r>
      <w:r>
        <w:rPr>
          <w:spacing w:val="-4"/>
          <w:w w:val="105"/>
        </w:rPr>
        <w:t> </w:t>
      </w:r>
      <w:r>
        <w:rPr>
          <w:w w:val="105"/>
        </w:rPr>
        <w:t>160.55</w:t>
      </w:r>
      <w:r>
        <w:rPr>
          <w:spacing w:val="-5"/>
          <w:w w:val="105"/>
        </w:rPr>
        <w:t> </w:t>
      </w:r>
      <w:r>
        <w:rPr>
          <w:w w:val="105"/>
        </w:rPr>
        <w:t>C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amide;</w:t>
      </w:r>
      <w:r>
        <w:rPr>
          <w:w w:val="105"/>
        </w:rPr>
        <w:t> EIMS</w:t>
      </w:r>
      <w:r>
        <w:rPr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w w:val="105"/>
        </w:rPr>
        <w:t> </w:t>
      </w:r>
      <w:r>
        <w:rPr>
          <w:w w:val="105"/>
        </w:rPr>
        <w:t>371</w:t>
      </w:r>
      <w:r>
        <w:rPr>
          <w:w w:val="105"/>
        </w:rPr>
        <w:t> [M</w:t>
      </w:r>
      <w:r>
        <w:rPr>
          <w:spacing w:val="-5"/>
          <w:w w:val="105"/>
        </w:rPr>
        <w:t> </w:t>
      </w:r>
      <w:r>
        <w:rPr>
          <w:w w:val="105"/>
        </w:rPr>
        <w:t>+</w:t>
      </w:r>
      <w:r>
        <w:rPr>
          <w:spacing w:val="-6"/>
          <w:w w:val="105"/>
        </w:rPr>
        <w:t> </w:t>
      </w:r>
      <w:r>
        <w:rPr>
          <w:w w:val="105"/>
        </w:rPr>
        <w:t>1]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;</w:t>
      </w:r>
      <w:r>
        <w:rPr>
          <w:w w:val="105"/>
          <w:vertAlign w:val="baseline"/>
        </w:rPr>
        <w:t> Anal. Calcd. for</w:t>
      </w:r>
      <w:r>
        <w:rPr>
          <w:w w:val="105"/>
          <w:vertAlign w:val="baseline"/>
        </w:rPr>
        <w:t> C</w:t>
      </w:r>
      <w:r>
        <w:rPr>
          <w:w w:val="105"/>
          <w:vertAlign w:val="subscript"/>
        </w:rPr>
        <w:t>18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18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S: C,</w:t>
      </w:r>
      <w:r>
        <w:rPr>
          <w:w w:val="105"/>
          <w:vertAlign w:val="baseline"/>
        </w:rPr>
        <w:t> 58.36; </w:t>
      </w:r>
      <w:r>
        <w:rPr>
          <w:w w:val="105"/>
          <w:vertAlign w:val="baseline"/>
        </w:rPr>
        <w:t>H,</w:t>
      </w:r>
      <w:r>
        <w:rPr>
          <w:w w:val="105"/>
          <w:vertAlign w:val="baseline"/>
        </w:rPr>
        <w:t> 4.90;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15.12;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8.66.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Found: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58.35;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4.91;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15.10;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8.64.</w:t>
      </w:r>
    </w:p>
    <w:p>
      <w:pPr>
        <w:pStyle w:val="BodyText"/>
        <w:spacing w:before="55"/>
      </w:pPr>
    </w:p>
    <w:p>
      <w:pPr>
        <w:pStyle w:val="ListParagraph"/>
        <w:numPr>
          <w:ilvl w:val="3"/>
          <w:numId w:val="1"/>
        </w:numPr>
        <w:tabs>
          <w:tab w:pos="1016" w:val="left" w:leader="none"/>
        </w:tabs>
        <w:spacing w:line="259" w:lineRule="auto" w:before="0" w:after="0"/>
        <w:ind w:left="310" w:right="0" w:firstLine="2"/>
        <w:jc w:val="both"/>
        <w:rPr>
          <w:sz w:val="16"/>
        </w:rPr>
      </w:pPr>
      <w:bookmarkStart w:name="2.3 In vitro antimicrobial evaluation" w:id="35"/>
      <w:bookmarkEnd w:id="35"/>
      <w:r>
        <w:rPr/>
      </w:r>
      <w:r>
        <w:rPr>
          <w:i/>
          <w:spacing w:val="-2"/>
          <w:sz w:val="16"/>
        </w:rPr>
        <w:t>2-(1H-Benzo[d]imidazol-2-ylthio)-N’-(4-formylbenzylidene)</w:t>
      </w:r>
      <w:r>
        <w:rPr>
          <w:i/>
          <w:w w:val="105"/>
          <w:sz w:val="16"/>
        </w:rPr>
        <w:t> </w:t>
      </w:r>
      <w:bookmarkStart w:name="2.3.1 Determination of MIC" w:id="36"/>
      <w:bookmarkEnd w:id="36"/>
      <w:r>
        <w:rPr>
          <w:i/>
          <w:w w:val="105"/>
          <w:sz w:val="16"/>
        </w:rPr>
        <w:t>acetohydra</w:t>
      </w:r>
      <w:r>
        <w:rPr>
          <w:i/>
          <w:w w:val="105"/>
          <w:sz w:val="16"/>
        </w:rPr>
        <w:t>zide</w:t>
      </w:r>
      <w:r>
        <w:rPr>
          <w:i/>
          <w:w w:val="105"/>
          <w:sz w:val="16"/>
        </w:rPr>
        <w:t> (14).</w:t>
      </w:r>
      <w:r>
        <w:rPr>
          <w:i/>
          <w:spacing w:val="26"/>
          <w:w w:val="105"/>
          <w:sz w:val="16"/>
        </w:rPr>
        <w:t> </w:t>
      </w:r>
      <w:r>
        <w:rPr>
          <w:w w:val="105"/>
          <w:sz w:val="16"/>
        </w:rPr>
        <w:t>Turmeric yellow crystalline powder; mp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&gt;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30 0</w:t>
      </w:r>
      <w:r>
        <w:rPr>
          <w:spacing w:val="-2"/>
          <w:w w:val="105"/>
          <w:sz w:val="16"/>
        </w:rPr>
        <w:t> </w:t>
      </w:r>
      <w:r>
        <w:rPr>
          <w:rFonts w:ascii="Noto Sans Display" w:hAnsi="Noto Sans Display"/>
          <w:w w:val="105"/>
          <w:sz w:val="16"/>
        </w:rPr>
        <w:t>°</w:t>
      </w:r>
      <w:r>
        <w:rPr>
          <w:w w:val="105"/>
          <w:sz w:val="16"/>
        </w:rPr>
        <w:t>C;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yield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69.64%;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R</w:t>
      </w:r>
      <w:r>
        <w:rPr>
          <w:w w:val="105"/>
          <w:sz w:val="16"/>
          <w:vertAlign w:val="subscript"/>
        </w:rPr>
        <w:t>f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0.37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(Benzene);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IR</w:t>
      </w:r>
      <w:r>
        <w:rPr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(cm</w:t>
      </w:r>
      <w:r>
        <w:rPr>
          <w:rFonts w:ascii="Unidings" w:hAnsi="Unidings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):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3271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</w:t>
      </w:r>
      <w:r>
        <w:rPr>
          <w:spacing w:val="29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str.</w:t>
      </w:r>
    </w:p>
    <w:p>
      <w:pPr>
        <w:pStyle w:val="BodyText"/>
        <w:spacing w:line="193" w:lineRule="exact"/>
        <w:ind w:left="310"/>
        <w:jc w:val="both"/>
        <w:rPr>
          <w:rFonts w:ascii="Noto Sans Display" w:hAnsi="Noto Sans Display"/>
        </w:rPr>
      </w:pP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2</w:t>
      </w:r>
      <w:r>
        <w:rPr>
          <w:rFonts w:ascii="Noto Sans Display" w:hAnsi="Noto Sans Display"/>
          <w:w w:val="105"/>
        </w:rPr>
        <w:t>°</w:t>
      </w:r>
      <w:r>
        <w:rPr>
          <w:rFonts w:ascii="Noto Sans Display" w:hAnsi="Noto Sans Display"/>
          <w:spacing w:val="32"/>
          <w:w w:val="105"/>
        </w:rPr>
        <w:t> </w:t>
      </w:r>
      <w:r>
        <w:rPr>
          <w:w w:val="105"/>
        </w:rPr>
        <w:t>amide,</w:t>
      </w:r>
      <w:r>
        <w:rPr>
          <w:spacing w:val="30"/>
          <w:w w:val="105"/>
        </w:rPr>
        <w:t> </w:t>
      </w:r>
      <w:r>
        <w:rPr>
          <w:w w:val="105"/>
        </w:rPr>
        <w:t>2948</w:t>
      </w:r>
      <w:r>
        <w:rPr>
          <w:spacing w:val="31"/>
          <w:w w:val="105"/>
        </w:rPr>
        <w:t> 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H</w:t>
      </w:r>
      <w:r>
        <w:rPr>
          <w:spacing w:val="30"/>
          <w:w w:val="105"/>
        </w:rPr>
        <w:t> </w:t>
      </w:r>
      <w:r>
        <w:rPr>
          <w:w w:val="105"/>
        </w:rPr>
        <w:t>str.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imidazole,</w:t>
      </w:r>
      <w:r>
        <w:rPr>
          <w:spacing w:val="32"/>
          <w:w w:val="105"/>
        </w:rPr>
        <w:t> </w:t>
      </w:r>
      <w:r>
        <w:rPr>
          <w:w w:val="105"/>
        </w:rPr>
        <w:t>1619</w:t>
      </w:r>
      <w:r>
        <w:rPr>
          <w:spacing w:val="31"/>
          <w:w w:val="105"/>
        </w:rPr>
        <w:t> </w:t>
      </w:r>
      <w:r>
        <w:rPr>
          <w:w w:val="105"/>
        </w:rPr>
        <w:t>C</w:t>
      </w:r>
      <w:r>
        <w:rPr>
          <w:rFonts w:ascii="Trebuchet MS" w:hAnsi="Trebuchet MS"/>
          <w:w w:val="105"/>
        </w:rPr>
        <w:t>@</w:t>
      </w:r>
      <w:r>
        <w:rPr>
          <w:w w:val="105"/>
        </w:rPr>
        <w:t>O</w:t>
      </w:r>
      <w:r>
        <w:rPr>
          <w:spacing w:val="31"/>
          <w:w w:val="105"/>
        </w:rPr>
        <w:t> </w:t>
      </w:r>
      <w:r>
        <w:rPr>
          <w:w w:val="105"/>
        </w:rPr>
        <w:t>str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2</w:t>
      </w:r>
      <w:r>
        <w:rPr>
          <w:rFonts w:ascii="Noto Sans Display" w:hAnsi="Noto Sans Display"/>
          <w:spacing w:val="-5"/>
          <w:w w:val="105"/>
        </w:rPr>
        <w:t>°</w:t>
      </w:r>
    </w:p>
    <w:p>
      <w:pPr>
        <w:pStyle w:val="BodyText"/>
        <w:spacing w:line="259" w:lineRule="auto" w:before="13"/>
        <w:ind w:left="310"/>
        <w:jc w:val="both"/>
      </w:pPr>
      <w:r>
        <w:rPr>
          <w:w w:val="105"/>
        </w:rPr>
        <w:t>amide,</w:t>
      </w:r>
      <w:r>
        <w:rPr>
          <w:w w:val="105"/>
        </w:rPr>
        <w:t> 1345</w:t>
      </w:r>
      <w:r>
        <w:rPr>
          <w:w w:val="105"/>
        </w:rPr>
        <w:t> C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CHO</w:t>
      </w:r>
      <w:r>
        <w:rPr>
          <w:w w:val="105"/>
        </w:rPr>
        <w:t> skeletal</w:t>
      </w:r>
      <w:r>
        <w:rPr>
          <w:w w:val="105"/>
        </w:rPr>
        <w:t> aldehydes</w:t>
      </w:r>
      <w:r>
        <w:rPr>
          <w:w w:val="105"/>
        </w:rPr>
        <w:t> group,</w:t>
      </w:r>
      <w:r>
        <w:rPr>
          <w:w w:val="105"/>
        </w:rPr>
        <w:t> 936</w:t>
      </w:r>
      <w:r>
        <w:rPr>
          <w:w w:val="105"/>
        </w:rPr>
        <w:t> C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H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plane bending</w:t>
      </w:r>
      <w:r>
        <w:rPr>
          <w:w w:val="105"/>
        </w:rPr>
        <w:t> of</w:t>
      </w:r>
      <w:r>
        <w:rPr>
          <w:w w:val="105"/>
        </w:rPr>
        <w:t> aldehyde</w:t>
      </w:r>
      <w:r>
        <w:rPr>
          <w:w w:val="105"/>
        </w:rPr>
        <w:t> group,</w:t>
      </w:r>
      <w:r>
        <w:rPr>
          <w:w w:val="105"/>
        </w:rPr>
        <w:t> 748</w:t>
      </w:r>
      <w:r>
        <w:rPr>
          <w:w w:val="105"/>
        </w:rPr>
        <w:t> C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S</w:t>
      </w:r>
      <w:r>
        <w:rPr>
          <w:w w:val="105"/>
        </w:rPr>
        <w:t> str</w:t>
      </w:r>
      <w:r>
        <w:rPr>
          <w:w w:val="105"/>
        </w:rPr>
        <w:t> of</w:t>
      </w:r>
      <w:r>
        <w:rPr>
          <w:w w:val="105"/>
        </w:rPr>
        <w:t> thiol;</w:t>
      </w:r>
      <w:r>
        <w:rPr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HNMR</w:t>
      </w:r>
      <w:r>
        <w:rPr>
          <w:w w:val="105"/>
          <w:vertAlign w:val="baseline"/>
        </w:rPr>
        <w:t> (DMSO,</w:t>
      </w:r>
      <w:r>
        <w:rPr>
          <w:spacing w:val="40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 3.99 (s, 2H of methylene), 6.98–7.85 (m, 8H aromatic), 8.05 (s, NH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2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rFonts w:ascii="Noto Sans Display" w:hAnsi="Noto Sans Display"/>
          <w:w w:val="105"/>
          <w:vertAlign w:val="baseline"/>
        </w:rPr>
        <w:t> </w:t>
      </w:r>
      <w:r>
        <w:rPr>
          <w:w w:val="105"/>
          <w:vertAlign w:val="baseline"/>
        </w:rPr>
        <w:t>amide);</w:t>
      </w:r>
      <w:r>
        <w:rPr>
          <w:w w:val="105"/>
          <w:vertAlign w:val="baseline"/>
        </w:rPr>
        <w:t>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 NMR</w:t>
      </w:r>
      <w:r>
        <w:rPr>
          <w:w w:val="105"/>
          <w:vertAlign w:val="baseline"/>
        </w:rPr>
        <w:t> (DMSO,</w:t>
      </w:r>
      <w:r>
        <w:rPr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</w:t>
      </w:r>
      <w:r>
        <w:rPr>
          <w:w w:val="105"/>
          <w:vertAlign w:val="baseline"/>
        </w:rPr>
        <w:t> 39.91</w:t>
      </w:r>
      <w:r>
        <w:rPr>
          <w:w w:val="105"/>
          <w:vertAlign w:val="baseline"/>
        </w:rPr>
        <w:t> 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aliphatic,</w:t>
      </w:r>
      <w:r>
        <w:rPr>
          <w:spacing w:val="80"/>
          <w:w w:val="105"/>
          <w:vertAlign w:val="baseline"/>
        </w:rPr>
        <w:t> </w:t>
      </w:r>
      <w:r>
        <w:rPr>
          <w:vertAlign w:val="baseline"/>
        </w:rPr>
        <w:t>(109.42,</w:t>
      </w:r>
      <w:r>
        <w:rPr>
          <w:spacing w:val="51"/>
          <w:vertAlign w:val="baseline"/>
        </w:rPr>
        <w:t> </w:t>
      </w:r>
      <w:r>
        <w:rPr>
          <w:vertAlign w:val="baseline"/>
        </w:rPr>
        <w:t>121.37,</w:t>
      </w:r>
      <w:r>
        <w:rPr>
          <w:spacing w:val="53"/>
          <w:vertAlign w:val="baseline"/>
        </w:rPr>
        <w:t> </w:t>
      </w:r>
      <w:r>
        <w:rPr>
          <w:vertAlign w:val="baseline"/>
        </w:rPr>
        <w:t>122.26,</w:t>
      </w:r>
      <w:r>
        <w:rPr>
          <w:spacing w:val="53"/>
          <w:vertAlign w:val="baseline"/>
        </w:rPr>
        <w:t> </w:t>
      </w:r>
      <w:r>
        <w:rPr>
          <w:vertAlign w:val="baseline"/>
        </w:rPr>
        <w:t>126.58,</w:t>
      </w:r>
      <w:r>
        <w:rPr>
          <w:spacing w:val="53"/>
          <w:vertAlign w:val="baseline"/>
        </w:rPr>
        <w:t> </w:t>
      </w:r>
      <w:r>
        <w:rPr>
          <w:vertAlign w:val="baseline"/>
        </w:rPr>
        <w:t>126.68</w:t>
      </w:r>
      <w:r>
        <w:rPr>
          <w:spacing w:val="52"/>
          <w:vertAlign w:val="baseline"/>
        </w:rPr>
        <w:t> </w:t>
      </w:r>
      <w:r>
        <w:rPr>
          <w:vertAlign w:val="baseline"/>
        </w:rPr>
        <w:t>127.08)</w:t>
      </w:r>
      <w:r>
        <w:rPr>
          <w:spacing w:val="53"/>
          <w:vertAlign w:val="baseline"/>
        </w:rPr>
        <w:t> </w:t>
      </w:r>
      <w:r>
        <w:rPr>
          <w:vertAlign w:val="baseline"/>
        </w:rPr>
        <w:t>C</w:t>
      </w:r>
      <w:r>
        <w:rPr>
          <w:spacing w:val="53"/>
          <w:vertAlign w:val="baseline"/>
        </w:rPr>
        <w:t> </w:t>
      </w:r>
      <w:r>
        <w:rPr>
          <w:vertAlign w:val="baseline"/>
        </w:rPr>
        <w:t>aromatic;</w:t>
      </w:r>
      <w:r>
        <w:rPr>
          <w:spacing w:val="53"/>
          <w:vertAlign w:val="baseline"/>
        </w:rPr>
        <w:t> </w:t>
      </w:r>
      <w:r>
        <w:rPr>
          <w:spacing w:val="-4"/>
          <w:vertAlign w:val="baseline"/>
        </w:rPr>
        <w:t>EIMS</w:t>
      </w:r>
    </w:p>
    <w:p>
      <w:pPr>
        <w:pStyle w:val="BodyText"/>
        <w:spacing w:before="15"/>
        <w:ind w:left="310"/>
        <w:jc w:val="both"/>
      </w:pP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spacing w:val="14"/>
          <w:w w:val="105"/>
        </w:rPr>
        <w:t> </w:t>
      </w:r>
      <w:r>
        <w:rPr>
          <w:w w:val="105"/>
        </w:rPr>
        <w:t>339</w:t>
      </w:r>
      <w:r>
        <w:rPr>
          <w:spacing w:val="14"/>
          <w:w w:val="105"/>
        </w:rPr>
        <w:t> </w:t>
      </w:r>
      <w:r>
        <w:rPr>
          <w:w w:val="105"/>
        </w:rPr>
        <w:t>[M</w:t>
      </w:r>
      <w:r>
        <w:rPr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-2"/>
          <w:w w:val="105"/>
        </w:rPr>
        <w:t> </w:t>
      </w:r>
      <w:r>
        <w:rPr>
          <w:w w:val="105"/>
        </w:rPr>
        <w:t>1]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;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Anal.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Calcd.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subscript"/>
        </w:rPr>
        <w:t>17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14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S: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60.34;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4.17;</w:t>
      </w:r>
    </w:p>
    <w:p>
      <w:pPr>
        <w:pStyle w:val="BodyText"/>
        <w:spacing w:before="28"/>
        <w:ind w:left="310"/>
        <w:jc w:val="both"/>
      </w:pPr>
      <w:bookmarkStart w:name="2.2.4.17 2-(1H-Benzo[d]imidazol-2-ylthio" w:id="37"/>
      <w:bookmarkEnd w:id="37"/>
      <w:r>
        <w:rPr/>
      </w:r>
      <w:r>
        <w:rPr>
          <w:w w:val="105"/>
        </w:rPr>
        <w:t>N,</w:t>
      </w:r>
      <w:r>
        <w:rPr>
          <w:spacing w:val="6"/>
          <w:w w:val="105"/>
        </w:rPr>
        <w:t> </w:t>
      </w:r>
      <w:r>
        <w:rPr>
          <w:w w:val="105"/>
        </w:rPr>
        <w:t>16.56;</w:t>
      </w:r>
      <w:r>
        <w:rPr>
          <w:spacing w:val="8"/>
          <w:w w:val="105"/>
        </w:rPr>
        <w:t> </w:t>
      </w:r>
      <w:r>
        <w:rPr>
          <w:w w:val="105"/>
        </w:rPr>
        <w:t>S,</w:t>
      </w:r>
      <w:r>
        <w:rPr>
          <w:spacing w:val="8"/>
          <w:w w:val="105"/>
        </w:rPr>
        <w:t> </w:t>
      </w:r>
      <w:r>
        <w:rPr>
          <w:w w:val="105"/>
        </w:rPr>
        <w:t>9.48.</w:t>
      </w:r>
      <w:r>
        <w:rPr>
          <w:spacing w:val="8"/>
          <w:w w:val="105"/>
        </w:rPr>
        <w:t> </w:t>
      </w:r>
      <w:r>
        <w:rPr>
          <w:w w:val="105"/>
        </w:rPr>
        <w:t>Found:</w:t>
      </w:r>
      <w:r>
        <w:rPr>
          <w:spacing w:val="7"/>
          <w:w w:val="105"/>
        </w:rPr>
        <w:t> </w:t>
      </w:r>
      <w:r>
        <w:rPr>
          <w:w w:val="105"/>
        </w:rPr>
        <w:t>C,</w:t>
      </w:r>
      <w:r>
        <w:rPr>
          <w:spacing w:val="8"/>
          <w:w w:val="105"/>
        </w:rPr>
        <w:t> </w:t>
      </w:r>
      <w:r>
        <w:rPr>
          <w:w w:val="105"/>
        </w:rPr>
        <w:t>60.35;</w:t>
      </w:r>
      <w:r>
        <w:rPr>
          <w:spacing w:val="7"/>
          <w:w w:val="105"/>
        </w:rPr>
        <w:t> </w:t>
      </w:r>
      <w:r>
        <w:rPr>
          <w:w w:val="105"/>
        </w:rPr>
        <w:t>H,</w:t>
      </w:r>
      <w:r>
        <w:rPr>
          <w:spacing w:val="8"/>
          <w:w w:val="105"/>
        </w:rPr>
        <w:t> </w:t>
      </w:r>
      <w:r>
        <w:rPr>
          <w:w w:val="105"/>
        </w:rPr>
        <w:t>4.15;</w:t>
      </w:r>
      <w:r>
        <w:rPr>
          <w:spacing w:val="7"/>
          <w:w w:val="105"/>
        </w:rPr>
        <w:t> </w:t>
      </w:r>
      <w:r>
        <w:rPr>
          <w:w w:val="105"/>
        </w:rPr>
        <w:t>N,</w:t>
      </w:r>
      <w:r>
        <w:rPr>
          <w:spacing w:val="7"/>
          <w:w w:val="105"/>
        </w:rPr>
        <w:t> </w:t>
      </w:r>
      <w:r>
        <w:rPr>
          <w:w w:val="105"/>
        </w:rPr>
        <w:t>16.55;</w:t>
      </w:r>
      <w:r>
        <w:rPr>
          <w:spacing w:val="7"/>
          <w:w w:val="105"/>
        </w:rPr>
        <w:t> </w:t>
      </w:r>
      <w:r>
        <w:rPr>
          <w:w w:val="105"/>
        </w:rPr>
        <w:t>S,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9.47.</w:t>
      </w:r>
    </w:p>
    <w:p>
      <w:pPr>
        <w:pStyle w:val="BodyText"/>
        <w:spacing w:before="80"/>
      </w:pPr>
    </w:p>
    <w:p>
      <w:pPr>
        <w:pStyle w:val="ListParagraph"/>
        <w:numPr>
          <w:ilvl w:val="3"/>
          <w:numId w:val="1"/>
        </w:numPr>
        <w:tabs>
          <w:tab w:pos="1219" w:val="left" w:leader="none"/>
        </w:tabs>
        <w:spacing w:line="249" w:lineRule="auto" w:before="1" w:after="0"/>
        <w:ind w:left="310" w:right="0" w:firstLine="2"/>
        <w:jc w:val="both"/>
        <w:rPr>
          <w:sz w:val="16"/>
        </w:rPr>
      </w:pPr>
      <w:r>
        <w:rPr>
          <w:i/>
          <w:spacing w:val="-2"/>
          <w:sz w:val="16"/>
        </w:rPr>
        <w:t>2-(1H-Benzo[d]imidazol-2-ylthio)-N</w:t>
      </w:r>
      <w:r>
        <w:rPr>
          <w:rFonts w:ascii="Unidings" w:hAnsi="Unidings"/>
          <w:spacing w:val="-2"/>
          <w:sz w:val="16"/>
          <w:vertAlign w:val="superscript"/>
        </w:rPr>
        <w:t>'</w:t>
      </w:r>
      <w:r>
        <w:rPr>
          <w:i/>
          <w:spacing w:val="-2"/>
          <w:sz w:val="16"/>
          <w:vertAlign w:val="baseline"/>
        </w:rPr>
        <w:t>-((E)-3-phenylallyli-</w:t>
      </w:r>
      <w:r>
        <w:rPr>
          <w:i/>
          <w:w w:val="105"/>
          <w:sz w:val="16"/>
          <w:vertAlign w:val="baseline"/>
        </w:rPr>
        <w:t> dene)</w:t>
      </w:r>
      <w:r>
        <w:rPr>
          <w:i/>
          <w:w w:val="105"/>
          <w:sz w:val="16"/>
          <w:vertAlign w:val="baseline"/>
        </w:rPr>
        <w:t> acetohydrazide</w:t>
      </w:r>
      <w:r>
        <w:rPr>
          <w:i/>
          <w:w w:val="105"/>
          <w:sz w:val="16"/>
          <w:vertAlign w:val="baseline"/>
        </w:rPr>
        <w:t> (15).</w:t>
      </w:r>
      <w:r>
        <w:rPr>
          <w:i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Lemon</w:t>
      </w:r>
      <w:r>
        <w:rPr>
          <w:w w:val="105"/>
          <w:sz w:val="16"/>
          <w:vertAlign w:val="baseline"/>
        </w:rPr>
        <w:t> yellow</w:t>
      </w:r>
      <w:r>
        <w:rPr>
          <w:w w:val="105"/>
          <w:sz w:val="16"/>
          <w:vertAlign w:val="baseline"/>
        </w:rPr>
        <w:t> colour;</w:t>
      </w:r>
      <w:r>
        <w:rPr>
          <w:w w:val="105"/>
          <w:sz w:val="16"/>
          <w:vertAlign w:val="baseline"/>
        </w:rPr>
        <w:t> mp</w:t>
      </w:r>
      <w:r>
        <w:rPr>
          <w:w w:val="105"/>
          <w:sz w:val="16"/>
          <w:vertAlign w:val="baseline"/>
        </w:rPr>
        <w:t> 202–204</w:t>
      </w:r>
      <w:r>
        <w:rPr>
          <w:spacing w:val="-10"/>
          <w:w w:val="105"/>
          <w:sz w:val="16"/>
          <w:vertAlign w:val="baseline"/>
        </w:rPr>
        <w:t> </w:t>
      </w:r>
      <w:r>
        <w:rPr>
          <w:rFonts w:ascii="Noto Sans Display" w:hAnsi="Noto Sans Display"/>
          <w:w w:val="105"/>
          <w:sz w:val="16"/>
          <w:vertAlign w:val="baseline"/>
        </w:rPr>
        <w:t>°</w:t>
      </w:r>
      <w:r>
        <w:rPr>
          <w:w w:val="105"/>
          <w:sz w:val="16"/>
          <w:vertAlign w:val="baseline"/>
        </w:rPr>
        <w:t>C; yield</w:t>
      </w:r>
      <w:r>
        <w:rPr>
          <w:w w:val="105"/>
          <w:sz w:val="16"/>
          <w:vertAlign w:val="baseline"/>
        </w:rPr>
        <w:t> 48.91%; R</w:t>
      </w:r>
      <w:r>
        <w:rPr>
          <w:w w:val="105"/>
          <w:sz w:val="16"/>
          <w:vertAlign w:val="subscript"/>
        </w:rPr>
        <w:t>f</w:t>
      </w:r>
      <w:r>
        <w:rPr>
          <w:w w:val="105"/>
          <w:sz w:val="16"/>
          <w:vertAlign w:val="baseline"/>
        </w:rPr>
        <w:t> 0.47 (Benzene: Chloroform 6:4); IR</w:t>
      </w:r>
      <w:r>
        <w:rPr>
          <w:w w:val="105"/>
          <w:sz w:val="16"/>
          <w:vertAlign w:val="baseline"/>
        </w:rPr>
        <w:t> (cm</w:t>
      </w:r>
      <w:r>
        <w:rPr>
          <w:rFonts w:ascii="Unidings" w:hAnsi="Unidings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):</w:t>
      </w:r>
      <w:r>
        <w:rPr>
          <w:w w:val="105"/>
          <w:sz w:val="16"/>
          <w:vertAlign w:val="baseline"/>
        </w:rPr>
        <w:t> 3415 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</w:t>
      </w:r>
      <w:r>
        <w:rPr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str.</w:t>
      </w:r>
      <w:r>
        <w:rPr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rFonts w:ascii="Noto Sans Display" w:hAnsi="Noto Sans Display"/>
          <w:w w:val="105"/>
          <w:sz w:val="16"/>
          <w:vertAlign w:val="baseline"/>
        </w:rPr>
        <w:t>°</w:t>
      </w:r>
      <w:r>
        <w:rPr>
          <w:rFonts w:ascii="Noto Sans Display" w:hAnsi="Noto Sans Display"/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amide,</w:t>
      </w:r>
      <w:r>
        <w:rPr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3032</w:t>
      </w:r>
      <w:r>
        <w:rPr>
          <w:spacing w:val="3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</w:t>
      </w:r>
      <w:r>
        <w:rPr>
          <w:spacing w:val="3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str.</w:t>
      </w:r>
      <w:r>
        <w:rPr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imidazole,</w:t>
      </w:r>
      <w:r>
        <w:rPr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1652</w:t>
      </w:r>
      <w:r>
        <w:rPr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</w:t>
      </w:r>
      <w:r>
        <w:rPr>
          <w:rFonts w:ascii="Trebuchet MS" w:hAnsi="Trebuchet MS"/>
          <w:w w:val="105"/>
          <w:sz w:val="16"/>
          <w:vertAlign w:val="baseline"/>
        </w:rPr>
        <w:t>@</w:t>
      </w:r>
      <w:r>
        <w:rPr>
          <w:w w:val="105"/>
          <w:sz w:val="16"/>
          <w:vertAlign w:val="baseline"/>
        </w:rPr>
        <w:t>C str</w:t>
      </w:r>
      <w:r>
        <w:rPr>
          <w:w w:val="105"/>
          <w:sz w:val="16"/>
          <w:vertAlign w:val="baseline"/>
        </w:rPr>
        <w:t> vibration</w:t>
      </w:r>
      <w:r>
        <w:rPr>
          <w:w w:val="105"/>
          <w:sz w:val="16"/>
          <w:vertAlign w:val="baseline"/>
        </w:rPr>
        <w:t> of</w:t>
      </w:r>
      <w:r>
        <w:rPr>
          <w:w w:val="105"/>
          <w:sz w:val="16"/>
          <w:vertAlign w:val="baseline"/>
        </w:rPr>
        <w:t> R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CH</w:t>
      </w:r>
      <w:r>
        <w:rPr>
          <w:rFonts w:ascii="Trebuchet MS" w:hAnsi="Trebuchet MS"/>
          <w:w w:val="105"/>
          <w:sz w:val="16"/>
          <w:vertAlign w:val="baseline"/>
        </w:rPr>
        <w:t>@</w:t>
      </w:r>
      <w:r>
        <w:rPr>
          <w:w w:val="105"/>
          <w:sz w:val="16"/>
          <w:vertAlign w:val="baseline"/>
        </w:rPr>
        <w:t>CHR</w:t>
      </w:r>
      <w:r>
        <w:rPr>
          <w:w w:val="105"/>
          <w:sz w:val="16"/>
          <w:vertAlign w:val="superscript"/>
        </w:rPr>
        <w:t>2</w:t>
      </w:r>
      <w:r>
        <w:rPr>
          <w:w w:val="105"/>
          <w:sz w:val="16"/>
          <w:vertAlign w:val="baseline"/>
        </w:rPr>
        <w:t> (</w:t>
      </w:r>
      <w:r>
        <w:rPr>
          <w:i/>
          <w:w w:val="105"/>
          <w:sz w:val="16"/>
          <w:vertAlign w:val="baseline"/>
        </w:rPr>
        <w:t>cis</w:t>
      </w:r>
      <w:r>
        <w:rPr>
          <w:w w:val="105"/>
          <w:sz w:val="16"/>
          <w:vertAlign w:val="baseline"/>
        </w:rPr>
        <w:t>),</w:t>
      </w:r>
      <w:r>
        <w:rPr>
          <w:w w:val="105"/>
          <w:sz w:val="16"/>
          <w:vertAlign w:val="baseline"/>
        </w:rPr>
        <w:t> 736</w:t>
      </w:r>
      <w:r>
        <w:rPr>
          <w:w w:val="105"/>
          <w:sz w:val="16"/>
          <w:vertAlign w:val="baseline"/>
        </w:rPr>
        <w:t> 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S</w:t>
      </w:r>
      <w:r>
        <w:rPr>
          <w:w w:val="105"/>
          <w:sz w:val="16"/>
          <w:vertAlign w:val="baseline"/>
        </w:rPr>
        <w:t> str</w:t>
      </w:r>
      <w:r>
        <w:rPr>
          <w:w w:val="105"/>
          <w:sz w:val="16"/>
          <w:vertAlign w:val="baseline"/>
        </w:rPr>
        <w:t> of</w:t>
      </w:r>
      <w:r>
        <w:rPr>
          <w:w w:val="105"/>
          <w:sz w:val="16"/>
          <w:vertAlign w:val="baseline"/>
        </w:rPr>
        <w:t> thiol;</w:t>
      </w:r>
      <w:r>
        <w:rPr>
          <w:w w:val="105"/>
          <w:sz w:val="16"/>
          <w:vertAlign w:val="baseline"/>
        </w:rPr>
        <w:t> 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HNMR (DMSO,</w:t>
      </w:r>
      <w:r>
        <w:rPr>
          <w:w w:val="105"/>
          <w:sz w:val="16"/>
          <w:vertAlign w:val="baseline"/>
        </w:rPr>
        <w:t> </w:t>
      </w:r>
      <w:r>
        <w:rPr>
          <w:rFonts w:ascii="Standard Symbols PS" w:hAnsi="Standard Symbols PS"/>
          <w:w w:val="105"/>
          <w:sz w:val="16"/>
          <w:vertAlign w:val="baseline"/>
        </w:rPr>
        <w:t>d</w:t>
      </w:r>
      <w:r>
        <w:rPr>
          <w:w w:val="105"/>
          <w:sz w:val="16"/>
          <w:vertAlign w:val="baseline"/>
        </w:rPr>
        <w:t>): 6.95–7.89 (m, 9H aromatic), 7.91 (s,</w:t>
      </w:r>
      <w:r>
        <w:rPr>
          <w:w w:val="105"/>
          <w:sz w:val="16"/>
          <w:vertAlign w:val="baseline"/>
        </w:rPr>
        <w:t> NH of</w:t>
      </w:r>
      <w:r>
        <w:rPr>
          <w:w w:val="105"/>
          <w:sz w:val="16"/>
          <w:vertAlign w:val="baseline"/>
        </w:rPr>
        <w:t> 2</w:t>
      </w:r>
      <w:r>
        <w:rPr>
          <w:rFonts w:ascii="Noto Sans Display" w:hAnsi="Noto Sans Display"/>
          <w:w w:val="105"/>
          <w:sz w:val="16"/>
          <w:vertAlign w:val="baseline"/>
        </w:rPr>
        <w:t>° </w:t>
      </w:r>
      <w:r>
        <w:rPr>
          <w:w w:val="105"/>
          <w:sz w:val="16"/>
          <w:vertAlign w:val="baseline"/>
        </w:rPr>
        <w:t>amide); </w:t>
      </w:r>
      <w:r>
        <w:rPr>
          <w:w w:val="105"/>
          <w:sz w:val="16"/>
          <w:vertAlign w:val="superscript"/>
        </w:rPr>
        <w:t>13</w:t>
      </w:r>
      <w:bookmarkStart w:name="2.3.2 Determination of MBC/MFC" w:id="38"/>
      <w:bookmarkEnd w:id="38"/>
      <w:r>
        <w:rPr>
          <w:w w:val="105"/>
          <w:sz w:val="16"/>
          <w:vertAlign w:val="baseline"/>
        </w:rPr>
        <w:t>C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NMR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(DMSO,</w:t>
      </w:r>
      <w:r>
        <w:rPr>
          <w:spacing w:val="16"/>
          <w:w w:val="105"/>
          <w:sz w:val="16"/>
          <w:vertAlign w:val="baseline"/>
        </w:rPr>
        <w:t> </w:t>
      </w:r>
      <w:r>
        <w:rPr>
          <w:rFonts w:ascii="Standard Symbols PS" w:hAnsi="Standard Symbols PS"/>
          <w:w w:val="105"/>
          <w:sz w:val="16"/>
          <w:vertAlign w:val="baseline"/>
        </w:rPr>
        <w:t>d</w:t>
      </w:r>
      <w:r>
        <w:rPr>
          <w:w w:val="105"/>
          <w:sz w:val="16"/>
          <w:vertAlign w:val="baseline"/>
        </w:rPr>
        <w:t>):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39.91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CH</w:t>
      </w:r>
      <w:r>
        <w:rPr>
          <w:w w:val="105"/>
          <w:sz w:val="16"/>
          <w:vertAlign w:val="subscript"/>
        </w:rPr>
        <w:t>2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aliphatic,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(125.51,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135.32,</w:t>
      </w:r>
      <w:r>
        <w:rPr>
          <w:spacing w:val="17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136.29)</w:t>
      </w:r>
    </w:p>
    <w:p>
      <w:pPr>
        <w:pStyle w:val="BodyText"/>
        <w:spacing w:before="19"/>
        <w:ind w:left="310"/>
        <w:jc w:val="both"/>
      </w:pPr>
      <w:r>
        <w:rPr>
          <w:w w:val="105"/>
        </w:rPr>
        <w:t>CH</w:t>
      </w:r>
      <w:r>
        <w:rPr>
          <w:spacing w:val="22"/>
          <w:w w:val="105"/>
        </w:rPr>
        <w:t> </w:t>
      </w:r>
      <w:r>
        <w:rPr>
          <w:w w:val="105"/>
        </w:rPr>
        <w:t>aliphatic,</w:t>
      </w:r>
      <w:r>
        <w:rPr>
          <w:spacing w:val="19"/>
          <w:w w:val="105"/>
        </w:rPr>
        <w:t> </w:t>
      </w:r>
      <w:r>
        <w:rPr>
          <w:w w:val="105"/>
        </w:rPr>
        <w:t>(126.53,</w:t>
      </w:r>
      <w:r>
        <w:rPr>
          <w:spacing w:val="22"/>
          <w:w w:val="105"/>
        </w:rPr>
        <w:t> </w:t>
      </w:r>
      <w:r>
        <w:rPr>
          <w:w w:val="105"/>
        </w:rPr>
        <w:t>128.20,</w:t>
      </w:r>
      <w:r>
        <w:rPr>
          <w:spacing w:val="22"/>
          <w:w w:val="105"/>
        </w:rPr>
        <w:t> </w:t>
      </w:r>
      <w:r>
        <w:rPr>
          <w:w w:val="105"/>
        </w:rPr>
        <w:t>128.81,</w:t>
      </w:r>
      <w:r>
        <w:rPr>
          <w:spacing w:val="21"/>
          <w:w w:val="105"/>
        </w:rPr>
        <w:t> </w:t>
      </w:r>
      <w:r>
        <w:rPr>
          <w:w w:val="105"/>
        </w:rPr>
        <w:t>128.84,</w:t>
      </w:r>
      <w:r>
        <w:rPr>
          <w:spacing w:val="21"/>
          <w:w w:val="105"/>
        </w:rPr>
        <w:t> </w:t>
      </w:r>
      <w:r>
        <w:rPr>
          <w:w w:val="105"/>
        </w:rPr>
        <w:t>143.39)</w:t>
      </w:r>
      <w:r>
        <w:rPr>
          <w:spacing w:val="22"/>
          <w:w w:val="105"/>
        </w:rPr>
        <w:t> </w:t>
      </w:r>
      <w:r>
        <w:rPr>
          <w:w w:val="105"/>
        </w:rPr>
        <w:t>C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aromatic</w:t>
      </w:r>
    </w:p>
    <w:p>
      <w:pPr>
        <w:pStyle w:val="BodyText"/>
        <w:spacing w:line="276" w:lineRule="auto" w:before="28"/>
        <w:ind w:left="310" w:hanging="1"/>
        <w:jc w:val="both"/>
      </w:pPr>
      <w:r>
        <w:rPr/>
        <w:t>153.09 C of amide; EIMS </w:t>
      </w:r>
      <w:r>
        <w:rPr>
          <w:i/>
        </w:rPr>
        <w:t>m</w:t>
      </w:r>
      <w:r>
        <w:rPr/>
        <w:t>/</w:t>
      </w:r>
      <w:r>
        <w:rPr>
          <w:i/>
        </w:rPr>
        <w:t>z </w:t>
      </w:r>
      <w:r>
        <w:rPr/>
        <w:t>337 [M + 1]</w:t>
      </w:r>
      <w:r>
        <w:rPr>
          <w:vertAlign w:val="superscript"/>
        </w:rPr>
        <w:t>+</w:t>
      </w:r>
      <w:r>
        <w:rPr>
          <w:vertAlign w:val="baseline"/>
        </w:rPr>
        <w:t>; Anal. Calcd. for </w:t>
      </w:r>
      <w:r>
        <w:rPr>
          <w:w w:val="110"/>
          <w:vertAlign w:val="baseline"/>
        </w:rPr>
        <w:t>C</w:t>
      </w:r>
      <w:r>
        <w:rPr>
          <w:w w:val="110"/>
          <w:vertAlign w:val="subscript"/>
        </w:rPr>
        <w:t>18</w:t>
      </w:r>
      <w:r>
        <w:rPr>
          <w:w w:val="110"/>
          <w:vertAlign w:val="baseline"/>
        </w:rPr>
        <w:t>H</w:t>
      </w:r>
      <w:r>
        <w:rPr>
          <w:w w:val="110"/>
          <w:vertAlign w:val="subscript"/>
        </w:rPr>
        <w:t>16</w:t>
      </w:r>
      <w:r>
        <w:rPr>
          <w:w w:val="110"/>
          <w:vertAlign w:val="baseline"/>
        </w:rPr>
        <w:t>-</w:t>
      </w:r>
      <w:r>
        <w:rPr>
          <w:w w:val="110"/>
          <w:vertAlign w:val="baseline"/>
        </w:rPr>
        <w:t> </w:t>
      </w:r>
      <w:r>
        <w:rPr>
          <w:vertAlign w:val="baseline"/>
        </w:rPr>
        <w:t>N</w:t>
      </w:r>
      <w:r>
        <w:rPr>
          <w:vertAlign w:val="subscript"/>
        </w:rPr>
        <w:t>4</w:t>
      </w:r>
      <w:r>
        <w:rPr>
          <w:vertAlign w:val="baseline"/>
        </w:rPr>
        <w:t>OS:</w:t>
      </w:r>
      <w:r>
        <w:rPr>
          <w:spacing w:val="16"/>
          <w:vertAlign w:val="baseline"/>
        </w:rPr>
        <w:t> </w:t>
      </w:r>
      <w:r>
        <w:rPr>
          <w:vertAlign w:val="baseline"/>
        </w:rPr>
        <w:t>C,</w:t>
      </w:r>
      <w:r>
        <w:rPr>
          <w:spacing w:val="15"/>
          <w:vertAlign w:val="baseline"/>
        </w:rPr>
        <w:t> </w:t>
      </w:r>
      <w:r>
        <w:rPr>
          <w:vertAlign w:val="baseline"/>
        </w:rPr>
        <w:t>64.26;</w:t>
      </w:r>
      <w:r>
        <w:rPr>
          <w:spacing w:val="15"/>
          <w:vertAlign w:val="baseline"/>
        </w:rPr>
        <w:t> </w:t>
      </w:r>
      <w:r>
        <w:rPr>
          <w:vertAlign w:val="baseline"/>
        </w:rPr>
        <w:t>H,</w:t>
      </w:r>
      <w:r>
        <w:rPr>
          <w:spacing w:val="15"/>
          <w:vertAlign w:val="baseline"/>
        </w:rPr>
        <w:t> </w:t>
      </w:r>
      <w:r>
        <w:rPr>
          <w:vertAlign w:val="baseline"/>
        </w:rPr>
        <w:t>4.79;</w:t>
      </w:r>
      <w:r>
        <w:rPr>
          <w:spacing w:val="15"/>
          <w:vertAlign w:val="baseline"/>
        </w:rPr>
        <w:t> </w:t>
      </w:r>
      <w:r>
        <w:rPr>
          <w:vertAlign w:val="baseline"/>
        </w:rPr>
        <w:t>N,</w:t>
      </w:r>
      <w:r>
        <w:rPr>
          <w:spacing w:val="15"/>
          <w:vertAlign w:val="baseline"/>
        </w:rPr>
        <w:t> </w:t>
      </w:r>
      <w:r>
        <w:rPr>
          <w:vertAlign w:val="baseline"/>
        </w:rPr>
        <w:t>16.65;</w:t>
      </w:r>
      <w:r>
        <w:rPr>
          <w:spacing w:val="16"/>
          <w:vertAlign w:val="baseline"/>
        </w:rPr>
        <w:t> </w:t>
      </w:r>
      <w:r>
        <w:rPr>
          <w:vertAlign w:val="baseline"/>
        </w:rPr>
        <w:t>S,</w:t>
      </w:r>
      <w:r>
        <w:rPr>
          <w:spacing w:val="15"/>
          <w:vertAlign w:val="baseline"/>
        </w:rPr>
        <w:t> </w:t>
      </w:r>
      <w:r>
        <w:rPr>
          <w:vertAlign w:val="baseline"/>
        </w:rPr>
        <w:t>9.53.</w:t>
      </w:r>
      <w:r>
        <w:rPr>
          <w:spacing w:val="15"/>
          <w:vertAlign w:val="baseline"/>
        </w:rPr>
        <w:t> </w:t>
      </w:r>
      <w:r>
        <w:rPr>
          <w:vertAlign w:val="baseline"/>
        </w:rPr>
        <w:t>Found:</w:t>
      </w:r>
      <w:r>
        <w:rPr>
          <w:spacing w:val="15"/>
          <w:vertAlign w:val="baseline"/>
        </w:rPr>
        <w:t> </w:t>
      </w:r>
      <w:r>
        <w:rPr>
          <w:vertAlign w:val="baseline"/>
        </w:rPr>
        <w:t>C,</w:t>
      </w:r>
      <w:r>
        <w:rPr>
          <w:spacing w:val="15"/>
          <w:vertAlign w:val="baseline"/>
        </w:rPr>
        <w:t> </w:t>
      </w:r>
      <w:r>
        <w:rPr>
          <w:vertAlign w:val="baseline"/>
        </w:rPr>
        <w:t>64.23;</w:t>
      </w:r>
      <w:r>
        <w:rPr>
          <w:spacing w:val="15"/>
          <w:vertAlign w:val="baseline"/>
        </w:rPr>
        <w:t> </w:t>
      </w:r>
      <w:r>
        <w:rPr>
          <w:vertAlign w:val="baseline"/>
        </w:rPr>
        <w:t>H,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4.76</w:t>
      </w:r>
      <w:r>
        <w:rPr>
          <w:spacing w:val="-2"/>
          <w:vertAlign w:val="baseline"/>
        </w:rPr>
        <w:t>;</w:t>
      </w:r>
    </w:p>
    <w:p>
      <w:pPr>
        <w:pStyle w:val="BodyText"/>
        <w:spacing w:before="1"/>
        <w:ind w:left="310"/>
        <w:jc w:val="both"/>
      </w:pPr>
      <w:r>
        <w:rPr>
          <w:w w:val="105"/>
        </w:rPr>
        <w:t>N,</w:t>
      </w:r>
      <w:r>
        <w:rPr>
          <w:spacing w:val="7"/>
          <w:w w:val="105"/>
        </w:rPr>
        <w:t> </w:t>
      </w:r>
      <w:r>
        <w:rPr>
          <w:w w:val="105"/>
        </w:rPr>
        <w:t>16.64;</w:t>
      </w:r>
      <w:r>
        <w:rPr>
          <w:spacing w:val="8"/>
          <w:w w:val="105"/>
        </w:rPr>
        <w:t> </w:t>
      </w:r>
      <w:r>
        <w:rPr>
          <w:w w:val="105"/>
        </w:rPr>
        <w:t>S,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9.51.</w:t>
      </w:r>
    </w:p>
    <w:p>
      <w:pPr>
        <w:pStyle w:val="BodyText"/>
        <w:spacing w:before="80"/>
      </w:pPr>
    </w:p>
    <w:p>
      <w:pPr>
        <w:pStyle w:val="ListParagraph"/>
        <w:numPr>
          <w:ilvl w:val="3"/>
          <w:numId w:val="1"/>
        </w:numPr>
        <w:tabs>
          <w:tab w:pos="1240" w:val="left" w:leader="none"/>
        </w:tabs>
        <w:spacing w:line="249" w:lineRule="auto" w:before="0" w:after="0"/>
        <w:ind w:left="310" w:right="0" w:firstLine="2"/>
        <w:jc w:val="both"/>
        <w:rPr>
          <w:sz w:val="16"/>
        </w:rPr>
      </w:pPr>
      <w:bookmarkStart w:name="2.2.4.18 2-(1H-Benzo[d]imidazol-2-ylthio" w:id="39"/>
      <w:bookmarkEnd w:id="39"/>
      <w:r>
        <w:rPr/>
      </w:r>
      <w:r>
        <w:rPr>
          <w:i/>
          <w:spacing w:val="-2"/>
          <w:sz w:val="16"/>
        </w:rPr>
        <w:t>2-(1H-Benzo[d]imidazol-2-ylthio)-N’-(2-hydroxybenzyli-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dene)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acetohydrazide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(16).</w:t>
      </w:r>
      <w:r>
        <w:rPr>
          <w:i/>
          <w:spacing w:val="40"/>
          <w:sz w:val="16"/>
        </w:rPr>
        <w:t> </w:t>
      </w:r>
      <w:r>
        <w:rPr>
          <w:sz w:val="16"/>
        </w:rPr>
        <w:t>Light</w:t>
      </w:r>
      <w:r>
        <w:rPr>
          <w:spacing w:val="40"/>
          <w:sz w:val="16"/>
        </w:rPr>
        <w:t> </w:t>
      </w:r>
      <w:r>
        <w:rPr>
          <w:sz w:val="16"/>
        </w:rPr>
        <w:t>yellow</w:t>
      </w:r>
      <w:r>
        <w:rPr>
          <w:spacing w:val="40"/>
          <w:sz w:val="16"/>
        </w:rPr>
        <w:t> </w:t>
      </w:r>
      <w:r>
        <w:rPr>
          <w:sz w:val="16"/>
        </w:rPr>
        <w:t>powder;</w:t>
      </w:r>
      <w:r>
        <w:rPr>
          <w:spacing w:val="40"/>
          <w:sz w:val="16"/>
        </w:rPr>
        <w:t> </w:t>
      </w:r>
      <w:r>
        <w:rPr>
          <w:sz w:val="16"/>
        </w:rPr>
        <w:t>mp</w:t>
      </w:r>
      <w:r>
        <w:rPr>
          <w:spacing w:val="40"/>
          <w:sz w:val="16"/>
        </w:rPr>
        <w:t> </w:t>
      </w:r>
      <w:r>
        <w:rPr>
          <w:sz w:val="16"/>
        </w:rPr>
        <w:t>178–180 </w:t>
      </w:r>
      <w:r>
        <w:rPr>
          <w:rFonts w:ascii="Noto Sans Display" w:hAnsi="Noto Sans Display"/>
          <w:sz w:val="16"/>
        </w:rPr>
        <w:t>°</w:t>
      </w:r>
      <w:r>
        <w:rPr>
          <w:sz w:val="16"/>
        </w:rPr>
        <w:t>C;</w:t>
      </w:r>
      <w:r>
        <w:rPr>
          <w:spacing w:val="40"/>
          <w:sz w:val="16"/>
        </w:rPr>
        <w:t> </w:t>
      </w:r>
      <w:bookmarkStart w:name="2.4 In vitro antitubercular activity eva" w:id="40"/>
      <w:bookmarkEnd w:id="40"/>
      <w:r>
        <w:rPr>
          <w:sz w:val="16"/>
        </w:rPr>
        <w:t>yield</w:t>
      </w:r>
      <w:r>
        <w:rPr>
          <w:sz w:val="16"/>
        </w:rPr>
        <w:t> 87.04%; R</w:t>
      </w:r>
      <w:r>
        <w:rPr>
          <w:sz w:val="16"/>
          <w:vertAlign w:val="subscript"/>
        </w:rPr>
        <w:t>f</w:t>
      </w:r>
      <w:r>
        <w:rPr>
          <w:sz w:val="16"/>
          <w:vertAlign w:val="baseline"/>
        </w:rPr>
        <w:t> 0.35 (Benzene: Chloroform 6:4); IR (cm</w:t>
      </w:r>
      <w:r>
        <w:rPr>
          <w:rFonts w:ascii="Unidings" w:hAnsi="Unidings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): 3698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O</w:t>
      </w:r>
      <w:r>
        <w:rPr>
          <w:rFonts w:ascii="Trebuchet MS" w:hAnsi="Trebuchet MS"/>
          <w:sz w:val="16"/>
          <w:vertAlign w:val="baseline"/>
        </w:rPr>
        <w:t>A</w:t>
      </w:r>
      <w:r>
        <w:rPr>
          <w:sz w:val="16"/>
          <w:vertAlign w:val="baseline"/>
        </w:rPr>
        <w:t>H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str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phenol,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3373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N</w:t>
      </w:r>
      <w:r>
        <w:rPr>
          <w:rFonts w:ascii="Trebuchet MS" w:hAnsi="Trebuchet MS"/>
          <w:sz w:val="16"/>
          <w:vertAlign w:val="baseline"/>
        </w:rPr>
        <w:t>A</w:t>
      </w:r>
      <w:r>
        <w:rPr>
          <w:sz w:val="16"/>
          <w:vertAlign w:val="baseline"/>
        </w:rPr>
        <w:t>H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str.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2</w:t>
      </w:r>
      <w:r>
        <w:rPr>
          <w:rFonts w:ascii="Noto Sans Display" w:hAnsi="Noto Sans Display"/>
          <w:sz w:val="16"/>
          <w:vertAlign w:val="baseline"/>
        </w:rPr>
        <w:t>°</w:t>
      </w:r>
      <w:r>
        <w:rPr>
          <w:rFonts w:ascii="Noto Sans Display" w:hAnsi="Noto Sans Display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amide,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2861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N</w:t>
      </w:r>
      <w:r>
        <w:rPr>
          <w:rFonts w:ascii="Trebuchet MS" w:hAnsi="Trebuchet MS"/>
          <w:sz w:val="16"/>
          <w:vertAlign w:val="baseline"/>
        </w:rPr>
        <w:t>A</w:t>
      </w:r>
      <w:r>
        <w:rPr>
          <w:sz w:val="16"/>
          <w:vertAlign w:val="baseline"/>
        </w:rPr>
        <w:t>H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str.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32"/>
          <w:sz w:val="16"/>
          <w:vertAlign w:val="baseline"/>
        </w:rPr>
        <w:t> </w:t>
      </w:r>
      <w:r>
        <w:rPr>
          <w:sz w:val="16"/>
          <w:vertAlign w:val="baseline"/>
        </w:rPr>
        <w:t>imidazole,</w:t>
      </w:r>
      <w:r>
        <w:rPr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1669</w:t>
      </w:r>
      <w:r>
        <w:rPr>
          <w:spacing w:val="32"/>
          <w:sz w:val="16"/>
          <w:vertAlign w:val="baseline"/>
        </w:rPr>
        <w:t> </w:t>
      </w:r>
      <w:r>
        <w:rPr>
          <w:sz w:val="16"/>
          <w:vertAlign w:val="baseline"/>
        </w:rPr>
        <w:t>C</w:t>
      </w:r>
      <w:r>
        <w:rPr>
          <w:rFonts w:ascii="Trebuchet MS" w:hAnsi="Trebuchet MS"/>
          <w:sz w:val="16"/>
          <w:vertAlign w:val="baseline"/>
        </w:rPr>
        <w:t>@</w:t>
      </w:r>
      <w:r>
        <w:rPr>
          <w:sz w:val="16"/>
          <w:vertAlign w:val="baseline"/>
        </w:rPr>
        <w:t>O</w:t>
      </w:r>
      <w:r>
        <w:rPr>
          <w:spacing w:val="32"/>
          <w:sz w:val="16"/>
          <w:vertAlign w:val="baseline"/>
        </w:rPr>
        <w:t> </w:t>
      </w:r>
      <w:r>
        <w:rPr>
          <w:sz w:val="16"/>
          <w:vertAlign w:val="baseline"/>
        </w:rPr>
        <w:t>str</w:t>
      </w:r>
      <w:r>
        <w:rPr>
          <w:spacing w:val="33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32"/>
          <w:sz w:val="16"/>
          <w:vertAlign w:val="baseline"/>
        </w:rPr>
        <w:t> </w:t>
      </w:r>
      <w:r>
        <w:rPr>
          <w:sz w:val="16"/>
          <w:vertAlign w:val="baseline"/>
        </w:rPr>
        <w:t>2</w:t>
      </w:r>
      <w:r>
        <w:rPr>
          <w:rFonts w:ascii="Noto Sans Display" w:hAnsi="Noto Sans Display"/>
          <w:sz w:val="16"/>
          <w:vertAlign w:val="baseline"/>
        </w:rPr>
        <w:t>°</w:t>
      </w:r>
      <w:r>
        <w:rPr>
          <w:rFonts w:ascii="Noto Sans Display" w:hAnsi="Noto Sans Display"/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amide,</w:t>
      </w:r>
      <w:r>
        <w:rPr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749</w:t>
      </w:r>
      <w:r>
        <w:rPr>
          <w:spacing w:val="32"/>
          <w:sz w:val="16"/>
          <w:vertAlign w:val="baseline"/>
        </w:rPr>
        <w:t> </w:t>
      </w:r>
      <w:r>
        <w:rPr>
          <w:sz w:val="16"/>
          <w:vertAlign w:val="baseline"/>
        </w:rPr>
        <w:t>C</w:t>
      </w:r>
      <w:r>
        <w:rPr>
          <w:rFonts w:ascii="Trebuchet MS" w:hAnsi="Trebuchet MS"/>
          <w:sz w:val="16"/>
          <w:vertAlign w:val="baseline"/>
        </w:rPr>
        <w:t>A</w:t>
      </w:r>
      <w:r>
        <w:rPr>
          <w:sz w:val="16"/>
          <w:vertAlign w:val="baseline"/>
        </w:rPr>
        <w:t>H</w:t>
      </w:r>
      <w:r>
        <w:rPr>
          <w:spacing w:val="33"/>
          <w:sz w:val="16"/>
          <w:vertAlign w:val="baseline"/>
        </w:rPr>
        <w:t> </w:t>
      </w:r>
      <w:r>
        <w:rPr>
          <w:sz w:val="16"/>
          <w:vertAlign w:val="baseline"/>
        </w:rPr>
        <w:t>plane</w:t>
      </w:r>
      <w:r>
        <w:rPr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bending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of disubstituted benzene ring, 666 C</w:t>
      </w:r>
      <w:r>
        <w:rPr>
          <w:rFonts w:ascii="Trebuchet MS" w:hAnsi="Trebuchet MS"/>
          <w:sz w:val="16"/>
          <w:vertAlign w:val="baseline"/>
        </w:rPr>
        <w:t>A</w:t>
      </w:r>
      <w:r>
        <w:rPr>
          <w:sz w:val="16"/>
          <w:vertAlign w:val="baseline"/>
        </w:rPr>
        <w:t>S str of thiol; 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HNMR (DMSO,</w:t>
      </w:r>
      <w:r>
        <w:rPr>
          <w:spacing w:val="80"/>
          <w:sz w:val="16"/>
          <w:vertAlign w:val="baseline"/>
        </w:rPr>
        <w:t> </w:t>
      </w:r>
      <w:r>
        <w:rPr>
          <w:rFonts w:ascii="Standard Symbols PS" w:hAnsi="Standard Symbols PS"/>
          <w:sz w:val="16"/>
          <w:vertAlign w:val="baseline"/>
        </w:rPr>
        <w:t>d</w:t>
      </w:r>
      <w:r>
        <w:rPr>
          <w:sz w:val="16"/>
          <w:vertAlign w:val="baseline"/>
        </w:rPr>
        <w:t>):</w:t>
      </w:r>
      <w:r>
        <w:rPr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4.18</w:t>
      </w:r>
      <w:r>
        <w:rPr>
          <w:spacing w:val="29"/>
          <w:sz w:val="16"/>
          <w:vertAlign w:val="baseline"/>
        </w:rPr>
        <w:t> </w:t>
      </w:r>
      <w:r>
        <w:rPr>
          <w:sz w:val="16"/>
          <w:vertAlign w:val="baseline"/>
        </w:rPr>
        <w:t>(s,</w:t>
      </w:r>
      <w:r>
        <w:rPr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2H</w:t>
      </w:r>
      <w:r>
        <w:rPr>
          <w:spacing w:val="29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29"/>
          <w:sz w:val="16"/>
          <w:vertAlign w:val="baseline"/>
        </w:rPr>
        <w:t> </w:t>
      </w:r>
      <w:r>
        <w:rPr>
          <w:sz w:val="16"/>
          <w:vertAlign w:val="baseline"/>
        </w:rPr>
        <w:t>methylene),</w:t>
      </w:r>
      <w:r>
        <w:rPr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6.98–7.77</w:t>
      </w:r>
      <w:r>
        <w:rPr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(m,</w:t>
      </w:r>
      <w:r>
        <w:rPr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8H</w:t>
      </w:r>
      <w:r>
        <w:rPr>
          <w:spacing w:val="29"/>
          <w:sz w:val="16"/>
          <w:vertAlign w:val="baseline"/>
        </w:rPr>
        <w:t> </w:t>
      </w:r>
      <w:r>
        <w:rPr>
          <w:sz w:val="16"/>
          <w:vertAlign w:val="baseline"/>
        </w:rPr>
        <w:t>aromatic),</w:t>
      </w:r>
      <w:r>
        <w:rPr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8.32</w:t>
      </w:r>
      <w:r>
        <w:rPr>
          <w:spacing w:val="29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(s,</w:t>
      </w:r>
    </w:p>
    <w:p>
      <w:pPr>
        <w:pStyle w:val="BodyText"/>
        <w:spacing w:line="256" w:lineRule="auto"/>
        <w:ind w:left="310"/>
        <w:jc w:val="both"/>
      </w:pPr>
      <w:r>
        <w:rPr>
          <w:w w:val="105"/>
        </w:rPr>
        <w:t>NH of 2</w:t>
      </w:r>
      <w:r>
        <w:rPr>
          <w:rFonts w:ascii="Noto Sans Display" w:hAnsi="Noto Sans Display"/>
          <w:w w:val="105"/>
        </w:rPr>
        <w:t>° </w:t>
      </w:r>
      <w:r>
        <w:rPr>
          <w:w w:val="105"/>
        </w:rPr>
        <w:t>amide);</w:t>
      </w:r>
      <w:r>
        <w:rPr>
          <w:spacing w:val="-1"/>
          <w:w w:val="105"/>
        </w:rPr>
        <w:t>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 NMR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(DMSO,</w:t>
      </w:r>
      <w:r>
        <w:rPr>
          <w:spacing w:val="-1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39.87 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aliphatic, </w:t>
      </w:r>
      <w:r>
        <w:rPr>
          <w:w w:val="105"/>
          <w:vertAlign w:val="baseline"/>
        </w:rPr>
        <w:t>(116.12, 118.54,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121.36,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130.88,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132.23,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162.84)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benzene,</w:t>
      </w:r>
      <w:r>
        <w:rPr>
          <w:spacing w:val="5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(115.94,</w:t>
      </w:r>
    </w:p>
    <w:p>
      <w:pPr>
        <w:pStyle w:val="BodyText"/>
        <w:spacing w:before="11"/>
        <w:ind w:left="310"/>
        <w:jc w:val="both"/>
      </w:pPr>
      <w:r>
        <w:rPr>
          <w:w w:val="105"/>
        </w:rPr>
        <w:t>126.46,</w:t>
      </w:r>
      <w:r>
        <w:rPr>
          <w:spacing w:val="39"/>
          <w:w w:val="105"/>
        </w:rPr>
        <w:t> </w:t>
      </w:r>
      <w:r>
        <w:rPr>
          <w:w w:val="105"/>
        </w:rPr>
        <w:t>141.15,</w:t>
      </w:r>
      <w:r>
        <w:rPr>
          <w:spacing w:val="40"/>
          <w:w w:val="105"/>
        </w:rPr>
        <w:t> </w:t>
      </w:r>
      <w:r>
        <w:rPr>
          <w:w w:val="105"/>
        </w:rPr>
        <w:t>147.36)</w:t>
      </w:r>
      <w:r>
        <w:rPr>
          <w:spacing w:val="40"/>
          <w:w w:val="105"/>
        </w:rPr>
        <w:t> </w:t>
      </w:r>
      <w:r>
        <w:rPr>
          <w:w w:val="105"/>
        </w:rPr>
        <w:t>C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benzimidazole,</w:t>
      </w:r>
      <w:r>
        <w:rPr>
          <w:spacing w:val="39"/>
          <w:w w:val="105"/>
        </w:rPr>
        <w:t> </w:t>
      </w:r>
      <w:r>
        <w:rPr>
          <w:w w:val="105"/>
        </w:rPr>
        <w:t>141.34</w:t>
      </w:r>
      <w:r>
        <w:rPr>
          <w:spacing w:val="40"/>
          <w:w w:val="105"/>
        </w:rPr>
        <w:t> </w:t>
      </w:r>
      <w:r>
        <w:rPr>
          <w:w w:val="105"/>
        </w:rPr>
        <w:t>CH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aliphatic</w:t>
      </w:r>
      <w:r>
        <w:rPr>
          <w:spacing w:val="-2"/>
          <w:w w:val="105"/>
        </w:rPr>
        <w:t>,</w:t>
      </w:r>
    </w:p>
    <w:p>
      <w:pPr>
        <w:pStyle w:val="BodyText"/>
        <w:spacing w:line="276" w:lineRule="auto" w:before="27"/>
        <w:ind w:left="310" w:right="1"/>
        <w:jc w:val="both"/>
      </w:pPr>
      <w:r>
        <w:rPr>
          <w:w w:val="105"/>
        </w:rPr>
        <w:t>168.71 C of amide; EIMS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 </w:t>
      </w:r>
      <w:r>
        <w:rPr>
          <w:w w:val="105"/>
        </w:rPr>
        <w:t>327 [M</w:t>
      </w:r>
      <w:r>
        <w:rPr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3"/>
          <w:w w:val="105"/>
        </w:rPr>
        <w:t> </w:t>
      </w:r>
      <w:r>
        <w:rPr>
          <w:w w:val="105"/>
        </w:rPr>
        <w:t>1]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; Anal. Calcd. for </w:t>
      </w:r>
      <w:r>
        <w:rPr>
          <w:w w:val="110"/>
          <w:vertAlign w:val="baseline"/>
        </w:rPr>
        <w:t>C</w:t>
      </w:r>
      <w:r>
        <w:rPr>
          <w:w w:val="110"/>
          <w:vertAlign w:val="subscript"/>
        </w:rPr>
        <w:t>16</w:t>
      </w:r>
      <w:r>
        <w:rPr>
          <w:w w:val="110"/>
          <w:vertAlign w:val="baseline"/>
        </w:rPr>
        <w:t>H</w:t>
      </w:r>
      <w:r>
        <w:rPr>
          <w:w w:val="110"/>
          <w:vertAlign w:val="subscript"/>
        </w:rPr>
        <w:t>14</w:t>
      </w:r>
      <w:r>
        <w:rPr>
          <w:w w:val="110"/>
          <w:vertAlign w:val="baseline"/>
        </w:rPr>
        <w:t>-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S: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58.88;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4.32;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N,</w:t>
      </w:r>
      <w:r>
        <w:rPr>
          <w:spacing w:val="-7"/>
          <w:w w:val="105"/>
          <w:vertAlign w:val="baseline"/>
        </w:rPr>
        <w:t> </w:t>
      </w:r>
      <w:r>
        <w:rPr>
          <w:w w:val="110"/>
          <w:vertAlign w:val="baseline"/>
        </w:rPr>
        <w:t>17.17;</w:t>
      </w:r>
      <w:r>
        <w:rPr>
          <w:spacing w:val="-10"/>
          <w:w w:val="110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9.82.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Found: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58.85;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4.30;</w:t>
      </w:r>
    </w:p>
    <w:p>
      <w:pPr>
        <w:pStyle w:val="BodyText"/>
        <w:ind w:left="310"/>
        <w:jc w:val="both"/>
      </w:pPr>
      <w:r>
        <w:rPr>
          <w:w w:val="105"/>
        </w:rPr>
        <w:t>N,</w:t>
      </w:r>
      <w:r>
        <w:rPr>
          <w:spacing w:val="20"/>
          <w:w w:val="105"/>
        </w:rPr>
        <w:t> </w:t>
      </w:r>
      <w:r>
        <w:rPr>
          <w:w w:val="105"/>
        </w:rPr>
        <w:t>17.15;</w:t>
      </w:r>
      <w:r>
        <w:rPr>
          <w:spacing w:val="22"/>
          <w:w w:val="105"/>
        </w:rPr>
        <w:t> </w:t>
      </w:r>
      <w:r>
        <w:rPr>
          <w:w w:val="105"/>
        </w:rPr>
        <w:t>S,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9.81.</w:t>
      </w:r>
    </w:p>
    <w:p>
      <w:pPr>
        <w:pStyle w:val="BodyText"/>
        <w:spacing w:before="82"/>
      </w:pPr>
    </w:p>
    <w:p>
      <w:pPr>
        <w:pStyle w:val="ListParagraph"/>
        <w:numPr>
          <w:ilvl w:val="3"/>
          <w:numId w:val="1"/>
        </w:numPr>
        <w:tabs>
          <w:tab w:pos="1185" w:val="left" w:leader="none"/>
        </w:tabs>
        <w:spacing w:line="259" w:lineRule="auto" w:before="0" w:after="0"/>
        <w:ind w:left="310" w:right="1" w:firstLine="2"/>
        <w:jc w:val="both"/>
        <w:rPr>
          <w:sz w:val="16"/>
        </w:rPr>
      </w:pPr>
      <w:r>
        <w:rPr>
          <w:i/>
          <w:spacing w:val="-2"/>
          <w:sz w:val="16"/>
        </w:rPr>
        <w:t>2-(1H-Benzo[d]imidazol-2-ylthio)-N</w:t>
      </w:r>
      <w:r>
        <w:rPr>
          <w:rFonts w:ascii="Unidings" w:hAnsi="Unidings"/>
          <w:spacing w:val="-2"/>
          <w:sz w:val="16"/>
          <w:vertAlign w:val="superscript"/>
        </w:rPr>
        <w:t>'</w:t>
      </w:r>
      <w:r>
        <w:rPr>
          <w:i/>
          <w:spacing w:val="-2"/>
          <w:sz w:val="16"/>
          <w:vertAlign w:val="baseline"/>
        </w:rPr>
        <w:t>-(4-(dimethylamino)</w:t>
      </w:r>
      <w:r>
        <w:rPr>
          <w:i/>
          <w:w w:val="105"/>
          <w:sz w:val="16"/>
          <w:vertAlign w:val="baseline"/>
        </w:rPr>
        <w:t> benzylidene)acetohydrazide</w:t>
      </w:r>
      <w:r>
        <w:rPr>
          <w:i/>
          <w:w w:val="105"/>
          <w:sz w:val="16"/>
          <w:vertAlign w:val="baseline"/>
        </w:rPr>
        <w:t> (17).</w:t>
      </w:r>
      <w:r>
        <w:rPr>
          <w:i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Bright</w:t>
      </w:r>
      <w:r>
        <w:rPr>
          <w:w w:val="105"/>
          <w:sz w:val="16"/>
          <w:vertAlign w:val="baseline"/>
        </w:rPr>
        <w:t> yellow</w:t>
      </w:r>
      <w:r>
        <w:rPr>
          <w:w w:val="105"/>
          <w:sz w:val="16"/>
          <w:vertAlign w:val="baseline"/>
        </w:rPr>
        <w:t> powder;</w:t>
      </w:r>
      <w:r>
        <w:rPr>
          <w:w w:val="105"/>
          <w:sz w:val="16"/>
          <w:vertAlign w:val="baseline"/>
        </w:rPr>
        <w:t> mp</w:t>
      </w:r>
      <w:r>
        <w:rPr>
          <w:w w:val="105"/>
          <w:sz w:val="16"/>
          <w:vertAlign w:val="baseline"/>
        </w:rPr>
        <w:t> 175– 178 </w:t>
      </w:r>
      <w:r>
        <w:rPr>
          <w:rFonts w:ascii="Noto Sans Display" w:hAnsi="Noto Sans Display"/>
          <w:w w:val="105"/>
          <w:sz w:val="16"/>
          <w:vertAlign w:val="baseline"/>
        </w:rPr>
        <w:t>°</w:t>
      </w:r>
      <w:r>
        <w:rPr>
          <w:w w:val="105"/>
          <w:sz w:val="16"/>
          <w:vertAlign w:val="baseline"/>
        </w:rPr>
        <w:t>C;</w:t>
      </w:r>
      <w:r>
        <w:rPr>
          <w:spacing w:val="4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yield</w:t>
      </w:r>
      <w:r>
        <w:rPr>
          <w:spacing w:val="4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47.16%;</w:t>
      </w:r>
      <w:r>
        <w:rPr>
          <w:spacing w:val="4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</w:t>
      </w:r>
      <w:r>
        <w:rPr>
          <w:w w:val="105"/>
          <w:sz w:val="16"/>
          <w:vertAlign w:val="subscript"/>
        </w:rPr>
        <w:t>f</w:t>
      </w:r>
      <w:r>
        <w:rPr>
          <w:spacing w:val="4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0.48</w:t>
      </w:r>
      <w:r>
        <w:rPr>
          <w:spacing w:val="4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(Benzene);</w:t>
      </w:r>
      <w:r>
        <w:rPr>
          <w:spacing w:val="4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IR</w:t>
      </w:r>
      <w:r>
        <w:rPr>
          <w:spacing w:val="4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(cm</w:t>
      </w:r>
      <w:r>
        <w:rPr>
          <w:rFonts w:ascii="Unidings" w:hAnsi="Unidings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):</w:t>
      </w:r>
      <w:r>
        <w:rPr>
          <w:spacing w:val="4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3515</w:t>
      </w:r>
      <w:r>
        <w:rPr>
          <w:spacing w:val="46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N</w:t>
      </w:r>
      <w:r>
        <w:rPr>
          <w:rFonts w:ascii="Trebuchet MS" w:hAnsi="Trebuchet MS"/>
          <w:spacing w:val="-5"/>
          <w:w w:val="105"/>
          <w:sz w:val="16"/>
          <w:vertAlign w:val="baseline"/>
        </w:rPr>
        <w:t>A</w:t>
      </w:r>
      <w:r>
        <w:rPr>
          <w:spacing w:val="-5"/>
          <w:w w:val="105"/>
          <w:sz w:val="16"/>
          <w:vertAlign w:val="baseline"/>
        </w:rPr>
        <w:t>H</w:t>
      </w:r>
    </w:p>
    <w:p>
      <w:pPr>
        <w:pStyle w:val="BodyText"/>
        <w:spacing w:line="189" w:lineRule="exact"/>
        <w:ind w:left="310"/>
      </w:pPr>
      <w:r>
        <w:rPr>
          <w:w w:val="105"/>
        </w:rPr>
        <w:t>str.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2</w:t>
      </w:r>
      <w:r>
        <w:rPr>
          <w:rFonts w:ascii="Noto Sans Display" w:hAnsi="Noto Sans Display"/>
          <w:w w:val="105"/>
        </w:rPr>
        <w:t>°</w:t>
      </w:r>
      <w:r>
        <w:rPr>
          <w:rFonts w:ascii="Noto Sans Display" w:hAnsi="Noto Sans Display"/>
          <w:spacing w:val="24"/>
          <w:w w:val="105"/>
        </w:rPr>
        <w:t> </w:t>
      </w:r>
      <w:r>
        <w:rPr>
          <w:w w:val="105"/>
        </w:rPr>
        <w:t>amide,</w:t>
      </w:r>
      <w:r>
        <w:rPr>
          <w:spacing w:val="23"/>
          <w:w w:val="105"/>
        </w:rPr>
        <w:t> </w:t>
      </w:r>
      <w:r>
        <w:rPr>
          <w:w w:val="105"/>
        </w:rPr>
        <w:t>3089</w:t>
      </w:r>
      <w:r>
        <w:rPr>
          <w:spacing w:val="24"/>
          <w:w w:val="105"/>
        </w:rPr>
        <w:t> 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H</w:t>
      </w:r>
      <w:r>
        <w:rPr>
          <w:spacing w:val="23"/>
          <w:w w:val="105"/>
        </w:rPr>
        <w:t> </w:t>
      </w:r>
      <w:r>
        <w:rPr>
          <w:w w:val="105"/>
        </w:rPr>
        <w:t>str.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imidazole,</w:t>
      </w:r>
      <w:r>
        <w:rPr>
          <w:spacing w:val="23"/>
          <w:w w:val="105"/>
        </w:rPr>
        <w:t> </w:t>
      </w:r>
      <w:r>
        <w:rPr>
          <w:w w:val="105"/>
        </w:rPr>
        <w:t>1601</w:t>
      </w:r>
      <w:r>
        <w:rPr>
          <w:spacing w:val="24"/>
          <w:w w:val="105"/>
        </w:rPr>
        <w:t> </w:t>
      </w:r>
      <w:r>
        <w:rPr>
          <w:w w:val="105"/>
        </w:rPr>
        <w:t>C</w:t>
      </w:r>
      <w:r>
        <w:rPr>
          <w:rFonts w:ascii="Trebuchet MS" w:hAnsi="Trebuchet MS"/>
          <w:w w:val="105"/>
        </w:rPr>
        <w:t>@</w:t>
      </w:r>
      <w:r>
        <w:rPr>
          <w:w w:val="105"/>
        </w:rPr>
        <w:t>O</w:t>
      </w:r>
      <w:r>
        <w:rPr>
          <w:spacing w:val="23"/>
          <w:w w:val="105"/>
        </w:rPr>
        <w:t> </w:t>
      </w:r>
      <w:r>
        <w:rPr>
          <w:w w:val="105"/>
        </w:rPr>
        <w:t>str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line="213" w:lineRule="exact"/>
        <w:ind w:left="310"/>
      </w:pPr>
      <w:r>
        <w:rPr>
          <w:w w:val="105"/>
        </w:rPr>
        <w:t>2</w:t>
      </w:r>
      <w:r>
        <w:rPr>
          <w:rFonts w:ascii="Noto Sans Display" w:hAnsi="Noto Sans Display"/>
          <w:w w:val="105"/>
        </w:rPr>
        <w:t>°</w:t>
      </w:r>
      <w:r>
        <w:rPr>
          <w:rFonts w:ascii="Noto Sans Display" w:hAnsi="Noto Sans Display"/>
          <w:spacing w:val="8"/>
          <w:w w:val="105"/>
        </w:rPr>
        <w:t> </w:t>
      </w:r>
      <w:r>
        <w:rPr>
          <w:w w:val="105"/>
        </w:rPr>
        <w:t>amide,</w:t>
      </w:r>
      <w:r>
        <w:rPr>
          <w:spacing w:val="7"/>
          <w:w w:val="105"/>
        </w:rPr>
        <w:t> </w:t>
      </w:r>
      <w:r>
        <w:rPr>
          <w:w w:val="105"/>
        </w:rPr>
        <w:t>1359</w:t>
      </w:r>
      <w:r>
        <w:rPr>
          <w:spacing w:val="7"/>
          <w:w w:val="105"/>
        </w:rPr>
        <w:t> </w:t>
      </w:r>
      <w:r>
        <w:rPr>
          <w:w w:val="105"/>
        </w:rPr>
        <w:t>C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N</w:t>
      </w:r>
      <w:r>
        <w:rPr>
          <w:spacing w:val="7"/>
          <w:w w:val="105"/>
        </w:rPr>
        <w:t> </w:t>
      </w:r>
      <w:r>
        <w:rPr>
          <w:w w:val="105"/>
        </w:rPr>
        <w:t>str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aryl</w:t>
      </w:r>
      <w:r>
        <w:rPr>
          <w:spacing w:val="8"/>
          <w:w w:val="105"/>
        </w:rPr>
        <w:t> </w:t>
      </w:r>
      <w:r>
        <w:rPr>
          <w:w w:val="105"/>
        </w:rPr>
        <w:t>tertiary</w:t>
      </w:r>
      <w:r>
        <w:rPr>
          <w:spacing w:val="7"/>
          <w:w w:val="105"/>
        </w:rPr>
        <w:t> </w:t>
      </w:r>
      <w:r>
        <w:rPr>
          <w:w w:val="105"/>
        </w:rPr>
        <w:t>amine,</w:t>
      </w:r>
      <w:r>
        <w:rPr>
          <w:spacing w:val="6"/>
          <w:w w:val="105"/>
        </w:rPr>
        <w:t> </w:t>
      </w:r>
      <w:r>
        <w:rPr>
          <w:w w:val="105"/>
        </w:rPr>
        <w:t>766</w:t>
      </w:r>
      <w:r>
        <w:rPr>
          <w:spacing w:val="7"/>
          <w:w w:val="105"/>
        </w:rPr>
        <w:t> </w:t>
      </w:r>
      <w:r>
        <w:rPr>
          <w:w w:val="105"/>
        </w:rPr>
        <w:t>C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S</w:t>
      </w:r>
      <w:r>
        <w:rPr>
          <w:spacing w:val="8"/>
          <w:w w:val="105"/>
        </w:rPr>
        <w:t> </w:t>
      </w:r>
      <w:r>
        <w:rPr>
          <w:w w:val="105"/>
        </w:rPr>
        <w:t>str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thiol;</w:t>
      </w:r>
    </w:p>
    <w:p>
      <w:pPr>
        <w:pStyle w:val="BodyText"/>
        <w:spacing w:line="186" w:lineRule="exact" w:before="16"/>
        <w:ind w:left="310"/>
      </w:pP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HNMR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(DMSO,</w:t>
      </w:r>
      <w:r>
        <w:rPr>
          <w:spacing w:val="28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4.11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(s,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2H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methylene),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7.11–7.89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(m,</w:t>
      </w:r>
      <w:r>
        <w:rPr>
          <w:spacing w:val="2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8H</w:t>
      </w:r>
    </w:p>
    <w:p>
      <w:pPr>
        <w:pStyle w:val="BodyText"/>
        <w:spacing w:line="256" w:lineRule="auto"/>
        <w:ind w:left="310" w:hanging="1"/>
      </w:pPr>
      <w:r>
        <w:rPr>
          <w:w w:val="105"/>
        </w:rPr>
        <w:t>aromatic),</w:t>
      </w:r>
      <w:r>
        <w:rPr>
          <w:spacing w:val="21"/>
          <w:w w:val="105"/>
        </w:rPr>
        <w:t> </w:t>
      </w:r>
      <w:r>
        <w:rPr>
          <w:w w:val="105"/>
        </w:rPr>
        <w:t>8.05</w:t>
      </w:r>
      <w:r>
        <w:rPr>
          <w:spacing w:val="23"/>
          <w:w w:val="105"/>
        </w:rPr>
        <w:t> </w:t>
      </w:r>
      <w:r>
        <w:rPr>
          <w:w w:val="105"/>
        </w:rPr>
        <w:t>(s,</w:t>
      </w:r>
      <w:r>
        <w:rPr>
          <w:spacing w:val="21"/>
          <w:w w:val="105"/>
        </w:rPr>
        <w:t> </w:t>
      </w:r>
      <w:r>
        <w:rPr>
          <w:w w:val="105"/>
        </w:rPr>
        <w:t>NH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2</w:t>
      </w:r>
      <w:r>
        <w:rPr>
          <w:rFonts w:ascii="Noto Sans Display" w:hAnsi="Noto Sans Display"/>
          <w:w w:val="105"/>
        </w:rPr>
        <w:t>°</w:t>
      </w:r>
      <w:r>
        <w:rPr>
          <w:rFonts w:ascii="Noto Sans Display" w:hAnsi="Noto Sans Display"/>
          <w:spacing w:val="22"/>
          <w:w w:val="105"/>
        </w:rPr>
        <w:t> </w:t>
      </w:r>
      <w:r>
        <w:rPr>
          <w:w w:val="105"/>
        </w:rPr>
        <w:t>amide);</w:t>
      </w:r>
      <w:r>
        <w:rPr>
          <w:spacing w:val="21"/>
          <w:w w:val="105"/>
        </w:rPr>
        <w:t>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(DMSO,</w:t>
      </w:r>
      <w:r>
        <w:rPr>
          <w:spacing w:val="22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40.04 CH</w:t>
      </w:r>
      <w:r>
        <w:rPr>
          <w:w w:val="105"/>
          <w:vertAlign w:val="subscript"/>
        </w:rPr>
        <w:t>2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aliphatic,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(39.70,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39.71)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aliphatic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CH</w:t>
      </w:r>
      <w:r>
        <w:rPr>
          <w:w w:val="105"/>
          <w:vertAlign w:val="subscript"/>
        </w:rPr>
        <w:t>3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(111.65,</w:t>
      </w:r>
      <w:r>
        <w:rPr>
          <w:spacing w:val="3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119.90,</w:t>
      </w:r>
    </w:p>
    <w:p>
      <w:pPr>
        <w:pStyle w:val="BodyText"/>
        <w:spacing w:before="14"/>
        <w:ind w:left="310"/>
      </w:pPr>
      <w:r>
        <w:rPr>
          <w:w w:val="110"/>
        </w:rPr>
        <w:t>128.12,</w:t>
      </w:r>
      <w:r>
        <w:rPr>
          <w:spacing w:val="45"/>
          <w:w w:val="110"/>
        </w:rPr>
        <w:t> </w:t>
      </w:r>
      <w:r>
        <w:rPr>
          <w:w w:val="110"/>
        </w:rPr>
        <w:t>128.42,</w:t>
      </w:r>
      <w:r>
        <w:rPr>
          <w:spacing w:val="44"/>
          <w:w w:val="110"/>
        </w:rPr>
        <w:t> </w:t>
      </w:r>
      <w:r>
        <w:rPr>
          <w:w w:val="110"/>
        </w:rPr>
        <w:t>151.93)</w:t>
      </w:r>
      <w:r>
        <w:rPr>
          <w:spacing w:val="46"/>
          <w:w w:val="110"/>
        </w:rPr>
        <w:t> </w:t>
      </w:r>
      <w:r>
        <w:rPr>
          <w:w w:val="110"/>
        </w:rPr>
        <w:t>C</w:t>
      </w:r>
      <w:r>
        <w:rPr>
          <w:spacing w:val="46"/>
          <w:w w:val="110"/>
        </w:rPr>
        <w:t> </w:t>
      </w:r>
      <w:r>
        <w:rPr>
          <w:w w:val="110"/>
        </w:rPr>
        <w:t>of</w:t>
      </w:r>
      <w:r>
        <w:rPr>
          <w:spacing w:val="46"/>
          <w:w w:val="110"/>
        </w:rPr>
        <w:t> </w:t>
      </w:r>
      <w:r>
        <w:rPr>
          <w:w w:val="110"/>
        </w:rPr>
        <w:t>benzene,</w:t>
      </w:r>
      <w:r>
        <w:rPr>
          <w:spacing w:val="45"/>
          <w:w w:val="110"/>
        </w:rPr>
        <w:t> </w:t>
      </w:r>
      <w:r>
        <w:rPr>
          <w:w w:val="110"/>
        </w:rPr>
        <w:t>(111.72,</w:t>
      </w:r>
      <w:r>
        <w:rPr>
          <w:spacing w:val="45"/>
          <w:w w:val="110"/>
        </w:rPr>
        <w:t> </w:t>
      </w:r>
      <w:r>
        <w:rPr>
          <w:w w:val="110"/>
        </w:rPr>
        <w:t>121.52,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129.44</w:t>
      </w:r>
      <w:r>
        <w:rPr>
          <w:spacing w:val="-2"/>
          <w:w w:val="110"/>
        </w:rPr>
        <w:t>,</w:t>
      </w:r>
    </w:p>
    <w:p>
      <w:pPr>
        <w:pStyle w:val="BodyText"/>
        <w:spacing w:line="276" w:lineRule="auto" w:before="28"/>
        <w:ind w:left="310" w:right="-6"/>
      </w:pPr>
      <w:r>
        <w:rPr>
          <w:w w:val="105"/>
        </w:rPr>
        <w:t>147.80)</w:t>
      </w:r>
      <w:r>
        <w:rPr>
          <w:spacing w:val="40"/>
          <w:w w:val="105"/>
        </w:rPr>
        <w:t> </w:t>
      </w:r>
      <w:r>
        <w:rPr>
          <w:w w:val="105"/>
        </w:rPr>
        <w:t>C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benzimidazole,</w:t>
      </w:r>
      <w:r>
        <w:rPr>
          <w:spacing w:val="40"/>
          <w:w w:val="105"/>
        </w:rPr>
        <w:t> </w:t>
      </w:r>
      <w:r>
        <w:rPr>
          <w:w w:val="105"/>
        </w:rPr>
        <w:t>144.39</w:t>
      </w:r>
      <w:r>
        <w:rPr>
          <w:spacing w:val="40"/>
          <w:w w:val="105"/>
        </w:rPr>
        <w:t> </w:t>
      </w:r>
      <w:r>
        <w:rPr>
          <w:w w:val="105"/>
        </w:rPr>
        <w:t>CH</w:t>
      </w:r>
      <w:r>
        <w:rPr>
          <w:spacing w:val="40"/>
          <w:w w:val="105"/>
        </w:rPr>
        <w:t> </w:t>
      </w:r>
      <w:r>
        <w:rPr>
          <w:w w:val="105"/>
        </w:rPr>
        <w:t>aliphatic,</w:t>
      </w:r>
      <w:r>
        <w:rPr>
          <w:spacing w:val="40"/>
          <w:w w:val="105"/>
        </w:rPr>
        <w:t> </w:t>
      </w:r>
      <w:r>
        <w:rPr>
          <w:w w:val="105"/>
        </w:rPr>
        <w:t>168.42</w:t>
      </w:r>
      <w:r>
        <w:rPr>
          <w:spacing w:val="40"/>
          <w:w w:val="105"/>
        </w:rPr>
        <w:t> </w:t>
      </w:r>
      <w:r>
        <w:rPr>
          <w:w w:val="105"/>
        </w:rPr>
        <w:t>C</w:t>
      </w:r>
      <w:r>
        <w:rPr>
          <w:spacing w:val="56"/>
          <w:w w:val="105"/>
        </w:rPr>
        <w:t> </w:t>
      </w:r>
      <w:r>
        <w:rPr>
          <w:w w:val="105"/>
        </w:rPr>
        <w:t>o</w:t>
      </w:r>
      <w:r>
        <w:rPr>
          <w:w w:val="105"/>
        </w:rPr>
        <w:t>f</w:t>
      </w:r>
      <w:r>
        <w:rPr>
          <w:w w:val="105"/>
        </w:rPr>
        <w:t> amide;</w:t>
      </w:r>
      <w:r>
        <w:rPr>
          <w:spacing w:val="39"/>
          <w:w w:val="105"/>
        </w:rPr>
        <w:t> </w:t>
      </w:r>
      <w:r>
        <w:rPr>
          <w:w w:val="105"/>
        </w:rPr>
        <w:t>EIMS</w:t>
      </w:r>
      <w:r>
        <w:rPr>
          <w:spacing w:val="40"/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spacing w:val="40"/>
          <w:w w:val="105"/>
        </w:rPr>
        <w:t> </w:t>
      </w:r>
      <w:r>
        <w:rPr>
          <w:w w:val="105"/>
        </w:rPr>
        <w:t>354</w:t>
      </w:r>
      <w:r>
        <w:rPr>
          <w:spacing w:val="41"/>
          <w:w w:val="105"/>
        </w:rPr>
        <w:t> </w:t>
      </w:r>
      <w:r>
        <w:rPr>
          <w:w w:val="105"/>
        </w:rPr>
        <w:t>[M</w:t>
      </w:r>
      <w:r>
        <w:rPr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w w:val="105"/>
        </w:rPr>
        <w:t>1]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;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Anal.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Calcd.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subscript"/>
        </w:rPr>
        <w:t>18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19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5</w:t>
      </w:r>
      <w:r>
        <w:rPr>
          <w:w w:val="105"/>
          <w:vertAlign w:val="baseline"/>
        </w:rPr>
        <w:t>OS:</w:t>
      </w:r>
      <w:r>
        <w:rPr>
          <w:spacing w:val="4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C</w:t>
      </w:r>
      <w:r>
        <w:rPr>
          <w:spacing w:val="-10"/>
          <w:w w:val="105"/>
          <w:vertAlign w:val="baseline"/>
        </w:rPr>
        <w:t>,</w:t>
      </w:r>
    </w:p>
    <w:p>
      <w:pPr>
        <w:pStyle w:val="BodyText"/>
        <w:ind w:left="310"/>
      </w:pPr>
      <w:r>
        <w:rPr>
          <w:w w:val="105"/>
        </w:rPr>
        <w:t>61.17;</w:t>
      </w:r>
      <w:r>
        <w:rPr>
          <w:spacing w:val="49"/>
          <w:w w:val="105"/>
        </w:rPr>
        <w:t> </w:t>
      </w:r>
      <w:r>
        <w:rPr>
          <w:w w:val="105"/>
        </w:rPr>
        <w:t>H,</w:t>
      </w:r>
      <w:r>
        <w:rPr>
          <w:spacing w:val="49"/>
          <w:w w:val="105"/>
        </w:rPr>
        <w:t> </w:t>
      </w:r>
      <w:r>
        <w:rPr>
          <w:w w:val="105"/>
        </w:rPr>
        <w:t>5.42;</w:t>
      </w:r>
      <w:r>
        <w:rPr>
          <w:spacing w:val="50"/>
          <w:w w:val="105"/>
        </w:rPr>
        <w:t> </w:t>
      </w:r>
      <w:r>
        <w:rPr>
          <w:w w:val="105"/>
        </w:rPr>
        <w:t>N,</w:t>
      </w:r>
      <w:r>
        <w:rPr>
          <w:spacing w:val="50"/>
          <w:w w:val="105"/>
        </w:rPr>
        <w:t> </w:t>
      </w:r>
      <w:r>
        <w:rPr>
          <w:w w:val="105"/>
        </w:rPr>
        <w:t>19.81;</w:t>
      </w:r>
      <w:r>
        <w:rPr>
          <w:spacing w:val="49"/>
          <w:w w:val="105"/>
        </w:rPr>
        <w:t> </w:t>
      </w:r>
      <w:r>
        <w:rPr>
          <w:w w:val="105"/>
        </w:rPr>
        <w:t>S,</w:t>
      </w:r>
      <w:r>
        <w:rPr>
          <w:spacing w:val="50"/>
          <w:w w:val="105"/>
        </w:rPr>
        <w:t> </w:t>
      </w:r>
      <w:r>
        <w:rPr>
          <w:w w:val="105"/>
        </w:rPr>
        <w:t>9.07.</w:t>
      </w:r>
      <w:r>
        <w:rPr>
          <w:spacing w:val="49"/>
          <w:w w:val="105"/>
        </w:rPr>
        <w:t> </w:t>
      </w:r>
      <w:r>
        <w:rPr>
          <w:w w:val="105"/>
        </w:rPr>
        <w:t>Found:</w:t>
      </w:r>
      <w:r>
        <w:rPr>
          <w:spacing w:val="50"/>
          <w:w w:val="105"/>
        </w:rPr>
        <w:t> </w:t>
      </w:r>
      <w:r>
        <w:rPr>
          <w:w w:val="105"/>
        </w:rPr>
        <w:t>C,</w:t>
      </w:r>
      <w:r>
        <w:rPr>
          <w:spacing w:val="50"/>
          <w:w w:val="105"/>
        </w:rPr>
        <w:t> </w:t>
      </w:r>
      <w:r>
        <w:rPr>
          <w:w w:val="105"/>
        </w:rPr>
        <w:t>61.17;</w:t>
      </w:r>
      <w:r>
        <w:rPr>
          <w:spacing w:val="49"/>
          <w:w w:val="105"/>
        </w:rPr>
        <w:t> </w:t>
      </w:r>
      <w:r>
        <w:rPr>
          <w:w w:val="105"/>
        </w:rPr>
        <w:t>H,</w:t>
      </w:r>
      <w:r>
        <w:rPr>
          <w:spacing w:val="50"/>
          <w:w w:val="105"/>
        </w:rPr>
        <w:t> </w:t>
      </w:r>
      <w:r>
        <w:rPr>
          <w:w w:val="105"/>
        </w:rPr>
        <w:t>5.41;</w:t>
      </w:r>
      <w:r>
        <w:rPr>
          <w:spacing w:val="49"/>
          <w:w w:val="105"/>
        </w:rPr>
        <w:t> </w:t>
      </w:r>
      <w:r>
        <w:rPr>
          <w:spacing w:val="-5"/>
          <w:w w:val="105"/>
        </w:rPr>
        <w:t>N</w:t>
      </w:r>
      <w:r>
        <w:rPr>
          <w:spacing w:val="-5"/>
          <w:w w:val="105"/>
        </w:rPr>
        <w:t>,</w:t>
      </w:r>
    </w:p>
    <w:p>
      <w:pPr>
        <w:pStyle w:val="BodyText"/>
        <w:spacing w:before="27"/>
        <w:ind w:left="310"/>
      </w:pPr>
      <w:r>
        <w:rPr>
          <w:w w:val="105"/>
        </w:rPr>
        <w:t>19.79;</w:t>
      </w:r>
      <w:r>
        <w:rPr>
          <w:spacing w:val="17"/>
          <w:w w:val="105"/>
        </w:rPr>
        <w:t> </w:t>
      </w:r>
      <w:r>
        <w:rPr>
          <w:w w:val="105"/>
        </w:rPr>
        <w:t>S,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9.05.</w:t>
      </w:r>
    </w:p>
    <w:p>
      <w:pPr>
        <w:pStyle w:val="BodyText"/>
        <w:spacing w:before="82"/>
      </w:pPr>
    </w:p>
    <w:p>
      <w:pPr>
        <w:pStyle w:val="ListParagraph"/>
        <w:numPr>
          <w:ilvl w:val="3"/>
          <w:numId w:val="1"/>
        </w:numPr>
        <w:tabs>
          <w:tab w:pos="1001" w:val="left" w:leader="none"/>
        </w:tabs>
        <w:spacing w:line="259" w:lineRule="auto" w:before="0" w:after="0"/>
        <w:ind w:left="310" w:right="0" w:firstLine="2"/>
        <w:jc w:val="both"/>
        <w:rPr>
          <w:sz w:val="16"/>
        </w:rPr>
      </w:pPr>
      <w:r>
        <w:rPr>
          <w:i/>
          <w:spacing w:val="-2"/>
          <w:sz w:val="16"/>
        </w:rPr>
        <w:t>2-(1H-Benzo[d]imidazol-2-ylthio)-N’-(4-(diethylamino)ben-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zylidene)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acetohydrazide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(18).</w:t>
      </w:r>
      <w:r>
        <w:rPr>
          <w:i/>
          <w:spacing w:val="40"/>
          <w:sz w:val="16"/>
        </w:rPr>
        <w:t> </w:t>
      </w:r>
      <w:r>
        <w:rPr>
          <w:sz w:val="16"/>
        </w:rPr>
        <w:t>Peach</w:t>
      </w:r>
      <w:r>
        <w:rPr>
          <w:spacing w:val="40"/>
          <w:sz w:val="16"/>
        </w:rPr>
        <w:t> </w:t>
      </w:r>
      <w:r>
        <w:rPr>
          <w:sz w:val="16"/>
        </w:rPr>
        <w:t>coloured</w:t>
      </w:r>
      <w:r>
        <w:rPr>
          <w:spacing w:val="40"/>
          <w:sz w:val="16"/>
        </w:rPr>
        <w:t> </w:t>
      </w:r>
      <w:r>
        <w:rPr>
          <w:sz w:val="16"/>
        </w:rPr>
        <w:t>powder;</w:t>
      </w:r>
      <w:r>
        <w:rPr>
          <w:spacing w:val="40"/>
          <w:sz w:val="16"/>
        </w:rPr>
        <w:t> </w:t>
      </w:r>
      <w:r>
        <w:rPr>
          <w:sz w:val="16"/>
        </w:rPr>
        <w:t>mp</w:t>
      </w:r>
      <w:r>
        <w:rPr>
          <w:spacing w:val="40"/>
          <w:sz w:val="16"/>
        </w:rPr>
        <w:t> </w:t>
      </w:r>
      <w:r>
        <w:rPr>
          <w:sz w:val="16"/>
        </w:rPr>
        <w:t>220–</w:t>
      </w:r>
      <w:r>
        <w:rPr>
          <w:spacing w:val="40"/>
          <w:sz w:val="16"/>
        </w:rPr>
        <w:t> </w:t>
      </w:r>
      <w:r>
        <w:rPr>
          <w:sz w:val="16"/>
        </w:rPr>
        <w:t>222 </w:t>
      </w:r>
      <w:r>
        <w:rPr>
          <w:rFonts w:ascii="Noto Sans Display" w:hAnsi="Noto Sans Display"/>
          <w:sz w:val="16"/>
        </w:rPr>
        <w:t>°</w:t>
      </w:r>
      <w:r>
        <w:rPr>
          <w:sz w:val="16"/>
        </w:rPr>
        <w:t>C;</w:t>
      </w:r>
      <w:r>
        <w:rPr>
          <w:spacing w:val="80"/>
          <w:sz w:val="16"/>
        </w:rPr>
        <w:t> </w:t>
      </w:r>
      <w:r>
        <w:rPr>
          <w:sz w:val="16"/>
        </w:rPr>
        <w:t>yield</w:t>
      </w:r>
      <w:r>
        <w:rPr>
          <w:spacing w:val="80"/>
          <w:sz w:val="16"/>
        </w:rPr>
        <w:t> </w:t>
      </w:r>
      <w:r>
        <w:rPr>
          <w:sz w:val="16"/>
        </w:rPr>
        <w:t>54.46%;</w:t>
      </w:r>
      <w:r>
        <w:rPr>
          <w:spacing w:val="80"/>
          <w:sz w:val="16"/>
        </w:rPr>
        <w:t> </w:t>
      </w:r>
      <w:r>
        <w:rPr>
          <w:sz w:val="16"/>
        </w:rPr>
        <w:t>R</w:t>
      </w:r>
      <w:r>
        <w:rPr>
          <w:sz w:val="16"/>
          <w:vertAlign w:val="subscript"/>
        </w:rPr>
        <w:t>f</w:t>
      </w:r>
      <w:r>
        <w:rPr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0.41</w:t>
      </w:r>
      <w:r>
        <w:rPr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(Benzene:</w:t>
      </w:r>
      <w:r>
        <w:rPr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Chloroform</w:t>
      </w:r>
      <w:r>
        <w:rPr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6:4);</w:t>
      </w:r>
      <w:r>
        <w:rPr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IR</w:t>
      </w:r>
    </w:p>
    <w:p>
      <w:pPr>
        <w:pStyle w:val="BodyText"/>
        <w:spacing w:line="189" w:lineRule="exact"/>
        <w:ind w:left="310"/>
      </w:pPr>
      <w:r>
        <w:rPr>
          <w:w w:val="105"/>
        </w:rPr>
        <w:t>(cm</w:t>
      </w:r>
      <w:r>
        <w:rPr>
          <w:rFonts w:ascii="Unidings" w:hAnsi="Unidings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):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3308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H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str.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rFonts w:ascii="Noto Sans Display" w:hAnsi="Noto Sans Display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amide,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3142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H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str.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imidazole,</w:t>
      </w:r>
    </w:p>
    <w:p>
      <w:pPr>
        <w:pStyle w:val="BodyText"/>
        <w:spacing w:line="254" w:lineRule="auto"/>
        <w:ind w:left="310" w:hanging="1"/>
      </w:pPr>
      <w:r>
        <w:rPr>
          <w:w w:val="105"/>
        </w:rPr>
        <w:t>1647</w:t>
      </w:r>
      <w:r>
        <w:rPr>
          <w:spacing w:val="28"/>
          <w:w w:val="105"/>
        </w:rPr>
        <w:t> </w:t>
      </w:r>
      <w:r>
        <w:rPr>
          <w:w w:val="105"/>
        </w:rPr>
        <w:t>C</w:t>
      </w:r>
      <w:r>
        <w:rPr>
          <w:rFonts w:ascii="Trebuchet MS" w:hAnsi="Trebuchet MS"/>
          <w:w w:val="105"/>
        </w:rPr>
        <w:t>@</w:t>
      </w:r>
      <w:r>
        <w:rPr>
          <w:w w:val="105"/>
        </w:rPr>
        <w:t>O</w:t>
      </w:r>
      <w:r>
        <w:rPr>
          <w:spacing w:val="28"/>
          <w:w w:val="105"/>
        </w:rPr>
        <w:t> </w:t>
      </w:r>
      <w:r>
        <w:rPr>
          <w:w w:val="105"/>
        </w:rPr>
        <w:t>str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2</w:t>
      </w:r>
      <w:r>
        <w:rPr>
          <w:rFonts w:ascii="Noto Sans Display" w:hAnsi="Noto Sans Display"/>
          <w:w w:val="105"/>
        </w:rPr>
        <w:t>°</w:t>
      </w:r>
      <w:r>
        <w:rPr>
          <w:rFonts w:ascii="Noto Sans Display" w:hAnsi="Noto Sans Display"/>
          <w:spacing w:val="29"/>
          <w:w w:val="105"/>
        </w:rPr>
        <w:t> </w:t>
      </w:r>
      <w:r>
        <w:rPr>
          <w:w w:val="105"/>
        </w:rPr>
        <w:t>amide,</w:t>
      </w:r>
      <w:r>
        <w:rPr>
          <w:spacing w:val="26"/>
          <w:w w:val="105"/>
        </w:rPr>
        <w:t> </w:t>
      </w:r>
      <w:r>
        <w:rPr>
          <w:w w:val="105"/>
        </w:rPr>
        <w:t>1345</w:t>
      </w:r>
      <w:r>
        <w:rPr>
          <w:spacing w:val="28"/>
          <w:w w:val="105"/>
        </w:rPr>
        <w:t> </w:t>
      </w:r>
      <w:r>
        <w:rPr>
          <w:w w:val="105"/>
        </w:rPr>
        <w:t>C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N</w:t>
      </w:r>
      <w:r>
        <w:rPr>
          <w:spacing w:val="28"/>
          <w:w w:val="105"/>
        </w:rPr>
        <w:t> </w:t>
      </w:r>
      <w:r>
        <w:rPr>
          <w:w w:val="105"/>
        </w:rPr>
        <w:t>str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aryl</w:t>
      </w:r>
      <w:r>
        <w:rPr>
          <w:spacing w:val="28"/>
          <w:w w:val="105"/>
        </w:rPr>
        <w:t> </w:t>
      </w:r>
      <w:r>
        <w:rPr>
          <w:w w:val="105"/>
        </w:rPr>
        <w:t>tertiary</w:t>
      </w:r>
      <w:r>
        <w:rPr>
          <w:spacing w:val="28"/>
          <w:w w:val="105"/>
        </w:rPr>
        <w:t> </w:t>
      </w:r>
      <w:r>
        <w:rPr>
          <w:w w:val="105"/>
        </w:rPr>
        <w:t>amine, 729</w:t>
      </w:r>
      <w:r>
        <w:rPr>
          <w:spacing w:val="3"/>
          <w:w w:val="105"/>
        </w:rPr>
        <w:t> </w:t>
      </w:r>
      <w:r>
        <w:rPr>
          <w:w w:val="105"/>
        </w:rPr>
        <w:t>C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S</w:t>
      </w:r>
      <w:r>
        <w:rPr>
          <w:spacing w:val="4"/>
          <w:w w:val="105"/>
        </w:rPr>
        <w:t> </w:t>
      </w:r>
      <w:r>
        <w:rPr>
          <w:w w:val="105"/>
        </w:rPr>
        <w:t>str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thiol;</w:t>
      </w:r>
      <w:r>
        <w:rPr>
          <w:spacing w:val="3"/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HNMR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(DMSO,</w:t>
      </w:r>
      <w:r>
        <w:rPr>
          <w:spacing w:val="2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3.51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(s,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2H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methylene),</w:t>
      </w:r>
    </w:p>
    <w:p>
      <w:pPr>
        <w:pStyle w:val="BodyText"/>
        <w:spacing w:line="204" w:lineRule="exact"/>
        <w:ind w:left="310"/>
      </w:pPr>
      <w:r>
        <w:rPr>
          <w:w w:val="105"/>
        </w:rPr>
        <w:t>6.94–7.88</w:t>
      </w:r>
      <w:r>
        <w:rPr>
          <w:spacing w:val="22"/>
          <w:w w:val="105"/>
        </w:rPr>
        <w:t> </w:t>
      </w:r>
      <w:r>
        <w:rPr>
          <w:w w:val="105"/>
        </w:rPr>
        <w:t>(m,</w:t>
      </w:r>
      <w:r>
        <w:rPr>
          <w:spacing w:val="25"/>
          <w:w w:val="105"/>
        </w:rPr>
        <w:t> </w:t>
      </w:r>
      <w:r>
        <w:rPr>
          <w:w w:val="105"/>
        </w:rPr>
        <w:t>8H</w:t>
      </w:r>
      <w:r>
        <w:rPr>
          <w:spacing w:val="24"/>
          <w:w w:val="105"/>
        </w:rPr>
        <w:t> </w:t>
      </w:r>
      <w:r>
        <w:rPr>
          <w:w w:val="105"/>
        </w:rPr>
        <w:t>aromatic),</w:t>
      </w:r>
      <w:r>
        <w:rPr>
          <w:spacing w:val="24"/>
          <w:w w:val="105"/>
        </w:rPr>
        <w:t> </w:t>
      </w:r>
      <w:r>
        <w:rPr>
          <w:w w:val="105"/>
        </w:rPr>
        <w:t>8.02</w:t>
      </w:r>
      <w:r>
        <w:rPr>
          <w:spacing w:val="24"/>
          <w:w w:val="105"/>
        </w:rPr>
        <w:t> </w:t>
      </w:r>
      <w:r>
        <w:rPr>
          <w:w w:val="105"/>
        </w:rPr>
        <w:t>(s,</w:t>
      </w:r>
      <w:r>
        <w:rPr>
          <w:spacing w:val="25"/>
          <w:w w:val="105"/>
        </w:rPr>
        <w:t> </w:t>
      </w:r>
      <w:r>
        <w:rPr>
          <w:w w:val="105"/>
        </w:rPr>
        <w:t>NH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2</w:t>
      </w:r>
      <w:r>
        <w:rPr>
          <w:rFonts w:ascii="Noto Sans Display" w:hAnsi="Noto Sans Display"/>
          <w:w w:val="105"/>
        </w:rPr>
        <w:t>°</w:t>
      </w:r>
      <w:r>
        <w:rPr>
          <w:rFonts w:ascii="Noto Sans Display" w:hAnsi="Noto Sans Display"/>
          <w:spacing w:val="25"/>
          <w:w w:val="105"/>
        </w:rPr>
        <w:t> </w:t>
      </w:r>
      <w:r>
        <w:rPr>
          <w:w w:val="105"/>
        </w:rPr>
        <w:t>amide);</w:t>
      </w:r>
      <w:r>
        <w:rPr>
          <w:spacing w:val="23"/>
          <w:w w:val="105"/>
        </w:rPr>
        <w:t>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</w:t>
      </w:r>
      <w:r>
        <w:rPr>
          <w:spacing w:val="25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NM</w:t>
      </w:r>
      <w:r>
        <w:rPr>
          <w:spacing w:val="-6"/>
          <w:w w:val="105"/>
          <w:vertAlign w:val="baseline"/>
        </w:rPr>
        <w:t>R</w:t>
      </w:r>
    </w:p>
    <w:p>
      <w:pPr>
        <w:pStyle w:val="BodyText"/>
        <w:spacing w:line="316" w:lineRule="auto" w:before="129"/>
        <w:ind w:left="310" w:hanging="1"/>
      </w:pPr>
      <w:r>
        <w:rPr/>
        <w:br w:type="column"/>
      </w:r>
      <w:r>
        <w:rPr>
          <w:w w:val="105"/>
        </w:rPr>
        <w:t>(DMSO,</w:t>
      </w:r>
      <w:r>
        <w:rPr>
          <w:spacing w:val="-8"/>
          <w:w w:val="105"/>
        </w:rPr>
        <w:t> </w:t>
      </w:r>
      <w:r>
        <w:rPr>
          <w:rFonts w:ascii="Standard Symbols PS"/>
          <w:w w:val="105"/>
        </w:rPr>
        <w:t>d</w:t>
      </w:r>
      <w:r>
        <w:rPr>
          <w:w w:val="105"/>
        </w:rPr>
        <w:t>):</w:t>
      </w:r>
      <w:r>
        <w:rPr>
          <w:spacing w:val="-6"/>
          <w:w w:val="105"/>
        </w:rPr>
        <w:t> </w:t>
      </w:r>
      <w:r>
        <w:rPr>
          <w:w w:val="105"/>
        </w:rPr>
        <w:t>39.85</w:t>
      </w:r>
      <w:r>
        <w:rPr>
          <w:spacing w:val="-8"/>
          <w:w w:val="105"/>
        </w:rPr>
        <w:t> </w:t>
      </w:r>
      <w:r>
        <w:rPr>
          <w:w w:val="105"/>
        </w:rPr>
        <w:t>CH</w:t>
      </w:r>
      <w:r>
        <w:rPr>
          <w:w w:val="105"/>
          <w:vertAlign w:val="subscript"/>
        </w:rPr>
        <w:t>2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aliphatic,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56.04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u w:val="single"/>
          <w:vertAlign w:val="baseline"/>
        </w:rPr>
        <w:t>C</w:t>
      </w:r>
      <w:r>
        <w:rPr>
          <w:w w:val="105"/>
          <w:u w:val="none"/>
          <w:vertAlign w:val="baseline"/>
        </w:rPr>
        <w:t>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,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18.50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- </w:t>
      </w:r>
      <w:r>
        <w:rPr>
          <w:w w:val="105"/>
          <w:u w:val="single"/>
          <w:vertAlign w:val="baseline"/>
        </w:rPr>
        <w:t>C</w:t>
      </w:r>
      <w:r>
        <w:rPr>
          <w:w w:val="105"/>
          <w:u w:val="none"/>
          <w:vertAlign w:val="baseline"/>
        </w:rPr>
        <w:t>H</w:t>
      </w:r>
      <w:r>
        <w:rPr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,</w:t>
      </w:r>
      <w:r>
        <w:rPr>
          <w:spacing w:val="7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(115.75,</w:t>
      </w:r>
      <w:r>
        <w:rPr>
          <w:spacing w:val="7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124.98,</w:t>
      </w:r>
      <w:r>
        <w:rPr>
          <w:spacing w:val="7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130.05,</w:t>
      </w:r>
      <w:r>
        <w:rPr>
          <w:spacing w:val="7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153.43)</w:t>
      </w:r>
      <w:r>
        <w:rPr>
          <w:spacing w:val="7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</w:t>
      </w:r>
      <w:r>
        <w:rPr>
          <w:spacing w:val="7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7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benzene,</w:t>
      </w:r>
      <w:r>
        <w:rPr>
          <w:spacing w:val="7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(115.48,</w:t>
      </w:r>
    </w:p>
    <w:p>
      <w:pPr>
        <w:pStyle w:val="BodyText"/>
        <w:spacing w:line="153" w:lineRule="exact"/>
        <w:ind w:left="310"/>
      </w:pPr>
      <w:r>
        <w:rPr>
          <w:w w:val="105"/>
        </w:rPr>
        <w:t>124.96,</w:t>
      </w:r>
      <w:r>
        <w:rPr>
          <w:spacing w:val="34"/>
          <w:w w:val="105"/>
        </w:rPr>
        <w:t> </w:t>
      </w:r>
      <w:r>
        <w:rPr>
          <w:w w:val="105"/>
        </w:rPr>
        <w:t>141.42,</w:t>
      </w:r>
      <w:r>
        <w:rPr>
          <w:spacing w:val="34"/>
          <w:w w:val="105"/>
        </w:rPr>
        <w:t> </w:t>
      </w:r>
      <w:r>
        <w:rPr>
          <w:w w:val="105"/>
        </w:rPr>
        <w:t>147.46)</w:t>
      </w:r>
      <w:r>
        <w:rPr>
          <w:spacing w:val="34"/>
          <w:w w:val="105"/>
        </w:rPr>
        <w:t> </w:t>
      </w:r>
      <w:r>
        <w:rPr>
          <w:w w:val="105"/>
        </w:rPr>
        <w:t>C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benzimidazole,</w:t>
      </w:r>
      <w:r>
        <w:rPr>
          <w:spacing w:val="34"/>
          <w:w w:val="105"/>
        </w:rPr>
        <w:t> </w:t>
      </w:r>
      <w:r>
        <w:rPr>
          <w:w w:val="105"/>
        </w:rPr>
        <w:t>144.01</w:t>
      </w:r>
      <w:r>
        <w:rPr>
          <w:spacing w:val="34"/>
          <w:w w:val="105"/>
        </w:rPr>
        <w:t> </w:t>
      </w:r>
      <w:r>
        <w:rPr>
          <w:w w:val="105"/>
        </w:rPr>
        <w:t>CH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aliphatic,</w:t>
      </w:r>
    </w:p>
    <w:p>
      <w:pPr>
        <w:pStyle w:val="BodyText"/>
        <w:spacing w:line="276" w:lineRule="auto" w:before="27"/>
        <w:ind w:left="310"/>
      </w:pPr>
      <w:r>
        <w:rPr/>
        <w:t>172.09 C</w:t>
      </w:r>
      <w:r>
        <w:rPr>
          <w:spacing w:val="19"/>
        </w:rPr>
        <w:t> </w:t>
      </w:r>
      <w:r>
        <w:rPr/>
        <w:t>of amide;</w:t>
      </w:r>
      <w:r>
        <w:rPr>
          <w:spacing w:val="19"/>
        </w:rPr>
        <w:t> </w:t>
      </w:r>
      <w:r>
        <w:rPr/>
        <w:t>EIMS </w:t>
      </w:r>
      <w:r>
        <w:rPr>
          <w:i/>
        </w:rPr>
        <w:t>m</w:t>
      </w:r>
      <w:r>
        <w:rPr/>
        <w:t>/</w:t>
      </w:r>
      <w:r>
        <w:rPr>
          <w:i/>
        </w:rPr>
        <w:t>z</w:t>
      </w:r>
      <w:r>
        <w:rPr>
          <w:i/>
          <w:spacing w:val="19"/>
        </w:rPr>
        <w:t> </w:t>
      </w:r>
      <w:r>
        <w:rPr/>
        <w:t>382 [M + 1]</w:t>
      </w:r>
      <w:r>
        <w:rPr>
          <w:vertAlign w:val="superscript"/>
        </w:rPr>
        <w:t>+</w:t>
      </w:r>
      <w:r>
        <w:rPr>
          <w:vertAlign w:val="baseline"/>
        </w:rPr>
        <w:t>;</w:t>
      </w:r>
      <w:r>
        <w:rPr>
          <w:spacing w:val="21"/>
          <w:vertAlign w:val="baseline"/>
        </w:rPr>
        <w:t> </w:t>
      </w:r>
      <w:r>
        <w:rPr>
          <w:vertAlign w:val="baseline"/>
        </w:rPr>
        <w:t>Anal. Calcd. for</w:t>
      </w:r>
      <w:r>
        <w:rPr>
          <w:spacing w:val="9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20</w:t>
      </w:r>
      <w:r>
        <w:rPr>
          <w:vertAlign w:val="baseline"/>
        </w:rPr>
        <w:t>H</w:t>
      </w:r>
      <w:r>
        <w:rPr>
          <w:vertAlign w:val="subscript"/>
        </w:rPr>
        <w:t>23</w:t>
      </w:r>
      <w:r>
        <w:rPr>
          <w:vertAlign w:val="baseline"/>
        </w:rPr>
        <w:t>-</w:t>
      </w:r>
      <w:r>
        <w:rPr>
          <w:spacing w:val="40"/>
          <w:vertAlign w:val="baseline"/>
        </w:rPr>
        <w:t> </w:t>
      </w:r>
      <w:r>
        <w:rPr>
          <w:vertAlign w:val="baseline"/>
        </w:rPr>
        <w:t>N</w:t>
      </w:r>
      <w:r>
        <w:rPr>
          <w:vertAlign w:val="subscript"/>
        </w:rPr>
        <w:t>5</w:t>
      </w:r>
      <w:r>
        <w:rPr>
          <w:vertAlign w:val="baseline"/>
        </w:rPr>
        <w:t>OS:</w:t>
      </w:r>
      <w:r>
        <w:rPr>
          <w:spacing w:val="14"/>
          <w:vertAlign w:val="baseline"/>
        </w:rPr>
        <w:t> </w:t>
      </w:r>
      <w:r>
        <w:rPr>
          <w:vertAlign w:val="baseline"/>
        </w:rPr>
        <w:t>C,</w:t>
      </w:r>
      <w:r>
        <w:rPr>
          <w:spacing w:val="14"/>
          <w:vertAlign w:val="baseline"/>
        </w:rPr>
        <w:t> </w:t>
      </w:r>
      <w:r>
        <w:rPr>
          <w:vertAlign w:val="baseline"/>
        </w:rPr>
        <w:t>62.97;</w:t>
      </w:r>
      <w:r>
        <w:rPr>
          <w:spacing w:val="14"/>
          <w:vertAlign w:val="baseline"/>
        </w:rPr>
        <w:t> </w:t>
      </w:r>
      <w:r>
        <w:rPr>
          <w:vertAlign w:val="baseline"/>
        </w:rPr>
        <w:t>H,</w:t>
      </w:r>
      <w:r>
        <w:rPr>
          <w:spacing w:val="13"/>
          <w:vertAlign w:val="baseline"/>
        </w:rPr>
        <w:t> </w:t>
      </w:r>
      <w:r>
        <w:rPr>
          <w:vertAlign w:val="baseline"/>
        </w:rPr>
        <w:t>6.08;</w:t>
      </w:r>
      <w:r>
        <w:rPr>
          <w:spacing w:val="15"/>
          <w:vertAlign w:val="baseline"/>
        </w:rPr>
        <w:t> </w:t>
      </w:r>
      <w:r>
        <w:rPr>
          <w:vertAlign w:val="baseline"/>
        </w:rPr>
        <w:t>N,</w:t>
      </w:r>
      <w:r>
        <w:rPr>
          <w:spacing w:val="15"/>
          <w:vertAlign w:val="baseline"/>
        </w:rPr>
        <w:t> </w:t>
      </w:r>
      <w:r>
        <w:rPr>
          <w:vertAlign w:val="baseline"/>
        </w:rPr>
        <w:t>18.36;</w:t>
      </w:r>
      <w:r>
        <w:rPr>
          <w:spacing w:val="14"/>
          <w:vertAlign w:val="baseline"/>
        </w:rPr>
        <w:t> </w:t>
      </w:r>
      <w:r>
        <w:rPr>
          <w:vertAlign w:val="baseline"/>
        </w:rPr>
        <w:t>S,</w:t>
      </w:r>
      <w:r>
        <w:rPr>
          <w:spacing w:val="13"/>
          <w:vertAlign w:val="baseline"/>
        </w:rPr>
        <w:t> </w:t>
      </w:r>
      <w:r>
        <w:rPr>
          <w:vertAlign w:val="baseline"/>
        </w:rPr>
        <w:t>8.41.</w:t>
      </w:r>
      <w:r>
        <w:rPr>
          <w:spacing w:val="15"/>
          <w:vertAlign w:val="baseline"/>
        </w:rPr>
        <w:t> </w:t>
      </w:r>
      <w:r>
        <w:rPr>
          <w:vertAlign w:val="baseline"/>
        </w:rPr>
        <w:t>Found:</w:t>
      </w:r>
      <w:r>
        <w:rPr>
          <w:spacing w:val="13"/>
          <w:vertAlign w:val="baseline"/>
        </w:rPr>
        <w:t> </w:t>
      </w:r>
      <w:r>
        <w:rPr>
          <w:vertAlign w:val="baseline"/>
        </w:rPr>
        <w:t>C,</w:t>
      </w:r>
      <w:r>
        <w:rPr>
          <w:spacing w:val="14"/>
          <w:vertAlign w:val="baseline"/>
        </w:rPr>
        <w:t> </w:t>
      </w:r>
      <w:r>
        <w:rPr>
          <w:vertAlign w:val="baseline"/>
        </w:rPr>
        <w:t>62.95;</w:t>
      </w:r>
      <w:r>
        <w:rPr>
          <w:spacing w:val="14"/>
          <w:vertAlign w:val="baseline"/>
        </w:rPr>
        <w:t> </w:t>
      </w:r>
      <w:r>
        <w:rPr>
          <w:vertAlign w:val="baseline"/>
        </w:rPr>
        <w:t>H,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6.06</w:t>
      </w:r>
      <w:r>
        <w:rPr>
          <w:spacing w:val="-2"/>
          <w:vertAlign w:val="baseline"/>
        </w:rPr>
        <w:t>;</w:t>
      </w:r>
    </w:p>
    <w:p>
      <w:pPr>
        <w:pStyle w:val="BodyText"/>
        <w:ind w:left="310"/>
      </w:pPr>
      <w:r>
        <w:rPr/>
        <w:t>N,</w:t>
      </w:r>
      <w:r>
        <w:rPr>
          <w:spacing w:val="19"/>
        </w:rPr>
        <w:t> </w:t>
      </w:r>
      <w:r>
        <w:rPr/>
        <w:t>18.34;</w:t>
      </w:r>
      <w:r>
        <w:rPr>
          <w:spacing w:val="21"/>
        </w:rPr>
        <w:t> </w:t>
      </w:r>
      <w:r>
        <w:rPr/>
        <w:t>S,</w:t>
      </w:r>
      <w:r>
        <w:rPr>
          <w:spacing w:val="21"/>
        </w:rPr>
        <w:t> </w:t>
      </w:r>
      <w:r>
        <w:rPr>
          <w:spacing w:val="-2"/>
        </w:rPr>
        <w:t>8.39.</w:t>
      </w:r>
    </w:p>
    <w:p>
      <w:pPr>
        <w:pStyle w:val="BodyText"/>
        <w:spacing w:before="82"/>
      </w:pPr>
    </w:p>
    <w:p>
      <w:pPr>
        <w:pStyle w:val="ListParagraph"/>
        <w:numPr>
          <w:ilvl w:val="3"/>
          <w:numId w:val="1"/>
        </w:numPr>
        <w:tabs>
          <w:tab w:pos="1323" w:val="left" w:leader="none"/>
        </w:tabs>
        <w:spacing w:line="259" w:lineRule="auto" w:before="0" w:after="0"/>
        <w:ind w:left="310" w:right="111" w:firstLine="1"/>
        <w:jc w:val="both"/>
        <w:rPr>
          <w:sz w:val="16"/>
        </w:rPr>
      </w:pPr>
      <w:r>
        <w:rPr>
          <w:i/>
          <w:spacing w:val="-2"/>
          <w:sz w:val="16"/>
        </w:rPr>
        <w:t>2-(1H-Benzo[d]imidazol-2-ylthio)-N</w:t>
      </w:r>
      <w:r>
        <w:rPr>
          <w:rFonts w:ascii="Unidings" w:hAnsi="Unidings"/>
          <w:spacing w:val="-2"/>
          <w:sz w:val="16"/>
          <w:vertAlign w:val="superscript"/>
        </w:rPr>
        <w:t>'</w:t>
      </w:r>
      <w:r>
        <w:rPr>
          <w:i/>
          <w:spacing w:val="-2"/>
          <w:sz w:val="16"/>
          <w:vertAlign w:val="baseline"/>
        </w:rPr>
        <w:t>-((4-hydroxynaph-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thalen-1-yl)methylene) acetohydrazide (19). </w:t>
      </w:r>
      <w:r>
        <w:rPr>
          <w:sz w:val="16"/>
          <w:vertAlign w:val="baseline"/>
        </w:rPr>
        <w:t>Mustard yellow crys-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talline</w:t>
      </w:r>
      <w:r>
        <w:rPr>
          <w:spacing w:val="42"/>
          <w:sz w:val="16"/>
          <w:vertAlign w:val="baseline"/>
        </w:rPr>
        <w:t> </w:t>
      </w:r>
      <w:r>
        <w:rPr>
          <w:sz w:val="16"/>
          <w:vertAlign w:val="baseline"/>
        </w:rPr>
        <w:t>powder;</w:t>
      </w:r>
      <w:r>
        <w:rPr>
          <w:spacing w:val="44"/>
          <w:sz w:val="16"/>
          <w:vertAlign w:val="baseline"/>
        </w:rPr>
        <w:t> </w:t>
      </w:r>
      <w:r>
        <w:rPr>
          <w:sz w:val="16"/>
          <w:vertAlign w:val="baseline"/>
        </w:rPr>
        <w:t>mp</w:t>
      </w:r>
      <w:r>
        <w:rPr>
          <w:spacing w:val="45"/>
          <w:sz w:val="16"/>
          <w:vertAlign w:val="baseline"/>
        </w:rPr>
        <w:t> </w:t>
      </w:r>
      <w:r>
        <w:rPr>
          <w:sz w:val="16"/>
          <w:vertAlign w:val="baseline"/>
        </w:rPr>
        <w:t>188–190</w:t>
      </w:r>
      <w:r>
        <w:rPr>
          <w:spacing w:val="14"/>
          <w:sz w:val="16"/>
          <w:vertAlign w:val="baseline"/>
        </w:rPr>
        <w:t> </w:t>
      </w:r>
      <w:r>
        <w:rPr>
          <w:rFonts w:ascii="Noto Sans Display" w:hAnsi="Noto Sans Display"/>
          <w:sz w:val="16"/>
          <w:vertAlign w:val="baseline"/>
        </w:rPr>
        <w:t>°</w:t>
      </w:r>
      <w:r>
        <w:rPr>
          <w:sz w:val="16"/>
          <w:vertAlign w:val="baseline"/>
        </w:rPr>
        <w:t>C;</w:t>
      </w:r>
      <w:r>
        <w:rPr>
          <w:spacing w:val="44"/>
          <w:sz w:val="16"/>
          <w:vertAlign w:val="baseline"/>
        </w:rPr>
        <w:t> </w:t>
      </w:r>
      <w:r>
        <w:rPr>
          <w:sz w:val="16"/>
          <w:vertAlign w:val="baseline"/>
        </w:rPr>
        <w:t>yield</w:t>
      </w:r>
      <w:r>
        <w:rPr>
          <w:spacing w:val="44"/>
          <w:sz w:val="16"/>
          <w:vertAlign w:val="baseline"/>
        </w:rPr>
        <w:t> </w:t>
      </w:r>
      <w:r>
        <w:rPr>
          <w:sz w:val="16"/>
          <w:vertAlign w:val="baseline"/>
        </w:rPr>
        <w:t>78.07%;</w:t>
      </w:r>
      <w:r>
        <w:rPr>
          <w:spacing w:val="45"/>
          <w:sz w:val="16"/>
          <w:vertAlign w:val="baseline"/>
        </w:rPr>
        <w:t> </w:t>
      </w:r>
      <w:r>
        <w:rPr>
          <w:sz w:val="16"/>
          <w:vertAlign w:val="baseline"/>
        </w:rPr>
        <w:t>R</w:t>
      </w:r>
      <w:r>
        <w:rPr>
          <w:sz w:val="16"/>
          <w:vertAlign w:val="subscript"/>
        </w:rPr>
        <w:t>f</w:t>
      </w:r>
      <w:r>
        <w:rPr>
          <w:spacing w:val="45"/>
          <w:sz w:val="16"/>
          <w:vertAlign w:val="baseline"/>
        </w:rPr>
        <w:t> </w:t>
      </w:r>
      <w:r>
        <w:rPr>
          <w:sz w:val="16"/>
          <w:vertAlign w:val="baseline"/>
        </w:rPr>
        <w:t>0.35</w:t>
      </w:r>
      <w:r>
        <w:rPr>
          <w:spacing w:val="4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(Benzene);</w:t>
      </w:r>
    </w:p>
    <w:p>
      <w:pPr>
        <w:pStyle w:val="BodyText"/>
        <w:spacing w:line="189" w:lineRule="exact"/>
        <w:ind w:left="310"/>
        <w:jc w:val="both"/>
      </w:pPr>
      <w:r>
        <w:rPr>
          <w:w w:val="105"/>
        </w:rPr>
        <w:t>IR</w:t>
      </w:r>
      <w:r>
        <w:rPr>
          <w:spacing w:val="57"/>
          <w:w w:val="105"/>
        </w:rPr>
        <w:t> </w:t>
      </w:r>
      <w:r>
        <w:rPr>
          <w:w w:val="105"/>
        </w:rPr>
        <w:t>(cm</w:t>
      </w:r>
      <w:r>
        <w:rPr>
          <w:rFonts w:ascii="Unidings" w:hAnsi="Unidings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):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3675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O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H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aromatic,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3381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H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str.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rFonts w:ascii="Noto Sans Display" w:hAnsi="Noto Sans Display"/>
          <w:spacing w:val="5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amide,</w:t>
      </w:r>
    </w:p>
    <w:p>
      <w:pPr>
        <w:pStyle w:val="BodyText"/>
        <w:spacing w:line="249" w:lineRule="auto"/>
        <w:ind w:left="310" w:right="111"/>
        <w:jc w:val="both"/>
      </w:pPr>
      <w:r>
        <w:rPr>
          <w:w w:val="105"/>
        </w:rPr>
        <w:t>3196 N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H str. for imidazole, 1668 C</w:t>
      </w:r>
      <w:r>
        <w:rPr>
          <w:rFonts w:ascii="Trebuchet MS" w:hAnsi="Trebuchet MS"/>
          <w:w w:val="105"/>
        </w:rPr>
        <w:t>@</w:t>
      </w:r>
      <w:r>
        <w:rPr>
          <w:w w:val="105"/>
        </w:rPr>
        <w:t>O str for 2</w:t>
      </w:r>
      <w:r>
        <w:rPr>
          <w:rFonts w:ascii="Noto Sans Display" w:hAnsi="Noto Sans Display"/>
          <w:w w:val="105"/>
        </w:rPr>
        <w:t>° </w:t>
      </w:r>
      <w:r>
        <w:rPr>
          <w:w w:val="105"/>
        </w:rPr>
        <w:t>amide, 841 naph- thacene,</w:t>
      </w:r>
      <w:r>
        <w:rPr>
          <w:w w:val="105"/>
        </w:rPr>
        <w:t> 704</w:t>
      </w:r>
      <w:r>
        <w:rPr>
          <w:w w:val="105"/>
        </w:rPr>
        <w:t> C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S</w:t>
      </w:r>
      <w:r>
        <w:rPr>
          <w:w w:val="105"/>
        </w:rPr>
        <w:t> str</w:t>
      </w:r>
      <w:r>
        <w:rPr>
          <w:w w:val="105"/>
        </w:rPr>
        <w:t> of</w:t>
      </w:r>
      <w:r>
        <w:rPr>
          <w:w w:val="105"/>
        </w:rPr>
        <w:t> thiol;</w:t>
      </w:r>
      <w:r>
        <w:rPr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HNMR</w:t>
      </w:r>
      <w:r>
        <w:rPr>
          <w:w w:val="105"/>
          <w:vertAlign w:val="baseline"/>
        </w:rPr>
        <w:t> (DMSO,</w:t>
      </w:r>
      <w:r>
        <w:rPr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</w:t>
      </w:r>
      <w:r>
        <w:rPr>
          <w:w w:val="105"/>
          <w:vertAlign w:val="baseline"/>
        </w:rPr>
        <w:t> 4.25</w:t>
      </w:r>
      <w:r>
        <w:rPr>
          <w:w w:val="105"/>
          <w:vertAlign w:val="baseline"/>
        </w:rPr>
        <w:t> (s,</w:t>
      </w:r>
      <w:r>
        <w:rPr>
          <w:w w:val="105"/>
          <w:vertAlign w:val="baseline"/>
        </w:rPr>
        <w:t> 2H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of methylene),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6.98–7.93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(m,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10H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aromatic),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8.03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rFonts w:ascii="Noto Sans Display" w:hAnsi="Noto Sans Display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amide);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(DMSO,</w:t>
      </w:r>
      <w:r>
        <w:rPr>
          <w:spacing w:val="11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w w:val="105"/>
          <w:vertAlign w:val="baseline"/>
        </w:rPr>
        <w:t>):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40.05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CH</w:t>
      </w:r>
      <w:r>
        <w:rPr>
          <w:w w:val="105"/>
          <w:vertAlign w:val="subscript"/>
        </w:rPr>
        <w:t>2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aliphatic,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(109.83,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121.05,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121.59,</w:t>
      </w:r>
    </w:p>
    <w:p>
      <w:pPr>
        <w:pStyle w:val="BodyText"/>
        <w:spacing w:before="12"/>
        <w:ind w:left="310"/>
        <w:jc w:val="both"/>
      </w:pPr>
      <w:r>
        <w:rPr>
          <w:w w:val="110"/>
        </w:rPr>
        <w:t>127.33,</w:t>
      </w:r>
      <w:r>
        <w:rPr>
          <w:spacing w:val="-1"/>
          <w:w w:val="110"/>
        </w:rPr>
        <w:t> </w:t>
      </w:r>
      <w:r>
        <w:rPr>
          <w:w w:val="110"/>
        </w:rPr>
        <w:t>127.74,</w:t>
      </w:r>
      <w:r>
        <w:rPr>
          <w:spacing w:val="1"/>
          <w:w w:val="110"/>
        </w:rPr>
        <w:t> </w:t>
      </w:r>
      <w:r>
        <w:rPr>
          <w:w w:val="110"/>
        </w:rPr>
        <w:t>127.94, 128.12,</w:t>
      </w:r>
      <w:r>
        <w:rPr>
          <w:spacing w:val="1"/>
          <w:w w:val="110"/>
        </w:rPr>
        <w:t> </w:t>
      </w:r>
      <w:r>
        <w:rPr>
          <w:w w:val="110"/>
        </w:rPr>
        <w:t>128.69,</w:t>
      </w:r>
      <w:r>
        <w:rPr>
          <w:spacing w:val="1"/>
          <w:w w:val="110"/>
        </w:rPr>
        <w:t> </w:t>
      </w:r>
      <w:r>
        <w:rPr>
          <w:w w:val="110"/>
        </w:rPr>
        <w:t>132.78, 163.61)</w:t>
      </w:r>
      <w:r>
        <w:rPr>
          <w:spacing w:val="1"/>
          <w:w w:val="110"/>
        </w:rPr>
        <w:t> </w:t>
      </w:r>
      <w:r>
        <w:rPr>
          <w:w w:val="110"/>
        </w:rPr>
        <w:t>C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naph-</w:t>
      </w:r>
    </w:p>
    <w:p>
      <w:pPr>
        <w:pStyle w:val="BodyText"/>
        <w:spacing w:before="28"/>
        <w:ind w:left="310"/>
        <w:jc w:val="both"/>
      </w:pPr>
      <w:r>
        <w:rPr>
          <w:w w:val="105"/>
        </w:rPr>
        <w:t>thalene,</w:t>
      </w:r>
      <w:r>
        <w:rPr>
          <w:spacing w:val="63"/>
          <w:w w:val="150"/>
        </w:rPr>
        <w:t> </w:t>
      </w:r>
      <w:r>
        <w:rPr>
          <w:w w:val="105"/>
        </w:rPr>
        <w:t>(118.15,</w:t>
      </w:r>
      <w:r>
        <w:rPr>
          <w:spacing w:val="63"/>
          <w:w w:val="150"/>
        </w:rPr>
        <w:t> </w:t>
      </w:r>
      <w:r>
        <w:rPr>
          <w:w w:val="105"/>
        </w:rPr>
        <w:t>123.51,</w:t>
      </w:r>
      <w:r>
        <w:rPr>
          <w:spacing w:val="64"/>
          <w:w w:val="150"/>
        </w:rPr>
        <w:t> </w:t>
      </w:r>
      <w:r>
        <w:rPr>
          <w:w w:val="105"/>
        </w:rPr>
        <w:t>132.78,</w:t>
      </w:r>
      <w:r>
        <w:rPr>
          <w:spacing w:val="64"/>
          <w:w w:val="150"/>
        </w:rPr>
        <w:t> </w:t>
      </w:r>
      <w:r>
        <w:rPr>
          <w:w w:val="105"/>
        </w:rPr>
        <w:t>149.39)</w:t>
      </w:r>
      <w:r>
        <w:rPr>
          <w:spacing w:val="64"/>
          <w:w w:val="150"/>
        </w:rPr>
        <w:t> </w:t>
      </w:r>
      <w:r>
        <w:rPr>
          <w:w w:val="105"/>
        </w:rPr>
        <w:t>C</w:t>
      </w:r>
      <w:r>
        <w:rPr>
          <w:spacing w:val="63"/>
          <w:w w:val="150"/>
        </w:rPr>
        <w:t> </w:t>
      </w:r>
      <w:r>
        <w:rPr>
          <w:w w:val="105"/>
        </w:rPr>
        <w:t>of</w:t>
      </w:r>
      <w:r>
        <w:rPr>
          <w:spacing w:val="66"/>
          <w:w w:val="150"/>
        </w:rPr>
        <w:t> </w:t>
      </w:r>
      <w:r>
        <w:rPr>
          <w:spacing w:val="-2"/>
          <w:w w:val="105"/>
        </w:rPr>
        <w:t>benzimidazole,</w:t>
      </w:r>
    </w:p>
    <w:p>
      <w:pPr>
        <w:pStyle w:val="BodyText"/>
        <w:spacing w:before="27"/>
        <w:ind w:left="310"/>
        <w:jc w:val="both"/>
      </w:pPr>
      <w:r>
        <w:rPr/>
        <w:t>143.02</w:t>
      </w:r>
      <w:r>
        <w:rPr>
          <w:spacing w:val="40"/>
        </w:rPr>
        <w:t> </w:t>
      </w:r>
      <w:r>
        <w:rPr/>
        <w:t>CH</w:t>
      </w:r>
      <w:r>
        <w:rPr>
          <w:spacing w:val="41"/>
        </w:rPr>
        <w:t> </w:t>
      </w:r>
      <w:r>
        <w:rPr/>
        <w:t>aliphatic,</w:t>
      </w:r>
      <w:r>
        <w:rPr>
          <w:spacing w:val="39"/>
        </w:rPr>
        <w:t> </w:t>
      </w:r>
      <w:r>
        <w:rPr/>
        <w:t>168.24</w:t>
      </w:r>
      <w:r>
        <w:rPr>
          <w:spacing w:val="41"/>
        </w:rPr>
        <w:t> </w:t>
      </w:r>
      <w:r>
        <w:rPr/>
        <w:t>C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amide;</w:t>
      </w:r>
      <w:r>
        <w:rPr>
          <w:spacing w:val="40"/>
        </w:rPr>
        <w:t> </w:t>
      </w:r>
      <w:r>
        <w:rPr/>
        <w:t>EIMS</w:t>
      </w:r>
      <w:r>
        <w:rPr>
          <w:spacing w:val="40"/>
        </w:rPr>
        <w:t> </w:t>
      </w:r>
      <w:r>
        <w:rPr>
          <w:i/>
        </w:rPr>
        <w:t>m</w:t>
      </w:r>
      <w:r>
        <w:rPr/>
        <w:t>/</w:t>
      </w:r>
      <w:r>
        <w:rPr>
          <w:i/>
        </w:rPr>
        <w:t>z</w:t>
      </w:r>
      <w:r>
        <w:rPr>
          <w:i/>
          <w:spacing w:val="42"/>
        </w:rPr>
        <w:t> </w:t>
      </w:r>
      <w:r>
        <w:rPr/>
        <w:t>377</w:t>
      </w:r>
      <w:r>
        <w:rPr>
          <w:spacing w:val="40"/>
        </w:rPr>
        <w:t> </w:t>
      </w:r>
      <w:r>
        <w:rPr/>
        <w:t>[M</w:t>
      </w:r>
      <w:r>
        <w:rPr>
          <w:spacing w:val="8"/>
        </w:rPr>
        <w:t> </w:t>
      </w:r>
      <w:r>
        <w:rPr/>
        <w:t>+</w:t>
      </w:r>
      <w:r>
        <w:rPr>
          <w:spacing w:val="7"/>
        </w:rPr>
        <w:t> </w:t>
      </w:r>
      <w:r>
        <w:rPr>
          <w:spacing w:val="-4"/>
        </w:rPr>
        <w:t>1]</w:t>
      </w:r>
      <w:r>
        <w:rPr>
          <w:spacing w:val="-4"/>
          <w:vertAlign w:val="superscript"/>
        </w:rPr>
        <w:t>+</w:t>
      </w:r>
      <w:r>
        <w:rPr>
          <w:spacing w:val="-4"/>
          <w:vertAlign w:val="baseline"/>
        </w:rPr>
        <w:t>;</w:t>
      </w:r>
    </w:p>
    <w:p>
      <w:pPr>
        <w:pStyle w:val="BodyText"/>
        <w:spacing w:before="28"/>
        <w:ind w:left="310"/>
        <w:jc w:val="both"/>
      </w:pPr>
      <w:r>
        <w:rPr>
          <w:w w:val="105"/>
        </w:rPr>
        <w:t>Anal.</w:t>
      </w:r>
      <w:r>
        <w:rPr>
          <w:spacing w:val="16"/>
          <w:w w:val="105"/>
        </w:rPr>
        <w:t> </w:t>
      </w:r>
      <w:r>
        <w:rPr>
          <w:w w:val="105"/>
        </w:rPr>
        <w:t>Calcd.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C</w:t>
      </w:r>
      <w:r>
        <w:rPr>
          <w:w w:val="105"/>
          <w:vertAlign w:val="subscript"/>
        </w:rPr>
        <w:t>20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16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S: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63.81;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4.28;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14.88;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8.52.</w:t>
      </w:r>
    </w:p>
    <w:p>
      <w:pPr>
        <w:pStyle w:val="BodyText"/>
        <w:spacing w:before="27"/>
        <w:ind w:left="310"/>
        <w:jc w:val="both"/>
      </w:pPr>
      <w:r>
        <w:rPr/>
        <w:t>Found:</w:t>
      </w:r>
      <w:r>
        <w:rPr>
          <w:spacing w:val="17"/>
        </w:rPr>
        <w:t> </w:t>
      </w:r>
      <w:r>
        <w:rPr/>
        <w:t>C,</w:t>
      </w:r>
      <w:r>
        <w:rPr>
          <w:spacing w:val="19"/>
        </w:rPr>
        <w:t> </w:t>
      </w:r>
      <w:r>
        <w:rPr/>
        <w:t>63.80;</w:t>
      </w:r>
      <w:r>
        <w:rPr>
          <w:spacing w:val="18"/>
        </w:rPr>
        <w:t> </w:t>
      </w:r>
      <w:r>
        <w:rPr/>
        <w:t>H,</w:t>
      </w:r>
      <w:r>
        <w:rPr>
          <w:spacing w:val="19"/>
        </w:rPr>
        <w:t> </w:t>
      </w:r>
      <w:r>
        <w:rPr/>
        <w:t>4.26;</w:t>
      </w:r>
      <w:r>
        <w:rPr>
          <w:spacing w:val="18"/>
        </w:rPr>
        <w:t> </w:t>
      </w:r>
      <w:r>
        <w:rPr/>
        <w:t>N,</w:t>
      </w:r>
      <w:r>
        <w:rPr>
          <w:spacing w:val="19"/>
        </w:rPr>
        <w:t> </w:t>
      </w:r>
      <w:r>
        <w:rPr/>
        <w:t>14.86;</w:t>
      </w:r>
      <w:r>
        <w:rPr>
          <w:spacing w:val="18"/>
        </w:rPr>
        <w:t> </w:t>
      </w:r>
      <w:r>
        <w:rPr/>
        <w:t>S,</w:t>
      </w:r>
      <w:r>
        <w:rPr>
          <w:spacing w:val="19"/>
        </w:rPr>
        <w:t> </w:t>
      </w:r>
      <w:r>
        <w:rPr>
          <w:spacing w:val="-2"/>
        </w:rPr>
        <w:t>8.50.</w:t>
      </w:r>
    </w:p>
    <w:p>
      <w:pPr>
        <w:pStyle w:val="BodyText"/>
        <w:spacing w:before="81"/>
      </w:pPr>
    </w:p>
    <w:p>
      <w:pPr>
        <w:pStyle w:val="ListParagraph"/>
        <w:numPr>
          <w:ilvl w:val="3"/>
          <w:numId w:val="1"/>
        </w:numPr>
        <w:tabs>
          <w:tab w:pos="1005" w:val="left" w:leader="none"/>
        </w:tabs>
        <w:spacing w:line="244" w:lineRule="auto" w:before="1" w:after="0"/>
        <w:ind w:left="310" w:right="111" w:firstLine="1"/>
        <w:jc w:val="both"/>
        <w:rPr>
          <w:sz w:val="16"/>
        </w:rPr>
      </w:pPr>
      <w:r>
        <w:rPr>
          <w:i/>
          <w:spacing w:val="-2"/>
          <w:sz w:val="16"/>
        </w:rPr>
        <w:t>2-(1H-Benzo[d]imidazol-2-ylthio)-N’-(furan-2-ylmethylene)</w:t>
      </w:r>
      <w:r>
        <w:rPr>
          <w:i/>
          <w:w w:val="105"/>
          <w:sz w:val="16"/>
        </w:rPr>
        <w:t> acetohydrazide</w:t>
      </w:r>
      <w:r>
        <w:rPr>
          <w:i/>
          <w:w w:val="105"/>
          <w:sz w:val="16"/>
        </w:rPr>
        <w:t> (20).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Brown</w:t>
      </w:r>
      <w:r>
        <w:rPr>
          <w:w w:val="105"/>
          <w:sz w:val="16"/>
        </w:rPr>
        <w:t> coloured</w:t>
      </w:r>
      <w:r>
        <w:rPr>
          <w:w w:val="105"/>
          <w:sz w:val="16"/>
        </w:rPr>
        <w:t> crystals;</w:t>
      </w:r>
      <w:r>
        <w:rPr>
          <w:w w:val="105"/>
          <w:sz w:val="16"/>
        </w:rPr>
        <w:t> mp</w:t>
      </w:r>
      <w:r>
        <w:rPr>
          <w:w w:val="105"/>
          <w:sz w:val="16"/>
        </w:rPr>
        <w:t> 158–160</w:t>
      </w:r>
      <w:r>
        <w:rPr>
          <w:spacing w:val="-5"/>
          <w:w w:val="105"/>
          <w:sz w:val="16"/>
        </w:rPr>
        <w:t> </w:t>
      </w:r>
      <w:r>
        <w:rPr>
          <w:rFonts w:ascii="Noto Sans Display" w:hAnsi="Noto Sans Display"/>
          <w:w w:val="105"/>
          <w:sz w:val="16"/>
        </w:rPr>
        <w:t>°</w:t>
      </w:r>
      <w:r>
        <w:rPr>
          <w:w w:val="105"/>
          <w:sz w:val="16"/>
        </w:rPr>
        <w:t>C; yield 66.98%;</w:t>
      </w:r>
      <w:r>
        <w:rPr>
          <w:w w:val="105"/>
          <w:sz w:val="16"/>
        </w:rPr>
        <w:t> R</w:t>
      </w:r>
      <w:r>
        <w:rPr>
          <w:w w:val="105"/>
          <w:sz w:val="16"/>
          <w:vertAlign w:val="subscript"/>
        </w:rPr>
        <w:t>f</w:t>
      </w:r>
      <w:r>
        <w:rPr>
          <w:w w:val="105"/>
          <w:sz w:val="16"/>
          <w:vertAlign w:val="baseline"/>
        </w:rPr>
        <w:t> 0.49</w:t>
      </w:r>
      <w:r>
        <w:rPr>
          <w:w w:val="105"/>
          <w:sz w:val="16"/>
          <w:vertAlign w:val="baseline"/>
        </w:rPr>
        <w:t> (Benzene: Chloroform</w:t>
      </w:r>
      <w:r>
        <w:rPr>
          <w:w w:val="105"/>
          <w:sz w:val="16"/>
          <w:vertAlign w:val="baseline"/>
        </w:rPr>
        <w:t> 6:4); IR</w:t>
      </w:r>
      <w:r>
        <w:rPr>
          <w:w w:val="105"/>
          <w:sz w:val="16"/>
          <w:vertAlign w:val="baseline"/>
        </w:rPr>
        <w:t> (cm</w:t>
      </w:r>
      <w:r>
        <w:rPr>
          <w:rFonts w:ascii="Unidings" w:hAnsi="Unidings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):</w:t>
      </w:r>
      <w:r>
        <w:rPr>
          <w:w w:val="105"/>
          <w:sz w:val="16"/>
          <w:vertAlign w:val="baseline"/>
        </w:rPr>
        <w:t> 3350 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 str. for 2</w:t>
      </w:r>
      <w:r>
        <w:rPr>
          <w:rFonts w:ascii="Noto Sans Display" w:hAnsi="Noto Sans Display"/>
          <w:w w:val="105"/>
          <w:sz w:val="16"/>
          <w:vertAlign w:val="baseline"/>
        </w:rPr>
        <w:t>° </w:t>
      </w:r>
      <w:r>
        <w:rPr>
          <w:w w:val="105"/>
          <w:sz w:val="16"/>
          <w:vertAlign w:val="baseline"/>
        </w:rPr>
        <w:t>amide, 3103 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 str for furan, 2973 N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 str. for imidazole, 1595 C</w:t>
      </w:r>
      <w:r>
        <w:rPr>
          <w:rFonts w:ascii="Trebuchet MS" w:hAnsi="Trebuchet MS"/>
          <w:w w:val="105"/>
          <w:sz w:val="16"/>
          <w:vertAlign w:val="baseline"/>
        </w:rPr>
        <w:t>@</w:t>
      </w:r>
      <w:r>
        <w:rPr>
          <w:w w:val="105"/>
          <w:sz w:val="16"/>
          <w:vertAlign w:val="baseline"/>
        </w:rPr>
        <w:t>O str for 2</w:t>
      </w:r>
      <w:r>
        <w:rPr>
          <w:rFonts w:ascii="Noto Sans Display" w:hAnsi="Noto Sans Display"/>
          <w:w w:val="105"/>
          <w:sz w:val="16"/>
          <w:vertAlign w:val="baseline"/>
        </w:rPr>
        <w:t>° </w:t>
      </w:r>
      <w:r>
        <w:rPr>
          <w:w w:val="105"/>
          <w:sz w:val="16"/>
          <w:vertAlign w:val="baseline"/>
        </w:rPr>
        <w:t>amide, 755 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S str of thiol; 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HNMR (DMSO, </w:t>
      </w:r>
      <w:r>
        <w:rPr>
          <w:rFonts w:ascii="Standard Symbols PS" w:hAnsi="Standard Symbols PS"/>
          <w:w w:val="105"/>
          <w:sz w:val="16"/>
          <w:vertAlign w:val="baseline"/>
        </w:rPr>
        <w:t>d</w:t>
      </w:r>
      <w:r>
        <w:rPr>
          <w:w w:val="105"/>
          <w:sz w:val="16"/>
          <w:vertAlign w:val="baseline"/>
        </w:rPr>
        <w:t>):</w:t>
      </w:r>
      <w:r>
        <w:rPr>
          <w:w w:val="105"/>
          <w:sz w:val="16"/>
          <w:vertAlign w:val="baseline"/>
        </w:rPr>
        <w:t> 6.96–7.83 (m, 7H aromatic), 7.89 (s,</w:t>
      </w:r>
      <w:r>
        <w:rPr>
          <w:w w:val="105"/>
          <w:sz w:val="16"/>
          <w:vertAlign w:val="baseline"/>
        </w:rPr>
        <w:t> NH of 2</w:t>
      </w:r>
      <w:r>
        <w:rPr>
          <w:rFonts w:ascii="Noto Sans Display" w:hAnsi="Noto Sans Display"/>
          <w:w w:val="105"/>
          <w:sz w:val="16"/>
          <w:vertAlign w:val="baseline"/>
        </w:rPr>
        <w:t>°</w:t>
      </w:r>
      <w:r>
        <w:rPr>
          <w:rFonts w:ascii="Noto Sans Display" w:hAnsi="Noto Sans Display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amide); </w:t>
      </w:r>
      <w:r>
        <w:rPr>
          <w:w w:val="105"/>
          <w:sz w:val="16"/>
          <w:vertAlign w:val="superscript"/>
        </w:rPr>
        <w:t>13</w:t>
      </w:r>
      <w:r>
        <w:rPr>
          <w:w w:val="105"/>
          <w:sz w:val="16"/>
          <w:vertAlign w:val="baseline"/>
        </w:rPr>
        <w:t>C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NMR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(DMSO,</w:t>
      </w:r>
      <w:r>
        <w:rPr>
          <w:spacing w:val="9"/>
          <w:w w:val="105"/>
          <w:sz w:val="16"/>
          <w:vertAlign w:val="baseline"/>
        </w:rPr>
        <w:t> </w:t>
      </w:r>
      <w:r>
        <w:rPr>
          <w:rFonts w:ascii="Standard Symbols PS" w:hAnsi="Standard Symbols PS"/>
          <w:w w:val="105"/>
          <w:sz w:val="16"/>
          <w:vertAlign w:val="baseline"/>
        </w:rPr>
        <w:t>d</w:t>
      </w:r>
      <w:r>
        <w:rPr>
          <w:w w:val="105"/>
          <w:sz w:val="16"/>
          <w:vertAlign w:val="baseline"/>
        </w:rPr>
        <w:t>):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39.93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CH2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aliphatic,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(109.42,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110.53,</w:t>
      </w:r>
      <w:r>
        <w:rPr>
          <w:spacing w:val="8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127.97,</w:t>
      </w:r>
    </w:p>
    <w:p>
      <w:pPr>
        <w:pStyle w:val="BodyText"/>
        <w:spacing w:before="14"/>
        <w:ind w:left="310"/>
        <w:jc w:val="both"/>
      </w:pPr>
      <w:r>
        <w:rPr>
          <w:w w:val="105"/>
        </w:rPr>
        <w:t>153.62)</w:t>
      </w:r>
      <w:r>
        <w:rPr>
          <w:spacing w:val="17"/>
          <w:w w:val="105"/>
        </w:rPr>
        <w:t> </w:t>
      </w:r>
      <w:r>
        <w:rPr>
          <w:w w:val="105"/>
        </w:rPr>
        <w:t>C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furan,</w:t>
      </w:r>
      <w:r>
        <w:rPr>
          <w:spacing w:val="18"/>
          <w:w w:val="105"/>
        </w:rPr>
        <w:t> </w:t>
      </w:r>
      <w:r>
        <w:rPr>
          <w:w w:val="105"/>
        </w:rPr>
        <w:t>(115.05,</w:t>
      </w:r>
      <w:r>
        <w:rPr>
          <w:spacing w:val="18"/>
          <w:w w:val="105"/>
        </w:rPr>
        <w:t> </w:t>
      </w:r>
      <w:r>
        <w:rPr>
          <w:w w:val="105"/>
        </w:rPr>
        <w:t>122.24,</w:t>
      </w:r>
      <w:r>
        <w:rPr>
          <w:spacing w:val="19"/>
          <w:w w:val="105"/>
        </w:rPr>
        <w:t> </w:t>
      </w:r>
      <w:r>
        <w:rPr>
          <w:w w:val="105"/>
        </w:rPr>
        <w:t>132.23,</w:t>
      </w:r>
      <w:r>
        <w:rPr>
          <w:spacing w:val="17"/>
          <w:w w:val="105"/>
        </w:rPr>
        <w:t> </w:t>
      </w:r>
      <w:r>
        <w:rPr>
          <w:w w:val="105"/>
        </w:rPr>
        <w:t>148.02)</w:t>
      </w:r>
      <w:r>
        <w:rPr>
          <w:spacing w:val="19"/>
          <w:w w:val="105"/>
        </w:rPr>
        <w:t> </w:t>
      </w:r>
      <w:r>
        <w:rPr>
          <w:w w:val="105"/>
        </w:rPr>
        <w:t>C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benzimi-</w:t>
      </w:r>
    </w:p>
    <w:p>
      <w:pPr>
        <w:pStyle w:val="BodyText"/>
        <w:spacing w:before="27"/>
        <w:ind w:left="310"/>
        <w:jc w:val="both"/>
      </w:pPr>
      <w:r>
        <w:rPr>
          <w:w w:val="105"/>
        </w:rPr>
        <w:t>dazole,</w:t>
      </w:r>
      <w:r>
        <w:rPr>
          <w:spacing w:val="13"/>
          <w:w w:val="105"/>
        </w:rPr>
        <w:t> </w:t>
      </w:r>
      <w:r>
        <w:rPr>
          <w:w w:val="105"/>
        </w:rPr>
        <w:t>141.78</w:t>
      </w:r>
      <w:r>
        <w:rPr>
          <w:spacing w:val="13"/>
          <w:w w:val="105"/>
        </w:rPr>
        <w:t> </w:t>
      </w:r>
      <w:r>
        <w:rPr>
          <w:w w:val="105"/>
        </w:rPr>
        <w:t>CH</w:t>
      </w:r>
      <w:r>
        <w:rPr>
          <w:spacing w:val="14"/>
          <w:w w:val="105"/>
        </w:rPr>
        <w:t> </w:t>
      </w:r>
      <w:r>
        <w:rPr>
          <w:w w:val="105"/>
        </w:rPr>
        <w:t>aliphatic,</w:t>
      </w:r>
      <w:r>
        <w:rPr>
          <w:spacing w:val="13"/>
          <w:w w:val="105"/>
        </w:rPr>
        <w:t> </w:t>
      </w:r>
      <w:r>
        <w:rPr>
          <w:w w:val="105"/>
        </w:rPr>
        <w:t>172.01</w:t>
      </w:r>
      <w:r>
        <w:rPr>
          <w:spacing w:val="14"/>
          <w:w w:val="105"/>
        </w:rPr>
        <w:t> </w:t>
      </w:r>
      <w:r>
        <w:rPr>
          <w:w w:val="105"/>
        </w:rPr>
        <w:t>C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amide.</w:t>
      </w:r>
      <w:r>
        <w:rPr>
          <w:spacing w:val="14"/>
          <w:w w:val="105"/>
        </w:rPr>
        <w:t> </w:t>
      </w:r>
      <w:r>
        <w:rPr>
          <w:w w:val="105"/>
        </w:rPr>
        <w:t>EIMS</w:t>
      </w:r>
      <w:r>
        <w:rPr>
          <w:spacing w:val="14"/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spacing w:val="13"/>
          <w:w w:val="105"/>
        </w:rPr>
        <w:t> </w:t>
      </w:r>
      <w:r>
        <w:rPr>
          <w:w w:val="105"/>
        </w:rPr>
        <w:t>301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[M</w:t>
      </w:r>
    </w:p>
    <w:p>
      <w:pPr>
        <w:pStyle w:val="BodyText"/>
        <w:spacing w:before="28"/>
        <w:ind w:left="310"/>
        <w:jc w:val="both"/>
      </w:pPr>
      <w:r>
        <w:rPr>
          <w:w w:val="105"/>
        </w:rPr>
        <w:t>+ 1]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;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Anal.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Calcd.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subscript"/>
        </w:rPr>
        <w:t>14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S: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55.99;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4.03;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18.65;</w:t>
      </w:r>
      <w:r>
        <w:rPr>
          <w:spacing w:val="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S,</w:t>
      </w:r>
    </w:p>
    <w:p>
      <w:pPr>
        <w:pStyle w:val="BodyText"/>
        <w:spacing w:before="27"/>
        <w:ind w:left="310"/>
        <w:jc w:val="both"/>
      </w:pPr>
      <w:r>
        <w:rPr>
          <w:w w:val="105"/>
        </w:rPr>
        <w:t>10.68.</w:t>
      </w:r>
      <w:r>
        <w:rPr>
          <w:spacing w:val="4"/>
          <w:w w:val="105"/>
        </w:rPr>
        <w:t> </w:t>
      </w:r>
      <w:r>
        <w:rPr>
          <w:w w:val="105"/>
        </w:rPr>
        <w:t>Found:</w:t>
      </w:r>
      <w:r>
        <w:rPr>
          <w:spacing w:val="4"/>
          <w:w w:val="105"/>
        </w:rPr>
        <w:t> </w:t>
      </w:r>
      <w:r>
        <w:rPr>
          <w:w w:val="105"/>
        </w:rPr>
        <w:t>C,</w:t>
      </w:r>
      <w:r>
        <w:rPr>
          <w:spacing w:val="6"/>
          <w:w w:val="105"/>
        </w:rPr>
        <w:t> </w:t>
      </w:r>
      <w:r>
        <w:rPr>
          <w:w w:val="105"/>
        </w:rPr>
        <w:t>55.97;</w:t>
      </w:r>
      <w:r>
        <w:rPr>
          <w:spacing w:val="5"/>
          <w:w w:val="105"/>
        </w:rPr>
        <w:t> </w:t>
      </w:r>
      <w:r>
        <w:rPr>
          <w:w w:val="105"/>
        </w:rPr>
        <w:t>H,</w:t>
      </w:r>
      <w:r>
        <w:rPr>
          <w:spacing w:val="5"/>
          <w:w w:val="105"/>
        </w:rPr>
        <w:t> </w:t>
      </w:r>
      <w:r>
        <w:rPr>
          <w:w w:val="105"/>
        </w:rPr>
        <w:t>4.04;</w:t>
      </w:r>
      <w:r>
        <w:rPr>
          <w:spacing w:val="6"/>
          <w:w w:val="105"/>
        </w:rPr>
        <w:t> </w:t>
      </w:r>
      <w:r>
        <w:rPr>
          <w:w w:val="105"/>
        </w:rPr>
        <w:t>N,</w:t>
      </w:r>
      <w:r>
        <w:rPr>
          <w:spacing w:val="4"/>
          <w:w w:val="105"/>
        </w:rPr>
        <w:t> </w:t>
      </w:r>
      <w:r>
        <w:rPr>
          <w:w w:val="105"/>
        </w:rPr>
        <w:t>18.64;</w:t>
      </w:r>
      <w:r>
        <w:rPr>
          <w:spacing w:val="5"/>
          <w:w w:val="105"/>
        </w:rPr>
        <w:t> </w:t>
      </w:r>
      <w:r>
        <w:rPr>
          <w:w w:val="105"/>
        </w:rPr>
        <w:t>S,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10.65.</w:t>
      </w:r>
    </w:p>
    <w:p>
      <w:pPr>
        <w:pStyle w:val="BodyText"/>
        <w:spacing w:before="82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both"/>
        <w:rPr>
          <w:i/>
          <w:sz w:val="16"/>
        </w:rPr>
      </w:pPr>
      <w:r>
        <w:rPr>
          <w:i/>
          <w:sz w:val="16"/>
        </w:rPr>
        <w:t>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vitro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antimicrobial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evaluation</w:t>
      </w:r>
    </w:p>
    <w:p>
      <w:pPr>
        <w:pStyle w:val="BodyText"/>
        <w:spacing w:before="54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1" w:after="0"/>
        <w:ind w:left="747" w:right="0" w:hanging="436"/>
        <w:jc w:val="both"/>
        <w:rPr>
          <w:i/>
          <w:sz w:val="16"/>
        </w:rPr>
      </w:pPr>
      <w:r>
        <w:rPr>
          <w:i/>
          <w:sz w:val="16"/>
        </w:rPr>
        <w:t>Determination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pacing w:val="-5"/>
          <w:sz w:val="16"/>
        </w:rPr>
        <w:t>MIC</w:t>
      </w:r>
    </w:p>
    <w:p>
      <w:pPr>
        <w:pStyle w:val="BodyText"/>
        <w:spacing w:line="276" w:lineRule="auto" w:before="26"/>
        <w:ind w:left="310" w:right="111" w:firstLine="233"/>
        <w:jc w:val="both"/>
      </w:pPr>
      <w:r>
        <w:rPr>
          <w:w w:val="105"/>
        </w:rPr>
        <w:t>The </w:t>
      </w:r>
      <w:r>
        <w:rPr>
          <w:i/>
          <w:w w:val="105"/>
        </w:rPr>
        <w:t>in vitro </w:t>
      </w:r>
      <w:r>
        <w:rPr>
          <w:w w:val="105"/>
        </w:rPr>
        <w:t>antimicrobial potential of the synthesized </w:t>
      </w:r>
      <w:r>
        <w:rPr>
          <w:w w:val="105"/>
        </w:rPr>
        <w:t>benzim- idazole derivatives was</w:t>
      </w:r>
      <w:r>
        <w:rPr>
          <w:w w:val="105"/>
        </w:rPr>
        <w:t> assessed by</w:t>
      </w:r>
      <w:r>
        <w:rPr>
          <w:w w:val="105"/>
        </w:rPr>
        <w:t> tube dilution method against </w:t>
      </w:r>
      <w:r>
        <w:rPr>
          <w:i/>
          <w:w w:val="105"/>
        </w:rPr>
        <w:t>Escherichia</w:t>
      </w:r>
      <w:r>
        <w:rPr>
          <w:i/>
          <w:w w:val="105"/>
        </w:rPr>
        <w:t> coli</w:t>
      </w:r>
      <w:r>
        <w:rPr>
          <w:i/>
          <w:w w:val="105"/>
        </w:rPr>
        <w:t> </w:t>
      </w:r>
      <w:r>
        <w:rPr>
          <w:w w:val="105"/>
        </w:rPr>
        <w:t>MTCC</w:t>
      </w:r>
      <w:r>
        <w:rPr>
          <w:w w:val="105"/>
        </w:rPr>
        <w:t> 1652</w:t>
      </w:r>
      <w:r>
        <w:rPr>
          <w:w w:val="105"/>
        </w:rPr>
        <w:t> (Gram-negative</w:t>
      </w:r>
      <w:r>
        <w:rPr>
          <w:w w:val="105"/>
        </w:rPr>
        <w:t> bacterium);</w:t>
      </w:r>
      <w:r>
        <w:rPr>
          <w:w w:val="105"/>
        </w:rPr>
        <w:t> </w:t>
      </w:r>
      <w:r>
        <w:rPr>
          <w:i/>
          <w:w w:val="105"/>
        </w:rPr>
        <w:t>Bacillus</w:t>
      </w:r>
      <w:r>
        <w:rPr>
          <w:i/>
          <w:w w:val="105"/>
        </w:rPr>
        <w:t> subtilis</w:t>
      </w:r>
      <w:r>
        <w:rPr>
          <w:i/>
          <w:w w:val="105"/>
        </w:rPr>
        <w:t> </w:t>
      </w:r>
      <w:r>
        <w:rPr>
          <w:w w:val="105"/>
        </w:rPr>
        <w:t>MTCC</w:t>
      </w:r>
      <w:r>
        <w:rPr>
          <w:w w:val="105"/>
        </w:rPr>
        <w:t> 2063,</w:t>
      </w:r>
      <w:r>
        <w:rPr>
          <w:w w:val="105"/>
        </w:rPr>
        <w:t> </w:t>
      </w:r>
      <w:r>
        <w:rPr>
          <w:i/>
          <w:w w:val="105"/>
        </w:rPr>
        <w:t>Staphylococcus</w:t>
      </w:r>
      <w:r>
        <w:rPr>
          <w:i/>
          <w:w w:val="105"/>
        </w:rPr>
        <w:t> aureus</w:t>
      </w:r>
      <w:r>
        <w:rPr>
          <w:i/>
          <w:w w:val="105"/>
        </w:rPr>
        <w:t> </w:t>
      </w:r>
      <w:r>
        <w:rPr>
          <w:w w:val="105"/>
        </w:rPr>
        <w:t>MTCC</w:t>
      </w:r>
      <w:r>
        <w:rPr>
          <w:w w:val="105"/>
        </w:rPr>
        <w:t> 2901</w:t>
      </w:r>
      <w:r>
        <w:rPr>
          <w:w w:val="105"/>
        </w:rPr>
        <w:t> (Gram- </w:t>
      </w:r>
      <w:r>
        <w:rPr/>
        <w:t>positive bacteria); </w:t>
      </w:r>
      <w:r>
        <w:rPr>
          <w:i/>
        </w:rPr>
        <w:t>Candida albicans </w:t>
      </w:r>
      <w:r>
        <w:rPr/>
        <w:t>MTCC 227 and </w:t>
      </w:r>
      <w:r>
        <w:rPr>
          <w:i/>
        </w:rPr>
        <w:t>Aspergillus niger</w:t>
      </w:r>
      <w:r>
        <w:rPr>
          <w:i/>
          <w:w w:val="105"/>
        </w:rPr>
        <w:t> </w:t>
      </w:r>
      <w:r>
        <w:rPr>
          <w:w w:val="105"/>
        </w:rPr>
        <w:t>MTCC 8189</w:t>
      </w:r>
      <w:r>
        <w:rPr>
          <w:w w:val="105"/>
        </w:rPr>
        <w:t> (fungal strains)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[27]</w:t>
        </w:r>
      </w:hyperlink>
      <w:r>
        <w:rPr>
          <w:color w:val="007FAD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Cefadroxil</w:t>
      </w:r>
      <w:r>
        <w:rPr>
          <w:w w:val="105"/>
        </w:rPr>
        <w:t> and</w:t>
      </w:r>
      <w:r>
        <w:rPr>
          <w:w w:val="105"/>
        </w:rPr>
        <w:t> fluconazole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standard</w:t>
      </w:r>
      <w:r>
        <w:rPr>
          <w:w w:val="105"/>
        </w:rPr>
        <w:t> antibacterial and</w:t>
      </w:r>
      <w:r>
        <w:rPr>
          <w:w w:val="105"/>
        </w:rPr>
        <w:t> antifungal drugs respectively.</w:t>
      </w:r>
      <w:r>
        <w:rPr>
          <w:w w:val="105"/>
        </w:rPr>
        <w:t> The stock</w:t>
      </w:r>
      <w:r>
        <w:rPr>
          <w:spacing w:val="21"/>
          <w:w w:val="105"/>
        </w:rPr>
        <w:t> </w:t>
      </w:r>
      <w:r>
        <w:rPr>
          <w:w w:val="105"/>
        </w:rPr>
        <w:t>solution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100 </w:t>
      </w:r>
      <w:r>
        <w:rPr>
          <w:rFonts w:ascii="UKIJ Mejnuntal"/>
          <w:w w:val="105"/>
        </w:rPr>
        <w:t>m</w:t>
      </w:r>
      <w:r>
        <w:rPr>
          <w:w w:val="105"/>
        </w:rPr>
        <w:t>g/ml</w:t>
      </w:r>
      <w:r>
        <w:rPr>
          <w:spacing w:val="22"/>
          <w:w w:val="105"/>
        </w:rPr>
        <w:t> </w:t>
      </w:r>
      <w:r>
        <w:rPr>
          <w:w w:val="105"/>
        </w:rPr>
        <w:t>concentration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each</w:t>
      </w:r>
      <w:r>
        <w:rPr>
          <w:spacing w:val="21"/>
          <w:w w:val="105"/>
        </w:rPr>
        <w:t> </w:t>
      </w:r>
      <w:r>
        <w:rPr>
          <w:w w:val="105"/>
        </w:rPr>
        <w:t>test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stan-</w:t>
      </w:r>
    </w:p>
    <w:p>
      <w:pPr>
        <w:pStyle w:val="BodyText"/>
        <w:spacing w:line="154" w:lineRule="exact"/>
        <w:ind w:left="310"/>
        <w:jc w:val="both"/>
      </w:pPr>
      <w:r>
        <w:rPr>
          <w:w w:val="105"/>
        </w:rPr>
        <w:t>dard</w:t>
      </w:r>
      <w:r>
        <w:rPr>
          <w:spacing w:val="27"/>
          <w:w w:val="105"/>
        </w:rPr>
        <w:t> </w:t>
      </w:r>
      <w:r>
        <w:rPr>
          <w:w w:val="105"/>
        </w:rPr>
        <w:t>drugs</w:t>
      </w:r>
      <w:r>
        <w:rPr>
          <w:spacing w:val="25"/>
          <w:w w:val="105"/>
        </w:rPr>
        <w:t> </w:t>
      </w:r>
      <w:r>
        <w:rPr>
          <w:w w:val="105"/>
        </w:rPr>
        <w:t>was</w:t>
      </w:r>
      <w:r>
        <w:rPr>
          <w:spacing w:val="28"/>
          <w:w w:val="105"/>
        </w:rPr>
        <w:t> </w:t>
      </w:r>
      <w:r>
        <w:rPr>
          <w:w w:val="105"/>
        </w:rPr>
        <w:t>prepared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dimethyl</w:t>
      </w:r>
      <w:r>
        <w:rPr>
          <w:spacing w:val="26"/>
          <w:w w:val="105"/>
        </w:rPr>
        <w:t> </w:t>
      </w:r>
      <w:r>
        <w:rPr>
          <w:w w:val="105"/>
        </w:rPr>
        <w:t>sulfoxide.</w:t>
      </w:r>
      <w:r>
        <w:rPr>
          <w:spacing w:val="25"/>
          <w:w w:val="105"/>
        </w:rPr>
        <w:t> </w:t>
      </w:r>
      <w:r>
        <w:rPr>
          <w:w w:val="105"/>
        </w:rPr>
        <w:t>These</w:t>
      </w:r>
      <w:r>
        <w:rPr>
          <w:spacing w:val="28"/>
          <w:w w:val="105"/>
        </w:rPr>
        <w:t> </w:t>
      </w:r>
      <w:r>
        <w:rPr>
          <w:w w:val="105"/>
        </w:rPr>
        <w:t>were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then</w:t>
      </w:r>
    </w:p>
    <w:p>
      <w:pPr>
        <w:pStyle w:val="BodyText"/>
        <w:spacing w:line="259" w:lineRule="auto" w:before="27"/>
        <w:ind w:left="310" w:right="111"/>
        <w:jc w:val="both"/>
      </w:pPr>
      <w:r>
        <w:rPr>
          <w:w w:val="105"/>
        </w:rPr>
        <w:t>serially</w:t>
      </w:r>
      <w:r>
        <w:rPr>
          <w:w w:val="105"/>
        </w:rPr>
        <w:t> diluted</w:t>
      </w:r>
      <w:r>
        <w:rPr>
          <w:w w:val="105"/>
        </w:rPr>
        <w:t> in</w:t>
      </w:r>
      <w:r>
        <w:rPr>
          <w:w w:val="105"/>
        </w:rPr>
        <w:t> double</w:t>
      </w:r>
      <w:r>
        <w:rPr>
          <w:w w:val="105"/>
        </w:rPr>
        <w:t> strength</w:t>
      </w:r>
      <w:r>
        <w:rPr>
          <w:w w:val="105"/>
        </w:rPr>
        <w:t> nutrient</w:t>
      </w:r>
      <w:r>
        <w:rPr>
          <w:w w:val="105"/>
        </w:rPr>
        <w:t> broth</w:t>
      </w:r>
      <w:r>
        <w:rPr>
          <w:w w:val="105"/>
        </w:rPr>
        <w:t> I.P.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bacteria and Sabouraud dextrose broth I.P. for fungi </w:t>
      </w:r>
      <w:hyperlink w:history="true" w:anchor="_bookmark19">
        <w:r>
          <w:rPr>
            <w:color w:val="007FAD"/>
            <w:w w:val="105"/>
          </w:rPr>
          <w:t>[28]</w:t>
        </w:r>
      </w:hyperlink>
      <w:r>
        <w:rPr>
          <w:w w:val="105"/>
        </w:rPr>
        <w:t>. The bacterial cul- tures</w:t>
      </w:r>
      <w:r>
        <w:rPr>
          <w:spacing w:val="8"/>
          <w:w w:val="105"/>
        </w:rPr>
        <w:t> </w:t>
      </w:r>
      <w:r>
        <w:rPr>
          <w:w w:val="105"/>
        </w:rPr>
        <w:t>were</w:t>
      </w:r>
      <w:r>
        <w:rPr>
          <w:spacing w:val="12"/>
          <w:w w:val="105"/>
        </w:rPr>
        <w:t> </w:t>
      </w:r>
      <w:r>
        <w:rPr>
          <w:w w:val="105"/>
        </w:rPr>
        <w:t>incubated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period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24</w:t>
      </w:r>
      <w:r>
        <w:rPr>
          <w:spacing w:val="-1"/>
          <w:w w:val="105"/>
        </w:rPr>
        <w:t> </w:t>
      </w:r>
      <w:r>
        <w:rPr>
          <w:w w:val="105"/>
        </w:rPr>
        <w:t>h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10"/>
          <w:w w:val="105"/>
        </w:rPr>
        <w:t> </w:t>
      </w:r>
      <w:r>
        <w:rPr>
          <w:w w:val="105"/>
        </w:rPr>
        <w:t>37 ±</w:t>
      </w:r>
      <w:r>
        <w:rPr>
          <w:spacing w:val="1"/>
          <w:w w:val="105"/>
        </w:rPr>
        <w:t> </w:t>
      </w:r>
      <w:r>
        <w:rPr>
          <w:w w:val="105"/>
        </w:rPr>
        <w:t>2</w:t>
      </w:r>
      <w:r>
        <w:rPr>
          <w:spacing w:val="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incuba-</w:t>
      </w:r>
    </w:p>
    <w:p>
      <w:pPr>
        <w:spacing w:line="189" w:lineRule="exact" w:before="0"/>
        <w:ind w:left="310" w:right="0" w:firstLine="0"/>
        <w:jc w:val="both"/>
        <w:rPr>
          <w:sz w:val="16"/>
        </w:rPr>
      </w:pPr>
      <w:r>
        <w:rPr>
          <w:w w:val="105"/>
          <w:sz w:val="16"/>
        </w:rPr>
        <w:t>tion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time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6"/>
          <w:w w:val="105"/>
          <w:sz w:val="16"/>
        </w:rPr>
        <w:t> </w:t>
      </w:r>
      <w:r>
        <w:rPr>
          <w:i/>
          <w:w w:val="105"/>
          <w:sz w:val="16"/>
        </w:rPr>
        <w:t>C.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albicans</w:t>
      </w:r>
      <w:r>
        <w:rPr>
          <w:i/>
          <w:spacing w:val="-6"/>
          <w:w w:val="105"/>
          <w:sz w:val="16"/>
        </w:rPr>
        <w:t> </w:t>
      </w:r>
      <w:r>
        <w:rPr>
          <w:w w:val="105"/>
          <w:sz w:val="16"/>
        </w:rPr>
        <w:t>was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48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h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37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±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2</w:t>
      </w:r>
      <w:r>
        <w:rPr>
          <w:spacing w:val="-7"/>
          <w:w w:val="105"/>
          <w:sz w:val="16"/>
        </w:rPr>
        <w:t> </w:t>
      </w:r>
      <w:r>
        <w:rPr>
          <w:rFonts w:ascii="Noto Sans Display" w:hAnsi="Noto Sans Display"/>
          <w:w w:val="105"/>
          <w:sz w:val="16"/>
        </w:rPr>
        <w:t>°</w:t>
      </w:r>
      <w:r>
        <w:rPr>
          <w:w w:val="105"/>
          <w:sz w:val="16"/>
        </w:rPr>
        <w:t>C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6"/>
          <w:w w:val="105"/>
          <w:sz w:val="16"/>
        </w:rPr>
        <w:t> </w:t>
      </w:r>
      <w:r>
        <w:rPr>
          <w:i/>
          <w:w w:val="105"/>
          <w:sz w:val="16"/>
        </w:rPr>
        <w:t>A.</w:t>
      </w:r>
      <w:r>
        <w:rPr>
          <w:i/>
          <w:spacing w:val="-5"/>
          <w:w w:val="105"/>
          <w:sz w:val="16"/>
        </w:rPr>
        <w:t> </w:t>
      </w:r>
      <w:r>
        <w:rPr>
          <w:i/>
          <w:w w:val="105"/>
          <w:sz w:val="16"/>
        </w:rPr>
        <w:t>niger</w:t>
      </w:r>
      <w:r>
        <w:rPr>
          <w:i/>
          <w:spacing w:val="-6"/>
          <w:w w:val="105"/>
          <w:sz w:val="16"/>
        </w:rPr>
        <w:t> </w:t>
      </w:r>
      <w:r>
        <w:rPr>
          <w:w w:val="105"/>
          <w:sz w:val="16"/>
        </w:rPr>
        <w:t>was</w:t>
      </w:r>
      <w:r>
        <w:rPr>
          <w:spacing w:val="-6"/>
          <w:w w:val="105"/>
          <w:sz w:val="16"/>
        </w:rPr>
        <w:t> </w:t>
      </w:r>
      <w:r>
        <w:rPr>
          <w:spacing w:val="-10"/>
          <w:w w:val="105"/>
          <w:sz w:val="16"/>
        </w:rPr>
        <w:t>7</w:t>
      </w:r>
    </w:p>
    <w:p>
      <w:pPr>
        <w:pStyle w:val="BodyText"/>
        <w:spacing w:line="256" w:lineRule="auto"/>
        <w:ind w:left="310" w:right="112"/>
        <w:jc w:val="both"/>
      </w:pPr>
      <w:r>
        <w:rPr>
          <w:w w:val="105"/>
        </w:rPr>
        <w:t>d</w:t>
      </w:r>
      <w:r>
        <w:rPr>
          <w:w w:val="105"/>
        </w:rPr>
        <w:t> at</w:t>
      </w:r>
      <w:r>
        <w:rPr>
          <w:w w:val="105"/>
        </w:rPr>
        <w:t> 25 ± 2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antimicrobial</w:t>
      </w:r>
      <w:r>
        <w:rPr>
          <w:w w:val="105"/>
        </w:rPr>
        <w:t> activity</w:t>
      </w:r>
      <w:r>
        <w:rPr>
          <w:w w:val="105"/>
        </w:rPr>
        <w:t> were</w:t>
      </w:r>
      <w:r>
        <w:rPr>
          <w:w w:val="105"/>
        </w:rPr>
        <w:t> deter- mined in terms of minimum inhibitory concentration (MIC).</w:t>
      </w:r>
    </w:p>
    <w:p>
      <w:pPr>
        <w:pStyle w:val="BodyText"/>
        <w:spacing w:before="64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1" w:after="0"/>
        <w:ind w:left="747" w:right="0" w:hanging="436"/>
        <w:jc w:val="both"/>
        <w:rPr>
          <w:i/>
          <w:sz w:val="16"/>
        </w:rPr>
      </w:pPr>
      <w:r>
        <w:rPr>
          <w:i/>
          <w:sz w:val="16"/>
        </w:rPr>
        <w:t>Determination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MBC/MFC</w:t>
      </w:r>
    </w:p>
    <w:p>
      <w:pPr>
        <w:pStyle w:val="BodyText"/>
        <w:spacing w:line="264" w:lineRule="auto" w:before="28"/>
        <w:ind w:left="310" w:right="110" w:firstLine="233"/>
        <w:jc w:val="both"/>
      </w:pPr>
      <w:r>
        <w:rPr>
          <w:w w:val="105"/>
        </w:rPr>
        <w:t>The minimum bactericidal concentration (MBC) and </w:t>
      </w:r>
      <w:r>
        <w:rPr>
          <w:w w:val="105"/>
        </w:rPr>
        <w:t>fungicidal concentration (MFC) of the synthesized benzimidazole derivatives was determined by subculturing 100 </w:t>
      </w:r>
      <w:r>
        <w:rPr>
          <w:rFonts w:ascii="UKIJ Mejnuntal"/>
          <w:w w:val="105"/>
        </w:rPr>
        <w:t>m</w:t>
      </w:r>
      <w:r>
        <w:rPr>
          <w:w w:val="105"/>
        </w:rPr>
        <w:t>L of culture from each tube that</w:t>
      </w:r>
      <w:r>
        <w:rPr>
          <w:spacing w:val="7"/>
          <w:w w:val="105"/>
        </w:rPr>
        <w:t> </w:t>
      </w:r>
      <w:r>
        <w:rPr>
          <w:w w:val="105"/>
        </w:rPr>
        <w:t>showed</w:t>
      </w:r>
      <w:r>
        <w:rPr>
          <w:spacing w:val="6"/>
          <w:w w:val="105"/>
        </w:rPr>
        <w:t> </w:t>
      </w:r>
      <w:r>
        <w:rPr>
          <w:w w:val="105"/>
        </w:rPr>
        <w:t>no</w:t>
      </w:r>
      <w:r>
        <w:rPr>
          <w:spacing w:val="8"/>
          <w:w w:val="105"/>
        </w:rPr>
        <w:t> </w:t>
      </w:r>
      <w:r>
        <w:rPr>
          <w:w w:val="105"/>
        </w:rPr>
        <w:t>growth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MIC</w:t>
      </w:r>
      <w:r>
        <w:rPr>
          <w:spacing w:val="8"/>
          <w:w w:val="105"/>
        </w:rPr>
        <w:t> </w:t>
      </w:r>
      <w:r>
        <w:rPr>
          <w:w w:val="105"/>
        </w:rPr>
        <w:t>determination</w:t>
      </w:r>
      <w:r>
        <w:rPr>
          <w:spacing w:val="9"/>
          <w:w w:val="105"/>
        </w:rPr>
        <w:t> </w:t>
      </w:r>
      <w:r>
        <w:rPr>
          <w:w w:val="105"/>
        </w:rPr>
        <w:t>onto</w:t>
      </w:r>
      <w:r>
        <w:rPr>
          <w:spacing w:val="7"/>
          <w:w w:val="105"/>
        </w:rPr>
        <w:t> </w:t>
      </w:r>
      <w:r>
        <w:rPr>
          <w:w w:val="105"/>
        </w:rPr>
        <w:t>sterilized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petri-</w:t>
      </w:r>
    </w:p>
    <w:p>
      <w:pPr>
        <w:pStyle w:val="BodyText"/>
        <w:spacing w:line="276" w:lineRule="auto" w:before="8"/>
        <w:ind w:left="310" w:right="111"/>
        <w:jc w:val="both"/>
      </w:pPr>
      <w:r>
        <w:rPr>
          <w:w w:val="105"/>
        </w:rPr>
        <w:t>plates</w:t>
      </w:r>
      <w:r>
        <w:rPr>
          <w:w w:val="105"/>
        </w:rPr>
        <w:t> containing</w:t>
      </w:r>
      <w:r>
        <w:rPr>
          <w:w w:val="105"/>
        </w:rPr>
        <w:t> fresh</w:t>
      </w:r>
      <w:r>
        <w:rPr>
          <w:w w:val="105"/>
        </w:rPr>
        <w:t> agar</w:t>
      </w:r>
      <w:r>
        <w:rPr>
          <w:w w:val="105"/>
        </w:rPr>
        <w:t> medium.</w:t>
      </w:r>
      <w:r>
        <w:rPr>
          <w:w w:val="105"/>
        </w:rPr>
        <w:t> The</w:t>
      </w:r>
      <w:r>
        <w:rPr>
          <w:w w:val="105"/>
        </w:rPr>
        <w:t> petri-plates</w:t>
      </w:r>
      <w:r>
        <w:rPr>
          <w:w w:val="105"/>
        </w:rPr>
        <w:t> were</w:t>
      </w:r>
      <w:r>
        <w:rPr>
          <w:w w:val="105"/>
        </w:rPr>
        <w:t> </w:t>
      </w:r>
      <w:r>
        <w:rPr>
          <w:w w:val="105"/>
        </w:rPr>
        <w:t>incu- bated and analyzed for microbial growth visually </w:t>
      </w:r>
      <w:hyperlink w:history="true" w:anchor="_bookmark19">
        <w:r>
          <w:rPr>
            <w:color w:val="007FAD"/>
            <w:w w:val="105"/>
          </w:rPr>
          <w:t>[29]</w:t>
        </w:r>
      </w:hyperlink>
      <w:r>
        <w:rPr>
          <w:w w:val="105"/>
        </w:rPr>
        <w:t>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both"/>
        <w:rPr>
          <w:i/>
          <w:sz w:val="16"/>
        </w:rPr>
      </w:pPr>
      <w:r>
        <w:rPr>
          <w:i/>
          <w:sz w:val="16"/>
        </w:rPr>
        <w:t>In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vitro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antitubercular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activity</w:t>
      </w:r>
      <w:r>
        <w:rPr>
          <w:i/>
          <w:spacing w:val="-2"/>
          <w:sz w:val="16"/>
        </w:rPr>
        <w:t> evaluation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The</w:t>
      </w:r>
      <w:r>
        <w:rPr>
          <w:w w:val="105"/>
        </w:rPr>
        <w:t> antimycobacterial</w:t>
      </w:r>
      <w:r>
        <w:rPr>
          <w:w w:val="105"/>
        </w:rPr>
        <w:t> activities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compounds</w:t>
      </w:r>
      <w:r>
        <w:rPr>
          <w:w w:val="105"/>
        </w:rPr>
        <w:t> </w:t>
      </w:r>
      <w:r>
        <w:rPr>
          <w:w w:val="105"/>
        </w:rPr>
        <w:t>were performed</w:t>
      </w:r>
      <w:r>
        <w:rPr>
          <w:w w:val="105"/>
        </w:rPr>
        <w:t> in</w:t>
      </w:r>
      <w:r>
        <w:rPr>
          <w:w w:val="105"/>
        </w:rPr>
        <w:t> three</w:t>
      </w:r>
      <w:r>
        <w:rPr>
          <w:w w:val="105"/>
        </w:rPr>
        <w:t> level</w:t>
      </w:r>
      <w:r>
        <w:rPr>
          <w:w w:val="105"/>
        </w:rPr>
        <w:t> safety</w:t>
      </w:r>
      <w:r>
        <w:rPr>
          <w:w w:val="105"/>
        </w:rPr>
        <w:t> laboratories</w:t>
      </w:r>
      <w:r>
        <w:rPr>
          <w:w w:val="105"/>
        </w:rPr>
        <w:t> at</w:t>
      </w:r>
      <w:r>
        <w:rPr>
          <w:w w:val="105"/>
        </w:rPr>
        <w:t> National</w:t>
      </w:r>
      <w:r>
        <w:rPr>
          <w:w w:val="105"/>
        </w:rPr>
        <w:t> Centre</w:t>
      </w:r>
      <w:r>
        <w:rPr>
          <w:w w:val="105"/>
        </w:rPr>
        <w:t> of </w:t>
      </w:r>
      <w:r>
        <w:rPr/>
        <w:t>Fungal</w:t>
      </w:r>
      <w:r>
        <w:rPr>
          <w:spacing w:val="66"/>
        </w:rPr>
        <w:t> </w:t>
      </w:r>
      <w:r>
        <w:rPr/>
        <w:t>Taxonomy</w:t>
      </w:r>
      <w:r>
        <w:rPr>
          <w:spacing w:val="65"/>
        </w:rPr>
        <w:t> </w:t>
      </w:r>
      <w:r>
        <w:rPr/>
        <w:t>(NCFT),</w:t>
      </w:r>
      <w:r>
        <w:rPr>
          <w:spacing w:val="67"/>
        </w:rPr>
        <w:t> </w:t>
      </w:r>
      <w:r>
        <w:rPr/>
        <w:t>New</w:t>
      </w:r>
      <w:r>
        <w:rPr>
          <w:spacing w:val="66"/>
        </w:rPr>
        <w:t> </w:t>
      </w:r>
      <w:r>
        <w:rPr/>
        <w:t>Delhi</w:t>
      </w:r>
      <w:r>
        <w:rPr>
          <w:spacing w:val="68"/>
        </w:rPr>
        <w:t> </w:t>
      </w:r>
      <w:r>
        <w:rPr/>
        <w:t>in</w:t>
      </w:r>
      <w:r>
        <w:rPr>
          <w:spacing w:val="67"/>
        </w:rPr>
        <w:t> </w:t>
      </w:r>
      <w:r>
        <w:rPr/>
        <w:t>association</w:t>
      </w:r>
      <w:r>
        <w:rPr>
          <w:spacing w:val="65"/>
        </w:rPr>
        <w:t> </w:t>
      </w:r>
      <w:r>
        <w:rPr/>
        <w:t>with</w:t>
      </w:r>
      <w:r>
        <w:rPr>
          <w:spacing w:val="66"/>
        </w:rPr>
        <w:t> </w:t>
      </w:r>
      <w:r>
        <w:rPr>
          <w:spacing w:val="-4"/>
        </w:rPr>
        <w:t>HIHT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2.4.1 Preparation of the drugs/compounds" w:id="41"/>
      <w:bookmarkEnd w:id="41"/>
      <w:r>
        <w:rPr/>
      </w:r>
      <w:bookmarkStart w:name="2.4.2 Preparation of growth media" w:id="42"/>
      <w:bookmarkEnd w:id="42"/>
      <w:r>
        <w:rPr/>
      </w:r>
      <w:bookmarkStart w:name="2.4.6 Determination of minimum inhibitor" w:id="43"/>
      <w:bookmarkEnd w:id="43"/>
      <w:r>
        <w:rPr/>
      </w:r>
      <w:r>
        <w:rPr>
          <w:w w:val="105"/>
        </w:rPr>
        <w:t>University,</w:t>
      </w:r>
      <w:r>
        <w:rPr>
          <w:w w:val="105"/>
        </w:rPr>
        <w:t> Jolly</w:t>
      </w:r>
      <w:r>
        <w:rPr>
          <w:w w:val="105"/>
        </w:rPr>
        <w:t> Grant,</w:t>
      </w:r>
      <w:r>
        <w:rPr>
          <w:w w:val="105"/>
        </w:rPr>
        <w:t> Dehradun</w:t>
      </w:r>
      <w:r>
        <w:rPr>
          <w:w w:val="105"/>
        </w:rPr>
        <w:t> (U.K).</w:t>
      </w:r>
      <w:r>
        <w:rPr>
          <w:w w:val="105"/>
        </w:rPr>
        <w:t> Middle</w:t>
      </w:r>
      <w:r>
        <w:rPr>
          <w:w w:val="105"/>
        </w:rPr>
        <w:t> brook</w:t>
      </w:r>
      <w:r>
        <w:rPr>
          <w:w w:val="105"/>
        </w:rPr>
        <w:t> 7H10</w:t>
      </w:r>
      <w:r>
        <w:rPr>
          <w:w w:val="105"/>
        </w:rPr>
        <w:t> </w:t>
      </w:r>
      <w:r>
        <w:rPr>
          <w:w w:val="105"/>
        </w:rPr>
        <w:t>agar (Becton</w:t>
      </w:r>
      <w:r>
        <w:rPr>
          <w:w w:val="105"/>
        </w:rPr>
        <w:t> Dickinson</w:t>
      </w:r>
      <w:r>
        <w:rPr>
          <w:w w:val="105"/>
        </w:rPr>
        <w:t> Company</w:t>
      </w:r>
      <w:r>
        <w:rPr>
          <w:w w:val="105"/>
        </w:rPr>
        <w:t> (DifcoTM),</w:t>
      </w:r>
      <w:r>
        <w:rPr>
          <w:w w:val="105"/>
        </w:rPr>
        <w:t> 7</w:t>
      </w:r>
      <w:r>
        <w:rPr>
          <w:w w:val="105"/>
        </w:rPr>
        <w:t> Loveton</w:t>
      </w:r>
      <w:r>
        <w:rPr>
          <w:w w:val="105"/>
        </w:rPr>
        <w:t> Circle,</w:t>
      </w:r>
      <w:r>
        <w:rPr>
          <w:w w:val="105"/>
        </w:rPr>
        <w:t> Sparks, </w:t>
      </w:r>
      <w:bookmarkStart w:name="2.4.3 Preparation of inoculum for drug s" w:id="44"/>
      <w:bookmarkEnd w:id="44"/>
      <w:r>
        <w:rPr>
          <w:w w:val="105"/>
        </w:rPr>
        <w:t>Maryland,</w:t>
      </w:r>
      <w:r>
        <w:rPr>
          <w:w w:val="105"/>
        </w:rPr>
        <w:t> USA;</w:t>
      </w:r>
      <w:r>
        <w:rPr>
          <w:w w:val="105"/>
        </w:rPr>
        <w:t> Lot</w:t>
      </w:r>
      <w:r>
        <w:rPr>
          <w:w w:val="105"/>
        </w:rPr>
        <w:t> No.</w:t>
      </w:r>
      <w:r>
        <w:rPr>
          <w:w w:val="105"/>
        </w:rPr>
        <w:t> 8175150)</w:t>
      </w:r>
      <w:r>
        <w:rPr>
          <w:w w:val="105"/>
        </w:rPr>
        <w:t> supplemented</w:t>
      </w:r>
      <w:r>
        <w:rPr>
          <w:w w:val="105"/>
        </w:rPr>
        <w:t> with</w:t>
      </w:r>
      <w:r>
        <w:rPr>
          <w:w w:val="105"/>
        </w:rPr>
        <w:t> oleic</w:t>
      </w:r>
      <w:r>
        <w:rPr>
          <w:w w:val="105"/>
        </w:rPr>
        <w:t> acid- albumin-</w:t>
      </w:r>
      <w:r>
        <w:rPr>
          <w:w w:val="105"/>
        </w:rPr>
        <w:t> catalase</w:t>
      </w:r>
      <w:r>
        <w:rPr>
          <w:w w:val="105"/>
        </w:rPr>
        <w:t> (OADC)</w:t>
      </w:r>
      <w:r>
        <w:rPr>
          <w:w w:val="105"/>
        </w:rPr>
        <w:t> (Becton</w:t>
      </w:r>
      <w:r>
        <w:rPr>
          <w:w w:val="105"/>
        </w:rPr>
        <w:t> Dickinson</w:t>
      </w:r>
      <w:r>
        <w:rPr>
          <w:w w:val="105"/>
        </w:rPr>
        <w:t> Company</w:t>
      </w:r>
      <w:r>
        <w:rPr>
          <w:w w:val="105"/>
        </w:rPr>
        <w:t> Lot 8136781)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reviving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culturing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mycobacteria for</w:t>
      </w:r>
      <w:r>
        <w:rPr>
          <w:w w:val="105"/>
        </w:rPr>
        <w:t> sensitivity</w:t>
      </w:r>
      <w:r>
        <w:rPr>
          <w:w w:val="105"/>
        </w:rPr>
        <w:t> testing.</w:t>
      </w:r>
      <w:r>
        <w:rPr>
          <w:w w:val="105"/>
        </w:rPr>
        <w:t> Drugs</w:t>
      </w:r>
      <w:r>
        <w:rPr>
          <w:w w:val="105"/>
        </w:rPr>
        <w:t> viz.</w:t>
      </w:r>
      <w:r>
        <w:rPr>
          <w:w w:val="105"/>
        </w:rPr>
        <w:t> Streptomycin</w:t>
      </w:r>
      <w:r>
        <w:rPr>
          <w:w w:val="105"/>
        </w:rPr>
        <w:t> (S)</w:t>
      </w:r>
      <w:r>
        <w:rPr>
          <w:w w:val="105"/>
        </w:rPr>
        <w:t> (500</w:t>
      </w:r>
      <w:r>
        <w:rPr>
          <w:spacing w:val="-1"/>
          <w:w w:val="105"/>
        </w:rPr>
        <w:t> </w:t>
      </w:r>
      <w:r>
        <w:rPr>
          <w:w w:val="105"/>
        </w:rPr>
        <w:t>mg)</w:t>
      </w:r>
      <w:r>
        <w:rPr>
          <w:w w:val="105"/>
        </w:rPr>
        <w:t> was </w:t>
      </w:r>
      <w:bookmarkStart w:name="2.5 In vivo antitubercular activity eval" w:id="45"/>
      <w:bookmarkEnd w:id="45"/>
      <w:r>
        <w:rPr>
          <w:w w:val="105"/>
        </w:rPr>
        <w:t>obtained</w:t>
      </w:r>
      <w:r>
        <w:rPr>
          <w:w w:val="105"/>
        </w:rPr>
        <w:t> as</w:t>
      </w:r>
      <w:r>
        <w:rPr>
          <w:w w:val="105"/>
        </w:rPr>
        <w:t> gift</w:t>
      </w:r>
      <w:r>
        <w:rPr>
          <w:w w:val="105"/>
        </w:rPr>
        <w:t> samples</w:t>
      </w:r>
      <w:r>
        <w:rPr>
          <w:w w:val="105"/>
        </w:rPr>
        <w:t> from</w:t>
      </w:r>
      <w:r>
        <w:rPr>
          <w:w w:val="105"/>
        </w:rPr>
        <w:t> Shalina</w:t>
      </w:r>
      <w:r>
        <w:rPr>
          <w:w w:val="105"/>
        </w:rPr>
        <w:t> Laboratories</w:t>
      </w:r>
      <w:r>
        <w:rPr>
          <w:w w:val="105"/>
        </w:rPr>
        <w:t> Pvt.</w:t>
      </w:r>
      <w:r>
        <w:rPr>
          <w:w w:val="105"/>
        </w:rPr>
        <w:t> Ltd.,</w:t>
      </w:r>
      <w:r>
        <w:rPr>
          <w:w w:val="105"/>
        </w:rPr>
        <w:t> Navi Mumbai,</w:t>
      </w:r>
      <w:r>
        <w:rPr>
          <w:w w:val="105"/>
        </w:rPr>
        <w:t> Maharashtra.</w:t>
      </w:r>
      <w:r>
        <w:rPr>
          <w:w w:val="105"/>
        </w:rPr>
        <w:t> Alamar</w:t>
      </w:r>
      <w:r>
        <w:rPr>
          <w:w w:val="105"/>
        </w:rPr>
        <w:t> blue</w:t>
      </w:r>
      <w:r>
        <w:rPr>
          <w:w w:val="105"/>
        </w:rPr>
        <w:t> dye</w:t>
      </w:r>
      <w:r>
        <w:rPr>
          <w:w w:val="105"/>
        </w:rPr>
        <w:t> (Accumed</w:t>
      </w:r>
      <w:r>
        <w:rPr>
          <w:w w:val="105"/>
        </w:rPr>
        <w:t> International, Westlake Ohio), microtiter plates (Falcon, 3072: Becton Dickinson, Lincoln</w:t>
      </w:r>
      <w:r>
        <w:rPr>
          <w:w w:val="105"/>
        </w:rPr>
        <w:t> Park</w:t>
      </w:r>
      <w:r>
        <w:rPr>
          <w:w w:val="105"/>
        </w:rPr>
        <w:t> NJ),</w:t>
      </w:r>
      <w:r>
        <w:rPr>
          <w:w w:val="105"/>
        </w:rPr>
        <w:t> sterilized</w:t>
      </w:r>
      <w:r>
        <w:rPr>
          <w:w w:val="105"/>
        </w:rPr>
        <w:t> glass</w:t>
      </w:r>
      <w:r>
        <w:rPr>
          <w:w w:val="105"/>
        </w:rPr>
        <w:t> wares,</w:t>
      </w:r>
      <w:r>
        <w:rPr>
          <w:w w:val="105"/>
        </w:rPr>
        <w:t> UV-cabinets</w:t>
      </w:r>
      <w:r>
        <w:rPr>
          <w:w w:val="105"/>
        </w:rPr>
        <w:t> with</w:t>
      </w:r>
      <w:r>
        <w:rPr>
          <w:w w:val="105"/>
        </w:rPr>
        <w:t> reverse pressure</w:t>
      </w:r>
      <w:r>
        <w:rPr>
          <w:w w:val="105"/>
        </w:rPr>
        <w:t> gas</w:t>
      </w:r>
      <w:r>
        <w:rPr>
          <w:w w:val="105"/>
        </w:rPr>
        <w:t> system.</w:t>
      </w:r>
      <w:r>
        <w:rPr>
          <w:w w:val="105"/>
        </w:rPr>
        <w:t> The</w:t>
      </w:r>
      <w:r>
        <w:rPr>
          <w:w w:val="105"/>
        </w:rPr>
        <w:t> preserved</w:t>
      </w:r>
      <w:r>
        <w:rPr>
          <w:w w:val="105"/>
        </w:rPr>
        <w:t> strains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M.</w:t>
      </w:r>
      <w:r>
        <w:rPr>
          <w:i/>
          <w:w w:val="105"/>
        </w:rPr>
        <w:t> tuberculosis</w:t>
      </w:r>
      <w:r>
        <w:rPr>
          <w:i/>
          <w:w w:val="105"/>
        </w:rPr>
        <w:t> viz.</w:t>
      </w:r>
      <w:r>
        <w:rPr>
          <w:w w:val="105"/>
        </w:rPr>
        <w:t>, mycobacterium sensitive to streptomycin (S), isoniazid (H), rifam- </w:t>
      </w:r>
      <w:r>
        <w:rPr/>
        <w:t>pin (R) and pyrazinamide (PZA)- H37Rv (NCFT/TB/537) was used in</w:t>
      </w:r>
      <w:r>
        <w:rPr>
          <w:w w:val="105"/>
        </w:rPr>
        <w:t> </w:t>
      </w:r>
      <w:bookmarkStart w:name="2.4.4 Random screening of the isolated c" w:id="46"/>
      <w:bookmarkEnd w:id="46"/>
      <w:r>
        <w:rPr>
          <w:w w:val="105"/>
        </w:rPr>
        <w:t>order</w:t>
      </w:r>
      <w:r>
        <w:rPr>
          <w:w w:val="105"/>
        </w:rPr>
        <w:t> to</w:t>
      </w:r>
      <w:r>
        <w:rPr>
          <w:spacing w:val="31"/>
          <w:w w:val="105"/>
        </w:rPr>
        <w:t> </w:t>
      </w:r>
      <w:r>
        <w:rPr>
          <w:w w:val="105"/>
        </w:rPr>
        <w:t>assess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antimycobacterial</w:t>
      </w:r>
      <w:r>
        <w:rPr>
          <w:spacing w:val="31"/>
          <w:w w:val="105"/>
        </w:rPr>
        <w:t> </w:t>
      </w:r>
      <w:r>
        <w:rPr>
          <w:w w:val="105"/>
        </w:rPr>
        <w:t>activity 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compounds.</w:t>
      </w:r>
    </w:p>
    <w:p>
      <w:pPr>
        <w:pStyle w:val="BodyText"/>
        <w:spacing w:before="29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bookmarkStart w:name="2.6 Enzyme assays for antitubercular act" w:id="47"/>
      <w:bookmarkEnd w:id="47"/>
      <w:r>
        <w:rPr/>
      </w:r>
      <w:r>
        <w:rPr>
          <w:i/>
          <w:spacing w:val="-2"/>
          <w:sz w:val="16"/>
        </w:rPr>
        <w:t>Preparation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drugs/compounds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dilutions</w:t>
      </w:r>
    </w:p>
    <w:p>
      <w:pPr>
        <w:pStyle w:val="BodyText"/>
        <w:spacing w:line="254" w:lineRule="auto" w:before="27"/>
        <w:ind w:left="114" w:right="39" w:firstLine="233"/>
        <w:jc w:val="both"/>
      </w:pPr>
      <w:r>
        <w:rPr>
          <w:w w:val="105"/>
        </w:rPr>
        <w:t>Each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synthesized</w:t>
      </w:r>
      <w:r>
        <w:rPr>
          <w:w w:val="105"/>
        </w:rPr>
        <w:t> compound</w:t>
      </w:r>
      <w:r>
        <w:rPr>
          <w:w w:val="105"/>
        </w:rPr>
        <w:t> was</w:t>
      </w:r>
      <w:r>
        <w:rPr>
          <w:w w:val="105"/>
        </w:rPr>
        <w:t> dissolved</w:t>
      </w:r>
      <w:r>
        <w:rPr>
          <w:w w:val="105"/>
        </w:rPr>
        <w:t> in</w:t>
      </w:r>
      <w:r>
        <w:rPr>
          <w:w w:val="105"/>
        </w:rPr>
        <w:t> DMSO</w:t>
      </w:r>
      <w:r>
        <w:rPr>
          <w:w w:val="105"/>
        </w:rPr>
        <w:t> </w:t>
      </w:r>
      <w:r>
        <w:rPr>
          <w:w w:val="105"/>
        </w:rPr>
        <w:t>to obtain a concentration of 50</w:t>
      </w:r>
      <w:r>
        <w:rPr>
          <w:spacing w:val="-1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g/ml and diluted further to concen- trations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25</w:t>
      </w:r>
      <w:r>
        <w:rPr>
          <w:spacing w:val="-2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g/ml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12.5</w:t>
      </w:r>
      <w:r>
        <w:rPr>
          <w:spacing w:val="-1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g/ml.</w:t>
      </w:r>
      <w:r>
        <w:rPr>
          <w:spacing w:val="35"/>
          <w:w w:val="105"/>
        </w:rPr>
        <w:t> </w:t>
      </w:r>
      <w:r>
        <w:rPr>
          <w:w w:val="105"/>
        </w:rPr>
        <w:t>Similarly,</w:t>
      </w:r>
      <w:r>
        <w:rPr>
          <w:spacing w:val="35"/>
          <w:w w:val="105"/>
        </w:rPr>
        <w:t> </w:t>
      </w:r>
      <w:r>
        <w:rPr>
          <w:w w:val="105"/>
        </w:rPr>
        <w:t>stock</w:t>
      </w:r>
      <w:r>
        <w:rPr>
          <w:spacing w:val="35"/>
          <w:w w:val="105"/>
        </w:rPr>
        <w:t> </w:t>
      </w:r>
      <w:r>
        <w:rPr>
          <w:w w:val="105"/>
        </w:rPr>
        <w:t>solution</w:t>
      </w:r>
      <w:r>
        <w:rPr>
          <w:spacing w:val="35"/>
          <w:w w:val="105"/>
        </w:rPr>
        <w:t> </w:t>
      </w:r>
      <w:r>
        <w:rPr>
          <w:w w:val="105"/>
        </w:rPr>
        <w:t>of 50</w:t>
      </w:r>
      <w:r>
        <w:rPr>
          <w:spacing w:val="-1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g/ml</w:t>
      </w:r>
      <w:r>
        <w:rPr>
          <w:spacing w:val="21"/>
          <w:w w:val="105"/>
        </w:rPr>
        <w:t> </w:t>
      </w:r>
      <w:r>
        <w:rPr>
          <w:w w:val="105"/>
        </w:rPr>
        <w:t>concentration</w:t>
      </w:r>
      <w:r>
        <w:rPr>
          <w:spacing w:val="23"/>
          <w:w w:val="105"/>
        </w:rPr>
        <w:t> </w:t>
      </w:r>
      <w:r>
        <w:rPr>
          <w:w w:val="105"/>
        </w:rPr>
        <w:t>was</w:t>
      </w:r>
      <w:r>
        <w:rPr>
          <w:spacing w:val="21"/>
          <w:w w:val="105"/>
        </w:rPr>
        <w:t> </w:t>
      </w:r>
      <w:r>
        <w:rPr>
          <w:w w:val="105"/>
        </w:rPr>
        <w:t>prepared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standard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antitubercular</w:t>
      </w:r>
    </w:p>
    <w:p>
      <w:pPr>
        <w:pStyle w:val="BodyText"/>
        <w:spacing w:line="191" w:lineRule="exact"/>
        <w:ind w:left="114"/>
        <w:jc w:val="both"/>
      </w:pPr>
      <w:bookmarkStart w:name="2.6.1 Mycobacterial isocitrate lyase ass" w:id="48"/>
      <w:bookmarkEnd w:id="48"/>
      <w:r>
        <w:rPr/>
      </w:r>
      <w:r>
        <w:rPr>
          <w:w w:val="105"/>
        </w:rPr>
        <w:t>drug,</w:t>
      </w:r>
      <w:r>
        <w:rPr>
          <w:spacing w:val="20"/>
          <w:w w:val="105"/>
        </w:rPr>
        <w:t> </w:t>
      </w:r>
      <w:r>
        <w:rPr>
          <w:w w:val="105"/>
        </w:rPr>
        <w:t>streptomycin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diluted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25</w:t>
      </w:r>
      <w:r>
        <w:rPr>
          <w:spacing w:val="1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g/ml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order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check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2"/>
        <w:ind w:left="114"/>
        <w:jc w:val="both"/>
      </w:pPr>
      <w:r>
        <w:rPr>
          <w:w w:val="105"/>
        </w:rPr>
        <w:t>antitubercular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activity.</w:t>
      </w:r>
    </w:p>
    <w:p>
      <w:pPr>
        <w:pStyle w:val="BodyText"/>
        <w:spacing w:before="55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Preparation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growth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media</w:t>
      </w:r>
    </w:p>
    <w:p>
      <w:pPr>
        <w:pStyle w:val="BodyText"/>
        <w:spacing w:line="254" w:lineRule="auto" w:before="27"/>
        <w:ind w:left="114" w:right="38" w:firstLine="233"/>
        <w:jc w:val="both"/>
      </w:pPr>
      <w:r>
        <w:rPr>
          <w:w w:val="105"/>
        </w:rPr>
        <w:t>It</w:t>
      </w:r>
      <w:r>
        <w:rPr>
          <w:w w:val="105"/>
        </w:rPr>
        <w:t> was</w:t>
      </w:r>
      <w:r>
        <w:rPr>
          <w:w w:val="105"/>
        </w:rPr>
        <w:t> prepared</w:t>
      </w:r>
      <w:r>
        <w:rPr>
          <w:w w:val="105"/>
        </w:rPr>
        <w:t> by</w:t>
      </w:r>
      <w:r>
        <w:rPr>
          <w:w w:val="105"/>
        </w:rPr>
        <w:t> adding</w:t>
      </w:r>
      <w:r>
        <w:rPr>
          <w:w w:val="105"/>
        </w:rPr>
        <w:t> dehydrated medium (19 g)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puri- fied</w:t>
      </w:r>
      <w:r>
        <w:rPr>
          <w:w w:val="105"/>
        </w:rPr>
        <w:t> water</w:t>
      </w:r>
      <w:r>
        <w:rPr>
          <w:w w:val="105"/>
        </w:rPr>
        <w:t> (900 ml)</w:t>
      </w:r>
      <w:r>
        <w:rPr>
          <w:w w:val="105"/>
        </w:rPr>
        <w:t> containing</w:t>
      </w:r>
      <w:r>
        <w:rPr>
          <w:w w:val="105"/>
        </w:rPr>
        <w:t> glycerol</w:t>
      </w:r>
      <w:r>
        <w:rPr>
          <w:w w:val="105"/>
        </w:rPr>
        <w:t> (15 ml).</w:t>
      </w:r>
      <w:r>
        <w:rPr>
          <w:w w:val="105"/>
        </w:rPr>
        <w:t> The</w:t>
      </w:r>
      <w:r>
        <w:rPr>
          <w:w w:val="105"/>
        </w:rPr>
        <w:t> mixture</w:t>
      </w:r>
      <w:r>
        <w:rPr>
          <w:w w:val="105"/>
        </w:rPr>
        <w:t> was stirred well to dissolve and autoclaved at 121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 for 10 min. Oleic </w:t>
      </w:r>
      <w:bookmarkStart w:name="2.6.2 Mycobacterial pantothenate synthet" w:id="49"/>
      <w:bookmarkEnd w:id="49"/>
      <w:r>
        <w:rPr>
          <w:w w:val="105"/>
        </w:rPr>
        <w:t>acid</w:t>
      </w:r>
      <w:r>
        <w:rPr>
          <w:w w:val="105"/>
        </w:rPr>
        <w:t>-albumin catalase (100 ml) was aseptically added to the med- ium after cooling to 45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C. No adjustment for pH was made.</w:t>
      </w:r>
    </w:p>
    <w:p>
      <w:pPr>
        <w:pStyle w:val="BodyText"/>
        <w:spacing w:before="33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Preparation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 inoculum for drug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sensitivity </w:t>
      </w:r>
      <w:r>
        <w:rPr>
          <w:i/>
          <w:spacing w:val="-2"/>
          <w:sz w:val="16"/>
        </w:rPr>
        <w:t>testing</w:t>
      </w:r>
    </w:p>
    <w:p>
      <w:pPr>
        <w:pStyle w:val="BodyText"/>
        <w:spacing w:line="276" w:lineRule="auto" w:before="28"/>
        <w:ind w:left="114" w:right="38" w:firstLine="233"/>
        <w:jc w:val="both"/>
      </w:pPr>
      <w:r>
        <w:rPr>
          <w:w w:val="105"/>
        </w:rPr>
        <w:t>Preserved</w:t>
      </w:r>
      <w:r>
        <w:rPr>
          <w:spacing w:val="-11"/>
          <w:w w:val="105"/>
        </w:rPr>
        <w:t> </w:t>
      </w:r>
      <w:r>
        <w:rPr>
          <w:w w:val="105"/>
        </w:rPr>
        <w:t>strains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w w:val="105"/>
        </w:rPr>
        <w:t>M.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tuberculosis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viz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mycobacterium</w:t>
      </w:r>
      <w:r>
        <w:rPr>
          <w:spacing w:val="-10"/>
          <w:w w:val="105"/>
        </w:rPr>
        <w:t> </w:t>
      </w:r>
      <w:r>
        <w:rPr>
          <w:w w:val="105"/>
        </w:rPr>
        <w:t>sensitive to</w:t>
      </w:r>
      <w:r>
        <w:rPr>
          <w:spacing w:val="-1"/>
          <w:w w:val="105"/>
        </w:rPr>
        <w:t> </w:t>
      </w:r>
      <w:r>
        <w:rPr>
          <w:w w:val="105"/>
        </w:rPr>
        <w:t>S, H,</w:t>
      </w:r>
      <w:r>
        <w:rPr>
          <w:w w:val="105"/>
        </w:rPr>
        <w:t> R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PZA-H37Rv</w:t>
      </w:r>
      <w:r>
        <w:rPr>
          <w:spacing w:val="-1"/>
          <w:w w:val="105"/>
        </w:rPr>
        <w:t> </w:t>
      </w:r>
      <w:r>
        <w:rPr>
          <w:w w:val="105"/>
        </w:rPr>
        <w:t>(NCFT/TB/537)</w:t>
      </w:r>
      <w:r>
        <w:rPr>
          <w:spacing w:val="-1"/>
          <w:w w:val="105"/>
        </w:rPr>
        <w:t> </w:t>
      </w:r>
      <w:r>
        <w:rPr>
          <w:w w:val="105"/>
        </w:rPr>
        <w:t>were revived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Middle brook</w:t>
      </w:r>
      <w:r>
        <w:rPr>
          <w:w w:val="105"/>
        </w:rPr>
        <w:t> 7H10</w:t>
      </w:r>
      <w:r>
        <w:rPr>
          <w:w w:val="105"/>
        </w:rPr>
        <w:t> agar,</w:t>
      </w:r>
      <w:r>
        <w:rPr>
          <w:w w:val="105"/>
        </w:rPr>
        <w:t> prior</w:t>
      </w:r>
      <w:r>
        <w:rPr>
          <w:w w:val="105"/>
        </w:rPr>
        <w:t> to</w:t>
      </w:r>
      <w:r>
        <w:rPr>
          <w:w w:val="105"/>
        </w:rPr>
        <w:t> antituberculosis</w:t>
      </w:r>
      <w:r>
        <w:rPr>
          <w:w w:val="105"/>
        </w:rPr>
        <w:t> susceptibility</w:t>
      </w:r>
      <w:r>
        <w:rPr>
          <w:w w:val="105"/>
        </w:rPr>
        <w:t> testing. </w:t>
      </w:r>
      <w:bookmarkStart w:name="2.4.5 Bioassay protocol for susceptibili" w:id="50"/>
      <w:bookmarkEnd w:id="50"/>
      <w:r>
        <w:rPr>
          <w:w w:val="105"/>
        </w:rPr>
        <w:t>Cells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scraped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freshly</w:t>
      </w:r>
      <w:r>
        <w:rPr>
          <w:spacing w:val="40"/>
          <w:w w:val="105"/>
        </w:rPr>
        <w:t> </w:t>
      </w:r>
      <w:r>
        <w:rPr>
          <w:w w:val="105"/>
        </w:rPr>
        <w:t>growing</w:t>
      </w:r>
      <w:r>
        <w:rPr>
          <w:spacing w:val="40"/>
          <w:w w:val="105"/>
        </w:rPr>
        <w:t> </w:t>
      </w:r>
      <w:r>
        <w:rPr>
          <w:w w:val="105"/>
        </w:rPr>
        <w:t>colonies</w:t>
      </w:r>
      <w:r>
        <w:rPr>
          <w:spacing w:val="40"/>
          <w:w w:val="105"/>
        </w:rPr>
        <w:t> </w:t>
      </w:r>
      <w:r>
        <w:rPr>
          <w:w w:val="105"/>
        </w:rPr>
        <w:t>(three</w:t>
      </w:r>
      <w:r>
        <w:rPr>
          <w:spacing w:val="40"/>
          <w:w w:val="105"/>
        </w:rPr>
        <w:t> </w:t>
      </w:r>
      <w:r>
        <w:rPr>
          <w:w w:val="105"/>
        </w:rPr>
        <w:t>weeks old) on Middle brook 7H10 plates and introduced into saline (10 ml).</w:t>
      </w:r>
      <w:r>
        <w:rPr>
          <w:w w:val="105"/>
        </w:rPr>
        <w:t> Bacterial</w:t>
      </w:r>
      <w:r>
        <w:rPr>
          <w:w w:val="105"/>
        </w:rPr>
        <w:t> suspensions</w:t>
      </w:r>
      <w:r>
        <w:rPr>
          <w:w w:val="105"/>
        </w:rPr>
        <w:t> of</w:t>
      </w:r>
      <w:r>
        <w:rPr>
          <w:w w:val="105"/>
        </w:rPr>
        <w:t> 0.5</w:t>
      </w:r>
      <w:r>
        <w:rPr>
          <w:w w:val="105"/>
        </w:rPr>
        <w:t> McFarland</w:t>
      </w:r>
      <w:r>
        <w:rPr>
          <w:w w:val="105"/>
        </w:rPr>
        <w:t> standard</w:t>
      </w:r>
      <w:r>
        <w:rPr>
          <w:w w:val="105"/>
        </w:rPr>
        <w:t> turbidity equivalent to</w:t>
      </w:r>
      <w:r>
        <w:rPr>
          <w:w w:val="105"/>
        </w:rPr>
        <w:t> 10</w:t>
      </w:r>
      <w:r>
        <w:rPr>
          <w:w w:val="105"/>
          <w:vertAlign w:val="superscript"/>
        </w:rPr>
        <w:t>8</w:t>
      </w:r>
      <w:r>
        <w:rPr>
          <w:w w:val="105"/>
          <w:vertAlign w:val="baseline"/>
        </w:rPr>
        <w:t> CFU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prepared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dilution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saline.</w:t>
      </w:r>
      <w:r>
        <w:rPr>
          <w:w w:val="105"/>
          <w:vertAlign w:val="baseline"/>
        </w:rPr>
        <w:t> The mixture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vortexed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30 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glass</w:t>
      </w:r>
      <w:r>
        <w:rPr>
          <w:w w:val="105"/>
          <w:vertAlign w:val="baseline"/>
        </w:rPr>
        <w:t> bottle</w:t>
      </w:r>
      <w:r>
        <w:rPr>
          <w:w w:val="105"/>
          <w:vertAlign w:val="baseline"/>
        </w:rPr>
        <w:t> containing</w:t>
      </w:r>
      <w:r>
        <w:rPr>
          <w:w w:val="105"/>
          <w:vertAlign w:val="baseline"/>
        </w:rPr>
        <w:t> glass beads and the particles were allowed to settle </w:t>
      </w:r>
      <w:hyperlink w:history="true" w:anchor="_bookmark19">
        <w:r>
          <w:rPr>
            <w:color w:val="007FAD"/>
            <w:w w:val="105"/>
            <w:vertAlign w:val="baseline"/>
          </w:rPr>
          <w:t>[30]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546" w:val="left" w:leader="none"/>
        </w:tabs>
        <w:spacing w:line="276" w:lineRule="auto" w:before="0" w:after="0"/>
        <w:ind w:left="114" w:right="39" w:firstLine="1"/>
        <w:jc w:val="both"/>
        <w:rPr>
          <w:i/>
          <w:sz w:val="16"/>
        </w:rPr>
      </w:pPr>
      <w:r>
        <w:rPr>
          <w:i/>
          <w:sz w:val="16"/>
        </w:rPr>
        <w:t>Random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screening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isolated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compounds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antitubercular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activity (Alamar-blue assay)</w:t>
      </w:r>
    </w:p>
    <w:p>
      <w:pPr>
        <w:pStyle w:val="BodyText"/>
        <w:spacing w:line="273" w:lineRule="auto" w:before="1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antimycobacterial</w:t>
      </w:r>
      <w:r>
        <w:rPr>
          <w:w w:val="105"/>
        </w:rPr>
        <w:t> activity</w:t>
      </w:r>
      <w:r>
        <w:rPr>
          <w:w w:val="105"/>
        </w:rPr>
        <w:t> of</w:t>
      </w:r>
      <w:r>
        <w:rPr>
          <w:w w:val="105"/>
        </w:rPr>
        <w:t> compounds</w:t>
      </w:r>
      <w:r>
        <w:rPr>
          <w:w w:val="105"/>
        </w:rPr>
        <w:t> was</w:t>
      </w:r>
      <w:r>
        <w:rPr>
          <w:w w:val="105"/>
        </w:rPr>
        <w:t> </w:t>
      </w:r>
      <w:r>
        <w:rPr>
          <w:w w:val="105"/>
        </w:rPr>
        <w:t>assessed against</w:t>
      </w:r>
      <w:r>
        <w:rPr>
          <w:w w:val="105"/>
        </w:rPr>
        <w:t> mycobacterium</w:t>
      </w:r>
      <w:r>
        <w:rPr>
          <w:w w:val="105"/>
        </w:rPr>
        <w:t> sensitive</w:t>
      </w:r>
      <w:r>
        <w:rPr>
          <w:w w:val="105"/>
        </w:rPr>
        <w:t> to</w:t>
      </w:r>
      <w:r>
        <w:rPr>
          <w:w w:val="105"/>
        </w:rPr>
        <w:t> S,</w:t>
      </w:r>
      <w:r>
        <w:rPr>
          <w:w w:val="105"/>
        </w:rPr>
        <w:t> H,</w:t>
      </w:r>
      <w:r>
        <w:rPr>
          <w:w w:val="105"/>
        </w:rPr>
        <w:t> R</w:t>
      </w:r>
      <w:r>
        <w:rPr>
          <w:w w:val="105"/>
        </w:rPr>
        <w:t> and</w:t>
      </w:r>
      <w:r>
        <w:rPr>
          <w:w w:val="105"/>
        </w:rPr>
        <w:t> PZA-H37Rv (NCFT/TB/537)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microplate</w:t>
      </w:r>
      <w:r>
        <w:rPr>
          <w:w w:val="105"/>
        </w:rPr>
        <w:t> alamar</w:t>
      </w:r>
      <w:r>
        <w:rPr>
          <w:w w:val="105"/>
        </w:rPr>
        <w:t> blue</w:t>
      </w:r>
      <w:r>
        <w:rPr>
          <w:w w:val="105"/>
        </w:rPr>
        <w:t> assay</w:t>
      </w:r>
      <w:r>
        <w:rPr>
          <w:w w:val="105"/>
        </w:rPr>
        <w:t> (MABA) </w:t>
      </w:r>
      <w:hyperlink w:history="true" w:anchor="_bookmark19">
        <w:r>
          <w:rPr>
            <w:color w:val="007FAD"/>
            <w:w w:val="105"/>
          </w:rPr>
          <w:t>[31]</w:t>
        </w:r>
      </w:hyperlink>
      <w:r>
        <w:rPr>
          <w:w w:val="105"/>
        </w:rPr>
        <w:t>. This methodology is nontoxic, uses a thermally-stable reagent and</w:t>
      </w:r>
      <w:r>
        <w:rPr>
          <w:w w:val="105"/>
        </w:rPr>
        <w:t> is</w:t>
      </w:r>
      <w:r>
        <w:rPr>
          <w:w w:val="105"/>
        </w:rPr>
        <w:t> suitable</w:t>
      </w:r>
      <w:r>
        <w:rPr>
          <w:w w:val="105"/>
        </w:rPr>
        <w:t> for</w:t>
      </w:r>
      <w:r>
        <w:rPr>
          <w:w w:val="105"/>
        </w:rPr>
        <w:t> random</w:t>
      </w:r>
      <w:r>
        <w:rPr>
          <w:w w:val="105"/>
        </w:rPr>
        <w:t> screening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antimycobacterial activity.</w:t>
      </w:r>
      <w:r>
        <w:rPr>
          <w:spacing w:val="35"/>
          <w:w w:val="105"/>
        </w:rPr>
        <w:t> </w:t>
      </w:r>
      <w:r>
        <w:rPr>
          <w:w w:val="105"/>
        </w:rPr>
        <w:t>Briefly,</w:t>
      </w:r>
      <w:r>
        <w:rPr>
          <w:spacing w:val="34"/>
          <w:w w:val="105"/>
        </w:rPr>
        <w:t> </w:t>
      </w:r>
      <w:r>
        <w:rPr>
          <w:w w:val="105"/>
        </w:rPr>
        <w:t>200 </w:t>
      </w:r>
      <w:r>
        <w:rPr>
          <w:rFonts w:ascii="Standard Symbols PS"/>
          <w:w w:val="105"/>
          <w:sz w:val="19"/>
        </w:rPr>
        <w:t>l</w:t>
      </w:r>
      <w:r>
        <w:rPr>
          <w:w w:val="105"/>
        </w:rPr>
        <w:t>L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sterile</w:t>
      </w:r>
      <w:r>
        <w:rPr>
          <w:spacing w:val="34"/>
          <w:w w:val="105"/>
        </w:rPr>
        <w:t> </w:t>
      </w:r>
      <w:r>
        <w:rPr>
          <w:w w:val="105"/>
        </w:rPr>
        <w:t>deionized</w:t>
      </w:r>
      <w:r>
        <w:rPr>
          <w:spacing w:val="35"/>
          <w:w w:val="105"/>
        </w:rPr>
        <w:t> </w:t>
      </w:r>
      <w:r>
        <w:rPr>
          <w:w w:val="105"/>
        </w:rPr>
        <w:t>water</w:t>
      </w:r>
      <w:r>
        <w:rPr>
          <w:spacing w:val="35"/>
          <w:w w:val="105"/>
        </w:rPr>
        <w:t> </w:t>
      </w:r>
      <w:r>
        <w:rPr>
          <w:w w:val="105"/>
        </w:rPr>
        <w:t>was</w:t>
      </w:r>
      <w:r>
        <w:rPr>
          <w:spacing w:val="35"/>
          <w:w w:val="105"/>
        </w:rPr>
        <w:t> </w:t>
      </w:r>
      <w:r>
        <w:rPr>
          <w:w w:val="105"/>
        </w:rPr>
        <w:t>added</w:t>
      </w:r>
      <w:r>
        <w:rPr>
          <w:spacing w:val="35"/>
          <w:w w:val="105"/>
        </w:rPr>
        <w:t> </w:t>
      </w:r>
      <w:r>
        <w:rPr>
          <w:w w:val="105"/>
        </w:rPr>
        <w:t>to all</w:t>
      </w:r>
      <w:r>
        <w:rPr>
          <w:w w:val="105"/>
        </w:rPr>
        <w:t> outer-perimeter</w:t>
      </w:r>
      <w:r>
        <w:rPr>
          <w:w w:val="105"/>
        </w:rPr>
        <w:t> wells</w:t>
      </w:r>
      <w:r>
        <w:rPr>
          <w:w w:val="105"/>
        </w:rPr>
        <w:t> of</w:t>
      </w:r>
      <w:r>
        <w:rPr>
          <w:w w:val="105"/>
        </w:rPr>
        <w:t> sterile</w:t>
      </w:r>
      <w:r>
        <w:rPr>
          <w:w w:val="105"/>
        </w:rPr>
        <w:t> 96</w:t>
      </w:r>
      <w:r>
        <w:rPr>
          <w:w w:val="105"/>
        </w:rPr>
        <w:t> well</w:t>
      </w:r>
      <w:r>
        <w:rPr>
          <w:w w:val="105"/>
        </w:rPr>
        <w:t> plates</w:t>
      </w:r>
      <w:r>
        <w:rPr>
          <w:w w:val="105"/>
        </w:rPr>
        <w:t> to</w:t>
      </w:r>
      <w:r>
        <w:rPr>
          <w:w w:val="105"/>
        </w:rPr>
        <w:t> minimize evaporation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medium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test</w:t>
      </w:r>
      <w:r>
        <w:rPr>
          <w:spacing w:val="39"/>
          <w:w w:val="105"/>
        </w:rPr>
        <w:t> </w:t>
      </w:r>
      <w:r>
        <w:rPr>
          <w:w w:val="105"/>
        </w:rPr>
        <w:t>wells</w:t>
      </w:r>
      <w:r>
        <w:rPr>
          <w:spacing w:val="40"/>
          <w:w w:val="105"/>
        </w:rPr>
        <w:t> </w:t>
      </w:r>
      <w:r>
        <w:rPr>
          <w:w w:val="105"/>
        </w:rPr>
        <w:t>during</w:t>
      </w:r>
      <w:r>
        <w:rPr>
          <w:spacing w:val="39"/>
          <w:w w:val="105"/>
        </w:rPr>
        <w:t> </w:t>
      </w:r>
      <w:r>
        <w:rPr>
          <w:w w:val="105"/>
        </w:rPr>
        <w:t>incubation. The 96 well plates received 100 </w:t>
      </w:r>
      <w:r>
        <w:rPr>
          <w:rFonts w:ascii="Standard Symbols PS"/>
          <w:w w:val="105"/>
          <w:sz w:val="19"/>
        </w:rPr>
        <w:t>l</w:t>
      </w:r>
      <w:r>
        <w:rPr>
          <w:w w:val="105"/>
        </w:rPr>
        <w:t>L of the Middlebrook 7H9 broth (having</w:t>
      </w:r>
      <w:r>
        <w:rPr>
          <w:w w:val="105"/>
        </w:rPr>
        <w:t> loopful</w:t>
      </w:r>
      <w:r>
        <w:rPr>
          <w:w w:val="105"/>
        </w:rPr>
        <w:t> inoculum</w:t>
      </w:r>
      <w:r>
        <w:rPr>
          <w:w w:val="105"/>
        </w:rPr>
        <w:t> of</w:t>
      </w:r>
      <w:r>
        <w:rPr>
          <w:w w:val="105"/>
        </w:rPr>
        <w:t> bacteria-10</w:t>
      </w:r>
      <w:r>
        <w:rPr>
          <w:w w:val="105"/>
          <w:vertAlign w:val="superscript"/>
        </w:rPr>
        <w:t>8</w:t>
      </w:r>
      <w:r>
        <w:rPr>
          <w:w w:val="105"/>
          <w:vertAlign w:val="baseline"/>
        </w:rPr>
        <w:t> CFU)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different</w:t>
      </w:r>
      <w:r>
        <w:rPr>
          <w:w w:val="105"/>
          <w:vertAlign w:val="baseline"/>
        </w:rPr>
        <w:t> dilu- tions of the respective compounds were made directly on the plate. 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concentration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compounds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tested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50</w:t>
      </w:r>
      <w:r>
        <w:rPr>
          <w:spacing w:val="4"/>
          <w:w w:val="105"/>
          <w:vertAlign w:val="baseline"/>
        </w:rPr>
        <w:t> </w:t>
      </w:r>
      <w:r>
        <w:rPr>
          <w:rFonts w:ascii="UKIJ Mejnuntal"/>
          <w:spacing w:val="-5"/>
          <w:w w:val="105"/>
          <w:vertAlign w:val="baseline"/>
        </w:rPr>
        <w:t>m</w:t>
      </w:r>
      <w:r>
        <w:rPr>
          <w:spacing w:val="-5"/>
          <w:w w:val="105"/>
          <w:vertAlign w:val="baseline"/>
        </w:rPr>
        <w:t>g/</w:t>
      </w:r>
    </w:p>
    <w:p>
      <w:pPr>
        <w:pStyle w:val="BodyText"/>
        <w:spacing w:line="149" w:lineRule="exact"/>
        <w:ind w:left="114"/>
        <w:jc w:val="both"/>
      </w:pPr>
      <w:r>
        <w:rPr>
          <w:w w:val="105"/>
        </w:rPr>
        <w:t>ml.</w:t>
      </w:r>
      <w:r>
        <w:rPr>
          <w:spacing w:val="29"/>
          <w:w w:val="105"/>
        </w:rPr>
        <w:t> </w:t>
      </w:r>
      <w:r>
        <w:rPr>
          <w:w w:val="105"/>
        </w:rPr>
        <w:t>Plates</w:t>
      </w:r>
      <w:r>
        <w:rPr>
          <w:spacing w:val="31"/>
          <w:w w:val="105"/>
        </w:rPr>
        <w:t> </w:t>
      </w:r>
      <w:r>
        <w:rPr>
          <w:w w:val="105"/>
        </w:rPr>
        <w:t>were</w:t>
      </w:r>
      <w:r>
        <w:rPr>
          <w:spacing w:val="30"/>
          <w:w w:val="105"/>
        </w:rPr>
        <w:t> </w:t>
      </w:r>
      <w:r>
        <w:rPr>
          <w:w w:val="105"/>
        </w:rPr>
        <w:t>covered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sealed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parafilm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incubated</w:t>
      </w:r>
    </w:p>
    <w:p>
      <w:pPr>
        <w:pStyle w:val="BodyText"/>
        <w:spacing w:line="271" w:lineRule="auto" w:before="3"/>
        <w:ind w:left="114" w:right="38" w:hanging="1"/>
        <w:jc w:val="both"/>
      </w:pPr>
      <w:r>
        <w:rPr>
          <w:w w:val="105"/>
        </w:rPr>
        <w:t>at</w:t>
      </w:r>
      <w:r>
        <w:rPr>
          <w:spacing w:val="18"/>
          <w:w w:val="105"/>
        </w:rPr>
        <w:t> </w:t>
      </w:r>
      <w:r>
        <w:rPr>
          <w:w w:val="105"/>
        </w:rPr>
        <w:t>37</w:t>
      </w:r>
      <w:r>
        <w:rPr>
          <w:spacing w:val="-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five</w:t>
      </w:r>
      <w:r>
        <w:rPr>
          <w:spacing w:val="18"/>
          <w:w w:val="105"/>
        </w:rPr>
        <w:t> </w:t>
      </w:r>
      <w:r>
        <w:rPr>
          <w:w w:val="105"/>
        </w:rPr>
        <w:t>days.</w:t>
      </w:r>
      <w:r>
        <w:rPr>
          <w:spacing w:val="17"/>
          <w:w w:val="105"/>
        </w:rPr>
        <w:t> </w:t>
      </w:r>
      <w:r>
        <w:rPr>
          <w:w w:val="105"/>
        </w:rPr>
        <w:t>After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time,</w:t>
      </w:r>
      <w:r>
        <w:rPr>
          <w:spacing w:val="18"/>
          <w:w w:val="105"/>
        </w:rPr>
        <w:t> </w:t>
      </w:r>
      <w:r>
        <w:rPr>
          <w:w w:val="105"/>
        </w:rPr>
        <w:t>25</w:t>
      </w:r>
      <w:r>
        <w:rPr>
          <w:spacing w:val="-1"/>
          <w:w w:val="105"/>
        </w:rPr>
        <w:t> </w:t>
      </w:r>
      <w:r>
        <w:rPr>
          <w:rFonts w:ascii="Standard Symbols PS" w:hAnsi="Standard Symbols PS"/>
          <w:w w:val="105"/>
          <w:sz w:val="19"/>
        </w:rPr>
        <w:t>l</w:t>
      </w:r>
      <w:r>
        <w:rPr>
          <w:w w:val="105"/>
        </w:rPr>
        <w:t>L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freshly</w:t>
      </w:r>
      <w:r>
        <w:rPr>
          <w:spacing w:val="17"/>
          <w:w w:val="105"/>
        </w:rPr>
        <w:t> </w:t>
      </w:r>
      <w:r>
        <w:rPr>
          <w:w w:val="105"/>
        </w:rPr>
        <w:t>prepared 1:1</w:t>
      </w:r>
      <w:r>
        <w:rPr>
          <w:spacing w:val="18"/>
          <w:w w:val="105"/>
        </w:rPr>
        <w:t> </w:t>
      </w:r>
      <w:r>
        <w:rPr>
          <w:w w:val="105"/>
        </w:rPr>
        <w:t>mixture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Alamar</w:t>
      </w:r>
      <w:r>
        <w:rPr>
          <w:spacing w:val="17"/>
          <w:w w:val="105"/>
        </w:rPr>
        <w:t> </w:t>
      </w:r>
      <w:r>
        <w:rPr>
          <w:w w:val="105"/>
        </w:rPr>
        <w:t>blue</w:t>
      </w:r>
      <w:r>
        <w:rPr>
          <w:spacing w:val="18"/>
          <w:w w:val="105"/>
        </w:rPr>
        <w:t> </w:t>
      </w:r>
      <w:r>
        <w:rPr>
          <w:w w:val="105"/>
        </w:rPr>
        <w:t>reagent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10%</w:t>
      </w:r>
      <w:r>
        <w:rPr>
          <w:spacing w:val="18"/>
          <w:w w:val="105"/>
        </w:rPr>
        <w:t> </w:t>
      </w:r>
      <w:r>
        <w:rPr>
          <w:w w:val="105"/>
        </w:rPr>
        <w:t>tween</w:t>
      </w:r>
      <w:r>
        <w:rPr>
          <w:spacing w:val="17"/>
          <w:w w:val="105"/>
        </w:rPr>
        <w:t> </w:t>
      </w:r>
      <w:r>
        <w:rPr>
          <w:w w:val="105"/>
        </w:rPr>
        <w:t>80</w:t>
      </w:r>
      <w:r>
        <w:rPr>
          <w:spacing w:val="18"/>
          <w:w w:val="105"/>
        </w:rPr>
        <w:t> </w:t>
      </w:r>
      <w:r>
        <w:rPr>
          <w:w w:val="105"/>
        </w:rPr>
        <w:t>was</w:t>
      </w:r>
      <w:r>
        <w:rPr>
          <w:spacing w:val="18"/>
          <w:w w:val="105"/>
        </w:rPr>
        <w:t> </w:t>
      </w:r>
      <w:r>
        <w:rPr>
          <w:w w:val="105"/>
        </w:rPr>
        <w:t>added to the plate and incubated for 24 h. A blue colour in the well was interpreted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bacterial</w:t>
      </w:r>
      <w:r>
        <w:rPr>
          <w:spacing w:val="40"/>
          <w:w w:val="105"/>
        </w:rPr>
        <w:t> </w:t>
      </w:r>
      <w:r>
        <w:rPr>
          <w:w w:val="105"/>
        </w:rPr>
        <w:t>growth</w:t>
      </w:r>
      <w:r>
        <w:rPr>
          <w:spacing w:val="40"/>
          <w:w w:val="105"/>
        </w:rPr>
        <w:t> </w:t>
      </w:r>
      <w:r>
        <w:rPr>
          <w:w w:val="105"/>
        </w:rPr>
        <w:t>(antimycobacterial</w:t>
      </w:r>
      <w:r>
        <w:rPr>
          <w:spacing w:val="40"/>
          <w:w w:val="105"/>
        </w:rPr>
        <w:t> </w:t>
      </w:r>
      <w:r>
        <w:rPr>
          <w:w w:val="105"/>
        </w:rPr>
        <w:t>activity) and a pink colour was scored as growth.</w:t>
      </w:r>
    </w:p>
    <w:p>
      <w:pPr>
        <w:pStyle w:val="BodyText"/>
        <w:spacing w:before="29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76" w:lineRule="auto" w:before="0" w:after="0"/>
        <w:ind w:left="114" w:right="163" w:firstLine="1"/>
        <w:jc w:val="left"/>
        <w:rPr>
          <w:i/>
          <w:sz w:val="16"/>
        </w:rPr>
      </w:pPr>
      <w:r>
        <w:rPr>
          <w:i/>
          <w:sz w:val="16"/>
        </w:rPr>
        <w:t>Bioassay protocol for susceptibility tests of the compounds </w:t>
      </w:r>
      <w:r>
        <w:rPr>
          <w:i/>
          <w:sz w:val="16"/>
        </w:rPr>
        <w:t>by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well diffusion method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The well diffusion method was used to determine </w:t>
      </w:r>
      <w:r>
        <w:rPr>
          <w:w w:val="105"/>
        </w:rPr>
        <w:t>susceptibility </w:t>
      </w:r>
      <w:hyperlink w:history="true" w:anchor="_bookmark19">
        <w:r>
          <w:rPr>
            <w:color w:val="007FAD"/>
            <w:w w:val="105"/>
          </w:rPr>
          <w:t>[30,32]</w:t>
        </w:r>
      </w:hyperlink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agar</w:t>
      </w:r>
      <w:r>
        <w:rPr>
          <w:spacing w:val="7"/>
          <w:w w:val="105"/>
        </w:rPr>
        <w:t> </w:t>
      </w:r>
      <w:r>
        <w:rPr>
          <w:w w:val="105"/>
        </w:rPr>
        <w:t>well</w:t>
      </w:r>
      <w:r>
        <w:rPr>
          <w:spacing w:val="6"/>
          <w:w w:val="105"/>
        </w:rPr>
        <w:t> </w:t>
      </w:r>
      <w:r>
        <w:rPr>
          <w:w w:val="105"/>
        </w:rPr>
        <w:t>diffusion</w:t>
      </w:r>
      <w:r>
        <w:rPr>
          <w:spacing w:val="5"/>
          <w:w w:val="105"/>
        </w:rPr>
        <w:t> </w:t>
      </w:r>
      <w:r>
        <w:rPr>
          <w:w w:val="105"/>
        </w:rPr>
        <w:t>method</w:t>
      </w:r>
      <w:r>
        <w:rPr>
          <w:spacing w:val="6"/>
          <w:w w:val="105"/>
        </w:rPr>
        <w:t> </w:t>
      </w:r>
      <w:r>
        <w:rPr>
          <w:w w:val="105"/>
        </w:rPr>
        <w:t>was</w:t>
      </w:r>
      <w:r>
        <w:rPr>
          <w:spacing w:val="5"/>
          <w:w w:val="105"/>
        </w:rPr>
        <w:t> </w:t>
      </w:r>
      <w:r>
        <w:rPr>
          <w:w w:val="105"/>
        </w:rPr>
        <w:t>modified</w:t>
      </w:r>
      <w:r>
        <w:rPr>
          <w:spacing w:val="5"/>
          <w:w w:val="105"/>
        </w:rPr>
        <w:t> </w:t>
      </w:r>
      <w:hyperlink w:history="true" w:anchor="_bookmark20">
        <w:r>
          <w:rPr>
            <w:color w:val="007FAD"/>
            <w:w w:val="105"/>
          </w:rPr>
          <w:t>[33]</w:t>
        </w:r>
      </w:hyperlink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Middle</w: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brook 7H10 agar medium was used for bacterial cultures. The </w:t>
      </w:r>
      <w:r>
        <w:rPr>
          <w:w w:val="105"/>
        </w:rPr>
        <w:t>cul- ture medium was inoculated with loopful bacteria separately sus- pended in Middle brook 7H10 broth. Wells of 8 mm diameter were punched</w:t>
      </w:r>
      <w:r>
        <w:rPr>
          <w:spacing w:val="20"/>
          <w:w w:val="105"/>
        </w:rPr>
        <w:t> </w:t>
      </w:r>
      <w:r>
        <w:rPr>
          <w:w w:val="105"/>
        </w:rPr>
        <w:t>into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agar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filled</w:t>
      </w:r>
      <w:r>
        <w:rPr>
          <w:spacing w:val="22"/>
          <w:w w:val="105"/>
        </w:rPr>
        <w:t> </w:t>
      </w:r>
      <w:r>
        <w:rPr>
          <w:w w:val="105"/>
        </w:rPr>
        <w:t>each</w:t>
      </w:r>
      <w:r>
        <w:rPr>
          <w:spacing w:val="22"/>
          <w:w w:val="105"/>
        </w:rPr>
        <w:t> </w:t>
      </w:r>
      <w:r>
        <w:rPr>
          <w:w w:val="105"/>
        </w:rPr>
        <w:t>well</w:t>
      </w:r>
      <w:r>
        <w:rPr>
          <w:spacing w:val="23"/>
          <w:w w:val="105"/>
        </w:rPr>
        <w:t> </w:t>
      </w:r>
      <w:r>
        <w:rPr>
          <w:w w:val="105"/>
        </w:rPr>
        <w:t>separately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50</w:t>
      </w:r>
      <w:r>
        <w:rPr>
          <w:spacing w:val="4"/>
          <w:w w:val="105"/>
        </w:rPr>
        <w:t> </w:t>
      </w:r>
      <w:r>
        <w:rPr>
          <w:rFonts w:ascii="UKIJ Mejnuntal"/>
          <w:spacing w:val="-5"/>
          <w:w w:val="105"/>
        </w:rPr>
        <w:t>m</w:t>
      </w:r>
      <w:r>
        <w:rPr>
          <w:spacing w:val="-5"/>
          <w:w w:val="105"/>
        </w:rPr>
        <w:t>g/</w:t>
      </w:r>
    </w:p>
    <w:p>
      <w:pPr>
        <w:pStyle w:val="BodyText"/>
        <w:spacing w:line="179" w:lineRule="exact"/>
        <w:ind w:left="114"/>
        <w:jc w:val="both"/>
      </w:pPr>
      <w:r>
        <w:rPr>
          <w:w w:val="105"/>
        </w:rPr>
        <w:t>ml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test</w:t>
      </w:r>
      <w:r>
        <w:rPr>
          <w:spacing w:val="31"/>
          <w:w w:val="105"/>
        </w:rPr>
        <w:t> </w:t>
      </w:r>
      <w:r>
        <w:rPr>
          <w:w w:val="105"/>
        </w:rPr>
        <w:t>compounds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25</w:t>
      </w:r>
      <w:r>
        <w:rPr>
          <w:spacing w:val="-1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g/ml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standard</w:t>
      </w:r>
      <w:r>
        <w:rPr>
          <w:spacing w:val="32"/>
          <w:w w:val="105"/>
        </w:rPr>
        <w:t> </w:t>
      </w:r>
      <w:r>
        <w:rPr>
          <w:w w:val="105"/>
        </w:rPr>
        <w:t>drug.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petri</w:t>
      </w:r>
    </w:p>
    <w:p>
      <w:pPr>
        <w:pStyle w:val="BodyText"/>
        <w:spacing w:line="264" w:lineRule="auto" w:before="1"/>
        <w:ind w:left="114" w:right="308"/>
        <w:jc w:val="both"/>
      </w:pPr>
      <w:r>
        <w:rPr>
          <w:w w:val="105"/>
        </w:rPr>
        <w:t>dishes</w:t>
      </w:r>
      <w:r>
        <w:rPr>
          <w:spacing w:val="27"/>
          <w:w w:val="105"/>
        </w:rPr>
        <w:t> </w:t>
      </w:r>
      <w:r>
        <w:rPr>
          <w:w w:val="105"/>
        </w:rPr>
        <w:t>were</w:t>
      </w:r>
      <w:r>
        <w:rPr>
          <w:spacing w:val="28"/>
          <w:w w:val="105"/>
        </w:rPr>
        <w:t> </w:t>
      </w:r>
      <w:r>
        <w:rPr>
          <w:w w:val="105"/>
        </w:rPr>
        <w:t>then</w:t>
      </w:r>
      <w:r>
        <w:rPr>
          <w:spacing w:val="28"/>
          <w:w w:val="105"/>
        </w:rPr>
        <w:t> </w:t>
      </w:r>
      <w:r>
        <w:rPr>
          <w:w w:val="105"/>
        </w:rPr>
        <w:t>left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hood</w:t>
      </w:r>
      <w:r>
        <w:rPr>
          <w:spacing w:val="28"/>
          <w:w w:val="105"/>
        </w:rPr>
        <w:t> </w:t>
      </w:r>
      <w:r>
        <w:rPr>
          <w:w w:val="105"/>
        </w:rPr>
        <w:t>overnight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allow</w:t>
      </w:r>
      <w:r>
        <w:rPr>
          <w:spacing w:val="28"/>
          <w:w w:val="105"/>
        </w:rPr>
        <w:t> </w:t>
      </w:r>
      <w:r>
        <w:rPr>
          <w:w w:val="105"/>
        </w:rPr>
        <w:t>diffusion</w:t>
      </w:r>
      <w:r>
        <w:rPr>
          <w:spacing w:val="28"/>
          <w:w w:val="105"/>
        </w:rPr>
        <w:t> </w:t>
      </w:r>
      <w:r>
        <w:rPr>
          <w:w w:val="105"/>
        </w:rPr>
        <w:t>of the</w:t>
      </w:r>
      <w:r>
        <w:rPr>
          <w:w w:val="105"/>
        </w:rPr>
        <w:t> drug</w:t>
      </w:r>
      <w:r>
        <w:rPr>
          <w:w w:val="105"/>
        </w:rPr>
        <w:t> and</w:t>
      </w:r>
      <w:r>
        <w:rPr>
          <w:w w:val="105"/>
        </w:rPr>
        <w:t> then</w:t>
      </w:r>
      <w:r>
        <w:rPr>
          <w:w w:val="105"/>
        </w:rPr>
        <w:t> sealed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carbon</w:t>
      </w:r>
      <w:r>
        <w:rPr>
          <w:w w:val="105"/>
        </w:rPr>
        <w:t> dioxide-permeable</w:t>
      </w:r>
      <w:r>
        <w:rPr>
          <w:w w:val="105"/>
        </w:rPr>
        <w:t> tape. These were then incubated at 37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 in a carbon dioxide incubator for</w:t>
      </w:r>
      <w:r>
        <w:rPr>
          <w:w w:val="105"/>
        </w:rPr>
        <w:t> four</w:t>
      </w:r>
      <w:r>
        <w:rPr>
          <w:w w:val="105"/>
        </w:rPr>
        <w:t> weeks.</w:t>
      </w:r>
      <w:r>
        <w:rPr>
          <w:w w:val="105"/>
        </w:rPr>
        <w:t> The</w:t>
      </w:r>
      <w:r>
        <w:rPr>
          <w:w w:val="105"/>
        </w:rPr>
        <w:t> wells</w:t>
      </w:r>
      <w:r>
        <w:rPr>
          <w:w w:val="105"/>
        </w:rPr>
        <w:t> were</w:t>
      </w:r>
      <w:r>
        <w:rPr>
          <w:w w:val="105"/>
        </w:rPr>
        <w:t> flooded</w:t>
      </w:r>
      <w:r>
        <w:rPr>
          <w:w w:val="105"/>
        </w:rPr>
        <w:t> with</w:t>
      </w:r>
      <w:r>
        <w:rPr>
          <w:w w:val="105"/>
        </w:rPr>
        <w:t> alamar-blue</w:t>
      </w:r>
      <w:r>
        <w:rPr>
          <w:w w:val="105"/>
        </w:rPr>
        <w:t> dye</w:t>
      </w:r>
      <w:r>
        <w:rPr>
          <w:w w:val="105"/>
        </w:rPr>
        <w:t> in highly</w:t>
      </w:r>
      <w:r>
        <w:rPr>
          <w:spacing w:val="40"/>
          <w:w w:val="105"/>
        </w:rPr>
        <w:t> </w:t>
      </w:r>
      <w:r>
        <w:rPr>
          <w:w w:val="105"/>
        </w:rPr>
        <w:t>sterilized</w:t>
      </w:r>
      <w:r>
        <w:rPr>
          <w:spacing w:val="40"/>
          <w:w w:val="105"/>
        </w:rPr>
        <w:t> </w:t>
      </w:r>
      <w:r>
        <w:rPr>
          <w:w w:val="105"/>
        </w:rPr>
        <w:t>chamber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de-stained</w:t>
      </w:r>
      <w:r>
        <w:rPr>
          <w:spacing w:val="40"/>
          <w:w w:val="105"/>
        </w:rPr>
        <w:t> </w:t>
      </w:r>
      <w:r>
        <w:rPr>
          <w:w w:val="105"/>
        </w:rPr>
        <w:t>further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observe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6" w:lineRule="auto" w:before="7"/>
        <w:ind w:left="114" w:right="306"/>
        <w:jc w:val="both"/>
      </w:pPr>
      <w:r>
        <w:rPr>
          <w:w w:val="105"/>
        </w:rPr>
        <w:t>zones of inhibition. The sensitivity of the strains to the </w:t>
      </w:r>
      <w:r>
        <w:rPr>
          <w:w w:val="105"/>
        </w:rPr>
        <w:t>compounds was determined by measuring the diameter of zones of inhibition surrounding the well using millimetre scale.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76" w:lineRule="auto" w:before="0" w:after="0"/>
        <w:ind w:left="114" w:right="408" w:firstLine="1"/>
        <w:jc w:val="both"/>
        <w:rPr>
          <w:i/>
          <w:sz w:val="16"/>
        </w:rPr>
      </w:pPr>
      <w:r>
        <w:rPr>
          <w:i/>
          <w:sz w:val="16"/>
        </w:rPr>
        <w:t>Determination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minimum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inhibitory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concentration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(MIC)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alamar blue assay</w:t>
      </w: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compounds</w:t>
      </w:r>
      <w:r>
        <w:rPr>
          <w:w w:val="105"/>
        </w:rPr>
        <w:t> were</w:t>
      </w:r>
      <w:r>
        <w:rPr>
          <w:w w:val="105"/>
        </w:rPr>
        <w:t> serially</w:t>
      </w:r>
      <w:r>
        <w:rPr>
          <w:w w:val="105"/>
        </w:rPr>
        <w:t> diluted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mini- mum</w:t>
      </w:r>
      <w:r>
        <w:rPr>
          <w:w w:val="105"/>
        </w:rPr>
        <w:t> inhibitory</w:t>
      </w:r>
      <w:r>
        <w:rPr>
          <w:w w:val="105"/>
        </w:rPr>
        <w:t> concentration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drug</w:t>
      </w:r>
      <w:r>
        <w:rPr>
          <w:w w:val="105"/>
        </w:rPr>
        <w:t> in</w:t>
      </w:r>
      <w:r>
        <w:rPr>
          <w:w w:val="105"/>
        </w:rPr>
        <w:t> Middle</w:t>
      </w:r>
      <w:r>
        <w:rPr>
          <w:w w:val="105"/>
        </w:rPr>
        <w:t> brook</w:t>
      </w:r>
      <w:r>
        <w:rPr>
          <w:w w:val="105"/>
        </w:rPr>
        <w:t> 7H9 medium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micro</w:t>
      </w:r>
      <w:r>
        <w:rPr>
          <w:spacing w:val="-3"/>
          <w:w w:val="105"/>
        </w:rPr>
        <w:t> </w:t>
      </w:r>
      <w:r>
        <w:rPr>
          <w:w w:val="105"/>
        </w:rPr>
        <w:t>titre</w:t>
      </w:r>
      <w:r>
        <w:rPr>
          <w:spacing w:val="-3"/>
          <w:w w:val="105"/>
        </w:rPr>
        <w:t> </w:t>
      </w:r>
      <w:r>
        <w:rPr>
          <w:w w:val="105"/>
        </w:rPr>
        <w:t>plate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[30,34,35]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compounds which were found to be satisfactory by the above two methods at a maximum</w:t>
      </w:r>
      <w:r>
        <w:rPr>
          <w:spacing w:val="18"/>
          <w:w w:val="105"/>
        </w:rPr>
        <w:t> </w:t>
      </w:r>
      <w:r>
        <w:rPr>
          <w:w w:val="105"/>
        </w:rPr>
        <w:t>concentration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50</w:t>
      </w:r>
      <w:r>
        <w:rPr>
          <w:spacing w:val="4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g/ml</w:t>
      </w:r>
      <w:r>
        <w:rPr>
          <w:spacing w:val="20"/>
          <w:w w:val="105"/>
        </w:rPr>
        <w:t> </w:t>
      </w:r>
      <w:r>
        <w:rPr>
          <w:w w:val="105"/>
        </w:rPr>
        <w:t>were</w:t>
      </w:r>
      <w:r>
        <w:rPr>
          <w:spacing w:val="19"/>
          <w:w w:val="105"/>
        </w:rPr>
        <w:t> </w:t>
      </w:r>
      <w:r>
        <w:rPr>
          <w:w w:val="105"/>
        </w:rPr>
        <w:t>diluted</w:t>
      </w:r>
      <w:r>
        <w:rPr>
          <w:spacing w:val="20"/>
          <w:w w:val="105"/>
        </w:rPr>
        <w:t> </w:t>
      </w:r>
      <w:r>
        <w:rPr>
          <w:w w:val="105"/>
        </w:rPr>
        <w:t>further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con-</w:t>
      </w:r>
    </w:p>
    <w:p>
      <w:pPr>
        <w:pStyle w:val="BodyText"/>
        <w:spacing w:line="179" w:lineRule="exact"/>
        <w:ind w:left="114"/>
        <w:jc w:val="both"/>
      </w:pPr>
      <w:r>
        <w:rPr>
          <w:w w:val="105"/>
        </w:rPr>
        <w:t>centrations</w:t>
      </w:r>
      <w:r>
        <w:rPr>
          <w:spacing w:val="26"/>
          <w:w w:val="105"/>
        </w:rPr>
        <w:t> </w:t>
      </w:r>
      <w:r>
        <w:rPr>
          <w:w w:val="105"/>
        </w:rPr>
        <w:t>viz.</w:t>
      </w:r>
      <w:r>
        <w:rPr>
          <w:spacing w:val="29"/>
          <w:w w:val="105"/>
        </w:rPr>
        <w:t> </w:t>
      </w:r>
      <w:r>
        <w:rPr>
          <w:w w:val="105"/>
        </w:rPr>
        <w:t>25,</w:t>
      </w:r>
      <w:r>
        <w:rPr>
          <w:spacing w:val="27"/>
          <w:w w:val="105"/>
        </w:rPr>
        <w:t> </w:t>
      </w:r>
      <w:r>
        <w:rPr>
          <w:w w:val="105"/>
        </w:rPr>
        <w:t>12.5,</w:t>
      </w:r>
      <w:r>
        <w:rPr>
          <w:spacing w:val="28"/>
          <w:w w:val="105"/>
        </w:rPr>
        <w:t> </w:t>
      </w:r>
      <w:r>
        <w:rPr>
          <w:w w:val="105"/>
        </w:rPr>
        <w:t>6.25,</w:t>
      </w:r>
      <w:r>
        <w:rPr>
          <w:spacing w:val="28"/>
          <w:w w:val="105"/>
        </w:rPr>
        <w:t> </w:t>
      </w:r>
      <w:r>
        <w:rPr>
          <w:w w:val="105"/>
        </w:rPr>
        <w:t>3.125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1.56</w:t>
      </w:r>
      <w:r>
        <w:rPr>
          <w:spacing w:val="5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g/ml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line="266" w:lineRule="auto" w:before="1"/>
        <w:ind w:left="114" w:right="307"/>
        <w:jc w:val="both"/>
      </w:pPr>
      <w:r>
        <w:rPr>
          <w:w w:val="105"/>
        </w:rPr>
        <w:t>Similarly,</w:t>
      </w:r>
      <w:r>
        <w:rPr>
          <w:spacing w:val="32"/>
          <w:w w:val="105"/>
        </w:rPr>
        <w:t> </w:t>
      </w:r>
      <w:r>
        <w:rPr>
          <w:w w:val="105"/>
        </w:rPr>
        <w:t>streptomycin</w:t>
      </w:r>
      <w:r>
        <w:rPr>
          <w:spacing w:val="31"/>
          <w:w w:val="105"/>
        </w:rPr>
        <w:t> </w:t>
      </w:r>
      <w:r>
        <w:rPr>
          <w:w w:val="105"/>
        </w:rPr>
        <w:t>was</w:t>
      </w:r>
      <w:r>
        <w:rPr>
          <w:spacing w:val="31"/>
          <w:w w:val="105"/>
        </w:rPr>
        <w:t> </w:t>
      </w:r>
      <w:r>
        <w:rPr>
          <w:w w:val="105"/>
        </w:rPr>
        <w:t>further</w:t>
      </w:r>
      <w:r>
        <w:rPr>
          <w:spacing w:val="31"/>
          <w:w w:val="105"/>
        </w:rPr>
        <w:t> </w:t>
      </w:r>
      <w:r>
        <w:rPr>
          <w:w w:val="105"/>
        </w:rPr>
        <w:t>diluted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25 </w:t>
      </w:r>
      <w:r>
        <w:rPr>
          <w:rFonts w:ascii="UKIJ Mejnuntal" w:hAnsi="UKIJ Mejnuntal"/>
          <w:w w:val="105"/>
        </w:rPr>
        <w:t>m</w:t>
      </w:r>
      <w:r>
        <w:rPr>
          <w:w w:val="105"/>
        </w:rPr>
        <w:t>g/ml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order to</w:t>
      </w:r>
      <w:r>
        <w:rPr>
          <w:w w:val="105"/>
        </w:rPr>
        <w:t> check</w:t>
      </w:r>
      <w:r>
        <w:rPr>
          <w:w w:val="105"/>
        </w:rPr>
        <w:t> the</w:t>
      </w:r>
      <w:r>
        <w:rPr>
          <w:w w:val="105"/>
        </w:rPr>
        <w:t> antitubercular</w:t>
      </w:r>
      <w:r>
        <w:rPr>
          <w:w w:val="105"/>
        </w:rPr>
        <w:t> activity.</w:t>
      </w:r>
      <w:r>
        <w:rPr>
          <w:w w:val="105"/>
        </w:rPr>
        <w:t> The</w:t>
      </w:r>
      <w:r>
        <w:rPr>
          <w:w w:val="105"/>
        </w:rPr>
        <w:t> MIC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potent</w:t>
      </w:r>
      <w:r>
        <w:rPr>
          <w:w w:val="105"/>
        </w:rPr>
        <w:t> com- pounds was</w:t>
      </w:r>
      <w:r>
        <w:rPr>
          <w:w w:val="105"/>
        </w:rPr>
        <w:t> performed</w:t>
      </w:r>
      <w:r>
        <w:rPr>
          <w:w w:val="105"/>
        </w:rPr>
        <w:t> in</w:t>
      </w:r>
      <w:r>
        <w:rPr>
          <w:w w:val="105"/>
        </w:rPr>
        <w:t> microtiter plates</w:t>
      </w:r>
      <w:r>
        <w:rPr>
          <w:w w:val="105"/>
        </w:rPr>
        <w:t> by</w:t>
      </w:r>
      <w:r>
        <w:rPr>
          <w:w w:val="105"/>
        </w:rPr>
        <w:t> alamar</w:t>
      </w:r>
      <w:r>
        <w:rPr>
          <w:w w:val="105"/>
        </w:rPr>
        <w:t> blue</w:t>
      </w:r>
      <w:r>
        <w:rPr>
          <w:w w:val="105"/>
        </w:rPr>
        <w:t> assay. Plates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covered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sealed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parafilm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incubated</w:t>
      </w:r>
      <w:r>
        <w:rPr>
          <w:spacing w:val="40"/>
          <w:w w:val="105"/>
        </w:rPr>
        <w:t> </w:t>
      </w:r>
      <w:r>
        <w:rPr>
          <w:w w:val="105"/>
        </w:rPr>
        <w:t>at 37</w:t>
      </w:r>
      <w:r>
        <w:rPr>
          <w:spacing w:val="-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five</w:t>
      </w:r>
      <w:r>
        <w:rPr>
          <w:spacing w:val="37"/>
          <w:w w:val="105"/>
        </w:rPr>
        <w:t> </w:t>
      </w:r>
      <w:r>
        <w:rPr>
          <w:w w:val="105"/>
        </w:rPr>
        <w:t>days.</w:t>
      </w:r>
      <w:r>
        <w:rPr>
          <w:spacing w:val="37"/>
          <w:w w:val="105"/>
        </w:rPr>
        <w:t> </w:t>
      </w:r>
      <w:r>
        <w:rPr>
          <w:w w:val="105"/>
        </w:rPr>
        <w:t>After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time,</w:t>
      </w:r>
      <w:r>
        <w:rPr>
          <w:spacing w:val="37"/>
          <w:w w:val="105"/>
        </w:rPr>
        <w:t> </w:t>
      </w:r>
      <w:r>
        <w:rPr>
          <w:w w:val="105"/>
        </w:rPr>
        <w:t>25</w:t>
      </w:r>
      <w:r>
        <w:rPr>
          <w:spacing w:val="-1"/>
          <w:w w:val="105"/>
        </w:rPr>
        <w:t> </w:t>
      </w:r>
      <w:r>
        <w:rPr>
          <w:rFonts w:ascii="Standard Symbols PS" w:hAnsi="Standard Symbols PS"/>
          <w:w w:val="105"/>
          <w:sz w:val="19"/>
        </w:rPr>
        <w:t>l</w:t>
      </w:r>
      <w:r>
        <w:rPr>
          <w:w w:val="105"/>
        </w:rPr>
        <w:t>L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freshly</w:t>
      </w:r>
      <w:r>
        <w:rPr>
          <w:spacing w:val="37"/>
          <w:w w:val="105"/>
        </w:rPr>
        <w:t> </w:t>
      </w:r>
      <w:r>
        <w:rPr>
          <w:w w:val="105"/>
        </w:rPr>
        <w:t>prepared 1:1</w:t>
      </w:r>
      <w:r>
        <w:rPr>
          <w:spacing w:val="21"/>
          <w:w w:val="105"/>
        </w:rPr>
        <w:t> </w:t>
      </w:r>
      <w:r>
        <w:rPr>
          <w:w w:val="105"/>
        </w:rPr>
        <w:t>mixture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alamar</w:t>
      </w:r>
      <w:r>
        <w:rPr>
          <w:spacing w:val="21"/>
          <w:w w:val="105"/>
        </w:rPr>
        <w:t> </w:t>
      </w:r>
      <w:r>
        <w:rPr>
          <w:w w:val="105"/>
        </w:rPr>
        <w:t>blue</w:t>
      </w:r>
      <w:r>
        <w:rPr>
          <w:spacing w:val="20"/>
          <w:w w:val="105"/>
        </w:rPr>
        <w:t> </w:t>
      </w:r>
      <w:r>
        <w:rPr>
          <w:w w:val="105"/>
        </w:rPr>
        <w:t>reagent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10%</w:t>
      </w:r>
      <w:r>
        <w:rPr>
          <w:spacing w:val="21"/>
          <w:w w:val="105"/>
        </w:rPr>
        <w:t> </w:t>
      </w:r>
      <w:r>
        <w:rPr>
          <w:w w:val="105"/>
        </w:rPr>
        <w:t>tween</w:t>
      </w:r>
      <w:r>
        <w:rPr>
          <w:spacing w:val="21"/>
          <w:w w:val="105"/>
        </w:rPr>
        <w:t> </w:t>
      </w:r>
      <w:r>
        <w:rPr>
          <w:w w:val="105"/>
        </w:rPr>
        <w:t>80</w:t>
      </w:r>
      <w:r>
        <w:rPr>
          <w:spacing w:val="22"/>
          <w:w w:val="105"/>
        </w:rPr>
        <w:t> </w:t>
      </w:r>
      <w:r>
        <w:rPr>
          <w:w w:val="105"/>
        </w:rPr>
        <w:t>was</w:t>
      </w:r>
      <w:r>
        <w:rPr>
          <w:spacing w:val="22"/>
          <w:w w:val="105"/>
        </w:rPr>
        <w:t> </w:t>
      </w:r>
      <w:r>
        <w:rPr>
          <w:w w:val="105"/>
        </w:rPr>
        <w:t>added to the plate and incubated for 24 h. A blue colour in the well was interpreted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bacterial</w:t>
      </w:r>
      <w:r>
        <w:rPr>
          <w:spacing w:val="40"/>
          <w:w w:val="105"/>
        </w:rPr>
        <w:t> </w:t>
      </w:r>
      <w:r>
        <w:rPr>
          <w:w w:val="105"/>
        </w:rPr>
        <w:t>growth</w:t>
      </w:r>
      <w:r>
        <w:rPr>
          <w:spacing w:val="40"/>
          <w:w w:val="105"/>
        </w:rPr>
        <w:t> </w:t>
      </w:r>
      <w:r>
        <w:rPr>
          <w:w w:val="105"/>
        </w:rPr>
        <w:t>(antimycobacterial</w:t>
      </w:r>
      <w:r>
        <w:rPr>
          <w:spacing w:val="40"/>
          <w:w w:val="105"/>
        </w:rPr>
        <w:t> </w:t>
      </w:r>
      <w:r>
        <w:rPr>
          <w:w w:val="105"/>
        </w:rPr>
        <w:t>activity), and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pink</w:t>
      </w:r>
      <w:r>
        <w:rPr>
          <w:spacing w:val="31"/>
          <w:w w:val="105"/>
        </w:rPr>
        <w:t> </w:t>
      </w:r>
      <w:r>
        <w:rPr>
          <w:w w:val="105"/>
        </w:rPr>
        <w:t>colour</w:t>
      </w:r>
      <w:r>
        <w:rPr>
          <w:spacing w:val="31"/>
          <w:w w:val="105"/>
        </w:rPr>
        <w:t> </w:t>
      </w:r>
      <w:r>
        <w:rPr>
          <w:w w:val="105"/>
        </w:rPr>
        <w:t>was</w:t>
      </w:r>
      <w:r>
        <w:rPr>
          <w:spacing w:val="32"/>
          <w:w w:val="105"/>
        </w:rPr>
        <w:t> </w:t>
      </w:r>
      <w:r>
        <w:rPr>
          <w:w w:val="105"/>
        </w:rPr>
        <w:t>determined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growth.</w:t>
      </w:r>
      <w:r>
        <w:rPr>
          <w:spacing w:val="32"/>
          <w:w w:val="105"/>
        </w:rPr>
        <w:t> </w:t>
      </w:r>
      <w:r>
        <w:rPr>
          <w:w w:val="105"/>
        </w:rPr>
        <w:t>MIC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defined</w:t>
      </w:r>
      <w:r>
        <w:rPr>
          <w:spacing w:val="31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line="276" w:lineRule="auto"/>
        <w:ind w:left="114" w:right="307"/>
        <w:jc w:val="both"/>
      </w:pPr>
      <w:r>
        <w:rPr>
          <w:w w:val="105"/>
        </w:rPr>
        <w:t>the</w:t>
      </w:r>
      <w:r>
        <w:rPr>
          <w:w w:val="105"/>
        </w:rPr>
        <w:t> lowest</w:t>
      </w:r>
      <w:r>
        <w:rPr>
          <w:w w:val="105"/>
        </w:rPr>
        <w:t> drug</w:t>
      </w:r>
      <w:r>
        <w:rPr>
          <w:w w:val="105"/>
        </w:rPr>
        <w:t> concentration</w:t>
      </w:r>
      <w:r>
        <w:rPr>
          <w:w w:val="105"/>
        </w:rPr>
        <w:t> which</w:t>
      </w:r>
      <w:r>
        <w:rPr>
          <w:w w:val="105"/>
        </w:rPr>
        <w:t> prevented</w:t>
      </w:r>
      <w:r>
        <w:rPr>
          <w:w w:val="105"/>
        </w:rPr>
        <w:t> a</w:t>
      </w:r>
      <w:r>
        <w:rPr>
          <w:w w:val="105"/>
        </w:rPr>
        <w:t> colour</w:t>
      </w:r>
      <w:r>
        <w:rPr>
          <w:w w:val="105"/>
        </w:rPr>
        <w:t> </w:t>
      </w:r>
      <w:r>
        <w:rPr>
          <w:w w:val="105"/>
        </w:rPr>
        <w:t>change from blue to pink.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both"/>
        <w:rPr>
          <w:i/>
          <w:sz w:val="16"/>
        </w:rPr>
      </w:pPr>
      <w:r>
        <w:rPr>
          <w:i/>
          <w:sz w:val="16"/>
        </w:rPr>
        <w:t>In vivo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antitubercular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activity </w:t>
      </w:r>
      <w:r>
        <w:rPr>
          <w:i/>
          <w:spacing w:val="-2"/>
          <w:sz w:val="16"/>
        </w:rPr>
        <w:t>evaluation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LD</w:t>
      </w:r>
      <w:r>
        <w:rPr>
          <w:w w:val="105"/>
          <w:vertAlign w:val="subscript"/>
        </w:rPr>
        <w:t>50</w:t>
      </w:r>
      <w:r>
        <w:rPr>
          <w:w w:val="105"/>
          <w:vertAlign w:val="baseline"/>
        </w:rPr>
        <w:t> (lethal</w:t>
      </w:r>
      <w:r>
        <w:rPr>
          <w:w w:val="105"/>
          <w:vertAlign w:val="baseline"/>
        </w:rPr>
        <w:t> dose)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ED</w:t>
      </w:r>
      <w:r>
        <w:rPr>
          <w:w w:val="105"/>
          <w:vertAlign w:val="subscript"/>
        </w:rPr>
        <w:t>50</w:t>
      </w:r>
      <w:r>
        <w:rPr>
          <w:w w:val="105"/>
          <w:vertAlign w:val="baseline"/>
        </w:rPr>
        <w:t> (effective</w:t>
      </w:r>
      <w:r>
        <w:rPr>
          <w:w w:val="105"/>
          <w:vertAlign w:val="baseline"/>
        </w:rPr>
        <w:t> dose)</w:t>
      </w:r>
      <w:r>
        <w:rPr>
          <w:w w:val="105"/>
          <w:vertAlign w:val="baseline"/>
        </w:rPr>
        <w:t> doses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were determined for the active compounds in mice models infected with </w:t>
      </w:r>
      <w:r>
        <w:rPr>
          <w:i/>
          <w:vertAlign w:val="baseline"/>
        </w:rPr>
        <w:t>Mycobacterium </w:t>
      </w:r>
      <w:r>
        <w:rPr>
          <w:vertAlign w:val="baseline"/>
        </w:rPr>
        <w:t>H37Rv </w:t>
      </w:r>
      <w:r>
        <w:rPr>
          <w:i/>
          <w:vertAlign w:val="baseline"/>
        </w:rPr>
        <w:t>via </w:t>
      </w:r>
      <w:r>
        <w:rPr>
          <w:vertAlign w:val="baseline"/>
        </w:rPr>
        <w:t>ethical permission no., NCFT/EC/16/2313</w:t>
      </w:r>
      <w:r>
        <w:rPr>
          <w:w w:val="105"/>
          <w:vertAlign w:val="baseline"/>
        </w:rPr>
        <w:t> assigned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Collaborative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Research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(CRG),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NCFT,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Delhi, </w:t>
      </w:r>
      <w:r>
        <w:rPr>
          <w:spacing w:val="-2"/>
          <w:w w:val="105"/>
          <w:vertAlign w:val="baseline"/>
        </w:rPr>
        <w:t>India.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1" w:after="0"/>
        <w:ind w:left="423" w:right="0" w:hanging="308"/>
        <w:jc w:val="both"/>
        <w:rPr>
          <w:i/>
          <w:sz w:val="16"/>
        </w:rPr>
      </w:pPr>
      <w:r>
        <w:rPr>
          <w:i/>
          <w:spacing w:val="-2"/>
          <w:sz w:val="16"/>
        </w:rPr>
        <w:t>Enzyme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assays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for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antitubercular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activity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compounds</w:t>
      </w:r>
      <w:r>
        <w:rPr>
          <w:spacing w:val="-1"/>
          <w:w w:val="105"/>
        </w:rPr>
        <w:t> </w:t>
      </w:r>
      <w:r>
        <w:rPr>
          <w:w w:val="105"/>
        </w:rPr>
        <w:t>found</w:t>
      </w:r>
      <w:r>
        <w:rPr>
          <w:spacing w:val="-1"/>
          <w:w w:val="105"/>
        </w:rPr>
        <w:t> </w:t>
      </w:r>
      <w:r>
        <w:rPr>
          <w:w w:val="105"/>
        </w:rPr>
        <w:t>potent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r>
        <w:rPr>
          <w:i/>
          <w:w w:val="105"/>
        </w:rPr>
        <w:t>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vivo</w:t>
      </w:r>
      <w:r>
        <w:rPr>
          <w:i/>
          <w:spacing w:val="-1"/>
          <w:w w:val="105"/>
        </w:rPr>
        <w:t> </w:t>
      </w:r>
      <w:r>
        <w:rPr>
          <w:w w:val="105"/>
        </w:rPr>
        <w:t>evaluation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assayed for inhibition of mycobacterial enzymes </w:t>
      </w:r>
      <w:r>
        <w:rPr>
          <w:i/>
          <w:w w:val="105"/>
        </w:rPr>
        <w:t>viz., </w:t>
      </w:r>
      <w:r>
        <w:rPr>
          <w:w w:val="105"/>
        </w:rPr>
        <w:t>isocitrate lyase, pan- tothenate synthetase and chorismate mutase.</w:t>
      </w:r>
    </w:p>
    <w:p>
      <w:pPr>
        <w:pStyle w:val="BodyText"/>
        <w:spacing w:before="29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Mycobacterial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isocitrate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lyase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assay</w:t>
      </w:r>
    </w:p>
    <w:p>
      <w:pPr>
        <w:pStyle w:val="BodyText"/>
        <w:spacing w:line="264" w:lineRule="auto" w:before="27"/>
        <w:ind w:left="114" w:right="307" w:firstLine="233"/>
        <w:jc w:val="both"/>
      </w:pPr>
      <w:r>
        <w:rPr>
          <w:w w:val="105"/>
        </w:rPr>
        <w:t>Isocitrate</w:t>
      </w:r>
      <w:r>
        <w:rPr>
          <w:w w:val="105"/>
        </w:rPr>
        <w:t> lyase</w:t>
      </w:r>
      <w:r>
        <w:rPr>
          <w:w w:val="105"/>
        </w:rPr>
        <w:t> activity</w:t>
      </w:r>
      <w:r>
        <w:rPr>
          <w:w w:val="105"/>
        </w:rPr>
        <w:t> was</w:t>
      </w:r>
      <w:r>
        <w:rPr>
          <w:w w:val="105"/>
        </w:rPr>
        <w:t> assayed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protocol reported by Dixon and Kornberg (glyoxylate phenyl hydrazone for- mation) </w:t>
      </w:r>
      <w:hyperlink w:history="true" w:anchor="_bookmark23">
        <w:r>
          <w:rPr>
            <w:color w:val="007FAD"/>
            <w:w w:val="105"/>
          </w:rPr>
          <w:t>[36]</w:t>
        </w:r>
      </w:hyperlink>
      <w:r>
        <w:rPr>
          <w:color w:val="007FAD"/>
          <w:w w:val="105"/>
        </w:rPr>
        <w:t> </w:t>
      </w:r>
      <w:r>
        <w:rPr>
          <w:w w:val="105"/>
        </w:rPr>
        <w:t>at 10 </w:t>
      </w:r>
      <w:r>
        <w:rPr>
          <w:rFonts w:ascii="UKIJ Mejnuntal"/>
          <w:w w:val="105"/>
        </w:rPr>
        <w:t>m</w:t>
      </w:r>
      <w:r>
        <w:rPr>
          <w:w w:val="105"/>
        </w:rPr>
        <w:t>M concentration of the</w:t>
      </w:r>
      <w:r>
        <w:rPr>
          <w:w w:val="105"/>
        </w:rPr>
        <w:t> compounds.</w:t>
      </w:r>
      <w:r>
        <w:rPr>
          <w:w w:val="105"/>
        </w:rPr>
        <w:t> Isoniazid was</w:t>
      </w:r>
      <w:r>
        <w:rPr>
          <w:spacing w:val="5"/>
          <w:w w:val="105"/>
        </w:rPr>
        <w:t> </w:t>
      </w:r>
      <w:r>
        <w:rPr>
          <w:w w:val="105"/>
        </w:rPr>
        <w:t>employed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negative</w:t>
      </w:r>
      <w:r>
        <w:rPr>
          <w:spacing w:val="6"/>
          <w:w w:val="105"/>
        </w:rPr>
        <w:t> </w:t>
      </w:r>
      <w:r>
        <w:rPr>
          <w:w w:val="105"/>
        </w:rPr>
        <w:t>control</w:t>
      </w:r>
      <w:r>
        <w:rPr>
          <w:spacing w:val="5"/>
          <w:w w:val="105"/>
        </w:rPr>
        <w:t> </w:t>
      </w:r>
      <w:r>
        <w:rPr>
          <w:w w:val="105"/>
        </w:rPr>
        <w:t>(inhibition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0%)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strepto-</w:t>
      </w:r>
    </w:p>
    <w:p>
      <w:pPr>
        <w:pStyle w:val="BodyText"/>
        <w:spacing w:before="9"/>
        <w:ind w:left="114"/>
        <w:jc w:val="both"/>
      </w:pPr>
      <w:r>
        <w:rPr>
          <w:w w:val="105"/>
        </w:rPr>
        <w:t>mycin</w:t>
      </w:r>
      <w:r>
        <w:rPr>
          <w:spacing w:val="15"/>
          <w:w w:val="105"/>
        </w:rPr>
        <w:t> </w:t>
      </w:r>
      <w:r>
        <w:rPr>
          <w:w w:val="105"/>
        </w:rPr>
        <w:t>sulphate</w:t>
      </w:r>
      <w:r>
        <w:rPr>
          <w:spacing w:val="18"/>
          <w:w w:val="105"/>
        </w:rPr>
        <w:t> </w:t>
      </w:r>
      <w:r>
        <w:rPr>
          <w:w w:val="105"/>
        </w:rPr>
        <w:t>(25</w:t>
      </w:r>
      <w:r>
        <w:rPr>
          <w:spacing w:val="4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g)</w:t>
      </w:r>
      <w:r>
        <w:rPr>
          <w:spacing w:val="19"/>
          <w:w w:val="105"/>
        </w:rPr>
        <w:t> </w:t>
      </w:r>
      <w:r>
        <w:rPr>
          <w:w w:val="105"/>
        </w:rPr>
        <w:t>served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positive</w:t>
      </w:r>
      <w:r>
        <w:rPr>
          <w:spacing w:val="17"/>
          <w:w w:val="105"/>
        </w:rPr>
        <w:t> </w:t>
      </w:r>
      <w:r>
        <w:rPr>
          <w:w w:val="105"/>
        </w:rPr>
        <w:t>control</w:t>
      </w:r>
      <w:r>
        <w:rPr>
          <w:spacing w:val="17"/>
          <w:w w:val="105"/>
        </w:rPr>
        <w:t> </w:t>
      </w:r>
      <w:hyperlink w:history="true" w:anchor="_bookmark24">
        <w:r>
          <w:rPr>
            <w:color w:val="007FAD"/>
            <w:spacing w:val="-4"/>
            <w:w w:val="105"/>
          </w:rPr>
          <w:t>[37]</w:t>
        </w:r>
      </w:hyperlink>
      <w:r>
        <w:rPr>
          <w:spacing w:val="-4"/>
          <w:w w:val="105"/>
        </w:rPr>
        <w:t>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Mycobacterial pantothenate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synthetase </w:t>
      </w:r>
      <w:r>
        <w:rPr>
          <w:i/>
          <w:spacing w:val="-2"/>
          <w:sz w:val="16"/>
        </w:rPr>
        <w:t>assay</w:t>
      </w:r>
    </w:p>
    <w:p>
      <w:pPr>
        <w:pStyle w:val="BodyText"/>
        <w:spacing w:line="264" w:lineRule="auto" w:before="28"/>
        <w:ind w:left="114" w:right="307" w:firstLine="233"/>
        <w:jc w:val="both"/>
      </w:pP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60</w:t>
      </w:r>
      <w:r>
        <w:rPr>
          <w:spacing w:val="-8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PS</w:t>
      </w:r>
      <w:r>
        <w:rPr>
          <w:spacing w:val="-2"/>
          <w:w w:val="105"/>
        </w:rPr>
        <w:t> </w:t>
      </w:r>
      <w:r>
        <w:rPr>
          <w:w w:val="105"/>
        </w:rPr>
        <w:t>reagent,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NADH,</w:t>
      </w:r>
      <w:r>
        <w:rPr>
          <w:spacing w:val="-3"/>
          <w:w w:val="105"/>
        </w:rPr>
        <w:t> </w:t>
      </w:r>
      <w:r>
        <w:rPr>
          <w:w w:val="105"/>
        </w:rPr>
        <w:t>pantoic</w:t>
      </w:r>
      <w:r>
        <w:rPr>
          <w:spacing w:val="-2"/>
          <w:w w:val="105"/>
        </w:rPr>
        <w:t> </w:t>
      </w:r>
      <w:r>
        <w:rPr>
          <w:w w:val="105"/>
        </w:rPr>
        <w:t>acid,</w:t>
      </w:r>
      <w:r>
        <w:rPr>
          <w:spacing w:val="-2"/>
          <w:w w:val="105"/>
        </w:rPr>
        <w:t> </w:t>
      </w:r>
      <w:r>
        <w:rPr>
          <w:rFonts w:ascii="Standard Symbols PS"/>
          <w:w w:val="105"/>
        </w:rPr>
        <w:t>b</w:t>
      </w:r>
      <w:r>
        <w:rPr>
          <w:w w:val="105"/>
        </w:rPr>
        <w:t>- alanine,</w:t>
      </w:r>
      <w:r>
        <w:rPr>
          <w:w w:val="105"/>
        </w:rPr>
        <w:t> ATP,</w:t>
      </w:r>
      <w:r>
        <w:rPr>
          <w:w w:val="105"/>
        </w:rPr>
        <w:t> phosphoenolpyruvate,</w:t>
      </w:r>
      <w:r>
        <w:rPr>
          <w:w w:val="105"/>
        </w:rPr>
        <w:t> MgCl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myokinase,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pyruvate kinase,</w:t>
      </w:r>
      <w:r>
        <w:rPr>
          <w:w w:val="105"/>
          <w:vertAlign w:val="baseline"/>
        </w:rPr>
        <w:t> and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lactate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dehydrogenase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buffer,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w w:val="105"/>
          <w:vertAlign w:val="baseline"/>
        </w:rPr>
        <w:t> to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each well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96-well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plate.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compounds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plates</w:t>
      </w:r>
    </w:p>
    <w:p>
      <w:pPr>
        <w:pStyle w:val="BodyText"/>
        <w:spacing w:line="261" w:lineRule="auto" w:before="9"/>
        <w:ind w:left="114" w:right="308"/>
        <w:jc w:val="both"/>
      </w:pPr>
      <w:r>
        <w:rPr/>
        <w:t>in 1 </w:t>
      </w:r>
      <w:r>
        <w:rPr>
          <w:rFonts w:ascii="UKIJ Mejnuntal"/>
        </w:rPr>
        <w:t>m</w:t>
      </w:r>
      <w:r>
        <w:rPr/>
        <w:t>L volumes. 39 </w:t>
      </w:r>
      <w:r>
        <w:rPr>
          <w:rFonts w:ascii="UKIJ Mejnuntal"/>
        </w:rPr>
        <w:t>m</w:t>
      </w:r>
      <w:r>
        <w:rPr/>
        <w:t>L PS diluted in buffer was added to initiate the</w:t>
      </w:r>
      <w:r>
        <w:rPr>
          <w:spacing w:val="40"/>
        </w:rPr>
        <w:t> </w:t>
      </w:r>
      <w:r>
        <w:rPr/>
        <w:t>reaction. The final concentrations in the reaction contained 0.4 </w:t>
      </w:r>
      <w:r>
        <w:rPr/>
        <w:t>mM</w:t>
      </w:r>
      <w:r>
        <w:rPr>
          <w:spacing w:val="40"/>
        </w:rPr>
        <w:t> </w:t>
      </w:r>
      <w:r>
        <w:rPr/>
        <w:t>NADH, 5 mM pantoic acid, 10 mM MgCl</w:t>
      </w:r>
      <w:r>
        <w:rPr>
          <w:vertAlign w:val="subscript"/>
        </w:rPr>
        <w:t>2</w:t>
      </w:r>
      <w:r>
        <w:rPr>
          <w:vertAlign w:val="baseline"/>
        </w:rPr>
        <w:t>, 5 mM </w:t>
      </w:r>
      <w:r>
        <w:rPr>
          <w:rFonts w:ascii="Standard Symbols PS"/>
          <w:vertAlign w:val="baseline"/>
        </w:rPr>
        <w:t>b</w:t>
      </w:r>
      <w:r>
        <w:rPr>
          <w:vertAlign w:val="baseline"/>
        </w:rPr>
        <w:t>-alanine, 10 mM</w:t>
      </w:r>
      <w:r>
        <w:rPr>
          <w:spacing w:val="40"/>
          <w:vertAlign w:val="baseline"/>
        </w:rPr>
        <w:t> </w:t>
      </w:r>
      <w:r>
        <w:rPr>
          <w:vertAlign w:val="baseline"/>
        </w:rPr>
        <w:t>ATP,</w:t>
      </w:r>
      <w:r>
        <w:rPr>
          <w:spacing w:val="35"/>
          <w:vertAlign w:val="baseline"/>
        </w:rPr>
        <w:t> </w:t>
      </w:r>
      <w:r>
        <w:rPr>
          <w:vertAlign w:val="baseline"/>
        </w:rPr>
        <w:t>1</w:t>
      </w:r>
      <w:r>
        <w:rPr>
          <w:spacing w:val="26"/>
          <w:vertAlign w:val="baseline"/>
        </w:rPr>
        <w:t> </w:t>
      </w:r>
      <w:r>
        <w:rPr>
          <w:vertAlign w:val="baseline"/>
        </w:rPr>
        <w:t>mM</w:t>
      </w:r>
      <w:r>
        <w:rPr>
          <w:spacing w:val="36"/>
          <w:vertAlign w:val="baseline"/>
        </w:rPr>
        <w:t> </w:t>
      </w:r>
      <w:r>
        <w:rPr>
          <w:vertAlign w:val="baseline"/>
        </w:rPr>
        <w:t>potassium</w:t>
      </w:r>
      <w:r>
        <w:rPr>
          <w:spacing w:val="35"/>
          <w:vertAlign w:val="baseline"/>
        </w:rPr>
        <w:t> </w:t>
      </w:r>
      <w:r>
        <w:rPr>
          <w:vertAlign w:val="baseline"/>
        </w:rPr>
        <w:t>phosphoenolpyruvate,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18</w:t>
      </w:r>
      <w:r>
        <w:rPr>
          <w:spacing w:val="24"/>
          <w:vertAlign w:val="baseline"/>
        </w:rPr>
        <w:t> </w:t>
      </w:r>
      <w:r>
        <w:rPr>
          <w:vertAlign w:val="baseline"/>
        </w:rPr>
        <w:t>units/ml</w:t>
      </w:r>
      <w:r>
        <w:rPr>
          <w:spacing w:val="36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pStyle w:val="BodyText"/>
        <w:spacing w:line="276" w:lineRule="auto" w:before="11"/>
        <w:ind w:left="114" w:right="307"/>
        <w:jc w:val="both"/>
      </w:pPr>
      <w:r>
        <w:rPr>
          <w:w w:val="105"/>
        </w:rPr>
        <w:t>of chicken muscle myokinase, rabbit muscle pyruvate kinase, </w:t>
      </w:r>
      <w:r>
        <w:rPr>
          <w:w w:val="105"/>
        </w:rPr>
        <w:t>and </w:t>
      </w:r>
      <w:r>
        <w:rPr/>
        <w:t>rabbit</w:t>
      </w:r>
      <w:r>
        <w:rPr>
          <w:spacing w:val="74"/>
        </w:rPr>
        <w:t> </w:t>
      </w:r>
      <w:r>
        <w:rPr/>
        <w:t>muscle</w:t>
      </w:r>
      <w:r>
        <w:rPr>
          <w:spacing w:val="77"/>
        </w:rPr>
        <w:t> </w:t>
      </w:r>
      <w:r>
        <w:rPr/>
        <w:t>lactate</w:t>
      </w:r>
      <w:r>
        <w:rPr>
          <w:spacing w:val="76"/>
        </w:rPr>
        <w:t> </w:t>
      </w:r>
      <w:r>
        <w:rPr/>
        <w:t>dehydrogenase</w:t>
      </w:r>
      <w:r>
        <w:rPr>
          <w:spacing w:val="78"/>
        </w:rPr>
        <w:t> </w:t>
      </w:r>
      <w:r>
        <w:rPr/>
        <w:t>diluted</w:t>
      </w:r>
      <w:r>
        <w:rPr>
          <w:spacing w:val="75"/>
        </w:rPr>
        <w:t> </w:t>
      </w:r>
      <w:r>
        <w:rPr/>
        <w:t>in</w:t>
      </w:r>
      <w:r>
        <w:rPr>
          <w:spacing w:val="76"/>
        </w:rPr>
        <w:t> </w:t>
      </w:r>
      <w:r>
        <w:rPr/>
        <w:t>100</w:t>
      </w:r>
      <w:r>
        <w:rPr>
          <w:spacing w:val="17"/>
        </w:rPr>
        <w:t> </w:t>
      </w:r>
      <w:r>
        <w:rPr/>
        <w:t>mM</w:t>
      </w:r>
      <w:r>
        <w:rPr>
          <w:spacing w:val="76"/>
        </w:rPr>
        <w:t> </w:t>
      </w:r>
      <w:r>
        <w:rPr>
          <w:spacing w:val="-6"/>
        </w:rPr>
        <w:t>HEPES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64" w:lineRule="auto" w:before="112"/>
        <w:ind w:left="310" w:right="20"/>
        <w:jc w:val="both"/>
      </w:pPr>
      <w:bookmarkStart w:name="2.6.3 Mycobacterial chorismate mutase (M" w:id="51"/>
      <w:bookmarkEnd w:id="51"/>
      <w:r>
        <w:rPr/>
      </w:r>
      <w:bookmarkStart w:name="3.2 In vitro antimicrobial activity" w:id="52"/>
      <w:bookmarkEnd w:id="52"/>
      <w:r>
        <w:rPr/>
      </w:r>
      <w:r>
        <w:rPr>
          <w:w w:val="105"/>
        </w:rPr>
        <w:t>buffer (pH 7.8), 1% DMSO, and 5</w:t>
      </w:r>
      <w:r>
        <w:rPr>
          <w:spacing w:val="-4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g/ml PS in a final volume of 100 </w:t>
      </w:r>
      <w:bookmarkStart w:name="2.7 In vitro anticancer screening" w:id="53"/>
      <w:bookmarkEnd w:id="53"/>
      <w:r>
        <w:rPr>
          <w:w w:val="106"/>
        </w:rPr>
      </w:r>
      <w:r>
        <w:rPr>
          <w:rFonts w:ascii="UKIJ Mejnuntal"/>
          <w:w w:val="105"/>
        </w:rPr>
        <w:t>m</w:t>
      </w:r>
      <w:r>
        <w:rPr>
          <w:w w:val="105"/>
        </w:rPr>
        <w:t>L.</w:t>
      </w:r>
      <w:r>
        <w:rPr>
          <w:w w:val="105"/>
        </w:rPr>
        <w:t> The</w:t>
      </w:r>
      <w:r>
        <w:rPr>
          <w:w w:val="105"/>
        </w:rPr>
        <w:t> test</w:t>
      </w:r>
      <w:r>
        <w:rPr>
          <w:w w:val="105"/>
        </w:rPr>
        <w:t> plate</w:t>
      </w:r>
      <w:r>
        <w:rPr>
          <w:w w:val="105"/>
        </w:rPr>
        <w:t> was</w:t>
      </w:r>
      <w:r>
        <w:rPr>
          <w:w w:val="105"/>
        </w:rPr>
        <w:t> immediately</w:t>
      </w:r>
      <w:r>
        <w:rPr>
          <w:w w:val="105"/>
        </w:rPr>
        <w:t> transferred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microplate reader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absorbance</w:t>
      </w:r>
      <w:r>
        <w:rPr>
          <w:spacing w:val="26"/>
          <w:w w:val="105"/>
        </w:rPr>
        <w:t> </w:t>
      </w:r>
      <w:r>
        <w:rPr>
          <w:w w:val="105"/>
        </w:rPr>
        <w:t>was</w:t>
      </w:r>
      <w:r>
        <w:rPr>
          <w:spacing w:val="27"/>
          <w:w w:val="105"/>
        </w:rPr>
        <w:t> </w:t>
      </w:r>
      <w:r>
        <w:rPr>
          <w:w w:val="105"/>
        </w:rPr>
        <w:t>measured</w:t>
      </w:r>
      <w:r>
        <w:rPr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28"/>
          <w:w w:val="105"/>
        </w:rPr>
        <w:t> </w:t>
      </w:r>
      <w:r>
        <w:rPr>
          <w:w w:val="105"/>
        </w:rPr>
        <w:t>340 nm</w:t>
      </w:r>
      <w:r>
        <w:rPr>
          <w:spacing w:val="28"/>
          <w:w w:val="105"/>
        </w:rPr>
        <w:t> </w:t>
      </w:r>
      <w:r>
        <w:rPr>
          <w:w w:val="105"/>
        </w:rPr>
        <w:t>after</w:t>
      </w:r>
      <w:r>
        <w:rPr>
          <w:spacing w:val="27"/>
          <w:w w:val="105"/>
        </w:rPr>
        <w:t> </w:t>
      </w:r>
      <w:r>
        <w:rPr>
          <w:w w:val="105"/>
        </w:rPr>
        <w:t>every</w:t>
      </w:r>
      <w:r>
        <w:rPr>
          <w:spacing w:val="27"/>
          <w:w w:val="105"/>
        </w:rPr>
        <w:t> </w:t>
      </w:r>
      <w:r>
        <w:rPr>
          <w:w w:val="105"/>
        </w:rPr>
        <w:t>12 s for</w:t>
      </w:r>
      <w:r>
        <w:rPr>
          <w:w w:val="105"/>
        </w:rPr>
        <w:t> 120 s.</w:t>
      </w:r>
      <w:r>
        <w:rPr>
          <w:w w:val="105"/>
        </w:rPr>
        <w:t> Each</w:t>
      </w:r>
      <w:r>
        <w:rPr>
          <w:w w:val="105"/>
        </w:rPr>
        <w:t> plate</w:t>
      </w:r>
      <w:r>
        <w:rPr>
          <w:w w:val="105"/>
        </w:rPr>
        <w:t> had</w:t>
      </w:r>
      <w:r>
        <w:rPr>
          <w:w w:val="105"/>
        </w:rPr>
        <w:t> 16</w:t>
      </w:r>
      <w:r>
        <w:rPr>
          <w:w w:val="105"/>
        </w:rPr>
        <w:t> control wells in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outside col- umns,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which</w:t>
      </w:r>
      <w:r>
        <w:rPr>
          <w:spacing w:val="25"/>
          <w:w w:val="105"/>
        </w:rPr>
        <w:t> </w:t>
      </w:r>
      <w:r>
        <w:rPr>
          <w:w w:val="105"/>
        </w:rPr>
        <w:t>12</w:t>
      </w:r>
      <w:r>
        <w:rPr>
          <w:spacing w:val="25"/>
          <w:w w:val="105"/>
        </w:rPr>
        <w:t> </w:t>
      </w:r>
      <w:r>
        <w:rPr>
          <w:w w:val="105"/>
        </w:rPr>
        <w:t>contained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complete</w:t>
      </w:r>
      <w:r>
        <w:rPr>
          <w:spacing w:val="25"/>
          <w:w w:val="105"/>
        </w:rPr>
        <w:t> </w:t>
      </w:r>
      <w:r>
        <w:rPr>
          <w:w w:val="105"/>
        </w:rPr>
        <w:t>reaction</w:t>
      </w:r>
      <w:r>
        <w:rPr>
          <w:spacing w:val="25"/>
          <w:w w:val="105"/>
        </w:rPr>
        <w:t> </w:t>
      </w:r>
      <w:r>
        <w:rPr>
          <w:w w:val="105"/>
        </w:rPr>
        <w:t>mixture</w:t>
      </w:r>
      <w:r>
        <w:rPr>
          <w:spacing w:val="24"/>
          <w:w w:val="105"/>
        </w:rPr>
        <w:t> </w:t>
      </w:r>
      <w:r>
        <w:rPr>
          <w:w w:val="105"/>
        </w:rPr>
        <w:t>with a DMSO</w:t>
      </w:r>
      <w:r>
        <w:rPr>
          <w:spacing w:val="-2"/>
          <w:w w:val="105"/>
        </w:rPr>
        <w:t> </w:t>
      </w:r>
      <w:r>
        <w:rPr>
          <w:w w:val="105"/>
        </w:rPr>
        <w:t>carrier</w:t>
      </w:r>
      <w:r>
        <w:rPr>
          <w:spacing w:val="-1"/>
          <w:w w:val="105"/>
        </w:rPr>
        <w:t> </w:t>
      </w:r>
      <w:r>
        <w:rPr>
          <w:w w:val="105"/>
        </w:rPr>
        <w:t>control</w:t>
      </w:r>
      <w:r>
        <w:rPr>
          <w:spacing w:val="-1"/>
          <w:w w:val="105"/>
        </w:rPr>
        <w:t> </w:t>
      </w:r>
      <w:r>
        <w:rPr>
          <w:w w:val="105"/>
        </w:rPr>
        <w:t>(full reaction)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four</w:t>
      </w:r>
      <w:r>
        <w:rPr>
          <w:spacing w:val="-1"/>
          <w:w w:val="105"/>
        </w:rPr>
        <w:t> </w:t>
      </w:r>
      <w:r>
        <w:rPr>
          <w:w w:val="105"/>
        </w:rPr>
        <w:t>without</w:t>
      </w:r>
      <w:r>
        <w:rPr>
          <w:spacing w:val="-2"/>
          <w:w w:val="105"/>
        </w:rPr>
        <w:t> </w:t>
      </w:r>
      <w:r>
        <w:rPr>
          <w:w w:val="105"/>
        </w:rPr>
        <w:t>PS. The</w:t>
      </w:r>
      <w:r>
        <w:rPr>
          <w:spacing w:val="-1"/>
          <w:w w:val="105"/>
        </w:rPr>
        <w:t> </w:t>
      </w:r>
      <w:r>
        <w:rPr>
          <w:w w:val="105"/>
        </w:rPr>
        <w:t>fol- lowing</w:t>
      </w:r>
      <w:r>
        <w:rPr>
          <w:spacing w:val="27"/>
          <w:w w:val="105"/>
        </w:rPr>
        <w:t> </w:t>
      </w:r>
      <w:r>
        <w:rPr>
          <w:w w:val="105"/>
        </w:rPr>
        <w:t>formula</w:t>
      </w:r>
      <w:r>
        <w:rPr>
          <w:spacing w:val="26"/>
          <w:w w:val="105"/>
        </w:rPr>
        <w:t> </w:t>
      </w:r>
      <w:r>
        <w:rPr>
          <w:w w:val="105"/>
        </w:rPr>
        <w:t>was</w:t>
      </w:r>
      <w:r>
        <w:rPr>
          <w:spacing w:val="27"/>
          <w:w w:val="105"/>
        </w:rPr>
        <w:t> </w:t>
      </w:r>
      <w:r>
        <w:rPr>
          <w:w w:val="105"/>
        </w:rPr>
        <w:t>used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calculate</w:t>
      </w:r>
      <w:r>
        <w:rPr>
          <w:spacing w:val="27"/>
          <w:w w:val="105"/>
        </w:rPr>
        <w:t> </w:t>
      </w:r>
      <w:r>
        <w:rPr>
          <w:w w:val="105"/>
        </w:rPr>
        <w:t>percent</w:t>
      </w:r>
      <w:r>
        <w:rPr>
          <w:spacing w:val="27"/>
          <w:w w:val="105"/>
        </w:rPr>
        <w:t> </w:t>
      </w:r>
      <w:r>
        <w:rPr>
          <w:w w:val="105"/>
        </w:rPr>
        <w:t>inhibition</w:t>
      </w:r>
      <w:r>
        <w:rPr>
          <w:spacing w:val="25"/>
          <w:w w:val="105"/>
        </w:rPr>
        <w:t> </w:t>
      </w:r>
      <w:r>
        <w:rPr>
          <w:w w:val="105"/>
        </w:rPr>
        <w:t>%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inhibi</w:t>
      </w:r>
    </w:p>
    <w:p>
      <w:pPr>
        <w:pStyle w:val="BodyText"/>
        <w:spacing w:line="276" w:lineRule="auto" w:before="7"/>
        <w:ind w:left="310" w:right="20"/>
        <w:jc w:val="both"/>
      </w:pPr>
      <w:r>
        <w:rPr/>
        <w:t>tion = 100 </w:t>
      </w:r>
      <w:r>
        <w:rPr>
          <w:rFonts w:ascii="Unidings" w:hAnsi="Unidings"/>
        </w:rPr>
        <w:t>× </w:t>
      </w:r>
      <w:r>
        <w:rPr/>
        <w:t>(1 </w:t>
      </w:r>
      <w:r>
        <w:rPr>
          <w:rFonts w:ascii="Unidings" w:hAnsi="Unidings"/>
        </w:rPr>
        <w:t>— </w:t>
      </w:r>
      <w:r>
        <w:rPr/>
        <w:t>compound rate </w:t>
      </w:r>
      <w:r>
        <w:rPr>
          <w:rFonts w:ascii="Unidings" w:hAnsi="Unidings"/>
        </w:rPr>
        <w:t>— </w:t>
      </w:r>
      <w:r>
        <w:rPr/>
        <w:t>background rate)/(full </w:t>
      </w:r>
      <w:r>
        <w:rPr/>
        <w:t>reaction</w:t>
      </w:r>
      <w:r>
        <w:rPr>
          <w:spacing w:val="40"/>
        </w:rPr>
        <w:t> </w:t>
      </w:r>
      <w:r>
        <w:rPr/>
        <w:t>rate </w:t>
      </w:r>
      <w:r>
        <w:rPr>
          <w:rFonts w:ascii="Unidings" w:hAnsi="Unidings"/>
        </w:rPr>
        <w:t>— </w:t>
      </w:r>
      <w:r>
        <w:rPr/>
        <w:t>background rate) </w:t>
      </w:r>
      <w:hyperlink w:history="true" w:anchor="_bookmark26">
        <w:r>
          <w:rPr>
            <w:color w:val="007FAD"/>
          </w:rPr>
          <w:t>[38,39]</w:t>
        </w:r>
      </w:hyperlink>
      <w:r>
        <w:rPr/>
        <w:t>.</w:t>
      </w:r>
    </w:p>
    <w:p>
      <w:pPr>
        <w:pStyle w:val="BodyText"/>
        <w:spacing w:before="85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1" w:after="0"/>
        <w:ind w:left="747" w:right="0" w:hanging="435"/>
        <w:jc w:val="left"/>
        <w:rPr>
          <w:i/>
          <w:sz w:val="16"/>
        </w:rPr>
      </w:pPr>
      <w:r>
        <w:rPr>
          <w:i/>
          <w:sz w:val="16"/>
        </w:rPr>
        <w:t>Mycobacterial chorismate mutase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(MtCM)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assay</w:t>
      </w:r>
    </w:p>
    <w:p>
      <w:pPr>
        <w:pStyle w:val="BodyText"/>
        <w:spacing w:line="264" w:lineRule="auto" w:before="28"/>
        <w:ind w:left="310" w:right="20" w:firstLine="234"/>
      </w:pPr>
      <w:r>
        <w:rPr>
          <w:w w:val="110"/>
        </w:rPr>
        <w:t>Reaction</w:t>
      </w:r>
      <w:r>
        <w:rPr>
          <w:spacing w:val="5"/>
          <w:w w:val="110"/>
        </w:rPr>
        <w:t> </w:t>
      </w:r>
      <w:r>
        <w:rPr>
          <w:w w:val="110"/>
        </w:rPr>
        <w:t>volumes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0.4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chorismate</w:t>
      </w:r>
      <w:r>
        <w:rPr>
          <w:spacing w:val="8"/>
          <w:w w:val="110"/>
        </w:rPr>
        <w:t> </w:t>
      </w:r>
      <w:r>
        <w:rPr>
          <w:w w:val="110"/>
        </w:rPr>
        <w:t>(typically</w:t>
      </w:r>
      <w:r>
        <w:rPr>
          <w:spacing w:val="7"/>
          <w:w w:val="110"/>
        </w:rPr>
        <w:t> </w:t>
      </w:r>
      <w:r>
        <w:rPr>
          <w:w w:val="110"/>
        </w:rPr>
        <w:t>1</w:t>
      </w:r>
      <w:r>
        <w:rPr>
          <w:spacing w:val="-11"/>
          <w:w w:val="110"/>
        </w:rPr>
        <w:t> </w:t>
      </w:r>
      <w:r>
        <w:rPr>
          <w:w w:val="110"/>
        </w:rPr>
        <w:t>mM)</w:t>
      </w:r>
      <w:r>
        <w:rPr>
          <w:spacing w:val="9"/>
          <w:w w:val="110"/>
        </w:rPr>
        <w:t> </w:t>
      </w:r>
      <w:r>
        <w:rPr>
          <w:w w:val="110"/>
        </w:rPr>
        <w:t>in </w:t>
      </w:r>
      <w:r>
        <w:rPr/>
        <w:t>50 mM</w:t>
      </w:r>
      <w:r>
        <w:rPr>
          <w:spacing w:val="31"/>
        </w:rPr>
        <w:t> </w:t>
      </w:r>
      <w:r>
        <w:rPr/>
        <w:t>Tris</w:t>
      </w:r>
      <w:r>
        <w:rPr>
          <w:spacing w:val="32"/>
        </w:rPr>
        <w:t> </w:t>
      </w:r>
      <w:r>
        <w:rPr/>
        <w:t>HCl</w:t>
      </w:r>
      <w:r>
        <w:rPr>
          <w:spacing w:val="31"/>
        </w:rPr>
        <w:t> </w:t>
      </w:r>
      <w:r>
        <w:rPr/>
        <w:t>(pH</w:t>
      </w:r>
      <w:r>
        <w:rPr>
          <w:spacing w:val="33"/>
        </w:rPr>
        <w:t> </w:t>
      </w:r>
      <w:r>
        <w:rPr/>
        <w:t>7.5),</w:t>
      </w:r>
      <w:r>
        <w:rPr>
          <w:spacing w:val="32"/>
        </w:rPr>
        <w:t> </w:t>
      </w:r>
      <w:r>
        <w:rPr/>
        <w:t>0.5 mM</w:t>
      </w:r>
      <w:r>
        <w:rPr>
          <w:spacing w:val="31"/>
        </w:rPr>
        <w:t> </w:t>
      </w:r>
      <w:r>
        <w:rPr/>
        <w:t>EDTA,</w:t>
      </w:r>
      <w:r>
        <w:rPr>
          <w:spacing w:val="32"/>
        </w:rPr>
        <w:t> </w:t>
      </w:r>
      <w:r>
        <w:rPr/>
        <w:t>0.1 mg/ml</w:t>
      </w:r>
      <w:r>
        <w:rPr>
          <w:spacing w:val="31"/>
        </w:rPr>
        <w:t> </w:t>
      </w:r>
      <w:r>
        <w:rPr/>
        <w:t>bovine</w:t>
      </w:r>
      <w:r>
        <w:rPr>
          <w:spacing w:val="32"/>
        </w:rPr>
        <w:t> </w:t>
      </w:r>
      <w:r>
        <w:rPr/>
        <w:t>serum</w:t>
      </w:r>
      <w:r>
        <w:rPr>
          <w:w w:val="110"/>
        </w:rPr>
        <w:t> albumin,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10</w:t>
      </w:r>
      <w:r>
        <w:rPr>
          <w:spacing w:val="-11"/>
          <w:w w:val="110"/>
        </w:rPr>
        <w:t> </w:t>
      </w:r>
      <w:r>
        <w:rPr>
          <w:w w:val="110"/>
        </w:rPr>
        <w:t>mM</w:t>
      </w:r>
      <w:r>
        <w:rPr>
          <w:w w:val="110"/>
        </w:rPr>
        <w:t> </w:t>
      </w:r>
      <w:r>
        <w:rPr>
          <w:rFonts w:ascii="Standard Symbols PS" w:hAnsi="Standard Symbols PS"/>
          <w:w w:val="110"/>
        </w:rPr>
        <w:t>b</w:t>
      </w:r>
      <w:r>
        <w:rPr>
          <w:w w:val="110"/>
        </w:rPr>
        <w:t>-mercaptoethanol</w:t>
      </w:r>
      <w:r>
        <w:rPr>
          <w:w w:val="110"/>
        </w:rPr>
        <w:t> were</w:t>
      </w:r>
      <w:r>
        <w:rPr>
          <w:w w:val="110"/>
        </w:rPr>
        <w:t> incubated</w:t>
      </w:r>
      <w:r>
        <w:rPr>
          <w:w w:val="110"/>
        </w:rPr>
        <w:t> at</w:t>
      </w:r>
      <w:r>
        <w:rPr>
          <w:w w:val="110"/>
        </w:rPr>
        <w:t> 37</w:t>
      </w:r>
      <w:r>
        <w:rPr>
          <w:spacing w:val="-11"/>
          <w:w w:val="110"/>
        </w:rPr>
        <w:t> </w:t>
      </w:r>
      <w:r>
        <w:rPr>
          <w:rFonts w:ascii="Noto Sans Display" w:hAnsi="Noto Sans Display"/>
          <w:w w:val="110"/>
        </w:rPr>
        <w:t>°</w:t>
      </w:r>
      <w:r>
        <w:rPr>
          <w:w w:val="110"/>
        </w:rPr>
        <w:t>C for</w:t>
      </w:r>
      <w:r>
        <w:rPr>
          <w:w w:val="110"/>
        </w:rPr>
        <w:t> 5</w:t>
      </w:r>
      <w:r>
        <w:rPr>
          <w:spacing w:val="-7"/>
          <w:w w:val="110"/>
        </w:rPr>
        <w:t> </w:t>
      </w:r>
      <w:r>
        <w:rPr>
          <w:w w:val="110"/>
        </w:rPr>
        <w:t>min.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reaction</w:t>
      </w:r>
      <w:r>
        <w:rPr>
          <w:w w:val="110"/>
        </w:rPr>
        <w:t> was</w:t>
      </w:r>
      <w:r>
        <w:rPr>
          <w:w w:val="110"/>
        </w:rPr>
        <w:t> started</w:t>
      </w:r>
      <w:r>
        <w:rPr>
          <w:w w:val="110"/>
        </w:rPr>
        <w:t> with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addition</w:t>
      </w:r>
      <w:r>
        <w:rPr>
          <w:w w:val="110"/>
        </w:rPr>
        <w:t> of</w:t>
      </w:r>
      <w:r>
        <w:rPr>
          <w:w w:val="110"/>
        </w:rPr>
        <w:t> 10</w:t>
      </w:r>
      <w:r>
        <w:rPr>
          <w:spacing w:val="-7"/>
          <w:w w:val="110"/>
        </w:rPr>
        <w:t> </w:t>
      </w:r>
      <w:r>
        <w:rPr>
          <w:rFonts w:ascii="UKIJ Mejnuntal" w:hAnsi="UKIJ Mejnuntal"/>
          <w:spacing w:val="12"/>
          <w:w w:val="110"/>
        </w:rPr>
        <w:t>m</w:t>
      </w:r>
      <w:r>
        <w:rPr>
          <w:spacing w:val="12"/>
          <w:w w:val="110"/>
        </w:rPr>
        <w:t>L</w:t>
      </w:r>
      <w:r>
        <w:rPr>
          <w:spacing w:val="-9"/>
          <w:w w:val="110"/>
        </w:rPr>
        <w:t> </w:t>
      </w:r>
      <w:r>
        <w:rPr>
          <w:w w:val="110"/>
        </w:rPr>
        <w:t>5</w:t>
      </w:r>
      <w:r>
        <w:rPr>
          <w:w w:val="110"/>
        </w:rPr>
        <w:t> </w:t>
      </w:r>
      <w:bookmarkStart w:name="3.3 In vitro antitubercular activity" w:id="54"/>
      <w:bookmarkEnd w:id="54"/>
      <w:r>
        <w:rPr/>
        <w:t>pM</w:t>
      </w:r>
      <w:r>
        <w:rPr/>
        <w:t> of MtCM (i.e., 185 ng of CM equivalent to 12.5</w:t>
      </w:r>
      <w:r>
        <w:rPr>
          <w:spacing w:val="22"/>
        </w:rPr>
        <w:t> </w:t>
      </w:r>
      <w:r>
        <w:rPr/>
        <w:t>nM final concen-</w:t>
      </w:r>
      <w:r>
        <w:rPr>
          <w:spacing w:val="80"/>
          <w:w w:val="110"/>
        </w:rPr>
        <w:t> </w:t>
      </w:r>
      <w:r>
        <w:rPr>
          <w:w w:val="110"/>
        </w:rPr>
        <w:t>tration</w:t>
      </w:r>
      <w:r>
        <w:rPr>
          <w:w w:val="110"/>
        </w:rPr>
        <w:t> 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dimer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molecular</w:t>
      </w:r>
      <w:r>
        <w:rPr>
          <w:w w:val="110"/>
        </w:rPr>
        <w:t> mass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36,948</w:t>
      </w:r>
      <w:r>
        <w:rPr>
          <w:spacing w:val="-11"/>
          <w:w w:val="110"/>
        </w:rPr>
        <w:t> </w:t>
      </w:r>
      <w:r>
        <w:rPr>
          <w:w w:val="110"/>
        </w:rPr>
        <w:t>Da). The</w:t>
      </w:r>
      <w:r>
        <w:rPr>
          <w:spacing w:val="-3"/>
          <w:w w:val="110"/>
        </w:rPr>
        <w:t> </w:t>
      </w:r>
      <w:r>
        <w:rPr>
          <w:w w:val="110"/>
        </w:rPr>
        <w:t>reaction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allowed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proceed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37</w:t>
      </w:r>
      <w:r>
        <w:rPr>
          <w:spacing w:val="-11"/>
          <w:w w:val="110"/>
        </w:rPr>
        <w:t> </w:t>
      </w:r>
      <w:r>
        <w:rPr>
          <w:rFonts w:ascii="Noto Sans Display" w:hAnsi="Noto Sans Display"/>
          <w:w w:val="110"/>
        </w:rPr>
        <w:t>°</w:t>
      </w:r>
      <w:r>
        <w:rPr>
          <w:w w:val="110"/>
        </w:rPr>
        <w:t>C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terminated after</w:t>
      </w:r>
      <w:r>
        <w:rPr>
          <w:w w:val="110"/>
        </w:rPr>
        <w:t> 1–5</w:t>
      </w:r>
      <w:r>
        <w:rPr>
          <w:spacing w:val="-11"/>
          <w:w w:val="110"/>
        </w:rPr>
        <w:t> </w:t>
      </w:r>
      <w:r>
        <w:rPr>
          <w:w w:val="110"/>
        </w:rPr>
        <w:t>min</w:t>
      </w:r>
      <w:r>
        <w:rPr>
          <w:w w:val="110"/>
        </w:rPr>
        <w:t> with</w:t>
      </w:r>
      <w:r>
        <w:rPr>
          <w:w w:val="110"/>
        </w:rPr>
        <w:t> 0.4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w w:val="110"/>
        </w:rPr>
        <w:t> 1</w:t>
      </w:r>
      <w:r>
        <w:rPr>
          <w:spacing w:val="-11"/>
          <w:w w:val="110"/>
        </w:rPr>
        <w:t> </w:t>
      </w:r>
      <w:r>
        <w:rPr>
          <w:w w:val="110"/>
        </w:rPr>
        <w:t>M</w:t>
      </w:r>
      <w:r>
        <w:rPr>
          <w:w w:val="110"/>
        </w:rPr>
        <w:t> HCl.</w:t>
      </w:r>
      <w:r>
        <w:rPr>
          <w:w w:val="110"/>
        </w:rPr>
        <w:t> After</w:t>
      </w:r>
      <w:r>
        <w:rPr>
          <w:w w:val="110"/>
        </w:rPr>
        <w:t> a</w:t>
      </w:r>
      <w:r>
        <w:rPr>
          <w:w w:val="110"/>
        </w:rPr>
        <w:t> further</w:t>
      </w:r>
      <w:r>
        <w:rPr>
          <w:w w:val="110"/>
        </w:rPr>
        <w:t> incubation</w:t>
      </w:r>
      <w:r>
        <w:rPr>
          <w:w w:val="110"/>
        </w:rPr>
        <w:t> for </w:t>
      </w:r>
      <w:r>
        <w:rPr/>
        <w:t>10 min at 37 </w:t>
      </w:r>
      <w:r>
        <w:rPr>
          <w:rFonts w:ascii="Noto Sans Display" w:hAnsi="Noto Sans Display"/>
        </w:rPr>
        <w:t>°</w:t>
      </w:r>
      <w:r>
        <w:rPr/>
        <w:t>C, 0.8 ml 2.5 M NaOH was added to convert prephen-</w:t>
      </w:r>
      <w:r>
        <w:rPr>
          <w:spacing w:val="80"/>
          <w:w w:val="110"/>
        </w:rPr>
        <w:t> </w:t>
      </w:r>
      <w:r>
        <w:rPr>
          <w:w w:val="110"/>
        </w:rPr>
        <w:t>ate</w:t>
      </w:r>
      <w:r>
        <w:rPr>
          <w:spacing w:val="31"/>
          <w:w w:val="110"/>
        </w:rPr>
        <w:t> </w:t>
      </w:r>
      <w:r>
        <w:rPr>
          <w:w w:val="110"/>
        </w:rPr>
        <w:t>formed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enzymatic</w:t>
      </w:r>
      <w:r>
        <w:rPr>
          <w:spacing w:val="31"/>
          <w:w w:val="110"/>
        </w:rPr>
        <w:t> </w:t>
      </w:r>
      <w:r>
        <w:rPr>
          <w:w w:val="110"/>
        </w:rPr>
        <w:t>reaction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phenyl</w:t>
      </w:r>
      <w:r>
        <w:rPr>
          <w:spacing w:val="30"/>
          <w:w w:val="110"/>
        </w:rPr>
        <w:t> </w:t>
      </w:r>
      <w:r>
        <w:rPr>
          <w:w w:val="110"/>
        </w:rPr>
        <w:t>pyruvate.</w:t>
      </w:r>
      <w:r>
        <w:rPr>
          <w:spacing w:val="31"/>
          <w:w w:val="110"/>
        </w:rPr>
        <w:t> </w:t>
      </w:r>
      <w:r>
        <w:rPr>
          <w:w w:val="110"/>
        </w:rPr>
        <w:t>The absorbance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phenylpyruvate</w:t>
      </w:r>
      <w:r>
        <w:rPr>
          <w:spacing w:val="31"/>
          <w:w w:val="110"/>
        </w:rPr>
        <w:t> </w:t>
      </w:r>
      <w:r>
        <w:rPr>
          <w:w w:val="110"/>
        </w:rPr>
        <w:t>chromophore</w:t>
      </w:r>
      <w:r>
        <w:rPr>
          <w:spacing w:val="32"/>
          <w:w w:val="110"/>
        </w:rPr>
        <w:t> </w:t>
      </w:r>
      <w:r>
        <w:rPr>
          <w:w w:val="110"/>
        </w:rPr>
        <w:t>was</w:t>
      </w:r>
      <w:r>
        <w:rPr>
          <w:spacing w:val="31"/>
          <w:w w:val="110"/>
        </w:rPr>
        <w:t> </w:t>
      </w:r>
      <w:r>
        <w:rPr>
          <w:w w:val="110"/>
        </w:rPr>
        <w:t>taken</w:t>
      </w:r>
      <w:r>
        <w:rPr>
          <w:spacing w:val="31"/>
          <w:w w:val="110"/>
        </w:rPr>
        <w:t> </w:t>
      </w:r>
      <w:r>
        <w:rPr>
          <w:w w:val="110"/>
        </w:rPr>
        <w:t>at</w:t>
      </w:r>
      <w:r>
        <w:rPr>
          <w:spacing w:val="32"/>
          <w:w w:val="110"/>
        </w:rPr>
        <w:t> </w:t>
      </w:r>
      <w:r>
        <w:rPr>
          <w:w w:val="110"/>
        </w:rPr>
        <w:t>320 nm.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blank</w:t>
      </w:r>
      <w:r>
        <w:rPr>
          <w:spacing w:val="20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no</w:t>
      </w:r>
      <w:r>
        <w:rPr>
          <w:spacing w:val="20"/>
          <w:w w:val="110"/>
        </w:rPr>
        <w:t> </w:t>
      </w:r>
      <w:r>
        <w:rPr>
          <w:w w:val="110"/>
        </w:rPr>
        <w:t>enzyme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every</w:t>
      </w:r>
      <w:r>
        <w:rPr>
          <w:spacing w:val="19"/>
          <w:w w:val="110"/>
        </w:rPr>
        <w:t> </w:t>
      </w:r>
      <w:r>
        <w:rPr>
          <w:w w:val="110"/>
        </w:rPr>
        <w:t>reaction</w:t>
      </w:r>
      <w:r>
        <w:rPr>
          <w:spacing w:val="20"/>
          <w:w w:val="110"/>
        </w:rPr>
        <w:t> </w:t>
      </w:r>
      <w:r>
        <w:rPr>
          <w:w w:val="110"/>
        </w:rPr>
        <w:t>was</w:t>
      </w:r>
      <w:r>
        <w:rPr>
          <w:spacing w:val="20"/>
          <w:w w:val="110"/>
        </w:rPr>
        <w:t> </w:t>
      </w:r>
      <w:r>
        <w:rPr>
          <w:w w:val="110"/>
        </w:rPr>
        <w:t>also</w:t>
      </w:r>
      <w:r>
        <w:rPr>
          <w:spacing w:val="19"/>
          <w:w w:val="110"/>
        </w:rPr>
        <w:t> </w:t>
      </w:r>
      <w:r>
        <w:rPr>
          <w:w w:val="110"/>
        </w:rPr>
        <w:t>set</w:t>
      </w:r>
      <w:r>
        <w:rPr>
          <w:spacing w:val="20"/>
          <w:w w:val="110"/>
        </w:rPr>
        <w:t> </w:t>
      </w:r>
      <w:r>
        <w:rPr>
          <w:w w:val="110"/>
        </w:rPr>
        <w:t>to account</w:t>
      </w:r>
      <w:r>
        <w:rPr>
          <w:spacing w:val="72"/>
          <w:w w:val="110"/>
        </w:rPr>
        <w:t> </w:t>
      </w:r>
      <w:r>
        <w:rPr>
          <w:w w:val="110"/>
        </w:rPr>
        <w:t>for</w:t>
      </w:r>
      <w:r>
        <w:rPr>
          <w:spacing w:val="72"/>
          <w:w w:val="110"/>
        </w:rPr>
        <w:t> </w:t>
      </w:r>
      <w:r>
        <w:rPr>
          <w:w w:val="110"/>
        </w:rPr>
        <w:t>the</w:t>
      </w:r>
      <w:r>
        <w:rPr>
          <w:spacing w:val="73"/>
          <w:w w:val="110"/>
        </w:rPr>
        <w:t> </w:t>
      </w:r>
      <w:r>
        <w:rPr>
          <w:w w:val="110"/>
        </w:rPr>
        <w:t>nonenzymatic</w:t>
      </w:r>
      <w:r>
        <w:rPr>
          <w:spacing w:val="73"/>
          <w:w w:val="110"/>
        </w:rPr>
        <w:t> </w:t>
      </w:r>
      <w:r>
        <w:rPr>
          <w:w w:val="110"/>
        </w:rPr>
        <w:t>conversion</w:t>
      </w:r>
      <w:r>
        <w:rPr>
          <w:spacing w:val="72"/>
          <w:w w:val="110"/>
        </w:rPr>
        <w:t> </w:t>
      </w:r>
      <w:r>
        <w:rPr>
          <w:w w:val="110"/>
        </w:rPr>
        <w:t>of</w:t>
      </w:r>
      <w:r>
        <w:rPr>
          <w:spacing w:val="73"/>
          <w:w w:val="110"/>
        </w:rPr>
        <w:t> </w:t>
      </w:r>
      <w:r>
        <w:rPr>
          <w:w w:val="110"/>
        </w:rPr>
        <w:t>chorismate</w:t>
      </w:r>
      <w:r>
        <w:rPr>
          <w:spacing w:val="71"/>
          <w:w w:val="110"/>
        </w:rPr>
        <w:t> </w:t>
      </w:r>
      <w:r>
        <w:rPr>
          <w:w w:val="110"/>
        </w:rPr>
        <w:t>to prephenate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enzyme</w:t>
      </w:r>
      <w:r>
        <w:rPr>
          <w:spacing w:val="12"/>
          <w:w w:val="110"/>
        </w:rPr>
        <w:t> </w:t>
      </w:r>
      <w:r>
        <w:rPr>
          <w:w w:val="110"/>
        </w:rPr>
        <w:t>was</w:t>
      </w:r>
      <w:r>
        <w:rPr>
          <w:spacing w:val="13"/>
          <w:w w:val="110"/>
        </w:rPr>
        <w:t> </w:t>
      </w:r>
      <w:r>
        <w:rPr>
          <w:w w:val="110"/>
        </w:rPr>
        <w:t>added</w:t>
      </w:r>
      <w:r>
        <w:rPr>
          <w:spacing w:val="12"/>
          <w:w w:val="110"/>
        </w:rPr>
        <w:t> </w:t>
      </w:r>
      <w:r>
        <w:rPr>
          <w:w w:val="110"/>
        </w:rPr>
        <w:t>after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addition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NaOH. </w:t>
      </w:r>
      <w:bookmarkStart w:name="3 Results and discussion" w:id="55"/>
      <w:bookmarkEnd w:id="55"/>
      <w:r>
        <w:rPr>
          <w:w w:val="97"/>
        </w:rPr>
      </w:r>
      <w:bookmarkStart w:name="3.4 In vivo antitubercular activity" w:id="56"/>
      <w:bookmarkEnd w:id="56"/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absorbance</w:t>
      </w:r>
      <w:r>
        <w:rPr>
          <w:spacing w:val="13"/>
          <w:w w:val="110"/>
        </w:rPr>
        <w:t> </w:t>
      </w:r>
      <w:r>
        <w:rPr>
          <w:w w:val="110"/>
        </w:rPr>
        <w:t>at</w:t>
      </w:r>
      <w:r>
        <w:rPr>
          <w:spacing w:val="13"/>
          <w:w w:val="110"/>
        </w:rPr>
        <w:t> </w:t>
      </w:r>
      <w:r>
        <w:rPr>
          <w:w w:val="110"/>
        </w:rPr>
        <w:t>320</w:t>
      </w:r>
      <w:r>
        <w:rPr>
          <w:spacing w:val="-11"/>
          <w:w w:val="110"/>
        </w:rPr>
        <w:t> </w:t>
      </w:r>
      <w:r>
        <w:rPr>
          <w:w w:val="110"/>
        </w:rPr>
        <w:t>nm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blank</w:t>
      </w:r>
      <w:r>
        <w:rPr>
          <w:spacing w:val="13"/>
          <w:w w:val="110"/>
        </w:rPr>
        <w:t> </w:t>
      </w:r>
      <w:r>
        <w:rPr>
          <w:w w:val="110"/>
        </w:rPr>
        <w:t>varied</w:t>
      </w:r>
      <w:r>
        <w:rPr>
          <w:spacing w:val="13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0.1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0.3, </w:t>
      </w:r>
      <w:r>
        <w:rPr>
          <w:spacing w:val="-2"/>
          <w:w w:val="110"/>
        </w:rPr>
        <w:t>depending upon the concentration of chorismate and the duration </w:t>
      </w:r>
      <w:bookmarkStart w:name="3.1 Chemistry" w:id="57"/>
      <w:bookmarkEnd w:id="57"/>
      <w:r>
        <w:rPr>
          <w:w w:val="110"/>
        </w:rPr>
        <w:t>of</w:t>
      </w:r>
      <w:r>
        <w:rPr>
          <w:w w:val="110"/>
        </w:rPr>
        <w:t> the reaction </w:t>
      </w:r>
      <w:hyperlink w:history="true" w:anchor="_bookmark29">
        <w:r>
          <w:rPr>
            <w:color w:val="007FAD"/>
            <w:w w:val="110"/>
          </w:rPr>
          <w:t>[40]</w:t>
        </w:r>
      </w:hyperlink>
      <w:r>
        <w:rPr>
          <w:w w:val="110"/>
        </w:rPr>
        <w:t>.</w:t>
      </w:r>
    </w:p>
    <w:p>
      <w:pPr>
        <w:pStyle w:val="BodyText"/>
        <w:spacing w:before="94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In vitro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anticancer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screening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right="20" w:firstLine="234"/>
        <w:jc w:val="both"/>
      </w:pPr>
      <w:r>
        <w:rPr>
          <w:w w:val="105"/>
        </w:rPr>
        <w:t>The </w:t>
      </w:r>
      <w:r>
        <w:rPr>
          <w:i/>
          <w:w w:val="105"/>
        </w:rPr>
        <w:t>in vitro </w:t>
      </w:r>
      <w:r>
        <w:rPr>
          <w:w w:val="105"/>
        </w:rPr>
        <w:t>cytotoxicity screening of the synthesized </w:t>
      </w:r>
      <w:r>
        <w:rPr>
          <w:w w:val="105"/>
        </w:rPr>
        <w:t>benzimi- dazole derivatives was assessed on MCF7 (human breast adenocar- cinoma cancer) cell line using Sulforhodamine-B (SRB) assay with minor</w:t>
      </w:r>
      <w:r>
        <w:rPr>
          <w:w w:val="105"/>
        </w:rPr>
        <w:t> modifications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[41]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anticancer</w:t>
      </w:r>
      <w:r>
        <w:rPr>
          <w:w w:val="105"/>
        </w:rPr>
        <w:t> activity</w:t>
      </w:r>
      <w:r>
        <w:rPr>
          <w:w w:val="105"/>
        </w:rPr>
        <w:t> were expressed</w:t>
      </w:r>
      <w:r>
        <w:rPr>
          <w:w w:val="105"/>
        </w:rPr>
        <w:t> as</w:t>
      </w:r>
      <w:r>
        <w:rPr>
          <w:w w:val="105"/>
        </w:rPr>
        <w:t> IC</w:t>
      </w:r>
      <w:r>
        <w:rPr>
          <w:w w:val="105"/>
          <w:vertAlign w:val="subscript"/>
        </w:rPr>
        <w:t>50</w:t>
      </w:r>
      <w:r>
        <w:rPr>
          <w:w w:val="105"/>
          <w:vertAlign w:val="baseline"/>
        </w:rPr>
        <w:t> (concentration of</w:t>
      </w:r>
      <w:r>
        <w:rPr>
          <w:w w:val="105"/>
          <w:vertAlign w:val="baseline"/>
        </w:rPr>
        <w:t> compound required to inhibit cell</w:t>
      </w:r>
      <w:r>
        <w:rPr>
          <w:w w:val="105"/>
          <w:vertAlign w:val="baseline"/>
        </w:rPr>
        <w:t> viability by</w:t>
      </w:r>
      <w:r>
        <w:rPr>
          <w:w w:val="105"/>
          <w:vertAlign w:val="baseline"/>
        </w:rPr>
        <w:t> 50%)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compared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standard</w:t>
      </w:r>
      <w:r>
        <w:rPr>
          <w:w w:val="105"/>
          <w:vertAlign w:val="baseline"/>
        </w:rPr>
        <w:t> anticancer drugs, 5-fluorouracil and carboplatin.</w:t>
      </w:r>
    </w:p>
    <w:p>
      <w:pPr>
        <w:pStyle w:val="BodyText"/>
        <w:spacing w:line="266" w:lineRule="auto" w:before="1"/>
        <w:ind w:left="310" w:right="20" w:firstLine="234"/>
        <w:jc w:val="both"/>
      </w:pPr>
      <w:r>
        <w:rPr>
          <w:w w:val="105"/>
        </w:rPr>
        <w:t>The cells were allowed to attach for a period of 24 h to the wells of</w:t>
      </w:r>
      <w:r>
        <w:rPr>
          <w:w w:val="105"/>
        </w:rPr>
        <w:t> the</w:t>
      </w:r>
      <w:r>
        <w:rPr>
          <w:w w:val="105"/>
        </w:rPr>
        <w:t> 96-multititre</w:t>
      </w:r>
      <w:r>
        <w:rPr>
          <w:w w:val="105"/>
        </w:rPr>
        <w:t> plates</w:t>
      </w:r>
      <w:r>
        <w:rPr>
          <w:w w:val="105"/>
        </w:rPr>
        <w:t> before</w:t>
      </w:r>
      <w:r>
        <w:rPr>
          <w:w w:val="105"/>
        </w:rPr>
        <w:t> treatment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test</w:t>
      </w:r>
      <w:r>
        <w:rPr>
          <w:w w:val="105"/>
        </w:rPr>
        <w:t> </w:t>
      </w:r>
      <w:r>
        <w:rPr>
          <w:w w:val="105"/>
        </w:rPr>
        <w:t>com- pounds.</w:t>
      </w:r>
      <w:r>
        <w:rPr>
          <w:w w:val="105"/>
        </w:rPr>
        <w:t> Solution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test</w:t>
      </w:r>
      <w:r>
        <w:rPr>
          <w:w w:val="105"/>
        </w:rPr>
        <w:t> and</w:t>
      </w:r>
      <w:r>
        <w:rPr>
          <w:w w:val="105"/>
        </w:rPr>
        <w:t> standard</w:t>
      </w:r>
      <w:r>
        <w:rPr>
          <w:w w:val="105"/>
        </w:rPr>
        <w:t> compounds</w:t>
      </w:r>
      <w:r>
        <w:rPr>
          <w:w w:val="105"/>
        </w:rPr>
        <w:t> were</w:t>
      </w:r>
      <w:r>
        <w:rPr>
          <w:w w:val="105"/>
        </w:rPr>
        <w:t> pre- pared</w:t>
      </w:r>
      <w:r>
        <w:rPr>
          <w:w w:val="105"/>
        </w:rPr>
        <w:t> in</w:t>
      </w:r>
      <w:r>
        <w:rPr>
          <w:w w:val="105"/>
        </w:rPr>
        <w:t> DMSO</w:t>
      </w:r>
      <w:r>
        <w:rPr>
          <w:w w:val="105"/>
        </w:rPr>
        <w:t> and</w:t>
      </w:r>
      <w:r>
        <w:rPr>
          <w:w w:val="105"/>
        </w:rPr>
        <w:t> made</w:t>
      </w:r>
      <w:r>
        <w:rPr>
          <w:w w:val="105"/>
        </w:rPr>
        <w:t> to</w:t>
      </w:r>
      <w:r>
        <w:rPr>
          <w:w w:val="105"/>
        </w:rPr>
        <w:t> appropriate</w:t>
      </w:r>
      <w:r>
        <w:rPr>
          <w:w w:val="105"/>
        </w:rPr>
        <w:t> volume</w:t>
      </w:r>
      <w:r>
        <w:rPr>
          <w:w w:val="105"/>
        </w:rPr>
        <w:t> with</w:t>
      </w:r>
      <w:r>
        <w:rPr>
          <w:w w:val="105"/>
        </w:rPr>
        <w:t> media. Monolayer cells were then incubated at 37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 for 72 h with differ- ent</w:t>
      </w:r>
      <w:r>
        <w:rPr>
          <w:w w:val="105"/>
        </w:rPr>
        <w:t> concentrations</w:t>
      </w:r>
      <w:r>
        <w:rPr>
          <w:w w:val="105"/>
        </w:rPr>
        <w:t> (0.01,</w:t>
      </w:r>
      <w:r>
        <w:rPr>
          <w:w w:val="105"/>
        </w:rPr>
        <w:t> 0.1,</w:t>
      </w:r>
      <w:r>
        <w:rPr>
          <w:w w:val="105"/>
        </w:rPr>
        <w:t> 1,</w:t>
      </w:r>
      <w:r>
        <w:rPr>
          <w:w w:val="105"/>
        </w:rPr>
        <w:t> 10,</w:t>
      </w:r>
      <w:r>
        <w:rPr>
          <w:w w:val="105"/>
        </w:rPr>
        <w:t> 100 </w:t>
      </w:r>
      <w:r>
        <w:rPr>
          <w:rFonts w:ascii="UKIJ Mejnuntal" w:hAnsi="UKIJ Mejnuntal"/>
          <w:w w:val="105"/>
        </w:rPr>
        <w:t>m</w:t>
      </w:r>
      <w:r>
        <w:rPr>
          <w:w w:val="105"/>
        </w:rPr>
        <w:t>g/ml)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test</w:t>
      </w:r>
      <w:r>
        <w:rPr>
          <w:w w:val="105"/>
        </w:rPr>
        <w:t> com- pounds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atmosphere</w:t>
      </w:r>
      <w:r>
        <w:rPr>
          <w:w w:val="105"/>
        </w:rPr>
        <w:t> of</w:t>
      </w:r>
      <w:r>
        <w:rPr>
          <w:w w:val="105"/>
        </w:rPr>
        <w:t> 5%</w:t>
      </w:r>
      <w:r>
        <w:rPr>
          <w:w w:val="105"/>
        </w:rPr>
        <w:t> carbon</w:t>
      </w:r>
      <w:r>
        <w:rPr>
          <w:w w:val="105"/>
        </w:rPr>
        <w:t> dioxide.</w:t>
      </w:r>
      <w:r>
        <w:rPr>
          <w:w w:val="105"/>
        </w:rPr>
        <w:t> After</w:t>
      </w:r>
      <w:r>
        <w:rPr>
          <w:w w:val="105"/>
        </w:rPr>
        <w:t> fixing</w:t>
      </w:r>
      <w:r>
        <w:rPr>
          <w:w w:val="105"/>
        </w:rPr>
        <w:t> with trichloroacetic</w:t>
      </w:r>
      <w:r>
        <w:rPr>
          <w:spacing w:val="40"/>
          <w:w w:val="105"/>
        </w:rPr>
        <w:t> </w:t>
      </w:r>
      <w:r>
        <w:rPr>
          <w:w w:val="105"/>
        </w:rPr>
        <w:t>acid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30 min</w:t>
      </w:r>
      <w:r>
        <w:rPr>
          <w:spacing w:val="39"/>
          <w:w w:val="105"/>
        </w:rPr>
        <w:t> </w:t>
      </w:r>
      <w:r>
        <w:rPr>
          <w:w w:val="105"/>
        </w:rPr>
        <w:t>followed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washing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water, the</w:t>
      </w:r>
      <w:r>
        <w:rPr>
          <w:spacing w:val="43"/>
          <w:w w:val="105"/>
        </w:rPr>
        <w:t> </w:t>
      </w:r>
      <w:r>
        <w:rPr>
          <w:w w:val="105"/>
        </w:rPr>
        <w:t>cells</w:t>
      </w:r>
      <w:r>
        <w:rPr>
          <w:spacing w:val="44"/>
          <w:w w:val="105"/>
        </w:rPr>
        <w:t> </w:t>
      </w:r>
      <w:r>
        <w:rPr>
          <w:w w:val="105"/>
        </w:rPr>
        <w:t>were</w:t>
      </w:r>
      <w:r>
        <w:rPr>
          <w:spacing w:val="43"/>
          <w:w w:val="105"/>
        </w:rPr>
        <w:t> </w:t>
      </w:r>
      <w:r>
        <w:rPr>
          <w:w w:val="105"/>
        </w:rPr>
        <w:t>stained</w:t>
      </w:r>
      <w:r>
        <w:rPr>
          <w:spacing w:val="43"/>
          <w:w w:val="105"/>
        </w:rPr>
        <w:t> </w:t>
      </w:r>
      <w:r>
        <w:rPr>
          <w:w w:val="105"/>
        </w:rPr>
        <w:t>with</w:t>
      </w:r>
      <w:r>
        <w:rPr>
          <w:spacing w:val="44"/>
          <w:w w:val="105"/>
        </w:rPr>
        <w:t> </w:t>
      </w:r>
      <w:r>
        <w:rPr>
          <w:w w:val="105"/>
        </w:rPr>
        <w:t>0.4% w/v</w:t>
      </w:r>
      <w:r>
        <w:rPr>
          <w:spacing w:val="43"/>
          <w:w w:val="105"/>
        </w:rPr>
        <w:t> </w:t>
      </w:r>
      <w:r>
        <w:rPr>
          <w:w w:val="105"/>
        </w:rPr>
        <w:t>solution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pink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coloured</w:t>
      </w:r>
    </w:p>
    <w:p>
      <w:pPr>
        <w:pStyle w:val="BodyText"/>
        <w:spacing w:line="276" w:lineRule="auto"/>
        <w:ind w:left="310" w:right="20"/>
        <w:jc w:val="both"/>
      </w:pPr>
      <w:r>
        <w:rPr>
          <w:w w:val="105"/>
        </w:rPr>
        <w:t>aminoxanthene</w:t>
      </w:r>
      <w:r>
        <w:rPr>
          <w:w w:val="105"/>
        </w:rPr>
        <w:t> dye,</w:t>
      </w:r>
      <w:r>
        <w:rPr>
          <w:w w:val="105"/>
        </w:rPr>
        <w:t> Sulforhodamine-B,</w:t>
      </w:r>
      <w:r>
        <w:rPr>
          <w:w w:val="105"/>
        </w:rPr>
        <w:t> in</w:t>
      </w:r>
      <w:r>
        <w:rPr>
          <w:w w:val="105"/>
        </w:rPr>
        <w:t> acetic</w:t>
      </w:r>
      <w:r>
        <w:rPr>
          <w:w w:val="105"/>
        </w:rPr>
        <w:t> acid</w:t>
      </w:r>
      <w:r>
        <w:rPr>
          <w:w w:val="105"/>
        </w:rPr>
        <w:t> for</w:t>
      </w:r>
      <w:r>
        <w:rPr>
          <w:w w:val="105"/>
        </w:rPr>
        <w:t> 15 </w:t>
      </w:r>
      <w:r>
        <w:rPr>
          <w:w w:val="105"/>
        </w:rPr>
        <w:t>min. The cultures were washed with 1% acetic acid to get rid of excess stain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attached</w:t>
      </w:r>
      <w:r>
        <w:rPr>
          <w:spacing w:val="40"/>
          <w:w w:val="105"/>
        </w:rPr>
        <w:t> </w:t>
      </w:r>
      <w:r>
        <w:rPr>
          <w:w w:val="105"/>
        </w:rPr>
        <w:t>stain</w:t>
      </w:r>
      <w:r>
        <w:rPr>
          <w:spacing w:val="39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recovered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Tris</w:t>
      </w:r>
      <w:r>
        <w:rPr>
          <w:spacing w:val="40"/>
          <w:w w:val="105"/>
        </w:rPr>
        <w:t> </w:t>
      </w:r>
      <w:r>
        <w:rPr>
          <w:w w:val="105"/>
        </w:rPr>
        <w:t>base</w:t>
      </w:r>
      <w:r>
        <w:rPr>
          <w:spacing w:val="39"/>
          <w:w w:val="105"/>
        </w:rPr>
        <w:t> </w:t>
      </w:r>
      <w:r>
        <w:rPr>
          <w:w w:val="105"/>
        </w:rPr>
        <w:t>solution. The colour intensity was measured using spectrophotometer. The asay was done in atleast triplicates.</w:t>
      </w:r>
    </w:p>
    <w:p>
      <w:pPr>
        <w:pStyle w:val="BodyText"/>
        <w:spacing w:before="119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189"/>
        <w:jc w:val="left"/>
        <w:rPr>
          <w:sz w:val="16"/>
        </w:rPr>
      </w:pPr>
      <w:r>
        <w:rPr>
          <w:w w:val="110"/>
          <w:sz w:val="16"/>
        </w:rPr>
        <w:t>Results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pacing w:val="-2"/>
          <w:sz w:val="16"/>
        </w:rPr>
        <w:t>Chemistry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310" w:right="20" w:firstLine="234"/>
        <w:jc w:val="both"/>
      </w:pPr>
      <w:r>
        <w:rPr/>
        <w:t>The</w:t>
      </w:r>
      <w:r>
        <w:rPr>
          <w:spacing w:val="33"/>
        </w:rPr>
        <w:t> </w:t>
      </w:r>
      <w:r>
        <w:rPr/>
        <w:t>benzimidazole</w:t>
      </w:r>
      <w:r>
        <w:rPr>
          <w:spacing w:val="35"/>
        </w:rPr>
        <w:t> </w:t>
      </w:r>
      <w:r>
        <w:rPr/>
        <w:t>derivatives</w:t>
      </w:r>
      <w:r>
        <w:rPr>
          <w:spacing w:val="33"/>
        </w:rPr>
        <w:t> </w:t>
      </w:r>
      <w:r>
        <w:rPr/>
        <w:t>(1–20)</w:t>
      </w:r>
      <w:r>
        <w:rPr>
          <w:spacing w:val="33"/>
        </w:rPr>
        <w:t> </w:t>
      </w:r>
      <w:r>
        <w:rPr/>
        <w:t>were</w:t>
      </w:r>
      <w:r>
        <w:rPr>
          <w:spacing w:val="35"/>
        </w:rPr>
        <w:t> </w:t>
      </w:r>
      <w:r>
        <w:rPr/>
        <w:t>synthesized</w:t>
      </w:r>
      <w:r>
        <w:rPr>
          <w:spacing w:val="35"/>
        </w:rPr>
        <w:t> </w:t>
      </w:r>
      <w:r>
        <w:rPr/>
        <w:t>accord-</w:t>
      </w:r>
      <w:r>
        <w:rPr>
          <w:spacing w:val="40"/>
        </w:rPr>
        <w:t> </w:t>
      </w:r>
      <w:r>
        <w:rPr/>
        <w:t>ing to </w:t>
      </w:r>
      <w:hyperlink w:history="true" w:anchor="_bookmark7">
        <w:r>
          <w:rPr>
            <w:color w:val="007FAD"/>
          </w:rPr>
          <w:t>Scheme 1</w:t>
        </w:r>
      </w:hyperlink>
      <w:r>
        <w:rPr>
          <w:color w:val="007FAD"/>
        </w:rPr>
        <w:t> </w:t>
      </w:r>
      <w:r>
        <w:rPr/>
        <w:t>and characterized by physicochemical and spectral</w:t>
      </w:r>
      <w:r>
        <w:rPr>
          <w:spacing w:val="40"/>
        </w:rPr>
        <w:t> </w:t>
      </w:r>
      <w:r>
        <w:rPr/>
        <w:t>means. The spectral data of the synthesized compounds is found in</w:t>
      </w:r>
      <w:r>
        <w:rPr>
          <w:w w:val="110"/>
        </w:rPr>
        <w:t> agreement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assigned</w:t>
      </w:r>
      <w:r>
        <w:rPr>
          <w:spacing w:val="-11"/>
          <w:w w:val="110"/>
        </w:rPr>
        <w:t> </w:t>
      </w:r>
      <w:r>
        <w:rPr>
          <w:w w:val="110"/>
        </w:rPr>
        <w:t>molecular</w:t>
      </w:r>
      <w:r>
        <w:rPr>
          <w:spacing w:val="-11"/>
          <w:w w:val="110"/>
        </w:rPr>
        <w:t> </w:t>
      </w:r>
      <w:r>
        <w:rPr>
          <w:w w:val="110"/>
        </w:rPr>
        <w:t>structures.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formation </w:t>
      </w:r>
      <w:r>
        <w:rPr>
          <w:w w:val="115"/>
        </w:rPr>
        <w:t>of</w:t>
      </w:r>
      <w:r>
        <w:rPr>
          <w:w w:val="115"/>
        </w:rPr>
        <w:t> ester</w:t>
      </w:r>
      <w:r>
        <w:rPr>
          <w:w w:val="115"/>
        </w:rPr>
        <w:t> from</w:t>
      </w:r>
      <w:r>
        <w:rPr>
          <w:w w:val="115"/>
        </w:rPr>
        <w:t> 2-mercaptobenzimidazole</w:t>
      </w:r>
      <w:r>
        <w:rPr>
          <w:w w:val="115"/>
        </w:rPr>
        <w:t> was</w:t>
      </w:r>
      <w:r>
        <w:rPr>
          <w:w w:val="115"/>
        </w:rPr>
        <w:t> confirmed</w:t>
      </w:r>
      <w:r>
        <w:rPr>
          <w:w w:val="115"/>
        </w:rPr>
        <w:t> by</w:t>
      </w:r>
      <w:r>
        <w:rPr>
          <w:w w:val="115"/>
        </w:rPr>
        <w:t> the </w:t>
      </w:r>
      <w:r>
        <w:rPr>
          <w:w w:val="110"/>
        </w:rPr>
        <w:t>absence</w:t>
      </w:r>
      <w:r>
        <w:rPr>
          <w:w w:val="110"/>
        </w:rPr>
        <w:t> of</w:t>
      </w:r>
      <w:r>
        <w:rPr>
          <w:w w:val="110"/>
        </w:rPr>
        <w:t> S</w:t>
      </w:r>
      <w:r>
        <w:rPr>
          <w:rFonts w:ascii="Trebuchet MS" w:hAnsi="Trebuchet MS"/>
          <w:w w:val="110"/>
        </w:rPr>
        <w:t>A</w:t>
      </w:r>
      <w:r>
        <w:rPr>
          <w:w w:val="110"/>
        </w:rPr>
        <w:t>H</w:t>
      </w:r>
      <w:r>
        <w:rPr>
          <w:w w:val="110"/>
        </w:rPr>
        <w:t> stretching</w:t>
      </w:r>
      <w:r>
        <w:rPr>
          <w:w w:val="110"/>
        </w:rPr>
        <w:t> at</w:t>
      </w:r>
      <w:r>
        <w:rPr>
          <w:w w:val="110"/>
        </w:rPr>
        <w:t> 2600–2550</w:t>
      </w:r>
      <w:r>
        <w:rPr>
          <w:spacing w:val="-11"/>
          <w:w w:val="110"/>
        </w:rPr>
        <w:t> </w:t>
      </w:r>
      <w:r>
        <w:rPr>
          <w:w w:val="110"/>
        </w:rPr>
        <w:t>cm</w:t>
      </w:r>
      <w:r>
        <w:rPr>
          <w:rFonts w:ascii="Unidings" w:hAnsi="Unidings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appearance 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rFonts w:ascii="Trebuchet MS" w:hAnsi="Trebuchet MS"/>
          <w:w w:val="110"/>
          <w:vertAlign w:val="baseline"/>
        </w:rPr>
        <w:t>@</w:t>
      </w:r>
      <w:r>
        <w:rPr>
          <w:w w:val="110"/>
          <w:vertAlign w:val="baseline"/>
        </w:rPr>
        <w:t>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stretch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range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1680–1630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cm</w:t>
      </w:r>
      <w:r>
        <w:rPr>
          <w:rFonts w:ascii="Unidings" w:hAnsi="Unidings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</w:t>
      </w:r>
      <w:r>
        <w:rPr>
          <w:rFonts w:ascii="Trebuchet MS" w:hAnsi="Trebuchet MS"/>
          <w:w w:val="110"/>
          <w:vertAlign w:val="baseline"/>
        </w:rPr>
        <w:t>A</w:t>
      </w:r>
      <w:r>
        <w:rPr>
          <w:w w:val="110"/>
          <w:vertAlign w:val="baseline"/>
        </w:rPr>
        <w:t>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stretch </w:t>
      </w:r>
      <w:r>
        <w:rPr>
          <w:vertAlign w:val="baseline"/>
        </w:rPr>
        <w:t>3100–3070</w:t>
      </w:r>
      <w:r>
        <w:rPr>
          <w:spacing w:val="20"/>
          <w:vertAlign w:val="baseline"/>
        </w:rPr>
        <w:t> </w:t>
      </w:r>
      <w:r>
        <w:rPr>
          <w:vertAlign w:val="baseline"/>
        </w:rPr>
        <w:t>cm</w:t>
      </w:r>
      <w:r>
        <w:rPr>
          <w:rFonts w:ascii="Unidings" w:hAnsi="Unidings"/>
          <w:vertAlign w:val="superscript"/>
        </w:rPr>
        <w:t>—</w:t>
      </w:r>
      <w:r>
        <w:rPr>
          <w:vertAlign w:val="superscript"/>
        </w:rPr>
        <w:t>1</w:t>
      </w:r>
      <w:r>
        <w:rPr>
          <w:spacing w:val="50"/>
          <w:vertAlign w:val="baseline"/>
        </w:rPr>
        <w:t> </w:t>
      </w:r>
      <w:r>
        <w:rPr>
          <w:vertAlign w:val="baseline"/>
        </w:rPr>
        <w:t>indicated</w:t>
      </w:r>
      <w:r>
        <w:rPr>
          <w:spacing w:val="50"/>
          <w:vertAlign w:val="baseline"/>
        </w:rPr>
        <w:t> </w:t>
      </w:r>
      <w:r>
        <w:rPr>
          <w:vertAlign w:val="baseline"/>
        </w:rPr>
        <w:t>the</w:t>
      </w:r>
      <w:r>
        <w:rPr>
          <w:spacing w:val="50"/>
          <w:vertAlign w:val="baseline"/>
        </w:rPr>
        <w:t> </w:t>
      </w:r>
      <w:r>
        <w:rPr>
          <w:vertAlign w:val="baseline"/>
        </w:rPr>
        <w:t>formation</w:t>
      </w:r>
      <w:r>
        <w:rPr>
          <w:spacing w:val="49"/>
          <w:vertAlign w:val="baseline"/>
        </w:rPr>
        <w:t> </w:t>
      </w:r>
      <w:r>
        <w:rPr>
          <w:vertAlign w:val="baseline"/>
        </w:rPr>
        <w:t>of</w:t>
      </w:r>
      <w:r>
        <w:rPr>
          <w:spacing w:val="50"/>
          <w:vertAlign w:val="baseline"/>
        </w:rPr>
        <w:t> </w:t>
      </w:r>
      <w:r>
        <w:rPr>
          <w:vertAlign w:val="baseline"/>
        </w:rPr>
        <w:t>secondary</w:t>
      </w:r>
      <w:r>
        <w:rPr>
          <w:spacing w:val="50"/>
          <w:vertAlign w:val="baseline"/>
        </w:rPr>
        <w:t> </w:t>
      </w:r>
      <w:r>
        <w:rPr>
          <w:vertAlign w:val="baseline"/>
        </w:rPr>
        <w:t>amide</w:t>
      </w:r>
      <w:r>
        <w:rPr>
          <w:spacing w:val="48"/>
          <w:vertAlign w:val="baseline"/>
        </w:rPr>
        <w:t> </w:t>
      </w:r>
      <w:r>
        <w:rPr>
          <w:spacing w:val="-5"/>
          <w:vertAlign w:val="baseline"/>
        </w:rPr>
        <w:t>(1–</w:t>
      </w:r>
    </w:p>
    <w:p>
      <w:pPr>
        <w:pStyle w:val="BodyText"/>
        <w:spacing w:line="273" w:lineRule="auto" w:before="112"/>
        <w:ind w:left="295" w:right="111"/>
        <w:jc w:val="both"/>
      </w:pPr>
      <w:r>
        <w:rPr/>
        <w:br w:type="column"/>
      </w:r>
      <w:r>
        <w:rPr>
          <w:w w:val="105"/>
        </w:rPr>
        <w:t>20)</w:t>
      </w:r>
      <w:r>
        <w:rPr>
          <w:w w:val="105"/>
        </w:rPr>
        <w:t> formed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reaction</w:t>
      </w:r>
      <w:r>
        <w:rPr>
          <w:w w:val="105"/>
        </w:rPr>
        <w:t> of</w:t>
      </w:r>
      <w:r>
        <w:rPr>
          <w:w w:val="105"/>
        </w:rPr>
        <w:t> ester</w:t>
      </w:r>
      <w:r>
        <w:rPr>
          <w:w w:val="105"/>
        </w:rPr>
        <w:t> and</w:t>
      </w:r>
      <w:r>
        <w:rPr>
          <w:w w:val="105"/>
        </w:rPr>
        <w:t> hydrazine</w:t>
      </w:r>
      <w:r>
        <w:rPr>
          <w:w w:val="105"/>
        </w:rPr>
        <w:t> hydrate.</w:t>
      </w:r>
      <w:r>
        <w:rPr>
          <w:w w:val="105"/>
        </w:rPr>
        <w:t> The absence</w:t>
      </w:r>
      <w:r>
        <w:rPr>
          <w:spacing w:val="34"/>
          <w:w w:val="105"/>
        </w:rPr>
        <w:t> 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H</w:t>
      </w:r>
      <w:r>
        <w:rPr>
          <w:spacing w:val="35"/>
          <w:w w:val="105"/>
        </w:rPr>
        <w:t> </w:t>
      </w:r>
      <w:r>
        <w:rPr>
          <w:w w:val="105"/>
        </w:rPr>
        <w:t>stretching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free</w:t>
      </w:r>
      <w:r>
        <w:rPr>
          <w:spacing w:val="34"/>
          <w:w w:val="105"/>
        </w:rPr>
        <w:t> </w:t>
      </w:r>
      <w:r>
        <w:rPr>
          <w:w w:val="105"/>
        </w:rPr>
        <w:t>primary</w:t>
      </w:r>
      <w:r>
        <w:rPr>
          <w:spacing w:val="34"/>
          <w:w w:val="105"/>
        </w:rPr>
        <w:t> </w:t>
      </w:r>
      <w:r>
        <w:rPr>
          <w:w w:val="105"/>
        </w:rPr>
        <w:t>amine</w:t>
      </w:r>
      <w:r>
        <w:rPr>
          <w:spacing w:val="33"/>
          <w:w w:val="105"/>
        </w:rPr>
        <w:t> </w:t>
      </w:r>
      <w:r>
        <w:rPr>
          <w:w w:val="105"/>
        </w:rPr>
        <w:t>at</w:t>
      </w:r>
      <w:r>
        <w:rPr>
          <w:spacing w:val="35"/>
          <w:w w:val="105"/>
        </w:rPr>
        <w:t> </w:t>
      </w:r>
      <w:r>
        <w:rPr>
          <w:w w:val="105"/>
        </w:rPr>
        <w:t>3500 cm</w:t>
      </w:r>
      <w:r>
        <w:rPr>
          <w:rFonts w:ascii="Unidings" w:hAnsi="Unidings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 target compounds confirmed their formation. The presence </w:t>
      </w:r>
      <w:r>
        <w:rPr>
          <w:w w:val="105"/>
          <w:vertAlign w:val="baseline"/>
        </w:rPr>
        <w:t>of heterocyclic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moiety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compound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20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demonstrated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the presence of CH stretch at 3103 cm</w:t>
      </w:r>
      <w:r>
        <w:rPr>
          <w:rFonts w:ascii="Unidings" w:hAnsi="Unidings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spacing w:val="-1"/>
          <w:w w:val="140"/>
          <w:vertAlign w:val="baseline"/>
        </w:rPr>
        <w:t> </w:t>
      </w:r>
      <w:r>
        <w:rPr>
          <w:w w:val="105"/>
          <w:vertAlign w:val="baseline"/>
        </w:rPr>
        <w:t>which is higher for </w:t>
      </w:r>
      <w:r>
        <w:rPr>
          <w:w w:val="105"/>
          <w:vertAlign w:val="baseline"/>
        </w:rPr>
        <w:t>furan</w:t>
      </w:r>
      <w:r>
        <w:rPr>
          <w:w w:val="105"/>
          <w:vertAlign w:val="baseline"/>
        </w:rPr>
        <w:t> than most aromatics. The</w:t>
      </w:r>
      <w:r>
        <w:rPr>
          <w:w w:val="105"/>
          <w:vertAlign w:val="baseline"/>
        </w:rPr>
        <w:t> multiplet corresponding</w:t>
      </w:r>
      <w:r>
        <w:rPr>
          <w:w w:val="105"/>
          <w:vertAlign w:val="baseline"/>
        </w:rPr>
        <w:t> to 6.9–7.9</w:t>
      </w:r>
      <w:r>
        <w:rPr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d</w:t>
      </w:r>
      <w:r>
        <w:rPr>
          <w:rFonts w:ascii="Standard Symbols PS" w:hAnsi="Standard Symbols P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ppm confirmed the presence of protons of benzimidazole and </w:t>
      </w:r>
      <w:r>
        <w:rPr>
          <w:w w:val="105"/>
          <w:vertAlign w:val="baseline"/>
        </w:rPr>
        <w:t>aryl</w:t>
      </w:r>
      <w:r>
        <w:rPr>
          <w:w w:val="105"/>
          <w:vertAlign w:val="baseline"/>
        </w:rPr>
        <w:t> nucleus. The compounds 1, 2 and 3 showed singlet at </w:t>
      </w:r>
      <w:r>
        <w:rPr>
          <w:rFonts w:ascii="Standard Symbols PS" w:hAnsi="Standard Symbols PS"/>
          <w:w w:val="105"/>
          <w:vertAlign w:val="baseline"/>
        </w:rPr>
        <w:t>d </w:t>
      </w:r>
      <w:r>
        <w:rPr>
          <w:w w:val="105"/>
          <w:vertAlign w:val="baseline"/>
        </w:rPr>
        <w:t>3.78 ppm corresponding to</w:t>
      </w:r>
      <w:r>
        <w:rPr>
          <w:w w:val="105"/>
          <w:vertAlign w:val="baseline"/>
        </w:rPr>
        <w:t> a proton of the</w:t>
      </w:r>
      <w:r>
        <w:rPr>
          <w:w w:val="105"/>
          <w:vertAlign w:val="baseline"/>
        </w:rPr>
        <w:t> OCH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. Further confirmation </w:t>
      </w:r>
      <w:r>
        <w:rPr>
          <w:w w:val="105"/>
          <w:vertAlign w:val="baseline"/>
        </w:rPr>
        <w:t>was</w:t>
      </w:r>
      <w:r>
        <w:rPr>
          <w:w w:val="105"/>
          <w:vertAlign w:val="baseline"/>
        </w:rPr>
        <w:t> made on the basis of mass analysis and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CNMR data. The </w:t>
      </w:r>
      <w:r>
        <w:rPr>
          <w:w w:val="105"/>
          <w:vertAlign w:val="baseline"/>
        </w:rPr>
        <w:t>elemen-</w:t>
      </w:r>
      <w:r>
        <w:rPr>
          <w:w w:val="105"/>
          <w:vertAlign w:val="baseline"/>
        </w:rPr>
        <w:t> tal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(CHN)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acceptable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limits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(±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0.4%).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Few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benzimidazole</w:t>
      </w:r>
      <w:r>
        <w:rPr>
          <w:w w:val="105"/>
          <w:vertAlign w:val="baseline"/>
        </w:rPr>
        <w:t> derivatives</w:t>
      </w:r>
      <w:r>
        <w:rPr>
          <w:w w:val="105"/>
          <w:vertAlign w:val="baseline"/>
        </w:rPr>
        <w:t> 3,</w:t>
      </w:r>
      <w:r>
        <w:rPr>
          <w:w w:val="105"/>
          <w:vertAlign w:val="baseline"/>
        </w:rPr>
        <w:t> 6,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8,</w:t>
      </w:r>
      <w:r>
        <w:rPr>
          <w:w w:val="105"/>
          <w:vertAlign w:val="baseline"/>
        </w:rPr>
        <w:t> 11,</w:t>
      </w:r>
      <w:r>
        <w:rPr>
          <w:w w:val="105"/>
          <w:vertAlign w:val="baseline"/>
        </w:rPr>
        <w:t> 15,</w:t>
      </w:r>
      <w:r>
        <w:rPr>
          <w:w w:val="105"/>
          <w:vertAlign w:val="baseline"/>
        </w:rPr>
        <w:t> 16,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20</w:t>
      </w:r>
      <w:r>
        <w:rPr>
          <w:w w:val="105"/>
          <w:vertAlign w:val="baseline"/>
        </w:rPr>
        <w:t> have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w w:val="105"/>
          <w:vertAlign w:val="baseline"/>
        </w:rPr>
        <w:t> reported</w:t>
      </w:r>
      <w:r>
        <w:rPr>
          <w:w w:val="105"/>
          <w:vertAlign w:val="baseline"/>
        </w:rPr>
        <w:t> earlier</w:t>
      </w:r>
      <w:r>
        <w:rPr>
          <w:w w:val="105"/>
          <w:vertAlign w:val="baseline"/>
        </w:rPr>
        <w:t> </w:t>
      </w:r>
      <w:hyperlink w:history="true" w:anchor="_bookmark33">
        <w:r>
          <w:rPr>
            <w:color w:val="007FAD"/>
            <w:w w:val="105"/>
            <w:vertAlign w:val="baseline"/>
          </w:rPr>
          <w:t>[42–44]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w w:val="105"/>
          <w:vertAlign w:val="baseline"/>
        </w:rPr>
        <w:t> their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antitubercular/anticancer</w:t>
      </w:r>
      <w:r>
        <w:rPr>
          <w:w w:val="105"/>
          <w:vertAlign w:val="baseline"/>
        </w:rPr>
        <w:t> activities are not explored.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" w:after="0"/>
        <w:ind w:left="604" w:right="0" w:hanging="308"/>
        <w:jc w:val="both"/>
        <w:rPr>
          <w:i/>
          <w:sz w:val="16"/>
        </w:rPr>
      </w:pPr>
      <w:r>
        <w:rPr>
          <w:i/>
          <w:sz w:val="16"/>
        </w:rPr>
        <w:t>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vitro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antimicrobial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activity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295" w:right="111" w:firstLine="233"/>
        <w:jc w:val="both"/>
      </w:pPr>
      <w:r>
        <w:rPr>
          <w:w w:val="105"/>
        </w:rPr>
        <w:t>The results of </w:t>
      </w:r>
      <w:r>
        <w:rPr>
          <w:i/>
          <w:w w:val="105"/>
        </w:rPr>
        <w:t>in vitro </w:t>
      </w:r>
      <w:r>
        <w:rPr>
          <w:w w:val="105"/>
        </w:rPr>
        <w:t>antimicrobial activity of the </w:t>
      </w:r>
      <w:r>
        <w:rPr>
          <w:w w:val="105"/>
        </w:rPr>
        <w:t>synthesized compounds</w:t>
      </w:r>
      <w:r>
        <w:rPr>
          <w:w w:val="105"/>
        </w:rPr>
        <w:t> are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8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.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synthesized derivatives</w:t>
      </w:r>
      <w:r>
        <w:rPr>
          <w:w w:val="105"/>
        </w:rPr>
        <w:t> were</w:t>
      </w:r>
      <w:r>
        <w:rPr>
          <w:w w:val="105"/>
        </w:rPr>
        <w:t> found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highly</w:t>
      </w:r>
      <w:r>
        <w:rPr>
          <w:w w:val="105"/>
        </w:rPr>
        <w:t> efficient</w:t>
      </w:r>
      <w:r>
        <w:rPr>
          <w:w w:val="105"/>
        </w:rPr>
        <w:t> as</w:t>
      </w:r>
      <w:r>
        <w:rPr>
          <w:w w:val="105"/>
        </w:rPr>
        <w:t> antimicrobial</w:t>
      </w:r>
      <w:r>
        <w:rPr>
          <w:spacing w:val="80"/>
          <w:w w:val="105"/>
        </w:rPr>
        <w:t> </w:t>
      </w:r>
      <w:r>
        <w:rPr>
          <w:w w:val="105"/>
        </w:rPr>
        <w:t>agents</w:t>
      </w:r>
      <w:r>
        <w:rPr>
          <w:w w:val="105"/>
        </w:rPr>
        <w:t> in</w:t>
      </w:r>
      <w:r>
        <w:rPr>
          <w:w w:val="105"/>
        </w:rPr>
        <w:t> comparison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drug</w:t>
      </w:r>
      <w:r>
        <w:rPr>
          <w:w w:val="105"/>
        </w:rPr>
        <w:t> cefadroxil</w:t>
      </w:r>
      <w:r>
        <w:rPr>
          <w:w w:val="105"/>
        </w:rPr>
        <w:t> and</w:t>
      </w:r>
      <w:r>
        <w:rPr>
          <w:w w:val="105"/>
        </w:rPr>
        <w:t> flu- conazole</w:t>
      </w:r>
      <w:r>
        <w:rPr>
          <w:spacing w:val="-2"/>
          <w:w w:val="105"/>
        </w:rPr>
        <w:t> </w:t>
      </w:r>
      <w:r>
        <w:rPr>
          <w:w w:val="105"/>
        </w:rPr>
        <w:t>as depicted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their low MIC values compared</w:t>
      </w:r>
      <w:r>
        <w:rPr>
          <w:spacing w:val="-1"/>
          <w:w w:val="105"/>
        </w:rPr>
        <w:t> </w:t>
      </w:r>
      <w:r>
        <w:rPr>
          <w:w w:val="105"/>
        </w:rPr>
        <w:t>to standard drugs.</w:t>
      </w:r>
      <w:r>
        <w:rPr>
          <w:w w:val="105"/>
        </w:rPr>
        <w:t> Amongst</w:t>
      </w:r>
      <w:r>
        <w:rPr>
          <w:w w:val="105"/>
        </w:rPr>
        <w:t> the</w:t>
      </w:r>
      <w:r>
        <w:rPr>
          <w:w w:val="105"/>
        </w:rPr>
        <w:t> synthesized</w:t>
      </w:r>
      <w:r>
        <w:rPr>
          <w:w w:val="105"/>
        </w:rPr>
        <w:t> benzimidazole</w:t>
      </w:r>
      <w:r>
        <w:rPr>
          <w:w w:val="105"/>
        </w:rPr>
        <w:t> derivatives,</w:t>
      </w:r>
      <w:r>
        <w:rPr>
          <w:w w:val="105"/>
        </w:rPr>
        <w:t> com- pound</w:t>
      </w:r>
      <w:r>
        <w:rPr>
          <w:spacing w:val="27"/>
          <w:w w:val="105"/>
        </w:rPr>
        <w:t> </w:t>
      </w:r>
      <w:r>
        <w:rPr>
          <w:w w:val="105"/>
        </w:rPr>
        <w:t>10</w:t>
      </w:r>
      <w:r>
        <w:rPr>
          <w:spacing w:val="28"/>
          <w:w w:val="105"/>
        </w:rPr>
        <w:t> </w:t>
      </w:r>
      <w:r>
        <w:rPr>
          <w:w w:val="105"/>
        </w:rPr>
        <w:t>was</w:t>
      </w:r>
      <w:r>
        <w:rPr>
          <w:spacing w:val="29"/>
          <w:w w:val="105"/>
        </w:rPr>
        <w:t> </w:t>
      </w:r>
      <w:r>
        <w:rPr>
          <w:w w:val="105"/>
        </w:rPr>
        <w:t>found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potent</w:t>
      </w:r>
      <w:r>
        <w:rPr>
          <w:spacing w:val="28"/>
          <w:w w:val="105"/>
        </w:rPr>
        <w:t> </w:t>
      </w:r>
      <w:r>
        <w:rPr>
          <w:w w:val="105"/>
        </w:rPr>
        <w:t>antibacterial</w:t>
      </w:r>
      <w:r>
        <w:rPr>
          <w:spacing w:val="27"/>
          <w:w w:val="105"/>
        </w:rPr>
        <w:t> </w:t>
      </w:r>
      <w:r>
        <w:rPr>
          <w:w w:val="105"/>
        </w:rPr>
        <w:t>agent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against</w:t>
      </w:r>
    </w:p>
    <w:p>
      <w:pPr>
        <w:spacing w:before="1"/>
        <w:ind w:left="295" w:right="0" w:firstLine="0"/>
        <w:jc w:val="both"/>
        <w:rPr>
          <w:sz w:val="16"/>
        </w:rPr>
      </w:pPr>
      <w:r>
        <w:rPr>
          <w:i/>
          <w:sz w:val="16"/>
        </w:rPr>
        <w:t>S. aureus </w:t>
      </w:r>
      <w:r>
        <w:rPr>
          <w:sz w:val="16"/>
        </w:rPr>
        <w:t>(MIC</w:t>
      </w:r>
      <w:r>
        <w:rPr>
          <w:spacing w:val="-9"/>
          <w:sz w:val="16"/>
        </w:rPr>
        <w:t> </w:t>
      </w:r>
      <w:r>
        <w:rPr>
          <w:sz w:val="16"/>
        </w:rPr>
        <w:t>=</w:t>
      </w:r>
      <w:r>
        <w:rPr>
          <w:spacing w:val="-8"/>
          <w:sz w:val="16"/>
        </w:rPr>
        <w:t> </w:t>
      </w:r>
      <w:r>
        <w:rPr>
          <w:sz w:val="16"/>
        </w:rPr>
        <w:t>0.032</w:t>
      </w:r>
      <w:r>
        <w:rPr>
          <w:spacing w:val="-8"/>
          <w:sz w:val="16"/>
        </w:rPr>
        <w:t> </w:t>
      </w:r>
      <w:r>
        <w:rPr>
          <w:rFonts w:ascii="UKIJ Mejnuntal"/>
          <w:spacing w:val="-4"/>
          <w:sz w:val="16"/>
        </w:rPr>
        <w:t>m</w:t>
      </w:r>
      <w:r>
        <w:rPr>
          <w:spacing w:val="-4"/>
          <w:sz w:val="16"/>
        </w:rPr>
        <w:t>M).</w:t>
      </w:r>
    </w:p>
    <w:p>
      <w:pPr>
        <w:pStyle w:val="BodyText"/>
        <w:spacing w:before="1"/>
        <w:ind w:left="295" w:right="111" w:firstLine="233"/>
        <w:jc w:val="both"/>
      </w:pPr>
      <w:r>
        <w:rPr>
          <w:w w:val="105"/>
        </w:rPr>
        <w:t>In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B.</w:t>
      </w:r>
      <w:r>
        <w:rPr>
          <w:i/>
          <w:w w:val="105"/>
        </w:rPr>
        <w:t> subtilis</w:t>
      </w:r>
      <w:r>
        <w:rPr>
          <w:w w:val="105"/>
        </w:rPr>
        <w:t>,</w:t>
      </w:r>
      <w:r>
        <w:rPr>
          <w:w w:val="105"/>
        </w:rPr>
        <w:t> lowest</w:t>
      </w:r>
      <w:r>
        <w:rPr>
          <w:w w:val="105"/>
        </w:rPr>
        <w:t> MIC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0.021</w:t>
      </w:r>
      <w:r>
        <w:rPr>
          <w:w w:val="105"/>
        </w:rPr>
        <w:t> and</w:t>
      </w:r>
      <w:r>
        <w:rPr>
          <w:w w:val="105"/>
        </w:rPr>
        <w:t> 0.031</w:t>
      </w:r>
      <w:r>
        <w:rPr>
          <w:spacing w:val="-6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M were</w:t>
      </w:r>
      <w:r>
        <w:rPr>
          <w:spacing w:val="25"/>
          <w:w w:val="105"/>
        </w:rPr>
        <w:t> </w:t>
      </w:r>
      <w:r>
        <w:rPr>
          <w:w w:val="105"/>
        </w:rPr>
        <w:t>observed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compounds</w:t>
      </w:r>
      <w:r>
        <w:rPr>
          <w:spacing w:val="26"/>
          <w:w w:val="105"/>
        </w:rPr>
        <w:t> </w:t>
      </w:r>
      <w:r>
        <w:rPr>
          <w:w w:val="105"/>
        </w:rPr>
        <w:t>20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5,</w:t>
      </w:r>
      <w:r>
        <w:rPr>
          <w:spacing w:val="27"/>
          <w:w w:val="105"/>
        </w:rPr>
        <w:t> </w:t>
      </w:r>
      <w:r>
        <w:rPr>
          <w:w w:val="105"/>
        </w:rPr>
        <w:t>respectively.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Compound</w:t>
      </w:r>
    </w:p>
    <w:p>
      <w:pPr>
        <w:pStyle w:val="BodyText"/>
        <w:spacing w:before="29"/>
        <w:ind w:left="295"/>
        <w:jc w:val="both"/>
      </w:pPr>
      <w:r>
        <w:rPr>
          <w:w w:val="105"/>
        </w:rPr>
        <w:t>10</w:t>
      </w:r>
      <w:r>
        <w:rPr>
          <w:spacing w:val="49"/>
          <w:w w:val="105"/>
        </w:rPr>
        <w:t> </w:t>
      </w:r>
      <w:r>
        <w:rPr>
          <w:w w:val="105"/>
        </w:rPr>
        <w:t>(MIC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0.0321 </w:t>
      </w:r>
      <w:r>
        <w:rPr>
          <w:rFonts w:ascii="UKIJ Mejnuntal"/>
          <w:w w:val="105"/>
        </w:rPr>
        <w:t>m</w:t>
      </w:r>
      <w:r>
        <w:rPr>
          <w:w w:val="105"/>
        </w:rPr>
        <w:t>M)</w:t>
      </w:r>
      <w:r>
        <w:rPr>
          <w:spacing w:val="49"/>
          <w:w w:val="105"/>
        </w:rPr>
        <w:t> </w:t>
      </w:r>
      <w:r>
        <w:rPr>
          <w:w w:val="105"/>
        </w:rPr>
        <w:t>showed</w:t>
      </w:r>
      <w:r>
        <w:rPr>
          <w:spacing w:val="48"/>
          <w:w w:val="105"/>
        </w:rPr>
        <w:t> </w:t>
      </w:r>
      <w:r>
        <w:rPr>
          <w:w w:val="105"/>
        </w:rPr>
        <w:t>highest</w:t>
      </w:r>
      <w:r>
        <w:rPr>
          <w:spacing w:val="49"/>
          <w:w w:val="105"/>
        </w:rPr>
        <w:t> </w:t>
      </w:r>
      <w:r>
        <w:rPr>
          <w:w w:val="105"/>
        </w:rPr>
        <w:t>inhibitory</w:t>
      </w:r>
      <w:r>
        <w:rPr>
          <w:spacing w:val="47"/>
          <w:w w:val="105"/>
        </w:rPr>
        <w:t> </w:t>
      </w:r>
      <w:r>
        <w:rPr>
          <w:w w:val="105"/>
        </w:rPr>
        <w:t>action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against</w:t>
      </w:r>
    </w:p>
    <w:p>
      <w:pPr>
        <w:pStyle w:val="BodyText"/>
        <w:spacing w:line="264" w:lineRule="auto" w:before="1"/>
        <w:ind w:left="295" w:right="111"/>
        <w:jc w:val="both"/>
        <w:rPr>
          <w:i/>
        </w:rPr>
      </w:pPr>
      <w:r>
        <w:rPr>
          <w:i/>
          <w:w w:val="105"/>
        </w:rPr>
        <w:t>E.</w:t>
      </w:r>
      <w:r>
        <w:rPr>
          <w:i/>
          <w:w w:val="105"/>
        </w:rPr>
        <w:t> coli</w:t>
      </w:r>
      <w:r>
        <w:rPr>
          <w:i/>
          <w:w w:val="105"/>
        </w:rPr>
        <w:t> </w:t>
      </w:r>
      <w:r>
        <w:rPr>
          <w:w w:val="105"/>
        </w:rPr>
        <w:t>(a</w:t>
      </w:r>
      <w:r>
        <w:rPr>
          <w:w w:val="105"/>
        </w:rPr>
        <w:t> Gram</w:t>
      </w:r>
      <w:r>
        <w:rPr>
          <w:w w:val="105"/>
        </w:rPr>
        <w:t> negative</w:t>
      </w:r>
      <w:r>
        <w:rPr>
          <w:w w:val="105"/>
        </w:rPr>
        <w:t> bacterium).</w:t>
      </w:r>
      <w:r>
        <w:rPr>
          <w:w w:val="105"/>
        </w:rPr>
        <w:t> Compounds</w:t>
      </w:r>
      <w:r>
        <w:rPr>
          <w:w w:val="105"/>
        </w:rPr>
        <w:t> 5,</w:t>
      </w:r>
      <w:r>
        <w:rPr>
          <w:w w:val="105"/>
        </w:rPr>
        <w:t> 10</w:t>
      </w:r>
      <w:r>
        <w:rPr>
          <w:w w:val="105"/>
        </w:rPr>
        <w:t> and</w:t>
      </w:r>
      <w:r>
        <w:rPr>
          <w:w w:val="105"/>
        </w:rPr>
        <w:t> 18 exhibited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antifungal</w:t>
      </w:r>
      <w:r>
        <w:rPr>
          <w:spacing w:val="-2"/>
          <w:w w:val="105"/>
        </w:rPr>
        <w:t> </w:t>
      </w:r>
      <w:r>
        <w:rPr>
          <w:w w:val="105"/>
        </w:rPr>
        <w:t>activity</w:t>
      </w:r>
      <w:r>
        <w:rPr>
          <w:spacing w:val="-1"/>
          <w:w w:val="105"/>
        </w:rPr>
        <w:t> </w:t>
      </w:r>
      <w:r>
        <w:rPr>
          <w:w w:val="105"/>
        </w:rPr>
        <w:t>against</w:t>
      </w:r>
      <w:r>
        <w:rPr>
          <w:spacing w:val="-1"/>
          <w:w w:val="105"/>
        </w:rPr>
        <w:t> </w:t>
      </w:r>
      <w:r>
        <w:rPr>
          <w:i/>
          <w:w w:val="105"/>
        </w:rPr>
        <w:t>C.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albicans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hav- ing</w:t>
      </w:r>
      <w:r>
        <w:rPr>
          <w:w w:val="105"/>
        </w:rPr>
        <w:t> MIC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0.016 </w:t>
      </w:r>
      <w:r>
        <w:rPr>
          <w:rFonts w:ascii="UKIJ Mejnuntal"/>
          <w:w w:val="105"/>
        </w:rPr>
        <w:t>m</w:t>
      </w:r>
      <w:r>
        <w:rPr>
          <w:w w:val="105"/>
        </w:rPr>
        <w:t>M</w:t>
      </w:r>
      <w:r>
        <w:rPr>
          <w:w w:val="105"/>
        </w:rPr>
        <w:t> against</w:t>
      </w:r>
      <w:r>
        <w:rPr>
          <w:w w:val="105"/>
        </w:rPr>
        <w:t> each</w:t>
      </w:r>
      <w:r>
        <w:rPr>
          <w:w w:val="105"/>
        </w:rPr>
        <w:t> compound</w:t>
      </w:r>
      <w:r>
        <w:rPr>
          <w:w w:val="105"/>
        </w:rPr>
        <w:t> while</w:t>
      </w:r>
      <w:r>
        <w:rPr>
          <w:w w:val="105"/>
        </w:rPr>
        <w:t> com- pound</w:t>
      </w:r>
      <w:r>
        <w:rPr>
          <w:spacing w:val="51"/>
          <w:w w:val="105"/>
        </w:rPr>
        <w:t> </w:t>
      </w:r>
      <w:r>
        <w:rPr>
          <w:w w:val="105"/>
        </w:rPr>
        <w:t>17</w:t>
      </w:r>
      <w:r>
        <w:rPr>
          <w:spacing w:val="53"/>
          <w:w w:val="105"/>
        </w:rPr>
        <w:t> </w:t>
      </w:r>
      <w:r>
        <w:rPr>
          <w:w w:val="105"/>
        </w:rPr>
        <w:t>(respectively)</w:t>
      </w:r>
      <w:r>
        <w:rPr>
          <w:spacing w:val="52"/>
          <w:w w:val="105"/>
        </w:rPr>
        <w:t> </w:t>
      </w:r>
      <w:r>
        <w:rPr>
          <w:w w:val="105"/>
        </w:rPr>
        <w:t>possessed</w:t>
      </w:r>
      <w:r>
        <w:rPr>
          <w:spacing w:val="52"/>
          <w:w w:val="105"/>
        </w:rPr>
        <w:t> </w:t>
      </w:r>
      <w:r>
        <w:rPr>
          <w:w w:val="105"/>
        </w:rPr>
        <w:t>maximum</w:t>
      </w:r>
      <w:r>
        <w:rPr>
          <w:spacing w:val="50"/>
          <w:w w:val="105"/>
        </w:rPr>
        <w:t> </w:t>
      </w:r>
      <w:r>
        <w:rPr>
          <w:w w:val="105"/>
        </w:rPr>
        <w:t>activity</w:t>
      </w:r>
      <w:r>
        <w:rPr>
          <w:spacing w:val="52"/>
          <w:w w:val="105"/>
        </w:rPr>
        <w:t> </w:t>
      </w:r>
      <w:r>
        <w:rPr>
          <w:w w:val="105"/>
        </w:rPr>
        <w:t>against</w:t>
      </w:r>
      <w:r>
        <w:rPr>
          <w:spacing w:val="52"/>
          <w:w w:val="105"/>
        </w:rPr>
        <w:t> </w:t>
      </w:r>
      <w:r>
        <w:rPr>
          <w:i/>
          <w:spacing w:val="-5"/>
          <w:w w:val="105"/>
        </w:rPr>
        <w:t>A.</w:t>
      </w:r>
    </w:p>
    <w:p>
      <w:pPr>
        <w:pStyle w:val="BodyText"/>
        <w:spacing w:line="264" w:lineRule="auto" w:before="8"/>
        <w:ind w:left="295" w:right="111"/>
        <w:jc w:val="both"/>
      </w:pPr>
      <w:r>
        <w:rPr>
          <w:i/>
          <w:w w:val="105"/>
        </w:rPr>
        <w:t>niger</w:t>
      </w:r>
      <w:r>
        <w:rPr>
          <w:i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MIC</w:t>
      </w:r>
      <w:r>
        <w:rPr>
          <w:w w:val="105"/>
        </w:rPr>
        <w:t> of</w:t>
      </w:r>
      <w:r>
        <w:rPr>
          <w:w w:val="105"/>
        </w:rPr>
        <w:t> 0.018</w:t>
      </w:r>
      <w:r>
        <w:rPr>
          <w:spacing w:val="-3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M.</w:t>
      </w:r>
      <w:r>
        <w:rPr>
          <w:w w:val="105"/>
        </w:rPr>
        <w:t> Compound</w:t>
      </w:r>
      <w:r>
        <w:rPr>
          <w:w w:val="105"/>
        </w:rPr>
        <w:t> 10</w:t>
      </w:r>
      <w:r>
        <w:rPr>
          <w:w w:val="105"/>
        </w:rPr>
        <w:t> emerged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best antibacterial</w:t>
      </w:r>
      <w:r>
        <w:rPr>
          <w:w w:val="105"/>
        </w:rPr>
        <w:t> agent</w:t>
      </w:r>
      <w:r>
        <w:rPr>
          <w:w w:val="105"/>
        </w:rPr>
        <w:t> against</w:t>
      </w:r>
      <w:r>
        <w:rPr>
          <w:w w:val="105"/>
        </w:rPr>
        <w:t> tested</w:t>
      </w:r>
      <w:r>
        <w:rPr>
          <w:w w:val="105"/>
        </w:rPr>
        <w:t> Gram</w:t>
      </w:r>
      <w:r>
        <w:rPr>
          <w:w w:val="105"/>
        </w:rPr>
        <w:t> positive</w:t>
      </w:r>
      <w:r>
        <w:rPr>
          <w:w w:val="105"/>
        </w:rPr>
        <w:t> and</w:t>
      </w:r>
      <w:r>
        <w:rPr>
          <w:w w:val="105"/>
        </w:rPr>
        <w:t> Gram</w:t>
      </w:r>
      <w:r>
        <w:rPr>
          <w:w w:val="105"/>
        </w:rPr>
        <w:t> nega- tive bacteria. All the synthesized compounds showed high antifun- gal activity than the standard drug fluconazole.</w:t>
      </w:r>
    </w:p>
    <w:p>
      <w:pPr>
        <w:pStyle w:val="BodyText"/>
        <w:spacing w:line="276" w:lineRule="auto" w:before="9"/>
        <w:ind w:left="295" w:right="110" w:firstLine="233"/>
        <w:jc w:val="both"/>
      </w:pPr>
      <w:r>
        <w:rPr>
          <w:w w:val="105"/>
        </w:rPr>
        <w:t>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minimum</w:t>
      </w:r>
      <w:r>
        <w:rPr>
          <w:w w:val="105"/>
        </w:rPr>
        <w:t> bactericidal</w:t>
      </w:r>
      <w:r>
        <w:rPr>
          <w:w w:val="105"/>
        </w:rPr>
        <w:t> </w:t>
      </w:r>
      <w:r>
        <w:rPr>
          <w:w w:val="105"/>
        </w:rPr>
        <w:t>concentration/minimum fungicidal</w:t>
      </w:r>
      <w:r>
        <w:rPr>
          <w:w w:val="105"/>
        </w:rPr>
        <w:t> concentration</w:t>
      </w:r>
      <w:r>
        <w:rPr>
          <w:w w:val="105"/>
        </w:rPr>
        <w:t> (</w:t>
      </w:r>
      <w:hyperlink w:history="true" w:anchor="_bookmark9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)</w:t>
      </w:r>
      <w:r>
        <w:rPr>
          <w:w w:val="105"/>
        </w:rPr>
        <w:t> conveyed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synthesized benzimidazole derivatives were neither bactericidal nor fungicidal except compound 3 which was fungicidal against both fungi (As a general rule, a compound is said to be bactericidal/fungicidal if its MBC/MFC is less than three times of its MIC) </w:t>
      </w:r>
      <w:hyperlink w:history="true" w:anchor="_bookmark36">
        <w:r>
          <w:rPr>
            <w:color w:val="007FAD"/>
            <w:w w:val="105"/>
          </w:rPr>
          <w:t>[45]</w:t>
        </w:r>
      </w:hyperlink>
      <w:r>
        <w:rPr>
          <w:w w:val="105"/>
        </w:rPr>
        <w:t>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308"/>
        <w:jc w:val="both"/>
        <w:rPr>
          <w:i/>
          <w:sz w:val="16"/>
        </w:rPr>
      </w:pPr>
      <w:r>
        <w:rPr>
          <w:i/>
          <w:sz w:val="16"/>
        </w:rPr>
        <w:t>In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vitro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antitubercular</w:t>
      </w:r>
      <w:r>
        <w:rPr>
          <w:i/>
          <w:spacing w:val="-2"/>
          <w:sz w:val="16"/>
        </w:rPr>
        <w:t> activity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295" w:right="111" w:firstLine="233"/>
        <w:jc w:val="both"/>
      </w:pPr>
      <w:r>
        <w:rPr>
          <w:w w:val="105"/>
        </w:rPr>
        <w:t>All the synthesized compounds were evaluated for their </w:t>
      </w:r>
      <w:r>
        <w:rPr>
          <w:i/>
          <w:w w:val="105"/>
        </w:rPr>
        <w:t>in </w:t>
      </w:r>
      <w:r>
        <w:rPr>
          <w:i/>
          <w:w w:val="105"/>
        </w:rPr>
        <w:t>vitro</w:t>
      </w:r>
      <w:r>
        <w:rPr>
          <w:i/>
          <w:w w:val="105"/>
        </w:rPr>
        <w:t> </w:t>
      </w:r>
      <w:r>
        <w:rPr>
          <w:w w:val="105"/>
        </w:rPr>
        <w:t>antitubercular</w:t>
      </w:r>
      <w:r>
        <w:rPr>
          <w:w w:val="105"/>
        </w:rPr>
        <w:t> activity</w:t>
      </w:r>
      <w:r>
        <w:rPr>
          <w:w w:val="105"/>
        </w:rPr>
        <w:t> against</w:t>
      </w:r>
      <w:r>
        <w:rPr>
          <w:w w:val="105"/>
        </w:rPr>
        <w:t> </w:t>
      </w:r>
      <w:r>
        <w:rPr>
          <w:i/>
          <w:w w:val="105"/>
        </w:rPr>
        <w:t>M.</w:t>
      </w:r>
      <w:r>
        <w:rPr>
          <w:i/>
          <w:w w:val="105"/>
        </w:rPr>
        <w:t> tuberculosis</w:t>
      </w:r>
      <w:r>
        <w:rPr>
          <w:i/>
          <w:w w:val="105"/>
        </w:rPr>
        <w:t> </w:t>
      </w:r>
      <w:r>
        <w:rPr>
          <w:w w:val="105"/>
        </w:rPr>
        <w:t>H37Rv</w:t>
      </w:r>
      <w:r>
        <w:rPr>
          <w:w w:val="105"/>
        </w:rPr>
        <w:t> (NCFT/ TB/537).</w:t>
      </w:r>
      <w:r>
        <w:rPr>
          <w:w w:val="105"/>
        </w:rPr>
        <w:t> The</w:t>
      </w:r>
      <w:r>
        <w:rPr>
          <w:w w:val="105"/>
        </w:rPr>
        <w:t> zone</w:t>
      </w:r>
      <w:r>
        <w:rPr>
          <w:w w:val="105"/>
        </w:rPr>
        <w:t> of</w:t>
      </w:r>
      <w:r>
        <w:rPr>
          <w:w w:val="105"/>
        </w:rPr>
        <w:t> inhibition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MIC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test compounds</w:t>
      </w:r>
      <w:r>
        <w:rPr>
          <w:w w:val="105"/>
        </w:rPr>
        <w:t> was</w:t>
      </w:r>
      <w:r>
        <w:rPr>
          <w:w w:val="105"/>
        </w:rPr>
        <w:t> determined.</w:t>
      </w:r>
      <w:r>
        <w:rPr>
          <w:w w:val="105"/>
        </w:rPr>
        <w:t> The</w:t>
      </w:r>
      <w:r>
        <w:rPr>
          <w:w w:val="105"/>
        </w:rPr>
        <w:t> MIC</w:t>
      </w:r>
      <w:r>
        <w:rPr>
          <w:w w:val="105"/>
        </w:rPr>
        <w:t> and</w:t>
      </w:r>
      <w:r>
        <w:rPr>
          <w:w w:val="105"/>
        </w:rPr>
        <w:t> MLC</w:t>
      </w:r>
      <w:r>
        <w:rPr>
          <w:w w:val="105"/>
        </w:rPr>
        <w:t> (minimum</w:t>
      </w:r>
      <w:r>
        <w:rPr>
          <w:w w:val="105"/>
        </w:rPr>
        <w:t> lethal concentration)</w:t>
      </w:r>
      <w:r>
        <w:rPr>
          <w:w w:val="105"/>
        </w:rPr>
        <w:t> were</w:t>
      </w:r>
      <w:r>
        <w:rPr>
          <w:w w:val="105"/>
        </w:rPr>
        <w:t> determined</w:t>
      </w:r>
      <w:r>
        <w:rPr>
          <w:w w:val="105"/>
        </w:rPr>
        <w:t> for</w:t>
      </w:r>
      <w:r>
        <w:rPr>
          <w:w w:val="105"/>
        </w:rPr>
        <w:t> compounds</w:t>
      </w:r>
      <w:r>
        <w:rPr>
          <w:w w:val="105"/>
        </w:rPr>
        <w:t> showing</w:t>
      </w:r>
      <w:r>
        <w:rPr>
          <w:w w:val="105"/>
        </w:rPr>
        <w:t> zone</w:t>
      </w:r>
      <w:r>
        <w:rPr>
          <w:w w:val="105"/>
        </w:rPr>
        <w:t> of inhibition of &gt;20</w:t>
      </w:r>
      <w:r>
        <w:rPr>
          <w:spacing w:val="-4"/>
          <w:w w:val="105"/>
        </w:rPr>
        <w:t> </w:t>
      </w:r>
      <w:r>
        <w:rPr>
          <w:w w:val="105"/>
        </w:rPr>
        <w:t>mm. The results of </w:t>
      </w:r>
      <w:r>
        <w:rPr>
          <w:i/>
          <w:w w:val="105"/>
        </w:rPr>
        <w:t>in vitro </w:t>
      </w:r>
      <w:r>
        <w:rPr>
          <w:w w:val="105"/>
        </w:rPr>
        <w:t>antitubercular activity compared with streptomycin are presented in </w:t>
      </w:r>
      <w:hyperlink w:history="true" w:anchor="_bookmark10">
        <w:r>
          <w:rPr>
            <w:color w:val="007FAD"/>
            <w:w w:val="105"/>
          </w:rPr>
          <w:t>Table 3</w:t>
        </w:r>
      </w:hyperlink>
      <w:r>
        <w:rPr>
          <w:w w:val="105"/>
        </w:rPr>
        <w:t>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308"/>
        <w:jc w:val="both"/>
        <w:rPr>
          <w:i/>
          <w:sz w:val="16"/>
        </w:rPr>
      </w:pPr>
      <w:r>
        <w:rPr>
          <w:i/>
          <w:sz w:val="16"/>
        </w:rPr>
        <w:t>In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vivo antitubercular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activity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295" w:right="111" w:firstLine="233"/>
        <w:jc w:val="both"/>
      </w:pPr>
      <w:r>
        <w:rPr>
          <w:w w:val="105"/>
        </w:rPr>
        <w:t>The LD</w:t>
      </w:r>
      <w:r>
        <w:rPr>
          <w:w w:val="105"/>
          <w:vertAlign w:val="subscript"/>
        </w:rPr>
        <w:t>50</w:t>
      </w:r>
      <w:r>
        <w:rPr>
          <w:w w:val="105"/>
          <w:vertAlign w:val="baseline"/>
        </w:rPr>
        <w:t> and ED</w:t>
      </w:r>
      <w:r>
        <w:rPr>
          <w:w w:val="105"/>
          <w:vertAlign w:val="subscript"/>
        </w:rPr>
        <w:t>50</w:t>
      </w:r>
      <w:r>
        <w:rPr>
          <w:w w:val="105"/>
          <w:vertAlign w:val="baseline"/>
        </w:rPr>
        <w:t> for the active compounds were </w:t>
      </w:r>
      <w:r>
        <w:rPr>
          <w:w w:val="105"/>
          <w:vertAlign w:val="baseline"/>
        </w:rPr>
        <w:t>determined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 mice models infected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Mycobacterium tuberculosis H37Rv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3">
        <w:r>
          <w:rPr>
            <w:color w:val="007FAD"/>
            <w:w w:val="105"/>
            <w:vertAlign w:val="baseline"/>
          </w:rPr>
          <w:t>Table 4</w:t>
        </w:r>
      </w:hyperlink>
      <w:r>
        <w:rPr>
          <w:w w:val="105"/>
          <w:vertAlign w:val="baseline"/>
        </w:rPr>
        <w:t>). It was found that the toxic dose of the compounds which proved</w:t>
      </w:r>
      <w:r>
        <w:rPr>
          <w:w w:val="105"/>
          <w:vertAlign w:val="baseline"/>
        </w:rPr>
        <w:t> fatal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highly</w:t>
      </w:r>
      <w:r>
        <w:rPr>
          <w:w w:val="105"/>
          <w:vertAlign w:val="baseline"/>
        </w:rPr>
        <w:t> toxic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mice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5.67 mg/kg</w:t>
      </w:r>
      <w:r>
        <w:rPr>
          <w:w w:val="105"/>
          <w:vertAlign w:val="baseline"/>
        </w:rPr>
        <w:t> while</w:t>
      </w:r>
      <w:r>
        <w:rPr>
          <w:w w:val="105"/>
          <w:vertAlign w:val="baseline"/>
        </w:rPr>
        <w:t> LD</w:t>
      </w:r>
      <w:r>
        <w:rPr>
          <w:w w:val="105"/>
          <w:vertAlign w:val="subscript"/>
        </w:rPr>
        <w:t>50</w:t>
      </w:r>
      <w:r>
        <w:rPr>
          <w:w w:val="105"/>
          <w:vertAlign w:val="baseline"/>
        </w:rPr>
        <w:t> varied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1.82 mg/kg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3.23 mg/kg</w:t>
      </w:r>
      <w:r>
        <w:rPr>
          <w:w w:val="105"/>
          <w:vertAlign w:val="baseline"/>
        </w:rPr>
        <w:t> body</w:t>
      </w:r>
      <w:r>
        <w:rPr>
          <w:w w:val="105"/>
          <w:vertAlign w:val="baseline"/>
        </w:rPr>
        <w:t> weight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mice.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LD</w:t>
      </w:r>
      <w:r>
        <w:rPr>
          <w:w w:val="105"/>
          <w:vertAlign w:val="subscript"/>
        </w:rPr>
        <w:t>50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dose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killed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50%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mice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population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within the group. Thus,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ED</w:t>
      </w:r>
      <w:r>
        <w:rPr>
          <w:w w:val="105"/>
          <w:vertAlign w:val="subscript"/>
        </w:rPr>
        <w:t>50</w:t>
      </w:r>
      <w:r>
        <w:rPr>
          <w:w w:val="105"/>
          <w:vertAlign w:val="baseline"/>
        </w:rPr>
        <w:t> of 1.34 mg/kg was</w:t>
      </w:r>
      <w:r>
        <w:rPr>
          <w:w w:val="105"/>
          <w:vertAlign w:val="baseline"/>
        </w:rPr>
        <w:t> considered safe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each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compounds.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observed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dose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effective and</w:t>
      </w:r>
      <w:r>
        <w:rPr>
          <w:w w:val="105"/>
          <w:vertAlign w:val="baseline"/>
        </w:rPr>
        <w:t> safe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mice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different</w:t>
      </w:r>
      <w:r>
        <w:rPr>
          <w:w w:val="105"/>
          <w:vertAlign w:val="baseline"/>
        </w:rPr>
        <w:t> groups</w:t>
      </w:r>
      <w:r>
        <w:rPr>
          <w:w w:val="105"/>
          <w:vertAlign w:val="baseline"/>
        </w:rPr>
        <w:t> before</w:t>
      </w:r>
      <w:r>
        <w:rPr>
          <w:w w:val="105"/>
          <w:vertAlign w:val="baseline"/>
        </w:rPr>
        <w:t> infecting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mice models with specific TB bacteria as no mortality of any single ani- mal was recorded.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55" w:space="40"/>
            <w:col w:w="5435"/>
          </w:cols>
        </w:sectPr>
      </w:pPr>
    </w:p>
    <w:p>
      <w:pPr>
        <w:pStyle w:val="BodyText"/>
        <w:spacing w:before="61"/>
        <w:rPr>
          <w:sz w:val="18"/>
        </w:rPr>
      </w:pPr>
    </w:p>
    <w:p>
      <w:pPr>
        <w:tabs>
          <w:tab w:pos="3691" w:val="left" w:leader="none"/>
          <w:tab w:pos="4646" w:val="left" w:leader="none"/>
          <w:tab w:pos="7265" w:val="left" w:leader="none"/>
          <w:tab w:pos="8091" w:val="left" w:leader="none"/>
        </w:tabs>
        <w:spacing w:line="180" w:lineRule="exact" w:before="0"/>
        <w:ind w:left="414" w:right="0" w:firstLine="0"/>
        <w:jc w:val="center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040">
                <wp:simplePos x="0" y="0"/>
                <wp:positionH relativeFrom="page">
                  <wp:posOffset>3655542</wp:posOffset>
                </wp:positionH>
                <wp:positionV relativeFrom="paragraph">
                  <wp:posOffset>112226</wp:posOffset>
                </wp:positionV>
                <wp:extent cx="300355" cy="19875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00355" cy="198755"/>
                          <a:chExt cx="300355" cy="19875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568" y="93052"/>
                            <a:ext cx="22606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96520">
                                <a:moveTo>
                                  <a:pt x="0" y="96393"/>
                                </a:moveTo>
                                <a:lnTo>
                                  <a:pt x="55397" y="0"/>
                                </a:lnTo>
                                <a:lnTo>
                                  <a:pt x="225907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29476" y="3568"/>
                            <a:ext cx="514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89535">
                                <a:moveTo>
                                  <a:pt x="0" y="89496"/>
                                </a:moveTo>
                                <a:lnTo>
                                  <a:pt x="51028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37972" y="78790"/>
                            <a:ext cx="58419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02870">
                                <a:moveTo>
                                  <a:pt x="0" y="0"/>
                                </a:moveTo>
                                <a:lnTo>
                                  <a:pt x="58305" y="102247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10959" y="93052"/>
                            <a:ext cx="596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2235">
                                <a:moveTo>
                                  <a:pt x="0" y="0"/>
                                </a:moveTo>
                                <a:lnTo>
                                  <a:pt x="59626" y="10198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838013pt;margin-top:8.836713pt;width:23.65pt;height:15.65pt;mso-position-horizontal-relative:page;mso-position-vertical-relative:paragraph;z-index:-17149440" id="docshapegroup24" coordorigin="5757,177" coordsize="473,313">
                <v:shape style="position:absolute;left:5762;top:323;width:356;height:152" id="docshape25" coordorigin="5762,323" coordsize="356,152" path="m5762,475l5850,323,6118,323e" filled="false" stroked="true" strokeweight=".562pt" strokecolor="#231f20">
                  <v:path arrowok="t"/>
                  <v:stroke dashstyle="solid"/>
                </v:shape>
                <v:line style="position:absolute" from="6118,323" to="6199,182" stroked="true" strokeweight=".562pt" strokecolor="#231f20">
                  <v:stroke dashstyle="solid"/>
                </v:line>
                <v:line style="position:absolute" from="6132,301" to="6223,462" stroked="true" strokeweight=".562pt" strokecolor="#231f20">
                  <v:stroke dashstyle="solid"/>
                </v:line>
                <v:line style="position:absolute" from="6089,323" to="6183,484" stroked="true" strokeweight=".562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552">
                <wp:simplePos x="0" y="0"/>
                <wp:positionH relativeFrom="page">
                  <wp:posOffset>4027068</wp:posOffset>
                </wp:positionH>
                <wp:positionV relativeFrom="paragraph">
                  <wp:posOffset>59178</wp:posOffset>
                </wp:positionV>
                <wp:extent cx="5588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384" y="0"/>
                              </a:lnTo>
                            </a:path>
                          </a:pathLst>
                        </a:custGeom>
                        <a:ln w="713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8928" from="317.09201pt,4.659713pt" to="321.45301pt,4.659713pt" stroked="true" strokeweight=".562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5860643</wp:posOffset>
                </wp:positionH>
                <wp:positionV relativeFrom="paragraph">
                  <wp:posOffset>122157</wp:posOffset>
                </wp:positionV>
                <wp:extent cx="425450" cy="31750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425450" cy="317500"/>
                          <a:chExt cx="425450" cy="3175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68326" y="85890"/>
                            <a:ext cx="22479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95250">
                                <a:moveTo>
                                  <a:pt x="0" y="94881"/>
                                </a:moveTo>
                                <a:lnTo>
                                  <a:pt x="55384" y="0"/>
                                </a:lnTo>
                                <a:lnTo>
                                  <a:pt x="224396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2722" y="3568"/>
                            <a:ext cx="4826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2550">
                                <a:moveTo>
                                  <a:pt x="0" y="82308"/>
                                </a:moveTo>
                                <a:lnTo>
                                  <a:pt x="48209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2729" y="70370"/>
                            <a:ext cx="58419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02235">
                                <a:moveTo>
                                  <a:pt x="0" y="0"/>
                                </a:moveTo>
                                <a:lnTo>
                                  <a:pt x="58127" y="10198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75704" y="85877"/>
                            <a:ext cx="596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2235">
                                <a:moveTo>
                                  <a:pt x="0" y="0"/>
                                </a:moveTo>
                                <a:lnTo>
                                  <a:pt x="59626" y="102069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42545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5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23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w w:val="105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1.467987pt;margin-top:9.618713pt;width:33.5pt;height:25pt;mso-position-horizontal-relative:page;mso-position-vertical-relative:paragraph;z-index:15743488" id="docshapegroup26" coordorigin="9229,192" coordsize="670,500">
                <v:shape style="position:absolute;left:9336;top:327;width:354;height:150" id="docshape27" coordorigin="9337,328" coordsize="354,150" path="m9337,477l9424,328,9690,328e" filled="false" stroked="true" strokeweight=".562pt" strokecolor="#231f20">
                  <v:path arrowok="t"/>
                  <v:stroke dashstyle="solid"/>
                </v:shape>
                <v:line style="position:absolute" from="9690,328" to="9766,198" stroked="true" strokeweight=".562pt" strokecolor="#231f20">
                  <v:stroke dashstyle="solid"/>
                </v:line>
                <v:line style="position:absolute" from="9706,303" to="9798,464" stroked="true" strokeweight=".562pt" strokecolor="#231f20">
                  <v:stroke dashstyle="solid"/>
                </v:line>
                <v:line style="position:absolute" from="9664,328" to="9757,488" stroked="true" strokeweight=".562pt" strokecolor="#231f20">
                  <v:stroke dashstyle="solid"/>
                </v:line>
                <v:shape style="position:absolute;left:9229;top:192;width:670;height:500" type="#_x0000_t202" id="docshape28" filled="false" stroked="false">
                  <v:textbox inset="0,0,0,0">
                    <w:txbxContent>
                      <w:p>
                        <w:pPr>
                          <w:spacing w:line="240" w:lineRule="auto" w:before="65"/>
                          <w:rPr>
                            <w:sz w:val="18"/>
                          </w:rPr>
                        </w:pPr>
                      </w:p>
                      <w:p>
                        <w:pPr>
                          <w:tabs>
                            <w:tab w:pos="523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w w:val="105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position w:val="-4"/>
          <w:sz w:val="18"/>
        </w:rPr>
        <w:t>H</w:t>
      </w:r>
      <w:r>
        <w:rPr>
          <w:rFonts w:ascii="Arial"/>
          <w:color w:val="231F20"/>
          <w:position w:val="-4"/>
          <w:sz w:val="18"/>
        </w:rPr>
        <w:tab/>
      </w:r>
      <w:r>
        <w:rPr>
          <w:rFonts w:ascii="Arial"/>
          <w:color w:val="231F20"/>
          <w:spacing w:val="-10"/>
          <w:position w:val="-8"/>
          <w:sz w:val="18"/>
        </w:rPr>
        <w:t>H</w:t>
      </w:r>
      <w:r>
        <w:rPr>
          <w:rFonts w:ascii="Arial"/>
          <w:color w:val="231F20"/>
          <w:position w:val="-8"/>
          <w:sz w:val="18"/>
        </w:rPr>
        <w:tab/>
      </w:r>
      <w:r>
        <w:rPr>
          <w:rFonts w:ascii="Arial"/>
          <w:color w:val="231F20"/>
          <w:sz w:val="18"/>
        </w:rPr>
        <w:t>O</w:t>
      </w:r>
      <w:r>
        <w:rPr>
          <w:rFonts w:ascii="Arial"/>
          <w:color w:val="231F20"/>
          <w:spacing w:val="79"/>
          <w:sz w:val="18"/>
        </w:rPr>
        <w:t> </w:t>
      </w:r>
      <w:r>
        <w:rPr>
          <w:rFonts w:ascii="Arial"/>
          <w:color w:val="231F20"/>
          <w:spacing w:val="-4"/>
          <w:sz w:val="18"/>
        </w:rPr>
        <w:t>C</w:t>
      </w:r>
      <w:r>
        <w:rPr>
          <w:rFonts w:ascii="Arial"/>
          <w:color w:val="231F20"/>
          <w:spacing w:val="-4"/>
          <w:position w:val="-3"/>
          <w:sz w:val="14"/>
        </w:rPr>
        <w:t>2</w:t>
      </w:r>
      <w:r>
        <w:rPr>
          <w:rFonts w:ascii="Arial"/>
          <w:color w:val="231F20"/>
          <w:spacing w:val="-4"/>
          <w:sz w:val="18"/>
        </w:rPr>
        <w:t>H</w:t>
      </w:r>
      <w:r>
        <w:rPr>
          <w:rFonts w:ascii="Arial"/>
          <w:color w:val="231F20"/>
          <w:spacing w:val="-4"/>
          <w:position w:val="-3"/>
          <w:sz w:val="14"/>
        </w:rPr>
        <w:t>5</w:t>
      </w:r>
      <w:r>
        <w:rPr>
          <w:rFonts w:ascii="Arial"/>
          <w:color w:val="231F20"/>
          <w:position w:val="-3"/>
          <w:sz w:val="14"/>
        </w:rPr>
        <w:tab/>
      </w:r>
      <w:r>
        <w:rPr>
          <w:rFonts w:ascii="Arial"/>
          <w:color w:val="231F20"/>
          <w:spacing w:val="-10"/>
          <w:position w:val="-8"/>
          <w:sz w:val="18"/>
        </w:rPr>
        <w:t>H</w:t>
      </w:r>
      <w:r>
        <w:rPr>
          <w:rFonts w:ascii="Arial"/>
          <w:color w:val="231F20"/>
          <w:position w:val="-8"/>
          <w:sz w:val="18"/>
        </w:rPr>
        <w:tab/>
      </w:r>
      <w:r>
        <w:rPr>
          <w:rFonts w:ascii="Arial"/>
          <w:color w:val="231F20"/>
          <w:sz w:val="18"/>
        </w:rPr>
        <w:t>HN</w:t>
      </w:r>
      <w:r>
        <w:rPr>
          <w:rFonts w:ascii="Arial"/>
          <w:color w:val="231F20"/>
          <w:spacing w:val="11"/>
          <w:position w:val="7"/>
          <w:sz w:val="18"/>
        </w:rPr>
        <w:drawing>
          <wp:inline distT="0" distB="0" distL="0" distR="0">
            <wp:extent cx="68338" cy="7137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38" cy="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231F20"/>
          <w:spacing w:val="11"/>
          <w:position w:val="7"/>
          <w:sz w:val="18"/>
        </w:rPr>
      </w:r>
      <w:r>
        <w:rPr>
          <w:rFonts w:ascii="Arial"/>
          <w:color w:val="231F20"/>
          <w:spacing w:val="-5"/>
          <w:sz w:val="18"/>
        </w:rPr>
        <w:t>NH</w:t>
      </w:r>
      <w:r>
        <w:rPr>
          <w:rFonts w:ascii="Arial"/>
          <w:color w:val="231F20"/>
          <w:spacing w:val="-5"/>
          <w:position w:val="-3"/>
          <w:sz w:val="14"/>
        </w:rPr>
        <w:t>2</w:t>
      </w:r>
    </w:p>
    <w:p>
      <w:pPr>
        <w:spacing w:after="0" w:line="180" w:lineRule="exact"/>
        <w:jc w:val="center"/>
        <w:rPr>
          <w:rFonts w:ascii="Arial"/>
          <w:sz w:val="14"/>
        </w:rPr>
        <w:sectPr>
          <w:pgSz w:w="11910" w:h="15880"/>
          <w:pgMar w:header="890" w:footer="0" w:top="1080" w:bottom="280" w:left="540" w:right="540"/>
        </w:sectPr>
      </w:pPr>
    </w:p>
    <w:p>
      <w:pPr>
        <w:tabs>
          <w:tab w:pos="1840" w:val="left" w:leader="none"/>
        </w:tabs>
        <w:spacing w:line="247" w:lineRule="auto" w:before="25"/>
        <w:ind w:left="1408" w:right="0" w:hanging="3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817752</wp:posOffset>
                </wp:positionH>
                <wp:positionV relativeFrom="paragraph">
                  <wp:posOffset>42044</wp:posOffset>
                </wp:positionV>
                <wp:extent cx="407670" cy="34798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407670" cy="347980"/>
                          <a:chExt cx="407670" cy="34798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3568" y="8854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383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4696" y="105638"/>
                            <a:ext cx="127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255">
                                <a:moveTo>
                                  <a:pt x="0" y="0"/>
                                </a:moveTo>
                                <a:lnTo>
                                  <a:pt x="0" y="13467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568" y="258927"/>
                            <a:ext cx="29591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85090">
                                <a:moveTo>
                                  <a:pt x="0" y="0"/>
                                </a:moveTo>
                                <a:lnTo>
                                  <a:pt x="147662" y="84886"/>
                                </a:lnTo>
                                <a:lnTo>
                                  <a:pt x="295325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51231" y="240322"/>
                            <a:ext cx="116839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68580">
                                <a:moveTo>
                                  <a:pt x="0" y="68046"/>
                                </a:moveTo>
                                <a:lnTo>
                                  <a:pt x="116522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1231" y="3568"/>
                            <a:ext cx="14795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255904">
                                <a:moveTo>
                                  <a:pt x="147662" y="255358"/>
                                </a:moveTo>
                                <a:lnTo>
                                  <a:pt x="147662" y="8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51231" y="39103"/>
                            <a:ext cx="116839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66675">
                                <a:moveTo>
                                  <a:pt x="116522" y="665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568" y="3568"/>
                            <a:ext cx="14795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5090">
                                <a:moveTo>
                                  <a:pt x="147662" y="0"/>
                                </a:moveTo>
                                <a:lnTo>
                                  <a:pt x="0" y="84975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98894" y="258927"/>
                            <a:ext cx="10541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34290">
                                <a:moveTo>
                                  <a:pt x="0" y="0"/>
                                </a:moveTo>
                                <a:lnTo>
                                  <a:pt x="105067" y="33934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98894" y="54622"/>
                            <a:ext cx="10541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34290">
                                <a:moveTo>
                                  <a:pt x="105067" y="0"/>
                                </a:moveTo>
                                <a:lnTo>
                                  <a:pt x="0" y="33934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389999pt;margin-top:3.310584pt;width:32.1pt;height:27.4pt;mso-position-horizontal-relative:page;mso-position-vertical-relative:paragraph;z-index:15738880" id="docshapegroup29" coordorigin="1288,66" coordsize="642,548">
                <v:line style="position:absolute" from="1293,206" to="1293,474" stroked="true" strokeweight=".562pt" strokecolor="#231f20">
                  <v:stroke dashstyle="solid"/>
                </v:line>
                <v:line style="position:absolute" from="1342,233" to="1342,445" stroked="true" strokeweight=".562pt" strokecolor="#231f20">
                  <v:stroke dashstyle="solid"/>
                </v:line>
                <v:shape style="position:absolute;left:1293;top:473;width:466;height:134" id="docshape30" coordorigin="1293,474" coordsize="466,134" path="m1293,474l1526,608,1758,474e" filled="false" stroked="true" strokeweight=".562pt" strokecolor="#231f20">
                  <v:path arrowok="t"/>
                  <v:stroke dashstyle="solid"/>
                </v:shape>
                <v:line style="position:absolute" from="1526,552" to="1709,445" stroked="true" strokeweight=".562pt" strokecolor="#231f20">
                  <v:stroke dashstyle="solid"/>
                </v:line>
                <v:shape style="position:absolute;left:1525;top:71;width:233;height:403" id="docshape31" coordorigin="1526,72" coordsize="233,403" path="m1758,474l1758,206,1526,72e" filled="false" stroked="true" strokeweight=".562pt" strokecolor="#231f20">
                  <v:path arrowok="t"/>
                  <v:stroke dashstyle="solid"/>
                </v:shape>
                <v:line style="position:absolute" from="1709,233" to="1526,128" stroked="true" strokeweight=".562pt" strokecolor="#231f20">
                  <v:stroke dashstyle="solid"/>
                </v:line>
                <v:line style="position:absolute" from="1526,72" to="1293,206" stroked="true" strokeweight=".562pt" strokecolor="#231f20">
                  <v:stroke dashstyle="solid"/>
                </v:line>
                <v:line style="position:absolute" from="1758,474" to="1924,527" stroked="true" strokeweight=".562pt" strokecolor="#231f20">
                  <v:stroke dashstyle="solid"/>
                </v:line>
                <v:line style="position:absolute" from="1924,152" to="1758,206" stroked="true" strokeweight=".562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992">
                <wp:simplePos x="0" y="0"/>
                <wp:positionH relativeFrom="page">
                  <wp:posOffset>1290586</wp:posOffset>
                </wp:positionH>
                <wp:positionV relativeFrom="paragraph">
                  <wp:posOffset>134208</wp:posOffset>
                </wp:positionV>
                <wp:extent cx="207010" cy="16637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07010" cy="166370"/>
                          <a:chExt cx="207010" cy="16637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29286" y="81521"/>
                            <a:ext cx="596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81280">
                                <a:moveTo>
                                  <a:pt x="0" y="80899"/>
                                </a:moveTo>
                                <a:lnTo>
                                  <a:pt x="59677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568" y="81534"/>
                            <a:ext cx="4699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64135">
                                <a:moveTo>
                                  <a:pt x="0" y="63792"/>
                                </a:moveTo>
                                <a:lnTo>
                                  <a:pt x="46913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2092" y="3568"/>
                            <a:ext cx="17526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78105">
                                <a:moveTo>
                                  <a:pt x="56870" y="77965"/>
                                </a:moveTo>
                                <a:lnTo>
                                  <a:pt x="0" y="0"/>
                                </a:lnTo>
                              </a:path>
                              <a:path w="175260" h="78105">
                                <a:moveTo>
                                  <a:pt x="56870" y="77965"/>
                                </a:moveTo>
                                <a:lnTo>
                                  <a:pt x="174701" y="77965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621002pt;margin-top:10.567583pt;width:16.3pt;height:13.1pt;mso-position-horizontal-relative:page;mso-position-vertical-relative:paragraph;z-index:-17151488" id="docshapegroup32" coordorigin="2032,211" coordsize="326,262">
                <v:line style="position:absolute" from="2079,467" to="2173,340" stroked="true" strokeweight=".562pt" strokecolor="#231f20">
                  <v:stroke dashstyle="solid"/>
                </v:line>
                <v:line style="position:absolute" from="2038,440" to="2112,340" stroked="true" strokeweight=".562pt" strokecolor="#231f20">
                  <v:stroke dashstyle="solid"/>
                </v:line>
                <v:shape style="position:absolute;left:2082;top:216;width:276;height:123" id="docshape33" coordorigin="2083,217" coordsize="276,123" path="m2173,340l2083,217m2173,340l2358,340e" filled="false" stroked="true" strokeweight=".562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5504">
                <wp:simplePos x="0" y="0"/>
                <wp:positionH relativeFrom="page">
                  <wp:posOffset>2574035</wp:posOffset>
                </wp:positionH>
                <wp:positionV relativeFrom="paragraph">
                  <wp:posOffset>204566</wp:posOffset>
                </wp:positionV>
                <wp:extent cx="106680" cy="5588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066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55880">
                              <a:moveTo>
                                <a:pt x="0" y="0"/>
                              </a:moveTo>
                              <a:lnTo>
                                <a:pt x="12763" y="28270"/>
                              </a:lnTo>
                              <a:lnTo>
                                <a:pt x="0" y="55295"/>
                              </a:lnTo>
                              <a:lnTo>
                                <a:pt x="106616" y="28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79993pt;margin-top:16.107584pt;width:8.4pt;height:4.4pt;mso-position-horizontal-relative:page;mso-position-vertical-relative:paragraph;z-index:-17150976" id="docshape34" coordorigin="4054,322" coordsize="168,88" path="m4054,322l4074,367,4054,409,4221,367,4054,32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2898457</wp:posOffset>
                </wp:positionH>
                <wp:positionV relativeFrom="paragraph">
                  <wp:posOffset>64802</wp:posOffset>
                </wp:positionV>
                <wp:extent cx="408305" cy="34798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408305" cy="347980"/>
                          <a:chExt cx="408305" cy="34798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3568" y="8846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37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4937" y="105562"/>
                            <a:ext cx="127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255">
                                <a:moveTo>
                                  <a:pt x="0" y="0"/>
                                </a:moveTo>
                                <a:lnTo>
                                  <a:pt x="0" y="13467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568" y="258838"/>
                            <a:ext cx="29591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85090">
                                <a:moveTo>
                                  <a:pt x="0" y="0"/>
                                </a:moveTo>
                                <a:lnTo>
                                  <a:pt x="147828" y="84975"/>
                                </a:lnTo>
                                <a:lnTo>
                                  <a:pt x="295567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1396" y="240233"/>
                            <a:ext cx="116839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68580">
                                <a:moveTo>
                                  <a:pt x="0" y="68046"/>
                                </a:moveTo>
                                <a:lnTo>
                                  <a:pt x="116357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51396" y="3568"/>
                            <a:ext cx="14795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255270">
                                <a:moveTo>
                                  <a:pt x="147739" y="255270"/>
                                </a:moveTo>
                                <a:lnTo>
                                  <a:pt x="147739" y="848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51396" y="39027"/>
                            <a:ext cx="116839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66675">
                                <a:moveTo>
                                  <a:pt x="116357" y="665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568" y="3581"/>
                            <a:ext cx="14795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5090">
                                <a:moveTo>
                                  <a:pt x="147827" y="0"/>
                                </a:moveTo>
                                <a:lnTo>
                                  <a:pt x="0" y="84886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99135" y="258851"/>
                            <a:ext cx="10541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34290">
                                <a:moveTo>
                                  <a:pt x="0" y="0"/>
                                </a:moveTo>
                                <a:lnTo>
                                  <a:pt x="105003" y="33934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99135" y="54533"/>
                            <a:ext cx="10541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34290">
                                <a:moveTo>
                                  <a:pt x="105003" y="0"/>
                                </a:moveTo>
                                <a:lnTo>
                                  <a:pt x="0" y="33934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225006pt;margin-top:5.102583pt;width:32.15pt;height:27.4pt;mso-position-horizontal-relative:page;mso-position-vertical-relative:paragraph;z-index:15740416" id="docshapegroup35" coordorigin="4565,102" coordsize="643,548">
                <v:line style="position:absolute" from="4570,241" to="4570,510" stroked="true" strokeweight=".562pt" strokecolor="#231f20">
                  <v:stroke dashstyle="solid"/>
                </v:line>
                <v:line style="position:absolute" from="4620,268" to="4620,480" stroked="true" strokeweight=".562pt" strokecolor="#231f20">
                  <v:stroke dashstyle="solid"/>
                </v:line>
                <v:shape style="position:absolute;left:4570;top:509;width:466;height:134" id="docshape36" coordorigin="4570,510" coordsize="466,134" path="m4570,510l4803,643,5036,510e" filled="false" stroked="true" strokeweight=".562pt" strokecolor="#231f20">
                  <v:path arrowok="t"/>
                  <v:stroke dashstyle="solid"/>
                </v:shape>
                <v:line style="position:absolute" from="4803,588" to="4986,480" stroked="true" strokeweight=".562pt" strokecolor="#231f20">
                  <v:stroke dashstyle="solid"/>
                </v:line>
                <v:shape style="position:absolute;left:4802;top:107;width:233;height:402" id="docshape37" coordorigin="4803,108" coordsize="233,402" path="m5036,510l5036,241,4803,108e" filled="false" stroked="true" strokeweight=".562pt" strokecolor="#231f20">
                  <v:path arrowok="t"/>
                  <v:stroke dashstyle="solid"/>
                </v:shape>
                <v:line style="position:absolute" from="4986,268" to="4803,164" stroked="true" strokeweight=".562pt" strokecolor="#231f20">
                  <v:stroke dashstyle="solid"/>
                </v:line>
                <v:line style="position:absolute" from="4803,108" to="4570,241" stroked="true" strokeweight=".562pt" strokecolor="#231f20">
                  <v:stroke dashstyle="solid"/>
                </v:line>
                <v:line style="position:absolute" from="5036,510" to="5201,563" stroked="true" strokeweight=".562pt" strokecolor="#231f20">
                  <v:stroke dashstyle="solid"/>
                </v:line>
                <v:line style="position:absolute" from="5201,188" to="5036,241" stroked="true" strokeweight=".562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064">
                <wp:simplePos x="0" y="0"/>
                <wp:positionH relativeFrom="page">
                  <wp:posOffset>5021402</wp:posOffset>
                </wp:positionH>
                <wp:positionV relativeFrom="paragraph">
                  <wp:posOffset>66047</wp:posOffset>
                </wp:positionV>
                <wp:extent cx="554990" cy="34798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54990" cy="347980"/>
                          <a:chExt cx="554990" cy="34798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150482" y="88722"/>
                            <a:ext cx="12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180">
                                <a:moveTo>
                                  <a:pt x="0" y="0"/>
                                </a:moveTo>
                                <a:lnTo>
                                  <a:pt x="0" y="170116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81762" y="107149"/>
                            <a:ext cx="127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255">
                                <a:moveTo>
                                  <a:pt x="0" y="0"/>
                                </a:moveTo>
                                <a:lnTo>
                                  <a:pt x="0" y="134861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50482" y="258838"/>
                            <a:ext cx="29591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85725">
                                <a:moveTo>
                                  <a:pt x="0" y="0"/>
                                </a:moveTo>
                                <a:lnTo>
                                  <a:pt x="147637" y="85229"/>
                                </a:lnTo>
                                <a:lnTo>
                                  <a:pt x="295541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98119" y="241998"/>
                            <a:ext cx="116839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66675">
                                <a:moveTo>
                                  <a:pt x="0" y="66624"/>
                                </a:moveTo>
                                <a:lnTo>
                                  <a:pt x="116535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98119" y="3568"/>
                            <a:ext cx="14795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255270">
                                <a:moveTo>
                                  <a:pt x="147904" y="255270"/>
                                </a:moveTo>
                                <a:lnTo>
                                  <a:pt x="147904" y="85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98119" y="39014"/>
                            <a:ext cx="116839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68580">
                                <a:moveTo>
                                  <a:pt x="116535" y="68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50482" y="3581"/>
                            <a:ext cx="14795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5725">
                                <a:moveTo>
                                  <a:pt x="147637" y="0"/>
                                </a:moveTo>
                                <a:lnTo>
                                  <a:pt x="0" y="8514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46036" y="258851"/>
                            <a:ext cx="10541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34290">
                                <a:moveTo>
                                  <a:pt x="0" y="0"/>
                                </a:moveTo>
                                <a:lnTo>
                                  <a:pt x="105016" y="34201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46036" y="54800"/>
                            <a:ext cx="10541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34290">
                                <a:moveTo>
                                  <a:pt x="105016" y="0"/>
                                </a:moveTo>
                                <a:lnTo>
                                  <a:pt x="0" y="33934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136931"/>
                            <a:ext cx="1066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5880">
                                <a:moveTo>
                                  <a:pt x="0" y="0"/>
                                </a:moveTo>
                                <a:lnTo>
                                  <a:pt x="12763" y="28346"/>
                                </a:lnTo>
                                <a:lnTo>
                                  <a:pt x="0" y="55371"/>
                                </a:lnTo>
                                <a:lnTo>
                                  <a:pt x="106349" y="28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5.385986pt;margin-top:5.200583pt;width:43.7pt;height:27.4pt;mso-position-horizontal-relative:page;mso-position-vertical-relative:paragraph;z-index:-17148416" id="docshapegroup38" coordorigin="7908,104" coordsize="874,548">
                <v:line style="position:absolute" from="8145,244" to="8145,512" stroked="true" strokeweight=".562pt" strokecolor="#231f20">
                  <v:stroke dashstyle="solid"/>
                </v:line>
                <v:line style="position:absolute" from="8194,273" to="8194,485" stroked="true" strokeweight=".562pt" strokecolor="#231f20">
                  <v:stroke dashstyle="solid"/>
                </v:line>
                <v:shape style="position:absolute;left:8144;top:511;width:466;height:135" id="docshape39" coordorigin="8145,512" coordsize="466,135" path="m8145,512l8377,646,8610,512e" filled="false" stroked="true" strokeweight=".562pt" strokecolor="#231f20">
                  <v:path arrowok="t"/>
                  <v:stroke dashstyle="solid"/>
                </v:shape>
                <v:line style="position:absolute" from="8377,590" to="8561,485" stroked="true" strokeweight=".562pt" strokecolor="#231f20">
                  <v:stroke dashstyle="solid"/>
                </v:line>
                <v:shape style="position:absolute;left:8377;top:109;width:233;height:402" id="docshape40" coordorigin="8377,110" coordsize="233,402" path="m8610,512l8610,244,8377,110e" filled="false" stroked="true" strokeweight=".562pt" strokecolor="#231f20">
                  <v:path arrowok="t"/>
                  <v:stroke dashstyle="solid"/>
                </v:shape>
                <v:line style="position:absolute" from="8561,273" to="8377,165" stroked="true" strokeweight=".562pt" strokecolor="#231f20">
                  <v:stroke dashstyle="solid"/>
                </v:line>
                <v:line style="position:absolute" from="8377,110" to="8145,244" stroked="true" strokeweight=".562pt" strokecolor="#231f20">
                  <v:stroke dashstyle="solid"/>
                </v:line>
                <v:line style="position:absolute" from="8610,512" to="8776,566" stroked="true" strokeweight=".562pt" strokecolor="#231f20">
                  <v:stroke dashstyle="solid"/>
                </v:line>
                <v:line style="position:absolute" from="8776,190" to="8610,244" stroked="true" strokeweight=".562pt" strokecolor="#231f20">
                  <v:stroke dashstyle="solid"/>
                </v:line>
                <v:shape style="position:absolute;left:7907;top:319;width:168;height:88" id="docshape41" coordorigin="7908,320" coordsize="168,88" path="m7908,320l7928,364,7908,407,8075,364,7908,320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w w:val="105"/>
          <w:position w:val="7"/>
          <w:sz w:val="18"/>
        </w:rPr>
        <w:t>N</w:t>
      </w:r>
      <w:r>
        <w:rPr>
          <w:rFonts w:ascii="Arial"/>
          <w:color w:val="231F20"/>
          <w:position w:val="7"/>
          <w:sz w:val="18"/>
        </w:rPr>
        <w:tab/>
      </w:r>
      <w:r>
        <w:rPr>
          <w:rFonts w:ascii="Arial"/>
          <w:color w:val="231F20"/>
          <w:w w:val="105"/>
          <w:position w:val="-14"/>
          <w:sz w:val="18"/>
        </w:rPr>
        <w:t>SH</w:t>
      </w:r>
      <w:r>
        <w:rPr>
          <w:rFonts w:ascii="Arial"/>
          <w:color w:val="231F20"/>
          <w:spacing w:val="48"/>
          <w:w w:val="105"/>
          <w:sz w:val="18"/>
          <w:u w:val="single" w:color="231F20"/>
        </w:rPr>
        <w:t> </w:t>
      </w:r>
      <w:r>
        <w:rPr>
          <w:rFonts w:ascii="Arial"/>
          <w:color w:val="231F20"/>
          <w:w w:val="105"/>
          <w:sz w:val="18"/>
          <w:u w:val="single" w:color="231F20"/>
        </w:rPr>
        <w:t>ClCH</w:t>
      </w:r>
      <w:r>
        <w:rPr>
          <w:rFonts w:ascii="Arial"/>
          <w:color w:val="231F20"/>
          <w:w w:val="105"/>
          <w:position w:val="-3"/>
          <w:sz w:val="14"/>
          <w:u w:val="single" w:color="231F20"/>
        </w:rPr>
        <w:t>2</w:t>
      </w:r>
      <w:r>
        <w:rPr>
          <w:rFonts w:ascii="Arial"/>
          <w:color w:val="231F20"/>
          <w:w w:val="105"/>
          <w:sz w:val="18"/>
          <w:u w:val="single" w:color="231F20"/>
        </w:rPr>
        <w:t>CO</w:t>
      </w:r>
      <w:r>
        <w:rPr>
          <w:rFonts w:ascii="Arial"/>
          <w:color w:val="231F20"/>
          <w:w w:val="105"/>
          <w:sz w:val="18"/>
          <w:u w:val="single" w:color="231F20"/>
        </w:rPr>
        <w:t>OC</w:t>
      </w:r>
      <w:r>
        <w:rPr>
          <w:rFonts w:ascii="Arial"/>
          <w:color w:val="231F20"/>
          <w:w w:val="105"/>
          <w:position w:val="-3"/>
          <w:sz w:val="14"/>
          <w:u w:val="single" w:color="231F20"/>
        </w:rPr>
        <w:t>2</w:t>
      </w:r>
      <w:r>
        <w:rPr>
          <w:rFonts w:ascii="Arial"/>
          <w:color w:val="231F20"/>
          <w:w w:val="105"/>
          <w:sz w:val="18"/>
          <w:u w:val="single" w:color="231F20"/>
        </w:rPr>
        <w:t>H</w:t>
      </w:r>
      <w:r>
        <w:rPr>
          <w:rFonts w:ascii="Arial"/>
          <w:color w:val="231F20"/>
          <w:w w:val="105"/>
          <w:position w:val="-3"/>
          <w:sz w:val="14"/>
          <w:u w:val="none"/>
        </w:rPr>
        <w:t>5</w:t>
      </w:r>
      <w:r>
        <w:rPr>
          <w:rFonts w:ascii="Arial"/>
          <w:color w:val="231F20"/>
          <w:w w:val="105"/>
          <w:position w:val="-3"/>
          <w:sz w:val="14"/>
          <w:u w:val="none"/>
        </w:rPr>
        <w:t> </w:t>
      </w:r>
      <w:r>
        <w:rPr>
          <w:rFonts w:ascii="Arial"/>
          <w:color w:val="231F20"/>
          <w:spacing w:val="-10"/>
          <w:w w:val="105"/>
          <w:sz w:val="18"/>
          <w:u w:val="none"/>
        </w:rPr>
        <w:t>N</w:t>
      </w:r>
    </w:p>
    <w:p>
      <w:pPr>
        <w:tabs>
          <w:tab w:pos="1453" w:val="left" w:leader="none"/>
          <w:tab w:pos="1974" w:val="left" w:leader="none"/>
          <w:tab w:pos="2343" w:val="left" w:leader="none"/>
          <w:tab w:pos="4593" w:val="left" w:leader="none"/>
        </w:tabs>
        <w:spacing w:before="57"/>
        <w:ind w:left="1019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color w:val="231F20"/>
          <w:spacing w:val="-10"/>
          <w:w w:val="105"/>
          <w:position w:val="6"/>
          <w:sz w:val="18"/>
        </w:rPr>
        <w:t>N</w:t>
      </w:r>
      <w:r>
        <w:rPr>
          <w:rFonts w:ascii="Arial"/>
          <w:color w:val="231F20"/>
          <w:position w:val="6"/>
          <w:sz w:val="18"/>
        </w:rPr>
        <w:tab/>
      </w:r>
      <w:r>
        <w:rPr>
          <w:rFonts w:ascii="Arial"/>
          <w:color w:val="231F20"/>
          <w:spacing w:val="-10"/>
          <w:w w:val="105"/>
          <w:position w:val="-15"/>
          <w:sz w:val="18"/>
        </w:rPr>
        <w:t>S</w:t>
      </w:r>
      <w:r>
        <w:rPr>
          <w:rFonts w:ascii="Arial"/>
          <w:color w:val="231F20"/>
          <w:position w:val="-15"/>
          <w:sz w:val="18"/>
        </w:rPr>
        <w:tab/>
      </w:r>
      <w:r>
        <w:rPr>
          <w:rFonts w:ascii="Arial"/>
          <w:color w:val="231F20"/>
          <w:spacing w:val="-10"/>
          <w:w w:val="105"/>
          <w:position w:val="-15"/>
          <w:sz w:val="18"/>
        </w:rPr>
        <w:t>O</w:t>
      </w:r>
      <w:r>
        <w:rPr>
          <w:rFonts w:ascii="Arial"/>
          <w:color w:val="231F20"/>
          <w:position w:val="-15"/>
          <w:sz w:val="18"/>
        </w:rPr>
        <w:tab/>
      </w:r>
      <w:r>
        <w:rPr>
          <w:rFonts w:ascii="Arial"/>
          <w:color w:val="231F20"/>
          <w:spacing w:val="80"/>
          <w:w w:val="105"/>
          <w:sz w:val="18"/>
          <w:u w:val="single" w:color="231F20"/>
        </w:rPr>
        <w:t> </w:t>
      </w:r>
      <w:r>
        <w:rPr>
          <w:rFonts w:ascii="Arial"/>
          <w:color w:val="231F20"/>
          <w:w w:val="105"/>
          <w:sz w:val="18"/>
          <w:u w:val="single" w:color="231F20"/>
        </w:rPr>
        <w:t>NH</w:t>
      </w:r>
      <w:r>
        <w:rPr>
          <w:rFonts w:ascii="Arial"/>
          <w:color w:val="231F20"/>
          <w:w w:val="105"/>
          <w:position w:val="-3"/>
          <w:sz w:val="14"/>
          <w:u w:val="single" w:color="231F20"/>
        </w:rPr>
        <w:t>2</w:t>
      </w:r>
      <w:r>
        <w:rPr>
          <w:rFonts w:ascii="Arial"/>
          <w:color w:val="231F20"/>
          <w:w w:val="105"/>
          <w:sz w:val="18"/>
          <w:u w:val="single" w:color="231F20"/>
        </w:rPr>
        <w:t>NH</w:t>
      </w:r>
      <w:r>
        <w:rPr>
          <w:rFonts w:ascii="Arial"/>
          <w:color w:val="231F20"/>
          <w:w w:val="105"/>
          <w:position w:val="-3"/>
          <w:sz w:val="14"/>
          <w:u w:val="single" w:color="231F20"/>
        </w:rPr>
        <w:t>2.</w:t>
      </w:r>
      <w:r>
        <w:rPr>
          <w:rFonts w:ascii="Arial"/>
          <w:color w:val="231F20"/>
          <w:w w:val="105"/>
          <w:sz w:val="18"/>
          <w:u w:val="single" w:color="231F20"/>
        </w:rPr>
        <w:t>H</w:t>
      </w:r>
      <w:r>
        <w:rPr>
          <w:rFonts w:ascii="Arial"/>
          <w:color w:val="231F20"/>
          <w:w w:val="105"/>
          <w:position w:val="-3"/>
          <w:sz w:val="14"/>
          <w:u w:val="single" w:color="231F20"/>
        </w:rPr>
        <w:t>2</w:t>
      </w:r>
      <w:r>
        <w:rPr>
          <w:rFonts w:ascii="Arial"/>
          <w:color w:val="231F20"/>
          <w:w w:val="105"/>
          <w:sz w:val="18"/>
          <w:u w:val="single" w:color="231F20"/>
        </w:rPr>
        <w:t>O</w:t>
      </w:r>
      <w:r>
        <w:rPr>
          <w:rFonts w:ascii="Arial"/>
          <w:color w:val="231F20"/>
          <w:spacing w:val="81"/>
          <w:w w:val="105"/>
          <w:sz w:val="18"/>
          <w:u w:val="single" w:color="231F20"/>
        </w:rPr>
        <w:t> </w:t>
      </w:r>
      <w:r>
        <w:rPr>
          <w:rFonts w:ascii="Arial"/>
          <w:color w:val="231F20"/>
          <w:sz w:val="18"/>
          <w:u w:val="none"/>
        </w:rPr>
        <w:tab/>
      </w:r>
      <w:r>
        <w:rPr>
          <w:rFonts w:ascii="Arial"/>
          <w:color w:val="231F20"/>
          <w:spacing w:val="-10"/>
          <w:w w:val="105"/>
          <w:position w:val="5"/>
          <w:sz w:val="18"/>
          <w:u w:val="none"/>
        </w:rPr>
        <w:t>N</w:t>
      </w:r>
    </w:p>
    <w:p>
      <w:pPr>
        <w:pStyle w:val="Heading2"/>
        <w:tabs>
          <w:tab w:pos="4595" w:val="left" w:leader="none"/>
        </w:tabs>
        <w:spacing w:line="180" w:lineRule="exact" w:before="15"/>
        <w:ind w:left="10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528">
                <wp:simplePos x="0" y="0"/>
                <wp:positionH relativeFrom="page">
                  <wp:posOffset>3371519</wp:posOffset>
                </wp:positionH>
                <wp:positionV relativeFrom="paragraph">
                  <wp:posOffset>-150451</wp:posOffset>
                </wp:positionV>
                <wp:extent cx="207010" cy="16764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207010" cy="167640"/>
                          <a:chExt cx="207010" cy="16764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9006" y="81622"/>
                            <a:ext cx="6032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82550">
                                <a:moveTo>
                                  <a:pt x="0" y="82321"/>
                                </a:moveTo>
                                <a:lnTo>
                                  <a:pt x="59728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568" y="81622"/>
                            <a:ext cx="4699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64135">
                                <a:moveTo>
                                  <a:pt x="0" y="63715"/>
                                </a:moveTo>
                                <a:lnTo>
                                  <a:pt x="46888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2118" y="3568"/>
                            <a:ext cx="17526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78105">
                                <a:moveTo>
                                  <a:pt x="56616" y="78054"/>
                                </a:moveTo>
                                <a:lnTo>
                                  <a:pt x="0" y="0"/>
                                </a:lnTo>
                              </a:path>
                              <a:path w="175260" h="78105">
                                <a:moveTo>
                                  <a:pt x="56616" y="78054"/>
                                </a:moveTo>
                                <a:lnTo>
                                  <a:pt x="174663" y="78054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473999pt;margin-top:-11.846538pt;width:16.3pt;height:13.2pt;mso-position-horizontal-relative:page;mso-position-vertical-relative:paragraph;z-index:-17149952" id="docshapegroup42" coordorigin="5309,-237" coordsize="326,264">
                <v:line style="position:absolute" from="5355,21" to="5449,-108" stroked="true" strokeweight=".562pt" strokecolor="#231f20">
                  <v:stroke dashstyle="solid"/>
                </v:line>
                <v:line style="position:absolute" from="5315,-8" to="5389,-108" stroked="true" strokeweight=".562pt" strokecolor="#231f20">
                  <v:stroke dashstyle="solid"/>
                </v:line>
                <v:shape style="position:absolute;left:5360;top:-232;width:276;height:123" id="docshape43" coordorigin="5360,-231" coordsize="276,123" path="m5449,-108l5360,-231m5449,-108l5635,-108e" filled="false" stroked="true" strokeweight=".562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576">
                <wp:simplePos x="0" y="0"/>
                <wp:positionH relativeFrom="page">
                  <wp:posOffset>5641289</wp:posOffset>
                </wp:positionH>
                <wp:positionV relativeFrom="paragraph">
                  <wp:posOffset>-147606</wp:posOffset>
                </wp:positionV>
                <wp:extent cx="207010" cy="16637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207010" cy="166370"/>
                          <a:chExt cx="207010" cy="16637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9095" y="80289"/>
                            <a:ext cx="6032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82550">
                                <a:moveTo>
                                  <a:pt x="0" y="82143"/>
                                </a:moveTo>
                                <a:lnTo>
                                  <a:pt x="59728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568" y="80289"/>
                            <a:ext cx="4699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64135">
                                <a:moveTo>
                                  <a:pt x="0" y="63715"/>
                                </a:moveTo>
                                <a:lnTo>
                                  <a:pt x="46977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1927" y="3568"/>
                            <a:ext cx="17526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76835">
                                <a:moveTo>
                                  <a:pt x="56896" y="76720"/>
                                </a:moveTo>
                                <a:lnTo>
                                  <a:pt x="0" y="0"/>
                                </a:lnTo>
                              </a:path>
                              <a:path w="175260" h="76835">
                                <a:moveTo>
                                  <a:pt x="56896" y="76720"/>
                                </a:moveTo>
                                <a:lnTo>
                                  <a:pt x="174675" y="7672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4.196014pt;margin-top:-11.622538pt;width:16.3pt;height:13.1pt;mso-position-horizontal-relative:page;mso-position-vertical-relative:paragraph;z-index:-17147904" id="docshapegroup44" coordorigin="8884,-232" coordsize="326,262">
                <v:line style="position:absolute" from="8930,23" to="9024,-106" stroked="true" strokeweight=".562pt" strokecolor="#231f20">
                  <v:stroke dashstyle="solid"/>
                </v:line>
                <v:line style="position:absolute" from="8890,-6" to="8964,-106" stroked="true" strokeweight=".562pt" strokecolor="#231f20">
                  <v:stroke dashstyle="solid"/>
                </v:line>
                <v:shape style="position:absolute;left:8934;top:-227;width:276;height:121" id="docshape45" coordorigin="8934,-227" coordsize="276,121" path="m9024,-106l8934,-227m9024,-106l9209,-106e" filled="false" stroked="true" strokeweight=".562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10"/>
          <w:w w:val="105"/>
        </w:rPr>
        <w:t>N</w:t>
      </w:r>
      <w:r>
        <w:rPr>
          <w:color w:val="231F20"/>
        </w:rPr>
        <w:tab/>
      </w:r>
      <w:r>
        <w:rPr>
          <w:color w:val="231F20"/>
          <w:spacing w:val="-10"/>
          <w:w w:val="105"/>
        </w:rPr>
        <w:t>N</w:t>
      </w:r>
    </w:p>
    <w:p>
      <w:pPr>
        <w:spacing w:after="0" w:line="180" w:lineRule="exact"/>
        <w:sectPr>
          <w:type w:val="continuous"/>
          <w:pgSz w:w="11910" w:h="15880"/>
          <w:pgMar w:header="890" w:footer="0" w:top="840" w:bottom="280" w:left="540" w:right="540"/>
          <w:cols w:num="2" w:equalWidth="0">
            <w:col w:w="3625" w:space="40"/>
            <w:col w:w="7165"/>
          </w:cols>
        </w:sectPr>
      </w:pPr>
    </w:p>
    <w:p>
      <w:pPr>
        <w:tabs>
          <w:tab w:pos="3739" w:val="left" w:leader="none"/>
        </w:tabs>
        <w:spacing w:line="217" w:lineRule="exact" w:before="26"/>
        <w:ind w:left="737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position w:val="-2"/>
          <w:sz w:val="18"/>
        </w:rPr>
        <w:t>1H-benzo[d]imidazole-2-</w:t>
      </w:r>
      <w:r>
        <w:rPr>
          <w:rFonts w:ascii="Arial"/>
          <w:color w:val="231F20"/>
          <w:spacing w:val="-4"/>
          <w:position w:val="-2"/>
          <w:sz w:val="18"/>
        </w:rPr>
        <w:t>thiol</w:t>
      </w:r>
      <w:r>
        <w:rPr>
          <w:rFonts w:ascii="Arial"/>
          <w:color w:val="231F20"/>
          <w:position w:val="-2"/>
          <w:sz w:val="18"/>
        </w:rPr>
        <w:tab/>
      </w:r>
      <w:r>
        <w:rPr>
          <w:rFonts w:ascii="Arial"/>
          <w:color w:val="231F20"/>
          <w:sz w:val="18"/>
        </w:rPr>
        <w:t>Ethyl</w:t>
      </w:r>
      <w:r>
        <w:rPr>
          <w:rFonts w:ascii="Arial"/>
          <w:color w:val="231F20"/>
          <w:spacing w:val="53"/>
          <w:sz w:val="18"/>
        </w:rPr>
        <w:t> </w:t>
      </w:r>
      <w:r>
        <w:rPr>
          <w:rFonts w:ascii="Arial"/>
          <w:color w:val="231F20"/>
          <w:sz w:val="18"/>
        </w:rPr>
        <w:t>2-(1H-benzo[d]imidazol-</w:t>
      </w:r>
      <w:r>
        <w:rPr>
          <w:rFonts w:ascii="Arial"/>
          <w:color w:val="231F20"/>
          <w:spacing w:val="-5"/>
          <w:sz w:val="18"/>
        </w:rPr>
        <w:t>2-</w:t>
      </w:r>
    </w:p>
    <w:p>
      <w:pPr>
        <w:spacing w:line="187" w:lineRule="exact" w:before="0"/>
        <w:ind w:left="3739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968">
                <wp:simplePos x="0" y="0"/>
                <wp:positionH relativeFrom="page">
                  <wp:posOffset>2627363</wp:posOffset>
                </wp:positionH>
                <wp:positionV relativeFrom="paragraph">
                  <wp:posOffset>571860</wp:posOffset>
                </wp:positionV>
                <wp:extent cx="705485" cy="485140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705485" cy="485140"/>
                          <a:chExt cx="705485" cy="48514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30327" y="231800"/>
                            <a:ext cx="5016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86995">
                                <a:moveTo>
                                  <a:pt x="0" y="86486"/>
                                </a:moveTo>
                                <a:lnTo>
                                  <a:pt x="4972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568" y="216217"/>
                            <a:ext cx="5143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88265">
                                <a:moveTo>
                                  <a:pt x="0" y="87795"/>
                                </a:moveTo>
                                <a:lnTo>
                                  <a:pt x="50965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80048" y="231800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599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0647" y="231800"/>
                            <a:ext cx="8572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46685">
                                <a:moveTo>
                                  <a:pt x="0" y="0"/>
                                </a:moveTo>
                                <a:lnTo>
                                  <a:pt x="85166" y="146113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86105" y="231800"/>
                            <a:ext cx="6731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116839">
                                <a:moveTo>
                                  <a:pt x="0" y="0"/>
                                </a:moveTo>
                                <a:lnTo>
                                  <a:pt x="66814" y="116255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35813" y="231800"/>
                            <a:ext cx="255904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146685">
                                <a:moveTo>
                                  <a:pt x="0" y="146113"/>
                                </a:moveTo>
                                <a:lnTo>
                                  <a:pt x="170421" y="146113"/>
                                </a:lnTo>
                                <a:lnTo>
                                  <a:pt x="255765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87806" y="231800"/>
                            <a:ext cx="6858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116839">
                                <a:moveTo>
                                  <a:pt x="0" y="116255"/>
                                </a:moveTo>
                                <a:lnTo>
                                  <a:pt x="68148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35813" y="84188"/>
                            <a:ext cx="255904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147955">
                                <a:moveTo>
                                  <a:pt x="255765" y="147612"/>
                                </a:moveTo>
                                <a:lnTo>
                                  <a:pt x="17042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52920" y="113969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1348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50647" y="30327"/>
                            <a:ext cx="8572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201930">
                                <a:moveTo>
                                  <a:pt x="85166" y="53860"/>
                                </a:moveTo>
                                <a:lnTo>
                                  <a:pt x="0" y="201472"/>
                                </a:lnTo>
                              </a:path>
                              <a:path w="85725" h="201930">
                                <a:moveTo>
                                  <a:pt x="85166" y="53860"/>
                                </a:moveTo>
                                <a:lnTo>
                                  <a:pt x="53797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06234" y="3568"/>
                            <a:ext cx="4572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80645">
                                <a:moveTo>
                                  <a:pt x="0" y="80619"/>
                                </a:moveTo>
                                <a:lnTo>
                                  <a:pt x="45542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91578" y="231800"/>
                            <a:ext cx="1136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0">
                                <a:moveTo>
                                  <a:pt x="0" y="0"/>
                                </a:moveTo>
                                <a:lnTo>
                                  <a:pt x="113525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6234" y="377913"/>
                            <a:ext cx="5016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86995">
                                <a:moveTo>
                                  <a:pt x="0" y="0"/>
                                </a:moveTo>
                                <a:lnTo>
                                  <a:pt x="49720" y="86474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76174" y="377913"/>
                            <a:ext cx="5969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3505">
                                <a:moveTo>
                                  <a:pt x="59639" y="0"/>
                                </a:moveTo>
                                <a:lnTo>
                                  <a:pt x="0" y="103314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878998pt;margin-top:45.0284pt;width:55.55pt;height:38.2pt;mso-position-horizontal-relative:page;mso-position-vertical-relative:paragraph;z-index:-17152512" id="docshapegroup46" coordorigin="4138,901" coordsize="1111,764">
                <v:line style="position:absolute" from="4185,1402" to="4264,1266" stroked="true" strokeweight=".562pt" strokecolor="#231f20">
                  <v:stroke dashstyle="solid"/>
                </v:line>
                <v:line style="position:absolute" from="4143,1379" to="4223,1241" stroked="true" strokeweight=".562pt" strokecolor="#231f20">
                  <v:stroke dashstyle="solid"/>
                </v:line>
                <v:line style="position:absolute" from="4264,1266" to="4532,1266" stroked="true" strokeweight=".562pt" strokecolor="#231f20">
                  <v:stroke dashstyle="solid"/>
                </v:line>
                <v:line style="position:absolute" from="4532,1266" to="4666,1496" stroked="true" strokeweight=".562pt" strokecolor="#231f20">
                  <v:stroke dashstyle="solid"/>
                </v:line>
                <v:line style="position:absolute" from="4588,1266" to="4693,1449" stroked="true" strokeweight=".562pt" strokecolor="#231f20">
                  <v:stroke dashstyle="solid"/>
                </v:line>
                <v:shape style="position:absolute;left:4666;top:1265;width:403;height:231" id="docshape47" coordorigin="4666,1266" coordsize="403,231" path="m4666,1496l4935,1496,5069,1266e" filled="false" stroked="true" strokeweight=".562pt" strokecolor="#231f20">
                  <v:path arrowok="t"/>
                  <v:stroke dashstyle="solid"/>
                </v:shape>
                <v:line style="position:absolute" from="4906,1449" to="5013,1266" stroked="true" strokeweight=".562pt" strokecolor="#231f20">
                  <v:stroke dashstyle="solid"/>
                </v:line>
                <v:shape style="position:absolute;left:4666;top:1033;width:403;height:233" id="docshape48" coordorigin="4666,1033" coordsize="403,233" path="m5069,1266l4935,1033,4666,1033e" filled="false" stroked="true" strokeweight=".562pt" strokecolor="#231f20">
                  <v:path arrowok="t"/>
                  <v:stroke dashstyle="solid"/>
                </v:shape>
                <v:line style="position:absolute" from="4906,1080" to="4693,1080" stroked="true" strokeweight=".562pt" strokecolor="#231f20">
                  <v:stroke dashstyle="solid"/>
                </v:line>
                <v:shape style="position:absolute;left:4532;top:948;width:135;height:318" id="docshape49" coordorigin="4532,948" coordsize="135,318" path="m4666,1033l4532,1266m4666,1033l4617,948e" filled="false" stroked="true" strokeweight=".562pt" strokecolor="#231f20">
                  <v:path arrowok="t"/>
                  <v:stroke dashstyle="solid"/>
                </v:shape>
                <v:line style="position:absolute" from="4935,1033" to="5007,906" stroked="true" strokeweight=".562pt" strokecolor="#231f20">
                  <v:stroke dashstyle="solid"/>
                </v:line>
                <v:line style="position:absolute" from="5069,1266" to="5248,1266" stroked="true" strokeweight=".562pt" strokecolor="#231f20">
                  <v:stroke dashstyle="solid"/>
                </v:line>
                <v:line style="position:absolute" from="4935,1496" to="5013,1632" stroked="true" strokeweight=".562pt" strokecolor="#231f20">
                  <v:stroke dashstyle="solid"/>
                </v:line>
                <v:line style="position:absolute" from="4666,1496" to="4572,1658" stroked="true" strokeweight=".562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600">
                <wp:simplePos x="0" y="0"/>
                <wp:positionH relativeFrom="page">
                  <wp:posOffset>3341128</wp:posOffset>
                </wp:positionH>
                <wp:positionV relativeFrom="paragraph">
                  <wp:posOffset>158970</wp:posOffset>
                </wp:positionV>
                <wp:extent cx="2218055" cy="144653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2218055" cy="1446530"/>
                          <a:chExt cx="2218055" cy="144653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1574990" y="1138123"/>
                            <a:ext cx="12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180">
                                <a:moveTo>
                                  <a:pt x="0" y="0"/>
                                </a:moveTo>
                                <a:lnTo>
                                  <a:pt x="0" y="170116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606283" y="1156563"/>
                            <a:ext cx="127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255">
                                <a:moveTo>
                                  <a:pt x="0" y="0"/>
                                </a:moveTo>
                                <a:lnTo>
                                  <a:pt x="0" y="13467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574990" y="1308239"/>
                            <a:ext cx="29591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85725">
                                <a:moveTo>
                                  <a:pt x="0" y="0"/>
                                </a:moveTo>
                                <a:lnTo>
                                  <a:pt x="147828" y="85242"/>
                                </a:lnTo>
                                <a:lnTo>
                                  <a:pt x="295554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722818" y="1291234"/>
                            <a:ext cx="1181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67310">
                                <a:moveTo>
                                  <a:pt x="0" y="66801"/>
                                </a:moveTo>
                                <a:lnTo>
                                  <a:pt x="117868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722818" y="1052982"/>
                            <a:ext cx="14795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255270">
                                <a:moveTo>
                                  <a:pt x="147726" y="255257"/>
                                </a:moveTo>
                                <a:lnTo>
                                  <a:pt x="147726" y="851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722818" y="1088415"/>
                            <a:ext cx="11811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68580">
                                <a:moveTo>
                                  <a:pt x="117868" y="68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574990" y="1052982"/>
                            <a:ext cx="14795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5725">
                                <a:moveTo>
                                  <a:pt x="147827" y="0"/>
                                </a:moveTo>
                                <a:lnTo>
                                  <a:pt x="0" y="8514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870544" y="1308239"/>
                            <a:ext cx="1066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34290">
                                <a:moveTo>
                                  <a:pt x="0" y="0"/>
                                </a:moveTo>
                                <a:lnTo>
                                  <a:pt x="106527" y="34201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870544" y="1104011"/>
                            <a:ext cx="10541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34290">
                                <a:moveTo>
                                  <a:pt x="105016" y="0"/>
                                </a:moveTo>
                                <a:lnTo>
                                  <a:pt x="0" y="34112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51993" y="627595"/>
                            <a:ext cx="10922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53975">
                                <a:moveTo>
                                  <a:pt x="95097" y="0"/>
                                </a:moveTo>
                                <a:lnTo>
                                  <a:pt x="0" y="53860"/>
                                </a:lnTo>
                                <a:lnTo>
                                  <a:pt x="109181" y="52539"/>
                                </a:lnTo>
                                <a:lnTo>
                                  <a:pt x="89242" y="29857"/>
                                </a:lnTo>
                                <a:lnTo>
                                  <a:pt x="95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47180" y="378269"/>
                            <a:ext cx="105283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830" h="282575">
                                <a:moveTo>
                                  <a:pt x="0" y="282105"/>
                                </a:moveTo>
                                <a:lnTo>
                                  <a:pt x="1052461" y="0"/>
                                </a:lnTo>
                              </a:path>
                            </a:pathLst>
                          </a:custGeom>
                          <a:ln w="151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41236" y="371004"/>
                            <a:ext cx="166687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6875" h="648335">
                                <a:moveTo>
                                  <a:pt x="1058316" y="6908"/>
                                </a:moveTo>
                                <a:lnTo>
                                  <a:pt x="1056805" y="0"/>
                                </a:lnTo>
                                <a:lnTo>
                                  <a:pt x="0" y="282105"/>
                                </a:lnTo>
                                <a:lnTo>
                                  <a:pt x="1511" y="289191"/>
                                </a:lnTo>
                                <a:lnTo>
                                  <a:pt x="1058316" y="6908"/>
                                </a:lnTo>
                                <a:close/>
                              </a:path>
                              <a:path w="1666875" h="648335">
                                <a:moveTo>
                                  <a:pt x="1666265" y="648030"/>
                                </a:moveTo>
                                <a:lnTo>
                                  <a:pt x="1613725" y="551637"/>
                                </a:lnTo>
                                <a:lnTo>
                                  <a:pt x="1602282" y="579996"/>
                                </a:lnTo>
                                <a:lnTo>
                                  <a:pt x="1573923" y="588416"/>
                                </a:lnTo>
                                <a:lnTo>
                                  <a:pt x="1666265" y="648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309573" y="375424"/>
                            <a:ext cx="53594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577215">
                                <a:moveTo>
                                  <a:pt x="535533" y="577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1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299552" y="366661"/>
                            <a:ext cx="54673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586105">
                                <a:moveTo>
                                  <a:pt x="5587" y="0"/>
                                </a:moveTo>
                                <a:lnTo>
                                  <a:pt x="0" y="4343"/>
                                </a:lnTo>
                                <a:lnTo>
                                  <a:pt x="541134" y="585571"/>
                                </a:lnTo>
                                <a:lnTo>
                                  <a:pt x="546709" y="581494"/>
                                </a:lnTo>
                                <a:lnTo>
                                  <a:pt x="5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312316" y="3568"/>
                            <a:ext cx="251460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374650">
                                <a:moveTo>
                                  <a:pt x="251421" y="0"/>
                                </a:moveTo>
                                <a:lnTo>
                                  <a:pt x="0" y="374345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566548"/>
                            <a:ext cx="14732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position w:val="-3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16649" y="336792"/>
                            <a:ext cx="687705" cy="356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0" w:right="78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>EtOH/AcOH</w:t>
                              </w:r>
                            </w:p>
                            <w:p>
                              <w:pPr>
                                <w:spacing w:before="99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ArCHO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185767" y="486988"/>
                            <a:ext cx="1032510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602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EtOH/AcOH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Ar'CH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496909" y="628814"/>
                            <a:ext cx="10541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989822" y="909617"/>
                            <a:ext cx="9906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989822" y="1009029"/>
                            <a:ext cx="100330" cy="437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8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40" w:lineRule="auto" w:before="19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080994pt;margin-top:12.517399pt;width:174.65pt;height:113.9pt;mso-position-horizontal-relative:page;mso-position-vertical-relative:paragraph;z-index:-17146880" id="docshapegroup50" coordorigin="5262,250" coordsize="3493,2278">
                <v:line style="position:absolute" from="7742,2043" to="7742,2311" stroked="true" strokeweight=".562pt" strokecolor="#231f20">
                  <v:stroke dashstyle="solid"/>
                </v:line>
                <v:line style="position:absolute" from="7791,2072" to="7791,2284" stroked="true" strokeweight=".562pt" strokecolor="#231f20">
                  <v:stroke dashstyle="solid"/>
                </v:line>
                <v:shape style="position:absolute;left:7741;top:2310;width:466;height:135" id="docshape51" coordorigin="7742,2311" coordsize="466,135" path="m7742,2311l7975,2445,8207,2311e" filled="false" stroked="true" strokeweight=".562pt" strokecolor="#231f20">
                  <v:path arrowok="t"/>
                  <v:stroke dashstyle="solid"/>
                </v:shape>
                <v:line style="position:absolute" from="7975,2389" to="8160,2284" stroked="true" strokeweight=".562pt" strokecolor="#231f20">
                  <v:stroke dashstyle="solid"/>
                </v:line>
                <v:shape style="position:absolute;left:7974;top:1908;width:233;height:402" id="docshape52" coordorigin="7975,1909" coordsize="233,402" path="m8207,2311l8207,2043,7975,1909e" filled="false" stroked="true" strokeweight=".562pt" strokecolor="#231f20">
                  <v:path arrowok="t"/>
                  <v:stroke dashstyle="solid"/>
                </v:shape>
                <v:line style="position:absolute" from="8160,2072" to="7975,1964" stroked="true" strokeweight=".562pt" strokecolor="#231f20">
                  <v:stroke dashstyle="solid"/>
                </v:line>
                <v:line style="position:absolute" from="7975,1909" to="7742,2043" stroked="true" strokeweight=".562pt" strokecolor="#231f20">
                  <v:stroke dashstyle="solid"/>
                </v:line>
                <v:line style="position:absolute" from="8207,2311" to="8375,2364" stroked="true" strokeweight=".562pt" strokecolor="#231f20">
                  <v:stroke dashstyle="solid"/>
                </v:line>
                <v:line style="position:absolute" from="8373,1989" to="8207,2043" stroked="true" strokeweight=".562pt" strokecolor="#231f20">
                  <v:stroke dashstyle="solid"/>
                </v:line>
                <v:shape style="position:absolute;left:5500;top:1238;width:172;height:85" id="docshape53" coordorigin="5501,1239" coordsize="172,85" path="m5651,1239l5501,1324,5673,1321,5642,1286,5651,1239xe" filled="true" fillcolor="#231f20" stroked="false">
                  <v:path arrowok="t"/>
                  <v:fill type="solid"/>
                </v:shape>
                <v:line style="position:absolute" from="5651,1290" to="7308,846" stroked="true" strokeweight=".119pt" strokecolor="#231f20">
                  <v:stroke dashstyle="solid"/>
                </v:line>
                <v:shape style="position:absolute;left:5641;top:834;width:2625;height:1021" id="docshape54" coordorigin="5642,835" coordsize="2625,1021" path="m7308,845l7306,835,5642,1279,5644,1290,7308,845xm8266,1855l8183,1703,8165,1748,8120,1761,8266,1855xe" filled="true" fillcolor="#231f20" stroked="false">
                  <v:path arrowok="t"/>
                  <v:fill type="solid"/>
                </v:shape>
                <v:line style="position:absolute" from="8167,1750" to="7324,842" stroked="true" strokeweight=".119pt" strokecolor="#231f20">
                  <v:stroke dashstyle="solid"/>
                </v:line>
                <v:shape style="position:absolute;left:7308;top:827;width:861;height:923" id="docshape55" coordorigin="7308,828" coordsize="861,923" path="m7317,828l7308,835,8160,1750,8169,1744,7317,828xe" filled="true" fillcolor="#231f20" stroked="false">
                  <v:path arrowok="t"/>
                  <v:fill type="solid"/>
                </v:shape>
                <v:line style="position:absolute" from="7724,256" to="7328,845" stroked="true" strokeweight=".562pt" strokecolor="#231f20">
                  <v:stroke dashstyle="solid"/>
                </v:line>
                <v:shape style="position:absolute;left:5261;top:1142;width:232;height:280" type="#_x0000_t202" id="docshape56" filled="false" stroked="false">
                  <v:textbox inset="0,0,0,0">
                    <w:txbxContent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position w:val="-3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760;top:780;width:1083;height:562" type="#_x0000_t202" id="docshape57" filled="false" stroked="false">
                  <v:textbox inset="0,0,0,0">
                    <w:txbxContent>
                      <w:p>
                        <w:pPr>
                          <w:spacing w:before="25"/>
                          <w:ind w:left="0" w:right="78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EtOH/AcOH</w:t>
                        </w:r>
                      </w:p>
                      <w:p>
                        <w:pPr>
                          <w:spacing w:before="99"/>
                          <w:ind w:left="0" w:right="18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8"/>
                          </w:rPr>
                          <w:t>ArCHO</w:t>
                        </w:r>
                      </w:p>
                    </w:txbxContent>
                  </v:textbox>
                  <w10:wrap type="none"/>
                </v:shape>
                <v:shape style="position:absolute;left:7128;top:1017;width:1626;height:479" type="#_x0000_t202" id="docshape58" filled="false" stroked="false">
                  <v:textbox inset="0,0,0,0">
                    <w:txbxContent>
                      <w:p>
                        <w:pPr>
                          <w:spacing w:before="25"/>
                          <w:ind w:left="602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8"/>
                          </w:rPr>
                          <w:t>EtOH/AcOH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8"/>
                          </w:rPr>
                          <w:t>Ar'CH</w:t>
                        </w:r>
                      </w:p>
                    </w:txbxContent>
                  </v:textbox>
                  <w10:wrap type="none"/>
                </v:shape>
                <v:shape style="position:absolute;left:7618;top:1240;width:166;height:256" type="#_x0000_t202" id="docshape59" filled="false" stroked="false">
                  <v:textbox inset="0,0,0,0">
                    <w:txbxContent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8395;top:1682;width:156;height:256" type="#_x0000_t202" id="docshape60" filled="false" stroked="false">
                  <v:textbox inset="0,0,0,0">
                    <w:txbxContent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8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8395;top:1839;width:158;height:689" type="#_x0000_t202" id="docshape61" filled="false" stroked="false">
                  <v:textbox inset="0,0,0,0">
                    <w:txbxContent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8"/>
                          </w:rPr>
                          <w:t>N</w:t>
                        </w:r>
                      </w:p>
                      <w:p>
                        <w:pPr>
                          <w:spacing w:line="240" w:lineRule="auto" w:before="19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2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2"/>
          <w:w w:val="105"/>
          <w:sz w:val="18"/>
        </w:rPr>
        <w:t>ylthio)acetate</w:t>
      </w:r>
    </w:p>
    <w:p>
      <w:pPr>
        <w:spacing w:line="228" w:lineRule="auto" w:before="108"/>
        <w:ind w:left="689" w:right="1082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color w:val="231F20"/>
          <w:spacing w:val="-2"/>
          <w:w w:val="105"/>
          <w:sz w:val="18"/>
        </w:rPr>
        <w:t>2-(1H-Benzo[d]imidazol-2-ylthio) acetohydrazide</w:t>
      </w:r>
    </w:p>
    <w:p>
      <w:pPr>
        <w:spacing w:after="0" w:line="228" w:lineRule="auto"/>
        <w:jc w:val="left"/>
        <w:rPr>
          <w:rFonts w:ascii="Arial"/>
          <w:sz w:val="18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6352" w:space="40"/>
            <w:col w:w="4438"/>
          </w:cols>
        </w:sectPr>
      </w:pPr>
    </w:p>
    <w:p>
      <w:pPr>
        <w:pStyle w:val="BodyText"/>
        <w:spacing w:before="91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99"/>
        <w:rPr>
          <w:rFonts w:ascii="Arial"/>
          <w:sz w:val="18"/>
        </w:rPr>
      </w:pPr>
    </w:p>
    <w:p>
      <w:pPr>
        <w:pStyle w:val="Heading2"/>
        <w:tabs>
          <w:tab w:pos="3119" w:val="left" w:leader="none"/>
        </w:tabs>
        <w:spacing w:line="193" w:lineRule="exact"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2075446</wp:posOffset>
                </wp:positionH>
                <wp:positionV relativeFrom="paragraph">
                  <wp:posOffset>122519</wp:posOffset>
                </wp:positionV>
                <wp:extent cx="424180" cy="31750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424180" cy="317500"/>
                          <a:chExt cx="424180" cy="31750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68160" y="85978"/>
                            <a:ext cx="22479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95250">
                                <a:moveTo>
                                  <a:pt x="0" y="94894"/>
                                </a:moveTo>
                                <a:lnTo>
                                  <a:pt x="55295" y="0"/>
                                </a:lnTo>
                                <a:lnTo>
                                  <a:pt x="224383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92544" y="3568"/>
                            <a:ext cx="4699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2550">
                                <a:moveTo>
                                  <a:pt x="0" y="82410"/>
                                </a:moveTo>
                                <a:lnTo>
                                  <a:pt x="46888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01231" y="70383"/>
                            <a:ext cx="596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2235">
                                <a:moveTo>
                                  <a:pt x="0" y="0"/>
                                </a:moveTo>
                                <a:lnTo>
                                  <a:pt x="59639" y="102069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75450" y="85978"/>
                            <a:ext cx="58419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02235">
                                <a:moveTo>
                                  <a:pt x="0" y="0"/>
                                </a:moveTo>
                                <a:lnTo>
                                  <a:pt x="58394" y="10198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0" y="0"/>
                            <a:ext cx="42418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5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21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w w:val="105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421005pt;margin-top:9.647171pt;width:33.4pt;height:25pt;mso-position-horizontal-relative:page;mso-position-vertical-relative:paragraph;z-index:15737856" id="docshapegroup62" coordorigin="3268,193" coordsize="668,500">
                <v:shape style="position:absolute;left:3375;top:328;width:354;height:150" id="docshape63" coordorigin="3376,328" coordsize="354,150" path="m3376,478l3463,328,3729,328e" filled="false" stroked="true" strokeweight=".562pt" strokecolor="#231f20">
                  <v:path arrowok="t"/>
                  <v:stroke dashstyle="solid"/>
                </v:shape>
                <v:line style="position:absolute" from="3729,328" to="3803,199" stroked="true" strokeweight=".562pt" strokecolor="#231f20">
                  <v:stroke dashstyle="solid"/>
                </v:line>
                <v:line style="position:absolute" from="3743,304" to="3837,465" stroked="true" strokeweight=".562pt" strokecolor="#231f20">
                  <v:stroke dashstyle="solid"/>
                </v:line>
                <v:line style="position:absolute" from="3702,328" to="3794,489" stroked="true" strokeweight=".562pt" strokecolor="#231f20">
                  <v:stroke dashstyle="solid"/>
                </v:line>
                <v:shape style="position:absolute;left:3268;top:192;width:668;height:500" type="#_x0000_t202" id="docshape64" filled="false" stroked="false">
                  <v:textbox inset="0,0,0,0">
                    <w:txbxContent>
                      <w:p>
                        <w:pPr>
                          <w:spacing w:line="240" w:lineRule="auto" w:before="65"/>
                          <w:rPr>
                            <w:sz w:val="18"/>
                          </w:rPr>
                        </w:pPr>
                      </w:p>
                      <w:p>
                        <w:pPr>
                          <w:tabs>
                            <w:tab w:pos="521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w w:val="105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7" w:id="58"/>
      <w:bookmarkEnd w:id="58"/>
      <w:r>
        <w:rPr/>
      </w:r>
      <w:r>
        <w:rPr>
          <w:color w:val="231F20"/>
          <w:spacing w:val="-10"/>
          <w:position w:val="-8"/>
        </w:rPr>
        <w:t>H</w:t>
      </w:r>
      <w:r>
        <w:rPr>
          <w:color w:val="231F20"/>
          <w:position w:val="-8"/>
        </w:rPr>
        <w:tab/>
      </w:r>
      <w:r>
        <w:rPr>
          <w:color w:val="231F20"/>
        </w:rPr>
        <w:t>HN</w:t>
      </w:r>
      <w:r>
        <w:rPr>
          <w:color w:val="231F20"/>
          <w:spacing w:val="14"/>
          <w:position w:val="7"/>
        </w:rPr>
        <w:drawing>
          <wp:inline distT="0" distB="0" distL="0" distR="0">
            <wp:extent cx="68148" cy="7137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48" cy="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4"/>
          <w:position w:val="7"/>
        </w:rPr>
      </w:r>
      <w:r>
        <w:rPr>
          <w:color w:val="231F20"/>
          <w:spacing w:val="-10"/>
        </w:rPr>
        <w:t>N</w:t>
      </w:r>
    </w:p>
    <w:p>
      <w:pPr>
        <w:tabs>
          <w:tab w:pos="752" w:val="left" w:leader="none"/>
        </w:tabs>
        <w:spacing w:before="126"/>
        <w:ind w:left="193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231F20"/>
          <w:spacing w:val="-5"/>
          <w:sz w:val="18"/>
        </w:rPr>
        <w:t>R</w:t>
      </w:r>
      <w:r>
        <w:rPr>
          <w:rFonts w:ascii="Arial"/>
          <w:color w:val="231F20"/>
          <w:spacing w:val="-5"/>
          <w:position w:val="-3"/>
          <w:sz w:val="14"/>
        </w:rPr>
        <w:t>1</w:t>
      </w:r>
      <w:r>
        <w:rPr>
          <w:rFonts w:ascii="Arial"/>
          <w:color w:val="231F20"/>
          <w:position w:val="-3"/>
          <w:sz w:val="14"/>
        </w:rPr>
        <w:tab/>
      </w:r>
      <w:r>
        <w:rPr>
          <w:rFonts w:ascii="Arial"/>
          <w:color w:val="231F20"/>
          <w:spacing w:val="-5"/>
          <w:sz w:val="18"/>
        </w:rPr>
        <w:t>R</w:t>
      </w:r>
      <w:r>
        <w:rPr>
          <w:rFonts w:ascii="Arial"/>
          <w:color w:val="231F20"/>
          <w:spacing w:val="-5"/>
          <w:position w:val="-3"/>
          <w:sz w:val="14"/>
        </w:rPr>
        <w:t>2</w:t>
      </w:r>
    </w:p>
    <w:p>
      <w:pPr>
        <w:spacing w:line="240" w:lineRule="auto" w:before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86"/>
        <w:rPr>
          <w:rFonts w:ascii="Arial"/>
          <w:sz w:val="18"/>
        </w:rPr>
      </w:pPr>
    </w:p>
    <w:p>
      <w:pPr>
        <w:spacing w:line="207" w:lineRule="exact" w:before="0"/>
        <w:ind w:left="2296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6158217</wp:posOffset>
                </wp:positionH>
                <wp:positionV relativeFrom="paragraph">
                  <wp:posOffset>43067</wp:posOffset>
                </wp:positionV>
                <wp:extent cx="193040" cy="109220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193040" cy="109220"/>
                          <a:chExt cx="193040" cy="10922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29095" y="17564"/>
                            <a:ext cx="5143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88265">
                                <a:moveTo>
                                  <a:pt x="0" y="87972"/>
                                </a:moveTo>
                                <a:lnTo>
                                  <a:pt x="51206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568" y="3568"/>
                            <a:ext cx="5016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88265">
                                <a:moveTo>
                                  <a:pt x="0" y="87706"/>
                                </a:moveTo>
                                <a:lnTo>
                                  <a:pt x="49809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80302" y="17564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0" y="0"/>
                                </a:moveTo>
                                <a:lnTo>
                                  <a:pt x="112293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898987pt;margin-top:3.391171pt;width:15.2pt;height:8.6pt;mso-position-horizontal-relative:page;mso-position-vertical-relative:paragraph;z-index:15744512" id="docshapegroup65" coordorigin="9698,68" coordsize="304,172">
                <v:line style="position:absolute" from="9744,234" to="9824,95" stroked="true" strokeweight=".562pt" strokecolor="#231f20">
                  <v:stroke dashstyle="solid"/>
                </v:line>
                <v:line style="position:absolute" from="9704,212" to="9782,73" stroked="true" strokeweight=".562pt" strokecolor="#231f20">
                  <v:stroke dashstyle="solid"/>
                </v:line>
                <v:line style="position:absolute" from="9824,95" to="10001,95" stroked="true" strokeweight=".562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5"/>
          <w:w w:val="105"/>
          <w:sz w:val="18"/>
        </w:rPr>
        <w:t>Ar'</w:t>
      </w:r>
    </w:p>
    <w:p>
      <w:pPr>
        <w:spacing w:after="0" w:line="207" w:lineRule="exact"/>
        <w:jc w:val="left"/>
        <w:rPr>
          <w:rFonts w:ascii="Arial"/>
          <w:sz w:val="18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3661" w:space="40"/>
            <w:col w:w="1004" w:space="2490"/>
            <w:col w:w="3635"/>
          </w:cols>
        </w:sectPr>
      </w:pPr>
    </w:p>
    <w:p>
      <w:pPr>
        <w:pStyle w:val="Heading2"/>
        <w:spacing w:before="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1383118</wp:posOffset>
                </wp:positionH>
                <wp:positionV relativeFrom="paragraph">
                  <wp:posOffset>57380</wp:posOffset>
                </wp:positionV>
                <wp:extent cx="407670" cy="347980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407670" cy="347980"/>
                          <a:chExt cx="407670" cy="34798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3568" y="88722"/>
                            <a:ext cx="12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180">
                                <a:moveTo>
                                  <a:pt x="0" y="0"/>
                                </a:moveTo>
                                <a:lnTo>
                                  <a:pt x="0" y="170116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3185" y="107061"/>
                            <a:ext cx="127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255">
                                <a:moveTo>
                                  <a:pt x="0" y="0"/>
                                </a:moveTo>
                                <a:lnTo>
                                  <a:pt x="0" y="13467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568" y="258838"/>
                            <a:ext cx="29591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85725">
                                <a:moveTo>
                                  <a:pt x="0" y="0"/>
                                </a:moveTo>
                                <a:lnTo>
                                  <a:pt x="147650" y="85153"/>
                                </a:lnTo>
                                <a:lnTo>
                                  <a:pt x="29530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51218" y="241731"/>
                            <a:ext cx="116839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67310">
                                <a:moveTo>
                                  <a:pt x="0" y="66814"/>
                                </a:moveTo>
                                <a:lnTo>
                                  <a:pt x="116319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51218" y="3568"/>
                            <a:ext cx="14795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255270">
                                <a:moveTo>
                                  <a:pt x="147637" y="255270"/>
                                </a:moveTo>
                                <a:lnTo>
                                  <a:pt x="147637" y="85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51218" y="39014"/>
                            <a:ext cx="116839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68580">
                                <a:moveTo>
                                  <a:pt x="116319" y="68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568" y="3568"/>
                            <a:ext cx="14795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5725">
                                <a:moveTo>
                                  <a:pt x="147650" y="0"/>
                                </a:moveTo>
                                <a:lnTo>
                                  <a:pt x="0" y="85153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98856" y="258838"/>
                            <a:ext cx="10541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34290">
                                <a:moveTo>
                                  <a:pt x="0" y="0"/>
                                </a:moveTo>
                                <a:lnTo>
                                  <a:pt x="105105" y="34112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98856" y="54521"/>
                            <a:ext cx="10413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34290">
                                <a:moveTo>
                                  <a:pt x="103771" y="0"/>
                                </a:moveTo>
                                <a:lnTo>
                                  <a:pt x="0" y="34201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906998pt;margin-top:4.518171pt;width:32.1pt;height:27.4pt;mso-position-horizontal-relative:page;mso-position-vertical-relative:paragraph;z-index:15736832" id="docshapegroup66" coordorigin="2178,90" coordsize="642,548">
                <v:line style="position:absolute" from="2184,230" to="2184,498" stroked="true" strokeweight=".562pt" strokecolor="#231f20">
                  <v:stroke dashstyle="solid"/>
                </v:line>
                <v:line style="position:absolute" from="2230,259" to="2230,471" stroked="true" strokeweight=".562pt" strokecolor="#231f20">
                  <v:stroke dashstyle="solid"/>
                </v:line>
                <v:shape style="position:absolute;left:2183;top:497;width:466;height:135" id="docshape67" coordorigin="2184,498" coordsize="466,135" path="m2184,498l2416,632,2649,498e" filled="false" stroked="true" strokeweight=".562pt" strokecolor="#231f20">
                  <v:path arrowok="t"/>
                  <v:stroke dashstyle="solid"/>
                </v:shape>
                <v:line style="position:absolute" from="2416,576" to="2599,471" stroked="true" strokeweight=".562pt" strokecolor="#231f20">
                  <v:stroke dashstyle="solid"/>
                </v:line>
                <v:shape style="position:absolute;left:2416;top:95;width:233;height:402" id="docshape68" coordorigin="2416,96" coordsize="233,402" path="m2649,498l2649,230,2416,96e" filled="false" stroked="true" strokeweight=".562pt" strokecolor="#231f20">
                  <v:path arrowok="t"/>
                  <v:stroke dashstyle="solid"/>
                </v:shape>
                <v:line style="position:absolute" from="2599,259" to="2416,152" stroked="true" strokeweight=".562pt" strokecolor="#231f20">
                  <v:stroke dashstyle="solid"/>
                </v:line>
                <v:line style="position:absolute" from="2416,96" to="2184,230" stroked="true" strokeweight=".562pt" strokecolor="#231f20">
                  <v:stroke dashstyle="solid"/>
                </v:line>
                <v:line style="position:absolute" from="2649,498" to="2814,552" stroked="true" strokeweight=".562pt" strokecolor="#231f20">
                  <v:stroke dashstyle="solid"/>
                </v:line>
                <v:line style="position:absolute" from="2812,176" to="2649,230" stroked="true" strokeweight=".562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1855914</wp:posOffset>
                </wp:positionH>
                <wp:positionV relativeFrom="paragraph">
                  <wp:posOffset>150954</wp:posOffset>
                </wp:positionV>
                <wp:extent cx="91440" cy="16637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91440" cy="166370"/>
                          <a:chExt cx="91440" cy="16637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27762" y="80289"/>
                            <a:ext cx="6032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82550">
                                <a:moveTo>
                                  <a:pt x="0" y="82130"/>
                                </a:moveTo>
                                <a:lnTo>
                                  <a:pt x="59728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568" y="80289"/>
                            <a:ext cx="4572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64135">
                                <a:moveTo>
                                  <a:pt x="0" y="63792"/>
                                </a:moveTo>
                                <a:lnTo>
                                  <a:pt x="45466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2105" y="3568"/>
                            <a:ext cx="5588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76835">
                                <a:moveTo>
                                  <a:pt x="55384" y="76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134995pt;margin-top:11.886171pt;width:7.2pt;height:13.1pt;mso-position-horizontal-relative:page;mso-position-vertical-relative:paragraph;z-index:15737344" id="docshapegroup69" coordorigin="2923,238" coordsize="144,262">
                <v:line style="position:absolute" from="2966,494" to="3060,364" stroked="true" strokeweight=".562pt" strokecolor="#231f20">
                  <v:stroke dashstyle="solid"/>
                </v:line>
                <v:line style="position:absolute" from="2928,465" to="3000,364" stroked="true" strokeweight=".562pt" strokecolor="#231f20">
                  <v:stroke dashstyle="solid"/>
                </v:line>
                <v:line style="position:absolute" from="3060,364" to="2973,243" stroked="true" strokeweight=".562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20"/>
          <w:w w:val="105"/>
        </w:rPr>
        <w:t>N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80"/>
          <w:w w:val="105"/>
          <w:u w:val="single" w:color="231F20"/>
        </w:rPr>
        <w:t> </w:t>
      </w:r>
    </w:p>
    <w:p>
      <w:pPr>
        <w:pStyle w:val="BodyText"/>
        <w:spacing w:before="19"/>
        <w:rPr>
          <w:rFonts w:ascii="Arial"/>
          <w:sz w:val="18"/>
        </w:rPr>
      </w:pPr>
    </w:p>
    <w:p>
      <w:pPr>
        <w:spacing w:before="0"/>
        <w:ind w:left="2296" w:right="0" w:firstLine="0"/>
        <w:jc w:val="left"/>
        <w:rPr>
          <w:rFonts w:ascii="Arial"/>
          <w:sz w:val="18"/>
        </w:rPr>
      </w:pPr>
      <w:bookmarkStart w:name="_bookmark8" w:id="59"/>
      <w:bookmarkEnd w:id="59"/>
      <w:r>
        <w:rPr/>
      </w:r>
      <w:r>
        <w:rPr>
          <w:rFonts w:ascii="Arial"/>
          <w:color w:val="231F20"/>
          <w:spacing w:val="-10"/>
          <w:w w:val="105"/>
          <w:sz w:val="18"/>
        </w:rPr>
        <w:t>N</w:t>
      </w:r>
    </w:p>
    <w:p>
      <w:pPr>
        <w:tabs>
          <w:tab w:pos="1704" w:val="left" w:leader="none"/>
        </w:tabs>
        <w:spacing w:before="36"/>
        <w:ind w:left="1145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231F20"/>
          <w:spacing w:val="-5"/>
          <w:sz w:val="18"/>
        </w:rPr>
        <w:t>R</w:t>
      </w:r>
      <w:r>
        <w:rPr>
          <w:rFonts w:ascii="Arial"/>
          <w:color w:val="231F20"/>
          <w:spacing w:val="-5"/>
          <w:position w:val="-3"/>
          <w:sz w:val="14"/>
        </w:rPr>
        <w:t>5</w:t>
      </w:r>
      <w:r>
        <w:rPr>
          <w:rFonts w:ascii="Arial"/>
          <w:color w:val="231F20"/>
          <w:position w:val="-3"/>
          <w:sz w:val="14"/>
        </w:rPr>
        <w:tab/>
      </w:r>
      <w:r>
        <w:rPr>
          <w:rFonts w:ascii="Arial"/>
          <w:color w:val="231F20"/>
          <w:spacing w:val="-5"/>
          <w:sz w:val="18"/>
        </w:rPr>
        <w:t>R</w:t>
      </w:r>
      <w:r>
        <w:rPr>
          <w:rFonts w:ascii="Arial"/>
          <w:color w:val="231F20"/>
          <w:spacing w:val="-5"/>
          <w:position w:val="-3"/>
          <w:sz w:val="14"/>
        </w:rPr>
        <w:t>4</w:t>
      </w:r>
    </w:p>
    <w:p>
      <w:pPr>
        <w:spacing w:before="25"/>
        <w:ind w:left="691" w:right="0" w:firstLine="0"/>
        <w:jc w:val="center"/>
        <w:rPr>
          <w:rFonts w:ascii="Arial"/>
          <w:sz w:val="18"/>
        </w:rPr>
      </w:pPr>
      <w:r>
        <w:rPr/>
        <w:br w:type="column"/>
      </w:r>
      <w:r>
        <w:rPr>
          <w:rFonts w:ascii="Arial"/>
          <w:color w:val="231F20"/>
          <w:sz w:val="18"/>
        </w:rPr>
        <w:t>HN</w:t>
      </w:r>
      <w:r>
        <w:rPr>
          <w:rFonts w:ascii="Arial"/>
          <w:color w:val="231F20"/>
          <w:spacing w:val="12"/>
          <w:position w:val="7"/>
          <w:sz w:val="18"/>
        </w:rPr>
        <w:drawing>
          <wp:inline distT="0" distB="0" distL="0" distR="0">
            <wp:extent cx="69570" cy="7137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" cy="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231F20"/>
          <w:spacing w:val="12"/>
          <w:position w:val="7"/>
          <w:sz w:val="18"/>
        </w:rPr>
      </w:r>
      <w:r>
        <w:rPr>
          <w:rFonts w:ascii="Arial"/>
          <w:color w:val="231F20"/>
          <w:spacing w:val="-10"/>
          <w:sz w:val="18"/>
        </w:rPr>
        <w:t>N</w:t>
      </w:r>
    </w:p>
    <w:p>
      <w:pPr>
        <w:pStyle w:val="BodyText"/>
        <w:ind w:left="155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07010" cy="166370"/>
                <wp:effectExtent l="9525" t="0" r="2539" b="5080"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207010" cy="166370"/>
                          <a:chExt cx="207010" cy="16637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29095" y="80302"/>
                            <a:ext cx="6032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82550">
                                <a:moveTo>
                                  <a:pt x="0" y="82130"/>
                                </a:moveTo>
                                <a:lnTo>
                                  <a:pt x="59728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568" y="80302"/>
                            <a:ext cx="4699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64135">
                                <a:moveTo>
                                  <a:pt x="0" y="63690"/>
                                </a:moveTo>
                                <a:lnTo>
                                  <a:pt x="46977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2105" y="3568"/>
                            <a:ext cx="17526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76835">
                                <a:moveTo>
                                  <a:pt x="56718" y="76733"/>
                                </a:moveTo>
                                <a:lnTo>
                                  <a:pt x="0" y="0"/>
                                </a:lnTo>
                              </a:path>
                              <a:path w="175260" h="76835">
                                <a:moveTo>
                                  <a:pt x="56718" y="76733"/>
                                </a:moveTo>
                                <a:lnTo>
                                  <a:pt x="174777" y="76733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3pt;height:13.1pt;mso-position-horizontal-relative:char;mso-position-vertical-relative:line" id="docshapegroup70" coordorigin="0,0" coordsize="326,262">
                <v:line style="position:absolute" from="46,256" to="140,126" stroked="true" strokeweight=".562pt" strokecolor="#231f20">
                  <v:stroke dashstyle="solid"/>
                </v:line>
                <v:line style="position:absolute" from="6,227" to="80,126" stroked="true" strokeweight=".562pt" strokecolor="#231f20">
                  <v:stroke dashstyle="solid"/>
                </v:line>
                <v:shape style="position:absolute;left:50;top:5;width:276;height:121" id="docshape71" coordorigin="51,6" coordsize="276,121" path="m140,126l51,6m140,126l326,126e" filled="false" stroked="true" strokeweight=".562pt" strokecolor="#231f2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sz w:val="20"/>
        </w:rPr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424180" cy="317500"/>
                <wp:effectExtent l="0" t="0" r="0" b="6350"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424180" cy="317500"/>
                          <a:chExt cx="424180" cy="3175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66827" y="85966"/>
                            <a:ext cx="22606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95250">
                                <a:moveTo>
                                  <a:pt x="0" y="94894"/>
                                </a:moveTo>
                                <a:lnTo>
                                  <a:pt x="55397" y="0"/>
                                </a:lnTo>
                                <a:lnTo>
                                  <a:pt x="225894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92709" y="3568"/>
                            <a:ext cx="4699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2550">
                                <a:moveTo>
                                  <a:pt x="0" y="82397"/>
                                </a:moveTo>
                                <a:lnTo>
                                  <a:pt x="4699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01218" y="70370"/>
                            <a:ext cx="596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2235">
                                <a:moveTo>
                                  <a:pt x="0" y="0"/>
                                </a:moveTo>
                                <a:lnTo>
                                  <a:pt x="59651" y="10198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74180" y="85966"/>
                            <a:ext cx="596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2235">
                                <a:moveTo>
                                  <a:pt x="0" y="0"/>
                                </a:moveTo>
                                <a:lnTo>
                                  <a:pt x="59651" y="10198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0" y="0"/>
                            <a:ext cx="42418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3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21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w w:val="105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4pt;height:25pt;mso-position-horizontal-relative:char;mso-position-vertical-relative:line" id="docshapegroup72" coordorigin="0,0" coordsize="668,500">
                <v:shape style="position:absolute;left:105;top:135;width:356;height:150" id="docshape73" coordorigin="105,135" coordsize="356,150" path="m105,285l192,135,461,135e" filled="false" stroked="true" strokeweight=".562pt" strokecolor="#231f20">
                  <v:path arrowok="t"/>
                  <v:stroke dashstyle="solid"/>
                </v:shape>
                <v:line style="position:absolute" from="461,135" to="535,6" stroked="true" strokeweight=".562pt" strokecolor="#231f20">
                  <v:stroke dashstyle="solid"/>
                </v:line>
                <v:line style="position:absolute" from="474,111" to="568,271" stroked="true" strokeweight=".562pt" strokecolor="#231f20">
                  <v:stroke dashstyle="solid"/>
                </v:line>
                <v:line style="position:absolute" from="432,135" to="526,296" stroked="true" strokeweight=".562pt" strokecolor="#231f20">
                  <v:stroke dashstyle="solid"/>
                </v:line>
                <v:shape style="position:absolute;left:0;top:0;width:668;height:500" type="#_x0000_t202" id="docshape74" filled="false" stroked="false">
                  <v:textbox inset="0,0,0,0">
                    <w:txbxContent>
                      <w:p>
                        <w:pPr>
                          <w:spacing w:line="240" w:lineRule="auto" w:before="63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tabs>
                            <w:tab w:pos="521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w w:val="105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2709" w:space="40"/>
            <w:col w:w="1956" w:space="1678"/>
            <w:col w:w="4447"/>
          </w:cols>
        </w:sectPr>
      </w:pPr>
    </w:p>
    <w:p>
      <w:pPr>
        <w:spacing w:line="202" w:lineRule="exact" w:before="30"/>
        <w:ind w:left="1791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Benzimidazole</w:t>
      </w:r>
      <w:r>
        <w:rPr>
          <w:rFonts w:ascii="Arial"/>
          <w:color w:val="231F20"/>
          <w:spacing w:val="29"/>
          <w:sz w:val="18"/>
        </w:rPr>
        <w:t> </w:t>
      </w:r>
      <w:r>
        <w:rPr>
          <w:rFonts w:ascii="Arial"/>
          <w:color w:val="231F20"/>
          <w:spacing w:val="-2"/>
          <w:sz w:val="18"/>
        </w:rPr>
        <w:t>derivatives</w:t>
      </w:r>
    </w:p>
    <w:p>
      <w:pPr>
        <w:pStyle w:val="Heading1"/>
        <w:ind w:left="2512"/>
        <w:rPr>
          <w:b w:val="0"/>
        </w:rPr>
      </w:pPr>
      <w:r>
        <w:rPr>
          <w:b w:val="0"/>
          <w:color w:val="231F20"/>
          <w:spacing w:val="-2"/>
          <w:w w:val="105"/>
        </w:rPr>
        <w:t>(</w:t>
      </w:r>
      <w:r>
        <w:rPr>
          <w:color w:val="231F20"/>
          <w:spacing w:val="-2"/>
          <w:w w:val="105"/>
        </w:rPr>
        <w:t>1-14,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16-</w:t>
      </w:r>
      <w:r>
        <w:rPr>
          <w:color w:val="231F20"/>
          <w:spacing w:val="-5"/>
          <w:w w:val="105"/>
        </w:rPr>
        <w:t>18</w:t>
      </w:r>
      <w:r>
        <w:rPr>
          <w:b w:val="0"/>
          <w:color w:val="231F20"/>
          <w:spacing w:val="-5"/>
          <w:w w:val="105"/>
        </w:rPr>
        <w:t>)</w:t>
      </w:r>
    </w:p>
    <w:p>
      <w:pPr>
        <w:pStyle w:val="BodyText"/>
        <w:spacing w:before="164"/>
        <w:rPr>
          <w:rFonts w:ascii="Arial"/>
          <w:sz w:val="18"/>
        </w:rPr>
      </w:pPr>
    </w:p>
    <w:p>
      <w:pPr>
        <w:spacing w:line="227" w:lineRule="exact" w:before="0"/>
        <w:ind w:left="1120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spacing w:val="-2"/>
          <w:w w:val="105"/>
          <w:sz w:val="18"/>
        </w:rPr>
        <w:t>1</w:t>
      </w:r>
      <w:r>
        <w:rPr>
          <w:rFonts w:ascii="Arial"/>
          <w:color w:val="231F20"/>
          <w:spacing w:val="-10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1</w:t>
      </w:r>
      <w:r>
        <w:rPr>
          <w:rFonts w:ascii="Arial"/>
          <w:color w:val="231F20"/>
          <w:spacing w:val="-2"/>
          <w:w w:val="105"/>
          <w:sz w:val="18"/>
        </w:rPr>
        <w:t>=</w:t>
      </w:r>
      <w:r>
        <w:rPr>
          <w:rFonts w:ascii="Arial"/>
          <w:color w:val="231F20"/>
          <w:spacing w:val="-8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OCH</w:t>
      </w:r>
      <w:r>
        <w:rPr>
          <w:rFonts w:ascii="Arial"/>
          <w:color w:val="231F20"/>
          <w:spacing w:val="-2"/>
          <w:w w:val="105"/>
          <w:position w:val="-3"/>
          <w:sz w:val="14"/>
        </w:rPr>
        <w:t>3</w:t>
      </w:r>
      <w:r>
        <w:rPr>
          <w:rFonts w:ascii="Arial"/>
          <w:color w:val="231F20"/>
          <w:spacing w:val="-2"/>
          <w:w w:val="105"/>
          <w:sz w:val="18"/>
        </w:rPr>
        <w:t>,</w:t>
      </w:r>
      <w:r>
        <w:rPr>
          <w:rFonts w:ascii="Arial"/>
          <w:color w:val="231F20"/>
          <w:spacing w:val="-8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2</w:t>
      </w:r>
      <w:r>
        <w:rPr>
          <w:rFonts w:ascii="Arial"/>
          <w:color w:val="231F20"/>
          <w:spacing w:val="-2"/>
          <w:w w:val="105"/>
          <w:sz w:val="18"/>
        </w:rPr>
        <w:t>=R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3</w:t>
      </w:r>
      <w:r>
        <w:rPr>
          <w:rFonts w:ascii="Arial"/>
          <w:color w:val="231F20"/>
          <w:spacing w:val="-2"/>
          <w:w w:val="105"/>
          <w:sz w:val="18"/>
        </w:rPr>
        <w:t>=R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4</w:t>
      </w:r>
      <w:r>
        <w:rPr>
          <w:rFonts w:ascii="Arial"/>
          <w:color w:val="231F20"/>
          <w:spacing w:val="-2"/>
          <w:w w:val="105"/>
          <w:sz w:val="18"/>
        </w:rPr>
        <w:t>=R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5</w:t>
      </w:r>
      <w:r>
        <w:rPr>
          <w:rFonts w:ascii="Arial"/>
          <w:color w:val="231F20"/>
          <w:spacing w:val="5"/>
          <w:w w:val="105"/>
          <w:position w:val="-3"/>
          <w:sz w:val="14"/>
        </w:rPr>
        <w:t> </w:t>
      </w:r>
      <w:r>
        <w:rPr>
          <w:rFonts w:ascii="Arial"/>
          <w:color w:val="231F20"/>
          <w:spacing w:val="-2"/>
          <w:w w:val="105"/>
          <w:sz w:val="18"/>
        </w:rPr>
        <w:t>=</w:t>
      </w:r>
      <w:r>
        <w:rPr>
          <w:rFonts w:ascii="Arial"/>
          <w:color w:val="231F20"/>
          <w:spacing w:val="-10"/>
          <w:w w:val="105"/>
          <w:sz w:val="18"/>
        </w:rPr>
        <w:t> H</w:t>
      </w:r>
    </w:p>
    <w:p>
      <w:pPr>
        <w:spacing w:line="217" w:lineRule="exact" w:before="0"/>
        <w:ind w:left="1120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2</w:t>
      </w:r>
      <w:r>
        <w:rPr>
          <w:rFonts w:ascii="Arial"/>
          <w:color w:val="231F20"/>
          <w:spacing w:val="8"/>
          <w:sz w:val="18"/>
        </w:rPr>
        <w:t> </w:t>
      </w:r>
      <w:r>
        <w:rPr>
          <w:rFonts w:ascii="Arial"/>
          <w:color w:val="231F20"/>
          <w:sz w:val="18"/>
        </w:rPr>
        <w:t>R</w:t>
      </w:r>
      <w:r>
        <w:rPr>
          <w:rFonts w:ascii="Arial"/>
          <w:color w:val="231F20"/>
          <w:position w:val="-3"/>
          <w:sz w:val="14"/>
        </w:rPr>
        <w:t>2</w:t>
      </w:r>
      <w:r>
        <w:rPr>
          <w:rFonts w:ascii="Arial"/>
          <w:color w:val="231F20"/>
          <w:sz w:val="18"/>
        </w:rPr>
        <w:t>=</w:t>
      </w:r>
      <w:r>
        <w:rPr>
          <w:rFonts w:ascii="Arial"/>
          <w:color w:val="231F20"/>
          <w:spacing w:val="10"/>
          <w:sz w:val="18"/>
        </w:rPr>
        <w:t> </w:t>
      </w:r>
      <w:r>
        <w:rPr>
          <w:rFonts w:ascii="Arial"/>
          <w:color w:val="231F20"/>
          <w:sz w:val="18"/>
        </w:rPr>
        <w:t>OCH</w:t>
      </w:r>
      <w:r>
        <w:rPr>
          <w:rFonts w:ascii="Arial"/>
          <w:color w:val="231F20"/>
          <w:position w:val="-3"/>
          <w:sz w:val="14"/>
        </w:rPr>
        <w:t>3</w:t>
      </w:r>
      <w:r>
        <w:rPr>
          <w:rFonts w:ascii="Arial"/>
          <w:color w:val="231F20"/>
          <w:sz w:val="18"/>
        </w:rPr>
        <w:t>,</w:t>
      </w:r>
      <w:r>
        <w:rPr>
          <w:rFonts w:ascii="Arial"/>
          <w:color w:val="231F20"/>
          <w:spacing w:val="10"/>
          <w:sz w:val="18"/>
        </w:rPr>
        <w:t> </w:t>
      </w:r>
      <w:r>
        <w:rPr>
          <w:rFonts w:ascii="Arial"/>
          <w:color w:val="231F20"/>
          <w:sz w:val="18"/>
        </w:rPr>
        <w:t>R</w:t>
      </w:r>
      <w:r>
        <w:rPr>
          <w:rFonts w:ascii="Arial"/>
          <w:color w:val="231F20"/>
          <w:position w:val="-3"/>
          <w:sz w:val="14"/>
        </w:rPr>
        <w:t>1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3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4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5</w:t>
      </w:r>
      <w:r>
        <w:rPr>
          <w:rFonts w:ascii="Arial"/>
          <w:color w:val="231F20"/>
          <w:sz w:val="18"/>
        </w:rPr>
        <w:t>=</w:t>
      </w:r>
      <w:r>
        <w:rPr>
          <w:rFonts w:ascii="Arial"/>
          <w:color w:val="231F20"/>
          <w:spacing w:val="7"/>
          <w:sz w:val="18"/>
        </w:rPr>
        <w:t> </w:t>
      </w:r>
      <w:r>
        <w:rPr>
          <w:rFonts w:ascii="Arial"/>
          <w:color w:val="231F20"/>
          <w:spacing w:val="-10"/>
          <w:sz w:val="18"/>
        </w:rPr>
        <w:t>H</w:t>
      </w:r>
    </w:p>
    <w:p>
      <w:pPr>
        <w:spacing w:line="217" w:lineRule="exact" w:before="0"/>
        <w:ind w:left="1120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3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z w:val="18"/>
        </w:rPr>
        <w:t>R</w:t>
      </w:r>
      <w:r>
        <w:rPr>
          <w:rFonts w:ascii="Arial"/>
          <w:color w:val="231F20"/>
          <w:position w:val="-3"/>
          <w:sz w:val="14"/>
        </w:rPr>
        <w:t>3</w:t>
      </w:r>
      <w:r>
        <w:rPr>
          <w:rFonts w:ascii="Arial"/>
          <w:color w:val="231F20"/>
          <w:sz w:val="18"/>
        </w:rPr>
        <w:t>=</w:t>
      </w:r>
      <w:r>
        <w:rPr>
          <w:rFonts w:ascii="Arial"/>
          <w:color w:val="231F20"/>
          <w:spacing w:val="11"/>
          <w:sz w:val="18"/>
        </w:rPr>
        <w:t> </w:t>
      </w:r>
      <w:r>
        <w:rPr>
          <w:rFonts w:ascii="Arial"/>
          <w:color w:val="231F20"/>
          <w:sz w:val="18"/>
        </w:rPr>
        <w:t>OCH</w:t>
      </w:r>
      <w:r>
        <w:rPr>
          <w:rFonts w:ascii="Arial"/>
          <w:color w:val="231F20"/>
          <w:position w:val="-3"/>
          <w:sz w:val="14"/>
        </w:rPr>
        <w:t>3</w:t>
      </w:r>
      <w:r>
        <w:rPr>
          <w:rFonts w:ascii="Arial"/>
          <w:color w:val="231F20"/>
          <w:sz w:val="18"/>
        </w:rPr>
        <w:t>,</w:t>
      </w:r>
      <w:r>
        <w:rPr>
          <w:rFonts w:ascii="Arial"/>
          <w:color w:val="231F20"/>
          <w:spacing w:val="11"/>
          <w:sz w:val="18"/>
        </w:rPr>
        <w:t> </w:t>
      </w:r>
      <w:r>
        <w:rPr>
          <w:rFonts w:ascii="Arial"/>
          <w:color w:val="231F20"/>
          <w:sz w:val="18"/>
        </w:rPr>
        <w:t>R</w:t>
      </w:r>
      <w:r>
        <w:rPr>
          <w:rFonts w:ascii="Arial"/>
          <w:color w:val="231F20"/>
          <w:position w:val="-3"/>
          <w:sz w:val="14"/>
        </w:rPr>
        <w:t>1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2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4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5</w:t>
      </w:r>
      <w:r>
        <w:rPr>
          <w:rFonts w:ascii="Arial"/>
          <w:color w:val="231F20"/>
          <w:sz w:val="18"/>
        </w:rPr>
        <w:t>=</w:t>
      </w:r>
      <w:r>
        <w:rPr>
          <w:rFonts w:ascii="Arial"/>
          <w:color w:val="231F20"/>
          <w:spacing w:val="8"/>
          <w:sz w:val="18"/>
        </w:rPr>
        <w:t> </w:t>
      </w:r>
      <w:r>
        <w:rPr>
          <w:rFonts w:ascii="Arial"/>
          <w:color w:val="231F20"/>
          <w:spacing w:val="-12"/>
          <w:sz w:val="18"/>
        </w:rPr>
        <w:t>H</w:t>
      </w:r>
    </w:p>
    <w:p>
      <w:pPr>
        <w:spacing w:line="216" w:lineRule="exact" w:before="0"/>
        <w:ind w:left="1120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4</w:t>
      </w:r>
      <w:r>
        <w:rPr>
          <w:rFonts w:ascii="Arial"/>
          <w:color w:val="231F20"/>
          <w:spacing w:val="8"/>
          <w:sz w:val="18"/>
        </w:rPr>
        <w:t> </w:t>
      </w:r>
      <w:r>
        <w:rPr>
          <w:rFonts w:ascii="Arial"/>
          <w:color w:val="231F20"/>
          <w:sz w:val="18"/>
        </w:rPr>
        <w:t>R</w:t>
      </w:r>
      <w:r>
        <w:rPr>
          <w:rFonts w:ascii="Arial"/>
          <w:color w:val="231F20"/>
          <w:position w:val="-3"/>
          <w:sz w:val="14"/>
        </w:rPr>
        <w:t>1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3</w:t>
      </w:r>
      <w:r>
        <w:rPr>
          <w:rFonts w:ascii="Arial"/>
          <w:color w:val="231F20"/>
          <w:sz w:val="18"/>
        </w:rPr>
        <w:t>=</w:t>
      </w:r>
      <w:r>
        <w:rPr>
          <w:rFonts w:ascii="Arial"/>
          <w:color w:val="231F20"/>
          <w:spacing w:val="10"/>
          <w:sz w:val="18"/>
        </w:rPr>
        <w:t> </w:t>
      </w:r>
      <w:r>
        <w:rPr>
          <w:rFonts w:ascii="Arial"/>
          <w:color w:val="231F20"/>
          <w:sz w:val="18"/>
        </w:rPr>
        <w:t>OCH</w:t>
      </w:r>
      <w:r>
        <w:rPr>
          <w:rFonts w:ascii="Arial"/>
          <w:color w:val="231F20"/>
          <w:position w:val="-3"/>
          <w:sz w:val="14"/>
        </w:rPr>
        <w:t>3</w:t>
      </w:r>
      <w:r>
        <w:rPr>
          <w:rFonts w:ascii="Arial"/>
          <w:color w:val="231F20"/>
          <w:sz w:val="18"/>
        </w:rPr>
        <w:t>,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z w:val="18"/>
        </w:rPr>
        <w:t>R</w:t>
      </w:r>
      <w:r>
        <w:rPr>
          <w:rFonts w:ascii="Arial"/>
          <w:color w:val="231F20"/>
          <w:position w:val="-3"/>
          <w:sz w:val="14"/>
        </w:rPr>
        <w:t>2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4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5</w:t>
      </w:r>
      <w:r>
        <w:rPr>
          <w:rFonts w:ascii="Arial"/>
          <w:color w:val="231F20"/>
          <w:sz w:val="18"/>
        </w:rPr>
        <w:t>=</w:t>
      </w:r>
      <w:r>
        <w:rPr>
          <w:rFonts w:ascii="Arial"/>
          <w:color w:val="231F20"/>
          <w:spacing w:val="10"/>
          <w:sz w:val="18"/>
        </w:rPr>
        <w:t> </w:t>
      </w:r>
      <w:r>
        <w:rPr>
          <w:rFonts w:ascii="Arial"/>
          <w:color w:val="231F20"/>
          <w:spacing w:val="-10"/>
          <w:sz w:val="18"/>
        </w:rPr>
        <w:t>H</w:t>
      </w:r>
    </w:p>
    <w:p>
      <w:pPr>
        <w:spacing w:line="217" w:lineRule="exact" w:before="0"/>
        <w:ind w:left="1120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5</w:t>
      </w:r>
      <w:r>
        <w:rPr>
          <w:rFonts w:ascii="Arial"/>
          <w:color w:val="231F20"/>
          <w:spacing w:val="8"/>
          <w:sz w:val="18"/>
        </w:rPr>
        <w:t> </w:t>
      </w:r>
      <w:r>
        <w:rPr>
          <w:rFonts w:ascii="Arial"/>
          <w:color w:val="231F20"/>
          <w:sz w:val="18"/>
        </w:rPr>
        <w:t>R</w:t>
      </w:r>
      <w:r>
        <w:rPr>
          <w:rFonts w:ascii="Arial"/>
          <w:color w:val="231F20"/>
          <w:position w:val="-3"/>
          <w:sz w:val="14"/>
        </w:rPr>
        <w:t>2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3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4</w:t>
      </w:r>
      <w:r>
        <w:rPr>
          <w:rFonts w:ascii="Arial"/>
          <w:color w:val="231F20"/>
          <w:sz w:val="18"/>
        </w:rPr>
        <w:t>=</w:t>
      </w:r>
      <w:r>
        <w:rPr>
          <w:rFonts w:ascii="Arial"/>
          <w:color w:val="231F20"/>
          <w:spacing w:val="10"/>
          <w:sz w:val="18"/>
        </w:rPr>
        <w:t> </w:t>
      </w:r>
      <w:r>
        <w:rPr>
          <w:rFonts w:ascii="Arial"/>
          <w:color w:val="231F20"/>
          <w:sz w:val="18"/>
        </w:rPr>
        <w:t>OCH</w:t>
      </w:r>
      <w:r>
        <w:rPr>
          <w:rFonts w:ascii="Arial"/>
          <w:color w:val="231F20"/>
          <w:position w:val="-3"/>
          <w:sz w:val="14"/>
        </w:rPr>
        <w:t>3</w:t>
      </w:r>
      <w:r>
        <w:rPr>
          <w:rFonts w:ascii="Arial"/>
          <w:color w:val="231F20"/>
          <w:sz w:val="18"/>
        </w:rPr>
        <w:t>,</w:t>
      </w:r>
      <w:r>
        <w:rPr>
          <w:rFonts w:ascii="Arial"/>
          <w:color w:val="231F20"/>
          <w:spacing w:val="10"/>
          <w:sz w:val="18"/>
        </w:rPr>
        <w:t> </w:t>
      </w:r>
      <w:r>
        <w:rPr>
          <w:rFonts w:ascii="Arial"/>
          <w:color w:val="231F20"/>
          <w:sz w:val="18"/>
        </w:rPr>
        <w:t>R</w:t>
      </w:r>
      <w:r>
        <w:rPr>
          <w:rFonts w:ascii="Arial"/>
          <w:color w:val="231F20"/>
          <w:position w:val="-3"/>
          <w:sz w:val="14"/>
        </w:rPr>
        <w:t>2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5</w:t>
      </w:r>
      <w:r>
        <w:rPr>
          <w:rFonts w:ascii="Arial"/>
          <w:color w:val="231F20"/>
          <w:sz w:val="18"/>
        </w:rPr>
        <w:t>=</w:t>
      </w:r>
      <w:r>
        <w:rPr>
          <w:rFonts w:ascii="Arial"/>
          <w:color w:val="231F20"/>
          <w:spacing w:val="10"/>
          <w:sz w:val="18"/>
        </w:rPr>
        <w:t> </w:t>
      </w:r>
      <w:r>
        <w:rPr>
          <w:rFonts w:ascii="Arial"/>
          <w:color w:val="231F20"/>
          <w:spacing w:val="-10"/>
          <w:sz w:val="18"/>
        </w:rPr>
        <w:t>H</w:t>
      </w:r>
    </w:p>
    <w:p>
      <w:pPr>
        <w:spacing w:line="217" w:lineRule="exact" w:before="0"/>
        <w:ind w:left="1120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6</w:t>
      </w:r>
      <w:r>
        <w:rPr>
          <w:rFonts w:ascii="Arial"/>
          <w:color w:val="231F20"/>
          <w:spacing w:val="7"/>
          <w:sz w:val="18"/>
        </w:rPr>
        <w:t> </w:t>
      </w:r>
      <w:r>
        <w:rPr>
          <w:rFonts w:ascii="Arial"/>
          <w:color w:val="231F20"/>
          <w:sz w:val="18"/>
        </w:rPr>
        <w:t>R</w:t>
      </w:r>
      <w:r>
        <w:rPr>
          <w:rFonts w:ascii="Arial"/>
          <w:color w:val="231F20"/>
          <w:position w:val="-3"/>
          <w:sz w:val="14"/>
        </w:rPr>
        <w:t>3</w:t>
      </w:r>
      <w:r>
        <w:rPr>
          <w:rFonts w:ascii="Arial"/>
          <w:color w:val="231F20"/>
          <w:sz w:val="18"/>
        </w:rPr>
        <w:t>=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z w:val="18"/>
        </w:rPr>
        <w:t>OH,</w:t>
      </w:r>
      <w:r>
        <w:rPr>
          <w:rFonts w:ascii="Arial"/>
          <w:color w:val="231F20"/>
          <w:spacing w:val="10"/>
          <w:sz w:val="18"/>
        </w:rPr>
        <w:t> </w:t>
      </w:r>
      <w:r>
        <w:rPr>
          <w:rFonts w:ascii="Arial"/>
          <w:color w:val="231F20"/>
          <w:sz w:val="18"/>
        </w:rPr>
        <w:t>R</w:t>
      </w:r>
      <w:r>
        <w:rPr>
          <w:rFonts w:ascii="Arial"/>
          <w:color w:val="231F20"/>
          <w:position w:val="-3"/>
          <w:sz w:val="14"/>
        </w:rPr>
        <w:t>1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2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4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5</w:t>
      </w:r>
      <w:r>
        <w:rPr>
          <w:rFonts w:ascii="Arial"/>
          <w:color w:val="231F20"/>
          <w:sz w:val="18"/>
        </w:rPr>
        <w:t>=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pacing w:val="-10"/>
          <w:sz w:val="18"/>
        </w:rPr>
        <w:t>H</w:t>
      </w:r>
    </w:p>
    <w:p>
      <w:pPr>
        <w:spacing w:line="217" w:lineRule="exact" w:before="0"/>
        <w:ind w:left="1120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spacing w:val="-2"/>
          <w:w w:val="105"/>
          <w:sz w:val="18"/>
        </w:rPr>
        <w:t>7</w:t>
      </w:r>
      <w:r>
        <w:rPr>
          <w:rFonts w:ascii="Arial"/>
          <w:color w:val="231F20"/>
          <w:spacing w:val="-8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1</w:t>
      </w:r>
      <w:r>
        <w:rPr>
          <w:rFonts w:ascii="Arial"/>
          <w:color w:val="231F20"/>
          <w:spacing w:val="-2"/>
          <w:w w:val="105"/>
          <w:sz w:val="18"/>
        </w:rPr>
        <w:t>=</w:t>
      </w:r>
      <w:r>
        <w:rPr>
          <w:rFonts w:ascii="Arial"/>
          <w:color w:val="231F20"/>
          <w:spacing w:val="-7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Cl,</w:t>
      </w:r>
      <w:r>
        <w:rPr>
          <w:rFonts w:ascii="Arial"/>
          <w:color w:val="231F20"/>
          <w:spacing w:val="-7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2</w:t>
      </w:r>
      <w:r>
        <w:rPr>
          <w:rFonts w:ascii="Arial"/>
          <w:color w:val="231F20"/>
          <w:spacing w:val="-2"/>
          <w:w w:val="105"/>
          <w:sz w:val="18"/>
        </w:rPr>
        <w:t>=R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3</w:t>
      </w:r>
      <w:r>
        <w:rPr>
          <w:rFonts w:ascii="Arial"/>
          <w:color w:val="231F20"/>
          <w:spacing w:val="-2"/>
          <w:w w:val="105"/>
          <w:sz w:val="18"/>
        </w:rPr>
        <w:t>=R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4</w:t>
      </w:r>
      <w:r>
        <w:rPr>
          <w:rFonts w:ascii="Arial"/>
          <w:color w:val="231F20"/>
          <w:spacing w:val="-2"/>
          <w:w w:val="105"/>
          <w:sz w:val="18"/>
        </w:rPr>
        <w:t>=R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5</w:t>
      </w:r>
      <w:r>
        <w:rPr>
          <w:rFonts w:ascii="Arial"/>
          <w:color w:val="231F20"/>
          <w:spacing w:val="-8"/>
          <w:w w:val="105"/>
          <w:position w:val="-3"/>
          <w:sz w:val="14"/>
        </w:rPr>
        <w:t> </w:t>
      </w:r>
      <w:r>
        <w:rPr>
          <w:rFonts w:ascii="Arial"/>
          <w:color w:val="231F20"/>
          <w:spacing w:val="-2"/>
          <w:w w:val="105"/>
          <w:sz w:val="18"/>
        </w:rPr>
        <w:t>=</w:t>
      </w:r>
      <w:r>
        <w:rPr>
          <w:rFonts w:ascii="Arial"/>
          <w:color w:val="231F20"/>
          <w:spacing w:val="-7"/>
          <w:w w:val="105"/>
          <w:sz w:val="18"/>
        </w:rPr>
        <w:t> </w:t>
      </w:r>
      <w:r>
        <w:rPr>
          <w:rFonts w:ascii="Arial"/>
          <w:color w:val="231F20"/>
          <w:spacing w:val="-10"/>
          <w:w w:val="105"/>
          <w:sz w:val="18"/>
        </w:rPr>
        <w:t>H</w:t>
      </w:r>
    </w:p>
    <w:p>
      <w:pPr>
        <w:spacing w:line="217" w:lineRule="exact" w:before="0"/>
        <w:ind w:left="1120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spacing w:val="-2"/>
          <w:w w:val="105"/>
          <w:sz w:val="18"/>
        </w:rPr>
        <w:t>8</w:t>
      </w:r>
      <w:r>
        <w:rPr>
          <w:rFonts w:ascii="Arial"/>
          <w:color w:val="231F20"/>
          <w:spacing w:val="-8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3</w:t>
      </w:r>
      <w:r>
        <w:rPr>
          <w:rFonts w:ascii="Arial"/>
          <w:color w:val="231F20"/>
          <w:spacing w:val="-2"/>
          <w:w w:val="105"/>
          <w:sz w:val="18"/>
        </w:rPr>
        <w:t>=</w:t>
      </w:r>
      <w:r>
        <w:rPr>
          <w:rFonts w:ascii="Arial"/>
          <w:color w:val="231F20"/>
          <w:spacing w:val="-7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Cl,</w:t>
      </w:r>
      <w:r>
        <w:rPr>
          <w:rFonts w:ascii="Arial"/>
          <w:color w:val="231F20"/>
          <w:spacing w:val="-7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1</w:t>
      </w:r>
      <w:r>
        <w:rPr>
          <w:rFonts w:ascii="Arial"/>
          <w:color w:val="231F20"/>
          <w:spacing w:val="-2"/>
          <w:w w:val="105"/>
          <w:sz w:val="18"/>
        </w:rPr>
        <w:t>=R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2</w:t>
      </w:r>
      <w:r>
        <w:rPr>
          <w:rFonts w:ascii="Arial"/>
          <w:color w:val="231F20"/>
          <w:spacing w:val="-2"/>
          <w:w w:val="105"/>
          <w:sz w:val="18"/>
        </w:rPr>
        <w:t>=R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4</w:t>
      </w:r>
      <w:r>
        <w:rPr>
          <w:rFonts w:ascii="Arial"/>
          <w:color w:val="231F20"/>
          <w:spacing w:val="-2"/>
          <w:w w:val="105"/>
          <w:sz w:val="18"/>
        </w:rPr>
        <w:t>=R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5</w:t>
      </w:r>
      <w:r>
        <w:rPr>
          <w:rFonts w:ascii="Arial"/>
          <w:color w:val="231F20"/>
          <w:spacing w:val="-8"/>
          <w:w w:val="105"/>
          <w:position w:val="-3"/>
          <w:sz w:val="14"/>
        </w:rPr>
        <w:t> </w:t>
      </w:r>
      <w:r>
        <w:rPr>
          <w:rFonts w:ascii="Arial"/>
          <w:color w:val="231F20"/>
          <w:spacing w:val="-2"/>
          <w:w w:val="105"/>
          <w:sz w:val="18"/>
        </w:rPr>
        <w:t>=</w:t>
      </w:r>
      <w:r>
        <w:rPr>
          <w:rFonts w:ascii="Arial"/>
          <w:color w:val="231F20"/>
          <w:spacing w:val="-7"/>
          <w:w w:val="105"/>
          <w:sz w:val="18"/>
        </w:rPr>
        <w:t> </w:t>
      </w:r>
      <w:r>
        <w:rPr>
          <w:rFonts w:ascii="Arial"/>
          <w:color w:val="231F20"/>
          <w:spacing w:val="-10"/>
          <w:w w:val="105"/>
          <w:sz w:val="18"/>
        </w:rPr>
        <w:t>H</w:t>
      </w:r>
    </w:p>
    <w:p>
      <w:pPr>
        <w:spacing w:line="218" w:lineRule="exact" w:before="0"/>
        <w:ind w:left="1120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9</w:t>
      </w:r>
      <w:r>
        <w:rPr>
          <w:rFonts w:ascii="Arial"/>
          <w:color w:val="231F20"/>
          <w:spacing w:val="8"/>
          <w:sz w:val="18"/>
        </w:rPr>
        <w:t> </w:t>
      </w:r>
      <w:r>
        <w:rPr>
          <w:rFonts w:ascii="Arial"/>
          <w:color w:val="231F20"/>
          <w:sz w:val="18"/>
        </w:rPr>
        <w:t>R</w:t>
      </w:r>
      <w:r>
        <w:rPr>
          <w:rFonts w:ascii="Arial"/>
          <w:color w:val="231F20"/>
          <w:position w:val="-3"/>
          <w:sz w:val="14"/>
        </w:rPr>
        <w:t>3</w:t>
      </w:r>
      <w:r>
        <w:rPr>
          <w:rFonts w:ascii="Arial"/>
          <w:color w:val="231F20"/>
          <w:sz w:val="18"/>
        </w:rPr>
        <w:t>=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z w:val="18"/>
        </w:rPr>
        <w:t>F,</w:t>
      </w:r>
      <w:r>
        <w:rPr>
          <w:rFonts w:ascii="Arial"/>
          <w:color w:val="231F20"/>
          <w:spacing w:val="6"/>
          <w:sz w:val="18"/>
        </w:rPr>
        <w:t> </w:t>
      </w:r>
      <w:r>
        <w:rPr>
          <w:rFonts w:ascii="Arial"/>
          <w:color w:val="231F20"/>
          <w:sz w:val="18"/>
        </w:rPr>
        <w:t>R</w:t>
      </w:r>
      <w:r>
        <w:rPr>
          <w:rFonts w:ascii="Arial"/>
          <w:color w:val="231F20"/>
          <w:position w:val="-3"/>
          <w:sz w:val="14"/>
        </w:rPr>
        <w:t>1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2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4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5</w:t>
      </w:r>
      <w:r>
        <w:rPr>
          <w:rFonts w:ascii="Arial"/>
          <w:color w:val="231F20"/>
          <w:sz w:val="18"/>
        </w:rPr>
        <w:t>=</w:t>
      </w:r>
      <w:r>
        <w:rPr>
          <w:rFonts w:ascii="Arial"/>
          <w:color w:val="231F20"/>
          <w:spacing w:val="7"/>
          <w:sz w:val="18"/>
        </w:rPr>
        <w:t> </w:t>
      </w:r>
      <w:r>
        <w:rPr>
          <w:rFonts w:ascii="Arial"/>
          <w:color w:val="231F20"/>
          <w:spacing w:val="-10"/>
          <w:sz w:val="18"/>
        </w:rPr>
        <w:t>H</w:t>
      </w:r>
    </w:p>
    <w:p>
      <w:pPr>
        <w:spacing w:line="218" w:lineRule="exact" w:before="0"/>
        <w:ind w:left="1068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spacing w:val="-2"/>
          <w:w w:val="105"/>
          <w:sz w:val="18"/>
        </w:rPr>
        <w:t>10</w:t>
      </w:r>
      <w:r>
        <w:rPr>
          <w:rFonts w:ascii="Arial"/>
          <w:color w:val="231F20"/>
          <w:spacing w:val="-7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3</w:t>
      </w:r>
      <w:r>
        <w:rPr>
          <w:rFonts w:ascii="Arial"/>
          <w:color w:val="231F20"/>
          <w:spacing w:val="-2"/>
          <w:w w:val="105"/>
          <w:sz w:val="18"/>
        </w:rPr>
        <w:t>=</w:t>
      </w:r>
      <w:r>
        <w:rPr>
          <w:rFonts w:ascii="Arial"/>
          <w:color w:val="231F20"/>
          <w:spacing w:val="-7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Br,</w:t>
      </w:r>
      <w:r>
        <w:rPr>
          <w:rFonts w:ascii="Arial"/>
          <w:color w:val="231F20"/>
          <w:spacing w:val="-5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1</w:t>
      </w:r>
      <w:r>
        <w:rPr>
          <w:rFonts w:ascii="Arial"/>
          <w:color w:val="231F20"/>
          <w:spacing w:val="-2"/>
          <w:w w:val="105"/>
          <w:sz w:val="18"/>
        </w:rPr>
        <w:t>=R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2</w:t>
      </w:r>
      <w:r>
        <w:rPr>
          <w:rFonts w:ascii="Arial"/>
          <w:color w:val="231F20"/>
          <w:spacing w:val="-2"/>
          <w:w w:val="105"/>
          <w:sz w:val="18"/>
        </w:rPr>
        <w:t>=R</w:t>
      </w:r>
      <w:r>
        <w:rPr>
          <w:rFonts w:ascii="Arial"/>
          <w:color w:val="231F20"/>
          <w:spacing w:val="-7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=R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5</w:t>
      </w:r>
      <w:r>
        <w:rPr>
          <w:rFonts w:ascii="Arial"/>
          <w:color w:val="231F20"/>
          <w:spacing w:val="-2"/>
          <w:w w:val="105"/>
          <w:sz w:val="18"/>
        </w:rPr>
        <w:t>=</w:t>
      </w:r>
      <w:r>
        <w:rPr>
          <w:rFonts w:ascii="Arial"/>
          <w:color w:val="231F20"/>
          <w:spacing w:val="-7"/>
          <w:w w:val="105"/>
          <w:sz w:val="18"/>
        </w:rPr>
        <w:t> </w:t>
      </w:r>
      <w:r>
        <w:rPr>
          <w:rFonts w:ascii="Arial"/>
          <w:color w:val="231F20"/>
          <w:spacing w:val="-10"/>
          <w:w w:val="105"/>
          <w:sz w:val="18"/>
        </w:rPr>
        <w:t>H</w:t>
      </w:r>
    </w:p>
    <w:p>
      <w:pPr>
        <w:spacing w:line="217" w:lineRule="exact" w:before="0"/>
        <w:ind w:left="1068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11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z w:val="18"/>
        </w:rPr>
        <w:t>R</w:t>
      </w:r>
      <w:r>
        <w:rPr>
          <w:rFonts w:ascii="Arial"/>
          <w:color w:val="231F20"/>
          <w:position w:val="-3"/>
          <w:sz w:val="14"/>
        </w:rPr>
        <w:t>3</w:t>
      </w:r>
      <w:r>
        <w:rPr>
          <w:rFonts w:ascii="Arial"/>
          <w:color w:val="231F20"/>
          <w:sz w:val="18"/>
        </w:rPr>
        <w:t>=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z w:val="18"/>
        </w:rPr>
        <w:t>NO</w:t>
      </w:r>
      <w:r>
        <w:rPr>
          <w:rFonts w:ascii="Arial"/>
          <w:color w:val="231F20"/>
          <w:position w:val="-3"/>
          <w:sz w:val="14"/>
        </w:rPr>
        <w:t>2</w:t>
      </w:r>
      <w:r>
        <w:rPr>
          <w:rFonts w:ascii="Arial"/>
          <w:color w:val="231F20"/>
          <w:sz w:val="18"/>
        </w:rPr>
        <w:t>,</w:t>
      </w:r>
      <w:r>
        <w:rPr>
          <w:rFonts w:ascii="Arial"/>
          <w:color w:val="231F20"/>
          <w:spacing w:val="11"/>
          <w:sz w:val="18"/>
        </w:rPr>
        <w:t> </w:t>
      </w:r>
      <w:r>
        <w:rPr>
          <w:rFonts w:ascii="Arial"/>
          <w:color w:val="231F20"/>
          <w:sz w:val="18"/>
        </w:rPr>
        <w:t>R</w:t>
      </w:r>
      <w:r>
        <w:rPr>
          <w:rFonts w:ascii="Arial"/>
          <w:color w:val="231F20"/>
          <w:position w:val="-3"/>
          <w:sz w:val="14"/>
        </w:rPr>
        <w:t>1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2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4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5</w:t>
      </w:r>
      <w:r>
        <w:rPr>
          <w:rFonts w:ascii="Arial"/>
          <w:color w:val="231F20"/>
          <w:sz w:val="18"/>
        </w:rPr>
        <w:t>=</w:t>
      </w:r>
      <w:r>
        <w:rPr>
          <w:rFonts w:ascii="Arial"/>
          <w:color w:val="231F20"/>
          <w:spacing w:val="8"/>
          <w:sz w:val="18"/>
        </w:rPr>
        <w:t> </w:t>
      </w:r>
      <w:r>
        <w:rPr>
          <w:rFonts w:ascii="Arial"/>
          <w:color w:val="231F20"/>
          <w:spacing w:val="-10"/>
          <w:sz w:val="18"/>
        </w:rPr>
        <w:t>H</w:t>
      </w:r>
    </w:p>
    <w:p>
      <w:pPr>
        <w:spacing w:line="217" w:lineRule="exact" w:before="0"/>
        <w:ind w:left="1068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w w:val="105"/>
          <w:sz w:val="18"/>
        </w:rPr>
        <w:t>12</w:t>
      </w:r>
      <w:r>
        <w:rPr>
          <w:rFonts w:ascii="Arial"/>
          <w:color w:val="231F20"/>
          <w:spacing w:val="-12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R</w:t>
      </w:r>
      <w:r>
        <w:rPr>
          <w:rFonts w:ascii="Arial"/>
          <w:color w:val="231F20"/>
          <w:w w:val="105"/>
          <w:position w:val="-3"/>
          <w:sz w:val="14"/>
        </w:rPr>
        <w:t>2</w:t>
      </w:r>
      <w:r>
        <w:rPr>
          <w:rFonts w:ascii="Arial"/>
          <w:color w:val="231F20"/>
          <w:w w:val="105"/>
          <w:sz w:val="18"/>
        </w:rPr>
        <w:t>=</w:t>
      </w:r>
      <w:r>
        <w:rPr>
          <w:rFonts w:ascii="Arial"/>
          <w:color w:val="231F20"/>
          <w:spacing w:val="-12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OCH</w:t>
      </w:r>
      <w:r>
        <w:rPr>
          <w:rFonts w:ascii="Arial"/>
          <w:color w:val="231F20"/>
          <w:w w:val="105"/>
          <w:position w:val="-3"/>
          <w:sz w:val="14"/>
        </w:rPr>
        <w:t>3</w:t>
      </w:r>
      <w:r>
        <w:rPr>
          <w:rFonts w:ascii="Arial"/>
          <w:color w:val="231F20"/>
          <w:w w:val="105"/>
          <w:sz w:val="18"/>
        </w:rPr>
        <w:t>,</w:t>
      </w:r>
      <w:r>
        <w:rPr>
          <w:rFonts w:ascii="Arial"/>
          <w:color w:val="231F20"/>
          <w:spacing w:val="-10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R</w:t>
      </w:r>
      <w:r>
        <w:rPr>
          <w:rFonts w:ascii="Arial"/>
          <w:color w:val="231F20"/>
          <w:w w:val="105"/>
          <w:position w:val="-3"/>
          <w:sz w:val="14"/>
        </w:rPr>
        <w:t>3</w:t>
      </w:r>
      <w:r>
        <w:rPr>
          <w:rFonts w:ascii="Arial"/>
          <w:color w:val="231F20"/>
          <w:w w:val="105"/>
          <w:sz w:val="18"/>
        </w:rPr>
        <w:t>=</w:t>
      </w:r>
      <w:r>
        <w:rPr>
          <w:rFonts w:ascii="Arial"/>
          <w:color w:val="231F20"/>
          <w:spacing w:val="-12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OH,</w:t>
      </w:r>
      <w:r>
        <w:rPr>
          <w:rFonts w:ascii="Arial"/>
          <w:color w:val="231F20"/>
          <w:spacing w:val="30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R</w:t>
      </w:r>
      <w:r>
        <w:rPr>
          <w:rFonts w:ascii="Arial"/>
          <w:color w:val="231F20"/>
          <w:w w:val="105"/>
          <w:position w:val="-3"/>
          <w:sz w:val="14"/>
        </w:rPr>
        <w:t>1</w:t>
      </w:r>
      <w:r>
        <w:rPr>
          <w:rFonts w:ascii="Arial"/>
          <w:color w:val="231F20"/>
          <w:w w:val="105"/>
          <w:sz w:val="18"/>
        </w:rPr>
        <w:t>=R</w:t>
      </w:r>
      <w:r>
        <w:rPr>
          <w:rFonts w:ascii="Arial"/>
          <w:color w:val="231F20"/>
          <w:w w:val="105"/>
          <w:position w:val="-3"/>
          <w:sz w:val="14"/>
        </w:rPr>
        <w:t>4</w:t>
      </w:r>
      <w:r>
        <w:rPr>
          <w:rFonts w:ascii="Arial"/>
          <w:color w:val="231F20"/>
          <w:spacing w:val="3"/>
          <w:w w:val="105"/>
          <w:position w:val="-3"/>
          <w:sz w:val="14"/>
        </w:rPr>
        <w:t> </w:t>
      </w:r>
      <w:r>
        <w:rPr>
          <w:rFonts w:ascii="Arial"/>
          <w:color w:val="231F20"/>
          <w:w w:val="105"/>
          <w:sz w:val="18"/>
        </w:rPr>
        <w:t>=R</w:t>
      </w:r>
      <w:r>
        <w:rPr>
          <w:rFonts w:ascii="Arial"/>
          <w:color w:val="231F20"/>
          <w:w w:val="105"/>
          <w:position w:val="-3"/>
          <w:sz w:val="14"/>
        </w:rPr>
        <w:t>5</w:t>
      </w:r>
      <w:r>
        <w:rPr>
          <w:rFonts w:ascii="Arial"/>
          <w:color w:val="231F20"/>
          <w:spacing w:val="-8"/>
          <w:w w:val="105"/>
          <w:position w:val="-3"/>
          <w:sz w:val="14"/>
        </w:rPr>
        <w:t> </w:t>
      </w:r>
      <w:r>
        <w:rPr>
          <w:rFonts w:ascii="Arial"/>
          <w:color w:val="231F20"/>
          <w:w w:val="105"/>
          <w:sz w:val="18"/>
        </w:rPr>
        <w:t>=</w:t>
      </w:r>
      <w:r>
        <w:rPr>
          <w:rFonts w:ascii="Arial"/>
          <w:color w:val="231F20"/>
          <w:spacing w:val="-13"/>
          <w:w w:val="105"/>
          <w:sz w:val="18"/>
        </w:rPr>
        <w:t> </w:t>
      </w:r>
      <w:r>
        <w:rPr>
          <w:rFonts w:ascii="Arial"/>
          <w:color w:val="231F20"/>
          <w:spacing w:val="-10"/>
          <w:w w:val="105"/>
          <w:sz w:val="18"/>
        </w:rPr>
        <w:t>H</w:t>
      </w:r>
    </w:p>
    <w:p>
      <w:pPr>
        <w:pStyle w:val="Heading2"/>
        <w:spacing w:line="216" w:lineRule="exact"/>
        <w:ind w:left="1068"/>
      </w:pPr>
      <w:r>
        <w:rPr>
          <w:color w:val="231F20"/>
          <w:spacing w:val="-2"/>
          <w:w w:val="105"/>
        </w:rPr>
        <w:t>13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</w:t>
      </w:r>
      <w:r>
        <w:rPr>
          <w:color w:val="231F20"/>
          <w:spacing w:val="-2"/>
          <w:w w:val="105"/>
          <w:position w:val="-3"/>
          <w:sz w:val="14"/>
        </w:rPr>
        <w:t>2</w:t>
      </w:r>
      <w:r>
        <w:rPr>
          <w:color w:val="231F20"/>
          <w:spacing w:val="-2"/>
          <w:w w:val="105"/>
        </w:rPr>
        <w:t>=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OCH</w:t>
      </w:r>
      <w:r>
        <w:rPr>
          <w:color w:val="231F20"/>
          <w:spacing w:val="-2"/>
          <w:w w:val="105"/>
          <w:position w:val="-3"/>
          <w:sz w:val="14"/>
        </w:rPr>
        <w:t>2</w:t>
      </w:r>
      <w:r>
        <w:rPr>
          <w:color w:val="231F20"/>
          <w:spacing w:val="-2"/>
          <w:w w:val="105"/>
        </w:rPr>
        <w:t>CH</w:t>
      </w:r>
      <w:r>
        <w:rPr>
          <w:color w:val="231F20"/>
          <w:spacing w:val="-2"/>
          <w:w w:val="105"/>
          <w:position w:val="-3"/>
          <w:sz w:val="14"/>
        </w:rPr>
        <w:t>3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</w:t>
      </w:r>
      <w:r>
        <w:rPr>
          <w:color w:val="231F20"/>
          <w:spacing w:val="-2"/>
          <w:w w:val="105"/>
          <w:position w:val="-3"/>
          <w:sz w:val="14"/>
        </w:rPr>
        <w:t>3</w:t>
      </w:r>
      <w:r>
        <w:rPr>
          <w:color w:val="231F20"/>
          <w:spacing w:val="-2"/>
          <w:w w:val="105"/>
        </w:rPr>
        <w:t>=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OH,</w:t>
      </w:r>
      <w:r>
        <w:rPr>
          <w:color w:val="231F20"/>
          <w:spacing w:val="41"/>
          <w:w w:val="105"/>
        </w:rPr>
        <w:t> </w:t>
      </w:r>
      <w:r>
        <w:rPr>
          <w:color w:val="231F20"/>
          <w:spacing w:val="-2"/>
          <w:w w:val="105"/>
        </w:rPr>
        <w:t>R</w:t>
      </w:r>
      <w:r>
        <w:rPr>
          <w:color w:val="231F20"/>
          <w:spacing w:val="-2"/>
          <w:w w:val="105"/>
          <w:position w:val="-3"/>
          <w:sz w:val="14"/>
        </w:rPr>
        <w:t>1</w:t>
      </w:r>
      <w:r>
        <w:rPr>
          <w:color w:val="231F20"/>
          <w:spacing w:val="-2"/>
          <w:w w:val="105"/>
        </w:rPr>
        <w:t>=R</w:t>
      </w:r>
      <w:r>
        <w:rPr>
          <w:color w:val="231F20"/>
          <w:spacing w:val="-2"/>
          <w:w w:val="105"/>
          <w:position w:val="-3"/>
          <w:sz w:val="14"/>
        </w:rPr>
        <w:t>4</w:t>
      </w:r>
      <w:r>
        <w:rPr>
          <w:color w:val="231F20"/>
          <w:spacing w:val="-2"/>
          <w:w w:val="105"/>
        </w:rPr>
        <w:t>=R</w:t>
      </w:r>
      <w:r>
        <w:rPr>
          <w:color w:val="231F20"/>
          <w:spacing w:val="-2"/>
          <w:w w:val="105"/>
          <w:position w:val="-3"/>
          <w:sz w:val="14"/>
        </w:rPr>
        <w:t>5</w:t>
      </w:r>
      <w:r>
        <w:rPr>
          <w:color w:val="231F20"/>
          <w:spacing w:val="-2"/>
          <w:w w:val="105"/>
        </w:rPr>
        <w:t>=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0"/>
          <w:w w:val="105"/>
        </w:rPr>
        <w:t>H</w:t>
      </w:r>
    </w:p>
    <w:p>
      <w:pPr>
        <w:spacing w:line="217" w:lineRule="exact" w:before="0"/>
        <w:ind w:left="1068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14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z w:val="18"/>
        </w:rPr>
        <w:t>R</w:t>
      </w:r>
      <w:r>
        <w:rPr>
          <w:rFonts w:ascii="Arial"/>
          <w:color w:val="231F20"/>
          <w:position w:val="-3"/>
          <w:sz w:val="14"/>
        </w:rPr>
        <w:t>3</w:t>
      </w:r>
      <w:r>
        <w:rPr>
          <w:rFonts w:ascii="Arial"/>
          <w:color w:val="231F20"/>
          <w:sz w:val="18"/>
        </w:rPr>
        <w:t>=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z w:val="18"/>
        </w:rPr>
        <w:t>CHO,</w:t>
      </w:r>
      <w:r>
        <w:rPr>
          <w:rFonts w:ascii="Arial"/>
          <w:color w:val="231F20"/>
          <w:spacing w:val="7"/>
          <w:sz w:val="18"/>
        </w:rPr>
        <w:t> </w:t>
      </w:r>
      <w:r>
        <w:rPr>
          <w:rFonts w:ascii="Arial"/>
          <w:color w:val="231F20"/>
          <w:sz w:val="18"/>
        </w:rPr>
        <w:t>R</w:t>
      </w:r>
      <w:r>
        <w:rPr>
          <w:rFonts w:ascii="Arial"/>
          <w:color w:val="231F20"/>
          <w:position w:val="-3"/>
          <w:sz w:val="14"/>
        </w:rPr>
        <w:t>1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2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4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5</w:t>
      </w:r>
      <w:r>
        <w:rPr>
          <w:rFonts w:ascii="Arial"/>
          <w:color w:val="231F20"/>
          <w:spacing w:val="8"/>
          <w:position w:val="-3"/>
          <w:sz w:val="14"/>
        </w:rPr>
        <w:t> </w:t>
      </w:r>
      <w:r>
        <w:rPr>
          <w:rFonts w:ascii="Arial"/>
          <w:color w:val="231F20"/>
          <w:sz w:val="18"/>
        </w:rPr>
        <w:t>=</w:t>
      </w:r>
      <w:r>
        <w:rPr>
          <w:rFonts w:ascii="Arial"/>
          <w:color w:val="231F20"/>
          <w:spacing w:val="10"/>
          <w:sz w:val="18"/>
        </w:rPr>
        <w:t> </w:t>
      </w:r>
      <w:r>
        <w:rPr>
          <w:rFonts w:ascii="Arial"/>
          <w:color w:val="231F20"/>
          <w:spacing w:val="-10"/>
          <w:sz w:val="18"/>
        </w:rPr>
        <w:t>H</w:t>
      </w:r>
    </w:p>
    <w:p>
      <w:pPr>
        <w:pStyle w:val="Heading2"/>
        <w:spacing w:line="217" w:lineRule="exact"/>
        <w:ind w:left="1068"/>
      </w:pPr>
      <w:r>
        <w:rPr>
          <w:color w:val="231F20"/>
          <w:spacing w:val="-2"/>
          <w:w w:val="105"/>
        </w:rPr>
        <w:t>16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</w:t>
      </w:r>
      <w:r>
        <w:rPr>
          <w:color w:val="231F20"/>
          <w:spacing w:val="-2"/>
          <w:w w:val="105"/>
          <w:position w:val="-3"/>
          <w:sz w:val="14"/>
        </w:rPr>
        <w:t>1</w:t>
      </w:r>
      <w:r>
        <w:rPr>
          <w:color w:val="231F20"/>
          <w:spacing w:val="-2"/>
          <w:w w:val="105"/>
        </w:rPr>
        <w:t>=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OH,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</w:t>
      </w:r>
      <w:r>
        <w:rPr>
          <w:color w:val="231F20"/>
          <w:spacing w:val="-2"/>
          <w:w w:val="105"/>
          <w:position w:val="-3"/>
          <w:sz w:val="14"/>
        </w:rPr>
        <w:t>2</w:t>
      </w:r>
      <w:r>
        <w:rPr>
          <w:color w:val="231F20"/>
          <w:spacing w:val="-2"/>
          <w:w w:val="105"/>
        </w:rPr>
        <w:t>=R</w:t>
      </w:r>
      <w:r>
        <w:rPr>
          <w:color w:val="231F20"/>
          <w:spacing w:val="-2"/>
          <w:w w:val="105"/>
          <w:position w:val="-3"/>
          <w:sz w:val="14"/>
        </w:rPr>
        <w:t>3</w:t>
      </w:r>
      <w:r>
        <w:rPr>
          <w:color w:val="231F20"/>
          <w:spacing w:val="-2"/>
          <w:w w:val="105"/>
        </w:rPr>
        <w:t>=R4=R</w:t>
      </w:r>
      <w:r>
        <w:rPr>
          <w:color w:val="231F20"/>
          <w:spacing w:val="-2"/>
          <w:w w:val="105"/>
          <w:position w:val="-3"/>
          <w:sz w:val="14"/>
        </w:rPr>
        <w:t>5</w:t>
      </w:r>
      <w:r>
        <w:rPr>
          <w:color w:val="231F20"/>
          <w:spacing w:val="5"/>
          <w:w w:val="105"/>
          <w:position w:val="-3"/>
          <w:sz w:val="14"/>
        </w:rPr>
        <w:t> </w:t>
      </w:r>
      <w:r>
        <w:rPr>
          <w:color w:val="231F20"/>
          <w:spacing w:val="-2"/>
          <w:w w:val="105"/>
        </w:rPr>
        <w:t>=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10"/>
          <w:w w:val="105"/>
        </w:rPr>
        <w:t>H</w:t>
      </w:r>
    </w:p>
    <w:p>
      <w:pPr>
        <w:spacing w:line="217" w:lineRule="exact" w:before="0"/>
        <w:ind w:left="1068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spacing w:val="-2"/>
          <w:w w:val="105"/>
          <w:sz w:val="18"/>
        </w:rPr>
        <w:t>17</w:t>
      </w:r>
      <w:r>
        <w:rPr>
          <w:rFonts w:ascii="Arial"/>
          <w:color w:val="231F20"/>
          <w:spacing w:val="-9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3</w:t>
      </w:r>
      <w:r>
        <w:rPr>
          <w:rFonts w:ascii="Arial"/>
          <w:color w:val="231F20"/>
          <w:spacing w:val="-2"/>
          <w:w w:val="105"/>
          <w:sz w:val="18"/>
        </w:rPr>
        <w:t>=</w:t>
      </w:r>
      <w:r>
        <w:rPr>
          <w:rFonts w:ascii="Arial"/>
          <w:color w:val="231F20"/>
          <w:spacing w:val="-10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N(CH</w:t>
      </w:r>
      <w:r>
        <w:rPr>
          <w:rFonts w:ascii="Arial"/>
          <w:color w:val="231F20"/>
          <w:spacing w:val="-2"/>
          <w:w w:val="105"/>
          <w:position w:val="-3"/>
          <w:sz w:val="14"/>
        </w:rPr>
        <w:t>3</w:t>
      </w:r>
      <w:r>
        <w:rPr>
          <w:rFonts w:ascii="Arial"/>
          <w:color w:val="231F20"/>
          <w:spacing w:val="-2"/>
          <w:w w:val="105"/>
          <w:sz w:val="18"/>
        </w:rPr>
        <w:t>)</w:t>
      </w:r>
      <w:r>
        <w:rPr>
          <w:rFonts w:ascii="Arial"/>
          <w:color w:val="231F20"/>
          <w:spacing w:val="-2"/>
          <w:w w:val="105"/>
          <w:position w:val="-3"/>
          <w:sz w:val="14"/>
        </w:rPr>
        <w:t>2</w:t>
      </w:r>
      <w:r>
        <w:rPr>
          <w:rFonts w:ascii="Arial"/>
          <w:color w:val="231F20"/>
          <w:spacing w:val="-2"/>
          <w:w w:val="105"/>
          <w:sz w:val="18"/>
        </w:rPr>
        <w:t>,</w:t>
      </w:r>
      <w:r>
        <w:rPr>
          <w:rFonts w:ascii="Arial"/>
          <w:color w:val="231F20"/>
          <w:spacing w:val="-8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1</w:t>
      </w:r>
      <w:r>
        <w:rPr>
          <w:rFonts w:ascii="Arial"/>
          <w:color w:val="231F20"/>
          <w:spacing w:val="-2"/>
          <w:w w:val="105"/>
          <w:sz w:val="18"/>
        </w:rPr>
        <w:t>=R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2</w:t>
      </w:r>
      <w:r>
        <w:rPr>
          <w:rFonts w:ascii="Arial"/>
          <w:color w:val="231F20"/>
          <w:spacing w:val="-2"/>
          <w:w w:val="105"/>
          <w:sz w:val="18"/>
        </w:rPr>
        <w:t>=R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4</w:t>
      </w:r>
      <w:r>
        <w:rPr>
          <w:rFonts w:ascii="Arial"/>
          <w:color w:val="231F20"/>
          <w:spacing w:val="-2"/>
          <w:w w:val="105"/>
          <w:sz w:val="18"/>
        </w:rPr>
        <w:t>=R</w:t>
      </w:r>
      <w:r>
        <w:rPr>
          <w:rFonts w:ascii="Arial"/>
          <w:color w:val="231F20"/>
          <w:spacing w:val="-2"/>
          <w:w w:val="105"/>
          <w:position w:val="-3"/>
          <w:sz w:val="14"/>
        </w:rPr>
        <w:t>5</w:t>
      </w:r>
      <w:r>
        <w:rPr>
          <w:rFonts w:ascii="Arial"/>
          <w:color w:val="231F20"/>
          <w:spacing w:val="5"/>
          <w:w w:val="105"/>
          <w:position w:val="-3"/>
          <w:sz w:val="14"/>
        </w:rPr>
        <w:t> </w:t>
      </w:r>
      <w:r>
        <w:rPr>
          <w:rFonts w:ascii="Arial"/>
          <w:color w:val="231F20"/>
          <w:spacing w:val="-2"/>
          <w:w w:val="105"/>
          <w:sz w:val="18"/>
        </w:rPr>
        <w:t>=</w:t>
      </w:r>
      <w:r>
        <w:rPr>
          <w:rFonts w:ascii="Arial"/>
          <w:color w:val="231F20"/>
          <w:spacing w:val="-10"/>
          <w:w w:val="105"/>
          <w:sz w:val="18"/>
        </w:rPr>
        <w:t> H</w:t>
      </w:r>
    </w:p>
    <w:p>
      <w:pPr>
        <w:spacing w:line="228" w:lineRule="exact" w:before="0"/>
        <w:ind w:left="1068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18</w:t>
      </w:r>
      <w:r>
        <w:rPr>
          <w:rFonts w:ascii="Arial"/>
          <w:color w:val="231F20"/>
          <w:spacing w:val="11"/>
          <w:sz w:val="18"/>
        </w:rPr>
        <w:t> </w:t>
      </w:r>
      <w:r>
        <w:rPr>
          <w:rFonts w:ascii="Arial"/>
          <w:color w:val="231F20"/>
          <w:sz w:val="18"/>
        </w:rPr>
        <w:t>R</w:t>
      </w:r>
      <w:r>
        <w:rPr>
          <w:rFonts w:ascii="Arial"/>
          <w:color w:val="231F20"/>
          <w:position w:val="-3"/>
          <w:sz w:val="14"/>
        </w:rPr>
        <w:t>3</w:t>
      </w:r>
      <w:r>
        <w:rPr>
          <w:rFonts w:ascii="Arial"/>
          <w:color w:val="231F20"/>
          <w:sz w:val="18"/>
        </w:rPr>
        <w:t>=</w:t>
      </w:r>
      <w:r>
        <w:rPr>
          <w:rFonts w:ascii="Arial"/>
          <w:color w:val="231F20"/>
          <w:spacing w:val="10"/>
          <w:sz w:val="18"/>
        </w:rPr>
        <w:t> </w:t>
      </w:r>
      <w:r>
        <w:rPr>
          <w:rFonts w:ascii="Arial"/>
          <w:color w:val="231F20"/>
          <w:sz w:val="18"/>
        </w:rPr>
        <w:t>N(CH</w:t>
      </w:r>
      <w:r>
        <w:rPr>
          <w:rFonts w:ascii="Arial"/>
          <w:color w:val="231F20"/>
          <w:position w:val="-3"/>
          <w:sz w:val="14"/>
        </w:rPr>
        <w:t>2</w:t>
      </w:r>
      <w:r>
        <w:rPr>
          <w:rFonts w:ascii="Arial"/>
          <w:color w:val="231F20"/>
          <w:sz w:val="18"/>
        </w:rPr>
        <w:t>CH</w:t>
      </w:r>
      <w:r>
        <w:rPr>
          <w:rFonts w:ascii="Arial"/>
          <w:color w:val="231F20"/>
          <w:position w:val="-3"/>
          <w:sz w:val="14"/>
        </w:rPr>
        <w:t>3</w:t>
      </w:r>
      <w:r>
        <w:rPr>
          <w:rFonts w:ascii="Arial"/>
          <w:color w:val="231F20"/>
          <w:sz w:val="18"/>
        </w:rPr>
        <w:t>)</w:t>
      </w:r>
      <w:r>
        <w:rPr>
          <w:rFonts w:ascii="Arial"/>
          <w:color w:val="231F20"/>
          <w:position w:val="-3"/>
          <w:sz w:val="14"/>
        </w:rPr>
        <w:t>2</w:t>
      </w:r>
      <w:r>
        <w:rPr>
          <w:rFonts w:ascii="Arial"/>
          <w:color w:val="231F20"/>
          <w:sz w:val="18"/>
        </w:rPr>
        <w:t>,</w:t>
      </w:r>
      <w:r>
        <w:rPr>
          <w:rFonts w:ascii="Arial"/>
          <w:color w:val="231F20"/>
          <w:spacing w:val="12"/>
          <w:sz w:val="18"/>
        </w:rPr>
        <w:t> </w:t>
      </w:r>
      <w:r>
        <w:rPr>
          <w:rFonts w:ascii="Arial"/>
          <w:color w:val="231F20"/>
          <w:sz w:val="18"/>
        </w:rPr>
        <w:t>R</w:t>
      </w:r>
      <w:r>
        <w:rPr>
          <w:rFonts w:ascii="Arial"/>
          <w:color w:val="231F20"/>
          <w:position w:val="-3"/>
          <w:sz w:val="14"/>
        </w:rPr>
        <w:t>1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2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4</w:t>
      </w:r>
      <w:r>
        <w:rPr>
          <w:rFonts w:ascii="Arial"/>
          <w:color w:val="231F20"/>
          <w:sz w:val="18"/>
        </w:rPr>
        <w:t>=R</w:t>
      </w:r>
      <w:r>
        <w:rPr>
          <w:rFonts w:ascii="Arial"/>
          <w:color w:val="231F20"/>
          <w:position w:val="-3"/>
          <w:sz w:val="14"/>
        </w:rPr>
        <w:t>5</w:t>
      </w:r>
      <w:r>
        <w:rPr>
          <w:rFonts w:ascii="Arial"/>
          <w:color w:val="231F20"/>
          <w:sz w:val="18"/>
        </w:rPr>
        <w:t>=</w:t>
      </w:r>
      <w:r>
        <w:rPr>
          <w:rFonts w:ascii="Arial"/>
          <w:color w:val="231F20"/>
          <w:spacing w:val="13"/>
          <w:sz w:val="18"/>
        </w:rPr>
        <w:t> </w:t>
      </w:r>
      <w:r>
        <w:rPr>
          <w:rFonts w:ascii="Arial"/>
          <w:color w:val="231F20"/>
          <w:spacing w:val="-10"/>
          <w:sz w:val="18"/>
        </w:rPr>
        <w:t>H</w:t>
      </w:r>
    </w:p>
    <w:p>
      <w:pPr>
        <w:spacing w:line="240" w:lineRule="auto" w:before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47"/>
        <w:rPr>
          <w:rFonts w:ascii="Arial"/>
          <w:sz w:val="18"/>
        </w:rPr>
      </w:pPr>
    </w:p>
    <w:p>
      <w:pPr>
        <w:spacing w:before="0"/>
        <w:ind w:left="1082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w w:val="105"/>
          <w:sz w:val="18"/>
        </w:rPr>
        <w:t>15</w:t>
      </w:r>
      <w:r>
        <w:rPr>
          <w:rFonts w:ascii="Arial"/>
          <w:color w:val="231F20"/>
          <w:spacing w:val="-5"/>
          <w:w w:val="105"/>
          <w:sz w:val="18"/>
        </w:rPr>
        <w:t> </w:t>
      </w:r>
      <w:r>
        <w:rPr>
          <w:rFonts w:ascii="Arial"/>
          <w:color w:val="231F20"/>
          <w:spacing w:val="-4"/>
          <w:w w:val="105"/>
          <w:sz w:val="18"/>
        </w:rPr>
        <w:t>Ar'</w:t>
      </w:r>
      <w:r>
        <w:rPr>
          <w:rFonts w:ascii="Arial"/>
          <w:color w:val="231F20"/>
          <w:spacing w:val="-4"/>
          <w:w w:val="105"/>
          <w:sz w:val="18"/>
        </w:rPr>
        <w:t>=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48"/>
        <w:rPr>
          <w:rFonts w:ascii="Arial"/>
          <w:sz w:val="18"/>
        </w:rPr>
      </w:pPr>
    </w:p>
    <w:p>
      <w:pPr>
        <w:spacing w:before="0"/>
        <w:ind w:left="1068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w w:val="105"/>
          <w:sz w:val="18"/>
        </w:rPr>
        <w:t>19</w:t>
      </w:r>
      <w:r>
        <w:rPr>
          <w:rFonts w:ascii="Arial"/>
          <w:color w:val="231F20"/>
          <w:spacing w:val="-5"/>
          <w:w w:val="105"/>
          <w:sz w:val="18"/>
        </w:rPr>
        <w:t> </w:t>
      </w:r>
      <w:r>
        <w:rPr>
          <w:rFonts w:ascii="Arial"/>
          <w:color w:val="231F20"/>
          <w:spacing w:val="-4"/>
          <w:w w:val="105"/>
          <w:sz w:val="18"/>
        </w:rPr>
        <w:t>Ar'=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69"/>
        <w:rPr>
          <w:rFonts w:ascii="Arial"/>
          <w:sz w:val="18"/>
        </w:rPr>
      </w:pPr>
    </w:p>
    <w:p>
      <w:pPr>
        <w:spacing w:before="0"/>
        <w:ind w:left="1068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w w:val="105"/>
          <w:sz w:val="18"/>
        </w:rPr>
        <w:t>20</w:t>
      </w:r>
      <w:r>
        <w:rPr>
          <w:rFonts w:ascii="Arial"/>
          <w:color w:val="231F20"/>
          <w:spacing w:val="-5"/>
          <w:w w:val="105"/>
          <w:sz w:val="18"/>
        </w:rPr>
        <w:t> </w:t>
      </w:r>
      <w:r>
        <w:rPr>
          <w:rFonts w:ascii="Arial"/>
          <w:color w:val="231F20"/>
          <w:spacing w:val="-4"/>
          <w:w w:val="105"/>
          <w:sz w:val="18"/>
        </w:rPr>
        <w:t>Ar'=</w:t>
      </w:r>
    </w:p>
    <w:p>
      <w:pPr>
        <w:spacing w:line="240" w:lineRule="auto" w:before="55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02" w:lineRule="exact" w:before="0"/>
        <w:ind w:left="131" w:right="0" w:firstLine="0"/>
        <w:jc w:val="left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Benzimidazole</w:t>
      </w:r>
      <w:r>
        <w:rPr>
          <w:rFonts w:ascii="Arial"/>
          <w:color w:val="231F20"/>
          <w:spacing w:val="29"/>
          <w:sz w:val="18"/>
        </w:rPr>
        <w:t> </w:t>
      </w:r>
      <w:r>
        <w:rPr>
          <w:rFonts w:ascii="Arial"/>
          <w:color w:val="231F20"/>
          <w:spacing w:val="-2"/>
          <w:sz w:val="18"/>
        </w:rPr>
        <w:t>derivatives</w:t>
      </w:r>
    </w:p>
    <w:p>
      <w:pPr>
        <w:pStyle w:val="Heading1"/>
        <w:ind w:right="840"/>
        <w:jc w:val="center"/>
        <w:rPr>
          <w:b w:val="0"/>
        </w:rPr>
      </w:pPr>
      <w:r>
        <w:rPr>
          <w:b w:val="0"/>
          <w:color w:val="231F20"/>
          <w:w w:val="105"/>
        </w:rPr>
        <w:t>(</w:t>
      </w:r>
      <w:r>
        <w:rPr>
          <w:color w:val="231F20"/>
          <w:w w:val="105"/>
        </w:rPr>
        <w:t>15,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19,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5"/>
          <w:w w:val="105"/>
        </w:rPr>
        <w:t>20</w:t>
      </w:r>
      <w:r>
        <w:rPr>
          <w:b w:val="0"/>
          <w:color w:val="231F20"/>
          <w:spacing w:val="-5"/>
          <w:w w:val="105"/>
        </w:rPr>
        <w:t>)</w:t>
      </w:r>
    </w:p>
    <w:p>
      <w:pPr>
        <w:pStyle w:val="BodyText"/>
        <w:spacing w:before="178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5046116</wp:posOffset>
                </wp:positionH>
                <wp:positionV relativeFrom="paragraph">
                  <wp:posOffset>274661</wp:posOffset>
                </wp:positionV>
                <wp:extent cx="775970" cy="304165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775970" cy="304165"/>
                          <a:chExt cx="775970" cy="30416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516407" y="298602"/>
                            <a:ext cx="17081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905">
                                <a:moveTo>
                                  <a:pt x="0" y="1511"/>
                                </a:moveTo>
                                <a:lnTo>
                                  <a:pt x="170332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33526" y="267411"/>
                            <a:ext cx="13525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905">
                                <a:moveTo>
                                  <a:pt x="0" y="1320"/>
                                </a:moveTo>
                                <a:lnTo>
                                  <a:pt x="134874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85507" y="3568"/>
                            <a:ext cx="8699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295275">
                                <a:moveTo>
                                  <a:pt x="1231" y="295033"/>
                                </a:moveTo>
                                <a:lnTo>
                                  <a:pt x="86486" y="147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68401" y="34823"/>
                            <a:ext cx="6858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116839">
                                <a:moveTo>
                                  <a:pt x="68072" y="1163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31241" y="3568"/>
                            <a:ext cx="25463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149225">
                                <a:moveTo>
                                  <a:pt x="254266" y="0"/>
                                </a:moveTo>
                                <a:lnTo>
                                  <a:pt x="83654" y="1498"/>
                                </a:lnTo>
                                <a:lnTo>
                                  <a:pt x="0" y="148932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5188" y="34823"/>
                            <a:ext cx="6858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118110">
                                <a:moveTo>
                                  <a:pt x="68338" y="0"/>
                                </a:moveTo>
                                <a:lnTo>
                                  <a:pt x="0" y="117678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73977" y="6565"/>
                            <a:ext cx="34290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94005">
                                <a:moveTo>
                                  <a:pt x="257263" y="145935"/>
                                </a:moveTo>
                                <a:lnTo>
                                  <a:pt x="342430" y="293547"/>
                                </a:lnTo>
                              </a:path>
                              <a:path w="342900" h="294005">
                                <a:moveTo>
                                  <a:pt x="257263" y="145935"/>
                                </a:moveTo>
                                <a:lnTo>
                                  <a:pt x="86677" y="145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57060" y="37668"/>
                            <a:ext cx="7683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130810">
                                <a:moveTo>
                                  <a:pt x="76568" y="130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568" y="6565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270">
                                <a:moveTo>
                                  <a:pt x="170408" y="0"/>
                                </a:moveTo>
                                <a:lnTo>
                                  <a:pt x="0" y="1244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7.332001pt;margin-top:21.626928pt;width:61.1pt;height:23.95pt;mso-position-horizontal-relative:page;mso-position-vertical-relative:paragraph;z-index:-15721472;mso-wrap-distance-left:0;mso-wrap-distance-right:0" id="docshapegroup75" coordorigin="7947,433" coordsize="1222,479">
                <v:line style="position:absolute" from="8760,905" to="9028,903" stroked="true" strokeweight=".562pt" strokecolor="#231f20">
                  <v:stroke dashstyle="solid"/>
                </v:line>
                <v:line style="position:absolute" from="8787,856" to="8999,854" stroked="true" strokeweight=".562pt" strokecolor="#231f20">
                  <v:stroke dashstyle="solid"/>
                </v:line>
                <v:shape style="position:absolute;left:9026;top:438;width:137;height:465" id="docshape76" coordorigin="9026,438" coordsize="137,465" path="m9028,903l9162,671,9026,438e" filled="false" stroked="true" strokeweight=".562pt" strokecolor="#231f20">
                  <v:path arrowok="t"/>
                  <v:stroke dashstyle="solid"/>
                </v:shape>
                <v:line style="position:absolute" from="9106,671" to="8999,487" stroked="true" strokeweight=".562pt" strokecolor="#231f20">
                  <v:stroke dashstyle="solid"/>
                </v:line>
                <v:shape style="position:absolute;left:8625;top:438;width:401;height:235" id="docshape77" coordorigin="8626,438" coordsize="401,235" path="m9026,438l8758,441,8626,673e" filled="false" stroked="true" strokeweight=".562pt" strokecolor="#231f20">
                  <v:path arrowok="t"/>
                  <v:stroke dashstyle="solid"/>
                </v:shape>
                <v:line style="position:absolute" from="8787,487" to="8679,673" stroked="true" strokeweight=".562pt" strokecolor="#231f20">
                  <v:stroke dashstyle="solid"/>
                </v:line>
                <v:shape style="position:absolute;left:8220;top:442;width:540;height:463" id="docshape78" coordorigin="8221,443" coordsize="540,463" path="m8626,673l8760,905m8626,673l8357,673,8221,443e" filled="false" stroked="true" strokeweight=".562pt" strokecolor="#231f20">
                  <v:path arrowok="t"/>
                  <v:stroke dashstyle="solid"/>
                </v:shape>
                <v:line style="position:absolute" from="8315,697" to="8194,492" stroked="true" strokeweight=".562pt" strokecolor="#231f20">
                  <v:stroke dashstyle="solid"/>
                </v:line>
                <v:line style="position:absolute" from="8221,443" to="7952,445" stroked="true" strokeweight=".562pt" strokecolor="#231f2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43"/>
        <w:rPr>
          <w:rFonts w:ascii="Arial"/>
          <w:sz w:val="18"/>
        </w:rPr>
      </w:pPr>
    </w:p>
    <w:p>
      <w:pPr>
        <w:pStyle w:val="Heading2"/>
        <w:ind w:left="0" w:right="85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5105831</wp:posOffset>
                </wp:positionH>
                <wp:positionV relativeFrom="paragraph">
                  <wp:posOffset>-88928</wp:posOffset>
                </wp:positionV>
                <wp:extent cx="631190" cy="598805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631190" cy="598805"/>
                          <a:chExt cx="631190" cy="59880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262089" y="298615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270">
                                <a:moveTo>
                                  <a:pt x="0" y="1244"/>
                                </a:moveTo>
                                <a:lnTo>
                                  <a:pt x="170421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79006" y="268757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5064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30999" y="3568"/>
                            <a:ext cx="857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295275">
                                <a:moveTo>
                                  <a:pt x="1511" y="295046"/>
                                </a:moveTo>
                                <a:lnTo>
                                  <a:pt x="85344" y="1473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12559" y="34683"/>
                            <a:ext cx="6858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116839">
                                <a:moveTo>
                                  <a:pt x="68148" y="116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75425" y="3568"/>
                            <a:ext cx="255904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149225">
                                <a:moveTo>
                                  <a:pt x="255574" y="0"/>
                                </a:moveTo>
                                <a:lnTo>
                                  <a:pt x="85153" y="1498"/>
                                </a:lnTo>
                                <a:lnTo>
                                  <a:pt x="0" y="148856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10858" y="34683"/>
                            <a:ext cx="6731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118110">
                                <a:moveTo>
                                  <a:pt x="66827" y="0"/>
                                </a:moveTo>
                                <a:lnTo>
                                  <a:pt x="0" y="117741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568" y="152425"/>
                            <a:ext cx="259079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47955">
                                <a:moveTo>
                                  <a:pt x="171856" y="0"/>
                                </a:moveTo>
                                <a:lnTo>
                                  <a:pt x="258521" y="147434"/>
                                </a:lnTo>
                              </a:path>
                              <a:path w="259079" h="147955">
                                <a:moveTo>
                                  <a:pt x="171856" y="0"/>
                                </a:moveTo>
                                <a:lnTo>
                                  <a:pt x="0" y="1333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76733" y="299859"/>
                            <a:ext cx="857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295275">
                                <a:moveTo>
                                  <a:pt x="85356" y="0"/>
                                </a:moveTo>
                                <a:lnTo>
                                  <a:pt x="0" y="147447"/>
                                </a:lnTo>
                                <a:lnTo>
                                  <a:pt x="85356" y="295059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12369" y="447306"/>
                            <a:ext cx="6667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6839">
                                <a:moveTo>
                                  <a:pt x="0" y="0"/>
                                </a:moveTo>
                                <a:lnTo>
                                  <a:pt x="66636" y="116319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62089" y="447306"/>
                            <a:ext cx="25463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147955">
                                <a:moveTo>
                                  <a:pt x="0" y="147612"/>
                                </a:moveTo>
                                <a:lnTo>
                                  <a:pt x="170421" y="147612"/>
                                </a:lnTo>
                                <a:lnTo>
                                  <a:pt x="254254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14070" y="447306"/>
                            <a:ext cx="6667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6839">
                                <a:moveTo>
                                  <a:pt x="0" y="116319"/>
                                </a:moveTo>
                                <a:lnTo>
                                  <a:pt x="66636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32511" y="298615"/>
                            <a:ext cx="8445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149225">
                                <a:moveTo>
                                  <a:pt x="83845" y="148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16356" y="149669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270">
                                <a:moveTo>
                                  <a:pt x="0" y="1244"/>
                                </a:moveTo>
                                <a:lnTo>
                                  <a:pt x="110667" y="0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2.033997pt;margin-top:-7.002242pt;width:49.7pt;height:47.15pt;mso-position-horizontal-relative:page;mso-position-vertical-relative:paragraph;z-index:15745024" id="docshapegroup79" coordorigin="8041,-140" coordsize="994,943">
                <v:line style="position:absolute" from="8453,332" to="8722,330" stroked="true" strokeweight=".562pt" strokecolor="#231f20">
                  <v:stroke dashstyle="solid"/>
                </v:line>
                <v:line style="position:absolute" from="8480,283" to="8693,283" stroked="true" strokeweight=".562pt" strokecolor="#231f20">
                  <v:stroke dashstyle="solid"/>
                </v:line>
                <v:shape style="position:absolute;left:8719;top:-135;width:135;height:465" id="docshape80" coordorigin="8719,-134" coordsize="135,465" path="m8722,330l8854,98,8719,-134e" filled="false" stroked="true" strokeweight=".562pt" strokecolor="#231f20">
                  <v:path arrowok="t"/>
                  <v:stroke dashstyle="solid"/>
                </v:shape>
                <v:line style="position:absolute" from="8798,98" to="8690,-85" stroked="true" strokeweight=".562pt" strokecolor="#231f20">
                  <v:stroke dashstyle="solid"/>
                </v:line>
                <v:shape style="position:absolute;left:8316;top:-135;width:403;height:235" id="docshape81" coordorigin="8317,-134" coordsize="403,235" path="m8719,-134l8451,-132,8317,100e" filled="false" stroked="true" strokeweight=".562pt" strokecolor="#231f20">
                  <v:path arrowok="t"/>
                  <v:stroke dashstyle="solid"/>
                </v:shape>
                <v:line style="position:absolute" from="8478,-85" to="8373,100" stroked="true" strokeweight=".562pt" strokecolor="#231f20">
                  <v:stroke dashstyle="solid"/>
                </v:line>
                <v:shape style="position:absolute;left:8046;top:100;width:408;height:233" id="docshape82" coordorigin="8046,100" coordsize="408,233" path="m8317,100l8453,332m8317,100l8046,102e" filled="false" stroked="true" strokeweight=".562pt" strokecolor="#231f20">
                  <v:path arrowok="t"/>
                  <v:stroke dashstyle="solid"/>
                </v:shape>
                <v:shape style="position:absolute;left:8319;top:332;width:135;height:465" id="docshape83" coordorigin="8319,332" coordsize="135,465" path="m8453,332l8319,564,8453,797e" filled="false" stroked="true" strokeweight=".562pt" strokecolor="#231f20">
                  <v:path arrowok="t"/>
                  <v:stroke dashstyle="solid"/>
                </v:shape>
                <v:line style="position:absolute" from="8375,564" to="8480,748" stroked="true" strokeweight=".562pt" strokecolor="#231f20">
                  <v:stroke dashstyle="solid"/>
                </v:line>
                <v:shape style="position:absolute;left:8453;top:564;width:401;height:233" id="docshape84" coordorigin="8453,564" coordsize="401,233" path="m8453,797l8722,797,8854,564e" filled="false" stroked="true" strokeweight=".562pt" strokecolor="#231f20">
                  <v:path arrowok="t"/>
                  <v:stroke dashstyle="solid"/>
                </v:shape>
                <v:line style="position:absolute" from="8693,748" to="8798,564" stroked="true" strokeweight=".562pt" strokecolor="#231f20">
                  <v:stroke dashstyle="solid"/>
                </v:line>
                <v:line style="position:absolute" from="8854,564" to="8722,330" stroked="true" strokeweight=".562pt" strokecolor="#231f20">
                  <v:stroke dashstyle="solid"/>
                </v:line>
                <v:line style="position:absolute" from="8854,98" to="9028,96" stroked="true" strokeweight=".562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20"/>
          <w:spacing w:val="-5"/>
          <w:w w:val="105"/>
        </w:rPr>
        <w:t>OH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5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5163985</wp:posOffset>
                </wp:positionH>
                <wp:positionV relativeFrom="paragraph">
                  <wp:posOffset>202829</wp:posOffset>
                </wp:positionV>
                <wp:extent cx="445134" cy="342900"/>
                <wp:effectExtent l="0" t="0" r="0" b="0"/>
                <wp:wrapTopAndBottom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445134" cy="342900"/>
                          <a:chExt cx="445134" cy="342900"/>
                        </a:xfrm>
                      </wpg:grpSpPr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899" y="110004"/>
                            <a:ext cx="282854" cy="2325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Graphic 181"/>
                        <wps:cNvSpPr/>
                        <wps:spPr>
                          <a:xfrm>
                            <a:off x="3568" y="113572"/>
                            <a:ext cx="24892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62865">
                                <a:moveTo>
                                  <a:pt x="248577" y="0"/>
                                </a:moveTo>
                                <a:lnTo>
                                  <a:pt x="161899" y="62458"/>
                                </a:lnTo>
                                <a:lnTo>
                                  <a:pt x="0" y="7112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0" y="0"/>
                            <a:ext cx="445134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405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6.613007pt;margin-top:15.970855pt;width:35.050pt;height:27pt;mso-position-horizontal-relative:page;mso-position-vertical-relative:paragraph;z-index:-15720960;mso-wrap-distance-left:0;mso-wrap-distance-right:0" id="docshapegroup85" coordorigin="8132,319" coordsize="701,540">
                <v:shape style="position:absolute;left:8387;top:492;width:446;height:367" type="#_x0000_t75" id="docshape86" stroked="false">
                  <v:imagedata r:id="rId20" o:title=""/>
                </v:shape>
                <v:shape style="position:absolute;left:8137;top:498;width:392;height:99" id="docshape87" coordorigin="8138,498" coordsize="392,99" path="m8529,498l8393,597,8138,509e" filled="false" stroked="true" strokeweight=".562pt" strokecolor="#231f20">
                  <v:path arrowok="t"/>
                  <v:stroke dashstyle="solid"/>
                </v:shape>
                <v:shape style="position:absolute;left:8132;top:319;width:701;height:540" type="#_x0000_t202" id="docshape88" filled="false" stroked="false">
                  <v:textbox inset="0,0,0,0">
                    <w:txbxContent>
                      <w:p>
                        <w:pPr>
                          <w:spacing w:before="25"/>
                          <w:ind w:left="405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4627" w:space="992"/>
            <w:col w:w="1674" w:space="39"/>
            <w:col w:w="3498"/>
          </w:cols>
        </w:sectPr>
      </w:pPr>
    </w:p>
    <w:p>
      <w:pPr>
        <w:pStyle w:val="BodyText"/>
        <w:spacing w:before="68"/>
        <w:rPr>
          <w:rFonts w:ascii="Arial"/>
          <w:sz w:val="12"/>
        </w:rPr>
      </w:pPr>
    </w:p>
    <w:p>
      <w:pPr>
        <w:spacing w:before="0"/>
        <w:ind w:left="414" w:right="608" w:firstLine="0"/>
        <w:jc w:val="center"/>
        <w:rPr>
          <w:sz w:val="12"/>
        </w:rPr>
      </w:pPr>
      <w:r>
        <w:rPr>
          <w:w w:val="115"/>
          <w:sz w:val="12"/>
        </w:rPr>
        <w:t>Scheme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Scheme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synthesis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benzimidazole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derivatives</w:t>
      </w:r>
      <w:r>
        <w:rPr>
          <w:spacing w:val="8"/>
          <w:w w:val="115"/>
          <w:sz w:val="12"/>
        </w:rPr>
        <w:t> </w:t>
      </w:r>
      <w:r>
        <w:rPr>
          <w:spacing w:val="-2"/>
          <w:w w:val="115"/>
          <w:sz w:val="12"/>
        </w:rPr>
        <w:t>(1–20).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3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6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MIC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synthesized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benzimidazole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derivatives.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9"/>
        <w:gridCol w:w="1250"/>
        <w:gridCol w:w="1830"/>
        <w:gridCol w:w="1678"/>
        <w:gridCol w:w="1950"/>
        <w:gridCol w:w="1111"/>
        <w:gridCol w:w="169"/>
      </w:tblGrid>
      <w:tr>
        <w:trPr>
          <w:trHeight w:val="232" w:hRule="atLeast"/>
        </w:trPr>
        <w:tc>
          <w:tcPr>
            <w:tcW w:w="2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  <w:r>
              <w:rPr>
                <w:w w:val="110"/>
                <w:sz w:val="12"/>
              </w:rPr>
              <w:t>Compound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No.</w:t>
            </w:r>
          </w:p>
        </w:tc>
        <w:tc>
          <w:tcPr>
            <w:tcW w:w="12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6" w:lineRule="exact" w:before="56"/>
              <w:ind w:left="0"/>
              <w:rPr>
                <w:sz w:val="12"/>
              </w:rPr>
            </w:pPr>
            <w:r>
              <w:rPr>
                <w:w w:val="110"/>
                <w:sz w:val="12"/>
              </w:rPr>
              <w:t>MIC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rFonts w:ascii="UKIJ Mejnuntal"/>
                <w:spacing w:val="-7"/>
                <w:w w:val="110"/>
                <w:sz w:val="12"/>
              </w:rPr>
              <w:t>m</w:t>
            </w:r>
            <w:r>
              <w:rPr>
                <w:spacing w:val="-7"/>
                <w:w w:val="110"/>
                <w:sz w:val="12"/>
              </w:rPr>
              <w:t>M</w:t>
            </w:r>
          </w:p>
        </w:tc>
        <w:tc>
          <w:tcPr>
            <w:tcW w:w="6738" w:type="dxa"/>
            <w:gridSpan w:val="5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24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0"/>
              <w:rPr>
                <w:i/>
                <w:sz w:val="12"/>
              </w:rPr>
            </w:pPr>
            <w:r>
              <w:rPr>
                <w:i/>
                <w:sz w:val="12"/>
              </w:rPr>
              <w:t>S.</w:t>
            </w:r>
            <w:r>
              <w:rPr>
                <w:i/>
                <w:spacing w:val="8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aureus</w:t>
            </w:r>
          </w:p>
        </w:tc>
        <w:tc>
          <w:tcPr>
            <w:tcW w:w="183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608"/>
              <w:rPr>
                <w:i/>
                <w:sz w:val="12"/>
              </w:rPr>
            </w:pPr>
            <w:r>
              <w:rPr>
                <w:i/>
                <w:sz w:val="12"/>
              </w:rPr>
              <w:t>B.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subtilis</w:t>
            </w:r>
          </w:p>
        </w:tc>
        <w:tc>
          <w:tcPr>
            <w:tcW w:w="167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667"/>
              <w:rPr>
                <w:i/>
                <w:sz w:val="12"/>
              </w:rPr>
            </w:pPr>
            <w:r>
              <w:rPr>
                <w:i/>
                <w:sz w:val="12"/>
              </w:rPr>
              <w:t>E.</w:t>
            </w:r>
            <w:r>
              <w:rPr>
                <w:i/>
                <w:spacing w:val="4"/>
                <w:sz w:val="12"/>
              </w:rPr>
              <w:t> </w:t>
            </w:r>
            <w:r>
              <w:rPr>
                <w:i/>
                <w:spacing w:val="-4"/>
                <w:sz w:val="12"/>
              </w:rPr>
              <w:t>coli</w:t>
            </w:r>
          </w:p>
        </w:tc>
        <w:tc>
          <w:tcPr>
            <w:tcW w:w="195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667"/>
              <w:rPr>
                <w:i/>
                <w:sz w:val="12"/>
              </w:rPr>
            </w:pPr>
            <w:r>
              <w:rPr>
                <w:i/>
                <w:sz w:val="12"/>
              </w:rPr>
              <w:t>C.</w:t>
            </w:r>
            <w:r>
              <w:rPr>
                <w:i/>
                <w:spacing w:val="7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albicans</w:t>
            </w:r>
          </w:p>
        </w:tc>
        <w:tc>
          <w:tcPr>
            <w:tcW w:w="111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669" w:right="-15"/>
              <w:rPr>
                <w:i/>
                <w:sz w:val="12"/>
              </w:rPr>
            </w:pPr>
            <w:r>
              <w:rPr>
                <w:i/>
                <w:sz w:val="12"/>
              </w:rPr>
              <w:t>A.</w:t>
            </w:r>
            <w:r>
              <w:rPr>
                <w:i/>
                <w:spacing w:val="7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niger</w:t>
            </w:r>
          </w:p>
        </w:tc>
        <w:tc>
          <w:tcPr>
            <w:tcW w:w="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4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2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0.073</w:t>
            </w:r>
          </w:p>
        </w:tc>
        <w:tc>
          <w:tcPr>
            <w:tcW w:w="18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6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0.073</w:t>
            </w:r>
          </w:p>
        </w:tc>
        <w:tc>
          <w:tcPr>
            <w:tcW w:w="16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0.073</w:t>
            </w:r>
          </w:p>
        </w:tc>
        <w:tc>
          <w:tcPr>
            <w:tcW w:w="19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</w:t>
            </w:r>
          </w:p>
        </w:tc>
        <w:tc>
          <w:tcPr>
            <w:tcW w:w="11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66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0.073</w:t>
            </w:r>
          </w:p>
        </w:tc>
        <w:tc>
          <w:tcPr>
            <w:tcW w:w="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250" w:type="dxa"/>
          </w:tcPr>
          <w:p>
            <w:pPr>
              <w:pStyle w:val="TableParagraph"/>
              <w:ind w:left="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0.073</w:t>
            </w:r>
          </w:p>
        </w:tc>
        <w:tc>
          <w:tcPr>
            <w:tcW w:w="1830" w:type="dxa"/>
          </w:tcPr>
          <w:p>
            <w:pPr>
              <w:pStyle w:val="TableParagraph"/>
              <w:ind w:left="6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0.073</w:t>
            </w:r>
          </w:p>
        </w:tc>
        <w:tc>
          <w:tcPr>
            <w:tcW w:w="1678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</w:t>
            </w:r>
          </w:p>
        </w:tc>
        <w:tc>
          <w:tcPr>
            <w:tcW w:w="1950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</w:t>
            </w:r>
          </w:p>
        </w:tc>
        <w:tc>
          <w:tcPr>
            <w:tcW w:w="1111" w:type="dxa"/>
          </w:tcPr>
          <w:p>
            <w:pPr>
              <w:pStyle w:val="TableParagraph"/>
              <w:ind w:left="66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0.073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250" w:type="dxa"/>
          </w:tcPr>
          <w:p>
            <w:pPr>
              <w:pStyle w:val="TableParagraph"/>
              <w:ind w:left="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</w:t>
            </w:r>
          </w:p>
        </w:tc>
        <w:tc>
          <w:tcPr>
            <w:tcW w:w="1830" w:type="dxa"/>
          </w:tcPr>
          <w:p>
            <w:pPr>
              <w:pStyle w:val="TableParagraph"/>
              <w:ind w:left="6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</w:t>
            </w:r>
          </w:p>
        </w:tc>
        <w:tc>
          <w:tcPr>
            <w:tcW w:w="1678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</w:t>
            </w:r>
          </w:p>
        </w:tc>
        <w:tc>
          <w:tcPr>
            <w:tcW w:w="1950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0.018</w:t>
            </w:r>
          </w:p>
        </w:tc>
        <w:tc>
          <w:tcPr>
            <w:tcW w:w="1111" w:type="dxa"/>
          </w:tcPr>
          <w:p>
            <w:pPr>
              <w:pStyle w:val="TableParagraph"/>
              <w:ind w:left="66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250" w:type="dxa"/>
          </w:tcPr>
          <w:p>
            <w:pPr>
              <w:pStyle w:val="TableParagraph"/>
              <w:ind w:left="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0.067</w:t>
            </w:r>
          </w:p>
        </w:tc>
        <w:tc>
          <w:tcPr>
            <w:tcW w:w="1830" w:type="dxa"/>
          </w:tcPr>
          <w:p>
            <w:pPr>
              <w:pStyle w:val="TableParagraph"/>
              <w:ind w:left="6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0.067</w:t>
            </w:r>
          </w:p>
        </w:tc>
        <w:tc>
          <w:tcPr>
            <w:tcW w:w="1678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0.067</w:t>
            </w:r>
          </w:p>
        </w:tc>
        <w:tc>
          <w:tcPr>
            <w:tcW w:w="1950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0.034</w:t>
            </w:r>
          </w:p>
        </w:tc>
        <w:tc>
          <w:tcPr>
            <w:tcW w:w="1111" w:type="dxa"/>
          </w:tcPr>
          <w:p>
            <w:pPr>
              <w:pStyle w:val="TableParagraph"/>
              <w:ind w:left="6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0.034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250" w:type="dxa"/>
          </w:tcPr>
          <w:p>
            <w:pPr>
              <w:pStyle w:val="TableParagraph"/>
              <w:ind w:left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0.062</w:t>
            </w:r>
          </w:p>
        </w:tc>
        <w:tc>
          <w:tcPr>
            <w:tcW w:w="1830" w:type="dxa"/>
          </w:tcPr>
          <w:p>
            <w:pPr>
              <w:pStyle w:val="TableParagraph"/>
              <w:ind w:left="6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0.031</w:t>
            </w:r>
          </w:p>
        </w:tc>
        <w:tc>
          <w:tcPr>
            <w:tcW w:w="1678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0.062</w:t>
            </w:r>
          </w:p>
        </w:tc>
        <w:tc>
          <w:tcPr>
            <w:tcW w:w="1950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0.016</w:t>
            </w:r>
          </w:p>
        </w:tc>
        <w:tc>
          <w:tcPr>
            <w:tcW w:w="1111" w:type="dxa"/>
          </w:tcPr>
          <w:p>
            <w:pPr>
              <w:pStyle w:val="TableParagraph"/>
              <w:ind w:left="6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0.062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250" w:type="dxa"/>
          </w:tcPr>
          <w:p>
            <w:pPr>
              <w:pStyle w:val="TableParagraph"/>
              <w:spacing w:line="130" w:lineRule="exact"/>
              <w:ind w:left="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0.073</w:t>
            </w:r>
          </w:p>
        </w:tc>
        <w:tc>
          <w:tcPr>
            <w:tcW w:w="1830" w:type="dxa"/>
          </w:tcPr>
          <w:p>
            <w:pPr>
              <w:pStyle w:val="TableParagraph"/>
              <w:spacing w:line="130" w:lineRule="exact"/>
              <w:ind w:left="6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0.073</w:t>
            </w:r>
          </w:p>
        </w:tc>
        <w:tc>
          <w:tcPr>
            <w:tcW w:w="1678" w:type="dxa"/>
          </w:tcPr>
          <w:p>
            <w:pPr>
              <w:pStyle w:val="TableParagraph"/>
              <w:spacing w:line="130" w:lineRule="exact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</w:t>
            </w:r>
          </w:p>
        </w:tc>
        <w:tc>
          <w:tcPr>
            <w:tcW w:w="1950" w:type="dxa"/>
          </w:tcPr>
          <w:p>
            <w:pPr>
              <w:pStyle w:val="TableParagraph"/>
              <w:spacing w:line="130" w:lineRule="exact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0.018</w:t>
            </w:r>
          </w:p>
        </w:tc>
        <w:tc>
          <w:tcPr>
            <w:tcW w:w="1111" w:type="dxa"/>
          </w:tcPr>
          <w:p>
            <w:pPr>
              <w:pStyle w:val="TableParagraph"/>
              <w:spacing w:line="130" w:lineRule="exact"/>
              <w:ind w:left="66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250" w:type="dxa"/>
          </w:tcPr>
          <w:p>
            <w:pPr>
              <w:pStyle w:val="TableParagraph"/>
              <w:ind w:left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0.036</w:t>
            </w:r>
          </w:p>
        </w:tc>
        <w:tc>
          <w:tcPr>
            <w:tcW w:w="1830" w:type="dxa"/>
          </w:tcPr>
          <w:p>
            <w:pPr>
              <w:pStyle w:val="TableParagraph"/>
              <w:ind w:left="6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0.073</w:t>
            </w:r>
          </w:p>
        </w:tc>
        <w:tc>
          <w:tcPr>
            <w:tcW w:w="1678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0.036</w:t>
            </w:r>
          </w:p>
        </w:tc>
        <w:tc>
          <w:tcPr>
            <w:tcW w:w="1950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0.073</w:t>
            </w:r>
          </w:p>
        </w:tc>
        <w:tc>
          <w:tcPr>
            <w:tcW w:w="1111" w:type="dxa"/>
          </w:tcPr>
          <w:p>
            <w:pPr>
              <w:pStyle w:val="TableParagraph"/>
              <w:ind w:left="6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0.036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250" w:type="dxa"/>
          </w:tcPr>
          <w:p>
            <w:pPr>
              <w:pStyle w:val="TableParagraph"/>
              <w:ind w:left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0.036</w:t>
            </w:r>
          </w:p>
        </w:tc>
        <w:tc>
          <w:tcPr>
            <w:tcW w:w="1830" w:type="dxa"/>
          </w:tcPr>
          <w:p>
            <w:pPr>
              <w:pStyle w:val="TableParagraph"/>
              <w:ind w:left="6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0.036</w:t>
            </w:r>
          </w:p>
        </w:tc>
        <w:tc>
          <w:tcPr>
            <w:tcW w:w="1678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0.036</w:t>
            </w:r>
          </w:p>
        </w:tc>
        <w:tc>
          <w:tcPr>
            <w:tcW w:w="1950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0.073</w:t>
            </w:r>
          </w:p>
        </w:tc>
        <w:tc>
          <w:tcPr>
            <w:tcW w:w="1111" w:type="dxa"/>
          </w:tcPr>
          <w:p>
            <w:pPr>
              <w:pStyle w:val="TableParagraph"/>
              <w:ind w:left="6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0.036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250" w:type="dxa"/>
          </w:tcPr>
          <w:p>
            <w:pPr>
              <w:pStyle w:val="TableParagraph"/>
              <w:ind w:left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0.038</w:t>
            </w:r>
          </w:p>
        </w:tc>
        <w:tc>
          <w:tcPr>
            <w:tcW w:w="1830" w:type="dxa"/>
          </w:tcPr>
          <w:p>
            <w:pPr>
              <w:pStyle w:val="TableParagraph"/>
              <w:ind w:left="6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0.038</w:t>
            </w:r>
          </w:p>
        </w:tc>
        <w:tc>
          <w:tcPr>
            <w:tcW w:w="1678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0.038</w:t>
            </w:r>
          </w:p>
        </w:tc>
        <w:tc>
          <w:tcPr>
            <w:tcW w:w="1950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0.019</w:t>
            </w:r>
          </w:p>
        </w:tc>
        <w:tc>
          <w:tcPr>
            <w:tcW w:w="1111" w:type="dxa"/>
          </w:tcPr>
          <w:p>
            <w:pPr>
              <w:pStyle w:val="TableParagraph"/>
              <w:ind w:left="6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0.038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250" w:type="dxa"/>
          </w:tcPr>
          <w:p>
            <w:pPr>
              <w:pStyle w:val="TableParagraph"/>
              <w:ind w:left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0.032</w:t>
            </w:r>
          </w:p>
        </w:tc>
        <w:tc>
          <w:tcPr>
            <w:tcW w:w="1830" w:type="dxa"/>
          </w:tcPr>
          <w:p>
            <w:pPr>
              <w:pStyle w:val="TableParagraph"/>
              <w:ind w:left="6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0.032</w:t>
            </w:r>
          </w:p>
        </w:tc>
        <w:tc>
          <w:tcPr>
            <w:tcW w:w="1678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0.032</w:t>
            </w:r>
          </w:p>
        </w:tc>
        <w:tc>
          <w:tcPr>
            <w:tcW w:w="1950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0.016</w:t>
            </w:r>
          </w:p>
        </w:tc>
        <w:tc>
          <w:tcPr>
            <w:tcW w:w="1111" w:type="dxa"/>
          </w:tcPr>
          <w:p>
            <w:pPr>
              <w:pStyle w:val="TableParagraph"/>
              <w:ind w:left="6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0.032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250" w:type="dxa"/>
          </w:tcPr>
          <w:p>
            <w:pPr>
              <w:pStyle w:val="TableParagraph"/>
              <w:ind w:left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0.035</w:t>
            </w:r>
          </w:p>
        </w:tc>
        <w:tc>
          <w:tcPr>
            <w:tcW w:w="1830" w:type="dxa"/>
          </w:tcPr>
          <w:p>
            <w:pPr>
              <w:pStyle w:val="TableParagraph"/>
              <w:ind w:left="6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0.035</w:t>
            </w:r>
          </w:p>
        </w:tc>
        <w:tc>
          <w:tcPr>
            <w:tcW w:w="1678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0.035</w:t>
            </w:r>
          </w:p>
        </w:tc>
        <w:tc>
          <w:tcPr>
            <w:tcW w:w="1950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0.018</w:t>
            </w:r>
          </w:p>
        </w:tc>
        <w:tc>
          <w:tcPr>
            <w:tcW w:w="1111" w:type="dxa"/>
          </w:tcPr>
          <w:p>
            <w:pPr>
              <w:pStyle w:val="TableParagraph"/>
              <w:ind w:left="6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0.035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250" w:type="dxa"/>
          </w:tcPr>
          <w:p>
            <w:pPr>
              <w:pStyle w:val="TableParagraph"/>
              <w:ind w:left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0.035</w:t>
            </w:r>
          </w:p>
        </w:tc>
        <w:tc>
          <w:tcPr>
            <w:tcW w:w="1830" w:type="dxa"/>
          </w:tcPr>
          <w:p>
            <w:pPr>
              <w:pStyle w:val="TableParagraph"/>
              <w:ind w:left="6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0.070</w:t>
            </w:r>
          </w:p>
        </w:tc>
        <w:tc>
          <w:tcPr>
            <w:tcW w:w="1678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0.035</w:t>
            </w:r>
          </w:p>
        </w:tc>
        <w:tc>
          <w:tcPr>
            <w:tcW w:w="1950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0.018</w:t>
            </w:r>
          </w:p>
        </w:tc>
        <w:tc>
          <w:tcPr>
            <w:tcW w:w="1111" w:type="dxa"/>
          </w:tcPr>
          <w:p>
            <w:pPr>
              <w:pStyle w:val="TableParagraph"/>
              <w:ind w:left="6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0.035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250" w:type="dxa"/>
          </w:tcPr>
          <w:p>
            <w:pPr>
              <w:pStyle w:val="TableParagraph"/>
              <w:spacing w:line="130" w:lineRule="exact"/>
              <w:ind w:left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0.034</w:t>
            </w:r>
          </w:p>
        </w:tc>
        <w:tc>
          <w:tcPr>
            <w:tcW w:w="1830" w:type="dxa"/>
          </w:tcPr>
          <w:p>
            <w:pPr>
              <w:pStyle w:val="TableParagraph"/>
              <w:spacing w:line="130" w:lineRule="exact"/>
              <w:ind w:left="6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0.034</w:t>
            </w:r>
          </w:p>
        </w:tc>
        <w:tc>
          <w:tcPr>
            <w:tcW w:w="1678" w:type="dxa"/>
          </w:tcPr>
          <w:p>
            <w:pPr>
              <w:pStyle w:val="TableParagraph"/>
              <w:spacing w:line="130" w:lineRule="exact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0.067</w:t>
            </w:r>
          </w:p>
        </w:tc>
        <w:tc>
          <w:tcPr>
            <w:tcW w:w="1950" w:type="dxa"/>
          </w:tcPr>
          <w:p>
            <w:pPr>
              <w:pStyle w:val="TableParagraph"/>
              <w:spacing w:line="130" w:lineRule="exact"/>
              <w:ind w:left="66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0.017</w:t>
            </w:r>
          </w:p>
        </w:tc>
        <w:tc>
          <w:tcPr>
            <w:tcW w:w="1111" w:type="dxa"/>
          </w:tcPr>
          <w:p>
            <w:pPr>
              <w:pStyle w:val="TableParagraph"/>
              <w:spacing w:line="130" w:lineRule="exact"/>
              <w:ind w:left="6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0.034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250" w:type="dxa"/>
          </w:tcPr>
          <w:p>
            <w:pPr>
              <w:pStyle w:val="TableParagraph"/>
              <w:ind w:left="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</w:t>
            </w:r>
          </w:p>
        </w:tc>
        <w:tc>
          <w:tcPr>
            <w:tcW w:w="1830" w:type="dxa"/>
          </w:tcPr>
          <w:p>
            <w:pPr>
              <w:pStyle w:val="TableParagraph"/>
              <w:ind w:left="6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</w:t>
            </w:r>
          </w:p>
        </w:tc>
        <w:tc>
          <w:tcPr>
            <w:tcW w:w="1678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</w:t>
            </w:r>
          </w:p>
        </w:tc>
        <w:tc>
          <w:tcPr>
            <w:tcW w:w="1950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0.018</w:t>
            </w:r>
          </w:p>
        </w:tc>
        <w:tc>
          <w:tcPr>
            <w:tcW w:w="1111" w:type="dxa"/>
          </w:tcPr>
          <w:p>
            <w:pPr>
              <w:pStyle w:val="TableParagraph"/>
              <w:ind w:left="66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250" w:type="dxa"/>
          </w:tcPr>
          <w:p>
            <w:pPr>
              <w:pStyle w:val="TableParagraph"/>
              <w:ind w:left="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</w:t>
            </w:r>
          </w:p>
        </w:tc>
        <w:tc>
          <w:tcPr>
            <w:tcW w:w="1830" w:type="dxa"/>
          </w:tcPr>
          <w:p>
            <w:pPr>
              <w:pStyle w:val="TableParagraph"/>
              <w:ind w:left="6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</w:t>
            </w:r>
          </w:p>
        </w:tc>
        <w:tc>
          <w:tcPr>
            <w:tcW w:w="1678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</w:t>
            </w:r>
          </w:p>
        </w:tc>
        <w:tc>
          <w:tcPr>
            <w:tcW w:w="1950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0.019</w:t>
            </w:r>
          </w:p>
        </w:tc>
        <w:tc>
          <w:tcPr>
            <w:tcW w:w="1111" w:type="dxa"/>
          </w:tcPr>
          <w:p>
            <w:pPr>
              <w:pStyle w:val="TableParagraph"/>
              <w:ind w:left="66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250" w:type="dxa"/>
          </w:tcPr>
          <w:p>
            <w:pPr>
              <w:pStyle w:val="TableParagraph"/>
              <w:ind w:left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0.038</w:t>
            </w:r>
          </w:p>
        </w:tc>
        <w:tc>
          <w:tcPr>
            <w:tcW w:w="1830" w:type="dxa"/>
          </w:tcPr>
          <w:p>
            <w:pPr>
              <w:pStyle w:val="TableParagraph"/>
              <w:ind w:left="6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0.038</w:t>
            </w:r>
          </w:p>
        </w:tc>
        <w:tc>
          <w:tcPr>
            <w:tcW w:w="1678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0.038</w:t>
            </w:r>
          </w:p>
        </w:tc>
        <w:tc>
          <w:tcPr>
            <w:tcW w:w="1950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0.019</w:t>
            </w:r>
          </w:p>
        </w:tc>
        <w:tc>
          <w:tcPr>
            <w:tcW w:w="1111" w:type="dxa"/>
          </w:tcPr>
          <w:p>
            <w:pPr>
              <w:pStyle w:val="TableParagraph"/>
              <w:ind w:left="6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0.038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1250" w:type="dxa"/>
          </w:tcPr>
          <w:p>
            <w:pPr>
              <w:pStyle w:val="TableParagraph"/>
              <w:ind w:left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0.035</w:t>
            </w:r>
          </w:p>
        </w:tc>
        <w:tc>
          <w:tcPr>
            <w:tcW w:w="1830" w:type="dxa"/>
          </w:tcPr>
          <w:p>
            <w:pPr>
              <w:pStyle w:val="TableParagraph"/>
              <w:ind w:left="6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0.035</w:t>
            </w:r>
          </w:p>
        </w:tc>
        <w:tc>
          <w:tcPr>
            <w:tcW w:w="1678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0.035</w:t>
            </w:r>
          </w:p>
        </w:tc>
        <w:tc>
          <w:tcPr>
            <w:tcW w:w="1950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&gt;0.141</w:t>
            </w:r>
          </w:p>
        </w:tc>
        <w:tc>
          <w:tcPr>
            <w:tcW w:w="1111" w:type="dxa"/>
          </w:tcPr>
          <w:p>
            <w:pPr>
              <w:pStyle w:val="TableParagraph"/>
              <w:ind w:left="66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0.018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1250" w:type="dxa"/>
          </w:tcPr>
          <w:p>
            <w:pPr>
              <w:pStyle w:val="TableParagraph"/>
              <w:ind w:left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0.033</w:t>
            </w:r>
          </w:p>
        </w:tc>
        <w:tc>
          <w:tcPr>
            <w:tcW w:w="1830" w:type="dxa"/>
          </w:tcPr>
          <w:p>
            <w:pPr>
              <w:pStyle w:val="TableParagraph"/>
              <w:ind w:left="6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0.033</w:t>
            </w:r>
          </w:p>
        </w:tc>
        <w:tc>
          <w:tcPr>
            <w:tcW w:w="1678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0.033</w:t>
            </w:r>
          </w:p>
        </w:tc>
        <w:tc>
          <w:tcPr>
            <w:tcW w:w="1950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0.016</w:t>
            </w:r>
          </w:p>
        </w:tc>
        <w:tc>
          <w:tcPr>
            <w:tcW w:w="1111" w:type="dxa"/>
          </w:tcPr>
          <w:p>
            <w:pPr>
              <w:pStyle w:val="TableParagraph"/>
              <w:ind w:left="6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0.033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1250" w:type="dxa"/>
          </w:tcPr>
          <w:p>
            <w:pPr>
              <w:pStyle w:val="TableParagraph"/>
              <w:ind w:left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0.033</w:t>
            </w:r>
          </w:p>
        </w:tc>
        <w:tc>
          <w:tcPr>
            <w:tcW w:w="1830" w:type="dxa"/>
          </w:tcPr>
          <w:p>
            <w:pPr>
              <w:pStyle w:val="TableParagraph"/>
              <w:ind w:left="6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0.033</w:t>
            </w:r>
          </w:p>
        </w:tc>
        <w:tc>
          <w:tcPr>
            <w:tcW w:w="1678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0.033</w:t>
            </w:r>
          </w:p>
        </w:tc>
        <w:tc>
          <w:tcPr>
            <w:tcW w:w="1950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0.033</w:t>
            </w:r>
          </w:p>
        </w:tc>
        <w:tc>
          <w:tcPr>
            <w:tcW w:w="1111" w:type="dxa"/>
          </w:tcPr>
          <w:p>
            <w:pPr>
              <w:pStyle w:val="TableParagraph"/>
              <w:ind w:left="6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0.033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250" w:type="dxa"/>
          </w:tcPr>
          <w:p>
            <w:pPr>
              <w:pStyle w:val="TableParagraph"/>
              <w:ind w:left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0.042</w:t>
            </w:r>
          </w:p>
        </w:tc>
        <w:tc>
          <w:tcPr>
            <w:tcW w:w="1830" w:type="dxa"/>
          </w:tcPr>
          <w:p>
            <w:pPr>
              <w:pStyle w:val="TableParagraph"/>
              <w:ind w:left="60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0.021</w:t>
            </w:r>
          </w:p>
        </w:tc>
        <w:tc>
          <w:tcPr>
            <w:tcW w:w="1678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0.042</w:t>
            </w:r>
          </w:p>
        </w:tc>
        <w:tc>
          <w:tcPr>
            <w:tcW w:w="1950" w:type="dxa"/>
          </w:tcPr>
          <w:p>
            <w:pPr>
              <w:pStyle w:val="TableParagraph"/>
              <w:ind w:left="6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0.042</w:t>
            </w:r>
          </w:p>
        </w:tc>
        <w:tc>
          <w:tcPr>
            <w:tcW w:w="1111" w:type="dxa"/>
          </w:tcPr>
          <w:p>
            <w:pPr>
              <w:pStyle w:val="TableParagraph"/>
              <w:ind w:left="6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0.042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09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Cefadroxil</w:t>
            </w:r>
          </w:p>
        </w:tc>
        <w:tc>
          <w:tcPr>
            <w:tcW w:w="1250" w:type="dxa"/>
          </w:tcPr>
          <w:p>
            <w:pPr>
              <w:pStyle w:val="TableParagraph"/>
              <w:spacing w:line="130" w:lineRule="exact"/>
              <w:ind w:left="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0.345</w:t>
            </w:r>
          </w:p>
        </w:tc>
        <w:tc>
          <w:tcPr>
            <w:tcW w:w="1830" w:type="dxa"/>
          </w:tcPr>
          <w:p>
            <w:pPr>
              <w:pStyle w:val="TableParagraph"/>
              <w:spacing w:line="130" w:lineRule="exact"/>
              <w:ind w:left="6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0.345</w:t>
            </w:r>
          </w:p>
        </w:tc>
        <w:tc>
          <w:tcPr>
            <w:tcW w:w="1678" w:type="dxa"/>
          </w:tcPr>
          <w:p>
            <w:pPr>
              <w:pStyle w:val="TableParagraph"/>
              <w:spacing w:line="130" w:lineRule="exact"/>
              <w:ind w:left="6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0.345</w:t>
            </w:r>
          </w:p>
        </w:tc>
        <w:tc>
          <w:tcPr>
            <w:tcW w:w="1950" w:type="dxa"/>
          </w:tcPr>
          <w:p>
            <w:pPr>
              <w:pStyle w:val="TableParagraph"/>
              <w:spacing w:line="130" w:lineRule="exact"/>
              <w:ind w:left="667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111" w:type="dxa"/>
          </w:tcPr>
          <w:p>
            <w:pPr>
              <w:pStyle w:val="TableParagraph"/>
              <w:spacing w:line="130" w:lineRule="exact"/>
              <w:ind w:left="669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2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Fluconazole</w:t>
            </w:r>
          </w:p>
        </w:tc>
        <w:tc>
          <w:tcPr>
            <w:tcW w:w="12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8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60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6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667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9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66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0.40</w:t>
            </w:r>
          </w:p>
        </w:tc>
        <w:tc>
          <w:tcPr>
            <w:tcW w:w="11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66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0.82</w:t>
            </w:r>
          </w:p>
        </w:tc>
        <w:tc>
          <w:tcPr>
            <w:tcW w:w="1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4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117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bookmarkStart w:name="_bookmark9" w:id="60"/>
      <w:bookmarkEnd w:id="60"/>
      <w:r>
        <w:rPr/>
      </w:r>
      <w:bookmarkStart w:name="_bookmark10" w:id="61"/>
      <w:bookmarkEnd w:id="61"/>
      <w:r>
        <w:rPr/>
      </w:r>
      <w:bookmarkStart w:name="_bookmark11" w:id="62"/>
      <w:bookmarkEnd w:id="62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MBC/MFC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(</w:t>
      </w:r>
      <w:r>
        <w:rPr>
          <w:rFonts w:ascii="UKIJ Mejnuntal"/>
          <w:w w:val="110"/>
          <w:sz w:val="12"/>
        </w:rPr>
        <w:t>m</w:t>
      </w:r>
      <w:r>
        <w:rPr>
          <w:w w:val="110"/>
          <w:sz w:val="12"/>
        </w:rPr>
        <w:t>g/ml)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synthesized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benzimidazole</w:t>
      </w:r>
      <w:r>
        <w:rPr>
          <w:spacing w:val="-2"/>
          <w:w w:val="110"/>
          <w:sz w:val="12"/>
        </w:rPr>
        <w:t> derivatives.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3"/>
        <w:gridCol w:w="1858"/>
        <w:gridCol w:w="1889"/>
        <w:gridCol w:w="1678"/>
        <w:gridCol w:w="1950"/>
        <w:gridCol w:w="1282"/>
      </w:tblGrid>
      <w:tr>
        <w:trPr>
          <w:trHeight w:val="234" w:hRule="atLeast"/>
        </w:trPr>
        <w:tc>
          <w:tcPr>
            <w:tcW w:w="174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w w:val="110"/>
                <w:sz w:val="12"/>
              </w:rPr>
              <w:t>Compound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No.</w:t>
            </w:r>
          </w:p>
        </w:tc>
        <w:tc>
          <w:tcPr>
            <w:tcW w:w="185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666"/>
              <w:rPr>
                <w:i/>
                <w:sz w:val="12"/>
              </w:rPr>
            </w:pPr>
            <w:r>
              <w:rPr>
                <w:i/>
                <w:sz w:val="12"/>
              </w:rPr>
              <w:t>S.</w:t>
            </w:r>
            <w:r>
              <w:rPr>
                <w:i/>
                <w:spacing w:val="8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aureus</w:t>
            </w:r>
          </w:p>
        </w:tc>
        <w:tc>
          <w:tcPr>
            <w:tcW w:w="188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666"/>
              <w:rPr>
                <w:i/>
                <w:sz w:val="12"/>
              </w:rPr>
            </w:pPr>
            <w:r>
              <w:rPr>
                <w:i/>
                <w:sz w:val="12"/>
              </w:rPr>
              <w:t>B.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subtilis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666"/>
              <w:rPr>
                <w:i/>
                <w:sz w:val="12"/>
              </w:rPr>
            </w:pPr>
            <w:r>
              <w:rPr>
                <w:i/>
                <w:sz w:val="12"/>
              </w:rPr>
              <w:t>E.</w:t>
            </w:r>
            <w:r>
              <w:rPr>
                <w:i/>
                <w:spacing w:val="4"/>
                <w:sz w:val="12"/>
              </w:rPr>
              <w:t> </w:t>
            </w:r>
            <w:r>
              <w:rPr>
                <w:i/>
                <w:spacing w:val="-4"/>
                <w:sz w:val="12"/>
              </w:rPr>
              <w:t>coli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666"/>
              <w:rPr>
                <w:i/>
                <w:sz w:val="12"/>
              </w:rPr>
            </w:pPr>
            <w:r>
              <w:rPr>
                <w:i/>
                <w:sz w:val="12"/>
              </w:rPr>
              <w:t>C.</w:t>
            </w:r>
            <w:r>
              <w:rPr>
                <w:i/>
                <w:spacing w:val="7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albicans</w:t>
            </w:r>
          </w:p>
        </w:tc>
        <w:tc>
          <w:tcPr>
            <w:tcW w:w="128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668"/>
              <w:rPr>
                <w:i/>
                <w:sz w:val="12"/>
              </w:rPr>
            </w:pPr>
            <w:r>
              <w:rPr>
                <w:i/>
                <w:sz w:val="12"/>
              </w:rPr>
              <w:t>A.</w:t>
            </w:r>
            <w:r>
              <w:rPr>
                <w:i/>
                <w:spacing w:val="8"/>
                <w:sz w:val="12"/>
              </w:rPr>
              <w:t> </w:t>
            </w:r>
            <w:r>
              <w:rPr>
                <w:i/>
                <w:spacing w:val="-4"/>
                <w:sz w:val="12"/>
              </w:rPr>
              <w:t>niger</w:t>
            </w:r>
          </w:p>
        </w:tc>
      </w:tr>
      <w:tr>
        <w:trPr>
          <w:trHeight w:val="212" w:hRule="atLeast"/>
        </w:trPr>
        <w:tc>
          <w:tcPr>
            <w:tcW w:w="1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8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9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66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2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66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</w:tr>
      <w:tr>
        <w:trPr>
          <w:trHeight w:val="171" w:hRule="atLeast"/>
        </w:trPr>
        <w:tc>
          <w:tcPr>
            <w:tcW w:w="17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85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950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282" w:type="dxa"/>
          </w:tcPr>
          <w:p>
            <w:pPr>
              <w:pStyle w:val="TableParagraph"/>
              <w:ind w:left="66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</w:tr>
      <w:tr>
        <w:trPr>
          <w:trHeight w:val="171" w:hRule="atLeast"/>
        </w:trPr>
        <w:tc>
          <w:tcPr>
            <w:tcW w:w="17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85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950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12.5</w:t>
            </w:r>
          </w:p>
        </w:tc>
        <w:tc>
          <w:tcPr>
            <w:tcW w:w="1282" w:type="dxa"/>
          </w:tcPr>
          <w:p>
            <w:pPr>
              <w:pStyle w:val="TableParagraph"/>
              <w:ind w:left="66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</w:tr>
      <w:tr>
        <w:trPr>
          <w:trHeight w:val="171" w:hRule="atLeast"/>
        </w:trPr>
        <w:tc>
          <w:tcPr>
            <w:tcW w:w="17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85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950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282" w:type="dxa"/>
          </w:tcPr>
          <w:p>
            <w:pPr>
              <w:pStyle w:val="TableParagraph"/>
              <w:ind w:left="66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</w:tr>
      <w:tr>
        <w:trPr>
          <w:trHeight w:val="171" w:hRule="atLeast"/>
        </w:trPr>
        <w:tc>
          <w:tcPr>
            <w:tcW w:w="17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85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950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1282" w:type="dxa"/>
          </w:tcPr>
          <w:p>
            <w:pPr>
              <w:pStyle w:val="TableParagraph"/>
              <w:ind w:left="66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</w:tr>
      <w:tr>
        <w:trPr>
          <w:trHeight w:val="171" w:hRule="atLeast"/>
        </w:trPr>
        <w:tc>
          <w:tcPr>
            <w:tcW w:w="17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85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950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1282" w:type="dxa"/>
          </w:tcPr>
          <w:p>
            <w:pPr>
              <w:pStyle w:val="TableParagraph"/>
              <w:ind w:left="66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</w:tr>
      <w:tr>
        <w:trPr>
          <w:trHeight w:val="171" w:hRule="atLeast"/>
        </w:trPr>
        <w:tc>
          <w:tcPr>
            <w:tcW w:w="17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85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950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282" w:type="dxa"/>
          </w:tcPr>
          <w:p>
            <w:pPr>
              <w:pStyle w:val="TableParagraph"/>
              <w:ind w:left="66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</w:tr>
      <w:tr>
        <w:trPr>
          <w:trHeight w:val="171" w:hRule="atLeast"/>
        </w:trPr>
        <w:tc>
          <w:tcPr>
            <w:tcW w:w="174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858" w:type="dxa"/>
          </w:tcPr>
          <w:p>
            <w:pPr>
              <w:pStyle w:val="TableParagraph"/>
              <w:spacing w:line="130" w:lineRule="exact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</w:tcPr>
          <w:p>
            <w:pPr>
              <w:pStyle w:val="TableParagraph"/>
              <w:spacing w:line="130" w:lineRule="exact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</w:tcPr>
          <w:p>
            <w:pPr>
              <w:pStyle w:val="TableParagraph"/>
              <w:spacing w:line="130" w:lineRule="exact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950" w:type="dxa"/>
          </w:tcPr>
          <w:p>
            <w:pPr>
              <w:pStyle w:val="TableParagraph"/>
              <w:spacing w:line="130" w:lineRule="exact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282" w:type="dxa"/>
          </w:tcPr>
          <w:p>
            <w:pPr>
              <w:pStyle w:val="TableParagraph"/>
              <w:spacing w:line="130" w:lineRule="exact"/>
              <w:ind w:left="66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</w:tr>
      <w:tr>
        <w:trPr>
          <w:trHeight w:val="171" w:hRule="atLeast"/>
        </w:trPr>
        <w:tc>
          <w:tcPr>
            <w:tcW w:w="17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85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950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1282" w:type="dxa"/>
          </w:tcPr>
          <w:p>
            <w:pPr>
              <w:pStyle w:val="TableParagraph"/>
              <w:ind w:left="66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</w:tr>
      <w:tr>
        <w:trPr>
          <w:trHeight w:val="171" w:hRule="atLeast"/>
        </w:trPr>
        <w:tc>
          <w:tcPr>
            <w:tcW w:w="17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5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950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282" w:type="dxa"/>
          </w:tcPr>
          <w:p>
            <w:pPr>
              <w:pStyle w:val="TableParagraph"/>
              <w:ind w:left="66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</w:tr>
      <w:tr>
        <w:trPr>
          <w:trHeight w:val="171" w:hRule="atLeast"/>
        </w:trPr>
        <w:tc>
          <w:tcPr>
            <w:tcW w:w="17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85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950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1282" w:type="dxa"/>
          </w:tcPr>
          <w:p>
            <w:pPr>
              <w:pStyle w:val="TableParagraph"/>
              <w:ind w:left="66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</w:tr>
      <w:tr>
        <w:trPr>
          <w:trHeight w:val="171" w:hRule="atLeast"/>
        </w:trPr>
        <w:tc>
          <w:tcPr>
            <w:tcW w:w="17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85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950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1282" w:type="dxa"/>
          </w:tcPr>
          <w:p>
            <w:pPr>
              <w:pStyle w:val="TableParagraph"/>
              <w:ind w:left="66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</w:tr>
      <w:tr>
        <w:trPr>
          <w:trHeight w:val="171" w:hRule="atLeast"/>
        </w:trPr>
        <w:tc>
          <w:tcPr>
            <w:tcW w:w="17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85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950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1282" w:type="dxa"/>
          </w:tcPr>
          <w:p>
            <w:pPr>
              <w:pStyle w:val="TableParagraph"/>
              <w:ind w:left="66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</w:tr>
      <w:tr>
        <w:trPr>
          <w:trHeight w:val="171" w:hRule="atLeast"/>
        </w:trPr>
        <w:tc>
          <w:tcPr>
            <w:tcW w:w="17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85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950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282" w:type="dxa"/>
          </w:tcPr>
          <w:p>
            <w:pPr>
              <w:pStyle w:val="TableParagraph"/>
              <w:ind w:left="66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</w:tr>
      <w:tr>
        <w:trPr>
          <w:trHeight w:val="171" w:hRule="atLeast"/>
        </w:trPr>
        <w:tc>
          <w:tcPr>
            <w:tcW w:w="174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858" w:type="dxa"/>
          </w:tcPr>
          <w:p>
            <w:pPr>
              <w:pStyle w:val="TableParagraph"/>
              <w:spacing w:line="130" w:lineRule="exact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</w:tcPr>
          <w:p>
            <w:pPr>
              <w:pStyle w:val="TableParagraph"/>
              <w:spacing w:line="130" w:lineRule="exact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</w:tcPr>
          <w:p>
            <w:pPr>
              <w:pStyle w:val="TableParagraph"/>
              <w:spacing w:line="130" w:lineRule="exact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950" w:type="dxa"/>
          </w:tcPr>
          <w:p>
            <w:pPr>
              <w:pStyle w:val="TableParagraph"/>
              <w:spacing w:line="130" w:lineRule="exact"/>
              <w:ind w:left="66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1282" w:type="dxa"/>
          </w:tcPr>
          <w:p>
            <w:pPr>
              <w:pStyle w:val="TableParagraph"/>
              <w:spacing w:line="130" w:lineRule="exact"/>
              <w:ind w:left="66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</w:tr>
      <w:tr>
        <w:trPr>
          <w:trHeight w:val="171" w:hRule="atLeast"/>
        </w:trPr>
        <w:tc>
          <w:tcPr>
            <w:tcW w:w="17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858" w:type="dxa"/>
          </w:tcPr>
          <w:p>
            <w:pPr>
              <w:pStyle w:val="TableParagraph"/>
              <w:ind w:left="666"/>
              <w:rPr>
                <w:sz w:val="12"/>
              </w:rPr>
            </w:pPr>
            <w:bookmarkStart w:name="_bookmark12" w:id="63"/>
            <w:bookmarkEnd w:id="63"/>
            <w:r>
              <w:rPr/>
            </w: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950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1282" w:type="dxa"/>
          </w:tcPr>
          <w:p>
            <w:pPr>
              <w:pStyle w:val="TableParagraph"/>
              <w:ind w:left="66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</w:tr>
      <w:tr>
        <w:trPr>
          <w:trHeight w:val="171" w:hRule="atLeast"/>
        </w:trPr>
        <w:tc>
          <w:tcPr>
            <w:tcW w:w="17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185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950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282" w:type="dxa"/>
          </w:tcPr>
          <w:p>
            <w:pPr>
              <w:pStyle w:val="TableParagraph"/>
              <w:ind w:left="66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</w:tr>
      <w:tr>
        <w:trPr>
          <w:trHeight w:val="171" w:hRule="atLeast"/>
        </w:trPr>
        <w:tc>
          <w:tcPr>
            <w:tcW w:w="17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185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950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1282" w:type="dxa"/>
          </w:tcPr>
          <w:p>
            <w:pPr>
              <w:pStyle w:val="TableParagraph"/>
              <w:ind w:left="66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</w:tr>
      <w:tr>
        <w:trPr>
          <w:trHeight w:val="171" w:hRule="atLeast"/>
        </w:trPr>
        <w:tc>
          <w:tcPr>
            <w:tcW w:w="17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185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950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282" w:type="dxa"/>
          </w:tcPr>
          <w:p>
            <w:pPr>
              <w:pStyle w:val="TableParagraph"/>
              <w:ind w:left="66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</w:tr>
      <w:tr>
        <w:trPr>
          <w:trHeight w:val="236" w:hRule="atLeast"/>
        </w:trPr>
        <w:tc>
          <w:tcPr>
            <w:tcW w:w="1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8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8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6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19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66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66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</w:tr>
    </w:tbl>
    <w:p>
      <w:pPr>
        <w:pStyle w:val="BodyText"/>
        <w:spacing w:before="6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40" w:right="540"/>
        </w:sectPr>
      </w:pPr>
    </w:p>
    <w:p>
      <w:pPr>
        <w:spacing w:before="116"/>
        <w:ind w:left="311" w:right="0" w:firstLine="0"/>
        <w:jc w:val="left"/>
        <w:rPr>
          <w:sz w:val="12"/>
        </w:rPr>
      </w:pPr>
      <w:bookmarkStart w:name="_bookmark13" w:id="64"/>
      <w:bookmarkEnd w:id="64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line="302" w:lineRule="auto"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Antimycobacterial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activity,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MIC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MLC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synthesized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compounds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against</w:t>
      </w:r>
      <w:r>
        <w:rPr>
          <w:spacing w:val="39"/>
          <w:w w:val="110"/>
          <w:sz w:val="12"/>
        </w:rPr>
        <w:t> </w:t>
      </w:r>
      <w:r>
        <w:rPr>
          <w:i/>
          <w:w w:val="110"/>
          <w:sz w:val="12"/>
        </w:rPr>
        <w:t>M.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tuberculosis </w:t>
      </w:r>
      <w:r>
        <w:rPr>
          <w:w w:val="110"/>
          <w:sz w:val="12"/>
        </w:rPr>
        <w:t>H37Rv.</w:t>
      </w:r>
    </w:p>
    <w:p>
      <w:pPr>
        <w:pStyle w:val="BodyText"/>
        <w:spacing w:before="10"/>
        <w:rPr>
          <w:sz w:val="3"/>
        </w:rPr>
      </w:pPr>
    </w:p>
    <w:p>
      <w:pPr>
        <w:pStyle w:val="BodyText"/>
        <w:spacing w:line="20" w:lineRule="exact"/>
        <w:ind w:left="310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188157" y="6479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89" coordorigin="0,0" coordsize="5021,11">
                <v:rect style="position:absolute;left:0;top:0;width:5021;height:11" id="docshape9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9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5</w:t>
      </w:r>
    </w:p>
    <w:p>
      <w:pPr>
        <w:spacing w:line="302" w:lineRule="auto" w:before="35"/>
        <w:ind w:left="310" w:right="0" w:hanging="1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184">
                <wp:simplePos x="0" y="0"/>
                <wp:positionH relativeFrom="page">
                  <wp:posOffset>540004</wp:posOffset>
                </wp:positionH>
                <wp:positionV relativeFrom="paragraph">
                  <wp:posOffset>463284</wp:posOffset>
                </wp:positionV>
                <wp:extent cx="3188335" cy="635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44" y="0"/>
                              </a:moveTo>
                              <a:lnTo>
                                <a:pt x="3188144" y="0"/>
                              </a:lnTo>
                              <a:lnTo>
                                <a:pt x="0" y="0"/>
                              </a:lnTo>
                              <a:lnTo>
                                <a:pt x="0" y="5753"/>
                              </a:lnTo>
                              <a:lnTo>
                                <a:pt x="3188144" y="5753"/>
                              </a:lnTo>
                              <a:lnTo>
                                <a:pt x="3188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36.47913pt;width:251.035012pt;height:.453pt;mso-position-horizontal-relative:page;mso-position-vertical-relative:paragraph;z-index:-17143296" id="docshape9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10"/>
          <w:sz w:val="12"/>
        </w:rPr>
        <w:t>In</w:t>
      </w:r>
      <w:r>
        <w:rPr>
          <w:i/>
          <w:spacing w:val="-8"/>
          <w:w w:val="110"/>
          <w:sz w:val="12"/>
        </w:rPr>
        <w:t> </w:t>
      </w:r>
      <w:r>
        <w:rPr>
          <w:i/>
          <w:w w:val="110"/>
          <w:sz w:val="12"/>
        </w:rPr>
        <w:t>vitro</w:t>
      </w:r>
      <w:r>
        <w:rPr>
          <w:i/>
          <w:spacing w:val="-8"/>
          <w:w w:val="110"/>
          <w:sz w:val="12"/>
        </w:rPr>
        <w:t> </w:t>
      </w:r>
      <w:r>
        <w:rPr>
          <w:w w:val="110"/>
          <w:sz w:val="12"/>
        </w:rPr>
        <w:t>percent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inhibition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enzymes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-8"/>
          <w:w w:val="110"/>
          <w:sz w:val="12"/>
        </w:rPr>
        <w:t> </w:t>
      </w:r>
      <w:r>
        <w:rPr>
          <w:i/>
          <w:w w:val="110"/>
          <w:sz w:val="12"/>
        </w:rPr>
        <w:t>Mycobacterium</w:t>
      </w:r>
      <w:r>
        <w:rPr>
          <w:i/>
          <w:spacing w:val="-8"/>
          <w:w w:val="110"/>
          <w:sz w:val="12"/>
        </w:rPr>
        <w:t> </w:t>
      </w:r>
      <w:r>
        <w:rPr>
          <w:w w:val="110"/>
          <w:sz w:val="12"/>
        </w:rPr>
        <w:t>tuberculosis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H37Rv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potent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compounds.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8"/>
            <w:col w:w="5450"/>
          </w:cols>
        </w:sectPr>
      </w:pPr>
    </w:p>
    <w:tbl>
      <w:tblPr>
        <w:tblW w:w="0" w:type="auto"/>
        <w:jc w:val="left"/>
        <w:tblInd w:w="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1476"/>
        <w:gridCol w:w="1137"/>
        <w:gridCol w:w="1520"/>
        <w:gridCol w:w="1700"/>
        <w:gridCol w:w="1120"/>
        <w:gridCol w:w="1009"/>
        <w:gridCol w:w="1191"/>
      </w:tblGrid>
      <w:tr>
        <w:trPr>
          <w:trHeight w:val="744" w:hRule="atLeast"/>
        </w:trPr>
        <w:tc>
          <w:tcPr>
            <w:tcW w:w="1109" w:type="dxa"/>
          </w:tcPr>
          <w:p>
            <w:pPr>
              <w:pStyle w:val="TableParagraph"/>
              <w:spacing w:line="240" w:lineRule="auto" w:before="1"/>
              <w:ind w:left="33"/>
              <w:rPr>
                <w:sz w:val="12"/>
              </w:rPr>
            </w:pPr>
            <w:r>
              <w:rPr>
                <w:w w:val="110"/>
                <w:sz w:val="12"/>
              </w:rPr>
              <w:t>Compound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No.</w:t>
            </w:r>
          </w:p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15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33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  <w:p>
            <w:pPr>
              <w:pStyle w:val="TableParagraph"/>
              <w:spacing w:line="128" w:lineRule="exact" w:before="35"/>
              <w:ind w:left="33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76" w:type="dxa"/>
          </w:tcPr>
          <w:p>
            <w:pPr>
              <w:pStyle w:val="TableParagraph"/>
              <w:spacing w:line="302" w:lineRule="auto" w:before="1"/>
              <w:ind w:right="162"/>
              <w:rPr>
                <w:sz w:val="12"/>
              </w:rPr>
            </w:pPr>
            <w:r>
              <w:rPr>
                <w:w w:val="115"/>
                <w:sz w:val="12"/>
              </w:rPr>
              <w:t>Diameter of zone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inhibition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(mm)</w:t>
            </w:r>
          </w:p>
          <w:p>
            <w:pPr>
              <w:pStyle w:val="TableParagraph"/>
              <w:spacing w:line="240" w:lineRule="auto" w:before="8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  <w:p>
            <w:pPr>
              <w:pStyle w:val="TableParagraph"/>
              <w:spacing w:line="128" w:lineRule="exact" w:before="35"/>
              <w:rPr>
                <w:sz w:val="12"/>
              </w:rPr>
            </w:pPr>
            <w:r>
              <w:rPr>
                <w:spacing w:val="-5"/>
                <w:sz w:val="12"/>
              </w:rPr>
              <w:t>&gt;20</w:t>
            </w:r>
          </w:p>
        </w:tc>
        <w:tc>
          <w:tcPr>
            <w:tcW w:w="1137" w:type="dxa"/>
          </w:tcPr>
          <w:p>
            <w:pPr>
              <w:pStyle w:val="TableParagraph"/>
              <w:spacing w:line="240" w:lineRule="auto" w:before="1"/>
              <w:rPr>
                <w:sz w:val="12"/>
              </w:rPr>
            </w:pPr>
            <w:r>
              <w:rPr>
                <w:w w:val="110"/>
                <w:sz w:val="12"/>
              </w:rPr>
              <w:t>MIC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rFonts w:ascii="UKIJ Mejnuntal"/>
                <w:spacing w:val="-2"/>
                <w:w w:val="110"/>
                <w:sz w:val="12"/>
              </w:rPr>
              <w:t>m</w:t>
            </w:r>
            <w:r>
              <w:rPr>
                <w:spacing w:val="-2"/>
                <w:w w:val="110"/>
                <w:sz w:val="12"/>
              </w:rPr>
              <w:t>g/ml</w:t>
            </w:r>
          </w:p>
          <w:p>
            <w:pPr>
              <w:pStyle w:val="TableParagraph"/>
              <w:spacing w:line="240" w:lineRule="auto" w:before="91"/>
              <w:ind w:left="0"/>
              <w:rPr>
                <w:sz w:val="12"/>
              </w:rPr>
            </w:pPr>
          </w:p>
          <w:p>
            <w:pPr>
              <w:pStyle w:val="TableParagraph"/>
              <w:spacing w:line="170" w:lineRule="atLeast" w:before="0"/>
              <w:ind w:right="571" w:hanging="1"/>
              <w:rPr>
                <w:sz w:val="12"/>
              </w:rPr>
            </w:pPr>
            <w:r>
              <w:rPr>
                <w:spacing w:val="-6"/>
                <w:w w:val="115"/>
                <w:sz w:val="12"/>
              </w:rPr>
              <w:t>NA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12.5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1"/>
              <w:ind w:left="171"/>
              <w:rPr>
                <w:sz w:val="12"/>
              </w:rPr>
            </w:pPr>
            <w:r>
              <w:rPr>
                <w:w w:val="110"/>
                <w:sz w:val="12"/>
              </w:rPr>
              <w:t>MLC in </w:t>
            </w:r>
            <w:r>
              <w:rPr>
                <w:rFonts w:ascii="UKIJ Mejnuntal"/>
                <w:spacing w:val="-2"/>
                <w:w w:val="110"/>
                <w:sz w:val="12"/>
              </w:rPr>
              <w:t>m</w:t>
            </w:r>
            <w:r>
              <w:rPr>
                <w:spacing w:val="-2"/>
                <w:w w:val="110"/>
                <w:sz w:val="12"/>
              </w:rPr>
              <w:t>g/ml</w:t>
            </w:r>
          </w:p>
          <w:p>
            <w:pPr>
              <w:pStyle w:val="TableParagraph"/>
              <w:spacing w:line="240" w:lineRule="auto" w:before="91"/>
              <w:ind w:left="0"/>
              <w:rPr>
                <w:sz w:val="12"/>
              </w:rPr>
            </w:pPr>
          </w:p>
          <w:p>
            <w:pPr>
              <w:pStyle w:val="TableParagraph"/>
              <w:spacing w:line="170" w:lineRule="atLeast" w:before="0"/>
              <w:ind w:left="171" w:right="1069" w:hanging="1"/>
              <w:rPr>
                <w:sz w:val="12"/>
              </w:rPr>
            </w:pPr>
            <w:r>
              <w:rPr>
                <w:spacing w:val="-6"/>
                <w:sz w:val="12"/>
              </w:rPr>
              <w:t>NA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5020" w:type="dxa"/>
            <w:gridSpan w:val="4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0"/>
              <w:rPr>
                <w:sz w:val="3"/>
              </w:rPr>
            </w:pPr>
          </w:p>
          <w:p>
            <w:pPr>
              <w:pStyle w:val="TableParagraph"/>
              <w:spacing w:line="20" w:lineRule="exact" w:before="0"/>
              <w:ind w:left="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188335" cy="6985"/>
                      <wp:effectExtent l="0" t="0" r="0" b="0"/>
                      <wp:docPr id="186" name="Group 1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6" name="Group 186"/>
                            <wpg:cNvGrpSpPr/>
                            <wpg:grpSpPr>
                              <a:xfrm>
                                <a:off x="0" y="0"/>
                                <a:ext cx="3188335" cy="6985"/>
                                <a:chExt cx="3188335" cy="6985"/>
                              </a:xfrm>
                            </wpg:grpSpPr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0" y="0"/>
                                  <a:ext cx="318833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88335" h="6985">
                                      <a:moveTo>
                                        <a:pt x="31881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3188157" y="6479"/>
                                      </a:lnTo>
                                      <a:lnTo>
                                        <a:pt x="31881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51.05pt;height:.550pt;mso-position-horizontal-relative:char;mso-position-vertical-relative:line" id="docshapegroup92" coordorigin="0,0" coordsize="5021,11">
                      <v:rect style="position:absolute;left:0;top:0;width:5021;height:11" id="docshape93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856" w:val="left" w:leader="none"/>
              </w:tabs>
              <w:spacing w:line="240" w:lineRule="auto" w:before="51" w:after="41"/>
              <w:ind w:left="171"/>
              <w:rPr>
                <w:sz w:val="12"/>
              </w:rPr>
            </w:pPr>
            <w:r>
              <w:rPr>
                <w:w w:val="110"/>
                <w:sz w:val="12"/>
              </w:rPr>
              <w:t>Potent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compounds/</w:t>
            </w:r>
            <w:r>
              <w:rPr>
                <w:sz w:val="12"/>
              </w:rPr>
              <w:tab/>
            </w:r>
            <w:r>
              <w:rPr>
                <w:w w:val="110"/>
                <w:sz w:val="12"/>
              </w:rPr>
              <w:t>Percent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inhibition</w:t>
            </w:r>
          </w:p>
          <w:p>
            <w:pPr>
              <w:pStyle w:val="TableParagraph"/>
              <w:spacing w:line="20" w:lineRule="exact" w:before="0"/>
              <w:ind w:left="1856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902460" cy="6985"/>
                      <wp:effectExtent l="0" t="0" r="0" b="0"/>
                      <wp:docPr id="188" name="Group 1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8" name="Group 188"/>
                            <wpg:cNvGrpSpPr/>
                            <wpg:grpSpPr>
                              <a:xfrm>
                                <a:off x="0" y="0"/>
                                <a:ext cx="1902460" cy="6985"/>
                                <a:chExt cx="1902460" cy="6985"/>
                              </a:xfrm>
                            </wpg:grpSpPr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0" y="0"/>
                                  <a:ext cx="190246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2460" h="6985">
                                      <a:moveTo>
                                        <a:pt x="19022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1902244" y="6480"/>
                                      </a:lnTo>
                                      <a:lnTo>
                                        <a:pt x="19022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9.8pt;height:.550pt;mso-position-horizontal-relative:char;mso-position-vertical-relative:line" id="docshapegroup94" coordorigin="0,0" coordsize="2996,11">
                      <v:rect style="position:absolute;left:0;top:0;width:2996;height:11" id="docshape9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856" w:val="left" w:leader="none"/>
                <w:tab w:pos="3949" w:val="left" w:leader="none"/>
              </w:tabs>
              <w:spacing w:line="240" w:lineRule="auto" w:before="0"/>
              <w:ind w:left="171"/>
              <w:rPr>
                <w:sz w:val="12"/>
              </w:rPr>
            </w:pPr>
            <w:r>
              <w:rPr>
                <w:w w:val="105"/>
                <w:position w:val="8"/>
                <w:sz w:val="12"/>
              </w:rPr>
              <w:t>Positive</w:t>
            </w:r>
            <w:r>
              <w:rPr>
                <w:spacing w:val="39"/>
                <w:w w:val="105"/>
                <w:position w:val="8"/>
                <w:sz w:val="12"/>
              </w:rPr>
              <w:t> </w:t>
            </w:r>
            <w:r>
              <w:rPr>
                <w:spacing w:val="-2"/>
                <w:w w:val="105"/>
                <w:position w:val="8"/>
                <w:sz w:val="12"/>
              </w:rPr>
              <w:t>control</w:t>
            </w:r>
            <w:r>
              <w:rPr>
                <w:position w:val="8"/>
                <w:sz w:val="12"/>
              </w:rPr>
              <w:tab/>
            </w:r>
            <w:r>
              <w:rPr>
                <w:i/>
                <w:w w:val="105"/>
                <w:sz w:val="12"/>
              </w:rPr>
              <w:t>M.</w:t>
            </w:r>
            <w:r>
              <w:rPr>
                <w:i/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ICL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activity</w:t>
            </w:r>
            <w:r>
              <w:rPr>
                <w:spacing w:val="67"/>
                <w:w w:val="105"/>
                <w:sz w:val="12"/>
              </w:rPr>
              <w:t>  </w:t>
            </w:r>
            <w:r>
              <w:rPr>
                <w:i/>
                <w:w w:val="105"/>
                <w:sz w:val="12"/>
              </w:rPr>
              <w:t>M.</w:t>
            </w:r>
            <w:r>
              <w:rPr>
                <w:i/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PS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activity</w:t>
            </w:r>
            <w:r>
              <w:rPr>
                <w:sz w:val="12"/>
              </w:rPr>
              <w:tab/>
            </w:r>
            <w:r>
              <w:rPr>
                <w:i/>
                <w:w w:val="105"/>
                <w:sz w:val="12"/>
              </w:rPr>
              <w:t>M.</w:t>
            </w:r>
            <w:r>
              <w:rPr>
                <w:i/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CM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activity</w:t>
            </w:r>
          </w:p>
          <w:p>
            <w:pPr>
              <w:pStyle w:val="TableParagraph"/>
              <w:tabs>
                <w:tab w:pos="2918" w:val="left" w:leader="none"/>
                <w:tab w:pos="3949" w:val="left" w:leader="none"/>
              </w:tabs>
              <w:spacing w:line="240" w:lineRule="auto" w:before="12"/>
              <w:ind w:left="1856"/>
              <w:rPr>
                <w:sz w:val="12"/>
              </w:rPr>
            </w:pPr>
            <w:r>
              <w:rPr>
                <w:spacing w:val="-2"/>
                <w:sz w:val="12"/>
              </w:rPr>
              <w:t>(IU/L)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(IU/L)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(IU/L)</w:t>
            </w:r>
          </w:p>
        </w:tc>
      </w:tr>
      <w:tr>
        <w:trPr>
          <w:trHeight w:val="183" w:hRule="atLeast"/>
        </w:trPr>
        <w:tc>
          <w:tcPr>
            <w:tcW w:w="1109" w:type="dxa"/>
          </w:tcPr>
          <w:p>
            <w:pPr>
              <w:pStyle w:val="TableParagraph"/>
              <w:spacing w:line="240" w:lineRule="auto" w:before="8"/>
              <w:ind w:left="33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76" w:type="dxa"/>
          </w:tcPr>
          <w:p>
            <w:pPr>
              <w:pStyle w:val="TableParagraph"/>
              <w:spacing w:line="240" w:lineRule="auto" w:before="8"/>
              <w:rPr>
                <w:sz w:val="12"/>
              </w:rPr>
            </w:pPr>
            <w:r>
              <w:rPr>
                <w:spacing w:val="-5"/>
                <w:sz w:val="12"/>
              </w:rPr>
              <w:t>&gt;20</w:t>
            </w:r>
          </w:p>
        </w:tc>
        <w:tc>
          <w:tcPr>
            <w:tcW w:w="1137" w:type="dxa"/>
          </w:tcPr>
          <w:p>
            <w:pPr>
              <w:pStyle w:val="TableParagraph"/>
              <w:spacing w:line="240" w:lineRule="auto" w:before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12.5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8"/>
              <w:ind w:left="17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17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50"/>
              <w:ind w:left="17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1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50"/>
              <w:ind w:left="1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52.14</w:t>
            </w:r>
          </w:p>
        </w:tc>
        <w:tc>
          <w:tcPr>
            <w:tcW w:w="10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50"/>
              <w:ind w:left="9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50.13</w:t>
            </w:r>
          </w:p>
        </w:tc>
        <w:tc>
          <w:tcPr>
            <w:tcW w:w="11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50"/>
              <w:ind w:left="12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48.19</w:t>
            </w: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133" w:lineRule="exact" w:before="0"/>
              <w:ind w:left="3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476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sz w:val="12"/>
              </w:rPr>
              <w:t>&gt;20</w:t>
            </w:r>
          </w:p>
        </w:tc>
        <w:tc>
          <w:tcPr>
            <w:tcW w:w="1137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12.5</w:t>
            </w:r>
          </w:p>
        </w:tc>
        <w:tc>
          <w:tcPr>
            <w:tcW w:w="1520" w:type="dxa"/>
          </w:tcPr>
          <w:p>
            <w:pPr>
              <w:pStyle w:val="TableParagraph"/>
              <w:spacing w:line="133" w:lineRule="exact" w:before="0"/>
              <w:ind w:left="17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1700" w:type="dxa"/>
          </w:tcPr>
          <w:p>
            <w:pPr>
              <w:pStyle w:val="TableParagraph"/>
              <w:spacing w:line="130" w:lineRule="exact" w:before="21"/>
              <w:ind w:left="17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120" w:type="dxa"/>
          </w:tcPr>
          <w:p>
            <w:pPr>
              <w:pStyle w:val="TableParagraph"/>
              <w:spacing w:line="130" w:lineRule="exact" w:before="21"/>
              <w:ind w:left="1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47.23</w:t>
            </w:r>
          </w:p>
        </w:tc>
        <w:tc>
          <w:tcPr>
            <w:tcW w:w="1009" w:type="dxa"/>
          </w:tcPr>
          <w:p>
            <w:pPr>
              <w:pStyle w:val="TableParagraph"/>
              <w:spacing w:line="130" w:lineRule="exact" w:before="21"/>
              <w:ind w:left="9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38.26</w:t>
            </w:r>
          </w:p>
        </w:tc>
        <w:tc>
          <w:tcPr>
            <w:tcW w:w="1191" w:type="dxa"/>
          </w:tcPr>
          <w:p>
            <w:pPr>
              <w:pStyle w:val="TableParagraph"/>
              <w:spacing w:line="130" w:lineRule="exact" w:before="21"/>
              <w:ind w:left="12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47.45</w:t>
            </w: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133" w:lineRule="exact" w:before="0"/>
              <w:ind w:left="3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76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sz w:val="12"/>
              </w:rPr>
              <w:t>&gt;20</w:t>
            </w:r>
          </w:p>
        </w:tc>
        <w:tc>
          <w:tcPr>
            <w:tcW w:w="1137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12.5</w:t>
            </w:r>
          </w:p>
        </w:tc>
        <w:tc>
          <w:tcPr>
            <w:tcW w:w="1520" w:type="dxa"/>
          </w:tcPr>
          <w:p>
            <w:pPr>
              <w:pStyle w:val="TableParagraph"/>
              <w:spacing w:line="133" w:lineRule="exact" w:before="0"/>
              <w:ind w:left="17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1700" w:type="dxa"/>
          </w:tcPr>
          <w:p>
            <w:pPr>
              <w:pStyle w:val="TableParagraph"/>
              <w:spacing w:line="130" w:lineRule="exact" w:before="21"/>
              <w:ind w:left="17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120" w:type="dxa"/>
          </w:tcPr>
          <w:p>
            <w:pPr>
              <w:pStyle w:val="TableParagraph"/>
              <w:spacing w:line="130" w:lineRule="exact" w:before="21"/>
              <w:ind w:left="15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58.34</w:t>
            </w:r>
          </w:p>
        </w:tc>
        <w:tc>
          <w:tcPr>
            <w:tcW w:w="1009" w:type="dxa"/>
          </w:tcPr>
          <w:p>
            <w:pPr>
              <w:pStyle w:val="TableParagraph"/>
              <w:spacing w:line="130" w:lineRule="exact" w:before="21"/>
              <w:ind w:left="9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47.78</w:t>
            </w:r>
          </w:p>
        </w:tc>
        <w:tc>
          <w:tcPr>
            <w:tcW w:w="1191" w:type="dxa"/>
          </w:tcPr>
          <w:p>
            <w:pPr>
              <w:pStyle w:val="TableParagraph"/>
              <w:spacing w:line="130" w:lineRule="exact" w:before="21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40.32</w:t>
            </w: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133" w:lineRule="exact" w:before="0"/>
              <w:ind w:left="3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476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137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520" w:type="dxa"/>
          </w:tcPr>
          <w:p>
            <w:pPr>
              <w:pStyle w:val="TableParagraph"/>
              <w:spacing w:line="133" w:lineRule="exact" w:before="0"/>
              <w:ind w:left="17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700" w:type="dxa"/>
          </w:tcPr>
          <w:p>
            <w:pPr>
              <w:pStyle w:val="TableParagraph"/>
              <w:spacing w:line="130" w:lineRule="exact" w:before="21"/>
              <w:ind w:left="17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120" w:type="dxa"/>
          </w:tcPr>
          <w:p>
            <w:pPr>
              <w:pStyle w:val="TableParagraph"/>
              <w:spacing w:line="130" w:lineRule="exact" w:before="21"/>
              <w:ind w:left="1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52.23</w:t>
            </w:r>
          </w:p>
        </w:tc>
        <w:tc>
          <w:tcPr>
            <w:tcW w:w="1009" w:type="dxa"/>
          </w:tcPr>
          <w:p>
            <w:pPr>
              <w:pStyle w:val="TableParagraph"/>
              <w:spacing w:line="130" w:lineRule="exact" w:before="21"/>
              <w:ind w:left="9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41.56</w:t>
            </w:r>
          </w:p>
        </w:tc>
        <w:tc>
          <w:tcPr>
            <w:tcW w:w="1191" w:type="dxa"/>
          </w:tcPr>
          <w:p>
            <w:pPr>
              <w:pStyle w:val="TableParagraph"/>
              <w:spacing w:line="130" w:lineRule="exact" w:before="21"/>
              <w:ind w:left="12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43.56</w:t>
            </w: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133" w:lineRule="exact" w:before="0"/>
              <w:ind w:left="33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476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137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520" w:type="dxa"/>
          </w:tcPr>
          <w:p>
            <w:pPr>
              <w:pStyle w:val="TableParagraph"/>
              <w:spacing w:line="133" w:lineRule="exact" w:before="0"/>
              <w:ind w:left="17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700" w:type="dxa"/>
          </w:tcPr>
          <w:p>
            <w:pPr>
              <w:pStyle w:val="TableParagraph"/>
              <w:spacing w:line="130" w:lineRule="exact" w:before="21"/>
              <w:ind w:left="171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120" w:type="dxa"/>
          </w:tcPr>
          <w:p>
            <w:pPr>
              <w:pStyle w:val="TableParagraph"/>
              <w:spacing w:line="130" w:lineRule="exact" w:before="21"/>
              <w:ind w:left="15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46.56</w:t>
            </w:r>
          </w:p>
        </w:tc>
        <w:tc>
          <w:tcPr>
            <w:tcW w:w="1009" w:type="dxa"/>
          </w:tcPr>
          <w:p>
            <w:pPr>
              <w:pStyle w:val="TableParagraph"/>
              <w:spacing w:line="130" w:lineRule="exact" w:before="21"/>
              <w:ind w:left="9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48.13</w:t>
            </w:r>
          </w:p>
        </w:tc>
        <w:tc>
          <w:tcPr>
            <w:tcW w:w="1191" w:type="dxa"/>
          </w:tcPr>
          <w:p>
            <w:pPr>
              <w:pStyle w:val="TableParagraph"/>
              <w:spacing w:line="130" w:lineRule="exact" w:before="21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38.45</w:t>
            </w: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133" w:lineRule="exact" w:before="0"/>
              <w:ind w:left="33"/>
              <w:rPr>
                <w:sz w:val="12"/>
              </w:rPr>
            </w:pPr>
            <w:bookmarkStart w:name="3.5 Mycobacterial enzyme assays" w:id="65"/>
            <w:bookmarkEnd w:id="65"/>
            <w:r>
              <w:rPr/>
            </w: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476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137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520" w:type="dxa"/>
          </w:tcPr>
          <w:p>
            <w:pPr>
              <w:pStyle w:val="TableParagraph"/>
              <w:spacing w:line="133" w:lineRule="exact" w:before="0"/>
              <w:ind w:left="17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700" w:type="dxa"/>
          </w:tcPr>
          <w:p>
            <w:pPr>
              <w:pStyle w:val="TableParagraph"/>
              <w:spacing w:line="130" w:lineRule="exact" w:before="21"/>
              <w:ind w:left="171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120" w:type="dxa"/>
          </w:tcPr>
          <w:p>
            <w:pPr>
              <w:pStyle w:val="TableParagraph"/>
              <w:spacing w:line="130" w:lineRule="exact" w:before="21"/>
              <w:ind w:left="1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56.15</w:t>
            </w:r>
          </w:p>
        </w:tc>
        <w:tc>
          <w:tcPr>
            <w:tcW w:w="1009" w:type="dxa"/>
          </w:tcPr>
          <w:p>
            <w:pPr>
              <w:pStyle w:val="TableParagraph"/>
              <w:spacing w:line="130" w:lineRule="exact" w:before="21"/>
              <w:ind w:left="9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43.45</w:t>
            </w:r>
          </w:p>
        </w:tc>
        <w:tc>
          <w:tcPr>
            <w:tcW w:w="1191" w:type="dxa"/>
          </w:tcPr>
          <w:p>
            <w:pPr>
              <w:pStyle w:val="TableParagraph"/>
              <w:spacing w:line="130" w:lineRule="exact" w:before="21"/>
              <w:ind w:left="12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37.56</w:t>
            </w: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133" w:lineRule="exact" w:before="0"/>
              <w:ind w:left="3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476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10</w:t>
            </w:r>
          </w:p>
        </w:tc>
        <w:tc>
          <w:tcPr>
            <w:tcW w:w="1137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15</w:t>
            </w:r>
          </w:p>
        </w:tc>
        <w:tc>
          <w:tcPr>
            <w:tcW w:w="1520" w:type="dxa"/>
          </w:tcPr>
          <w:p>
            <w:pPr>
              <w:pStyle w:val="TableParagraph"/>
              <w:spacing w:line="133" w:lineRule="exact" w:before="0"/>
              <w:ind w:left="17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28</w:t>
            </w:r>
          </w:p>
        </w:tc>
        <w:tc>
          <w:tcPr>
            <w:tcW w:w="1700" w:type="dxa"/>
          </w:tcPr>
          <w:p>
            <w:pPr>
              <w:pStyle w:val="TableParagraph"/>
              <w:spacing w:line="130" w:lineRule="exact" w:before="21"/>
              <w:ind w:left="171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1120" w:type="dxa"/>
          </w:tcPr>
          <w:p>
            <w:pPr>
              <w:pStyle w:val="TableParagraph"/>
              <w:spacing w:line="130" w:lineRule="exact" w:before="21"/>
              <w:ind w:left="1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45.67</w:t>
            </w:r>
          </w:p>
        </w:tc>
        <w:tc>
          <w:tcPr>
            <w:tcW w:w="1009" w:type="dxa"/>
          </w:tcPr>
          <w:p>
            <w:pPr>
              <w:pStyle w:val="TableParagraph"/>
              <w:spacing w:line="130" w:lineRule="exact" w:before="21"/>
              <w:ind w:left="9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38.32</w:t>
            </w:r>
          </w:p>
        </w:tc>
        <w:tc>
          <w:tcPr>
            <w:tcW w:w="1191" w:type="dxa"/>
          </w:tcPr>
          <w:p>
            <w:pPr>
              <w:pStyle w:val="TableParagraph"/>
              <w:spacing w:line="130" w:lineRule="exact" w:before="21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28.45</w:t>
            </w: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133" w:lineRule="exact" w:before="0"/>
              <w:ind w:left="3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476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137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520" w:type="dxa"/>
          </w:tcPr>
          <w:p>
            <w:pPr>
              <w:pStyle w:val="TableParagraph"/>
              <w:spacing w:line="133" w:lineRule="exact" w:before="0"/>
              <w:ind w:left="17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700" w:type="dxa"/>
          </w:tcPr>
          <w:p>
            <w:pPr>
              <w:pStyle w:val="TableParagraph"/>
              <w:spacing w:line="130" w:lineRule="exact" w:before="21"/>
              <w:ind w:left="17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1120" w:type="dxa"/>
          </w:tcPr>
          <w:p>
            <w:pPr>
              <w:pStyle w:val="TableParagraph"/>
              <w:spacing w:line="130" w:lineRule="exact" w:before="21"/>
              <w:ind w:left="1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57.78</w:t>
            </w:r>
          </w:p>
        </w:tc>
        <w:tc>
          <w:tcPr>
            <w:tcW w:w="1009" w:type="dxa"/>
          </w:tcPr>
          <w:p>
            <w:pPr>
              <w:pStyle w:val="TableParagraph"/>
              <w:spacing w:line="130" w:lineRule="exact" w:before="21"/>
              <w:ind w:left="9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45.90</w:t>
            </w:r>
          </w:p>
        </w:tc>
        <w:tc>
          <w:tcPr>
            <w:tcW w:w="1191" w:type="dxa"/>
          </w:tcPr>
          <w:p>
            <w:pPr>
              <w:pStyle w:val="TableParagraph"/>
              <w:spacing w:line="130" w:lineRule="exact" w:before="21"/>
              <w:ind w:left="12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32.56</w:t>
            </w: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133" w:lineRule="exact" w:before="0"/>
              <w:ind w:left="33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476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137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520" w:type="dxa"/>
          </w:tcPr>
          <w:p>
            <w:pPr>
              <w:pStyle w:val="TableParagraph"/>
              <w:spacing w:line="133" w:lineRule="exact" w:before="0"/>
              <w:ind w:left="17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700" w:type="dxa"/>
          </w:tcPr>
          <w:p>
            <w:pPr>
              <w:pStyle w:val="TableParagraph"/>
              <w:spacing w:line="130" w:lineRule="exact"/>
              <w:ind w:left="17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1120" w:type="dxa"/>
          </w:tcPr>
          <w:p>
            <w:pPr>
              <w:pStyle w:val="TableParagraph"/>
              <w:spacing w:line="130" w:lineRule="exact"/>
              <w:ind w:left="1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67.56</w:t>
            </w:r>
          </w:p>
        </w:tc>
        <w:tc>
          <w:tcPr>
            <w:tcW w:w="1009" w:type="dxa"/>
          </w:tcPr>
          <w:p>
            <w:pPr>
              <w:pStyle w:val="TableParagraph"/>
              <w:spacing w:line="130" w:lineRule="exact"/>
              <w:ind w:left="9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53.45</w:t>
            </w:r>
          </w:p>
        </w:tc>
        <w:tc>
          <w:tcPr>
            <w:tcW w:w="1191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47.56</w:t>
            </w: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133" w:lineRule="exact" w:before="0"/>
              <w:ind w:left="33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476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sz w:val="12"/>
              </w:rPr>
              <w:t>&gt;20</w:t>
            </w:r>
          </w:p>
        </w:tc>
        <w:tc>
          <w:tcPr>
            <w:tcW w:w="1137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12.5</w:t>
            </w:r>
          </w:p>
        </w:tc>
        <w:tc>
          <w:tcPr>
            <w:tcW w:w="1520" w:type="dxa"/>
          </w:tcPr>
          <w:p>
            <w:pPr>
              <w:pStyle w:val="TableParagraph"/>
              <w:spacing w:line="133" w:lineRule="exact" w:before="0"/>
              <w:ind w:left="17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1700" w:type="dxa"/>
          </w:tcPr>
          <w:p>
            <w:pPr>
              <w:pStyle w:val="TableParagraph"/>
              <w:spacing w:line="130" w:lineRule="exact" w:before="21"/>
              <w:ind w:left="171"/>
              <w:rPr>
                <w:sz w:val="12"/>
              </w:rPr>
            </w:pPr>
            <w:r>
              <w:rPr>
                <w:w w:val="115"/>
                <w:sz w:val="12"/>
              </w:rPr>
              <w:t>Negative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control</w:t>
            </w:r>
          </w:p>
        </w:tc>
        <w:tc>
          <w:tcPr>
            <w:tcW w:w="1120" w:type="dxa"/>
          </w:tcPr>
          <w:p>
            <w:pPr>
              <w:pStyle w:val="TableParagraph"/>
              <w:spacing w:line="130" w:lineRule="exact" w:before="21"/>
              <w:ind w:left="156"/>
              <w:rPr>
                <w:sz w:val="12"/>
              </w:rPr>
            </w:pPr>
            <w:r>
              <w:rPr>
                <w:w w:val="110"/>
                <w:sz w:val="12"/>
              </w:rPr>
              <w:t>No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reduction</w:t>
            </w:r>
          </w:p>
        </w:tc>
        <w:tc>
          <w:tcPr>
            <w:tcW w:w="1009" w:type="dxa"/>
          </w:tcPr>
          <w:p>
            <w:pPr>
              <w:pStyle w:val="TableParagraph"/>
              <w:spacing w:line="130" w:lineRule="exact" w:before="21"/>
              <w:ind w:left="98"/>
              <w:rPr>
                <w:sz w:val="12"/>
              </w:rPr>
            </w:pPr>
            <w:r>
              <w:rPr>
                <w:w w:val="110"/>
                <w:sz w:val="12"/>
              </w:rPr>
              <w:t>No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reduction</w:t>
            </w:r>
          </w:p>
        </w:tc>
        <w:tc>
          <w:tcPr>
            <w:tcW w:w="1191" w:type="dxa"/>
          </w:tcPr>
          <w:p>
            <w:pPr>
              <w:pStyle w:val="TableParagraph"/>
              <w:spacing w:line="130" w:lineRule="exact" w:before="21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No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reduction</w:t>
            </w: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133" w:lineRule="exact" w:before="0"/>
              <w:ind w:left="33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476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sz w:val="12"/>
              </w:rPr>
              <w:t>&gt;20</w:t>
            </w:r>
          </w:p>
        </w:tc>
        <w:tc>
          <w:tcPr>
            <w:tcW w:w="1137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12.5</w:t>
            </w:r>
          </w:p>
        </w:tc>
        <w:tc>
          <w:tcPr>
            <w:tcW w:w="1520" w:type="dxa"/>
          </w:tcPr>
          <w:p>
            <w:pPr>
              <w:pStyle w:val="TableParagraph"/>
              <w:spacing w:line="133" w:lineRule="exact" w:before="0"/>
              <w:ind w:left="17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1700" w:type="dxa"/>
          </w:tcPr>
          <w:p>
            <w:pPr>
              <w:pStyle w:val="TableParagraph"/>
              <w:spacing w:line="130" w:lineRule="exact" w:before="21"/>
              <w:ind w:left="171"/>
              <w:rPr>
                <w:sz w:val="12"/>
              </w:rPr>
            </w:pPr>
            <w:r>
              <w:rPr>
                <w:w w:val="115"/>
                <w:sz w:val="12"/>
              </w:rPr>
              <w:t>Streptomycin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sulphate</w:t>
            </w:r>
          </w:p>
        </w:tc>
        <w:tc>
          <w:tcPr>
            <w:tcW w:w="1120" w:type="dxa"/>
          </w:tcPr>
          <w:p>
            <w:pPr>
              <w:pStyle w:val="TableParagraph"/>
              <w:spacing w:line="130" w:lineRule="exact" w:before="21"/>
              <w:ind w:left="1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75.12</w:t>
            </w:r>
          </w:p>
        </w:tc>
        <w:tc>
          <w:tcPr>
            <w:tcW w:w="1009" w:type="dxa"/>
          </w:tcPr>
          <w:p>
            <w:pPr>
              <w:pStyle w:val="TableParagraph"/>
              <w:spacing w:line="130" w:lineRule="exact" w:before="21"/>
              <w:ind w:left="9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77.06</w:t>
            </w:r>
          </w:p>
        </w:tc>
        <w:tc>
          <w:tcPr>
            <w:tcW w:w="1191" w:type="dxa"/>
          </w:tcPr>
          <w:p>
            <w:pPr>
              <w:pStyle w:val="TableParagraph"/>
              <w:spacing w:line="130" w:lineRule="exact" w:before="21"/>
              <w:ind w:left="12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79.56</w:t>
            </w:r>
          </w:p>
        </w:tc>
      </w:tr>
      <w:tr>
        <w:trPr>
          <w:trHeight w:val="158" w:hRule="atLeast"/>
        </w:trPr>
        <w:tc>
          <w:tcPr>
            <w:tcW w:w="1109" w:type="dxa"/>
          </w:tcPr>
          <w:p>
            <w:pPr>
              <w:pStyle w:val="TableParagraph"/>
              <w:spacing w:line="133" w:lineRule="exact" w:before="0"/>
              <w:ind w:left="3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476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137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520" w:type="dxa"/>
          </w:tcPr>
          <w:p>
            <w:pPr>
              <w:pStyle w:val="TableParagraph"/>
              <w:spacing w:line="133" w:lineRule="exact" w:before="0"/>
              <w:ind w:left="17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28</w:t>
            </w:r>
          </w:p>
        </w:tc>
        <w:tc>
          <w:tcPr>
            <w:tcW w:w="5020" w:type="dxa"/>
            <w:gridSpan w:val="4"/>
            <w:vMerge w:val="restart"/>
          </w:tcPr>
          <w:p>
            <w:pPr>
              <w:pStyle w:val="TableParagraph"/>
              <w:spacing w:line="240" w:lineRule="auto" w:before="10"/>
              <w:ind w:left="0"/>
              <w:rPr>
                <w:sz w:val="5"/>
              </w:rPr>
            </w:pPr>
          </w:p>
          <w:p>
            <w:pPr>
              <w:pStyle w:val="TableParagraph"/>
              <w:spacing w:line="20" w:lineRule="exact" w:before="0"/>
              <w:ind w:left="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188335" cy="6350"/>
                      <wp:effectExtent l="0" t="0" r="0" b="0"/>
                      <wp:docPr id="190" name="Group 1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0" name="Group 190"/>
                            <wpg:cNvGrpSpPr/>
                            <wpg:grpSpPr>
                              <a:xfrm>
                                <a:off x="0" y="0"/>
                                <a:ext cx="3188335" cy="6350"/>
                                <a:chExt cx="3188335" cy="6350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0" y="0"/>
                                  <a:ext cx="31883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88335" h="6350">
                                      <a:moveTo>
                                        <a:pt x="31881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60"/>
                                      </a:lnTo>
                                      <a:lnTo>
                                        <a:pt x="3188157" y="5760"/>
                                      </a:lnTo>
                                      <a:lnTo>
                                        <a:pt x="31881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51.05pt;height:.5pt;mso-position-horizontal-relative:char;mso-position-vertical-relative:line" id="docshapegroup96" coordorigin="0,0" coordsize="5021,10">
                      <v:rect style="position:absolute;left:0;top:0;width:5021;height:10" id="docshape9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240" w:lineRule="auto" w:before="9"/>
              <w:ind w:left="33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476" w:type="dxa"/>
          </w:tcPr>
          <w:p>
            <w:pPr>
              <w:pStyle w:val="TableParagraph"/>
              <w:spacing w:line="240" w:lineRule="auto" w:before="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137" w:type="dxa"/>
          </w:tcPr>
          <w:p>
            <w:pPr>
              <w:pStyle w:val="TableParagraph"/>
              <w:spacing w:line="240" w:lineRule="auto" w:before="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9"/>
              <w:ind w:left="17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502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240" w:lineRule="auto" w:before="9"/>
              <w:ind w:left="3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476" w:type="dxa"/>
          </w:tcPr>
          <w:p>
            <w:pPr>
              <w:pStyle w:val="TableParagraph"/>
              <w:spacing w:line="240" w:lineRule="auto" w:before="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137" w:type="dxa"/>
          </w:tcPr>
          <w:p>
            <w:pPr>
              <w:pStyle w:val="TableParagraph"/>
              <w:spacing w:line="240" w:lineRule="auto" w:before="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9"/>
              <w:ind w:left="17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502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240" w:lineRule="auto" w:before="9"/>
              <w:ind w:left="33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1476" w:type="dxa"/>
          </w:tcPr>
          <w:p>
            <w:pPr>
              <w:pStyle w:val="TableParagraph"/>
              <w:spacing w:line="240" w:lineRule="auto" w:before="9"/>
              <w:rPr>
                <w:sz w:val="12"/>
              </w:rPr>
            </w:pPr>
            <w:r>
              <w:rPr>
                <w:spacing w:val="-5"/>
                <w:sz w:val="12"/>
              </w:rPr>
              <w:t>&gt;20</w:t>
            </w:r>
          </w:p>
        </w:tc>
        <w:tc>
          <w:tcPr>
            <w:tcW w:w="1137" w:type="dxa"/>
          </w:tcPr>
          <w:p>
            <w:pPr>
              <w:pStyle w:val="TableParagraph"/>
              <w:spacing w:line="240" w:lineRule="auto" w:before="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12.5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9"/>
              <w:ind w:left="17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502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240" w:lineRule="auto" w:before="9"/>
              <w:ind w:left="3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1476" w:type="dxa"/>
          </w:tcPr>
          <w:p>
            <w:pPr>
              <w:pStyle w:val="TableParagraph"/>
              <w:spacing w:line="240" w:lineRule="auto" w:before="9"/>
              <w:rPr>
                <w:sz w:val="12"/>
              </w:rPr>
            </w:pPr>
            <w:r>
              <w:rPr>
                <w:spacing w:val="-5"/>
                <w:sz w:val="12"/>
              </w:rPr>
              <w:t>&gt;20</w:t>
            </w:r>
          </w:p>
        </w:tc>
        <w:tc>
          <w:tcPr>
            <w:tcW w:w="1137" w:type="dxa"/>
          </w:tcPr>
          <w:p>
            <w:pPr>
              <w:pStyle w:val="TableParagraph"/>
              <w:spacing w:line="240" w:lineRule="auto" w:before="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12.5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9"/>
              <w:ind w:left="17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502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3" w:hRule="atLeast"/>
        </w:trPr>
        <w:tc>
          <w:tcPr>
            <w:tcW w:w="1109" w:type="dxa"/>
          </w:tcPr>
          <w:p>
            <w:pPr>
              <w:pStyle w:val="TableParagraph"/>
              <w:spacing w:line="135" w:lineRule="exact" w:before="9"/>
              <w:ind w:left="3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1476" w:type="dxa"/>
          </w:tcPr>
          <w:p>
            <w:pPr>
              <w:pStyle w:val="TableParagraph"/>
              <w:spacing w:line="135" w:lineRule="exact" w:before="9"/>
              <w:rPr>
                <w:sz w:val="12"/>
              </w:rPr>
            </w:pPr>
            <w:r>
              <w:rPr>
                <w:spacing w:val="-5"/>
                <w:sz w:val="12"/>
              </w:rPr>
              <w:t>&gt;20</w:t>
            </w:r>
          </w:p>
        </w:tc>
        <w:tc>
          <w:tcPr>
            <w:tcW w:w="1137" w:type="dxa"/>
          </w:tcPr>
          <w:p>
            <w:pPr>
              <w:pStyle w:val="TableParagraph"/>
              <w:spacing w:line="135" w:lineRule="exact" w:before="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12.5</w:t>
            </w:r>
          </w:p>
        </w:tc>
        <w:tc>
          <w:tcPr>
            <w:tcW w:w="1520" w:type="dxa"/>
          </w:tcPr>
          <w:p>
            <w:pPr>
              <w:pStyle w:val="TableParagraph"/>
              <w:spacing w:line="135" w:lineRule="exact" w:before="9"/>
              <w:ind w:left="17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502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25"/>
        <w:ind w:left="2675" w:right="195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501904</wp:posOffset>
                </wp:positionH>
                <wp:positionV relativeFrom="paragraph">
                  <wp:posOffset>5842</wp:posOffset>
                </wp:positionV>
                <wp:extent cx="3264535" cy="39116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3264535" cy="391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06"/>
                              <w:gridCol w:w="1060"/>
                              <w:gridCol w:w="1325"/>
                              <w:gridCol w:w="1429"/>
                            </w:tblGrid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120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120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 w:right="22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Streptomycin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2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&gt;20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4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atLeast"/>
                              </w:trPr>
                              <w:tc>
                                <w:tcPr>
                                  <w:tcW w:w="120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61"/>
                                    <w:ind w:left="0" w:right="20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NA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active.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20pt;margin-top:.460059pt;width:257.05pt;height:30.8pt;mso-position-horizontal-relative:page;mso-position-vertical-relative:paragraph;z-index:15748608" type="#_x0000_t202" id="docshape9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06"/>
                        <w:gridCol w:w="1060"/>
                        <w:gridCol w:w="1325"/>
                        <w:gridCol w:w="1429"/>
                      </w:tblGrid>
                      <w:tr>
                        <w:trPr>
                          <w:trHeight w:val="163" w:hRule="atLeast"/>
                        </w:trPr>
                        <w:tc>
                          <w:tcPr>
                            <w:tcW w:w="1206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2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325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429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3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NA</w:t>
                            </w: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120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 w:right="22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Streptomycin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2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&gt;20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142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43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202" w:hRule="atLeast"/>
                        </w:trPr>
                        <w:tc>
                          <w:tcPr>
                            <w:tcW w:w="1206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2" w:lineRule="exact" w:before="61"/>
                              <w:ind w:left="0" w:right="20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NA</w:t>
                            </w:r>
                            <w:r>
                              <w:rPr>
                                <w:spacing w:val="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active.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29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6</w:t>
      </w:r>
    </w:p>
    <w:p>
      <w:pPr>
        <w:spacing w:before="35"/>
        <w:ind w:left="6427" w:right="0" w:firstLine="0"/>
        <w:jc w:val="left"/>
        <w:rPr>
          <w:sz w:val="12"/>
        </w:rPr>
      </w:pPr>
      <w:r>
        <w:rPr>
          <w:w w:val="110"/>
          <w:sz w:val="12"/>
        </w:rPr>
        <w:t>IC</w:t>
      </w:r>
      <w:r>
        <w:rPr>
          <w:w w:val="110"/>
          <w:sz w:val="12"/>
          <w:vertAlign w:val="subscript"/>
        </w:rPr>
        <w:t>50</w:t>
      </w:r>
      <w:r>
        <w:rPr>
          <w:spacing w:val="1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</w:t>
      </w:r>
      <w:r>
        <w:rPr>
          <w:rFonts w:ascii="UKIJ Mejnuntal"/>
          <w:w w:val="110"/>
          <w:sz w:val="12"/>
          <w:vertAlign w:val="baseline"/>
        </w:rPr>
        <w:t>m</w:t>
      </w:r>
      <w:r>
        <w:rPr>
          <w:w w:val="110"/>
          <w:sz w:val="12"/>
          <w:vertAlign w:val="baseline"/>
        </w:rPr>
        <w:t>M)</w:t>
      </w:r>
      <w:r>
        <w:rPr>
          <w:spacing w:val="1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values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1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synthesized</w:t>
      </w:r>
      <w:r>
        <w:rPr>
          <w:spacing w:val="1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benzimidazole</w:t>
      </w:r>
      <w:r>
        <w:rPr>
          <w:spacing w:val="13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derivatives.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8"/>
        <w:rPr>
          <w:sz w:val="12"/>
        </w:rPr>
      </w:pPr>
    </w:p>
    <w:p>
      <w:pPr>
        <w:spacing w:before="0"/>
        <w:ind w:left="108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4386300</wp:posOffset>
                </wp:positionH>
                <wp:positionV relativeFrom="paragraph">
                  <wp:posOffset>-341099</wp:posOffset>
                </wp:positionV>
                <wp:extent cx="2328545" cy="263017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2328545" cy="263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43"/>
                              <w:gridCol w:w="1603"/>
                            </w:tblGrid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19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Compound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9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IC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bscript"/>
                                    </w:rPr>
                                    <w:t>50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UKIJ Mejnuntal"/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M)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19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5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0.0705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0.0764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0.1058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0.2700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0.2497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0.0410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5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0.0580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0.0131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0.0365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0.0193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5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0.1238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0.0898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0.2295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0.0975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0.0022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0.0061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5"/>
                                      <w:sz w:val="1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0.1301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0.2621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0.0013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0.0063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5-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FU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0.0461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194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Carboplatin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8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0.2694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77991pt;margin-top:-26.858225pt;width:183.35pt;height:207.1pt;mso-position-horizontal-relative:page;mso-position-vertical-relative:paragraph;z-index:15748096" type="#_x0000_t202" id="docshape9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43"/>
                        <w:gridCol w:w="1603"/>
                      </w:tblGrid>
                      <w:tr>
                        <w:trPr>
                          <w:trHeight w:val="237" w:hRule="atLeast"/>
                        </w:trPr>
                        <w:tc>
                          <w:tcPr>
                            <w:tcW w:w="19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Compound</w:t>
                            </w:r>
                            <w:r>
                              <w:rPr>
                                <w:spacing w:val="2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60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9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IC</w:t>
                            </w:r>
                            <w:r>
                              <w:rPr>
                                <w:w w:val="110"/>
                                <w:sz w:val="12"/>
                                <w:vertAlign w:val="subscript"/>
                              </w:rPr>
                              <w:t>50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UKIJ Mejnuntal"/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M)</w:t>
                            </w:r>
                          </w:p>
                        </w:tc>
                      </w:tr>
                      <w:tr>
                        <w:trPr>
                          <w:trHeight w:val="214" w:hRule="atLeast"/>
                        </w:trPr>
                        <w:tc>
                          <w:tcPr>
                            <w:tcW w:w="19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5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0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0.0705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0.0764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0.1058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0.2700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0.2497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0.0410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0.0580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0.0131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0.0365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0.0193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50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0.1238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0.0898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0.2295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0.0975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0.0022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0.0061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5"/>
                                <w:sz w:val="1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0.1301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0.2621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0.0013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0.0063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5-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FU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0.0461</w:t>
                            </w: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1943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Carboplatin</w:t>
                            </w:r>
                          </w:p>
                        </w:tc>
                        <w:tc>
                          <w:tcPr>
                            <w:tcW w:w="1603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8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0.2694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5"/>
        <w:ind w:left="1085" w:right="0" w:firstLine="0"/>
        <w:jc w:val="left"/>
        <w:rPr>
          <w:sz w:val="12"/>
        </w:rPr>
      </w:pPr>
      <w:r>
        <w:rPr>
          <w:w w:val="110"/>
          <w:sz w:val="12"/>
        </w:rPr>
        <w:t>LD</w:t>
      </w:r>
      <w:r>
        <w:rPr>
          <w:w w:val="110"/>
          <w:sz w:val="12"/>
          <w:vertAlign w:val="subscript"/>
        </w:rPr>
        <w:t>50</w:t>
      </w:r>
      <w:r>
        <w:rPr>
          <w:spacing w:val="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(mg/kg)</w:t>
      </w:r>
      <w:r>
        <w:rPr>
          <w:spacing w:val="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potent</w:t>
      </w:r>
      <w:r>
        <w:rPr>
          <w:spacing w:val="5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compounds.</w:t>
      </w:r>
    </w:p>
    <w:p>
      <w:pPr>
        <w:pStyle w:val="BodyText"/>
        <w:spacing w:before="5" w:after="1"/>
        <w:rPr>
          <w:sz w:val="7"/>
        </w:rPr>
      </w:pPr>
    </w:p>
    <w:tbl>
      <w:tblPr>
        <w:tblW w:w="0" w:type="auto"/>
        <w:jc w:val="left"/>
        <w:tblInd w:w="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6"/>
        <w:gridCol w:w="1424"/>
      </w:tblGrid>
      <w:tr>
        <w:trPr>
          <w:trHeight w:val="232" w:hRule="atLeast"/>
        </w:trPr>
        <w:tc>
          <w:tcPr>
            <w:tcW w:w="20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7"/>
              <w:rPr>
                <w:sz w:val="12"/>
              </w:rPr>
            </w:pPr>
            <w:r>
              <w:rPr>
                <w:w w:val="110"/>
                <w:sz w:val="12"/>
              </w:rPr>
              <w:t>Potent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compound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(s)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groups</w:t>
            </w:r>
          </w:p>
        </w:tc>
        <w:tc>
          <w:tcPr>
            <w:tcW w:w="14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141"/>
              <w:rPr>
                <w:sz w:val="12"/>
              </w:rPr>
            </w:pPr>
            <w:r>
              <w:rPr>
                <w:w w:val="110"/>
                <w:sz w:val="12"/>
              </w:rPr>
              <w:t>LD</w:t>
            </w:r>
            <w:r>
              <w:rPr>
                <w:w w:val="110"/>
                <w:sz w:val="12"/>
                <w:vertAlign w:val="subscript"/>
              </w:rPr>
              <w:t>50</w:t>
            </w:r>
            <w:r>
              <w:rPr>
                <w:spacing w:val="1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dose</w:t>
            </w:r>
            <w:r>
              <w:rPr>
                <w:spacing w:val="14"/>
                <w:w w:val="110"/>
                <w:sz w:val="12"/>
                <w:vertAlign w:val="baseline"/>
              </w:rPr>
              <w:t> </w:t>
            </w:r>
            <w:r>
              <w:rPr>
                <w:spacing w:val="-2"/>
                <w:w w:val="110"/>
                <w:sz w:val="12"/>
                <w:vertAlign w:val="baseline"/>
              </w:rPr>
              <w:t>(mg/kg)</w:t>
            </w:r>
          </w:p>
        </w:tc>
      </w:tr>
      <w:tr>
        <w:trPr>
          <w:trHeight w:val="212" w:hRule="atLeast"/>
        </w:trPr>
        <w:tc>
          <w:tcPr>
            <w:tcW w:w="20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4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1.82</w:t>
            </w:r>
          </w:p>
        </w:tc>
      </w:tr>
      <w:tr>
        <w:trPr>
          <w:trHeight w:val="171" w:hRule="atLeast"/>
        </w:trPr>
        <w:tc>
          <w:tcPr>
            <w:tcW w:w="204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24" w:type="dxa"/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1.86</w:t>
            </w:r>
          </w:p>
        </w:tc>
      </w:tr>
      <w:tr>
        <w:trPr>
          <w:trHeight w:val="171" w:hRule="atLeast"/>
        </w:trPr>
        <w:tc>
          <w:tcPr>
            <w:tcW w:w="204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424" w:type="dxa"/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1.89</w:t>
            </w:r>
          </w:p>
        </w:tc>
      </w:tr>
      <w:tr>
        <w:trPr>
          <w:trHeight w:val="171" w:hRule="atLeast"/>
        </w:trPr>
        <w:tc>
          <w:tcPr>
            <w:tcW w:w="204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24" w:type="dxa"/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1.78</w:t>
            </w:r>
          </w:p>
        </w:tc>
      </w:tr>
      <w:tr>
        <w:trPr>
          <w:trHeight w:val="171" w:hRule="atLeast"/>
        </w:trPr>
        <w:tc>
          <w:tcPr>
            <w:tcW w:w="204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424" w:type="dxa"/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2.89</w:t>
            </w:r>
          </w:p>
        </w:tc>
      </w:tr>
      <w:tr>
        <w:trPr>
          <w:trHeight w:val="171" w:hRule="atLeast"/>
        </w:trPr>
        <w:tc>
          <w:tcPr>
            <w:tcW w:w="204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424" w:type="dxa"/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2.78</w:t>
            </w:r>
          </w:p>
        </w:tc>
      </w:tr>
      <w:tr>
        <w:trPr>
          <w:trHeight w:val="171" w:hRule="atLeast"/>
        </w:trPr>
        <w:tc>
          <w:tcPr>
            <w:tcW w:w="204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1424" w:type="dxa"/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2.56</w:t>
            </w:r>
          </w:p>
        </w:tc>
      </w:tr>
      <w:tr>
        <w:trPr>
          <w:trHeight w:val="171" w:hRule="atLeast"/>
        </w:trPr>
        <w:tc>
          <w:tcPr>
            <w:tcW w:w="2046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1424" w:type="dxa"/>
          </w:tcPr>
          <w:p>
            <w:pPr>
              <w:pStyle w:val="TableParagraph"/>
              <w:spacing w:line="130" w:lineRule="exact"/>
              <w:ind w:left="14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3.18</w:t>
            </w:r>
          </w:p>
        </w:tc>
      </w:tr>
      <w:tr>
        <w:trPr>
          <w:trHeight w:val="235" w:hRule="atLeast"/>
        </w:trPr>
        <w:tc>
          <w:tcPr>
            <w:tcW w:w="20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14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4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3.23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49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Mycobacterial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enzyme</w:t>
      </w:r>
      <w:r>
        <w:rPr>
          <w:i/>
          <w:spacing w:val="-2"/>
          <w:sz w:val="16"/>
        </w:rPr>
        <w:t> assays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right="5491" w:firstLine="234"/>
        <w:jc w:val="both"/>
      </w:pPr>
      <w:r>
        <w:rPr>
          <w:w w:val="105"/>
        </w:rPr>
        <w:t>The results of mycobacterial enzyme assays were expressed </w:t>
      </w:r>
      <w:r>
        <w:rPr>
          <w:w w:val="105"/>
        </w:rPr>
        <w:t>in terms of percent inhibition of mycobacterial enzymes </w:t>
      </w:r>
      <w:r>
        <w:rPr>
          <w:i/>
          <w:w w:val="105"/>
        </w:rPr>
        <w:t>i.e., </w:t>
      </w:r>
      <w:r>
        <w:rPr>
          <w:w w:val="105"/>
        </w:rPr>
        <w:t>isocitrate lyase,</w:t>
      </w:r>
      <w:r>
        <w:rPr>
          <w:spacing w:val="58"/>
          <w:w w:val="105"/>
        </w:rPr>
        <w:t> </w:t>
      </w:r>
      <w:r>
        <w:rPr>
          <w:w w:val="105"/>
        </w:rPr>
        <w:t>chorismate</w:t>
      </w:r>
      <w:r>
        <w:rPr>
          <w:spacing w:val="56"/>
          <w:w w:val="105"/>
        </w:rPr>
        <w:t> </w:t>
      </w:r>
      <w:r>
        <w:rPr>
          <w:w w:val="105"/>
        </w:rPr>
        <w:t>mutase</w:t>
      </w:r>
      <w:r>
        <w:rPr>
          <w:spacing w:val="59"/>
          <w:w w:val="105"/>
        </w:rPr>
        <w:t> </w:t>
      </w:r>
      <w:r>
        <w:rPr>
          <w:w w:val="105"/>
        </w:rPr>
        <w:t>and</w:t>
      </w:r>
      <w:r>
        <w:rPr>
          <w:spacing w:val="57"/>
          <w:w w:val="105"/>
        </w:rPr>
        <w:t> </w:t>
      </w:r>
      <w:r>
        <w:rPr>
          <w:w w:val="105"/>
        </w:rPr>
        <w:t>pantothenate</w:t>
      </w:r>
      <w:r>
        <w:rPr>
          <w:spacing w:val="57"/>
          <w:w w:val="105"/>
        </w:rPr>
        <w:t> </w:t>
      </w:r>
      <w:r>
        <w:rPr>
          <w:w w:val="105"/>
        </w:rPr>
        <w:t>synthetase,</w:t>
      </w:r>
      <w:r>
        <w:rPr>
          <w:spacing w:val="58"/>
          <w:w w:val="105"/>
        </w:rPr>
        <w:t> </w:t>
      </w:r>
      <w:r>
        <w:rPr>
          <w:w w:val="105"/>
        </w:rPr>
        <w:t>by</w:t>
      </w:r>
      <w:r>
        <w:rPr>
          <w:spacing w:val="58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ind w:left="68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69305" cy="2413635"/>
                <wp:effectExtent l="9525" t="0" r="0" b="5714"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5869305" cy="2413635"/>
                          <a:chExt cx="5869305" cy="241363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1071537" y="1487792"/>
                            <a:ext cx="127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545">
                                <a:moveTo>
                                  <a:pt x="0" y="0"/>
                                </a:moveTo>
                                <a:lnTo>
                                  <a:pt x="0" y="169519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102652" y="1506283"/>
                            <a:ext cx="127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620">
                                <a:moveTo>
                                  <a:pt x="0" y="0"/>
                                </a:moveTo>
                                <a:lnTo>
                                  <a:pt x="0" y="134048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071537" y="1657311"/>
                            <a:ext cx="29400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85090">
                                <a:moveTo>
                                  <a:pt x="0" y="0"/>
                                </a:moveTo>
                                <a:lnTo>
                                  <a:pt x="146850" y="84874"/>
                                </a:lnTo>
                                <a:lnTo>
                                  <a:pt x="293522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218387" y="1640332"/>
                            <a:ext cx="11620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66675">
                                <a:moveTo>
                                  <a:pt x="0" y="66408"/>
                                </a:moveTo>
                                <a:lnTo>
                                  <a:pt x="115646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218387" y="1403146"/>
                            <a:ext cx="1466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254635">
                                <a:moveTo>
                                  <a:pt x="146672" y="254165"/>
                                </a:moveTo>
                                <a:lnTo>
                                  <a:pt x="146672" y="846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218387" y="1438389"/>
                            <a:ext cx="1162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67945">
                                <a:moveTo>
                                  <a:pt x="115646" y="6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071537" y="1403146"/>
                            <a:ext cx="14732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5090">
                                <a:moveTo>
                                  <a:pt x="146850" y="0"/>
                                </a:moveTo>
                                <a:lnTo>
                                  <a:pt x="0" y="84645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365059" y="1657311"/>
                            <a:ext cx="10477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34290">
                                <a:moveTo>
                                  <a:pt x="0" y="0"/>
                                </a:moveTo>
                                <a:lnTo>
                                  <a:pt x="104457" y="33947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561185" y="1486471"/>
                            <a:ext cx="6540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175260">
                                <a:moveTo>
                                  <a:pt x="0" y="175132"/>
                                </a:moveTo>
                                <a:lnTo>
                                  <a:pt x="64871" y="86182"/>
                                </a:lnTo>
                                <a:lnTo>
                                  <a:pt x="1498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538528" y="1504696"/>
                            <a:ext cx="4953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8580">
                                <a:moveTo>
                                  <a:pt x="49453" y="67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365059" y="1451241"/>
                            <a:ext cx="1149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36830">
                                <a:moveTo>
                                  <a:pt x="114414" y="0"/>
                                </a:moveTo>
                                <a:lnTo>
                                  <a:pt x="0" y="3655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626057" y="1572653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0">
                                <a:moveTo>
                                  <a:pt x="0" y="0"/>
                                </a:moveTo>
                                <a:lnTo>
                                  <a:pt x="129933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819363" y="1425702"/>
                            <a:ext cx="2305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104775">
                                <a:moveTo>
                                  <a:pt x="0" y="104635"/>
                                </a:moveTo>
                                <a:lnTo>
                                  <a:pt x="60642" y="0"/>
                                </a:lnTo>
                                <a:lnTo>
                                  <a:pt x="230149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049513" y="1340967"/>
                            <a:ext cx="4826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5090">
                                <a:moveTo>
                                  <a:pt x="0" y="84734"/>
                                </a:moveTo>
                                <a:lnTo>
                                  <a:pt x="47942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057882" y="1410195"/>
                            <a:ext cx="6667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6205">
                                <a:moveTo>
                                  <a:pt x="0" y="0"/>
                                </a:moveTo>
                                <a:lnTo>
                                  <a:pt x="66459" y="115823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031174" y="1425702"/>
                            <a:ext cx="6667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4935">
                                <a:moveTo>
                                  <a:pt x="0" y="0"/>
                                </a:moveTo>
                                <a:lnTo>
                                  <a:pt x="66281" y="11449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183485" y="1278877"/>
                            <a:ext cx="6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0">
                                <a:moveTo>
                                  <a:pt x="0" y="0"/>
                                </a:moveTo>
                                <a:lnTo>
                                  <a:pt x="66382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331567" y="1195565"/>
                            <a:ext cx="2032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34290">
                                <a:moveTo>
                                  <a:pt x="0" y="33908"/>
                                </a:moveTo>
                                <a:lnTo>
                                  <a:pt x="19837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304961" y="1179893"/>
                            <a:ext cx="1968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4290">
                                <a:moveTo>
                                  <a:pt x="0" y="33908"/>
                                </a:moveTo>
                                <a:lnTo>
                                  <a:pt x="19558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431795" y="1131976"/>
                            <a:ext cx="20891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47320">
                                <a:moveTo>
                                  <a:pt x="0" y="0"/>
                                </a:moveTo>
                                <a:lnTo>
                                  <a:pt x="124282" y="0"/>
                                </a:lnTo>
                                <a:lnTo>
                                  <a:pt x="208813" y="146913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591333" y="1131976"/>
                            <a:ext cx="6794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117475">
                                <a:moveTo>
                                  <a:pt x="0" y="0"/>
                                </a:moveTo>
                                <a:lnTo>
                                  <a:pt x="67792" y="117322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640609" y="1131976"/>
                            <a:ext cx="25400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147320">
                                <a:moveTo>
                                  <a:pt x="0" y="146913"/>
                                </a:moveTo>
                                <a:lnTo>
                                  <a:pt x="169418" y="146913"/>
                                </a:lnTo>
                                <a:lnTo>
                                  <a:pt x="253949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793098" y="1131976"/>
                            <a:ext cx="666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7475">
                                <a:moveTo>
                                  <a:pt x="0" y="117322"/>
                                </a:moveTo>
                                <a:lnTo>
                                  <a:pt x="66205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640609" y="984986"/>
                            <a:ext cx="25400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147320">
                                <a:moveTo>
                                  <a:pt x="253949" y="146989"/>
                                </a:moveTo>
                                <a:lnTo>
                                  <a:pt x="1694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659126" y="1016165"/>
                            <a:ext cx="133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0">
                                <a:moveTo>
                                  <a:pt x="133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556078" y="918578"/>
                            <a:ext cx="8509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213995">
                                <a:moveTo>
                                  <a:pt x="84531" y="66408"/>
                                </a:moveTo>
                                <a:lnTo>
                                  <a:pt x="0" y="213398"/>
                                </a:lnTo>
                              </a:path>
                              <a:path w="85090" h="213995">
                                <a:moveTo>
                                  <a:pt x="84531" y="66408"/>
                                </a:moveTo>
                                <a:lnTo>
                                  <a:pt x="46456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894558" y="1131963"/>
                            <a:ext cx="12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0">
                                <a:moveTo>
                                  <a:pt x="0" y="0"/>
                                </a:moveTo>
                                <a:lnTo>
                                  <a:pt x="120053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440432" y="719581"/>
                            <a:ext cx="18478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185420">
                                <a:moveTo>
                                  <a:pt x="0" y="91782"/>
                                </a:moveTo>
                                <a:lnTo>
                                  <a:pt x="7171" y="127762"/>
                                </a:lnTo>
                                <a:lnTo>
                                  <a:pt x="26755" y="157449"/>
                                </a:lnTo>
                                <a:lnTo>
                                  <a:pt x="55860" y="177623"/>
                                </a:lnTo>
                                <a:lnTo>
                                  <a:pt x="91592" y="185064"/>
                                </a:lnTo>
                                <a:lnTo>
                                  <a:pt x="127551" y="177623"/>
                                </a:lnTo>
                                <a:lnTo>
                                  <a:pt x="157167" y="157449"/>
                                </a:lnTo>
                                <a:lnTo>
                                  <a:pt x="177265" y="127762"/>
                                </a:lnTo>
                                <a:lnTo>
                                  <a:pt x="184670" y="91782"/>
                                </a:lnTo>
                                <a:lnTo>
                                  <a:pt x="177265" y="55962"/>
                                </a:lnTo>
                                <a:lnTo>
                                  <a:pt x="157167" y="26798"/>
                                </a:lnTo>
                                <a:lnTo>
                                  <a:pt x="127551" y="7181"/>
                                </a:lnTo>
                                <a:lnTo>
                                  <a:pt x="91592" y="0"/>
                                </a:lnTo>
                                <a:lnTo>
                                  <a:pt x="55860" y="7181"/>
                                </a:lnTo>
                                <a:lnTo>
                                  <a:pt x="26755" y="26798"/>
                                </a:lnTo>
                                <a:lnTo>
                                  <a:pt x="7171" y="55962"/>
                                </a:lnTo>
                                <a:lnTo>
                                  <a:pt x="0" y="91782"/>
                                </a:lnTo>
                                <a:close/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644927" y="446912"/>
                            <a:ext cx="11176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35890">
                                <a:moveTo>
                                  <a:pt x="111417" y="0"/>
                                </a:moveTo>
                                <a:lnTo>
                                  <a:pt x="0" y="94589"/>
                                </a:lnTo>
                                <a:lnTo>
                                  <a:pt x="39573" y="100317"/>
                                </a:lnTo>
                                <a:lnTo>
                                  <a:pt x="57823" y="135636"/>
                                </a:lnTo>
                                <a:lnTo>
                                  <a:pt x="111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566136" y="552958"/>
                            <a:ext cx="120014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171450">
                                <a:moveTo>
                                  <a:pt x="119951" y="0"/>
                                </a:moveTo>
                                <a:lnTo>
                                  <a:pt x="0" y="171043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549029" y="540181"/>
                            <a:ext cx="14541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191135">
                                <a:moveTo>
                                  <a:pt x="125602" y="0"/>
                                </a:moveTo>
                                <a:lnTo>
                                  <a:pt x="0" y="176428"/>
                                </a:lnTo>
                                <a:lnTo>
                                  <a:pt x="19748" y="190601"/>
                                </a:lnTo>
                                <a:lnTo>
                                  <a:pt x="145351" y="14008"/>
                                </a:lnTo>
                                <a:lnTo>
                                  <a:pt x="125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6089" y="822553"/>
                            <a:ext cx="256946" cy="2556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Graphic 227"/>
                        <wps:cNvSpPr/>
                        <wps:spPr>
                          <a:xfrm>
                            <a:off x="2516593" y="1267523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516593" y="1209471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3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516593" y="1150188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8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516593" y="109093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516593" y="1033056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1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516593" y="973785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516593" y="914501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516593" y="856449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516593" y="798690"/>
                            <a:ext cx="44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590">
                                <a:moveTo>
                                  <a:pt x="0" y="21043"/>
                                </a:moveTo>
                                <a:lnTo>
                                  <a:pt x="0" y="8356"/>
                                </a:lnTo>
                                <a:lnTo>
                                  <a:pt x="1231" y="6858"/>
                                </a:lnTo>
                                <a:lnTo>
                                  <a:pt x="2730" y="1219"/>
                                </a:lnTo>
                                <a:lnTo>
                                  <a:pt x="4229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544711" y="764679"/>
                            <a:ext cx="215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5715">
                                <a:moveTo>
                                  <a:pt x="0" y="5638"/>
                                </a:moveTo>
                                <a:lnTo>
                                  <a:pt x="5638" y="1320"/>
                                </a:lnTo>
                                <a:lnTo>
                                  <a:pt x="14185" y="0"/>
                                </a:lnTo>
                                <a:lnTo>
                                  <a:pt x="21323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601302" y="764679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55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660446" y="764679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67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719768" y="764679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67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777591" y="764679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67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836735" y="764679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67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896057" y="764679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67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953969" y="764679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67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013290" y="764679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55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072434" y="764679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67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126206" y="780186"/>
                            <a:ext cx="139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7145">
                                <a:moveTo>
                                  <a:pt x="0" y="0"/>
                                </a:moveTo>
                                <a:lnTo>
                                  <a:pt x="4051" y="2819"/>
                                </a:lnTo>
                                <a:lnTo>
                                  <a:pt x="9867" y="9867"/>
                                </a:lnTo>
                                <a:lnTo>
                                  <a:pt x="13919" y="17005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142945" y="83392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542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142945" y="893203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31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142945" y="951242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542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142945" y="1010513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542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142945" y="1069886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43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142945" y="1127658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542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142945" y="1186941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542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142945" y="1246301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234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127438" y="1304251"/>
                            <a:ext cx="127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8415">
                                <a:moveTo>
                                  <a:pt x="12687" y="0"/>
                                </a:moveTo>
                                <a:lnTo>
                                  <a:pt x="12687" y="2819"/>
                                </a:lnTo>
                                <a:lnTo>
                                  <a:pt x="8636" y="9956"/>
                                </a:lnTo>
                                <a:lnTo>
                                  <a:pt x="0" y="18326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071114" y="1332445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5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013290" y="133244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953969" y="1332445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5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894558" y="1332445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5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836735" y="133244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3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777591" y="1332445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5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718269" y="1332445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5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660446" y="133244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2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601302" y="1332445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5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541892" y="1329613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656" y="2832"/>
                                </a:moveTo>
                                <a:lnTo>
                                  <a:pt x="17005" y="2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516593" y="129007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2730" y="12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351404" y="1880565"/>
                            <a:ext cx="711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147320">
                                <a:moveTo>
                                  <a:pt x="1498" y="0"/>
                                </a:moveTo>
                                <a:lnTo>
                                  <a:pt x="0" y="146761"/>
                                </a:lnTo>
                                <a:lnTo>
                                  <a:pt x="70523" y="19773"/>
                                </a:lnTo>
                                <a:lnTo>
                                  <a:pt x="32435" y="26847"/>
                                </a:lnTo>
                                <a:lnTo>
                                  <a:pt x="1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386749" y="1339824"/>
                            <a:ext cx="15430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69595">
                                <a:moveTo>
                                  <a:pt x="0" y="569201"/>
                                </a:moveTo>
                                <a:lnTo>
                                  <a:pt x="154000" y="0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372652" y="1329601"/>
                            <a:ext cx="17653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581025">
                                <a:moveTo>
                                  <a:pt x="153809" y="0"/>
                                </a:moveTo>
                                <a:lnTo>
                                  <a:pt x="0" y="575030"/>
                                </a:lnTo>
                                <a:lnTo>
                                  <a:pt x="22644" y="580605"/>
                                </a:lnTo>
                                <a:lnTo>
                                  <a:pt x="176377" y="5816"/>
                                </a:lnTo>
                                <a:lnTo>
                                  <a:pt x="15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4206" y="1059294"/>
                            <a:ext cx="138036" cy="1382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1906" y="995692"/>
                            <a:ext cx="191541" cy="1919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Graphic 272"/>
                        <wps:cNvSpPr/>
                        <wps:spPr>
                          <a:xfrm>
                            <a:off x="3441" y="444080"/>
                            <a:ext cx="208153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1530" h="556895">
                                <a:moveTo>
                                  <a:pt x="2053120" y="0"/>
                                </a:moveTo>
                                <a:lnTo>
                                  <a:pt x="2053120" y="528205"/>
                                </a:lnTo>
                                <a:lnTo>
                                  <a:pt x="0" y="528205"/>
                                </a:lnTo>
                                <a:lnTo>
                                  <a:pt x="28168" y="556564"/>
                                </a:lnTo>
                                <a:lnTo>
                                  <a:pt x="2081326" y="556564"/>
                                </a:lnTo>
                                <a:lnTo>
                                  <a:pt x="2081326" y="28194"/>
                                </a:lnTo>
                                <a:lnTo>
                                  <a:pt x="2053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441" y="444080"/>
                            <a:ext cx="2046605" cy="521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6605" h="521334">
                                <a:moveTo>
                                  <a:pt x="20460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1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755023" y="3441"/>
                            <a:ext cx="1851660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457834">
                                <a:moveTo>
                                  <a:pt x="1823097" y="0"/>
                                </a:moveTo>
                                <a:lnTo>
                                  <a:pt x="1823097" y="430784"/>
                                </a:lnTo>
                                <a:lnTo>
                                  <a:pt x="0" y="430784"/>
                                </a:lnTo>
                                <a:lnTo>
                                  <a:pt x="28206" y="457644"/>
                                </a:lnTo>
                                <a:lnTo>
                                  <a:pt x="1851215" y="457644"/>
                                </a:lnTo>
                                <a:lnTo>
                                  <a:pt x="1851215" y="26860"/>
                                </a:lnTo>
                                <a:lnTo>
                                  <a:pt x="1823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755023" y="3441"/>
                            <a:ext cx="181610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0" h="424180">
                                <a:moveTo>
                                  <a:pt x="18159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3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593198" y="1538706"/>
                            <a:ext cx="223837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8375" h="467995">
                                <a:moveTo>
                                  <a:pt x="2209698" y="0"/>
                                </a:moveTo>
                                <a:lnTo>
                                  <a:pt x="2209698" y="439191"/>
                                </a:lnTo>
                                <a:lnTo>
                                  <a:pt x="0" y="439191"/>
                                </a:lnTo>
                                <a:lnTo>
                                  <a:pt x="28206" y="467563"/>
                                </a:lnTo>
                                <a:lnTo>
                                  <a:pt x="2237905" y="467563"/>
                                </a:lnTo>
                                <a:lnTo>
                                  <a:pt x="2237905" y="28359"/>
                                </a:lnTo>
                                <a:lnTo>
                                  <a:pt x="220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593185" y="1538706"/>
                            <a:ext cx="2202815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815" h="432434">
                                <a:moveTo>
                                  <a:pt x="2202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829320" y="2006269"/>
                            <a:ext cx="1631314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314" h="407034">
                                <a:moveTo>
                                  <a:pt x="1603082" y="0"/>
                                </a:moveTo>
                                <a:lnTo>
                                  <a:pt x="1603082" y="378612"/>
                                </a:lnTo>
                                <a:lnTo>
                                  <a:pt x="0" y="378612"/>
                                </a:lnTo>
                                <a:lnTo>
                                  <a:pt x="28117" y="406755"/>
                                </a:lnTo>
                                <a:lnTo>
                                  <a:pt x="1631213" y="406755"/>
                                </a:lnTo>
                                <a:lnTo>
                                  <a:pt x="1631213" y="28143"/>
                                </a:lnTo>
                                <a:lnTo>
                                  <a:pt x="1603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829320" y="2006269"/>
                            <a:ext cx="159639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6390" h="372110">
                                <a:moveTo>
                                  <a:pt x="159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727170" y="675741"/>
                            <a:ext cx="214249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2490" h="671195">
                                <a:moveTo>
                                  <a:pt x="2113788" y="0"/>
                                </a:moveTo>
                                <a:lnTo>
                                  <a:pt x="2113788" y="642683"/>
                                </a:lnTo>
                                <a:lnTo>
                                  <a:pt x="0" y="642683"/>
                                </a:lnTo>
                                <a:lnTo>
                                  <a:pt x="28206" y="670877"/>
                                </a:lnTo>
                                <a:lnTo>
                                  <a:pt x="2141994" y="670877"/>
                                </a:lnTo>
                                <a:lnTo>
                                  <a:pt x="2141994" y="28181"/>
                                </a:lnTo>
                                <a:lnTo>
                                  <a:pt x="2113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727170" y="675741"/>
                            <a:ext cx="2106930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 h="636270">
                                <a:moveTo>
                                  <a:pt x="21067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6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574757" y="1007516"/>
                            <a:ext cx="1416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72390">
                                <a:moveTo>
                                  <a:pt x="0" y="0"/>
                                </a:moveTo>
                                <a:lnTo>
                                  <a:pt x="18427" y="36728"/>
                                </a:lnTo>
                                <a:lnTo>
                                  <a:pt x="0" y="72224"/>
                                </a:lnTo>
                                <a:lnTo>
                                  <a:pt x="141211" y="367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158718" y="1048651"/>
                            <a:ext cx="436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0">
                                <a:moveTo>
                                  <a:pt x="4361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151594" y="1033131"/>
                            <a:ext cx="450215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541020">
                                <a:moveTo>
                                  <a:pt x="4416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53"/>
                                </a:lnTo>
                                <a:lnTo>
                                  <a:pt x="441680" y="24053"/>
                                </a:lnTo>
                                <a:lnTo>
                                  <a:pt x="441680" y="0"/>
                                </a:lnTo>
                                <a:close/>
                              </a:path>
                              <a:path w="450215" h="541020">
                                <a:moveTo>
                                  <a:pt x="450049" y="540804"/>
                                </a:moveTo>
                                <a:lnTo>
                                  <a:pt x="366763" y="420928"/>
                                </a:lnTo>
                                <a:lnTo>
                                  <a:pt x="356882" y="460476"/>
                                </a:lnTo>
                                <a:lnTo>
                                  <a:pt x="320128" y="475881"/>
                                </a:lnTo>
                                <a:lnTo>
                                  <a:pt x="450049" y="5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3150336" y="1184287"/>
                            <a:ext cx="36004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311150">
                                <a:moveTo>
                                  <a:pt x="359727" y="3108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134563" y="1167193"/>
                            <a:ext cx="38163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335280">
                                <a:moveTo>
                                  <a:pt x="15430" y="0"/>
                                </a:moveTo>
                                <a:lnTo>
                                  <a:pt x="0" y="18491"/>
                                </a:lnTo>
                                <a:lnTo>
                                  <a:pt x="365544" y="334784"/>
                                </a:lnTo>
                                <a:lnTo>
                                  <a:pt x="381050" y="316458"/>
                                </a:lnTo>
                                <a:lnTo>
                                  <a:pt x="15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3031528" y="1062083"/>
                            <a:ext cx="110489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bookmarkStart w:name="3.6 In vitro anticancer activity" w:id="66"/>
                              <w:bookmarkEnd w:id="66"/>
                              <w:r>
                                <w:rPr/>
                              </w:r>
                              <w:bookmarkStart w:name="4 Conclusion" w:id="67"/>
                              <w:bookmarkEnd w:id="67"/>
                              <w:r>
                                <w:rPr/>
                              </w:r>
                              <w:bookmarkStart w:name="_bookmark14" w:id="68"/>
                              <w:bookmarkEnd w:id="6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10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105"/>
                                  <w:position w:val="-2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1493392" y="1378373"/>
                            <a:ext cx="8064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1768665" y="1515473"/>
                            <a:ext cx="41211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2" w:val="left" w:leader="none"/>
                                </w:tabs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2"/>
                                  <w:w w:val="105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83875" y="501315"/>
                            <a:ext cx="12763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105"/>
                                  <w:sz w:val="14"/>
                                </w:rPr>
                                <w:t>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1885823" y="2016786"/>
                            <a:ext cx="134239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26"/>
                                <w:ind w:left="0" w:right="18" w:firstLine="0"/>
                                <w:jc w:val="both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bookmarkStart w:name="3.7 Structure activity relationship (SAR" w:id="69"/>
                              <w:bookmarkEnd w:id="6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Replacement of phenyl with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hydroxynapthol (compound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105"/>
                                  <w:sz w:val="14"/>
                                </w:rPr>
                                <w:t>19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increases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antitubercular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4"/>
                                </w:rPr>
                                <w:t>acivity.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422392" y="501315"/>
                            <a:ext cx="164592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2" w:val="left" w:leader="none"/>
                                  <w:tab w:pos="1636" w:val="left" w:leader="none"/>
                                  <w:tab w:pos="2358" w:val="left" w:leader="none"/>
                                </w:tabs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4"/>
                                </w:rPr>
                                <w:t>increasing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chain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4"/>
                                </w:rPr>
                                <w:t>length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105"/>
                                  <w:sz w:val="1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2514993" y="781044"/>
                            <a:ext cx="110489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10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105"/>
                                  <w:position w:val="-2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3674884" y="1578865"/>
                            <a:ext cx="1954530" cy="316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27"/>
                                <w:ind w:left="0" w:right="18" w:hanging="1"/>
                                <w:jc w:val="both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Halo substution at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para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-position of phenyl ring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increases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anticancer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activity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while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substitution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other groups decrease activity.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3903527" y="725822"/>
                            <a:ext cx="175450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substitution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at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par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position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phenyl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nucleus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electron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withdrawing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groups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like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3903527" y="924961"/>
                            <a:ext cx="149034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CF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position w:val="-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"/>
                                  <w:w w:val="105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NO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position w:val="-2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5"/>
                                  <w:w w:val="105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halogens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especially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105"/>
                                  <w:sz w:val="14"/>
                                </w:rPr>
                                <w:t>Br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3903541" y="1020772"/>
                            <a:ext cx="162687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(compound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105"/>
                                  <w:sz w:val="14"/>
                                </w:rPr>
                                <w:t>10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enhanced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antimicrobial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4"/>
                                </w:rPr>
                                <w:t>activity.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2032495" y="1221506"/>
                            <a:ext cx="14859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105"/>
                                  <w:sz w:val="14"/>
                                </w:rPr>
                                <w:t>HN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1493392" y="1652341"/>
                            <a:ext cx="8064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2825521" y="29401"/>
                            <a:ext cx="1753870" cy="452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27"/>
                                <w:ind w:left="0" w:right="18" w:firstLine="0"/>
                                <w:jc w:val="both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Hydroxyl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group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substitution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at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ortho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-position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yields compound with better activity.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Di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- and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tri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-substitution on phenyl ring also decreases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anticancer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activity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position w:val="-5"/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2271014" y="1074783"/>
                            <a:ext cx="16002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6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105"/>
                                  <w:sz w:val="14"/>
                                </w:rPr>
                                <w:t>HC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83875" y="597312"/>
                            <a:ext cx="1985010" cy="316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23"/>
                                <w:ind w:left="0" w:right="18" w:firstLine="0"/>
                                <w:jc w:val="both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conjugation,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0"/>
                                  <w:w w:val="10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there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0"/>
                                  <w:w w:val="10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0"/>
                                  <w:w w:val="10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marked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0"/>
                                  <w:w w:val="10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increase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activity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case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compound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synthesized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4"/>
                                </w:rPr>
                                <w:t>using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4"/>
                                </w:rPr>
                                <w:t>cinnamaldehyde.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1493392" y="1725845"/>
                            <a:ext cx="8064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2.15pt;height:190.05pt;mso-position-horizontal-relative:char;mso-position-vertical-relative:line" id="docshapegroup100" coordorigin="0,0" coordsize="9243,3801">
                <v:line style="position:absolute" from="1687,2343" to="1687,2610" stroked="true" strokeweight=".542pt" strokecolor="#231f20">
                  <v:stroke dashstyle="solid"/>
                </v:line>
                <v:line style="position:absolute" from="1736,2372" to="1736,2583" stroked="true" strokeweight=".542pt" strokecolor="#231f20">
                  <v:stroke dashstyle="solid"/>
                </v:line>
                <v:shape style="position:absolute;left:1687;top:2609;width:463;height:134" id="docshape101" coordorigin="1687,2610" coordsize="463,134" path="m1687,2610l1919,2744,2150,2610e" filled="false" stroked="true" strokeweight=".542pt" strokecolor="#231f20">
                  <v:path arrowok="t"/>
                  <v:stroke dashstyle="solid"/>
                </v:shape>
                <v:line style="position:absolute" from="1919,2688" to="2101,2583" stroked="true" strokeweight=".542pt" strokecolor="#231f20">
                  <v:stroke dashstyle="solid"/>
                </v:line>
                <v:shape style="position:absolute;left:1918;top:2209;width:231;height:401" id="docshape102" coordorigin="1919,2210" coordsize="231,401" path="m2150,2610l2150,2343,1919,2210e" filled="false" stroked="true" strokeweight=".542pt" strokecolor="#231f20">
                  <v:path arrowok="t"/>
                  <v:stroke dashstyle="solid"/>
                </v:shape>
                <v:line style="position:absolute" from="2101,2372" to="1919,2265" stroked="true" strokeweight=".542pt" strokecolor="#231f20">
                  <v:stroke dashstyle="solid"/>
                </v:line>
                <v:line style="position:absolute" from="1919,2210" to="1687,2343" stroked="true" strokeweight=".542pt" strokecolor="#231f20">
                  <v:stroke dashstyle="solid"/>
                </v:line>
                <v:line style="position:absolute" from="2150,2610" to="2314,2663" stroked="true" strokeweight=".542pt" strokecolor="#231f20">
                  <v:stroke dashstyle="solid"/>
                </v:line>
                <v:shape style="position:absolute;left:2458;top:2340;width:103;height:276" id="docshape103" coordorigin="2459,2341" coordsize="103,276" path="m2459,2617l2561,2477,2461,2341e" filled="false" stroked="true" strokeweight=".542pt" strokecolor="#231f20">
                  <v:path arrowok="t"/>
                  <v:stroke dashstyle="solid"/>
                </v:shape>
                <v:line style="position:absolute" from="2501,2477" to="2423,2370" stroked="true" strokeweight=".542pt" strokecolor="#231f20">
                  <v:stroke dashstyle="solid"/>
                </v:line>
                <v:line style="position:absolute" from="2330,2285" to="2150,2343" stroked="true" strokeweight=".542pt" strokecolor="#231f20">
                  <v:stroke dashstyle="solid"/>
                </v:line>
                <v:line style="position:absolute" from="2561,2477" to="2765,2477" stroked="true" strokeweight=".542pt" strokecolor="#231f20">
                  <v:stroke dashstyle="solid"/>
                </v:line>
                <v:shape style="position:absolute;left:2865;top:2245;width:363;height:165" id="docshape104" coordorigin="2865,2245" coordsize="363,165" path="m2865,2410l2961,2245,3228,2245e" filled="false" stroked="true" strokeweight=".542pt" strokecolor="#231f20">
                  <v:path arrowok="t"/>
                  <v:stroke dashstyle="solid"/>
                </v:shape>
                <v:line style="position:absolute" from="3228,2245" to="3303,2112" stroked="true" strokeweight=".542pt" strokecolor="#231f20">
                  <v:stroke dashstyle="solid"/>
                </v:line>
                <v:line style="position:absolute" from="3241,2221" to="3345,2403" stroked="true" strokeweight=".542pt" strokecolor="#231f20">
                  <v:stroke dashstyle="solid"/>
                </v:line>
                <v:line style="position:absolute" from="3199,2245" to="3303,2426" stroked="true" strokeweight=".542pt" strokecolor="#231f20">
                  <v:stroke dashstyle="solid"/>
                </v:line>
                <v:line style="position:absolute" from="3439,2014" to="3543,2014" stroked="true" strokeweight=".542pt" strokecolor="#231f20">
                  <v:stroke dashstyle="solid"/>
                </v:line>
                <v:line style="position:absolute" from="3672,1936" to="3703,1883" stroked="true" strokeweight=".542pt" strokecolor="#231f20">
                  <v:stroke dashstyle="solid"/>
                </v:line>
                <v:line style="position:absolute" from="3630,1911" to="3661,1858" stroked="true" strokeweight=".542pt" strokecolor="#231f20">
                  <v:stroke dashstyle="solid"/>
                </v:line>
                <v:shape style="position:absolute;left:3829;top:1782;width:329;height:232" id="docshape105" coordorigin="3830,1783" coordsize="329,232" path="m3830,1783l4025,1783,4158,2014e" filled="false" stroked="true" strokeweight=".542pt" strokecolor="#231f20">
                  <v:path arrowok="t"/>
                  <v:stroke dashstyle="solid"/>
                </v:shape>
                <v:line style="position:absolute" from="4081,1783" to="4188,1967" stroked="true" strokeweight=".542pt" strokecolor="#231f20">
                  <v:stroke dashstyle="solid"/>
                </v:line>
                <v:shape style="position:absolute;left:4158;top:1782;width:400;height:232" id="docshape106" coordorigin="4158,1783" coordsize="400,232" path="m4158,2014l4425,2014,4558,1783e" filled="false" stroked="true" strokeweight=".542pt" strokecolor="#231f20">
                  <v:path arrowok="t"/>
                  <v:stroke dashstyle="solid"/>
                </v:shape>
                <v:line style="position:absolute" from="4399,1967" to="4503,1783" stroked="true" strokeweight=".542pt" strokecolor="#231f20">
                  <v:stroke dashstyle="solid"/>
                </v:line>
                <v:shape style="position:absolute;left:4158;top:1551;width:400;height:232" id="docshape107" coordorigin="4158,1551" coordsize="400,232" path="m4558,1783l4425,1551,4158,1551e" filled="false" stroked="true" strokeweight=".542pt" strokecolor="#231f20">
                  <v:path arrowok="t"/>
                  <v:stroke dashstyle="solid"/>
                </v:shape>
                <v:line style="position:absolute" from="4399,1600" to="4188,1600" stroked="true" strokeweight=".542pt" strokecolor="#231f20">
                  <v:stroke dashstyle="solid"/>
                </v:line>
                <v:shape style="position:absolute;left:4025;top:1446;width:134;height:337" id="docshape108" coordorigin="4025,1447" coordsize="134,337" path="m4158,1551l4025,1783m4158,1551l4098,1447e" filled="false" stroked="true" strokeweight=".542pt" strokecolor="#231f20">
                  <v:path arrowok="t"/>
                  <v:stroke dashstyle="solid"/>
                </v:shape>
                <v:line style="position:absolute" from="4558,1783" to="4747,1783" stroked="true" strokeweight=".542pt" strokecolor="#231f20">
                  <v:stroke dashstyle="solid"/>
                </v:line>
                <v:shape style="position:absolute;left:3843;top:1133;width:291;height:292" id="docshape109" coordorigin="3843,1133" coordsize="291,292" path="m3843,1278l3854,1334,3885,1381,3931,1413,3987,1425,4044,1413,4091,1381,4122,1334,4134,1278,4122,1221,4091,1175,4044,1145,3987,1133,3931,1145,3885,1175,3854,1221,3843,1278xe" filled="false" stroked="true" strokeweight=".542pt" strokecolor="#231f20">
                  <v:path arrowok="t"/>
                  <v:stroke dashstyle="solid"/>
                </v:shape>
                <v:shape style="position:absolute;left:4165;top:703;width:176;height:214" id="docshape110" coordorigin="4165,704" coordsize="176,214" path="m4341,704l4165,853,4228,862,4256,917,4341,704xe" filled="true" fillcolor="#231f20" stroked="false">
                  <v:path arrowok="t"/>
                  <v:fill type="solid"/>
                </v:shape>
                <v:line style="position:absolute" from="4230,871" to="4041,1140" stroked="true" strokeweight=".101pt" strokecolor="#231f20">
                  <v:stroke dashstyle="solid"/>
                </v:line>
                <v:shape style="position:absolute;left:4014;top:850;width:229;height:301" id="docshape111" coordorigin="4014,851" coordsize="229,301" path="m4212,851l4014,1129,4045,1151,4243,873,4212,851xe" filled="true" fillcolor="#231f20" stroked="false">
                  <v:path arrowok="t"/>
                  <v:fill type="solid"/>
                </v:shape>
                <v:shape style="position:absolute;left:3285;top:1295;width:405;height:403" type="#_x0000_t75" id="docshape112" stroked="false">
                  <v:imagedata r:id="rId21" o:title=""/>
                </v:shape>
                <v:line style="position:absolute" from="3963,2032" to="3963,1996" stroked="true" strokeweight=".542pt" strokecolor="#231f20">
                  <v:stroke dashstyle="solid"/>
                </v:line>
                <v:line style="position:absolute" from="3963,1938" to="3963,1905" stroked="true" strokeweight=".542pt" strokecolor="#231f20">
                  <v:stroke dashstyle="solid"/>
                </v:line>
                <v:line style="position:absolute" from="3963,1847" to="3963,1811" stroked="true" strokeweight=".542pt" strokecolor="#231f20">
                  <v:stroke dashstyle="solid"/>
                </v:line>
                <v:line style="position:absolute" from="3963,1754" to="3963,1718" stroked="true" strokeweight=".542pt" strokecolor="#231f20">
                  <v:stroke dashstyle="solid"/>
                </v:line>
                <v:line style="position:absolute" from="3963,1660" to="3963,1627" stroked="true" strokeweight=".542pt" strokecolor="#231f20">
                  <v:stroke dashstyle="solid"/>
                </v:line>
                <v:line style="position:absolute" from="3963,1569" to="3963,1534" stroked="true" strokeweight=".542pt" strokecolor="#231f20">
                  <v:stroke dashstyle="solid"/>
                </v:line>
                <v:line style="position:absolute" from="3963,1476" to="3963,1440" stroked="true" strokeweight=".542pt" strokecolor="#231f20">
                  <v:stroke dashstyle="solid"/>
                </v:line>
                <v:line style="position:absolute" from="3963,1382" to="3963,1349" stroked="true" strokeweight=".542pt" strokecolor="#231f20">
                  <v:stroke dashstyle="solid"/>
                </v:line>
                <v:shape style="position:absolute;left:3963;top:1257;width:7;height:34" id="docshape113" coordorigin="3963,1258" coordsize="7,34" path="m3963,1291l3963,1271,3965,1269,3967,1260,3970,1258e" filled="false" stroked="true" strokeweight=".542pt" strokecolor="#231f20">
                  <v:path arrowok="t"/>
                  <v:stroke dashstyle="solid"/>
                </v:shape>
                <v:shape style="position:absolute;left:4007;top:1204;width:34;height:9" id="docshape114" coordorigin="4007,1204" coordsize="34,9" path="m4007,1213l4016,1206,4030,1204,4041,1204e" filled="false" stroked="true" strokeweight=".542pt" strokecolor="#231f20">
                  <v:path arrowok="t"/>
                  <v:stroke dashstyle="solid"/>
                </v:shape>
                <v:line style="position:absolute" from="4097,1204" to="4132,1204" stroked="true" strokeweight=".542pt" strokecolor="#231f20">
                  <v:stroke dashstyle="solid"/>
                </v:line>
                <v:line style="position:absolute" from="4190,1204" to="4225,1204" stroked="true" strokeweight=".542pt" strokecolor="#231f20">
                  <v:stroke dashstyle="solid"/>
                </v:line>
                <v:line style="position:absolute" from="4283,1204" to="4319,1204" stroked="true" strokeweight=".542pt" strokecolor="#231f20">
                  <v:stroke dashstyle="solid"/>
                </v:line>
                <v:line style="position:absolute" from="4374,1204" to="4410,1204" stroked="true" strokeweight=".542pt" strokecolor="#231f20">
                  <v:stroke dashstyle="solid"/>
                </v:line>
                <v:line style="position:absolute" from="4467,1204" to="4503,1204" stroked="true" strokeweight=".542pt" strokecolor="#231f20">
                  <v:stroke dashstyle="solid"/>
                </v:line>
                <v:line style="position:absolute" from="4561,1204" to="4596,1204" stroked="true" strokeweight=".542pt" strokecolor="#231f20">
                  <v:stroke dashstyle="solid"/>
                </v:line>
                <v:line style="position:absolute" from="4652,1204" to="4687,1204" stroked="true" strokeweight=".542pt" strokecolor="#231f20">
                  <v:stroke dashstyle="solid"/>
                </v:line>
                <v:line style="position:absolute" from="4745,1204" to="4781,1204" stroked="true" strokeweight=".542pt" strokecolor="#231f20">
                  <v:stroke dashstyle="solid"/>
                </v:line>
                <v:line style="position:absolute" from="4838,1204" to="4874,1204" stroked="true" strokeweight=".542pt" strokecolor="#231f20">
                  <v:stroke dashstyle="solid"/>
                </v:line>
                <v:shape style="position:absolute;left:4923;top:1228;width:22;height:27" id="docshape115" coordorigin="4923,1229" coordsize="22,27" path="m4923,1229l4930,1233,4939,1244,4945,1255e" filled="false" stroked="true" strokeweight=".542pt" strokecolor="#231f20">
                  <v:path arrowok="t"/>
                  <v:stroke dashstyle="solid"/>
                </v:shape>
                <v:line style="position:absolute" from="4950,1313" to="4950,1349" stroked="true" strokeweight=".542pt" strokecolor="#231f20">
                  <v:stroke dashstyle="solid"/>
                </v:line>
                <v:line style="position:absolute" from="4950,1407" to="4950,1440" stroked="true" strokeweight=".542pt" strokecolor="#231f20">
                  <v:stroke dashstyle="solid"/>
                </v:line>
                <v:line style="position:absolute" from="4950,1498" to="4950,1534" stroked="true" strokeweight=".542pt" strokecolor="#231f20">
                  <v:stroke dashstyle="solid"/>
                </v:line>
                <v:line style="position:absolute" from="4950,1591" to="4950,1627" stroked="true" strokeweight=".542pt" strokecolor="#231f20">
                  <v:stroke dashstyle="solid"/>
                </v:line>
                <v:line style="position:absolute" from="4950,1685" to="4950,1718" stroked="true" strokeweight=".542pt" strokecolor="#231f20">
                  <v:stroke dashstyle="solid"/>
                </v:line>
                <v:line style="position:absolute" from="4950,1776" to="4950,1811" stroked="true" strokeweight=".542pt" strokecolor="#231f20">
                  <v:stroke dashstyle="solid"/>
                </v:line>
                <v:line style="position:absolute" from="4950,1869" to="4950,1905" stroked="true" strokeweight=".542pt" strokecolor="#231f20">
                  <v:stroke dashstyle="solid"/>
                </v:line>
                <v:line style="position:absolute" from="4950,1963" to="4950,1996" stroked="true" strokeweight=".542pt" strokecolor="#231f20">
                  <v:stroke dashstyle="solid"/>
                </v:line>
                <v:shape style="position:absolute;left:4925;top:2053;width:20;height:29" id="docshape116" coordorigin="4925,2054" coordsize="20,29" path="m4945,2054l4945,2058,4939,2070,4925,2083e" filled="false" stroked="true" strokeweight=".542pt" strokecolor="#231f20">
                  <v:path arrowok="t"/>
                  <v:stroke dashstyle="solid"/>
                </v:shape>
                <v:line style="position:absolute" from="4872,2098" to="4836,2098" stroked="true" strokeweight=".542pt" strokecolor="#231f20">
                  <v:stroke dashstyle="solid"/>
                </v:line>
                <v:line style="position:absolute" from="4778,2098" to="4745,2098" stroked="true" strokeweight=".542pt" strokecolor="#231f20">
                  <v:stroke dashstyle="solid"/>
                </v:line>
                <v:line style="position:absolute" from="4687,2098" to="4652,2098" stroked="true" strokeweight=".542pt" strokecolor="#231f20">
                  <v:stroke dashstyle="solid"/>
                </v:line>
                <v:line style="position:absolute" from="4594,2098" to="4558,2098" stroked="true" strokeweight=".542pt" strokecolor="#231f20">
                  <v:stroke dashstyle="solid"/>
                </v:line>
                <v:line style="position:absolute" from="4501,2098" to="4467,2098" stroked="true" strokeweight=".542pt" strokecolor="#231f20">
                  <v:stroke dashstyle="solid"/>
                </v:line>
                <v:line style="position:absolute" from="4410,2098" to="4374,2098" stroked="true" strokeweight=".542pt" strokecolor="#231f20">
                  <v:stroke dashstyle="solid"/>
                </v:line>
                <v:line style="position:absolute" from="4316,2098" to="4281,2098" stroked="true" strokeweight=".542pt" strokecolor="#231f20">
                  <v:stroke dashstyle="solid"/>
                </v:line>
                <v:line style="position:absolute" from="4223,2098" to="4190,2098" stroked="true" strokeweight=".542pt" strokecolor="#231f20">
                  <v:stroke dashstyle="solid"/>
                </v:line>
                <v:line style="position:absolute" from="4132,2098" to="4097,2098" stroked="true" strokeweight=".542pt" strokecolor="#231f20">
                  <v:stroke dashstyle="solid"/>
                </v:line>
                <v:shape style="position:absolute;left:4002;top:2093;width:36;height:5" id="docshape117" coordorigin="4003,2094" coordsize="36,5" path="m4039,2098l4030,2098,4003,2094e" filled="false" stroked="true" strokeweight=".542pt" strokecolor="#231f20">
                  <v:path arrowok="t"/>
                  <v:stroke dashstyle="solid"/>
                </v:shape>
                <v:line style="position:absolute" from="3967,2052" to="3963,2032" stroked="true" strokeweight=".542pt" strokecolor="#231f20">
                  <v:stroke dashstyle="solid"/>
                </v:line>
                <v:shape style="position:absolute;left:3703;top:2961;width:112;height:232" id="docshape118" coordorigin="3703,2962" coordsize="112,232" path="m3705,2962l3703,3193,3814,2993,3754,3004,3705,2962xe" filled="true" fillcolor="#231f20" stroked="false">
                  <v:path arrowok="t"/>
                  <v:fill type="solid"/>
                </v:shape>
                <v:line style="position:absolute" from="3759,3006" to="4001,2110" stroked="true" strokeweight=".101pt" strokecolor="#231f20">
                  <v:stroke dashstyle="solid"/>
                </v:line>
                <v:shape style="position:absolute;left:3736;top:2093;width:278;height:915" id="docshape119" coordorigin="3736,2094" coordsize="278,915" path="m3979,2094l3736,2999,3772,3008,4014,2103,3979,2094xe" filled="true" fillcolor="#231f20" stroked="false">
                  <v:path arrowok="t"/>
                  <v:fill type="solid"/>
                </v:shape>
                <v:shape style="position:absolute;left:3644;top:1668;width:218;height:218" type="#_x0000_t75" id="docshape120" stroked="false">
                  <v:imagedata r:id="rId22" o:title=""/>
                </v:shape>
                <v:shape style="position:absolute;left:4664;top:1568;width:302;height:303" type="#_x0000_t75" id="docshape121" stroked="false">
                  <v:imagedata r:id="rId23" o:title=""/>
                </v:shape>
                <v:shape style="position:absolute;left:5;top:699;width:3278;height:877" id="docshape122" coordorigin="5,699" coordsize="3278,877" path="m3239,699l3239,1531,5,1531,50,1576,3283,1576,3283,744,3239,699xe" filled="true" fillcolor="#231f20" stroked="false">
                  <v:path arrowok="t"/>
                  <v:fill type="solid"/>
                </v:shape>
                <v:shape style="position:absolute;left:5;top:699;width:3223;height:821" id="docshape123" coordorigin="5,699" coordsize="3223,821" path="m3228,699l5,699,5,1520,5,699e" filled="false" stroked="true" strokeweight=".542pt" strokecolor="#231f20">
                  <v:path arrowok="t"/>
                  <v:stroke dashstyle="solid"/>
                </v:shape>
                <v:shape style="position:absolute;left:4338;top:5;width:2916;height:721" id="docshape124" coordorigin="4339,5" coordsize="2916,721" path="m7210,5l7210,684,4339,684,4383,726,7254,726,7254,48,7210,5xe" filled="true" fillcolor="#231f20" stroked="false">
                  <v:path arrowok="t"/>
                  <v:fill type="solid"/>
                </v:shape>
                <v:shape style="position:absolute;left:4338;top:5;width:2860;height:668" id="docshape125" coordorigin="4339,5" coordsize="2860,668" path="m7198,5l4339,5,4339,673,4339,5e" filled="false" stroked="true" strokeweight=".542pt" strokecolor="#231f20">
                  <v:path arrowok="t"/>
                  <v:stroke dashstyle="solid"/>
                </v:shape>
                <v:shape style="position:absolute;left:5658;top:2423;width:3525;height:737" id="docshape126" coordorigin="5659,2423" coordsize="3525,737" path="m9138,2423l9138,3115,5659,3115,5703,3159,9183,3159,9183,2468,9138,2423xe" filled="true" fillcolor="#231f20" stroked="false">
                  <v:path arrowok="t"/>
                  <v:fill type="solid"/>
                </v:shape>
                <v:shape style="position:absolute;left:5658;top:2423;width:3469;height:681" id="docshape127" coordorigin="5659,2423" coordsize="3469,681" path="m9127,2423l5659,2423,5659,3104,5659,2423e" filled="false" stroked="true" strokeweight=".542pt" strokecolor="#231f20">
                  <v:path arrowok="t"/>
                  <v:stroke dashstyle="solid"/>
                </v:shape>
                <v:shape style="position:absolute;left:2880;top:3159;width:2569;height:641" id="docshape128" coordorigin="2881,3159" coordsize="2569,641" path="m5405,3159l5405,3756,2881,3756,2925,3800,5450,3800,5450,3204,5405,3159xe" filled="true" fillcolor="#231f20" stroked="false">
                  <v:path arrowok="t"/>
                  <v:fill type="solid"/>
                </v:shape>
                <v:shape style="position:absolute;left:2880;top:3159;width:2514;height:586" id="docshape129" coordorigin="2881,3159" coordsize="2514,586" path="m5394,3159l2881,3159,2881,3745,2881,3159e" filled="false" stroked="true" strokeweight=".542pt" strokecolor="#231f20">
                  <v:path arrowok="t"/>
                  <v:stroke dashstyle="solid"/>
                </v:shape>
                <v:shape style="position:absolute;left:5869;top:1064;width:3374;height:1057" id="docshape130" coordorigin="5870,1064" coordsize="3374,1057" path="m9198,1064l9198,2076,5870,2076,5914,2121,9243,2121,9243,1109,9198,1064xe" filled="true" fillcolor="#231f20" stroked="false">
                  <v:path arrowok="t"/>
                  <v:fill type="solid"/>
                </v:shape>
                <v:shape style="position:absolute;left:5869;top:1064;width:3318;height:1002" id="docshape131" coordorigin="5870,1064" coordsize="3318,1002" path="m9187,1064l5870,1064,5870,2065,5870,1064e" filled="false" stroked="true" strokeweight=".542pt" strokecolor="#231f20">
                  <v:path arrowok="t"/>
                  <v:stroke dashstyle="solid"/>
                </v:shape>
                <v:shape style="position:absolute;left:5629;top:1586;width:223;height:114" id="docshape132" coordorigin="5630,1587" coordsize="223,114" path="m5630,1587l5659,1644,5630,1700,5852,1644,5630,1587xe" filled="true" fillcolor="#231f20" stroked="false">
                  <v:path arrowok="t"/>
                  <v:fill type="solid"/>
                </v:shape>
                <v:line style="position:absolute" from="5661,1651" to="4974,1651" stroked="true" strokeweight=".101pt" strokecolor="#231f20">
                  <v:stroke dashstyle="solid"/>
                </v:line>
                <v:shape style="position:absolute;left:4963;top:1626;width:709;height:852" id="docshape133" coordorigin="4963,1627" coordsize="709,852" path="m5659,1627l4963,1627,4963,1665,5659,1665,5659,1627xm5672,2479l5541,2290,5525,2352,5467,2376,5672,2479xe" filled="true" fillcolor="#231f20" stroked="false">
                  <v:path arrowok="t"/>
                  <v:fill type="solid"/>
                </v:shape>
                <v:line style="position:absolute" from="5528,2355" to="4961,1865" stroked="true" strokeweight=".101pt" strokecolor="#231f20">
                  <v:stroke dashstyle="solid"/>
                </v:line>
                <v:shape style="position:absolute;left:4936;top:1838;width:601;height:528" id="docshape134" coordorigin="4936,1838" coordsize="601,528" path="m4961,1838l4936,1867,5512,2365,5536,2336,4961,1838xe" filled="true" fillcolor="#231f20" stroked="false">
                  <v:path arrowok="t"/>
                  <v:fill type="solid"/>
                </v:shape>
                <v:shape style="position:absolute;left:4774;top:1672;width:174;height:216" type="#_x0000_t202" id="docshape135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bookmarkStart w:name="3.6 In vitro anticancer activity" w:id="70"/>
                        <w:bookmarkEnd w:id="70"/>
                        <w:r>
                          <w:rPr/>
                        </w:r>
                        <w:bookmarkStart w:name="4 Conclusion" w:id="71"/>
                        <w:bookmarkEnd w:id="71"/>
                        <w:r>
                          <w:rPr/>
                        </w:r>
                        <w:bookmarkStart w:name="_bookmark14" w:id="72"/>
                        <w:bookmarkEnd w:id="72"/>
                        <w:r>
                          <w:rPr/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w w:val="105"/>
                            <w:position w:val="-2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51;top:2170;width:127;height:193" type="#_x0000_t202" id="docshape136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0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785;top:2386;width:649;height:193" type="#_x0000_t202" id="docshape137" filled="false" stroked="false">
                  <v:textbox inset="0,0,0,0">
                    <w:txbxContent>
                      <w:p>
                        <w:pPr>
                          <w:tabs>
                            <w:tab w:pos="522" w:val="left" w:leader="none"/>
                          </w:tabs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0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12"/>
                            <w:w w:val="105"/>
                            <w:sz w:val="1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132;top:789;width:201;height:193" type="#_x0000_t202" id="docshape138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w w:val="105"/>
                            <w:sz w:val="14"/>
                          </w:rPr>
                          <w:t>On</w:t>
                        </w:r>
                      </w:p>
                    </w:txbxContent>
                  </v:textbox>
                  <w10:wrap type="none"/>
                </v:shape>
                <v:shape style="position:absolute;left:2969;top:3176;width:2114;height:500" type="#_x0000_t202" id="docshape139" filled="false" stroked="false">
                  <v:textbox inset="0,0,0,0">
                    <w:txbxContent>
                      <w:p>
                        <w:pPr>
                          <w:spacing w:line="228" w:lineRule="auto" w:before="26"/>
                          <w:ind w:left="0" w:right="18" w:firstLine="0"/>
                          <w:jc w:val="both"/>
                          <w:rPr>
                            <w:rFonts w:ascii="Times New Roman"/>
                            <w:sz w:val="14"/>
                          </w:rPr>
                        </w:pPr>
                        <w:bookmarkStart w:name="3.7 Structure activity relationship (SAR" w:id="73"/>
                        <w:bookmarkEnd w:id="73"/>
                        <w:r>
                          <w:rPr/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Replacement of phenyl with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05"/>
                            <w:sz w:val="14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hydroxynapthol (compound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105"/>
                            <w:sz w:val="14"/>
                          </w:rPr>
                          <w:t>19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increases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antitubercular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4"/>
                          </w:rPr>
                          <w:t>acivity.</w:t>
                        </w:r>
                      </w:p>
                    </w:txbxContent>
                  </v:textbox>
                  <w10:wrap type="none"/>
                </v:shape>
                <v:shape style="position:absolute;left:665;top:789;width:2592;height:193" type="#_x0000_t202" id="docshape140" filled="false" stroked="false">
                  <v:textbox inset="0,0,0,0">
                    <w:txbxContent>
                      <w:p>
                        <w:pPr>
                          <w:tabs>
                            <w:tab w:pos="962" w:val="left" w:leader="none"/>
                            <w:tab w:pos="1636" w:val="left" w:leader="none"/>
                            <w:tab w:pos="2358" w:val="left" w:leader="none"/>
                          </w:tabs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4"/>
                          </w:rPr>
                          <w:t>increasing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4"/>
                          </w:rPr>
                          <w:t>chain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4"/>
                          </w:rPr>
                          <w:t>length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w w:val="105"/>
                            <w:sz w:val="14"/>
                          </w:rPr>
                          <w:t>and</w:t>
                        </w:r>
                      </w:p>
                    </w:txbxContent>
                  </v:textbox>
                  <w10:wrap type="none"/>
                </v:shape>
                <v:shape style="position:absolute;left:3960;top:1230;width:174;height:216" type="#_x0000_t202" id="docshape141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w w:val="105"/>
                            <w:position w:val="-2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87;top:2486;width:3078;height:498" type="#_x0000_t202" id="docshape142" filled="false" stroked="false">
                  <v:textbox inset="0,0,0,0">
                    <w:txbxContent>
                      <w:p>
                        <w:pPr>
                          <w:spacing w:line="225" w:lineRule="auto" w:before="27"/>
                          <w:ind w:left="0" w:right="18" w:hanging="1"/>
                          <w:jc w:val="bot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Halo substution at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05"/>
                            <w:sz w:val="14"/>
                          </w:rPr>
                          <w:t>para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-position of phenyl ring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increases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anticancer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activity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while</w:t>
                        </w:r>
                        <w:r>
                          <w:rPr>
                            <w:rFonts w:ascii="Times New Roman"/>
                            <w:color w:val="231F20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substitution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with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other groups decrease activity.</w:t>
                        </w:r>
                      </w:p>
                    </w:txbxContent>
                  </v:textbox>
                  <w10:wrap type="none"/>
                </v:shape>
                <v:shape style="position:absolute;left:6147;top:1143;width:2763;height:351" type="#_x0000_t202" id="docshape143" filled="false" stroked="false">
                  <v:textbox inset="0,0,0,0">
                    <w:txbxContent>
                      <w:p>
                        <w:pPr>
                          <w:spacing w:line="232" w:lineRule="auto" w:before="23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substitution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at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05"/>
                            <w:sz w:val="14"/>
                          </w:rPr>
                          <w:t>par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position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phenyl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nucleus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with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electron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withdrawing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groups</w:t>
                        </w:r>
                        <w:r>
                          <w:rPr>
                            <w:rFonts w:ascii="Times New Roman"/>
                            <w:color w:val="231F20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4"/>
                          </w:rPr>
                          <w:t>like</w:t>
                        </w:r>
                      </w:p>
                    </w:txbxContent>
                  </v:textbox>
                  <w10:wrap type="none"/>
                </v:shape>
                <v:shape style="position:absolute;left:6147;top:1456;width:2347;height:216" type="#_x0000_t202" id="docshape144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CF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position w:val="-2"/>
                            <w:sz w:val="11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231F20"/>
                            <w:spacing w:val="4"/>
                            <w:w w:val="105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NO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position w:val="-2"/>
                            <w:sz w:val="11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231F20"/>
                            <w:spacing w:val="5"/>
                            <w:w w:val="105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or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halogens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especially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w w:val="105"/>
                            <w:sz w:val="14"/>
                          </w:rPr>
                          <w:t>Br</w:t>
                        </w:r>
                      </w:p>
                    </w:txbxContent>
                  </v:textbox>
                  <w10:wrap type="none"/>
                </v:shape>
                <v:shape style="position:absolute;left:6147;top:1607;width:2562;height:352" type="#_x0000_t202" id="docshape145" filled="false" stroked="false">
                  <v:textbox inset="0,0,0,0">
                    <w:txbxContent>
                      <w:p>
                        <w:pPr>
                          <w:spacing w:line="232" w:lineRule="auto" w:before="2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(compound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105"/>
                            <w:sz w:val="14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enhanced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antimicrobial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4"/>
                          </w:rPr>
                          <w:t>activity.</w:t>
                        </w:r>
                      </w:p>
                    </w:txbxContent>
                  </v:textbox>
                  <w10:wrap type="none"/>
                </v:shape>
                <v:shape style="position:absolute;left:3200;top:1923;width:234;height:193" type="#_x0000_t202" id="docshape146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w w:val="105"/>
                            <w:sz w:val="14"/>
                          </w:rPr>
                          <w:t>HN</w:t>
                        </w:r>
                      </w:p>
                    </w:txbxContent>
                  </v:textbox>
                  <w10:wrap type="none"/>
                </v:shape>
                <v:shape style="position:absolute;left:2351;top:2602;width:127;height:193" type="#_x0000_t202" id="docshape147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0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449;top:46;width:2762;height:712" type="#_x0000_t202" id="docshape148" filled="false" stroked="false">
                  <v:textbox inset="0,0,0,0">
                    <w:txbxContent>
                      <w:p>
                        <w:pPr>
                          <w:spacing w:line="225" w:lineRule="auto" w:before="27"/>
                          <w:ind w:left="0" w:right="18" w:firstLine="0"/>
                          <w:jc w:val="bot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Hydroxyl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group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substitution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at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05"/>
                            <w:sz w:val="14"/>
                          </w:rPr>
                          <w:t>ortho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-position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yields compound with better activity.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05"/>
                            <w:sz w:val="14"/>
                          </w:rPr>
                          <w:t>Di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- and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05"/>
                            <w:sz w:val="14"/>
                          </w:rPr>
                          <w:t>tri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-substitution on phenyl ring also decreases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anticancer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activity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position w:val="-5"/>
                            <w:sz w:val="1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576;top:1692;width:252;height:425" type="#_x0000_t202" id="docshape149" filled="false" stroked="false">
                  <v:textbox inset="0,0,0,0">
                    <w:txbxContent>
                      <w:p>
                        <w:pPr>
                          <w:spacing w:before="17"/>
                          <w:ind w:left="26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w w:val="105"/>
                            <w:sz w:val="14"/>
                          </w:rPr>
                          <w:t>HC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0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32;top:940;width:3126;height:498" type="#_x0000_t202" id="docshape150" filled="false" stroked="false">
                  <v:textbox inset="0,0,0,0">
                    <w:txbxContent>
                      <w:p>
                        <w:pPr>
                          <w:spacing w:line="228" w:lineRule="auto" w:before="23"/>
                          <w:ind w:left="0" w:right="18" w:firstLine="0"/>
                          <w:jc w:val="bot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conjugation,</w:t>
                        </w:r>
                        <w:r>
                          <w:rPr>
                            <w:rFonts w:ascii="Times New Roman"/>
                            <w:color w:val="231F20"/>
                            <w:spacing w:val="80"/>
                            <w:w w:val="105"/>
                            <w:sz w:val="14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there</w:t>
                        </w:r>
                        <w:r>
                          <w:rPr>
                            <w:rFonts w:ascii="Times New Roman"/>
                            <w:color w:val="231F20"/>
                            <w:spacing w:val="80"/>
                            <w:w w:val="105"/>
                            <w:sz w:val="14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is</w:t>
                        </w:r>
                        <w:r>
                          <w:rPr>
                            <w:rFonts w:ascii="Times New Roman"/>
                            <w:color w:val="231F20"/>
                            <w:spacing w:val="80"/>
                            <w:w w:val="105"/>
                            <w:sz w:val="14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marked</w:t>
                        </w:r>
                        <w:r>
                          <w:rPr>
                            <w:rFonts w:ascii="Times New Roman"/>
                            <w:color w:val="231F20"/>
                            <w:spacing w:val="80"/>
                            <w:w w:val="105"/>
                            <w:sz w:val="14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increase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activity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as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case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compound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synthesized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4"/>
                          </w:rPr>
                          <w:t>using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4"/>
                          </w:rPr>
                          <w:t>cinnamaldehyde.</w:t>
                        </w:r>
                      </w:p>
                    </w:txbxContent>
                  </v:textbox>
                  <w10:wrap type="none"/>
                </v:shape>
                <v:shape style="position:absolute;left:2351;top:2717;width:127;height:193" type="#_x0000_t202" id="docshape151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05"/>
                            <w:sz w:val="14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1"/>
        <w:rPr>
          <w:sz w:val="12"/>
        </w:rPr>
      </w:pPr>
    </w:p>
    <w:p>
      <w:pPr>
        <w:spacing w:before="0"/>
        <w:ind w:left="414" w:right="609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Structure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activity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relationship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benzimidazole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derivatives.</w:t>
      </w: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r>
        <w:rPr>
          <w:w w:val="105"/>
        </w:rPr>
        <w:t>mycobacterium. The inhibition of the enzyme activity by the </w:t>
      </w:r>
      <w:r>
        <w:rPr>
          <w:w w:val="105"/>
        </w:rPr>
        <w:t>tested compounds</w:t>
      </w:r>
      <w:r>
        <w:rPr>
          <w:w w:val="105"/>
        </w:rPr>
        <w:t> was</w:t>
      </w:r>
      <w:r>
        <w:rPr>
          <w:w w:val="105"/>
        </w:rPr>
        <w:t> less</w:t>
      </w:r>
      <w:r>
        <w:rPr>
          <w:w w:val="105"/>
        </w:rPr>
        <w:t> than</w:t>
      </w:r>
      <w:r>
        <w:rPr>
          <w:w w:val="105"/>
        </w:rPr>
        <w:t> that</w:t>
      </w:r>
      <w:r>
        <w:rPr>
          <w:w w:val="105"/>
        </w:rPr>
        <w:t> of</w:t>
      </w:r>
      <w:r>
        <w:rPr>
          <w:w w:val="105"/>
        </w:rPr>
        <w:t> streptomycin</w:t>
      </w:r>
      <w:r>
        <w:rPr>
          <w:w w:val="105"/>
        </w:rPr>
        <w:t> sulphate</w:t>
      </w:r>
      <w:r>
        <w:rPr>
          <w:w w:val="105"/>
        </w:rPr>
        <w:t> used</w:t>
      </w:r>
      <w:r>
        <w:rPr>
          <w:w w:val="105"/>
        </w:rPr>
        <w:t> as positive control (</w:t>
      </w:r>
      <w:hyperlink w:history="true" w:anchor="_bookmark11">
        <w:r>
          <w:rPr>
            <w:color w:val="007FAD"/>
            <w:w w:val="105"/>
          </w:rPr>
          <w:t>Table 5</w:t>
        </w:r>
      </w:hyperlink>
      <w:r>
        <w:rPr>
          <w:w w:val="105"/>
        </w:rPr>
        <w:t>). Compound 19 emerged as the best com- pound that inhibited the mycobacterial isocitrate lyase, pantothen- ate</w:t>
      </w:r>
      <w:r>
        <w:rPr>
          <w:w w:val="105"/>
        </w:rPr>
        <w:t> synthetase</w:t>
      </w:r>
      <w:r>
        <w:rPr>
          <w:w w:val="105"/>
        </w:rPr>
        <w:t> and</w:t>
      </w:r>
      <w:r>
        <w:rPr>
          <w:w w:val="105"/>
        </w:rPr>
        <w:t> chorismate</w:t>
      </w:r>
      <w:r>
        <w:rPr>
          <w:w w:val="105"/>
        </w:rPr>
        <w:t> mutase</w:t>
      </w:r>
      <w:r>
        <w:rPr>
          <w:w w:val="105"/>
        </w:rPr>
        <w:t> to</w:t>
      </w:r>
      <w:r>
        <w:rPr>
          <w:w w:val="105"/>
        </w:rPr>
        <w:t> 67.56%,</w:t>
      </w:r>
      <w:r>
        <w:rPr>
          <w:w w:val="105"/>
        </w:rPr>
        <w:t> 53.45%</w:t>
      </w:r>
      <w:r>
        <w:rPr>
          <w:w w:val="105"/>
        </w:rPr>
        <w:t> and </w:t>
      </w:r>
      <w:bookmarkStart w:name="Conflict of interest" w:id="74"/>
      <w:bookmarkEnd w:id="74"/>
      <w:r>
        <w:rPr>
          <w:w w:val="105"/>
        </w:rPr>
        <w:t>47.56%</w:t>
      </w:r>
      <w:r>
        <w:rPr>
          <w:spacing w:val="40"/>
          <w:w w:val="105"/>
        </w:rPr>
        <w:t> </w:t>
      </w:r>
      <w:r>
        <w:rPr>
          <w:w w:val="105"/>
        </w:rPr>
        <w:t>respectively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comparable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inhibition</w:t>
      </w:r>
      <w:r>
        <w:rPr>
          <w:spacing w:val="40"/>
          <w:w w:val="105"/>
        </w:rPr>
        <w:t> </w:t>
      </w:r>
      <w:r>
        <w:rPr>
          <w:w w:val="105"/>
        </w:rPr>
        <w:t>of 75.12%,</w:t>
      </w:r>
      <w:r>
        <w:rPr>
          <w:spacing w:val="-6"/>
          <w:w w:val="105"/>
        </w:rPr>
        <w:t> </w:t>
      </w:r>
      <w:r>
        <w:rPr>
          <w:w w:val="105"/>
        </w:rPr>
        <w:t>77.06%,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79.56%,</w:t>
      </w:r>
      <w:r>
        <w:rPr>
          <w:spacing w:val="-6"/>
          <w:w w:val="105"/>
        </w:rPr>
        <w:t> </w:t>
      </w:r>
      <w:r>
        <w:rPr>
          <w:w w:val="105"/>
        </w:rPr>
        <w:t>respectively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streptomycin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sulphate.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In vitro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anticancer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activity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64" w:lineRule="auto"/>
        <w:ind w:left="114" w:right="38" w:firstLine="233"/>
        <w:jc w:val="both"/>
      </w:pPr>
      <w:bookmarkStart w:name="Acknowledgement" w:id="75"/>
      <w:bookmarkEnd w:id="75"/>
      <w:r>
        <w:rPr/>
      </w:r>
      <w:r>
        <w:rPr>
          <w:w w:val="105"/>
        </w:rPr>
        <w:t>Most of the synthesized compounds possessed more </w:t>
      </w:r>
      <w:r>
        <w:rPr>
          <w:w w:val="105"/>
        </w:rPr>
        <w:t>cytotoxic- ity</w:t>
      </w:r>
      <w:r>
        <w:rPr>
          <w:spacing w:val="-1"/>
          <w:w w:val="105"/>
        </w:rPr>
        <w:t> </w:t>
      </w:r>
      <w:r>
        <w:rPr>
          <w:w w:val="105"/>
        </w:rPr>
        <w:t>as compared to 5-fluorouracil (</w:t>
      </w:r>
      <w:hyperlink w:history="true" w:anchor="_bookmark12">
        <w:r>
          <w:rPr>
            <w:color w:val="007FAD"/>
            <w:w w:val="105"/>
          </w:rPr>
          <w:t>Table 6</w:t>
        </w:r>
      </w:hyperlink>
      <w:r>
        <w:rPr>
          <w:w w:val="105"/>
        </w:rPr>
        <w:t>). Compound</w:t>
      </w:r>
      <w:r>
        <w:rPr>
          <w:spacing w:val="-1"/>
          <w:w w:val="105"/>
        </w:rPr>
        <w:t> </w:t>
      </w:r>
      <w:r>
        <w:rPr>
          <w:w w:val="105"/>
        </w:rPr>
        <w:t>19 (IC</w:t>
      </w:r>
      <w:r>
        <w:rPr>
          <w:w w:val="105"/>
          <w:vertAlign w:val="subscript"/>
        </w:rPr>
        <w:t>50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0. 0013 </w:t>
      </w:r>
      <w:r>
        <w:rPr>
          <w:rFonts w:ascii="UKIJ Mejnuntal"/>
          <w:w w:val="105"/>
          <w:vertAlign w:val="baseline"/>
        </w:rPr>
        <w:t>m</w:t>
      </w:r>
      <w:r>
        <w:rPr>
          <w:w w:val="105"/>
          <w:vertAlign w:val="baseline"/>
        </w:rPr>
        <w:t>M) showed extremely potent cytotoxicity against MCF7 cell line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compared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5-fluorouracil</w:t>
      </w:r>
      <w:r>
        <w:rPr>
          <w:w w:val="105"/>
          <w:vertAlign w:val="baseline"/>
        </w:rPr>
        <w:t> (IC</w:t>
      </w:r>
      <w:r>
        <w:rPr>
          <w:w w:val="105"/>
          <w:vertAlign w:val="subscript"/>
        </w:rPr>
        <w:t>50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0.0461</w:t>
      </w:r>
      <w:r>
        <w:rPr>
          <w:spacing w:val="-4"/>
          <w:w w:val="105"/>
          <w:vertAlign w:val="baseline"/>
        </w:rPr>
        <w:t> </w:t>
      </w:r>
      <w:r>
        <w:rPr>
          <w:rFonts w:ascii="UKIJ Mejnuntal"/>
          <w:w w:val="105"/>
          <w:vertAlign w:val="baseline"/>
        </w:rPr>
        <w:t>m</w:t>
      </w:r>
      <w:r>
        <w:rPr>
          <w:w w:val="105"/>
          <w:vertAlign w:val="baseline"/>
        </w:rPr>
        <w:t>M).</w:t>
      </w:r>
      <w:r>
        <w:rPr>
          <w:w w:val="105"/>
          <w:vertAlign w:val="baseline"/>
        </w:rPr>
        <w:t> Majority</w:t>
      </w:r>
      <w:r>
        <w:rPr>
          <w:w w:val="105"/>
          <w:vertAlign w:val="baseline"/>
        </w:rPr>
        <w:t> of the compounds were more active than standard</w:t>
      </w:r>
      <w:r>
        <w:rPr>
          <w:w w:val="105"/>
          <w:vertAlign w:val="baseline"/>
        </w:rPr>
        <w:t> drug carboplatin while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compounds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4,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5,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18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active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carboplatin (IC</w:t>
      </w:r>
      <w:r>
        <w:rPr>
          <w:w w:val="105"/>
          <w:vertAlign w:val="subscript"/>
        </w:rPr>
        <w:t>50</w:t>
      </w:r>
      <w:r>
        <w:rPr>
          <w:w w:val="105"/>
          <w:vertAlign w:val="baseline"/>
        </w:rPr>
        <w:t> = 0.2694 </w:t>
      </w:r>
      <w:r>
        <w:rPr>
          <w:rFonts w:ascii="UKIJ Mejnuntal"/>
          <w:w w:val="105"/>
          <w:vertAlign w:val="baseline"/>
        </w:rPr>
        <w:t>m</w:t>
      </w:r>
      <w:r>
        <w:rPr>
          <w:w w:val="105"/>
          <w:vertAlign w:val="baseline"/>
        </w:rPr>
        <w:t>M).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Structure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activity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relationship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(SAR)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9" w:firstLine="233"/>
        <w:jc w:val="both"/>
      </w:pPr>
      <w:r>
        <w:rPr>
          <w:w w:val="105"/>
        </w:rPr>
        <w:t>From the comparison of antimicrobial, antitubercular and </w:t>
      </w:r>
      <w:r>
        <w:rPr>
          <w:w w:val="105"/>
        </w:rPr>
        <w:t>anti- cancer activities of synthesized benzimidazole derivatives, the fol- lowing SAR may be deduced.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2"/>
        </w:numPr>
        <w:tabs>
          <w:tab w:pos="350" w:val="left" w:leader="none"/>
          <w:tab w:pos="352" w:val="left" w:leader="none"/>
        </w:tabs>
        <w:spacing w:line="276" w:lineRule="auto" w:before="0" w:after="0"/>
        <w:ind w:left="352" w:right="39" w:hanging="215"/>
        <w:jc w:val="both"/>
        <w:rPr>
          <w:sz w:val="16"/>
        </w:rPr>
      </w:pPr>
      <w:r>
        <w:rPr>
          <w:w w:val="105"/>
          <w:sz w:val="16"/>
        </w:rPr>
        <w:t>The</w:t>
      </w:r>
      <w:r>
        <w:rPr>
          <w:w w:val="105"/>
          <w:sz w:val="16"/>
        </w:rPr>
        <w:t> good</w:t>
      </w:r>
      <w:r>
        <w:rPr>
          <w:w w:val="105"/>
          <w:sz w:val="16"/>
        </w:rPr>
        <w:t> antimicrobial</w:t>
      </w:r>
      <w:r>
        <w:rPr>
          <w:w w:val="105"/>
          <w:sz w:val="16"/>
        </w:rPr>
        <w:t> activity</w:t>
      </w:r>
      <w:r>
        <w:rPr>
          <w:w w:val="105"/>
          <w:sz w:val="16"/>
        </w:rPr>
        <w:t> (minimum</w:t>
      </w:r>
      <w:r>
        <w:rPr>
          <w:w w:val="105"/>
          <w:sz w:val="16"/>
        </w:rPr>
        <w:t> MIC</w:t>
      </w:r>
      <w:r>
        <w:rPr>
          <w:w w:val="105"/>
          <w:sz w:val="16"/>
        </w:rPr>
        <w:t> values)</w:t>
      </w:r>
      <w:r>
        <w:rPr>
          <w:w w:val="105"/>
          <w:sz w:val="16"/>
        </w:rPr>
        <w:t> of</w:t>
      </w:r>
      <w:r>
        <w:rPr>
          <w:w w:val="105"/>
          <w:sz w:val="16"/>
        </w:rPr>
        <w:t> </w:t>
      </w:r>
      <w:r>
        <w:rPr>
          <w:w w:val="105"/>
          <w:sz w:val="16"/>
        </w:rPr>
        <w:t>the synthesized</w:t>
      </w:r>
      <w:r>
        <w:rPr>
          <w:w w:val="105"/>
          <w:sz w:val="16"/>
        </w:rPr>
        <w:t> benzimidazole</w:t>
      </w:r>
      <w:r>
        <w:rPr>
          <w:w w:val="105"/>
          <w:sz w:val="16"/>
        </w:rPr>
        <w:t> derivatives</w:t>
      </w:r>
      <w:r>
        <w:rPr>
          <w:w w:val="105"/>
          <w:sz w:val="16"/>
        </w:rPr>
        <w:t> compared</w:t>
      </w:r>
      <w:r>
        <w:rPr>
          <w:w w:val="105"/>
          <w:sz w:val="16"/>
        </w:rPr>
        <w:t> to</w:t>
      </w:r>
      <w:r>
        <w:rPr>
          <w:w w:val="105"/>
          <w:sz w:val="16"/>
        </w:rPr>
        <w:t> the</w:t>
      </w:r>
      <w:r>
        <w:rPr>
          <w:w w:val="105"/>
          <w:sz w:val="16"/>
        </w:rPr>
        <w:t> stan- dard</w:t>
      </w:r>
      <w:r>
        <w:rPr>
          <w:w w:val="105"/>
          <w:sz w:val="16"/>
        </w:rPr>
        <w:t> drugs</w:t>
      </w:r>
      <w:r>
        <w:rPr>
          <w:w w:val="105"/>
          <w:sz w:val="16"/>
        </w:rPr>
        <w:t> cefadroxil</w:t>
      </w:r>
      <w:r>
        <w:rPr>
          <w:w w:val="105"/>
          <w:sz w:val="16"/>
        </w:rPr>
        <w:t> and</w:t>
      </w:r>
      <w:r>
        <w:rPr>
          <w:w w:val="105"/>
          <w:sz w:val="16"/>
        </w:rPr>
        <w:t> fluconazole</w:t>
      </w:r>
      <w:r>
        <w:rPr>
          <w:w w:val="105"/>
          <w:sz w:val="16"/>
        </w:rPr>
        <w:t> may</w:t>
      </w:r>
      <w:r>
        <w:rPr>
          <w:w w:val="105"/>
          <w:sz w:val="16"/>
        </w:rPr>
        <w:t> draw</w:t>
      </w:r>
      <w:r>
        <w:rPr>
          <w:w w:val="105"/>
          <w:sz w:val="16"/>
        </w:rPr>
        <w:t> an</w:t>
      </w:r>
      <w:r>
        <w:rPr>
          <w:w w:val="105"/>
          <w:sz w:val="16"/>
        </w:rPr>
        <w:t> attention that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synthesized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benzimidazole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derivatives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have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very good interaction with target sites and there is a need for further </w:t>
      </w:r>
      <w:r>
        <w:rPr>
          <w:i/>
          <w:w w:val="105"/>
          <w:sz w:val="16"/>
        </w:rPr>
        <w:t>in</w:t>
      </w:r>
      <w:r>
        <w:rPr>
          <w:i/>
          <w:w w:val="105"/>
          <w:sz w:val="16"/>
        </w:rPr>
        <w:t> vivo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studies</w:t>
      </w:r>
      <w:r>
        <w:rPr>
          <w:w w:val="105"/>
          <w:sz w:val="16"/>
        </w:rPr>
        <w:t> to</w:t>
      </w:r>
      <w:r>
        <w:rPr>
          <w:w w:val="105"/>
          <w:sz w:val="16"/>
        </w:rPr>
        <w:t> confirm</w:t>
      </w:r>
      <w:r>
        <w:rPr>
          <w:w w:val="105"/>
          <w:sz w:val="16"/>
        </w:rPr>
        <w:t> the</w:t>
      </w:r>
      <w:r>
        <w:rPr>
          <w:w w:val="105"/>
          <w:sz w:val="16"/>
        </w:rPr>
        <w:t> antimicrobial</w:t>
      </w:r>
      <w:r>
        <w:rPr>
          <w:w w:val="105"/>
          <w:sz w:val="16"/>
        </w:rPr>
        <w:t> activity</w:t>
      </w:r>
      <w:r>
        <w:rPr>
          <w:w w:val="105"/>
          <w:sz w:val="16"/>
        </w:rPr>
        <w:t> by</w:t>
      </w:r>
      <w:r>
        <w:rPr>
          <w:w w:val="105"/>
          <w:sz w:val="16"/>
        </w:rPr>
        <w:t> taking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w w:val="105"/>
          <w:sz w:val="16"/>
        </w:rPr>
        <w:t> most</w:t>
      </w:r>
      <w:r>
        <w:rPr>
          <w:w w:val="105"/>
          <w:sz w:val="16"/>
        </w:rPr>
        <w:t> active</w:t>
      </w:r>
      <w:r>
        <w:rPr>
          <w:w w:val="105"/>
          <w:sz w:val="16"/>
        </w:rPr>
        <w:t> benzimidazole</w:t>
      </w:r>
      <w:r>
        <w:rPr>
          <w:w w:val="105"/>
          <w:sz w:val="16"/>
        </w:rPr>
        <w:t> derivative</w:t>
      </w:r>
      <w:r>
        <w:rPr>
          <w:w w:val="105"/>
          <w:sz w:val="16"/>
        </w:rPr>
        <w:t> (compound</w:t>
      </w:r>
      <w:r>
        <w:rPr>
          <w:w w:val="105"/>
          <w:sz w:val="16"/>
        </w:rPr>
        <w:t> 10)</w:t>
      </w:r>
      <w:r>
        <w:rPr>
          <w:w w:val="105"/>
          <w:sz w:val="16"/>
        </w:rPr>
        <w:t> as</w:t>
      </w:r>
      <w:r>
        <w:rPr>
          <w:w w:val="105"/>
          <w:sz w:val="16"/>
        </w:rPr>
        <w:t> a lead compound to develop novel antimicrobial agent.</w:t>
      </w:r>
    </w:p>
    <w:p>
      <w:pPr>
        <w:pStyle w:val="ListParagraph"/>
        <w:numPr>
          <w:ilvl w:val="0"/>
          <w:numId w:val="2"/>
        </w:numPr>
        <w:tabs>
          <w:tab w:pos="350" w:val="left" w:leader="none"/>
          <w:tab w:pos="352" w:val="left" w:leader="none"/>
        </w:tabs>
        <w:spacing w:line="276" w:lineRule="auto" w:before="1" w:after="0"/>
        <w:ind w:left="352" w:right="38" w:hanging="215"/>
        <w:jc w:val="both"/>
        <w:rPr>
          <w:sz w:val="16"/>
        </w:rPr>
      </w:pPr>
      <w:r>
        <w:rPr>
          <w:w w:val="105"/>
          <w:sz w:val="16"/>
        </w:rPr>
        <w:t>The appreciable antitubercular activity of the synthesized </w:t>
      </w:r>
      <w:r>
        <w:rPr>
          <w:w w:val="105"/>
          <w:sz w:val="16"/>
        </w:rPr>
        <w:t>ben- zimidazole derivatives compared to the standard drug strepto- mycin revealed a fact that there is a need for minor structural modifications</w:t>
      </w:r>
      <w:r>
        <w:rPr>
          <w:w w:val="105"/>
          <w:sz w:val="16"/>
        </w:rPr>
        <w:t> of</w:t>
      </w:r>
      <w:r>
        <w:rPr>
          <w:w w:val="105"/>
          <w:sz w:val="16"/>
        </w:rPr>
        <w:t> benzimidazole</w:t>
      </w:r>
      <w:r>
        <w:rPr>
          <w:w w:val="105"/>
          <w:sz w:val="16"/>
        </w:rPr>
        <w:t> derivatives</w:t>
      </w:r>
      <w:r>
        <w:rPr>
          <w:w w:val="105"/>
          <w:sz w:val="16"/>
        </w:rPr>
        <w:t> to</w:t>
      </w:r>
      <w:r>
        <w:rPr>
          <w:w w:val="105"/>
          <w:sz w:val="16"/>
        </w:rPr>
        <w:t> improve</w:t>
      </w:r>
      <w:r>
        <w:rPr>
          <w:w w:val="105"/>
          <w:sz w:val="16"/>
        </w:rPr>
        <w:t> the binding of molecule to tubercular target.</w:t>
      </w:r>
    </w:p>
    <w:p>
      <w:pPr>
        <w:pStyle w:val="ListParagraph"/>
        <w:numPr>
          <w:ilvl w:val="0"/>
          <w:numId w:val="2"/>
        </w:numPr>
        <w:tabs>
          <w:tab w:pos="350" w:val="left" w:leader="none"/>
          <w:tab w:pos="352" w:val="left" w:leader="none"/>
        </w:tabs>
        <w:spacing w:line="276" w:lineRule="auto" w:before="1" w:after="0"/>
        <w:ind w:left="352" w:right="38" w:hanging="215"/>
        <w:jc w:val="both"/>
        <w:rPr>
          <w:sz w:val="16"/>
        </w:rPr>
      </w:pPr>
      <w:r>
        <w:rPr>
          <w:w w:val="105"/>
          <w:sz w:val="16"/>
        </w:rPr>
        <w:t>The excellent anticancer activity of the synthesized </w:t>
      </w:r>
      <w:r>
        <w:rPr>
          <w:w w:val="105"/>
          <w:sz w:val="16"/>
        </w:rPr>
        <w:t>benzimida- zole</w:t>
      </w:r>
      <w:r>
        <w:rPr>
          <w:w w:val="105"/>
          <w:sz w:val="16"/>
        </w:rPr>
        <w:t> derivatives</w:t>
      </w:r>
      <w:r>
        <w:rPr>
          <w:w w:val="105"/>
          <w:sz w:val="16"/>
        </w:rPr>
        <w:t> compared</w:t>
      </w:r>
      <w:r>
        <w:rPr>
          <w:w w:val="105"/>
          <w:sz w:val="16"/>
        </w:rPr>
        <w:t> to</w:t>
      </w:r>
      <w:r>
        <w:rPr>
          <w:w w:val="105"/>
          <w:sz w:val="16"/>
        </w:rPr>
        <w:t> the</w:t>
      </w:r>
      <w:r>
        <w:rPr>
          <w:w w:val="105"/>
          <w:sz w:val="16"/>
        </w:rPr>
        <w:t> standard</w:t>
      </w:r>
      <w:r>
        <w:rPr>
          <w:w w:val="105"/>
          <w:sz w:val="16"/>
        </w:rPr>
        <w:t> drug</w:t>
      </w:r>
      <w:r>
        <w:rPr>
          <w:w w:val="105"/>
          <w:sz w:val="16"/>
        </w:rPr>
        <w:t> 5-flourouracil and carboplatin indicated a fact that there is a need for further</w:t>
      </w:r>
      <w:r>
        <w:rPr>
          <w:spacing w:val="40"/>
          <w:w w:val="105"/>
          <w:sz w:val="16"/>
        </w:rPr>
        <w:t> </w:t>
      </w:r>
      <w:r>
        <w:rPr>
          <w:i/>
          <w:w w:val="105"/>
          <w:sz w:val="16"/>
        </w:rPr>
        <w:t>in vivo </w:t>
      </w:r>
      <w:r>
        <w:rPr>
          <w:w w:val="105"/>
          <w:sz w:val="16"/>
        </w:rPr>
        <w:t>studies to confirm the anticancer activity and for devel- oping novel anticancer agent based on synthesized benzimida- zole derivatives.</w:t>
      </w:r>
    </w:p>
    <w:p>
      <w:pPr>
        <w:pStyle w:val="ListParagraph"/>
        <w:numPr>
          <w:ilvl w:val="0"/>
          <w:numId w:val="2"/>
        </w:numPr>
        <w:tabs>
          <w:tab w:pos="350" w:val="left" w:leader="none"/>
          <w:tab w:pos="352" w:val="left" w:leader="none"/>
        </w:tabs>
        <w:spacing w:line="276" w:lineRule="auto" w:before="110" w:after="0"/>
        <w:ind w:left="352" w:right="308" w:hanging="215"/>
        <w:jc w:val="both"/>
        <w:rPr>
          <w:sz w:val="16"/>
        </w:rPr>
      </w:pPr>
      <w:r>
        <w:rPr/>
        <w:br w:type="column"/>
      </w:r>
      <w:r>
        <w:rPr>
          <w:w w:val="105"/>
          <w:sz w:val="16"/>
        </w:rPr>
        <w:t>The above results also indicated a fact that different </w:t>
      </w:r>
      <w:r>
        <w:rPr>
          <w:w w:val="105"/>
          <w:sz w:val="16"/>
        </w:rPr>
        <w:t>structural requirements</w:t>
      </w:r>
      <w:r>
        <w:rPr>
          <w:w w:val="105"/>
          <w:sz w:val="16"/>
        </w:rPr>
        <w:t> are</w:t>
      </w:r>
      <w:r>
        <w:rPr>
          <w:w w:val="105"/>
          <w:sz w:val="16"/>
        </w:rPr>
        <w:t> necessary</w:t>
      </w:r>
      <w:r>
        <w:rPr>
          <w:w w:val="105"/>
          <w:sz w:val="16"/>
        </w:rPr>
        <w:t> for</w:t>
      </w:r>
      <w:r>
        <w:rPr>
          <w:w w:val="105"/>
          <w:sz w:val="16"/>
        </w:rPr>
        <w:t> a</w:t>
      </w:r>
      <w:r>
        <w:rPr>
          <w:w w:val="105"/>
          <w:sz w:val="16"/>
        </w:rPr>
        <w:t> compound</w:t>
      </w:r>
      <w:r>
        <w:rPr>
          <w:w w:val="105"/>
          <w:sz w:val="16"/>
        </w:rPr>
        <w:t> to</w:t>
      </w:r>
      <w:r>
        <w:rPr>
          <w:w w:val="105"/>
          <w:sz w:val="16"/>
        </w:rPr>
        <w:t> show</w:t>
      </w:r>
      <w:r>
        <w:rPr>
          <w:w w:val="105"/>
          <w:sz w:val="16"/>
        </w:rPr>
        <w:t> different </w:t>
      </w:r>
      <w:r>
        <w:rPr>
          <w:spacing w:val="-2"/>
          <w:w w:val="105"/>
          <w:sz w:val="16"/>
        </w:rPr>
        <w:t>activities.</w:t>
      </w:r>
    </w:p>
    <w:p>
      <w:pPr>
        <w:pStyle w:val="BodyText"/>
        <w:spacing w:before="27"/>
      </w:pPr>
    </w:p>
    <w:p>
      <w:pPr>
        <w:pStyle w:val="BodyText"/>
        <w:ind w:left="347"/>
      </w:pP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other</w:t>
      </w:r>
      <w:r>
        <w:rPr>
          <w:spacing w:val="8"/>
          <w:w w:val="105"/>
        </w:rPr>
        <w:t> </w:t>
      </w:r>
      <w:r>
        <w:rPr>
          <w:w w:val="105"/>
        </w:rPr>
        <w:t>SAR</w:t>
      </w:r>
      <w:r>
        <w:rPr>
          <w:spacing w:val="9"/>
          <w:w w:val="105"/>
        </w:rPr>
        <w:t> </w:t>
      </w:r>
      <w:r>
        <w:rPr>
          <w:w w:val="105"/>
        </w:rPr>
        <w:t>findings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summarized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hyperlink w:history="true" w:anchor="_bookmark14">
        <w:r>
          <w:rPr>
            <w:color w:val="007FAD"/>
            <w:spacing w:val="-2"/>
            <w:w w:val="105"/>
          </w:rPr>
          <w:t>Fig.1</w:t>
        </w:r>
      </w:hyperlink>
      <w:r>
        <w:rPr>
          <w:spacing w:val="-2"/>
          <w:w w:val="105"/>
        </w:rPr>
        <w:t>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left="115"/>
      </w:pPr>
      <w:r>
        <w:rPr>
          <w:w w:val="105"/>
        </w:rPr>
        <w:t>4.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A</w:t>
      </w:r>
      <w:r>
        <w:rPr>
          <w:w w:val="105"/>
        </w:rPr>
        <w:t> series</w:t>
      </w:r>
      <w:r>
        <w:rPr>
          <w:w w:val="105"/>
        </w:rPr>
        <w:t> of</w:t>
      </w:r>
      <w:r>
        <w:rPr>
          <w:w w:val="105"/>
        </w:rPr>
        <w:t> benzimidazole</w:t>
      </w:r>
      <w:r>
        <w:rPr>
          <w:w w:val="105"/>
        </w:rPr>
        <w:t> derivatives</w:t>
      </w:r>
      <w:r>
        <w:rPr>
          <w:w w:val="105"/>
        </w:rPr>
        <w:t> was</w:t>
      </w:r>
      <w:r>
        <w:rPr>
          <w:w w:val="105"/>
        </w:rPr>
        <w:t> synthesized</w:t>
      </w:r>
      <w:r>
        <w:rPr>
          <w:w w:val="105"/>
        </w:rPr>
        <w:t> </w:t>
      </w:r>
      <w:r>
        <w:rPr>
          <w:w w:val="105"/>
        </w:rPr>
        <w:t>and assessed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vitro</w:t>
      </w:r>
      <w:r>
        <w:rPr>
          <w:i/>
          <w:spacing w:val="40"/>
          <w:w w:val="105"/>
        </w:rPr>
        <w:t> </w:t>
      </w:r>
      <w:r>
        <w:rPr>
          <w:w w:val="105"/>
        </w:rPr>
        <w:t>antimicrobial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anticancer</w:t>
      </w:r>
      <w:r>
        <w:rPr>
          <w:spacing w:val="40"/>
          <w:w w:val="105"/>
        </w:rPr>
        <w:t> </w:t>
      </w:r>
      <w:r>
        <w:rPr>
          <w:w w:val="105"/>
        </w:rPr>
        <w:t>activities. The</w:t>
      </w:r>
      <w:r>
        <w:rPr>
          <w:w w:val="105"/>
        </w:rPr>
        <w:t> compounds</w:t>
      </w:r>
      <w:r>
        <w:rPr>
          <w:w w:val="105"/>
        </w:rPr>
        <w:t> were</w:t>
      </w:r>
      <w:r>
        <w:rPr>
          <w:w w:val="105"/>
        </w:rPr>
        <w:t> also</w:t>
      </w:r>
      <w:r>
        <w:rPr>
          <w:w w:val="105"/>
        </w:rPr>
        <w:t> assessed</w:t>
      </w:r>
      <w:r>
        <w:rPr>
          <w:w w:val="105"/>
        </w:rPr>
        <w:t> for</w:t>
      </w:r>
      <w:r>
        <w:rPr>
          <w:w w:val="105"/>
        </w:rPr>
        <w:t> their</w:t>
      </w:r>
      <w:r>
        <w:rPr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vitro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vivo</w:t>
      </w:r>
      <w:r>
        <w:rPr>
          <w:i/>
          <w:w w:val="105"/>
        </w:rPr>
        <w:t> </w:t>
      </w:r>
      <w:r>
        <w:rPr>
          <w:w w:val="105"/>
        </w:rPr>
        <w:t>antitubercular</w:t>
      </w:r>
      <w:r>
        <w:rPr>
          <w:w w:val="105"/>
        </w:rPr>
        <w:t> activity</w:t>
      </w:r>
      <w:r>
        <w:rPr>
          <w:w w:val="105"/>
        </w:rPr>
        <w:t> against</w:t>
      </w:r>
      <w:r>
        <w:rPr>
          <w:w w:val="105"/>
        </w:rPr>
        <w:t> </w:t>
      </w:r>
      <w:r>
        <w:rPr>
          <w:i/>
          <w:w w:val="105"/>
        </w:rPr>
        <w:t>M.</w:t>
      </w:r>
      <w:r>
        <w:rPr>
          <w:i/>
          <w:w w:val="105"/>
        </w:rPr>
        <w:t> tuberculosis</w:t>
      </w:r>
      <w:r>
        <w:rPr>
          <w:i/>
          <w:w w:val="105"/>
        </w:rPr>
        <w:t> </w:t>
      </w:r>
      <w:r>
        <w:rPr>
          <w:w w:val="105"/>
        </w:rPr>
        <w:t>H37Rv.</w:t>
      </w:r>
      <w:r>
        <w:rPr>
          <w:w w:val="105"/>
        </w:rPr>
        <w:t> The</w:t>
      </w:r>
      <w:r>
        <w:rPr>
          <w:w w:val="105"/>
        </w:rPr>
        <w:t> com- pounds</w:t>
      </w:r>
      <w:r>
        <w:rPr>
          <w:w w:val="105"/>
        </w:rPr>
        <w:t> found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active</w:t>
      </w:r>
      <w:r>
        <w:rPr>
          <w:w w:val="105"/>
        </w:rPr>
        <w:t> in</w:t>
      </w:r>
      <w:r>
        <w:rPr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vivo</w:t>
      </w:r>
      <w:r>
        <w:rPr>
          <w:i/>
          <w:w w:val="105"/>
        </w:rPr>
        <w:t> </w:t>
      </w:r>
      <w:r>
        <w:rPr>
          <w:w w:val="105"/>
        </w:rPr>
        <w:t>evaluation</w:t>
      </w:r>
      <w:r>
        <w:rPr>
          <w:w w:val="105"/>
        </w:rPr>
        <w:t> in</w:t>
      </w:r>
      <w:r>
        <w:rPr>
          <w:w w:val="105"/>
        </w:rPr>
        <w:t> mice</w:t>
      </w:r>
      <w:r>
        <w:rPr>
          <w:w w:val="105"/>
        </w:rPr>
        <w:t> models infected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i/>
          <w:w w:val="105"/>
        </w:rPr>
        <w:t>M.</w:t>
      </w:r>
      <w:r>
        <w:rPr>
          <w:i/>
          <w:w w:val="105"/>
        </w:rPr>
        <w:t> tuberculosis</w:t>
      </w:r>
      <w:r>
        <w:rPr>
          <w:i/>
          <w:w w:val="105"/>
        </w:rPr>
        <w:t> </w:t>
      </w:r>
      <w:r>
        <w:rPr>
          <w:w w:val="105"/>
        </w:rPr>
        <w:t>were</w:t>
      </w:r>
      <w:r>
        <w:rPr>
          <w:w w:val="105"/>
        </w:rPr>
        <w:t> further</w:t>
      </w:r>
      <w:r>
        <w:rPr>
          <w:w w:val="105"/>
        </w:rPr>
        <w:t> assessed</w:t>
      </w:r>
      <w:r>
        <w:rPr>
          <w:w w:val="105"/>
        </w:rPr>
        <w:t> for</w:t>
      </w:r>
      <w:r>
        <w:rPr>
          <w:w w:val="105"/>
        </w:rPr>
        <w:t> their capacity to inhibit the vital mycobacterial enzymes </w:t>
      </w:r>
      <w:r>
        <w:rPr>
          <w:i/>
          <w:w w:val="105"/>
        </w:rPr>
        <w:t>viz.</w:t>
      </w:r>
      <w:r>
        <w:rPr>
          <w:w w:val="105"/>
        </w:rPr>
        <w:t>, isocitrate lyase,</w:t>
      </w:r>
      <w:r>
        <w:rPr>
          <w:w w:val="105"/>
        </w:rPr>
        <w:t> pantothenate</w:t>
      </w:r>
      <w:r>
        <w:rPr>
          <w:w w:val="105"/>
        </w:rPr>
        <w:t> synthetase</w:t>
      </w:r>
      <w:r>
        <w:rPr>
          <w:w w:val="105"/>
        </w:rPr>
        <w:t> and</w:t>
      </w:r>
      <w:r>
        <w:rPr>
          <w:w w:val="105"/>
        </w:rPr>
        <w:t> chorismate</w:t>
      </w:r>
      <w:r>
        <w:rPr>
          <w:w w:val="105"/>
        </w:rPr>
        <w:t> mutase.</w:t>
      </w:r>
      <w:r>
        <w:rPr>
          <w:w w:val="105"/>
        </w:rPr>
        <w:t> All</w:t>
      </w:r>
      <w:r>
        <w:rPr>
          <w:w w:val="105"/>
        </w:rPr>
        <w:t> com- pounds inhibited these enzymes but to a lesser extent than strep- tomycin</w:t>
      </w:r>
      <w:r>
        <w:rPr>
          <w:spacing w:val="40"/>
          <w:w w:val="105"/>
        </w:rPr>
        <w:t> </w:t>
      </w:r>
      <w:r>
        <w:rPr>
          <w:w w:val="105"/>
        </w:rPr>
        <w:t>sulphate</w:t>
      </w:r>
      <w:r>
        <w:rPr>
          <w:spacing w:val="40"/>
          <w:w w:val="105"/>
        </w:rPr>
        <w:t> </w:t>
      </w:r>
      <w:r>
        <w:rPr>
          <w:w w:val="105"/>
        </w:rPr>
        <w:t>taken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positive</w:t>
      </w:r>
      <w:r>
        <w:rPr>
          <w:spacing w:val="40"/>
          <w:w w:val="105"/>
        </w:rPr>
        <w:t> </w:t>
      </w:r>
      <w:r>
        <w:rPr>
          <w:w w:val="105"/>
        </w:rPr>
        <w:t>control.</w:t>
      </w:r>
      <w:r>
        <w:rPr>
          <w:spacing w:val="40"/>
          <w:w w:val="105"/>
        </w:rPr>
        <w:t> </w:t>
      </w:r>
      <w:r>
        <w:rPr>
          <w:w w:val="105"/>
        </w:rPr>
        <w:t>Compound</w:t>
      </w:r>
      <w:r>
        <w:rPr>
          <w:spacing w:val="40"/>
          <w:w w:val="105"/>
        </w:rPr>
        <w:t> </w:t>
      </w:r>
      <w:r>
        <w:rPr>
          <w:w w:val="105"/>
        </w:rPr>
        <w:t>19,</w:t>
      </w:r>
      <w:r>
        <w:rPr>
          <w:spacing w:val="40"/>
          <w:w w:val="105"/>
        </w:rPr>
        <w:t> </w:t>
      </w:r>
      <w:r>
        <w:rPr>
          <w:w w:val="105"/>
        </w:rPr>
        <w:t>the most</w:t>
      </w:r>
      <w:r>
        <w:rPr>
          <w:w w:val="105"/>
        </w:rPr>
        <w:t> potent</w:t>
      </w:r>
      <w:r>
        <w:rPr>
          <w:w w:val="105"/>
        </w:rPr>
        <w:t> one</w:t>
      </w:r>
      <w:r>
        <w:rPr>
          <w:w w:val="105"/>
        </w:rPr>
        <w:t> among</w:t>
      </w:r>
      <w:r>
        <w:rPr>
          <w:w w:val="105"/>
        </w:rPr>
        <w:t> the</w:t>
      </w:r>
      <w:r>
        <w:rPr>
          <w:w w:val="105"/>
        </w:rPr>
        <w:t> synthesized</w:t>
      </w:r>
      <w:r>
        <w:rPr>
          <w:w w:val="105"/>
        </w:rPr>
        <w:t> benzimidazole</w:t>
      </w:r>
      <w:r>
        <w:rPr>
          <w:w w:val="105"/>
        </w:rPr>
        <w:t> deriva-</w:t>
      </w:r>
      <w:r>
        <w:rPr>
          <w:spacing w:val="80"/>
          <w:w w:val="105"/>
        </w:rPr>
        <w:t> </w:t>
      </w:r>
      <w:r>
        <w:rPr>
          <w:w w:val="105"/>
        </w:rPr>
        <w:t>tives</w:t>
      </w:r>
      <w:r>
        <w:rPr>
          <w:w w:val="105"/>
        </w:rPr>
        <w:t> exhibited</w:t>
      </w:r>
      <w:r>
        <w:rPr>
          <w:w w:val="105"/>
        </w:rPr>
        <w:t> inhibition</w:t>
      </w:r>
      <w:r>
        <w:rPr>
          <w:w w:val="105"/>
        </w:rPr>
        <w:t> of</w:t>
      </w:r>
      <w:r>
        <w:rPr>
          <w:w w:val="105"/>
        </w:rPr>
        <w:t> 67.56%,</w:t>
      </w:r>
      <w:r>
        <w:rPr>
          <w:w w:val="105"/>
        </w:rPr>
        <w:t> 53.45%,</w:t>
      </w:r>
      <w:r>
        <w:rPr>
          <w:w w:val="105"/>
        </w:rPr>
        <w:t> and</w:t>
      </w:r>
      <w:r>
        <w:rPr>
          <w:w w:val="105"/>
        </w:rPr>
        <w:t> 47.56%</w:t>
      </w:r>
      <w:r>
        <w:rPr>
          <w:w w:val="105"/>
        </w:rPr>
        <w:t> against isocitrate</w:t>
      </w:r>
      <w:r>
        <w:rPr>
          <w:w w:val="105"/>
        </w:rPr>
        <w:t> lyase,</w:t>
      </w:r>
      <w:r>
        <w:rPr>
          <w:w w:val="105"/>
        </w:rPr>
        <w:t> pantothenate</w:t>
      </w:r>
      <w:r>
        <w:rPr>
          <w:w w:val="105"/>
        </w:rPr>
        <w:t> synthetase</w:t>
      </w:r>
      <w:r>
        <w:rPr>
          <w:w w:val="105"/>
        </w:rPr>
        <w:t> and</w:t>
      </w:r>
      <w:r>
        <w:rPr>
          <w:w w:val="105"/>
        </w:rPr>
        <w:t> chorismate</w:t>
      </w:r>
      <w:r>
        <w:rPr>
          <w:w w:val="105"/>
        </w:rPr>
        <w:t> mutase, respectively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comparable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inhibition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these enzymes</w:t>
      </w:r>
      <w:r>
        <w:rPr>
          <w:w w:val="105"/>
        </w:rPr>
        <w:t> by streptomycin</w:t>
      </w:r>
      <w:r>
        <w:rPr>
          <w:w w:val="105"/>
        </w:rPr>
        <w:t> sulphate.</w:t>
      </w:r>
      <w:r>
        <w:rPr>
          <w:w w:val="105"/>
        </w:rPr>
        <w:t> Most of</w:t>
      </w:r>
      <w:r>
        <w:rPr>
          <w:w w:val="105"/>
        </w:rPr>
        <w:t> the synthesized derivatives emerged out as excellent antimicrobial agents as com- pared</w:t>
      </w:r>
      <w:r>
        <w:rPr>
          <w:w w:val="105"/>
        </w:rPr>
        <w:t> to</w:t>
      </w:r>
      <w:r>
        <w:rPr>
          <w:w w:val="105"/>
        </w:rPr>
        <w:t> standard</w:t>
      </w:r>
      <w:r>
        <w:rPr>
          <w:w w:val="105"/>
        </w:rPr>
        <w:t> antibacterial</w:t>
      </w:r>
      <w:r>
        <w:rPr>
          <w:w w:val="105"/>
        </w:rPr>
        <w:t> (cefadroxil)</w:t>
      </w:r>
      <w:r>
        <w:rPr>
          <w:w w:val="105"/>
        </w:rPr>
        <w:t> and</w:t>
      </w:r>
      <w:r>
        <w:rPr>
          <w:w w:val="105"/>
        </w:rPr>
        <w:t> antifungal</w:t>
      </w:r>
      <w:r>
        <w:rPr>
          <w:w w:val="105"/>
        </w:rPr>
        <w:t> (flu- conazole)</w:t>
      </w:r>
      <w:r>
        <w:rPr>
          <w:w w:val="105"/>
        </w:rPr>
        <w:t> drugs.</w:t>
      </w:r>
      <w:r>
        <w:rPr>
          <w:w w:val="105"/>
        </w:rPr>
        <w:t> Compound</w:t>
      </w:r>
      <w:r>
        <w:rPr>
          <w:w w:val="105"/>
        </w:rPr>
        <w:t> 10</w:t>
      </w:r>
      <w:r>
        <w:rPr>
          <w:w w:val="105"/>
        </w:rPr>
        <w:t> was</w:t>
      </w:r>
      <w:r>
        <w:rPr>
          <w:w w:val="105"/>
        </w:rPr>
        <w:t> found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active antibacterial</w:t>
      </w:r>
      <w:r>
        <w:rPr>
          <w:w w:val="105"/>
        </w:rPr>
        <w:t> agent</w:t>
      </w:r>
      <w:r>
        <w:rPr>
          <w:w w:val="105"/>
        </w:rPr>
        <w:t> against</w:t>
      </w:r>
      <w:r>
        <w:rPr>
          <w:w w:val="105"/>
        </w:rPr>
        <w:t> Gram</w:t>
      </w:r>
      <w:r>
        <w:rPr>
          <w:w w:val="105"/>
        </w:rPr>
        <w:t> positive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Gram</w:t>
      </w:r>
      <w:r>
        <w:rPr>
          <w:w w:val="105"/>
        </w:rPr>
        <w:t> nega-</w:t>
      </w:r>
      <w:r>
        <w:rPr>
          <w:spacing w:val="80"/>
          <w:w w:val="105"/>
        </w:rPr>
        <w:t> </w:t>
      </w:r>
      <w:r>
        <w:rPr>
          <w:w w:val="105"/>
        </w:rPr>
        <w:t>tive</w:t>
      </w:r>
      <w:r>
        <w:rPr>
          <w:w w:val="105"/>
        </w:rPr>
        <w:t> bacteria.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anticancer</w:t>
      </w:r>
      <w:r>
        <w:rPr>
          <w:w w:val="105"/>
        </w:rPr>
        <w:t> activity</w:t>
      </w:r>
      <w:r>
        <w:rPr>
          <w:w w:val="105"/>
        </w:rPr>
        <w:t> displayed</w:t>
      </w:r>
      <w:r>
        <w:rPr>
          <w:w w:val="105"/>
        </w:rPr>
        <w:t> that majority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derivatives</w:t>
      </w:r>
      <w:r>
        <w:rPr>
          <w:spacing w:val="40"/>
          <w:w w:val="105"/>
        </w:rPr>
        <w:t> </w:t>
      </w:r>
      <w:r>
        <w:rPr>
          <w:w w:val="105"/>
        </w:rPr>
        <w:t>inhibited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viability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MCF7</w:t>
      </w:r>
      <w:r>
        <w:rPr>
          <w:spacing w:val="40"/>
          <w:w w:val="105"/>
        </w:rPr>
        <w:t> </w:t>
      </w:r>
      <w:r>
        <w:rPr>
          <w:w w:val="105"/>
        </w:rPr>
        <w:t>cell line,</w:t>
      </w:r>
      <w:r>
        <w:rPr>
          <w:w w:val="105"/>
        </w:rPr>
        <w:t> especially;</w:t>
      </w:r>
      <w:r>
        <w:rPr>
          <w:w w:val="105"/>
        </w:rPr>
        <w:t> compound</w:t>
      </w:r>
      <w:r>
        <w:rPr>
          <w:w w:val="105"/>
        </w:rPr>
        <w:t> 19</w:t>
      </w:r>
      <w:r>
        <w:rPr>
          <w:w w:val="105"/>
        </w:rPr>
        <w:t> was</w:t>
      </w:r>
      <w:r>
        <w:rPr>
          <w:w w:val="105"/>
        </w:rPr>
        <w:t> highly</w:t>
      </w:r>
      <w:r>
        <w:rPr>
          <w:w w:val="105"/>
        </w:rPr>
        <w:t> potent</w:t>
      </w:r>
      <w:r>
        <w:rPr>
          <w:w w:val="105"/>
        </w:rPr>
        <w:t> one</w:t>
      </w:r>
      <w:r>
        <w:rPr>
          <w:w w:val="105"/>
        </w:rPr>
        <w:t> among</w:t>
      </w:r>
      <w:r>
        <w:rPr>
          <w:w w:val="105"/>
        </w:rPr>
        <w:t> the series</w:t>
      </w:r>
      <w:r>
        <w:rPr>
          <w:spacing w:val="40"/>
          <w:w w:val="105"/>
        </w:rPr>
        <w:t> </w:t>
      </w:r>
      <w:r>
        <w:rPr>
          <w:w w:val="105"/>
        </w:rPr>
        <w:t>(IC</w:t>
      </w:r>
      <w:r>
        <w:rPr>
          <w:w w:val="105"/>
          <w:vertAlign w:val="subscript"/>
        </w:rPr>
        <w:t>50</w:t>
      </w:r>
      <w:r>
        <w:rPr>
          <w:w w:val="105"/>
          <w:vertAlign w:val="baseline"/>
        </w:rPr>
        <w:t> = 0.0013 </w:t>
      </w:r>
      <w:r>
        <w:rPr>
          <w:rFonts w:ascii="UKIJ Mejnuntal"/>
          <w:w w:val="105"/>
          <w:vertAlign w:val="baseline"/>
        </w:rPr>
        <w:t>m</w:t>
      </w:r>
      <w:r>
        <w:rPr>
          <w:w w:val="105"/>
          <w:vertAlign w:val="baseline"/>
        </w:rPr>
        <w:t>M).</w:t>
      </w:r>
    </w:p>
    <w:p>
      <w:pPr>
        <w:pStyle w:val="BodyText"/>
        <w:spacing w:before="153"/>
      </w:pPr>
    </w:p>
    <w:p>
      <w:pPr>
        <w:pStyle w:val="BodyText"/>
        <w:ind w:left="115"/>
      </w:pPr>
      <w:r>
        <w:rPr>
          <w:w w:val="115"/>
        </w:rPr>
        <w:t>Conflict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interest</w:t>
      </w:r>
    </w:p>
    <w:p>
      <w:pPr>
        <w:pStyle w:val="BodyText"/>
        <w:spacing w:before="54"/>
      </w:pPr>
    </w:p>
    <w:p>
      <w:pPr>
        <w:pStyle w:val="BodyText"/>
        <w:spacing w:before="1"/>
        <w:ind w:left="347"/>
      </w:pPr>
      <w:r>
        <w:rPr>
          <w:w w:val="105"/>
        </w:rPr>
        <w:t>There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no</w:t>
      </w:r>
      <w:r>
        <w:rPr>
          <w:spacing w:val="13"/>
          <w:w w:val="105"/>
        </w:rPr>
        <w:t> </w:t>
      </w:r>
      <w:r>
        <w:rPr>
          <w:w w:val="105"/>
        </w:rPr>
        <w:t>conflict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interest</w:t>
      </w:r>
      <w:r>
        <w:rPr>
          <w:spacing w:val="15"/>
          <w:w w:val="105"/>
        </w:rPr>
        <w:t> </w:t>
      </w:r>
      <w:r>
        <w:rPr>
          <w:w w:val="105"/>
        </w:rPr>
        <w:t>among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authors.</w:t>
      </w:r>
    </w:p>
    <w:p>
      <w:pPr>
        <w:pStyle w:val="BodyText"/>
        <w:spacing w:before="170"/>
      </w:pPr>
    </w:p>
    <w:p>
      <w:pPr>
        <w:pStyle w:val="BodyText"/>
        <w:ind w:left="114"/>
      </w:pPr>
      <w:r>
        <w:rPr>
          <w:spacing w:val="-2"/>
          <w:w w:val="115"/>
        </w:rPr>
        <w:t>Acknowledgement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8" w:firstLine="240"/>
        <w:jc w:val="both"/>
      </w:pPr>
      <w:r>
        <w:rPr>
          <w:w w:val="105"/>
        </w:rPr>
        <w:t>This</w:t>
      </w:r>
      <w:r>
        <w:rPr>
          <w:w w:val="105"/>
        </w:rPr>
        <w:t> research</w:t>
      </w:r>
      <w:r>
        <w:rPr>
          <w:w w:val="105"/>
        </w:rPr>
        <w:t> work</w:t>
      </w:r>
      <w:r>
        <w:rPr>
          <w:w w:val="105"/>
        </w:rPr>
        <w:t> was</w:t>
      </w:r>
      <w:r>
        <w:rPr>
          <w:w w:val="105"/>
        </w:rPr>
        <w:t> supported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Indian</w:t>
      </w:r>
      <w:r>
        <w:rPr>
          <w:w w:val="105"/>
        </w:rPr>
        <w:t> Council</w:t>
      </w:r>
      <w:r>
        <w:rPr>
          <w:w w:val="105"/>
        </w:rPr>
        <w:t> </w:t>
      </w:r>
      <w:r>
        <w:rPr>
          <w:w w:val="105"/>
        </w:rPr>
        <w:t>for Medical</w:t>
      </w:r>
      <w:r>
        <w:rPr>
          <w:w w:val="105"/>
        </w:rPr>
        <w:t> Research,</w:t>
      </w:r>
      <w:r>
        <w:rPr>
          <w:w w:val="105"/>
        </w:rPr>
        <w:t> New</w:t>
      </w:r>
      <w:r>
        <w:rPr>
          <w:w w:val="105"/>
        </w:rPr>
        <w:t> Delhi,</w:t>
      </w:r>
      <w:r>
        <w:rPr>
          <w:w w:val="105"/>
        </w:rPr>
        <w:t> India</w:t>
      </w:r>
      <w:r>
        <w:rPr>
          <w:w w:val="105"/>
        </w:rPr>
        <w:t> (Grant</w:t>
      </w:r>
      <w:r>
        <w:rPr>
          <w:w w:val="105"/>
        </w:rPr>
        <w:t> No.</w:t>
      </w:r>
      <w:r>
        <w:rPr>
          <w:w w:val="105"/>
        </w:rPr>
        <w:t> 45/14/2011/PHA/ </w:t>
      </w:r>
      <w:r>
        <w:rPr>
          <w:spacing w:val="-2"/>
          <w:w w:val="105"/>
        </w:rPr>
        <w:t>BMS).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8" w:space="203"/>
            <w:col w:w="5449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before="118"/>
        <w:ind w:left="312"/>
      </w:pPr>
      <w:bookmarkStart w:name="References" w:id="76"/>
      <w:bookmarkEnd w:id="76"/>
      <w:r>
        <w:rPr/>
      </w:r>
      <w:bookmarkStart w:name="_bookmark15" w:id="77"/>
      <w:bookmarkEnd w:id="77"/>
      <w:r>
        <w:rPr/>
      </w:r>
      <w:bookmarkStart w:name="_bookmark16" w:id="78"/>
      <w:bookmarkEnd w:id="78"/>
      <w:r>
        <w:rPr/>
      </w:r>
      <w:bookmarkStart w:name="_bookmark17" w:id="79"/>
      <w:bookmarkEnd w:id="79"/>
      <w:r>
        <w:rPr/>
      </w:r>
      <w:bookmarkStart w:name="_bookmark18" w:id="80"/>
      <w:bookmarkEnd w:id="80"/>
      <w:r>
        <w:rPr/>
      </w:r>
      <w:bookmarkStart w:name="_bookmark19" w:id="81"/>
      <w:bookmarkEnd w:id="81"/>
      <w:r>
        <w:rPr/>
      </w:r>
      <w:bookmarkStart w:name="_bookmark20" w:id="82"/>
      <w:bookmarkEnd w:id="82"/>
      <w:r>
        <w:rPr/>
      </w: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bookmarkStart w:name="_bookmark21" w:id="83"/>
      <w:bookmarkEnd w:id="83"/>
      <w:r>
        <w:rPr/>
      </w:r>
      <w:bookmarkStart w:name="_bookmark23" w:id="84"/>
      <w:bookmarkEnd w:id="84"/>
      <w:r>
        <w:rPr/>
      </w:r>
      <w:hyperlink r:id="rId24">
        <w:r>
          <w:rPr>
            <w:color w:val="007FAD"/>
            <w:w w:val="115"/>
            <w:sz w:val="12"/>
          </w:rPr>
          <w:t>Morse</w:t>
        </w:r>
        <w:r>
          <w:rPr>
            <w:color w:val="007FAD"/>
            <w:w w:val="115"/>
            <w:sz w:val="12"/>
          </w:rPr>
          <w:t> SS.</w:t>
        </w:r>
        <w:r>
          <w:rPr>
            <w:color w:val="007FAD"/>
            <w:w w:val="115"/>
            <w:sz w:val="12"/>
          </w:rPr>
          <w:t> Factors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emergence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infectious</w:t>
        </w:r>
        <w:r>
          <w:rPr>
            <w:color w:val="007FAD"/>
            <w:w w:val="115"/>
            <w:sz w:val="12"/>
          </w:rPr>
          <w:t> diseases.</w:t>
        </w:r>
        <w:r>
          <w:rPr>
            <w:color w:val="007FAD"/>
            <w:w w:val="115"/>
            <w:sz w:val="12"/>
          </w:rPr>
          <w:t> Emerg</w:t>
        </w:r>
        <w:r>
          <w:rPr>
            <w:color w:val="007FAD"/>
            <w:w w:val="115"/>
            <w:sz w:val="12"/>
          </w:rPr>
          <w:t> Infect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Dis</w:t>
        </w:r>
      </w:hyperlink>
      <w:r>
        <w:rPr>
          <w:color w:val="007FAD"/>
          <w:spacing w:val="40"/>
          <w:w w:val="115"/>
          <w:sz w:val="12"/>
        </w:rPr>
        <w:t> </w:t>
      </w:r>
      <w:bookmarkStart w:name="_bookmark22" w:id="85"/>
      <w:bookmarkEnd w:id="85"/>
      <w:r>
        <w:rPr>
          <w:color w:val="007FAD"/>
          <w:w w:val="108"/>
          <w:sz w:val="12"/>
        </w:rPr>
      </w:r>
      <w:bookmarkStart w:name="_bookmark24" w:id="86"/>
      <w:bookmarkEnd w:id="86"/>
      <w:r>
        <w:rPr>
          <w:color w:val="007FAD"/>
          <w:w w:val="108"/>
          <w:sz w:val="12"/>
        </w:rPr>
      </w:r>
      <w:hyperlink r:id="rId24">
        <w:r>
          <w:rPr>
            <w:color w:val="007FAD"/>
            <w:spacing w:val="-2"/>
            <w:w w:val="115"/>
            <w:sz w:val="12"/>
          </w:rPr>
          <w:t>1995;1:7–15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40" w:lineRule="auto" w:before="1" w:after="0"/>
        <w:ind w:left="609" w:right="0" w:hanging="234"/>
        <w:jc w:val="both"/>
        <w:rPr>
          <w:sz w:val="12"/>
        </w:rPr>
      </w:pPr>
      <w:r>
        <w:rPr>
          <w:w w:val="110"/>
          <w:sz w:val="12"/>
        </w:rPr>
        <w:t>Kent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MM,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Yin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Controlling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infectious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diseases.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Popul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Bull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2006;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61: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1–20.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80" w:lineRule="auto" w:before="22" w:after="0"/>
        <w:ind w:left="609" w:right="0" w:hanging="235"/>
        <w:jc w:val="both"/>
        <w:rPr>
          <w:sz w:val="12"/>
        </w:rPr>
      </w:pPr>
      <w:bookmarkStart w:name="_bookmark26" w:id="87"/>
      <w:bookmarkEnd w:id="87"/>
      <w:r>
        <w:rPr/>
      </w:r>
      <w:hyperlink r:id="rId25">
        <w:r>
          <w:rPr>
            <w:color w:val="007FAD"/>
            <w:w w:val="110"/>
            <w:sz w:val="12"/>
          </w:rPr>
          <w:t>Gautam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Garg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Bishnoi</w:t>
        </w:r>
        <w:r>
          <w:rPr>
            <w:color w:val="007FAD"/>
            <w:w w:val="110"/>
            <w:sz w:val="12"/>
          </w:rPr>
          <w:t> AK,</w:t>
        </w:r>
        <w:r>
          <w:rPr>
            <w:color w:val="007FAD"/>
            <w:w w:val="110"/>
            <w:sz w:val="12"/>
          </w:rPr>
          <w:t> Agarwal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Gautam</w:t>
        </w:r>
        <w:r>
          <w:rPr>
            <w:color w:val="007FAD"/>
            <w:w w:val="110"/>
            <w:sz w:val="12"/>
          </w:rPr>
          <w:t> DC.</w:t>
        </w:r>
        <w:r>
          <w:rPr>
            <w:color w:val="007FAD"/>
            <w:w w:val="110"/>
            <w:sz w:val="12"/>
          </w:rPr>
          <w:t> Antioxidant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2"/>
          <w:sz w:val="12"/>
        </w:rPr>
        <w:t> </w:t>
      </w:r>
      <w:bookmarkStart w:name="_bookmark25" w:id="88"/>
      <w:bookmarkEnd w:id="88"/>
      <w:r>
        <w:rPr>
          <w:color w:val="007FAD"/>
          <w:w w:val="112"/>
          <w:sz w:val="12"/>
        </w:rPr>
      </w:r>
      <w:hyperlink r:id="rId25">
        <w:r>
          <w:rPr>
            <w:color w:val="007FAD"/>
            <w:w w:val="110"/>
            <w:sz w:val="12"/>
          </w:rPr>
          <w:t>antimicrobial</w:t>
        </w:r>
        <w:r>
          <w:rPr>
            <w:color w:val="007FAD"/>
            <w:w w:val="110"/>
            <w:sz w:val="12"/>
          </w:rPr>
          <w:t> assessment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synthesized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spectrally</w:t>
        </w:r>
        <w:r>
          <w:rPr>
            <w:color w:val="007FAD"/>
            <w:w w:val="110"/>
            <w:sz w:val="12"/>
          </w:rPr>
          <w:t> characterized</w:t>
        </w:r>
        <w:r>
          <w:rPr>
            <w:color w:val="007FAD"/>
            <w:w w:val="110"/>
            <w:sz w:val="12"/>
          </w:rPr>
          <w:t> new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nitrophenothiazines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their</w:t>
        </w:r>
        <w:r>
          <w:rPr>
            <w:color w:val="007FAD"/>
            <w:w w:val="110"/>
            <w:sz w:val="12"/>
          </w:rPr>
          <w:t> sulfone</w:t>
        </w:r>
        <w:r>
          <w:rPr>
            <w:color w:val="007FAD"/>
            <w:w w:val="110"/>
            <w:sz w:val="12"/>
          </w:rPr>
          <w:t> analogues.</w:t>
        </w:r>
        <w:r>
          <w:rPr>
            <w:color w:val="007FAD"/>
            <w:w w:val="110"/>
            <w:sz w:val="12"/>
          </w:rPr>
          <w:t> Phosphorus</w:t>
        </w:r>
        <w:r>
          <w:rPr>
            <w:color w:val="007FAD"/>
            <w:w w:val="110"/>
            <w:sz w:val="12"/>
          </w:rPr>
          <w:t> Sulfur</w:t>
        </w:r>
        <w:r>
          <w:rPr>
            <w:color w:val="007FAD"/>
            <w:w w:val="110"/>
            <w:sz w:val="12"/>
          </w:rPr>
          <w:t> Silicon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Relat Elem 2015;190:528–36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26">
        <w:r>
          <w:rPr>
            <w:color w:val="007FAD"/>
            <w:w w:val="110"/>
            <w:sz w:val="12"/>
          </w:rPr>
          <w:t>Hethcote</w:t>
        </w:r>
        <w:r>
          <w:rPr>
            <w:color w:val="007FAD"/>
            <w:w w:val="110"/>
            <w:sz w:val="12"/>
          </w:rPr>
          <w:t> HW.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mathematics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infectious</w:t>
        </w:r>
        <w:r>
          <w:rPr>
            <w:color w:val="007FAD"/>
            <w:w w:val="110"/>
            <w:sz w:val="12"/>
          </w:rPr>
          <w:t> diseases.</w:t>
        </w:r>
        <w:r>
          <w:rPr>
            <w:color w:val="007FAD"/>
            <w:w w:val="110"/>
            <w:sz w:val="12"/>
          </w:rPr>
          <w:t> SIAM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Rev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spacing w:val="-2"/>
            <w:w w:val="110"/>
            <w:sz w:val="12"/>
          </w:rPr>
          <w:t>2000;42:599–653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bookmarkStart w:name="_bookmark27" w:id="89"/>
      <w:bookmarkEnd w:id="89"/>
      <w:r>
        <w:rPr/>
      </w:r>
      <w:hyperlink r:id="rId27">
        <w:r>
          <w:rPr>
            <w:color w:val="007FAD"/>
            <w:w w:val="110"/>
            <w:sz w:val="12"/>
          </w:rPr>
          <w:t>Camacho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Barazarte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Gamboa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Rodrigues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Rojas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Vaisberg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</w:hyperlink>
      <w:r>
        <w:rPr>
          <w:color w:val="007FAD"/>
          <w:spacing w:val="40"/>
          <w:w w:val="110"/>
          <w:sz w:val="12"/>
        </w:rPr>
        <w:t> </w:t>
      </w:r>
      <w:bookmarkStart w:name="_bookmark29" w:id="90"/>
      <w:bookmarkEnd w:id="90"/>
      <w:r>
        <w:rPr>
          <w:color w:val="007FAD"/>
          <w:w w:val="109"/>
          <w:sz w:val="12"/>
        </w:rPr>
      </w:r>
      <w:hyperlink r:id="rId27">
        <w:r>
          <w:rPr>
            <w:color w:val="007FAD"/>
            <w:w w:val="110"/>
            <w:sz w:val="12"/>
          </w:rPr>
          <w:t>Synthesis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biological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benzimidazole-5-carbohydrazide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derivatives as</w:t>
        </w:r>
        <w:r>
          <w:rPr>
            <w:color w:val="007FAD"/>
            <w:w w:val="110"/>
            <w:sz w:val="12"/>
          </w:rPr>
          <w:t> antimalarial</w:t>
        </w:r>
        <w:r>
          <w:rPr>
            <w:color w:val="007FAD"/>
            <w:w w:val="110"/>
            <w:sz w:val="12"/>
          </w:rPr>
          <w:t> cytotoxic and antitubercular agents.</w:t>
        </w:r>
        <w:r>
          <w:rPr>
            <w:color w:val="007FAD"/>
            <w:w w:val="110"/>
            <w:sz w:val="12"/>
          </w:rPr>
          <w:t> Bioorg Med</w:t>
        </w:r>
      </w:hyperlink>
      <w:r>
        <w:rPr>
          <w:color w:val="007FAD"/>
          <w:spacing w:val="40"/>
          <w:w w:val="112"/>
          <w:sz w:val="12"/>
        </w:rPr>
        <w:t> </w:t>
      </w:r>
      <w:bookmarkStart w:name="_bookmark28" w:id="91"/>
      <w:bookmarkEnd w:id="91"/>
      <w:r>
        <w:rPr>
          <w:color w:val="007FAD"/>
          <w:w w:val="112"/>
          <w:sz w:val="12"/>
        </w:rPr>
      </w:r>
      <w:hyperlink r:id="rId27">
        <w:r>
          <w:rPr>
            <w:color w:val="007FAD"/>
            <w:w w:val="110"/>
            <w:sz w:val="12"/>
          </w:rPr>
          <w:t>Chem 2011;19:2023–9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Prakash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Aruna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Sardesai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AA,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Hasnain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SE.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Purified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recombinant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hypothetical</w:t>
        </w:r>
      </w:hyperlink>
      <w:r>
        <w:rPr>
          <w:color w:val="007FAD"/>
          <w:spacing w:val="40"/>
          <w:w w:val="115"/>
          <w:sz w:val="12"/>
        </w:rPr>
        <w:t> </w:t>
      </w:r>
      <w:bookmarkStart w:name="_bookmark31" w:id="92"/>
      <w:bookmarkEnd w:id="92"/>
      <w:r>
        <w:rPr>
          <w:color w:val="007FAD"/>
          <w:w w:val="115"/>
          <w:sz w:val="12"/>
        </w:rPr>
      </w:r>
      <w:hyperlink r:id="rId28">
        <w:r>
          <w:rPr>
            <w:color w:val="007FAD"/>
            <w:w w:val="110"/>
            <w:sz w:val="12"/>
          </w:rPr>
          <w:t>protein</w:t>
        </w:r>
        <w:r>
          <w:rPr>
            <w:color w:val="007FAD"/>
            <w:w w:val="110"/>
            <w:sz w:val="12"/>
          </w:rPr>
          <w:t> coded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open</w:t>
        </w:r>
        <w:r>
          <w:rPr>
            <w:color w:val="007FAD"/>
            <w:w w:val="110"/>
            <w:sz w:val="12"/>
          </w:rPr>
          <w:t> reading</w:t>
        </w:r>
        <w:r>
          <w:rPr>
            <w:color w:val="007FAD"/>
            <w:w w:val="110"/>
            <w:sz w:val="12"/>
          </w:rPr>
          <w:t> frame</w:t>
        </w:r>
        <w:r>
          <w:rPr>
            <w:color w:val="007FAD"/>
            <w:w w:val="110"/>
            <w:sz w:val="12"/>
          </w:rPr>
          <w:t> Rv1885c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Mycobacterium</w:t>
        </w:r>
        <w:r>
          <w:rPr>
            <w:i/>
            <w:color w:val="007FAD"/>
            <w:w w:val="110"/>
            <w:sz w:val="12"/>
          </w:rPr>
          <w:t> tuberculosis</w:t>
        </w:r>
      </w:hyperlink>
      <w:r>
        <w:rPr>
          <w:i/>
          <w:color w:val="007FAD"/>
          <w:spacing w:val="40"/>
          <w:w w:val="110"/>
          <w:sz w:val="12"/>
        </w:rPr>
        <w:t> </w:t>
      </w:r>
      <w:bookmarkStart w:name="_bookmark30" w:id="93"/>
      <w:bookmarkEnd w:id="93"/>
      <w:r>
        <w:rPr>
          <w:i/>
          <w:color w:val="007FAD"/>
          <w:w w:val="105"/>
          <w:sz w:val="12"/>
        </w:rPr>
      </w:r>
      <w:hyperlink r:id="rId28">
        <w:r>
          <w:rPr>
            <w:color w:val="007FAD"/>
            <w:w w:val="110"/>
            <w:sz w:val="12"/>
          </w:rPr>
          <w:t>exhibits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monofunctional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aroq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class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periplasmic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chorismate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mutase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activity.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Biol Chem 2005;280:19641–8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bookmarkStart w:name="_bookmark33" w:id="94"/>
      <w:bookmarkEnd w:id="94"/>
      <w:r>
        <w:rPr/>
      </w:r>
      <w:hyperlink r:id="rId29">
        <w:r>
          <w:rPr>
            <w:color w:val="007FAD"/>
            <w:w w:val="110"/>
            <w:sz w:val="12"/>
          </w:rPr>
          <w:t>Agarwal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Kumar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Bal</w:t>
        </w:r>
        <w:r>
          <w:rPr>
            <w:color w:val="007FAD"/>
            <w:w w:val="110"/>
            <w:sz w:val="12"/>
          </w:rPr>
          <w:t> NC,</w:t>
        </w:r>
        <w:r>
          <w:rPr>
            <w:color w:val="007FAD"/>
            <w:w w:val="110"/>
            <w:sz w:val="12"/>
          </w:rPr>
          <w:t> Siddiqi</w:t>
        </w:r>
        <w:r>
          <w:rPr>
            <w:color w:val="007FAD"/>
            <w:w w:val="110"/>
            <w:sz w:val="12"/>
          </w:rPr>
          <w:t> MI,</w:t>
        </w:r>
        <w:r>
          <w:rPr>
            <w:color w:val="007FAD"/>
            <w:w w:val="110"/>
            <w:sz w:val="12"/>
          </w:rPr>
          <w:t> Arora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Ligand</w:t>
        </w:r>
        <w:r>
          <w:rPr>
            <w:color w:val="007FAD"/>
            <w:w w:val="110"/>
            <w:sz w:val="12"/>
          </w:rPr>
          <w:t> based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virtual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screening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biological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inhibitors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chorismate</w:t>
        </w:r>
        <w:r>
          <w:rPr>
            <w:color w:val="007FAD"/>
            <w:w w:val="110"/>
            <w:sz w:val="12"/>
          </w:rPr>
          <w:t> mutase</w:t>
        </w:r>
      </w:hyperlink>
      <w:r>
        <w:rPr>
          <w:color w:val="007FAD"/>
          <w:spacing w:val="80"/>
          <w:w w:val="114"/>
          <w:sz w:val="12"/>
        </w:rPr>
        <w:t> </w:t>
      </w:r>
      <w:bookmarkStart w:name="_bookmark32" w:id="95"/>
      <w:bookmarkEnd w:id="95"/>
      <w:r>
        <w:rPr>
          <w:color w:val="007FAD"/>
          <w:w w:val="114"/>
          <w:sz w:val="12"/>
        </w:rPr>
      </w:r>
      <w:hyperlink r:id="rId29">
        <w:r>
          <w:rPr>
            <w:color w:val="007FAD"/>
            <w:w w:val="110"/>
            <w:sz w:val="12"/>
          </w:rPr>
          <w:t>(Rv1885c)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Mycobacterium</w:t>
        </w:r>
        <w:r>
          <w:rPr>
            <w:i/>
            <w:color w:val="007FAD"/>
            <w:w w:val="110"/>
            <w:sz w:val="12"/>
          </w:rPr>
          <w:t> tuberculosis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H37Rv.</w:t>
        </w:r>
        <w:r>
          <w:rPr>
            <w:color w:val="007FAD"/>
            <w:w w:val="110"/>
            <w:sz w:val="12"/>
          </w:rPr>
          <w:t> Bioorg</w:t>
        </w:r>
        <w:r>
          <w:rPr>
            <w:color w:val="007FAD"/>
            <w:w w:val="110"/>
            <w:sz w:val="12"/>
          </w:rPr>
          <w:t> Med</w:t>
        </w:r>
        <w:r>
          <w:rPr>
            <w:color w:val="007FAD"/>
            <w:w w:val="110"/>
            <w:sz w:val="12"/>
          </w:rPr>
          <w:t> Chem</w:t>
        </w:r>
        <w:r>
          <w:rPr>
            <w:color w:val="007FAD"/>
            <w:w w:val="110"/>
            <w:sz w:val="12"/>
          </w:rPr>
          <w:t> Lett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spacing w:val="-2"/>
            <w:w w:val="110"/>
            <w:sz w:val="12"/>
          </w:rPr>
          <w:t>2007;17:3053–8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Arora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Chandra</w:t>
        </w:r>
        <w:r>
          <w:rPr>
            <w:color w:val="007FAD"/>
            <w:w w:val="110"/>
            <w:sz w:val="12"/>
          </w:rPr>
          <w:t> NR,</w:t>
        </w:r>
        <w:r>
          <w:rPr>
            <w:color w:val="007FAD"/>
            <w:w w:val="110"/>
            <w:sz w:val="12"/>
          </w:rPr>
          <w:t> Das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Gopal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Mande</w:t>
        </w:r>
        <w:r>
          <w:rPr>
            <w:color w:val="007FAD"/>
            <w:w w:val="110"/>
            <w:sz w:val="12"/>
          </w:rPr>
          <w:t> SC,</w:t>
        </w:r>
        <w:r>
          <w:rPr>
            <w:color w:val="007FAD"/>
            <w:w w:val="110"/>
            <w:sz w:val="12"/>
          </w:rPr>
          <w:t> Prakash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Structural</w:t>
        </w:r>
      </w:hyperlink>
      <w:r>
        <w:rPr>
          <w:color w:val="007FAD"/>
          <w:spacing w:val="40"/>
          <w:w w:val="112"/>
          <w:sz w:val="12"/>
        </w:rPr>
        <w:t> </w:t>
      </w:r>
      <w:bookmarkStart w:name="_bookmark34" w:id="96"/>
      <w:bookmarkEnd w:id="96"/>
      <w:r>
        <w:rPr>
          <w:color w:val="007FAD"/>
          <w:w w:val="112"/>
          <w:sz w:val="12"/>
        </w:rPr>
      </w:r>
      <w:hyperlink r:id="rId30">
        <w:r>
          <w:rPr>
            <w:color w:val="007FAD"/>
            <w:w w:val="110"/>
            <w:sz w:val="12"/>
          </w:rPr>
          <w:t>biology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Mycobacterium</w:t>
        </w:r>
        <w:r>
          <w:rPr>
            <w:i/>
            <w:color w:val="007FAD"/>
            <w:spacing w:val="-3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tuberculosis</w:t>
        </w:r>
        <w:r>
          <w:rPr>
            <w:i/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proteins: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Indian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efforts.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Tuberculosis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spacing w:val="-2"/>
            <w:w w:val="110"/>
            <w:sz w:val="12"/>
          </w:rPr>
          <w:t>2011;91:456–68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Guo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Rao</w:t>
        </w:r>
        <w:r>
          <w:rPr>
            <w:color w:val="007FAD"/>
            <w:w w:val="110"/>
            <w:sz w:val="12"/>
          </w:rPr>
          <w:t> N.</w:t>
        </w:r>
        <w:r>
          <w:rPr>
            <w:color w:val="007FAD"/>
            <w:w w:val="110"/>
            <w:sz w:val="12"/>
          </w:rPr>
          <w:t> Chorismate-mutase</w:t>
        </w:r>
        <w:r>
          <w:rPr>
            <w:color w:val="007FAD"/>
            <w:w w:val="110"/>
            <w:sz w:val="12"/>
          </w:rPr>
          <w:t> catalysed</w:t>
        </w:r>
        <w:r>
          <w:rPr>
            <w:color w:val="007FAD"/>
            <w:w w:val="110"/>
            <w:sz w:val="12"/>
          </w:rPr>
          <w:t> Claisen</w:t>
        </w:r>
        <w:r>
          <w:rPr>
            <w:color w:val="007FAD"/>
            <w:w w:val="110"/>
            <w:sz w:val="12"/>
          </w:rPr>
          <w:t> rearrangement.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In:</w:t>
        </w:r>
      </w:hyperlink>
      <w:r>
        <w:rPr>
          <w:color w:val="007FAD"/>
          <w:spacing w:val="40"/>
          <w:w w:val="110"/>
          <w:sz w:val="12"/>
        </w:rPr>
        <w:t> </w:t>
      </w:r>
      <w:bookmarkStart w:name="_bookmark35" w:id="97"/>
      <w:bookmarkEnd w:id="97"/>
      <w:r>
        <w:rPr>
          <w:color w:val="007FAD"/>
          <w:w w:val="107"/>
          <w:sz w:val="12"/>
        </w:rPr>
      </w:r>
      <w:hyperlink r:id="rId31">
        <w:r>
          <w:rPr>
            <w:color w:val="007FAD"/>
            <w:w w:val="110"/>
            <w:sz w:val="12"/>
          </w:rPr>
          <w:t>Nubbemeyer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Hiersemann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editors.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Claisen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Rearrangement-</w:t>
        </w:r>
      </w:hyperlink>
      <w:r>
        <w:rPr>
          <w:color w:val="007FAD"/>
          <w:spacing w:val="40"/>
          <w:w w:val="112"/>
          <w:sz w:val="12"/>
        </w:rPr>
        <w:t> </w:t>
      </w:r>
      <w:bookmarkStart w:name="_bookmark36" w:id="98"/>
      <w:bookmarkEnd w:id="98"/>
      <w:r>
        <w:rPr>
          <w:color w:val="007FAD"/>
          <w:w w:val="112"/>
          <w:sz w:val="12"/>
        </w:rPr>
      </w:r>
      <w:hyperlink r:id="rId31">
        <w:r>
          <w:rPr>
            <w:color w:val="007FAD"/>
            <w:w w:val="110"/>
            <w:sz w:val="12"/>
          </w:rPr>
          <w:t>Methods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applications.</w:t>
        </w:r>
        <w:r>
          <w:rPr>
            <w:color w:val="007FAD"/>
            <w:w w:val="110"/>
            <w:sz w:val="12"/>
          </w:rPr>
          <w:t> Weinheim:</w:t>
        </w:r>
        <w:r>
          <w:rPr>
            <w:color w:val="007FAD"/>
            <w:w w:val="110"/>
            <w:sz w:val="12"/>
          </w:rPr>
          <w:t> Wiley-VCH</w:t>
        </w:r>
        <w:r>
          <w:rPr>
            <w:color w:val="007FAD"/>
            <w:w w:val="110"/>
            <w:sz w:val="12"/>
          </w:rPr>
          <w:t> Verlag</w:t>
        </w:r>
        <w:r>
          <w:rPr>
            <w:color w:val="007FAD"/>
            <w:w w:val="110"/>
            <w:sz w:val="12"/>
          </w:rPr>
          <w:t> GmbH</w:t>
        </w:r>
        <w:r>
          <w:rPr>
            <w:color w:val="007FAD"/>
            <w:w w:val="110"/>
            <w:sz w:val="12"/>
          </w:rPr>
          <w:t> &amp;</w:t>
        </w:r>
        <w:r>
          <w:rPr>
            <w:color w:val="007FAD"/>
            <w:w w:val="110"/>
            <w:sz w:val="12"/>
          </w:rPr>
          <w:t> Co.</w:t>
        </w:r>
        <w:r>
          <w:rPr>
            <w:color w:val="007FAD"/>
            <w:w w:val="110"/>
            <w:sz w:val="12"/>
          </w:rPr>
          <w:t> KGaA;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2007. p. 1–23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80" w:lineRule="auto" w:before="0" w:after="0"/>
        <w:ind w:left="621" w:right="0" w:hanging="310"/>
        <w:jc w:val="both"/>
        <w:rPr>
          <w:sz w:val="12"/>
        </w:rPr>
      </w:pPr>
      <w:bookmarkStart w:name="_bookmark37" w:id="99"/>
      <w:bookmarkEnd w:id="99"/>
      <w:r>
        <w:rPr/>
      </w:r>
      <w:hyperlink r:id="rId32">
        <w:r>
          <w:rPr>
            <w:color w:val="007FAD"/>
            <w:sz w:val="12"/>
          </w:rPr>
          <w:t>Li JM, Li N, Zhu DY, Wan LG, He YL, Yang C. Isocitrate lyase from </w:t>
        </w:r>
        <w:r>
          <w:rPr>
            <w:i/>
            <w:color w:val="007FAD"/>
            <w:sz w:val="12"/>
          </w:rPr>
          <w:t>Mycobacterium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32">
        <w:r>
          <w:rPr>
            <w:i/>
            <w:color w:val="007FAD"/>
            <w:w w:val="110"/>
            <w:sz w:val="12"/>
          </w:rPr>
          <w:t>Tuberculosis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promotes</w:t>
        </w:r>
        <w:r>
          <w:rPr>
            <w:color w:val="007FAD"/>
            <w:w w:val="110"/>
            <w:sz w:val="12"/>
          </w:rPr>
          <w:t> survival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Mycobacterium</w:t>
        </w:r>
        <w:r>
          <w:rPr>
            <w:i/>
            <w:color w:val="007FAD"/>
            <w:w w:val="110"/>
            <w:sz w:val="12"/>
          </w:rPr>
          <w:t> Smegmatis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macrophage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by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suppressing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cell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apoptosis.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2008;121:1114–9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3">
        <w:r>
          <w:rPr>
            <w:color w:val="007FAD"/>
            <w:w w:val="115"/>
            <w:sz w:val="12"/>
          </w:rPr>
          <w:t>Uy</w:t>
        </w:r>
        <w:r>
          <w:rPr>
            <w:color w:val="007FAD"/>
            <w:w w:val="115"/>
            <w:sz w:val="12"/>
          </w:rPr>
          <w:t> VCC,</w:t>
        </w:r>
        <w:r>
          <w:rPr>
            <w:color w:val="007FAD"/>
            <w:w w:val="115"/>
            <w:sz w:val="12"/>
          </w:rPr>
          <w:t> Billones</w:t>
        </w:r>
        <w:r>
          <w:rPr>
            <w:color w:val="007FAD"/>
            <w:w w:val="115"/>
            <w:sz w:val="12"/>
          </w:rPr>
          <w:t> JB.</w:t>
        </w:r>
        <w:r>
          <w:rPr>
            <w:color w:val="007FAD"/>
            <w:w w:val="115"/>
            <w:sz w:val="12"/>
          </w:rPr>
          <w:t> Towards</w:t>
        </w:r>
        <w:r>
          <w:rPr>
            <w:color w:val="007FAD"/>
            <w:w w:val="115"/>
            <w:sz w:val="12"/>
          </w:rPr>
          <w:t> antituberculosis</w:t>
        </w:r>
        <w:r>
          <w:rPr>
            <w:color w:val="007FAD"/>
            <w:w w:val="115"/>
            <w:sz w:val="12"/>
          </w:rPr>
          <w:t> drugs:</w:t>
        </w:r>
        <w:r>
          <w:rPr>
            <w:color w:val="007FAD"/>
            <w:w w:val="115"/>
            <w:sz w:val="12"/>
          </w:rPr>
          <w:t> virtual</w:t>
        </w:r>
        <w:r>
          <w:rPr>
            <w:color w:val="007FAD"/>
            <w:w w:val="115"/>
            <w:sz w:val="12"/>
          </w:rPr>
          <w:t> screening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for</w:t>
        </w:r>
      </w:hyperlink>
      <w:r>
        <w:rPr>
          <w:color w:val="007FAD"/>
          <w:spacing w:val="40"/>
          <w:w w:val="115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potential inhibitors of pantothenate synthetase of </w:t>
        </w:r>
        <w:r>
          <w:rPr>
            <w:i/>
            <w:color w:val="007FAD"/>
            <w:w w:val="110"/>
            <w:sz w:val="12"/>
          </w:rPr>
          <w:t>Mycobacterium tuberculosis</w:t>
        </w:r>
        <w:r>
          <w:rPr>
            <w:color w:val="007FAD"/>
            <w:w w:val="110"/>
            <w:sz w:val="12"/>
          </w:rPr>
          <w:t>.</w:t>
        </w:r>
      </w:hyperlink>
      <w:r>
        <w:rPr>
          <w:color w:val="007FAD"/>
          <w:spacing w:val="40"/>
          <w:w w:val="115"/>
          <w:sz w:val="12"/>
        </w:rPr>
        <w:t> </w:t>
      </w:r>
      <w:hyperlink r:id="rId33">
        <w:r>
          <w:rPr>
            <w:color w:val="007FAD"/>
            <w:w w:val="115"/>
            <w:sz w:val="12"/>
          </w:rPr>
          <w:t>Philipp Sci Lett 2012;5:122–30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American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10"/>
            <w:sz w:val="12"/>
          </w:rPr>
          <w:t>Cancer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10"/>
            <w:sz w:val="12"/>
          </w:rPr>
          <w:t>Society.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10"/>
            <w:sz w:val="12"/>
          </w:rPr>
          <w:t>Breast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10"/>
            <w:sz w:val="12"/>
          </w:rPr>
          <w:t>Cancer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10"/>
            <w:sz w:val="12"/>
          </w:rPr>
          <w:t>Facts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10"/>
            <w:sz w:val="12"/>
          </w:rPr>
          <w:t>&amp;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10"/>
            <w:sz w:val="12"/>
          </w:rPr>
          <w:t>Figures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10"/>
            <w:sz w:val="12"/>
          </w:rPr>
          <w:t>2015–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2016.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Atlanta: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American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Cancer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Society,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Inc.;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2015.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1–38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136" w:lineRule="exact" w:before="0" w:after="0"/>
        <w:ind w:left="620" w:right="0" w:hanging="309"/>
        <w:jc w:val="both"/>
        <w:rPr>
          <w:sz w:val="12"/>
        </w:rPr>
      </w:pPr>
      <w:hyperlink r:id="rId35">
        <w:r>
          <w:rPr>
            <w:color w:val="007FAD"/>
            <w:w w:val="115"/>
            <w:sz w:val="12"/>
          </w:rPr>
          <w:t>Wright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JB.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chemistry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benzimidazoles.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Chem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Rev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1951;48:397–541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20" w:after="0"/>
        <w:ind w:left="622" w:right="0" w:hanging="311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Sridevi CH, Balaji K, Naidu A, Sudhakaran R. Synthesis of some </w:t>
        </w:r>
        <w:r>
          <w:rPr>
            <w:color w:val="007FAD"/>
            <w:w w:val="110"/>
            <w:sz w:val="12"/>
          </w:rPr>
          <w:t>phenylpyrazolo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benzimidazolo</w:t>
        </w:r>
        <w:r>
          <w:rPr>
            <w:color w:val="007FAD"/>
            <w:w w:val="110"/>
            <w:sz w:val="12"/>
          </w:rPr>
          <w:t> quinoxaline</w:t>
        </w:r>
        <w:r>
          <w:rPr>
            <w:color w:val="007FAD"/>
            <w:w w:val="110"/>
            <w:sz w:val="12"/>
          </w:rPr>
          <w:t> derivatives</w:t>
        </w:r>
        <w:r>
          <w:rPr>
            <w:color w:val="007FAD"/>
            <w:w w:val="110"/>
            <w:sz w:val="12"/>
          </w:rPr>
          <w:t> as</w:t>
        </w:r>
        <w:r>
          <w:rPr>
            <w:color w:val="007FAD"/>
            <w:w w:val="110"/>
            <w:sz w:val="12"/>
          </w:rPr>
          <w:t> potent</w:t>
        </w:r>
        <w:r>
          <w:rPr>
            <w:color w:val="007FAD"/>
            <w:w w:val="110"/>
            <w:sz w:val="12"/>
          </w:rPr>
          <w:t> antihistaminic</w:t>
        </w:r>
        <w:r>
          <w:rPr>
            <w:color w:val="007FAD"/>
            <w:w w:val="110"/>
            <w:sz w:val="12"/>
          </w:rPr>
          <w:t> agents.</w:t>
        </w:r>
        <w:r>
          <w:rPr>
            <w:color w:val="007FAD"/>
            <w:w w:val="110"/>
            <w:sz w:val="12"/>
          </w:rPr>
          <w:t> E-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Chem (online) 2010;7:234–8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  <w:tab w:pos="5205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7">
        <w:r>
          <w:rPr>
            <w:color w:val="007FAD"/>
            <w:w w:val="115"/>
            <w:sz w:val="12"/>
          </w:rPr>
          <w:t>Ranjith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PK,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Rajeesh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P,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Haridas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KR,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Susanta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NK,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Row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TN,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Rishikesan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R,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et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al.</w:t>
        </w:r>
      </w:hyperlink>
      <w:r>
        <w:rPr>
          <w:color w:val="007FAD"/>
          <w:spacing w:val="40"/>
          <w:w w:val="115"/>
          <w:sz w:val="12"/>
        </w:rPr>
        <w:t> </w:t>
      </w:r>
      <w:hyperlink r:id="rId37">
        <w:r>
          <w:rPr>
            <w:color w:val="007FAD"/>
            <w:w w:val="115"/>
            <w:sz w:val="12"/>
          </w:rPr>
          <w:t>Design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synthesis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positional</w:t>
        </w:r>
        <w:r>
          <w:rPr>
            <w:color w:val="007FAD"/>
            <w:w w:val="115"/>
            <w:sz w:val="12"/>
          </w:rPr>
          <w:t> isomers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5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6-bromo-1-</w:t>
        </w:r>
      </w:hyperlink>
      <w:r>
        <w:rPr>
          <w:color w:val="007FAD"/>
          <w:spacing w:val="40"/>
          <w:w w:val="115"/>
          <w:sz w:val="12"/>
        </w:rPr>
        <w:t> </w:t>
      </w:r>
      <w:hyperlink r:id="rId37">
        <w:r>
          <w:rPr>
            <w:color w:val="007FAD"/>
            <w:spacing w:val="-2"/>
            <w:w w:val="115"/>
            <w:sz w:val="12"/>
          </w:rPr>
          <w:t>[(phenyl)sulfonyl]-2-[(4-nitrophenoxy)methyl]-1</w:t>
        </w:r>
        <w:r>
          <w:rPr>
            <w:i/>
            <w:color w:val="007FAD"/>
            <w:spacing w:val="-2"/>
            <w:w w:val="115"/>
            <w:sz w:val="12"/>
          </w:rPr>
          <w:t>H</w:t>
        </w:r>
        <w:r>
          <w:rPr>
            <w:color w:val="007FAD"/>
            <w:spacing w:val="-2"/>
            <w:w w:val="115"/>
            <w:sz w:val="12"/>
          </w:rPr>
          <w:t>-benzimidazoles</w:t>
        </w:r>
        <w:r>
          <w:rPr>
            <w:color w:val="007FAD"/>
            <w:sz w:val="12"/>
          </w:rPr>
          <w:tab/>
        </w:r>
        <w:r>
          <w:rPr>
            <w:color w:val="007FAD"/>
            <w:spacing w:val="-8"/>
            <w:w w:val="115"/>
            <w:sz w:val="12"/>
          </w:rPr>
          <w:t>as</w:t>
        </w:r>
      </w:hyperlink>
      <w:r>
        <w:rPr>
          <w:color w:val="007FAD"/>
          <w:spacing w:val="40"/>
          <w:w w:val="115"/>
          <w:sz w:val="12"/>
        </w:rPr>
        <w:t> </w:t>
      </w:r>
      <w:hyperlink r:id="rId37">
        <w:r>
          <w:rPr>
            <w:color w:val="007FAD"/>
            <w:w w:val="115"/>
            <w:sz w:val="12"/>
          </w:rPr>
          <w:t>possible</w:t>
        </w:r>
        <w:r>
          <w:rPr>
            <w:color w:val="007FAD"/>
            <w:w w:val="115"/>
            <w:sz w:val="12"/>
          </w:rPr>
          <w:t> antimicrobial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antitubercular</w:t>
        </w:r>
        <w:r>
          <w:rPr>
            <w:color w:val="007FAD"/>
            <w:w w:val="115"/>
            <w:sz w:val="12"/>
          </w:rPr>
          <w:t> agents.</w:t>
        </w:r>
        <w:r>
          <w:rPr>
            <w:color w:val="007FAD"/>
            <w:w w:val="115"/>
            <w:sz w:val="12"/>
          </w:rPr>
          <w:t> Bioorg</w:t>
        </w:r>
        <w:r>
          <w:rPr>
            <w:color w:val="007FAD"/>
            <w:w w:val="115"/>
            <w:sz w:val="12"/>
          </w:rPr>
          <w:t> Med</w:t>
        </w:r>
        <w:r>
          <w:rPr>
            <w:color w:val="007FAD"/>
            <w:w w:val="115"/>
            <w:sz w:val="12"/>
          </w:rPr>
          <w:t> Chem</w:t>
        </w:r>
        <w:r>
          <w:rPr>
            <w:color w:val="007FAD"/>
            <w:w w:val="115"/>
            <w:sz w:val="12"/>
          </w:rPr>
          <w:t> Lett</w:t>
        </w:r>
      </w:hyperlink>
      <w:r>
        <w:rPr>
          <w:color w:val="007FAD"/>
          <w:spacing w:val="40"/>
          <w:w w:val="115"/>
          <w:sz w:val="12"/>
        </w:rPr>
        <w:t> </w:t>
      </w:r>
      <w:hyperlink r:id="rId37">
        <w:r>
          <w:rPr>
            <w:color w:val="007FAD"/>
            <w:spacing w:val="-2"/>
            <w:w w:val="115"/>
            <w:sz w:val="12"/>
          </w:rPr>
          <w:t>2013;23:5228–34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8">
        <w:r>
          <w:rPr>
            <w:color w:val="007FAD"/>
            <w:w w:val="115"/>
            <w:sz w:val="12"/>
          </w:rPr>
          <w:t>Arora</w:t>
        </w:r>
        <w:r>
          <w:rPr>
            <w:color w:val="007FAD"/>
            <w:w w:val="115"/>
            <w:sz w:val="12"/>
          </w:rPr>
          <w:t> RK,</w:t>
        </w:r>
        <w:r>
          <w:rPr>
            <w:color w:val="007FAD"/>
            <w:w w:val="115"/>
            <w:sz w:val="12"/>
          </w:rPr>
          <w:t> Kaur</w:t>
        </w:r>
        <w:r>
          <w:rPr>
            <w:color w:val="007FAD"/>
            <w:w w:val="115"/>
            <w:sz w:val="12"/>
          </w:rPr>
          <w:t> N,</w:t>
        </w:r>
        <w:r>
          <w:rPr>
            <w:color w:val="007FAD"/>
            <w:w w:val="115"/>
            <w:sz w:val="12"/>
          </w:rPr>
          <w:t> Bansal</w:t>
        </w:r>
        <w:r>
          <w:rPr>
            <w:color w:val="007FAD"/>
            <w:w w:val="115"/>
            <w:sz w:val="12"/>
          </w:rPr>
          <w:t> Y,</w:t>
        </w:r>
        <w:r>
          <w:rPr>
            <w:color w:val="007FAD"/>
            <w:w w:val="115"/>
            <w:sz w:val="12"/>
          </w:rPr>
          <w:t> Bansal</w:t>
        </w:r>
        <w:r>
          <w:rPr>
            <w:color w:val="007FAD"/>
            <w:w w:val="115"/>
            <w:sz w:val="12"/>
          </w:rPr>
          <w:t> G.</w:t>
        </w:r>
        <w:r>
          <w:rPr>
            <w:color w:val="007FAD"/>
            <w:w w:val="115"/>
            <w:sz w:val="12"/>
          </w:rPr>
          <w:t> Novel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coumarin-benzimidazole</w:t>
        </w:r>
      </w:hyperlink>
      <w:r>
        <w:rPr>
          <w:color w:val="007FAD"/>
          <w:spacing w:val="40"/>
          <w:w w:val="115"/>
          <w:sz w:val="12"/>
        </w:rPr>
        <w:t> </w:t>
      </w:r>
      <w:hyperlink r:id="rId38">
        <w:r>
          <w:rPr>
            <w:color w:val="007FAD"/>
            <w:w w:val="115"/>
            <w:sz w:val="12"/>
          </w:rPr>
          <w:t>derivatives</w:t>
        </w:r>
        <w:r>
          <w:rPr>
            <w:color w:val="007FAD"/>
            <w:w w:val="115"/>
            <w:sz w:val="12"/>
          </w:rPr>
          <w:t> as</w:t>
        </w:r>
        <w:r>
          <w:rPr>
            <w:color w:val="007FAD"/>
            <w:w w:val="115"/>
            <w:sz w:val="12"/>
          </w:rPr>
          <w:t> antioxidants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safer</w:t>
        </w:r>
        <w:r>
          <w:rPr>
            <w:color w:val="007FAD"/>
            <w:w w:val="115"/>
            <w:sz w:val="12"/>
          </w:rPr>
          <w:t> anti-inflammatory</w:t>
        </w:r>
        <w:r>
          <w:rPr>
            <w:color w:val="007FAD"/>
            <w:w w:val="115"/>
            <w:sz w:val="12"/>
          </w:rPr>
          <w:t> agents.</w:t>
        </w:r>
        <w:r>
          <w:rPr>
            <w:color w:val="007FAD"/>
            <w:w w:val="115"/>
            <w:sz w:val="12"/>
          </w:rPr>
          <w:t> Acta</w:t>
        </w:r>
        <w:r>
          <w:rPr>
            <w:color w:val="007FAD"/>
            <w:w w:val="115"/>
            <w:sz w:val="12"/>
          </w:rPr>
          <w:t> Pharm</w:t>
        </w:r>
      </w:hyperlink>
      <w:r>
        <w:rPr>
          <w:color w:val="007FAD"/>
          <w:spacing w:val="40"/>
          <w:w w:val="115"/>
          <w:sz w:val="12"/>
        </w:rPr>
        <w:t> </w:t>
      </w:r>
      <w:hyperlink r:id="rId38">
        <w:r>
          <w:rPr>
            <w:color w:val="007FAD"/>
            <w:w w:val="115"/>
            <w:sz w:val="12"/>
          </w:rPr>
          <w:t>Sin B 2014;4:368–75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Pan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He</w:t>
        </w:r>
        <w:r>
          <w:rPr>
            <w:color w:val="007FAD"/>
            <w:w w:val="110"/>
            <w:sz w:val="12"/>
          </w:rPr>
          <w:t> X, Chen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Chen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Geng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Luo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Development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benzimidazole</w:t>
        </w:r>
        <w:r>
          <w:rPr>
            <w:color w:val="007FAD"/>
            <w:w w:val="110"/>
            <w:sz w:val="12"/>
          </w:rPr>
          <w:t> derivatives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inhibit</w:t>
        </w:r>
        <w:r>
          <w:rPr>
            <w:color w:val="007FAD"/>
            <w:w w:val="110"/>
            <w:sz w:val="12"/>
          </w:rPr>
          <w:t> HIV-1</w:t>
        </w:r>
        <w:r>
          <w:rPr>
            <w:color w:val="007FAD"/>
            <w:w w:val="110"/>
            <w:sz w:val="12"/>
          </w:rPr>
          <w:t> replication</w:t>
        </w:r>
        <w:r>
          <w:rPr>
            <w:color w:val="007FAD"/>
            <w:w w:val="110"/>
            <w:sz w:val="12"/>
          </w:rPr>
          <w:t> through</w:t>
        </w:r>
        <w:r>
          <w:rPr>
            <w:color w:val="007FAD"/>
            <w:w w:val="110"/>
            <w:sz w:val="12"/>
          </w:rPr>
          <w:t> protecting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APOBEC3G protein. Eur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Med Chem 2015;95:500–13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Vasantha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Basavarajaswamy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MV,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Boja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VR,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Shruthi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Rapid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‘one-pot’ synthesis of a novel benzimidazole-5-carboxylate and its </w:t>
        </w:r>
        <w:r>
          <w:rPr>
            <w:color w:val="007FAD"/>
            <w:w w:val="115"/>
            <w:sz w:val="12"/>
          </w:rPr>
          <w:t>hydrazone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derivatives as</w:t>
        </w:r>
        <w:r>
          <w:rPr>
            <w:color w:val="007FAD"/>
            <w:w w:val="115"/>
            <w:sz w:val="12"/>
          </w:rPr>
          <w:t> potential anti-inflammatory and antimicrobial agents. Bioorg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Med Chem</w:t>
        </w:r>
        <w:r>
          <w:rPr>
            <w:color w:val="007FAD"/>
            <w:w w:val="115"/>
            <w:sz w:val="12"/>
          </w:rPr>
          <w:t> Lett 2015;25:1420–6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Gaba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Gaba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Uppal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Dhingra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N, Bahia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MS, Silakari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Benzimidazole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derivatives:</w:t>
        </w:r>
        <w:r>
          <w:rPr>
            <w:color w:val="007FAD"/>
            <w:w w:val="110"/>
            <w:sz w:val="12"/>
          </w:rPr>
          <w:t> search</w:t>
        </w:r>
        <w:r>
          <w:rPr>
            <w:color w:val="007FAD"/>
            <w:w w:val="110"/>
            <w:sz w:val="12"/>
          </w:rPr>
          <w:t> for GI-friendly</w:t>
        </w:r>
        <w:r>
          <w:rPr>
            <w:color w:val="007FAD"/>
            <w:w w:val="110"/>
            <w:sz w:val="12"/>
          </w:rPr>
          <w:t> anti-inflammatory</w:t>
        </w:r>
        <w:r>
          <w:rPr>
            <w:color w:val="007FAD"/>
            <w:w w:val="110"/>
            <w:sz w:val="12"/>
          </w:rPr>
          <w:t> analgesic</w:t>
        </w:r>
        <w:r>
          <w:rPr>
            <w:color w:val="007FAD"/>
            <w:w w:val="110"/>
            <w:sz w:val="12"/>
          </w:rPr>
          <w:t> agents.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Acta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Pharm Sin</w:t>
        </w:r>
        <w:r>
          <w:rPr>
            <w:color w:val="007FAD"/>
            <w:w w:val="110"/>
            <w:sz w:val="12"/>
          </w:rPr>
          <w:t> B 2015;5:337–42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80" w:lineRule="auto" w:before="0" w:after="0"/>
        <w:ind w:left="621" w:right="0" w:hanging="310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Wen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-3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Luo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Zhang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Zhao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Zhou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Cai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G.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green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convenient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approach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toward benzimidazole derivatives and their antimicrobial activity. Chin Chem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Lett 2016;27:391–4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r>
        <w:rPr>
          <w:w w:val="115"/>
          <w:sz w:val="12"/>
        </w:rPr>
        <w:t>Keri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RS,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Hiremathad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Budagumpi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Nagaraja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BM.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Comprehensive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current</w:t>
      </w:r>
      <w:r>
        <w:rPr>
          <w:w w:val="115"/>
          <w:sz w:val="12"/>
        </w:rPr>
        <w:t> developments</w:t>
      </w:r>
      <w:r>
        <w:rPr>
          <w:w w:val="115"/>
          <w:sz w:val="12"/>
        </w:rPr>
        <w:t> of</w:t>
      </w:r>
      <w:r>
        <w:rPr>
          <w:w w:val="115"/>
          <w:sz w:val="12"/>
        </w:rPr>
        <w:t> benzimidazole-based</w:t>
      </w:r>
      <w:r>
        <w:rPr>
          <w:w w:val="115"/>
          <w:sz w:val="12"/>
        </w:rPr>
        <w:t> medicinal</w:t>
      </w:r>
      <w:r>
        <w:rPr>
          <w:w w:val="115"/>
          <w:sz w:val="12"/>
        </w:rPr>
        <w:t> chemistry.</w:t>
      </w:r>
      <w:r>
        <w:rPr>
          <w:w w:val="115"/>
          <w:sz w:val="12"/>
        </w:rPr>
        <w:t> Chem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Biol Drug Des 2015;86:19–65. doi: </w:t>
      </w:r>
      <w:hyperlink r:id="rId43">
        <w:r>
          <w:rPr>
            <w:color w:val="007FAD"/>
            <w:w w:val="115"/>
            <w:sz w:val="12"/>
            <w:u w:val="single" w:color="000000"/>
          </w:rPr>
          <w:t>https://doi.org/10.1111/cbdd.12462</w:t>
        </w:r>
      </w:hyperlink>
      <w:r>
        <w:rPr>
          <w:w w:val="115"/>
          <w:sz w:val="12"/>
          <w:u w:val="none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0" w:hanging="311"/>
        <w:jc w:val="both"/>
        <w:rPr>
          <w:sz w:val="12"/>
        </w:rPr>
      </w:pPr>
      <w:hyperlink r:id="rId44">
        <w:r>
          <w:rPr>
            <w:color w:val="007FAD"/>
            <w:w w:val="110"/>
            <w:sz w:val="12"/>
          </w:rPr>
          <w:t>Bansal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Silakari</w:t>
        </w:r>
        <w:r>
          <w:rPr>
            <w:color w:val="007FAD"/>
            <w:w w:val="110"/>
            <w:sz w:val="12"/>
          </w:rPr>
          <w:t> O.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therapeutic</w:t>
        </w:r>
        <w:r>
          <w:rPr>
            <w:color w:val="007FAD"/>
            <w:w w:val="110"/>
            <w:sz w:val="12"/>
          </w:rPr>
          <w:t> journey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benzimidazoles: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review.</w:t>
        </w:r>
      </w:hyperlink>
      <w:r>
        <w:rPr>
          <w:color w:val="007FAD"/>
          <w:spacing w:val="8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Bioorg Med Chem 2012;20:6208–36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115" w:after="0"/>
        <w:ind w:left="622" w:right="112" w:hanging="311"/>
        <w:jc w:val="both"/>
        <w:rPr>
          <w:sz w:val="12"/>
        </w:rPr>
      </w:pPr>
      <w:r>
        <w:rPr/>
        <w:br w:type="column"/>
      </w:r>
      <w:hyperlink r:id="rId45">
        <w:r>
          <w:rPr>
            <w:color w:val="007FAD"/>
            <w:w w:val="115"/>
            <w:sz w:val="12"/>
          </w:rPr>
          <w:t>Yadav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S,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Narasimhan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B,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Kaur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H.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Perspectives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benzimidazole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derivatives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as</w:t>
        </w:r>
      </w:hyperlink>
      <w:r>
        <w:rPr>
          <w:color w:val="007FAD"/>
          <w:spacing w:val="40"/>
          <w:w w:val="115"/>
          <w:sz w:val="12"/>
        </w:rPr>
        <w:t> </w:t>
      </w:r>
      <w:hyperlink r:id="rId45">
        <w:r>
          <w:rPr>
            <w:color w:val="007FAD"/>
            <w:w w:val="115"/>
            <w:sz w:val="12"/>
          </w:rPr>
          <w:t>anticancer</w:t>
        </w:r>
        <w:r>
          <w:rPr>
            <w:color w:val="007FAD"/>
            <w:w w:val="115"/>
            <w:sz w:val="12"/>
          </w:rPr>
          <w:t> agents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new</w:t>
        </w:r>
        <w:r>
          <w:rPr>
            <w:color w:val="007FAD"/>
            <w:w w:val="115"/>
            <w:sz w:val="12"/>
          </w:rPr>
          <w:t> era.</w:t>
        </w:r>
        <w:r>
          <w:rPr>
            <w:color w:val="007FAD"/>
            <w:w w:val="115"/>
            <w:sz w:val="12"/>
          </w:rPr>
          <w:t> Anticancer</w:t>
        </w:r>
        <w:r>
          <w:rPr>
            <w:color w:val="007FAD"/>
            <w:w w:val="115"/>
            <w:sz w:val="12"/>
          </w:rPr>
          <w:t> Agents</w:t>
        </w:r>
        <w:r>
          <w:rPr>
            <w:color w:val="007FAD"/>
            <w:w w:val="115"/>
            <w:sz w:val="12"/>
          </w:rPr>
          <w:t> Med</w:t>
        </w:r>
        <w:r>
          <w:rPr>
            <w:color w:val="007FAD"/>
            <w:w w:val="115"/>
            <w:sz w:val="12"/>
          </w:rPr>
          <w:t> Chem</w:t>
        </w:r>
      </w:hyperlink>
      <w:r>
        <w:rPr>
          <w:color w:val="007FAD"/>
          <w:spacing w:val="40"/>
          <w:w w:val="115"/>
          <w:sz w:val="12"/>
        </w:rPr>
        <w:t> </w:t>
      </w:r>
      <w:hyperlink r:id="rId45">
        <w:r>
          <w:rPr>
            <w:color w:val="007FAD"/>
            <w:spacing w:val="-2"/>
            <w:w w:val="115"/>
            <w:sz w:val="12"/>
          </w:rPr>
          <w:t>2016;16:1403–25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Haque</w:t>
        </w:r>
        <w:r>
          <w:rPr>
            <w:color w:val="007FAD"/>
            <w:w w:val="110"/>
            <w:sz w:val="12"/>
          </w:rPr>
          <w:t> RA,</w:t>
        </w:r>
        <w:r>
          <w:rPr>
            <w:color w:val="007FAD"/>
            <w:w w:val="110"/>
            <w:sz w:val="12"/>
          </w:rPr>
          <w:t> Budagumpi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Choo</w:t>
        </w:r>
        <w:r>
          <w:rPr>
            <w:color w:val="007FAD"/>
            <w:w w:val="110"/>
            <w:sz w:val="12"/>
          </w:rPr>
          <w:t> SY,</w:t>
        </w:r>
        <w:r>
          <w:rPr>
            <w:color w:val="007FAD"/>
            <w:w w:val="110"/>
            <w:sz w:val="12"/>
          </w:rPr>
          <w:t> Choong</w:t>
        </w:r>
        <w:r>
          <w:rPr>
            <w:color w:val="007FAD"/>
            <w:w w:val="110"/>
            <w:sz w:val="12"/>
          </w:rPr>
          <w:t> MK,</w:t>
        </w:r>
        <w:r>
          <w:rPr>
            <w:color w:val="007FAD"/>
            <w:w w:val="110"/>
            <w:sz w:val="12"/>
          </w:rPr>
          <w:t> Lokesh</w:t>
        </w:r>
        <w:r>
          <w:rPr>
            <w:color w:val="007FAD"/>
            <w:w w:val="110"/>
            <w:sz w:val="12"/>
          </w:rPr>
          <w:t> BE,</w:t>
        </w:r>
        <w:r>
          <w:rPr>
            <w:color w:val="007FAD"/>
            <w:w w:val="110"/>
            <w:sz w:val="12"/>
          </w:rPr>
          <w:t> Sudesh</w:t>
        </w:r>
        <w:r>
          <w:rPr>
            <w:color w:val="007FAD"/>
            <w:w w:val="110"/>
            <w:sz w:val="12"/>
          </w:rPr>
          <w:t> K.</w:t>
        </w:r>
        <w:r>
          <w:rPr>
            <w:color w:val="007FAD"/>
            <w:w w:val="110"/>
            <w:sz w:val="12"/>
          </w:rPr>
          <w:t> Nitrile-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functionalized Hg(II)- and Ag(I)-</w:t>
        </w:r>
        <w:r>
          <w:rPr>
            <w:i/>
            <w:color w:val="007FAD"/>
            <w:w w:val="110"/>
            <w:sz w:val="12"/>
          </w:rPr>
          <w:t>N-</w:t>
        </w:r>
        <w:r>
          <w:rPr>
            <w:color w:val="007FAD"/>
            <w:w w:val="110"/>
            <w:sz w:val="12"/>
          </w:rPr>
          <w:t>heterocyclic carbene complexes: </w:t>
        </w:r>
        <w:r>
          <w:rPr>
            <w:color w:val="007FAD"/>
            <w:w w:val="110"/>
            <w:sz w:val="12"/>
          </w:rPr>
          <w:t>synthesis,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crystal</w:t>
        </w:r>
        <w:r>
          <w:rPr>
            <w:color w:val="007FAD"/>
            <w:w w:val="110"/>
            <w:sz w:val="12"/>
          </w:rPr>
          <w:t> structures,</w:t>
        </w:r>
        <w:r>
          <w:rPr>
            <w:color w:val="007FAD"/>
            <w:w w:val="110"/>
            <w:sz w:val="12"/>
          </w:rPr>
          <w:t> nuclease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DNA</w:t>
        </w:r>
        <w:r>
          <w:rPr>
            <w:color w:val="007FAD"/>
            <w:w w:val="110"/>
            <w:sz w:val="12"/>
          </w:rPr>
          <w:t> binding</w:t>
        </w:r>
        <w:r>
          <w:rPr>
            <w:color w:val="007FAD"/>
            <w:w w:val="110"/>
            <w:sz w:val="12"/>
          </w:rPr>
          <w:t> activities.</w:t>
        </w:r>
        <w:r>
          <w:rPr>
            <w:color w:val="007FAD"/>
            <w:w w:val="110"/>
            <w:sz w:val="12"/>
          </w:rPr>
          <w:t> Appl</w:t>
        </w:r>
        <w:r>
          <w:rPr>
            <w:color w:val="007FAD"/>
            <w:w w:val="110"/>
            <w:sz w:val="12"/>
          </w:rPr>
          <w:t> Organometal</w:t>
        </w:r>
      </w:hyperlink>
      <w:r>
        <w:rPr>
          <w:color w:val="007FAD"/>
          <w:spacing w:val="8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Chem 2012;26:689–700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Ansari</w:t>
        </w:r>
        <w:r>
          <w:rPr>
            <w:color w:val="007FAD"/>
            <w:w w:val="110"/>
            <w:sz w:val="12"/>
          </w:rPr>
          <w:t> KF,</w:t>
        </w:r>
        <w:r>
          <w:rPr>
            <w:color w:val="007FAD"/>
            <w:w w:val="110"/>
            <w:sz w:val="12"/>
          </w:rPr>
          <w:t> Lal</w:t>
        </w:r>
        <w:r>
          <w:rPr>
            <w:color w:val="007FAD"/>
            <w:w w:val="110"/>
            <w:sz w:val="12"/>
          </w:rPr>
          <w:t> C.</w:t>
        </w:r>
        <w:r>
          <w:rPr>
            <w:color w:val="007FAD"/>
            <w:w w:val="110"/>
            <w:sz w:val="12"/>
          </w:rPr>
          <w:t> Synthesis</w:t>
        </w:r>
        <w:r>
          <w:rPr>
            <w:color w:val="007FAD"/>
            <w:w w:val="110"/>
            <w:sz w:val="12"/>
          </w:rPr>
          <w:t> physicochemical</w:t>
        </w:r>
        <w:r>
          <w:rPr>
            <w:color w:val="007FAD"/>
            <w:w w:val="110"/>
            <w:sz w:val="12"/>
          </w:rPr>
          <w:t> properties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antimicrobial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activity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some</w:t>
        </w:r>
        <w:r>
          <w:rPr>
            <w:color w:val="007FAD"/>
            <w:w w:val="110"/>
            <w:sz w:val="12"/>
          </w:rPr>
          <w:t> new</w:t>
        </w:r>
        <w:r>
          <w:rPr>
            <w:color w:val="007FAD"/>
            <w:w w:val="110"/>
            <w:sz w:val="12"/>
          </w:rPr>
          <w:t> benzimidazole</w:t>
        </w:r>
        <w:r>
          <w:rPr>
            <w:color w:val="007FAD"/>
            <w:w w:val="110"/>
            <w:sz w:val="12"/>
          </w:rPr>
          <w:t> derivatives.</w:t>
        </w:r>
        <w:r>
          <w:rPr>
            <w:color w:val="007FAD"/>
            <w:w w:val="110"/>
            <w:sz w:val="12"/>
          </w:rPr>
          <w:t> Eur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w w:val="110"/>
            <w:sz w:val="12"/>
          </w:rPr>
          <w:t> Chem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spacing w:val="-2"/>
            <w:w w:val="110"/>
            <w:sz w:val="12"/>
          </w:rPr>
          <w:t>2009;44:4028–33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Yadav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Kumar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Clercq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ED,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Balzarini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Pannecouque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Dewan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SK,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4-[1-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(Substituted</w:t>
        </w:r>
        <w:r>
          <w:rPr>
            <w:color w:val="007FAD"/>
            <w:w w:val="110"/>
            <w:sz w:val="12"/>
          </w:rPr>
          <w:t> aryl/alkyl</w:t>
        </w:r>
        <w:r>
          <w:rPr>
            <w:color w:val="007FAD"/>
            <w:w w:val="110"/>
            <w:sz w:val="12"/>
          </w:rPr>
          <w:t> carbonyl)-benzoimidazol-2-yl]-benzenesulfonic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acids: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synthesis, antimicrobial</w:t>
        </w:r>
        <w:r>
          <w:rPr>
            <w:color w:val="007FAD"/>
            <w:w w:val="110"/>
            <w:sz w:val="12"/>
          </w:rPr>
          <w:t> activity, QSAR</w:t>
        </w:r>
        <w:r>
          <w:rPr>
            <w:color w:val="007FAD"/>
            <w:w w:val="110"/>
            <w:sz w:val="12"/>
          </w:rPr>
          <w:t> studies,</w:t>
        </w:r>
        <w:r>
          <w:rPr>
            <w:color w:val="007FAD"/>
            <w:w w:val="110"/>
            <w:sz w:val="12"/>
          </w:rPr>
          <w:t> and antiviral</w:t>
        </w:r>
        <w:r>
          <w:rPr>
            <w:color w:val="007FAD"/>
            <w:w w:val="110"/>
            <w:sz w:val="12"/>
          </w:rPr>
          <w:t> evaluation. Eur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Med Chem 2010;45:5985–97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49">
        <w:r>
          <w:rPr>
            <w:color w:val="007FAD"/>
            <w:w w:val="110"/>
            <w:sz w:val="12"/>
          </w:rPr>
          <w:t>Cappucino</w:t>
        </w:r>
        <w:r>
          <w:rPr>
            <w:color w:val="007FAD"/>
            <w:w w:val="110"/>
            <w:sz w:val="12"/>
          </w:rPr>
          <w:t> JG,</w:t>
        </w:r>
        <w:r>
          <w:rPr>
            <w:color w:val="007FAD"/>
            <w:w w:val="110"/>
            <w:sz w:val="12"/>
          </w:rPr>
          <w:t> Sherman</w:t>
        </w:r>
        <w:r>
          <w:rPr>
            <w:color w:val="007FAD"/>
            <w:w w:val="110"/>
            <w:sz w:val="12"/>
          </w:rPr>
          <w:t> N.</w:t>
        </w:r>
        <w:r>
          <w:rPr>
            <w:color w:val="007FAD"/>
            <w:w w:val="110"/>
            <w:sz w:val="12"/>
          </w:rPr>
          <w:t> Microbiology: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laboratory</w:t>
        </w:r>
        <w:r>
          <w:rPr>
            <w:color w:val="007FAD"/>
            <w:w w:val="110"/>
            <w:sz w:val="12"/>
          </w:rPr>
          <w:t> mannual.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California: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Addison Wesley Longman Inc; 1999. p. 263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r>
        <w:rPr>
          <w:w w:val="110"/>
          <w:sz w:val="12"/>
        </w:rPr>
        <w:t>Pharmacopoeia</w:t>
      </w:r>
      <w:r>
        <w:rPr>
          <w:w w:val="110"/>
          <w:sz w:val="12"/>
        </w:rPr>
        <w:t> of</w:t>
      </w:r>
      <w:r>
        <w:rPr>
          <w:w w:val="110"/>
          <w:sz w:val="12"/>
        </w:rPr>
        <w:t> India,</w:t>
      </w:r>
      <w:r>
        <w:rPr>
          <w:w w:val="110"/>
          <w:sz w:val="12"/>
        </w:rPr>
        <w:t> vol.</w:t>
      </w:r>
      <w:r>
        <w:rPr>
          <w:w w:val="110"/>
          <w:sz w:val="12"/>
        </w:rPr>
        <w:t> II.</w:t>
      </w:r>
      <w:r>
        <w:rPr>
          <w:w w:val="110"/>
          <w:sz w:val="12"/>
        </w:rPr>
        <w:t> Ministry</w:t>
      </w:r>
      <w:r>
        <w:rPr>
          <w:w w:val="110"/>
          <w:sz w:val="12"/>
        </w:rPr>
        <w:t> of</w:t>
      </w:r>
      <w:r>
        <w:rPr>
          <w:w w:val="110"/>
          <w:sz w:val="12"/>
        </w:rPr>
        <w:t> Health</w:t>
      </w:r>
      <w:r>
        <w:rPr>
          <w:w w:val="110"/>
          <w:sz w:val="12"/>
        </w:rPr>
        <w:t> Department</w:t>
      </w:r>
      <w:r>
        <w:rPr>
          <w:w w:val="110"/>
          <w:sz w:val="12"/>
        </w:rPr>
        <w:t> New</w:t>
      </w:r>
      <w:r>
        <w:rPr>
          <w:w w:val="110"/>
          <w:sz w:val="12"/>
        </w:rPr>
        <w:t> </w:t>
      </w:r>
      <w:r>
        <w:rPr>
          <w:w w:val="110"/>
          <w:sz w:val="12"/>
        </w:rPr>
        <w:t>Delhi: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Govt. of India; 1996; p. A-88.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Rodriguez-Arguelles</w:t>
        </w:r>
        <w:r>
          <w:rPr>
            <w:color w:val="007FAD"/>
            <w:w w:val="110"/>
            <w:sz w:val="12"/>
          </w:rPr>
          <w:t> MC,</w:t>
        </w:r>
        <w:r>
          <w:rPr>
            <w:color w:val="007FAD"/>
            <w:w w:val="110"/>
            <w:sz w:val="12"/>
          </w:rPr>
          <w:t> Lopez-Silva</w:t>
        </w:r>
        <w:r>
          <w:rPr>
            <w:color w:val="007FAD"/>
            <w:w w:val="110"/>
            <w:sz w:val="12"/>
          </w:rPr>
          <w:t> EC,</w:t>
        </w:r>
        <w:r>
          <w:rPr>
            <w:color w:val="007FAD"/>
            <w:w w:val="110"/>
            <w:sz w:val="12"/>
          </w:rPr>
          <w:t> Sanmartin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Pelagatti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Zani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Copper</w:t>
        </w:r>
        <w:r>
          <w:rPr>
            <w:color w:val="007FAD"/>
            <w:w w:val="110"/>
            <w:sz w:val="12"/>
          </w:rPr>
          <w:t> complexes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imidazole-2-pyrrole-2-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indol-3-carbaldehyde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thiosemicarbazones:</w:t>
        </w:r>
        <w:r>
          <w:rPr>
            <w:color w:val="007FAD"/>
            <w:w w:val="110"/>
            <w:sz w:val="12"/>
          </w:rPr>
          <w:t> inhibitory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against</w:t>
        </w:r>
        <w:r>
          <w:rPr>
            <w:color w:val="007FAD"/>
            <w:w w:val="110"/>
            <w:sz w:val="12"/>
          </w:rPr>
          <w:t> fungi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bacteria.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Inorg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Biochem 2005;99:2231–9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80" w:lineRule="auto" w:before="0" w:after="0"/>
        <w:ind w:left="621" w:right="111" w:hanging="310"/>
        <w:jc w:val="both"/>
        <w:rPr>
          <w:sz w:val="12"/>
        </w:rPr>
      </w:pPr>
      <w:r>
        <w:rPr>
          <w:w w:val="115"/>
          <w:sz w:val="12"/>
        </w:rPr>
        <w:t>Parish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Stroker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NG.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Mycobacteria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Protocols: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molecular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Biology.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(Vol. 101) Totowa NJ: Humana Press Totowa; 1998, p. 395–422.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Collins LA,</w:t>
        </w:r>
        <w:r>
          <w:rPr>
            <w:color w:val="007FAD"/>
            <w:w w:val="110"/>
            <w:sz w:val="12"/>
          </w:rPr>
          <w:t> Franzblau SG. Microplate</w:t>
        </w:r>
        <w:r>
          <w:rPr>
            <w:color w:val="007FAD"/>
            <w:w w:val="110"/>
            <w:sz w:val="12"/>
          </w:rPr>
          <w:t> alamar</w:t>
        </w:r>
        <w:r>
          <w:rPr>
            <w:color w:val="007FAD"/>
            <w:w w:val="110"/>
            <w:sz w:val="12"/>
          </w:rPr>
          <w:t> blue</w:t>
        </w:r>
        <w:r>
          <w:rPr>
            <w:color w:val="007FAD"/>
            <w:w w:val="110"/>
            <w:sz w:val="12"/>
          </w:rPr>
          <w:t> assay versus BACTEC </w:t>
        </w:r>
        <w:r>
          <w:rPr>
            <w:color w:val="007FAD"/>
            <w:w w:val="110"/>
            <w:sz w:val="12"/>
          </w:rPr>
          <w:t>460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system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high-throughput</w:t>
        </w:r>
        <w:r>
          <w:rPr>
            <w:color w:val="007FAD"/>
            <w:w w:val="110"/>
            <w:sz w:val="12"/>
          </w:rPr>
          <w:t> screening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compounds</w:t>
        </w:r>
        <w:r>
          <w:rPr>
            <w:color w:val="007FAD"/>
            <w:w w:val="110"/>
            <w:sz w:val="12"/>
          </w:rPr>
          <w:t> against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Mycobacterium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51">
        <w:r>
          <w:rPr>
            <w:i/>
            <w:color w:val="007FAD"/>
            <w:w w:val="110"/>
            <w:sz w:val="12"/>
          </w:rPr>
          <w:t>tuberculosis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Mycobacterium</w:t>
        </w:r>
        <w:r>
          <w:rPr>
            <w:i/>
            <w:color w:val="007FAD"/>
            <w:w w:val="110"/>
            <w:sz w:val="12"/>
          </w:rPr>
          <w:t> avium</w:t>
        </w:r>
        <w:r>
          <w:rPr>
            <w:color w:val="007FAD"/>
            <w:w w:val="110"/>
            <w:sz w:val="12"/>
          </w:rPr>
          <w:t>.</w:t>
        </w:r>
        <w:r>
          <w:rPr>
            <w:color w:val="007FAD"/>
            <w:w w:val="110"/>
            <w:sz w:val="12"/>
          </w:rPr>
          <w:t> Antimicrob</w:t>
        </w:r>
        <w:r>
          <w:rPr>
            <w:color w:val="007FAD"/>
            <w:w w:val="110"/>
            <w:sz w:val="12"/>
          </w:rPr>
          <w:t> Agents</w:t>
        </w:r>
        <w:r>
          <w:rPr>
            <w:color w:val="007FAD"/>
            <w:w w:val="110"/>
            <w:sz w:val="12"/>
          </w:rPr>
          <w:t> Chemother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spacing w:val="-2"/>
            <w:w w:val="110"/>
            <w:sz w:val="12"/>
          </w:rPr>
          <w:t>1997;41:1004–9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52">
        <w:r>
          <w:rPr>
            <w:color w:val="007FAD"/>
            <w:spacing w:val="-2"/>
            <w:w w:val="115"/>
            <w:sz w:val="12"/>
          </w:rPr>
          <w:t>Kirimuhuzya C, Waako P, Joloba M, Odyek O. The antimycobacterial activity </w:t>
        </w:r>
        <w:r>
          <w:rPr>
            <w:color w:val="007FAD"/>
            <w:spacing w:val="-2"/>
            <w:w w:val="115"/>
            <w:sz w:val="12"/>
          </w:rPr>
          <w:t>of</w:t>
        </w:r>
      </w:hyperlink>
      <w:r>
        <w:rPr>
          <w:color w:val="007FAD"/>
          <w:spacing w:val="40"/>
          <w:w w:val="115"/>
          <w:sz w:val="12"/>
        </w:rPr>
        <w:t> </w:t>
      </w:r>
      <w:hyperlink r:id="rId52">
        <w:r>
          <w:rPr>
            <w:i/>
            <w:color w:val="007FAD"/>
            <w:w w:val="110"/>
            <w:sz w:val="12"/>
          </w:rPr>
          <w:t>Lantana camara </w:t>
        </w:r>
        <w:r>
          <w:rPr>
            <w:color w:val="007FAD"/>
            <w:w w:val="110"/>
            <w:sz w:val="12"/>
          </w:rPr>
          <w:t>a plant traditionally used to treat symptoms of tuberculosis in</w:t>
        </w:r>
      </w:hyperlink>
      <w:r>
        <w:rPr>
          <w:color w:val="007FAD"/>
          <w:spacing w:val="40"/>
          <w:w w:val="115"/>
          <w:sz w:val="12"/>
        </w:rPr>
        <w:t> </w:t>
      </w:r>
      <w:hyperlink r:id="rId52">
        <w:r>
          <w:rPr>
            <w:color w:val="007FAD"/>
            <w:w w:val="115"/>
            <w:sz w:val="12"/>
          </w:rPr>
          <w:t>South-western Uganda.</w:t>
        </w:r>
        <w:r>
          <w:rPr>
            <w:color w:val="007FAD"/>
            <w:w w:val="115"/>
            <w:sz w:val="12"/>
          </w:rPr>
          <w:t> Afr Health</w:t>
        </w:r>
        <w:r>
          <w:rPr>
            <w:color w:val="007FAD"/>
            <w:w w:val="115"/>
            <w:sz w:val="12"/>
          </w:rPr>
          <w:t> Sci 2009;9:40–5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53">
        <w:r>
          <w:rPr>
            <w:color w:val="007FAD"/>
            <w:w w:val="105"/>
            <w:sz w:val="12"/>
          </w:rPr>
          <w:t>Perez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C,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Anesini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C.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In</w:t>
        </w:r>
        <w:r>
          <w:rPr>
            <w:i/>
            <w:color w:val="007FAD"/>
            <w:spacing w:val="36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vitro</w:t>
        </w:r>
        <w:r>
          <w:rPr>
            <w:i/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antimicrobial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activity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Argentine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folk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medicinal</w:t>
        </w:r>
      </w:hyperlink>
      <w:r>
        <w:rPr>
          <w:color w:val="007FAD"/>
          <w:spacing w:val="40"/>
          <w:w w:val="105"/>
          <w:sz w:val="12"/>
        </w:rPr>
        <w:t> </w:t>
      </w:r>
      <w:hyperlink r:id="rId53">
        <w:r>
          <w:rPr>
            <w:color w:val="007FAD"/>
            <w:w w:val="105"/>
            <w:sz w:val="12"/>
          </w:rPr>
          <w:t>plants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against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Salmonella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typhii</w:t>
        </w:r>
        <w:r>
          <w:rPr>
            <w:color w:val="007FAD"/>
            <w:w w:val="105"/>
            <w:sz w:val="12"/>
          </w:rPr>
          <w:t>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Ethnopharmacol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1994;44:41–6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54">
        <w:r>
          <w:rPr>
            <w:color w:val="007FAD"/>
            <w:w w:val="110"/>
            <w:sz w:val="12"/>
          </w:rPr>
          <w:t>Sanjay MJ.</w:t>
        </w:r>
        <w:r>
          <w:rPr>
            <w:color w:val="007FAD"/>
            <w:w w:val="110"/>
            <w:sz w:val="12"/>
          </w:rPr>
          <w:t> Natural products:</w:t>
        </w:r>
        <w:r>
          <w:rPr>
            <w:color w:val="007FAD"/>
            <w:w w:val="110"/>
            <w:sz w:val="12"/>
          </w:rPr>
          <w:t> an important source</w:t>
        </w:r>
        <w:r>
          <w:rPr>
            <w:color w:val="007FAD"/>
            <w:w w:val="110"/>
            <w:sz w:val="12"/>
          </w:rPr>
          <w:t> for antitubercular </w:t>
        </w:r>
        <w:r>
          <w:rPr>
            <w:color w:val="007FAD"/>
            <w:w w:val="110"/>
            <w:sz w:val="12"/>
          </w:rPr>
          <w:t>drugs.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CRISP 2004;5:1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55">
        <w:r>
          <w:rPr>
            <w:color w:val="007FAD"/>
            <w:w w:val="105"/>
            <w:sz w:val="12"/>
          </w:rPr>
          <w:t>Tona</w:t>
        </w:r>
        <w:r>
          <w:rPr>
            <w:color w:val="007FAD"/>
            <w:w w:val="105"/>
            <w:sz w:val="12"/>
          </w:rPr>
          <w:t> L,</w:t>
        </w:r>
        <w:r>
          <w:rPr>
            <w:color w:val="007FAD"/>
            <w:w w:val="105"/>
            <w:sz w:val="12"/>
          </w:rPr>
          <w:t> Kambu</w:t>
        </w:r>
        <w:r>
          <w:rPr>
            <w:color w:val="007FAD"/>
            <w:w w:val="105"/>
            <w:sz w:val="12"/>
          </w:rPr>
          <w:t> K,</w:t>
        </w:r>
        <w:r>
          <w:rPr>
            <w:color w:val="007FAD"/>
            <w:w w:val="105"/>
            <w:sz w:val="12"/>
          </w:rPr>
          <w:t> Ngimbi</w:t>
        </w:r>
        <w:r>
          <w:rPr>
            <w:color w:val="007FAD"/>
            <w:w w:val="105"/>
            <w:sz w:val="12"/>
          </w:rPr>
          <w:t> N,</w:t>
        </w:r>
        <w:r>
          <w:rPr>
            <w:color w:val="007FAD"/>
            <w:w w:val="105"/>
            <w:sz w:val="12"/>
          </w:rPr>
          <w:t> Cimanga</w:t>
        </w:r>
        <w:r>
          <w:rPr>
            <w:color w:val="007FAD"/>
            <w:w w:val="105"/>
            <w:sz w:val="12"/>
          </w:rPr>
          <w:t> K,</w:t>
        </w:r>
        <w:r>
          <w:rPr>
            <w:color w:val="007FAD"/>
            <w:w w:val="105"/>
            <w:sz w:val="12"/>
          </w:rPr>
          <w:t> Vlietinck</w:t>
        </w:r>
        <w:r>
          <w:rPr>
            <w:color w:val="007FAD"/>
            <w:w w:val="105"/>
            <w:sz w:val="12"/>
          </w:rPr>
          <w:t> AJ.</w:t>
        </w:r>
        <w:r>
          <w:rPr>
            <w:color w:val="007FAD"/>
            <w:w w:val="105"/>
            <w:sz w:val="12"/>
          </w:rPr>
          <w:t> Antiamoebic</w:t>
        </w:r>
        <w:r>
          <w:rPr>
            <w:color w:val="007FAD"/>
            <w:w w:val="105"/>
            <w:sz w:val="12"/>
          </w:rPr>
          <w:t> and</w:t>
        </w:r>
      </w:hyperlink>
      <w:r>
        <w:rPr>
          <w:color w:val="007FAD"/>
          <w:spacing w:val="40"/>
          <w:w w:val="105"/>
          <w:sz w:val="12"/>
        </w:rPr>
        <w:t> </w:t>
      </w:r>
      <w:hyperlink r:id="rId55">
        <w:r>
          <w:rPr>
            <w:color w:val="007FAD"/>
            <w:w w:val="105"/>
            <w:sz w:val="12"/>
          </w:rPr>
          <w:t>phytochemical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screening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some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Congolese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medicinal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plants.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05"/>
          <w:sz w:val="12"/>
        </w:rPr>
        <w:t> </w:t>
      </w:r>
      <w:hyperlink r:id="rId55">
        <w:r>
          <w:rPr>
            <w:color w:val="007FAD"/>
            <w:w w:val="105"/>
            <w:sz w:val="12"/>
          </w:rPr>
          <w:t>Ethnopharmacol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1998;61:57–65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56">
        <w:r>
          <w:rPr>
            <w:color w:val="007FAD"/>
            <w:w w:val="110"/>
            <w:sz w:val="12"/>
          </w:rPr>
          <w:t>Dixon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GH,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Kornberg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HL.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Assay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methods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key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enzymes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glyoxylate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w w:val="110"/>
            <w:sz w:val="12"/>
          </w:rPr>
          <w:t>cycle. Biochem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1959;72:3P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111" w:hanging="311"/>
        <w:jc w:val="both"/>
        <w:rPr>
          <w:sz w:val="12"/>
        </w:rPr>
      </w:pPr>
      <w:hyperlink r:id="rId57">
        <w:r>
          <w:rPr>
            <w:color w:val="007FAD"/>
            <w:w w:val="105"/>
            <w:sz w:val="12"/>
          </w:rPr>
          <w:t>Kratky M, Vinaova J, Rodriguez NG, Stolarikova J. Antimycobacterial activity </w:t>
        </w:r>
        <w:r>
          <w:rPr>
            <w:color w:val="007FAD"/>
            <w:w w:val="105"/>
            <w:sz w:val="12"/>
          </w:rPr>
          <w:t>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57">
        <w:r>
          <w:rPr>
            <w:color w:val="007FAD"/>
            <w:w w:val="105"/>
            <w:sz w:val="12"/>
          </w:rPr>
          <w:t>salicylanilide</w:t>
        </w:r>
        <w:r>
          <w:rPr>
            <w:color w:val="007FAD"/>
            <w:spacing w:val="6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benzenesulfonates.</w:t>
        </w:r>
        <w:r>
          <w:rPr>
            <w:color w:val="007FAD"/>
            <w:spacing w:val="7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Molecules</w:t>
        </w:r>
        <w:r>
          <w:rPr>
            <w:color w:val="007FAD"/>
            <w:spacing w:val="7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2013;17:492–503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58">
        <w:r>
          <w:rPr>
            <w:color w:val="007FAD"/>
            <w:w w:val="110"/>
            <w:sz w:val="12"/>
          </w:rPr>
          <w:t>Samala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Devi</w:t>
        </w:r>
        <w:r>
          <w:rPr>
            <w:color w:val="007FAD"/>
            <w:w w:val="110"/>
            <w:sz w:val="12"/>
          </w:rPr>
          <w:t> PB,</w:t>
        </w:r>
        <w:r>
          <w:rPr>
            <w:color w:val="007FAD"/>
            <w:w w:val="110"/>
            <w:sz w:val="12"/>
          </w:rPr>
          <w:t> Nallangi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Yogeeswari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Sriram</w:t>
        </w:r>
        <w:r>
          <w:rPr>
            <w:color w:val="007FAD"/>
            <w:w w:val="110"/>
            <w:sz w:val="12"/>
          </w:rPr>
          <w:t> D.</w:t>
        </w:r>
        <w:r>
          <w:rPr>
            <w:color w:val="007FAD"/>
            <w:w w:val="110"/>
            <w:sz w:val="12"/>
          </w:rPr>
          <w:t> Development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3-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phenyl-4,5,6,7-tetrahydro-1??-pyrazolo[4,3-</w:t>
        </w:r>
        <w:r>
          <w:rPr>
            <w:i/>
            <w:color w:val="007FAD"/>
            <w:w w:val="110"/>
            <w:sz w:val="12"/>
          </w:rPr>
          <w:t>c</w:t>
        </w:r>
        <w:r>
          <w:rPr>
            <w:color w:val="007FAD"/>
            <w:w w:val="110"/>
            <w:sz w:val="12"/>
          </w:rPr>
          <w:t>]pyridine</w:t>
        </w:r>
        <w:r>
          <w:rPr>
            <w:color w:val="007FAD"/>
            <w:w w:val="110"/>
            <w:sz w:val="12"/>
          </w:rPr>
          <w:t> derivatives</w:t>
        </w:r>
        <w:r>
          <w:rPr>
            <w:color w:val="007FAD"/>
            <w:w w:val="110"/>
            <w:sz w:val="12"/>
          </w:rPr>
          <w:t> as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novel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i/>
            <w:color w:val="007FAD"/>
            <w:w w:val="110"/>
            <w:sz w:val="12"/>
          </w:rPr>
          <w:t>Mycobacterium</w:t>
        </w:r>
        <w:r>
          <w:rPr>
            <w:i/>
            <w:color w:val="007FAD"/>
            <w:w w:val="110"/>
            <w:sz w:val="12"/>
          </w:rPr>
          <w:t> tuberculosis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pantothenate</w:t>
        </w:r>
        <w:r>
          <w:rPr>
            <w:color w:val="007FAD"/>
            <w:w w:val="110"/>
            <w:sz w:val="12"/>
          </w:rPr>
          <w:t> synthetase</w:t>
        </w:r>
        <w:r>
          <w:rPr>
            <w:color w:val="007FAD"/>
            <w:w w:val="110"/>
            <w:sz w:val="12"/>
          </w:rPr>
          <w:t> inhibitors.</w:t>
        </w:r>
        <w:r>
          <w:rPr>
            <w:color w:val="007FAD"/>
            <w:w w:val="110"/>
            <w:sz w:val="12"/>
          </w:rPr>
          <w:t> Eur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Chem 2013;69:356–64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59">
        <w:r>
          <w:rPr>
            <w:color w:val="007FAD"/>
            <w:w w:val="115"/>
            <w:sz w:val="12"/>
          </w:rPr>
          <w:t>Wang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S,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Eisenberg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D.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Crystal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structures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pantothenate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synthetase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from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i/>
            <w:color w:val="007FAD"/>
            <w:w w:val="115"/>
            <w:sz w:val="12"/>
          </w:rPr>
          <w:t>M.</w:t>
        </w:r>
      </w:hyperlink>
      <w:r>
        <w:rPr>
          <w:i/>
          <w:color w:val="007FAD"/>
          <w:spacing w:val="40"/>
          <w:w w:val="115"/>
          <w:sz w:val="12"/>
        </w:rPr>
        <w:t> </w:t>
      </w:r>
      <w:hyperlink r:id="rId59">
        <w:r>
          <w:rPr>
            <w:i/>
            <w:color w:val="007FAD"/>
            <w:w w:val="115"/>
            <w:sz w:val="12"/>
          </w:rPr>
          <w:t>tuberculosis</w:t>
        </w:r>
        <w:r>
          <w:rPr>
            <w:i/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w w:val="115"/>
            <w:sz w:val="12"/>
          </w:rPr>
          <w:t> its</w:t>
        </w:r>
        <w:r>
          <w:rPr>
            <w:color w:val="007FAD"/>
            <w:w w:val="115"/>
            <w:sz w:val="12"/>
          </w:rPr>
          <w:t> complexes</w:t>
        </w:r>
        <w:r>
          <w:rPr>
            <w:color w:val="007FAD"/>
            <w:w w:val="115"/>
            <w:sz w:val="12"/>
          </w:rPr>
          <w:t> with</w:t>
        </w:r>
        <w:r>
          <w:rPr>
            <w:color w:val="007FAD"/>
            <w:w w:val="115"/>
            <w:sz w:val="12"/>
          </w:rPr>
          <w:t> substrates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reaction</w:t>
        </w:r>
        <w:r>
          <w:rPr>
            <w:color w:val="007FAD"/>
            <w:w w:val="115"/>
            <w:sz w:val="12"/>
          </w:rPr>
          <w:t> intermediate.</w:t>
        </w:r>
      </w:hyperlink>
      <w:r>
        <w:rPr>
          <w:color w:val="007FAD"/>
          <w:spacing w:val="40"/>
          <w:w w:val="115"/>
          <w:sz w:val="12"/>
        </w:rPr>
        <w:t> </w:t>
      </w:r>
      <w:hyperlink r:id="rId59">
        <w:r>
          <w:rPr>
            <w:color w:val="007FAD"/>
            <w:w w:val="115"/>
            <w:sz w:val="12"/>
          </w:rPr>
          <w:t>Protein Sci 2003;12:1097–108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80" w:lineRule="auto" w:before="0" w:after="0"/>
        <w:ind w:left="621" w:right="111" w:hanging="310"/>
        <w:jc w:val="both"/>
        <w:rPr>
          <w:sz w:val="12"/>
        </w:rPr>
      </w:pPr>
      <w:hyperlink r:id="rId60">
        <w:r>
          <w:rPr>
            <w:color w:val="007FAD"/>
            <w:w w:val="110"/>
            <w:sz w:val="12"/>
          </w:rPr>
          <w:t>Adepu R, Shiva Kumar K, Sandra S, Rambabu D, Rama Krishna G, Malla Reddy</w:t>
        </w:r>
      </w:hyperlink>
      <w:r>
        <w:rPr>
          <w:color w:val="007FAD"/>
          <w:spacing w:val="40"/>
          <w:w w:val="110"/>
          <w:sz w:val="12"/>
        </w:rPr>
        <w:t> </w:t>
      </w:r>
      <w:hyperlink r:id="rId60">
        <w:r>
          <w:rPr>
            <w:color w:val="007FAD"/>
            <w:w w:val="110"/>
            <w:sz w:val="12"/>
          </w:rPr>
          <w:t>C,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C-N</w:t>
        </w:r>
        <w:r>
          <w:rPr>
            <w:color w:val="007FAD"/>
            <w:w w:val="110"/>
            <w:sz w:val="12"/>
          </w:rPr>
          <w:t> bond</w:t>
        </w:r>
        <w:r>
          <w:rPr>
            <w:color w:val="007FAD"/>
            <w:w w:val="110"/>
            <w:sz w:val="12"/>
          </w:rPr>
          <w:t> formation</w:t>
        </w:r>
        <w:r>
          <w:rPr>
            <w:color w:val="007FAD"/>
            <w:w w:val="110"/>
            <w:sz w:val="12"/>
          </w:rPr>
          <w:t> under</w:t>
        </w:r>
        <w:r>
          <w:rPr>
            <w:color w:val="007FAD"/>
            <w:w w:val="110"/>
            <w:sz w:val="12"/>
          </w:rPr>
          <w:t> Cu-catalysis:</w:t>
        </w:r>
        <w:r>
          <w:rPr>
            <w:color w:val="007FAD"/>
            <w:w w:val="110"/>
            <w:sz w:val="12"/>
          </w:rPr>
          <w:t> synthesis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in</w:t>
        </w:r>
        <w:r>
          <w:rPr>
            <w:i/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vitro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60">
        <w:r>
          <w:rPr>
            <w:color w:val="007FAD"/>
            <w:w w:val="110"/>
            <w:sz w:val="12"/>
          </w:rPr>
          <w:t>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N</w:t>
        </w:r>
        <w:r>
          <w:rPr>
            <w:color w:val="007FAD"/>
            <w:w w:val="110"/>
            <w:sz w:val="12"/>
          </w:rPr>
          <w:t>-aryl substituted</w:t>
        </w:r>
        <w:r>
          <w:rPr>
            <w:color w:val="007FAD"/>
            <w:w w:val="110"/>
            <w:sz w:val="12"/>
          </w:rPr>
          <w:t> thieno[2,3-</w:t>
        </w:r>
        <w:r>
          <w:rPr>
            <w:i/>
            <w:color w:val="007FAD"/>
            <w:w w:val="110"/>
            <w:sz w:val="12"/>
          </w:rPr>
          <w:t>d</w:t>
        </w:r>
        <w:r>
          <w:rPr>
            <w:color w:val="007FAD"/>
            <w:w w:val="110"/>
            <w:sz w:val="12"/>
          </w:rPr>
          <w:t>]pyrimidin-4-(3</w:t>
        </w:r>
        <w:r>
          <w:rPr>
            <w:i/>
            <w:color w:val="007FAD"/>
            <w:w w:val="110"/>
            <w:sz w:val="12"/>
          </w:rPr>
          <w:t>H</w:t>
        </w:r>
        <w:r>
          <w:rPr>
            <w:color w:val="007FAD"/>
            <w:w w:val="110"/>
            <w:sz w:val="12"/>
          </w:rPr>
          <w:t>)-ones against</w:t>
        </w:r>
      </w:hyperlink>
      <w:r>
        <w:rPr>
          <w:color w:val="007FAD"/>
          <w:spacing w:val="40"/>
          <w:w w:val="110"/>
          <w:sz w:val="12"/>
        </w:rPr>
        <w:t> </w:t>
      </w:r>
      <w:hyperlink r:id="rId60">
        <w:r>
          <w:rPr>
            <w:color w:val="007FAD"/>
            <w:w w:val="110"/>
            <w:sz w:val="12"/>
          </w:rPr>
          <w:t>chorismate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mutase.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Bioorg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2012;20:5127–38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61">
        <w:r>
          <w:rPr>
            <w:color w:val="007FAD"/>
            <w:w w:val="105"/>
            <w:sz w:val="12"/>
          </w:rPr>
          <w:t>Skehan</w:t>
        </w:r>
        <w:r>
          <w:rPr>
            <w:color w:val="007FAD"/>
            <w:w w:val="105"/>
            <w:sz w:val="12"/>
          </w:rPr>
          <w:t> P,</w:t>
        </w:r>
        <w:r>
          <w:rPr>
            <w:color w:val="007FAD"/>
            <w:w w:val="105"/>
            <w:sz w:val="12"/>
          </w:rPr>
          <w:t> Storeng</w:t>
        </w:r>
        <w:r>
          <w:rPr>
            <w:color w:val="007FAD"/>
            <w:w w:val="105"/>
            <w:sz w:val="12"/>
          </w:rPr>
          <w:t> R,</w:t>
        </w:r>
        <w:r>
          <w:rPr>
            <w:color w:val="007FAD"/>
            <w:w w:val="105"/>
            <w:sz w:val="12"/>
          </w:rPr>
          <w:t> Scudiero</w:t>
        </w:r>
        <w:r>
          <w:rPr>
            <w:color w:val="007FAD"/>
            <w:w w:val="105"/>
            <w:sz w:val="12"/>
          </w:rPr>
          <w:t> D,</w:t>
        </w:r>
        <w:r>
          <w:rPr>
            <w:color w:val="007FAD"/>
            <w:w w:val="105"/>
            <w:sz w:val="12"/>
          </w:rPr>
          <w:t> Monks</w:t>
        </w:r>
        <w:r>
          <w:rPr>
            <w:color w:val="007FAD"/>
            <w:w w:val="105"/>
            <w:sz w:val="12"/>
          </w:rPr>
          <w:t> A,</w:t>
        </w:r>
        <w:r>
          <w:rPr>
            <w:color w:val="007FAD"/>
            <w:w w:val="105"/>
            <w:sz w:val="12"/>
          </w:rPr>
          <w:t> McMahon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05"/>
            <w:sz w:val="12"/>
          </w:rPr>
          <w:t>Vistica</w:t>
        </w:r>
        <w:r>
          <w:rPr>
            <w:color w:val="007FAD"/>
            <w:w w:val="105"/>
            <w:sz w:val="12"/>
          </w:rPr>
          <w:t> D,</w:t>
        </w:r>
        <w:r>
          <w:rPr>
            <w:color w:val="007FAD"/>
            <w:w w:val="105"/>
            <w:sz w:val="12"/>
          </w:rPr>
          <w:t> et</w:t>
        </w:r>
        <w:r>
          <w:rPr>
            <w:color w:val="007FAD"/>
            <w:w w:val="105"/>
            <w:sz w:val="12"/>
          </w:rPr>
          <w:t> al.</w:t>
        </w:r>
        <w:r>
          <w:rPr>
            <w:color w:val="007FAD"/>
            <w:w w:val="105"/>
            <w:sz w:val="12"/>
          </w:rPr>
          <w:t> New</w:t>
        </w:r>
      </w:hyperlink>
      <w:r>
        <w:rPr>
          <w:color w:val="007FAD"/>
          <w:spacing w:val="40"/>
          <w:w w:val="105"/>
          <w:sz w:val="12"/>
        </w:rPr>
        <w:t> </w:t>
      </w:r>
      <w:hyperlink r:id="rId61">
        <w:r>
          <w:rPr>
            <w:color w:val="007FAD"/>
            <w:w w:val="105"/>
            <w:sz w:val="12"/>
          </w:rPr>
          <w:t>colorimetric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cytotoxicity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assay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anticancer-drug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screening.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Natl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Cancer</w:t>
        </w:r>
      </w:hyperlink>
      <w:r>
        <w:rPr>
          <w:color w:val="007FAD"/>
          <w:spacing w:val="40"/>
          <w:w w:val="105"/>
          <w:sz w:val="12"/>
        </w:rPr>
        <w:t> </w:t>
      </w:r>
      <w:hyperlink r:id="rId61">
        <w:r>
          <w:rPr>
            <w:color w:val="007FAD"/>
            <w:w w:val="105"/>
            <w:sz w:val="12"/>
          </w:rPr>
          <w:t>Inst</w:t>
        </w:r>
        <w:r>
          <w:rPr>
            <w:color w:val="007FAD"/>
            <w:spacing w:val="1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1990;82:1107–12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62">
        <w:r>
          <w:rPr>
            <w:color w:val="007FAD"/>
            <w:w w:val="115"/>
            <w:sz w:val="12"/>
          </w:rPr>
          <w:t>Hosamani</w:t>
        </w:r>
        <w:r>
          <w:rPr>
            <w:color w:val="007FAD"/>
            <w:w w:val="115"/>
            <w:sz w:val="12"/>
          </w:rPr>
          <w:t> KM,</w:t>
        </w:r>
        <w:r>
          <w:rPr>
            <w:color w:val="007FAD"/>
            <w:w w:val="115"/>
            <w:sz w:val="12"/>
          </w:rPr>
          <w:t> Shingalapur</w:t>
        </w:r>
        <w:r>
          <w:rPr>
            <w:color w:val="007FAD"/>
            <w:w w:val="115"/>
            <w:sz w:val="12"/>
          </w:rPr>
          <w:t> RV.</w:t>
        </w:r>
        <w:r>
          <w:rPr>
            <w:color w:val="007FAD"/>
            <w:w w:val="115"/>
            <w:sz w:val="12"/>
          </w:rPr>
          <w:t> Synthesis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2-mercaptobenzimidazole</w:t>
        </w:r>
      </w:hyperlink>
      <w:r>
        <w:rPr>
          <w:color w:val="007FAD"/>
          <w:spacing w:val="40"/>
          <w:w w:val="115"/>
          <w:sz w:val="12"/>
        </w:rPr>
        <w:t> </w:t>
      </w:r>
      <w:hyperlink r:id="rId62">
        <w:r>
          <w:rPr>
            <w:color w:val="007FAD"/>
            <w:w w:val="115"/>
            <w:sz w:val="12"/>
          </w:rPr>
          <w:t>derivatives</w:t>
        </w:r>
        <w:r>
          <w:rPr>
            <w:color w:val="007FAD"/>
            <w:w w:val="115"/>
            <w:sz w:val="12"/>
          </w:rPr>
          <w:t> as</w:t>
        </w:r>
        <w:r>
          <w:rPr>
            <w:color w:val="007FAD"/>
            <w:w w:val="115"/>
            <w:sz w:val="12"/>
          </w:rPr>
          <w:t> potential</w:t>
        </w:r>
        <w:r>
          <w:rPr>
            <w:color w:val="007FAD"/>
            <w:w w:val="115"/>
            <w:sz w:val="12"/>
          </w:rPr>
          <w:t> anti-microbial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cytotoxic</w:t>
        </w:r>
        <w:r>
          <w:rPr>
            <w:color w:val="007FAD"/>
            <w:w w:val="115"/>
            <w:sz w:val="12"/>
          </w:rPr>
          <w:t> agents.</w:t>
        </w:r>
        <w:r>
          <w:rPr>
            <w:color w:val="007FAD"/>
            <w:w w:val="115"/>
            <w:sz w:val="12"/>
          </w:rPr>
          <w:t> Arch</w:t>
        </w:r>
        <w:r>
          <w:rPr>
            <w:color w:val="007FAD"/>
            <w:w w:val="115"/>
            <w:sz w:val="12"/>
          </w:rPr>
          <w:t> Pharm</w:t>
        </w:r>
      </w:hyperlink>
      <w:r>
        <w:rPr>
          <w:color w:val="007FAD"/>
          <w:spacing w:val="40"/>
          <w:w w:val="115"/>
          <w:sz w:val="12"/>
        </w:rPr>
        <w:t> </w:t>
      </w:r>
      <w:hyperlink r:id="rId62">
        <w:r>
          <w:rPr>
            <w:color w:val="007FAD"/>
            <w:w w:val="115"/>
            <w:sz w:val="12"/>
          </w:rPr>
          <w:t>(Weinheim) 2011;344:311–9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111" w:hanging="311"/>
        <w:jc w:val="both"/>
        <w:rPr>
          <w:sz w:val="12"/>
        </w:rPr>
      </w:pPr>
      <w:hyperlink r:id="rId63">
        <w:r>
          <w:rPr>
            <w:color w:val="007FAD"/>
            <w:w w:val="110"/>
            <w:sz w:val="12"/>
          </w:rPr>
          <w:t>Zainab</w:t>
        </w:r>
        <w:r>
          <w:rPr>
            <w:color w:val="007FAD"/>
            <w:w w:val="110"/>
            <w:sz w:val="12"/>
          </w:rPr>
          <w:t> AK.</w:t>
        </w:r>
        <w:r>
          <w:rPr>
            <w:color w:val="007FAD"/>
            <w:w w:val="110"/>
            <w:sz w:val="12"/>
          </w:rPr>
          <w:t> Synthesis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some</w:t>
        </w:r>
        <w:r>
          <w:rPr>
            <w:color w:val="007FAD"/>
            <w:w w:val="110"/>
            <w:sz w:val="12"/>
          </w:rPr>
          <w:t> new</w:t>
        </w:r>
        <w:r>
          <w:rPr>
            <w:color w:val="007FAD"/>
            <w:w w:val="110"/>
            <w:sz w:val="12"/>
          </w:rPr>
          <w:t> 1,</w:t>
        </w:r>
        <w:r>
          <w:rPr>
            <w:color w:val="007FAD"/>
            <w:w w:val="110"/>
            <w:sz w:val="12"/>
          </w:rPr>
          <w:t> 2,</w:t>
        </w:r>
        <w:r>
          <w:rPr>
            <w:color w:val="007FAD"/>
            <w:w w:val="110"/>
            <w:sz w:val="12"/>
          </w:rPr>
          <w:t> 4-triazoles</w:t>
        </w:r>
        <w:r>
          <w:rPr>
            <w:color w:val="007FAD"/>
            <w:w w:val="110"/>
            <w:sz w:val="12"/>
          </w:rPr>
          <w:t> derived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2-</w:t>
        </w:r>
      </w:hyperlink>
      <w:r>
        <w:rPr>
          <w:color w:val="007FAD"/>
          <w:spacing w:val="40"/>
          <w:w w:val="110"/>
          <w:sz w:val="12"/>
        </w:rPr>
        <w:t> </w:t>
      </w:r>
      <w:hyperlink r:id="rId63">
        <w:r>
          <w:rPr>
            <w:color w:val="007FAD"/>
            <w:w w:val="110"/>
            <w:sz w:val="12"/>
          </w:rPr>
          <w:t>mercaptobenzimidazole. Um-Salama Sci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2009;6:200–8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r>
        <w:rPr>
          <w:w w:val="115"/>
          <w:sz w:val="12"/>
        </w:rPr>
        <w:t>Budeanu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CH,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Rusu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Cojocaru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Nistor,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Investigations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series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five-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membered</w:t>
      </w:r>
      <w:r>
        <w:rPr>
          <w:w w:val="115"/>
          <w:sz w:val="12"/>
        </w:rPr>
        <w:t> nitrogen</w:t>
      </w:r>
      <w:r>
        <w:rPr>
          <w:w w:val="115"/>
          <w:sz w:val="12"/>
        </w:rPr>
        <w:t> heterocycles.</w:t>
      </w:r>
      <w:r>
        <w:rPr>
          <w:w w:val="115"/>
          <w:sz w:val="12"/>
        </w:rPr>
        <w:t> Synthesis</w:t>
      </w:r>
      <w:r>
        <w:rPr>
          <w:w w:val="115"/>
          <w:sz w:val="12"/>
        </w:rPr>
        <w:t> of</w:t>
      </w:r>
      <w:r>
        <w:rPr>
          <w:w w:val="115"/>
          <w:sz w:val="12"/>
        </w:rPr>
        <w:t> some</w:t>
      </w:r>
      <w:r>
        <w:rPr>
          <w:w w:val="115"/>
          <w:sz w:val="12"/>
        </w:rPr>
        <w:t> new</w:t>
      </w:r>
      <w:r>
        <w:rPr>
          <w:w w:val="115"/>
          <w:sz w:val="12"/>
        </w:rPr>
        <w:t> benzimidazolyl-2-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mercaptoacetohydrazidehydrazones</w:t>
      </w:r>
      <w:r>
        <w:rPr>
          <w:w w:val="115"/>
          <w:sz w:val="12"/>
        </w:rPr>
        <w:t> and</w:t>
      </w:r>
      <w:r>
        <w:rPr>
          <w:w w:val="115"/>
          <w:sz w:val="12"/>
        </w:rPr>
        <w:t> testing</w:t>
      </w:r>
      <w:r>
        <w:rPr>
          <w:w w:val="115"/>
          <w:sz w:val="12"/>
        </w:rPr>
        <w:t> of</w:t>
      </w:r>
      <w:r>
        <w:rPr>
          <w:w w:val="115"/>
          <w:sz w:val="12"/>
        </w:rPr>
        <w:t> their</w:t>
      </w:r>
      <w:r>
        <w:rPr>
          <w:w w:val="115"/>
          <w:sz w:val="12"/>
        </w:rPr>
        <w:t> cytostatic</w:t>
      </w:r>
      <w:r>
        <w:rPr>
          <w:w w:val="115"/>
          <w:sz w:val="12"/>
        </w:rPr>
        <w:t> action</w:t>
      </w:r>
      <w:r>
        <w:rPr>
          <w:w w:val="115"/>
          <w:sz w:val="12"/>
        </w:rPr>
        <w:t> 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experimental tumors. Revista</w:t>
      </w:r>
      <w:r>
        <w:rPr>
          <w:w w:val="115"/>
          <w:sz w:val="12"/>
        </w:rPr>
        <w:t> Medico-Chirurgicala 1976; 80: 605–9.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64">
        <w:r>
          <w:rPr>
            <w:color w:val="007FAD"/>
            <w:w w:val="115"/>
            <w:sz w:val="12"/>
          </w:rPr>
          <w:t>Emami</w:t>
        </w:r>
        <w:r>
          <w:rPr>
            <w:color w:val="007FAD"/>
            <w:w w:val="115"/>
            <w:sz w:val="12"/>
          </w:rPr>
          <w:t> S,</w:t>
        </w:r>
        <w:r>
          <w:rPr>
            <w:color w:val="007FAD"/>
            <w:w w:val="115"/>
            <w:sz w:val="12"/>
          </w:rPr>
          <w:t> Falhati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Banifafemi</w:t>
        </w:r>
        <w:r>
          <w:rPr>
            <w:color w:val="007FAD"/>
            <w:w w:val="115"/>
            <w:sz w:val="12"/>
          </w:rPr>
          <w:t> A,</w:t>
        </w:r>
        <w:r>
          <w:rPr>
            <w:color w:val="007FAD"/>
            <w:w w:val="115"/>
            <w:sz w:val="12"/>
          </w:rPr>
          <w:t> Shafiee</w:t>
        </w:r>
        <w:r>
          <w:rPr>
            <w:color w:val="007FAD"/>
            <w:w w:val="115"/>
            <w:sz w:val="12"/>
          </w:rPr>
          <w:t> A.</w:t>
        </w:r>
        <w:r>
          <w:rPr>
            <w:color w:val="007FAD"/>
            <w:w w:val="115"/>
            <w:sz w:val="12"/>
          </w:rPr>
          <w:t> Stereoselective</w:t>
        </w:r>
        <w:r>
          <w:rPr>
            <w:color w:val="007FAD"/>
            <w:w w:val="115"/>
            <w:sz w:val="12"/>
          </w:rPr>
          <w:t> synthesis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</w:hyperlink>
      <w:r>
        <w:rPr>
          <w:color w:val="007FAD"/>
          <w:spacing w:val="40"/>
          <w:w w:val="115"/>
          <w:sz w:val="12"/>
        </w:rPr>
        <w:t> </w:t>
      </w:r>
      <w:hyperlink r:id="rId64">
        <w:r>
          <w:rPr>
            <w:color w:val="007FAD"/>
            <w:w w:val="115"/>
            <w:sz w:val="12"/>
          </w:rPr>
          <w:t>antifungal</w:t>
        </w:r>
        <w:r>
          <w:rPr>
            <w:color w:val="007FAD"/>
            <w:w w:val="115"/>
            <w:sz w:val="12"/>
          </w:rPr>
          <w:t> activity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(</w:t>
        </w:r>
        <w:r>
          <w:rPr>
            <w:i/>
            <w:color w:val="007FAD"/>
            <w:w w:val="115"/>
            <w:sz w:val="12"/>
          </w:rPr>
          <w:t>Z</w:t>
        </w:r>
        <w:r>
          <w:rPr>
            <w:color w:val="007FAD"/>
            <w:w w:val="115"/>
            <w:sz w:val="12"/>
          </w:rPr>
          <w:t>)-trans-3-azolyl-2-methylchromanone</w:t>
        </w:r>
        <w:r>
          <w:rPr>
            <w:color w:val="007FAD"/>
            <w:w w:val="115"/>
            <w:sz w:val="12"/>
          </w:rPr>
          <w:t> oxime</w:t>
        </w:r>
        <w:r>
          <w:rPr>
            <w:color w:val="007FAD"/>
            <w:w w:val="115"/>
            <w:sz w:val="12"/>
          </w:rPr>
          <w:t> ethers.</w:t>
        </w:r>
      </w:hyperlink>
      <w:r>
        <w:rPr>
          <w:color w:val="007FAD"/>
          <w:spacing w:val="40"/>
          <w:w w:val="115"/>
          <w:sz w:val="12"/>
        </w:rPr>
        <w:t> </w:t>
      </w:r>
      <w:hyperlink r:id="rId64">
        <w:r>
          <w:rPr>
            <w:color w:val="007FAD"/>
            <w:w w:val="115"/>
            <w:sz w:val="12"/>
          </w:rPr>
          <w:t>Bioorg Med Chem 2004;12:5881–9</w:t>
        </w:r>
      </w:hyperlink>
      <w:r>
        <w:rPr>
          <w:w w:val="115"/>
          <w:sz w:val="12"/>
        </w:rPr>
        <w:t>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2" w:space="48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UKIJ Mejnuntal">
    <w:altName w:val="UKIJ Mejnuntal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nidings">
    <w:altName w:val="Unidings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54240">
              <wp:simplePos x="0" y="0"/>
              <wp:positionH relativeFrom="page">
                <wp:posOffset>2337384</wp:posOffset>
              </wp:positionH>
              <wp:positionV relativeFrom="page">
                <wp:posOffset>580682</wp:posOffset>
              </wp:positionV>
              <wp:extent cx="3009900" cy="12255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00990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Yadav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100–109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4.046005pt;margin-top:45.723022pt;width:237pt;height:9.65pt;mso-position-horizontal-relative:page;mso-position-vertical-relative:page;z-index:-17162240" type="#_x0000_t202" id="docshape20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S.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Yadav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5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100–109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54752">
              <wp:simplePos x="0" y="0"/>
              <wp:positionH relativeFrom="page">
                <wp:posOffset>6961720</wp:posOffset>
              </wp:positionH>
              <wp:positionV relativeFrom="page">
                <wp:posOffset>579070</wp:posOffset>
              </wp:positionV>
              <wp:extent cx="233679" cy="12509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t>101</w:t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66931pt;margin-top:45.596138pt;width:18.4pt;height:9.85pt;mso-position-horizontal-relative:page;mso-position-vertical-relative:page;z-index:-17161728" type="#_x0000_t202" id="docshape2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3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3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3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30"/>
                        <w:sz w:val="12"/>
                      </w:rPr>
                      <w:t>101</w:t>
                    </w:r>
                    <w:r>
                      <w:rPr>
                        <w:spacing w:val="-5"/>
                        <w:w w:val="13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55264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233679" cy="12509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102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8.4pt;height:9.85pt;mso-position-horizontal-relative:page;mso-position-vertical-relative:page;z-index:-17161216" type="#_x0000_t202" id="docshape22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102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55776">
              <wp:simplePos x="0" y="0"/>
              <wp:positionH relativeFrom="page">
                <wp:posOffset>2212808</wp:posOffset>
              </wp:positionH>
              <wp:positionV relativeFrom="page">
                <wp:posOffset>580682</wp:posOffset>
              </wp:positionV>
              <wp:extent cx="3009900" cy="12255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300990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Yadav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100–109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4.236877pt;margin-top:45.723022pt;width:237pt;height:9.65pt;mso-position-horizontal-relative:page;mso-position-vertical-relative:page;z-index:-17160704" type="#_x0000_t202" id="docshape2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S.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Yadav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5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100–109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609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6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2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5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2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1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3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5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8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0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1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3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9" w:hanging="308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10" w:hanging="436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0"/>
        <w:sz w:val="16"/>
        <w:szCs w:val="16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310" w:hanging="556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0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5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" w:hanging="5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" w:hanging="5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" w:hanging="5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" w:hanging="55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02" w:lineRule="exact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96"/>
      <w:outlineLvl w:val="2"/>
    </w:pPr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" w:right="2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2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17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s://doi.org/10.1016/j.ejbas.2017.11.001" TargetMode="External"/><Relationship Id="rId11" Type="http://schemas.openxmlformats.org/officeDocument/2006/relationships/hyperlink" Target="http://crossmark.crossref.org/dialog/?doi=10.1016/j.ejbas.2017.11.001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naru2000us@yahoo.com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hyperlink" Target="http://refhub.elsevier.com/S2314-808X(17)30308-1/h0005" TargetMode="External"/><Relationship Id="rId25" Type="http://schemas.openxmlformats.org/officeDocument/2006/relationships/hyperlink" Target="http://refhub.elsevier.com/S2314-808X(17)30308-1/h0015" TargetMode="External"/><Relationship Id="rId26" Type="http://schemas.openxmlformats.org/officeDocument/2006/relationships/hyperlink" Target="http://refhub.elsevier.com/S2314-808X(17)30308-1/h0020" TargetMode="External"/><Relationship Id="rId27" Type="http://schemas.openxmlformats.org/officeDocument/2006/relationships/hyperlink" Target="http://refhub.elsevier.com/S2314-808X(17)30308-1/h0025" TargetMode="External"/><Relationship Id="rId28" Type="http://schemas.openxmlformats.org/officeDocument/2006/relationships/hyperlink" Target="http://refhub.elsevier.com/S2314-808X(17)30308-1/h0030" TargetMode="External"/><Relationship Id="rId29" Type="http://schemas.openxmlformats.org/officeDocument/2006/relationships/hyperlink" Target="http://refhub.elsevier.com/S2314-808X(17)30308-1/h0035" TargetMode="External"/><Relationship Id="rId30" Type="http://schemas.openxmlformats.org/officeDocument/2006/relationships/hyperlink" Target="http://refhub.elsevier.com/S2314-808X(17)30308-1/h0040" TargetMode="External"/><Relationship Id="rId31" Type="http://schemas.openxmlformats.org/officeDocument/2006/relationships/hyperlink" Target="http://refhub.elsevier.com/S2314-808X(17)30308-1/h0045" TargetMode="External"/><Relationship Id="rId32" Type="http://schemas.openxmlformats.org/officeDocument/2006/relationships/hyperlink" Target="http://refhub.elsevier.com/S2314-808X(17)30308-1/h0050" TargetMode="External"/><Relationship Id="rId33" Type="http://schemas.openxmlformats.org/officeDocument/2006/relationships/hyperlink" Target="http://refhub.elsevier.com/S2314-808X(17)30308-1/h0055" TargetMode="External"/><Relationship Id="rId34" Type="http://schemas.openxmlformats.org/officeDocument/2006/relationships/hyperlink" Target="http://refhub.elsevier.com/S2314-808X(17)30308-1/h0060" TargetMode="External"/><Relationship Id="rId35" Type="http://schemas.openxmlformats.org/officeDocument/2006/relationships/hyperlink" Target="http://refhub.elsevier.com/S2314-808X(17)30308-1/h0065" TargetMode="External"/><Relationship Id="rId36" Type="http://schemas.openxmlformats.org/officeDocument/2006/relationships/hyperlink" Target="http://refhub.elsevier.com/S2314-808X(17)30308-1/h0070" TargetMode="External"/><Relationship Id="rId37" Type="http://schemas.openxmlformats.org/officeDocument/2006/relationships/hyperlink" Target="http://refhub.elsevier.com/S2314-808X(17)30308-1/h0075" TargetMode="External"/><Relationship Id="rId38" Type="http://schemas.openxmlformats.org/officeDocument/2006/relationships/hyperlink" Target="http://refhub.elsevier.com/S2314-808X(17)30308-1/h0080" TargetMode="External"/><Relationship Id="rId39" Type="http://schemas.openxmlformats.org/officeDocument/2006/relationships/hyperlink" Target="http://refhub.elsevier.com/S2314-808X(17)30308-1/h0085" TargetMode="External"/><Relationship Id="rId40" Type="http://schemas.openxmlformats.org/officeDocument/2006/relationships/hyperlink" Target="http://refhub.elsevier.com/S2314-808X(17)30308-1/h0090" TargetMode="External"/><Relationship Id="rId41" Type="http://schemas.openxmlformats.org/officeDocument/2006/relationships/hyperlink" Target="http://refhub.elsevier.com/S2314-808X(17)30308-1/h0095" TargetMode="External"/><Relationship Id="rId42" Type="http://schemas.openxmlformats.org/officeDocument/2006/relationships/hyperlink" Target="http://refhub.elsevier.com/S2314-808X(17)30308-1/h0100" TargetMode="External"/><Relationship Id="rId43" Type="http://schemas.openxmlformats.org/officeDocument/2006/relationships/hyperlink" Target="https://doi.org/10.1111/cbdd.12462" TargetMode="External"/><Relationship Id="rId44" Type="http://schemas.openxmlformats.org/officeDocument/2006/relationships/hyperlink" Target="http://refhub.elsevier.com/S2314-808X(17)30308-1/h0110" TargetMode="External"/><Relationship Id="rId45" Type="http://schemas.openxmlformats.org/officeDocument/2006/relationships/hyperlink" Target="http://refhub.elsevier.com/S2314-808X(17)30308-1/h0115" TargetMode="External"/><Relationship Id="rId46" Type="http://schemas.openxmlformats.org/officeDocument/2006/relationships/hyperlink" Target="http://refhub.elsevier.com/S2314-808X(17)30308-1/h0120" TargetMode="External"/><Relationship Id="rId47" Type="http://schemas.openxmlformats.org/officeDocument/2006/relationships/hyperlink" Target="http://refhub.elsevier.com/S2314-808X(17)30308-1/h0125" TargetMode="External"/><Relationship Id="rId48" Type="http://schemas.openxmlformats.org/officeDocument/2006/relationships/hyperlink" Target="http://refhub.elsevier.com/S2314-808X(17)30308-1/h0130" TargetMode="External"/><Relationship Id="rId49" Type="http://schemas.openxmlformats.org/officeDocument/2006/relationships/hyperlink" Target="http://refhub.elsevier.com/S2314-808X(17)30308-1/h0135" TargetMode="External"/><Relationship Id="rId50" Type="http://schemas.openxmlformats.org/officeDocument/2006/relationships/hyperlink" Target="http://refhub.elsevier.com/S2314-808X(17)30308-1/h0145" TargetMode="External"/><Relationship Id="rId51" Type="http://schemas.openxmlformats.org/officeDocument/2006/relationships/hyperlink" Target="http://refhub.elsevier.com/S2314-808X(17)30308-1/h0155" TargetMode="External"/><Relationship Id="rId52" Type="http://schemas.openxmlformats.org/officeDocument/2006/relationships/hyperlink" Target="http://refhub.elsevier.com/S2314-808X(17)30308-1/h0160" TargetMode="External"/><Relationship Id="rId53" Type="http://schemas.openxmlformats.org/officeDocument/2006/relationships/hyperlink" Target="http://refhub.elsevier.com/S2314-808X(17)30308-1/h0165" TargetMode="External"/><Relationship Id="rId54" Type="http://schemas.openxmlformats.org/officeDocument/2006/relationships/hyperlink" Target="http://refhub.elsevier.com/S2314-808X(17)30308-1/h0170" TargetMode="External"/><Relationship Id="rId55" Type="http://schemas.openxmlformats.org/officeDocument/2006/relationships/hyperlink" Target="http://refhub.elsevier.com/S2314-808X(17)30308-1/h0175" TargetMode="External"/><Relationship Id="rId56" Type="http://schemas.openxmlformats.org/officeDocument/2006/relationships/hyperlink" Target="http://refhub.elsevier.com/S2314-808X(17)30308-1/h0180" TargetMode="External"/><Relationship Id="rId57" Type="http://schemas.openxmlformats.org/officeDocument/2006/relationships/hyperlink" Target="http://refhub.elsevier.com/S2314-808X(17)30308-1/h0185" TargetMode="External"/><Relationship Id="rId58" Type="http://schemas.openxmlformats.org/officeDocument/2006/relationships/hyperlink" Target="http://refhub.elsevier.com/S2314-808X(17)30308-1/h0190" TargetMode="External"/><Relationship Id="rId59" Type="http://schemas.openxmlformats.org/officeDocument/2006/relationships/hyperlink" Target="http://refhub.elsevier.com/S2314-808X(17)30308-1/h0195" TargetMode="External"/><Relationship Id="rId60" Type="http://schemas.openxmlformats.org/officeDocument/2006/relationships/hyperlink" Target="http://refhub.elsevier.com/S2314-808X(17)30308-1/h0200" TargetMode="External"/><Relationship Id="rId61" Type="http://schemas.openxmlformats.org/officeDocument/2006/relationships/hyperlink" Target="http://refhub.elsevier.com/S2314-808X(17)30308-1/h0205" TargetMode="External"/><Relationship Id="rId62" Type="http://schemas.openxmlformats.org/officeDocument/2006/relationships/hyperlink" Target="http://refhub.elsevier.com/S2314-808X(17)30308-1/h0210" TargetMode="External"/><Relationship Id="rId63" Type="http://schemas.openxmlformats.org/officeDocument/2006/relationships/hyperlink" Target="http://refhub.elsevier.com/S2314-808X(17)30308-1/h0215" TargetMode="External"/><Relationship Id="rId64" Type="http://schemas.openxmlformats.org/officeDocument/2006/relationships/hyperlink" Target="http://refhub.elsevier.com/S2314-808X(17)30308-1/h0225" TargetMode="External"/><Relationship Id="rId6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Snehlata Yadav</dc:creator>
  <dc:subject>Egyptian Journal of Basic and Applied Sciences, 5 (2018) 100-109. doi:10.1016/j.ejbas.2017.11.001</dc:subject>
  <dc:title>Synthesis and evaluation of antimicrobial, antitubercular and anticancer activities of benzimidazole derivatives</dc:title>
  <dcterms:created xsi:type="dcterms:W3CDTF">2023-12-12T06:40:31Z</dcterms:created>
  <dcterms:modified xsi:type="dcterms:W3CDTF">2023-12-12T06:40:31Z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10.1016/j.ejbas.2017.11.001</vt:lpwstr>
  </property>
  <property fmtid="{D5CDD505-2E9C-101B-9397-08002B2CF9AE}" pid="12" name="robots">
    <vt:lpwstr>noindex</vt:lpwstr>
  </property>
</Properties>
</file>