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5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416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179 (2007) </w:t>
      </w:r>
      <w:r>
        <w:rPr>
          <w:rFonts w:ascii="Times New Roman" w:hAnsi="Times New Roman"/>
          <w:spacing w:val="-4"/>
          <w:sz w:val="16"/>
        </w:rPr>
        <w:t>3–15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88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The</w:t>
      </w:r>
      <w:r>
        <w:rPr>
          <w:w w:val="110"/>
        </w:rPr>
        <w:t> MoR-Trust</w:t>
      </w:r>
      <w:r>
        <w:rPr>
          <w:w w:val="110"/>
        </w:rPr>
        <w:t> Distributed</w:t>
      </w:r>
      <w:r>
        <w:rPr>
          <w:w w:val="110"/>
        </w:rPr>
        <w:t> Trust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w w:val="110"/>
        </w:rPr>
        <w:t> System:</w:t>
      </w:r>
      <w:r>
        <w:rPr>
          <w:spacing w:val="40"/>
          <w:w w:val="110"/>
        </w:rPr>
        <w:t> </w:t>
      </w:r>
      <w:r>
        <w:rPr>
          <w:w w:val="110"/>
        </w:rPr>
        <w:t>Design</w:t>
      </w:r>
      <w:r>
        <w:rPr>
          <w:w w:val="110"/>
        </w:rPr>
        <w:t> and</w:t>
      </w:r>
      <w:r>
        <w:rPr>
          <w:w w:val="110"/>
        </w:rPr>
        <w:t> Simulation </w:t>
      </w:r>
      <w:r>
        <w:rPr>
          <w:spacing w:val="-2"/>
          <w:w w:val="110"/>
        </w:rPr>
        <w:t>Results</w:t>
      </w:r>
    </w:p>
    <w:p>
      <w:pPr>
        <w:pStyle w:val="Heading1"/>
        <w:tabs>
          <w:tab w:pos="5148" w:val="left" w:leader="none"/>
        </w:tabs>
        <w:spacing w:line="201" w:lineRule="auto" w:before="361"/>
        <w:ind w:left="675" w:right="62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Stephanos Androutsellis-Theotokis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Diomidis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Spinellis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M Roman 12"/>
        </w:rPr>
        <w:t>Vasileios Vlachos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3</w:t>
        </w:r>
      </w:hyperlink>
    </w:p>
    <w:p>
      <w:pPr>
        <w:spacing w:line="165" w:lineRule="auto" w:before="177"/>
        <w:ind w:left="2118" w:right="20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Management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Athens University of Economics and Business </w:t>
      </w:r>
      <w:r>
        <w:rPr>
          <w:rFonts w:ascii="LM Roman 8"/>
          <w:i/>
          <w:spacing w:val="-2"/>
          <w:w w:val="105"/>
          <w:sz w:val="15"/>
        </w:rPr>
        <w:t>Greece</w:t>
      </w:r>
    </w:p>
    <w:p>
      <w:pPr>
        <w:pStyle w:val="BodyText"/>
        <w:spacing w:before="16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299797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606096pt;width:383.25pt;height:.1pt;mso-position-horizontal-relative:page;mso-position-vertical-relative:paragraph;z-index:-15728640;mso-wrap-distance-left:0;mso-wrap-distance-right:0" id="docshape1" coordorigin="901,472" coordsize="7665,0" path="m901,472l8565,47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MoR-Trust is a purely decentralized peer-to-peer trust management system, targeted towards networks and applications supporting transactions or collaborations of 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quantitative nature.</w:t>
      </w:r>
      <w:r>
        <w:rPr>
          <w:rFonts w:ascii="LM Roman 8"/>
          <w:spacing w:val="38"/>
          <w:sz w:val="15"/>
        </w:rPr>
        <w:t> </w:t>
      </w:r>
      <w:r>
        <w:rPr>
          <w:rFonts w:ascii="LM Roman Caps 10"/>
          <w:sz w:val="15"/>
        </w:rPr>
        <w:t>M</w:t>
      </w:r>
      <w:r>
        <w:rPr>
          <w:rFonts w:ascii="LM Roman Caps 10"/>
          <w:smallCaps/>
          <w:sz w:val="15"/>
        </w:rPr>
        <w:t>o</w:t>
      </w:r>
      <w:r>
        <w:rPr>
          <w:rFonts w:ascii="LM Roman Caps 10"/>
          <w:smallCaps w:val="0"/>
          <w:sz w:val="15"/>
        </w:rPr>
        <w:t>R-T</w:t>
      </w:r>
      <w:r>
        <w:rPr>
          <w:rFonts w:ascii="LM Roman Caps 10"/>
          <w:smallCaps/>
          <w:sz w:val="15"/>
        </w:rPr>
        <w:t>rust</w:t>
      </w:r>
      <w:r>
        <w:rPr>
          <w:rFonts w:ascii="LM Roman Caps 10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is based on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the </w:t>
      </w:r>
      <w:r>
        <w:rPr>
          <w:rFonts w:ascii="LM Roman 8"/>
          <w:smallCaps w:val="0"/>
          <w:w w:val="105"/>
          <w:sz w:val="15"/>
        </w:rPr>
        <w:t>notion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expressing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trust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terms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monetary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units,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thus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directly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coupling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trust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estimates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circulated in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network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with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values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transactions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taking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place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their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outcomes.</w:t>
      </w:r>
      <w:r>
        <w:rPr>
          <w:rFonts w:ascii="LM Roman 8"/>
          <w:smallCaps w:val="0"/>
          <w:spacing w:val="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have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validated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our </w:t>
      </w:r>
      <w:r>
        <w:rPr>
          <w:rFonts w:ascii="LM Roman 8"/>
          <w:smallCaps w:val="0"/>
          <w:sz w:val="15"/>
        </w:rPr>
        <w:t>design decisions and algorithms through simulation.</w:t>
      </w:r>
      <w:r>
        <w:rPr>
          <w:rFonts w:ascii="LM Roman 8"/>
          <w:smallCaps w:val="0"/>
          <w:spacing w:val="32"/>
          <w:sz w:val="15"/>
        </w:rPr>
        <w:t> </w:t>
      </w:r>
      <w:r>
        <w:rPr>
          <w:rFonts w:ascii="LM Roman 8"/>
          <w:smallCaps w:val="0"/>
          <w:sz w:val="15"/>
        </w:rPr>
        <w:t>The results indicate that our system converges towards </w:t>
      </w:r>
      <w:r>
        <w:rPr>
          <w:rFonts w:ascii="LM Roman 8"/>
          <w:smallCaps w:val="0"/>
          <w:w w:val="105"/>
          <w:sz w:val="15"/>
        </w:rPr>
        <w:t>a small error in the trust estimates distributed throughout the network.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peer-to-peer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trust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management,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reputation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management.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92009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482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99"/>
      </w:pPr>
      <w:r>
        <w:rPr/>
        <w:t>It is being</w:t>
      </w:r>
      <w:r>
        <w:rPr>
          <w:spacing w:val="-2"/>
        </w:rPr>
        <w:t> </w:t>
      </w:r>
      <w:r>
        <w:rPr/>
        <w:t>progressively recognised that information systems and applications sup- porting collaborative tasks and/or transactions, that are traditionally designed based on centralized or client-server models, can also be based on the new, ma- turing wave of “peer-to-peer” architectures (the motivation for this is discussed in [</w:t>
      </w:r>
      <w:hyperlink w:history="true" w:anchor="_bookmark15">
        <w:r>
          <w:rPr>
            <w:color w:val="0000FF"/>
          </w:rPr>
          <w:t>6</w:t>
        </w:r>
      </w:hyperlink>
      <w:r>
        <w:rPr/>
        <w:t>,</w:t>
      </w:r>
      <w:hyperlink w:history="true" w:anchor="_bookmark14">
        <w:r>
          <w:rPr>
            <w:color w:val="0000FF"/>
          </w:rPr>
          <w:t>5</w:t>
        </w:r>
      </w:hyperlink>
      <w:r>
        <w:rPr/>
        <w:t>]).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domain,</w:t>
      </w:r>
      <w:r>
        <w:rPr>
          <w:spacing w:val="-7"/>
        </w:rPr>
        <w:t> </w:t>
      </w:r>
      <w:r>
        <w:rPr/>
        <w:t>trust</w:t>
      </w:r>
      <w:r>
        <w:rPr>
          <w:spacing w:val="-7"/>
        </w:rPr>
        <w:t> </w:t>
      </w:r>
      <w:r>
        <w:rPr/>
        <w:t>plays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role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foundation for effective collaboration and fair transactions.</w:t>
      </w:r>
      <w:r>
        <w:rPr>
          <w:spacing w:val="40"/>
        </w:rPr>
        <w:t> </w:t>
      </w:r>
      <w:r>
        <w:rPr/>
        <w:t>However studies of the behavior patterns in these on-line communities reveal a high degree of selfish and uncooper- ative</w:t>
      </w:r>
      <w:r>
        <w:rPr>
          <w:spacing w:val="-4"/>
        </w:rPr>
        <w:t> </w:t>
      </w:r>
      <w:r>
        <w:rPr/>
        <w:t>behavior,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apparent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incentive</w:t>
      </w:r>
      <w:r>
        <w:rPr>
          <w:spacing w:val="-6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applied to stimulate cooperation and fairness.</w:t>
      </w:r>
    </w:p>
    <w:p>
      <w:pPr>
        <w:pStyle w:val="BodyText"/>
        <w:spacing w:before="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126400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952828pt;width:34.85pt;height:.1pt;mso-position-horizontal-relative:page;mso-position-vertical-relative:paragraph;z-index:-15727616;mso-wrap-distance-left:0;mso-wrap-distance-right:0" id="docshape3" coordorigin="901,199" coordsize="697,0" path="m901,199l1598,19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stheotok@aueb.gr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dds@aueb.gr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vbill@aueb.gr</w:t>
        </w:r>
      </w:hyperlink>
    </w:p>
    <w:p>
      <w:pPr>
        <w:pStyle w:val="BodyText"/>
        <w:spacing w:before="104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3" w:lineRule="auto" w:before="133"/>
        <w:ind w:left="107" w:right="219" w:firstLine="319"/>
      </w:pPr>
      <w:bookmarkStart w:name="Distributed trust management" w:id="3"/>
      <w:bookmarkEnd w:id="3"/>
      <w:r>
        <w:rPr/>
      </w:r>
      <w:r>
        <w:rPr/>
        <w:t>A</w:t>
      </w:r>
      <w:r>
        <w:rPr>
          <w:spacing w:val="-14"/>
        </w:rPr>
        <w:t> </w:t>
      </w:r>
      <w:r>
        <w:rPr/>
        <w:t>variety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incentive</w:t>
      </w:r>
      <w:r>
        <w:rPr>
          <w:spacing w:val="-11"/>
        </w:rPr>
        <w:t> </w:t>
      </w:r>
      <w:r>
        <w:rPr/>
        <w:t>mechanisms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5"/>
        </w:rPr>
        <w:t> </w:t>
      </w:r>
      <w:r>
        <w:rPr/>
        <w:t>proposed,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reputation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trust- based mechanisms being identified as the most appropriate choice [</w:t>
      </w:r>
      <w:hyperlink w:history="true" w:anchor="_bookmark13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58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Distributed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management</w:t>
      </w:r>
    </w:p>
    <w:p>
      <w:pPr>
        <w:pStyle w:val="BodyText"/>
        <w:spacing w:line="216" w:lineRule="auto" w:before="181"/>
        <w:ind w:left="107" w:right="217"/>
      </w:pPr>
      <w:r>
        <w:rPr/>
        <w:t>Trust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critical for any</w:t>
      </w:r>
      <w:r>
        <w:rPr>
          <w:spacing w:val="-1"/>
        </w:rPr>
        <w:t> </w:t>
      </w:r>
      <w:r>
        <w:rPr/>
        <w:t>society to exist [</w:t>
      </w:r>
      <w:hyperlink w:history="true" w:anchor="_bookmark10">
        <w:r>
          <w:rPr>
            <w:color w:val="0000FF"/>
          </w:rPr>
          <w:t>1</w:t>
        </w:r>
      </w:hyperlink>
      <w:r>
        <w:rPr/>
        <w:t>], as it</w:t>
      </w:r>
      <w:r>
        <w:rPr>
          <w:spacing w:val="-2"/>
        </w:rPr>
        <w:t> </w:t>
      </w:r>
      <w:r>
        <w:rPr/>
        <w:t>influences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everyday interac- tions; We ask people</w:t>
      </w:r>
      <w:r>
        <w:rPr>
          <w:spacing w:val="-3"/>
        </w:rPr>
        <w:t> </w:t>
      </w:r>
      <w:r>
        <w:rPr/>
        <w:t>that we trust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information, and we</w:t>
      </w:r>
      <w:r>
        <w:rPr>
          <w:spacing w:val="-3"/>
        </w:rPr>
        <w:t> </w:t>
      </w:r>
      <w:r>
        <w:rPr/>
        <w:t>collaborate with people that we trust.</w:t>
      </w:r>
      <w:r>
        <w:rPr>
          <w:spacing w:val="40"/>
        </w:rPr>
        <w:t> </w:t>
      </w:r>
      <w:r>
        <w:rPr/>
        <w:t>According to [</w:t>
      </w:r>
      <w:hyperlink w:history="true" w:anchor="_bookmark10">
        <w:r>
          <w:rPr>
            <w:color w:val="0000FF"/>
          </w:rPr>
          <w:t>1</w:t>
        </w:r>
      </w:hyperlink>
      <w:r>
        <w:rPr/>
        <w:t>], trust (or, symmetrically, distrust) is a particular level of the subjective probability with which an agent will perform a particular action, before such action can be monitored.</w:t>
      </w:r>
      <w:r>
        <w:rPr>
          <w:spacing w:val="40"/>
        </w:rPr>
        <w:t> </w:t>
      </w:r>
      <w:r>
        <w:rPr/>
        <w:t>Based on this definition of trust, an entity’s</w:t>
      </w:r>
      <w:r>
        <w:rPr>
          <w:spacing w:val="-4"/>
        </w:rPr>
        <w:t> </w:t>
      </w:r>
      <w:r>
        <w:rPr>
          <w:i/>
        </w:rPr>
        <w:t>reputation</w:t>
      </w:r>
      <w:r>
        <w:rPr>
          <w:i/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8"/>
        </w:rPr>
        <w:t> </w:t>
      </w:r>
      <w:r>
        <w:rPr/>
        <w:t>propensity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fulfil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trust</w:t>
      </w:r>
      <w:r>
        <w:rPr>
          <w:spacing w:val="-9"/>
        </w:rPr>
        <w:t> </w:t>
      </w:r>
      <w:r>
        <w:rPr/>
        <w:t>placed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it;</w:t>
      </w:r>
      <w:r>
        <w:rPr>
          <w:spacing w:val="-4"/>
        </w:rPr>
        <w:t> </w:t>
      </w:r>
      <w:r>
        <w:rPr/>
        <w:t>an expectation about</w:t>
      </w:r>
      <w:r>
        <w:rPr>
          <w:spacing w:val="-2"/>
        </w:rPr>
        <w:t> </w:t>
      </w:r>
      <w:r>
        <w:rPr/>
        <w:t>an entity’s behavior based</w:t>
      </w:r>
      <w:r>
        <w:rPr>
          <w:spacing w:val="-3"/>
        </w:rPr>
        <w:t> </w:t>
      </w:r>
      <w:r>
        <w:rPr/>
        <w:t>on information about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observations of its past behavior. Reputation is thus created through feedback from individuals who have previously interacted with the entity.</w:t>
      </w:r>
    </w:p>
    <w:p>
      <w:pPr>
        <w:pStyle w:val="BodyText"/>
        <w:spacing w:line="216" w:lineRule="auto" w:before="9"/>
        <w:ind w:left="107" w:right="219" w:firstLine="319"/>
      </w:pP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1"/>
        </w:rPr>
        <w:t> </w:t>
      </w:r>
      <w:r>
        <w:rPr/>
        <w:t>goal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trust</w:t>
      </w:r>
      <w:r>
        <w:rPr>
          <w:spacing w:val="-13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system,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o</w:t>
      </w:r>
      <w:r>
        <w:rPr>
          <w:rFonts w:ascii="LM Roman Caps 10" w:hAnsi="LM Roman Caps 10"/>
          <w:smallCaps w:val="0"/>
        </w:rPr>
        <w:t>R-T</w:t>
      </w:r>
      <w:r>
        <w:rPr>
          <w:rFonts w:ascii="LM Roman Caps 10" w:hAnsi="LM Roman Caps 10"/>
          <w:smallCaps/>
        </w:rPr>
        <w:t>rust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main- tain and distribute trust information about the parties (peers) engaged in collab- oration or transaction processes.</w:t>
      </w:r>
      <w:r>
        <w:rPr>
          <w:smallCaps w:val="0"/>
          <w:spacing w:val="40"/>
        </w:rPr>
        <w:t> </w:t>
      </w:r>
      <w:r>
        <w:rPr>
          <w:smallCaps w:val="0"/>
        </w:rPr>
        <w:t>This information is used to provide a reputation measure, i.e.</w:t>
      </w:r>
      <w:r>
        <w:rPr>
          <w:smallCaps w:val="0"/>
          <w:spacing w:val="40"/>
        </w:rPr>
        <w:t> </w:t>
      </w:r>
      <w:r>
        <w:rPr>
          <w:smallCaps w:val="0"/>
        </w:rPr>
        <w:t>an expectation about another node’s behaviour in a transaction.</w:t>
      </w:r>
    </w:p>
    <w:p>
      <w:pPr>
        <w:pStyle w:val="BodyText"/>
        <w:spacing w:line="216" w:lineRule="auto" w:before="13"/>
        <w:ind w:left="107" w:right="217" w:firstLine="319"/>
      </w:pPr>
      <w:r>
        <w:rPr/>
        <w:t>Online trust management systems can thus be described as large-scale “online word-of-mouth communities” in which individuals share</w:t>
      </w:r>
      <w:r>
        <w:rPr>
          <w:spacing w:val="-2"/>
        </w:rPr>
        <w:t> </w:t>
      </w:r>
      <w:r>
        <w:rPr/>
        <w:t>opinions about other indi- viduals.</w:t>
      </w:r>
      <w:r>
        <w:rPr>
          <w:spacing w:val="33"/>
        </w:rPr>
        <w:t> </w:t>
      </w:r>
      <w:r>
        <w:rPr/>
        <w:t>Maintaining a high trust rating can be used as an incentive to reduce the degree of selfish or lavish behavior of peers, that is often observed.</w:t>
      </w:r>
    </w:p>
    <w:p>
      <w:pPr>
        <w:pStyle w:val="BodyText"/>
        <w:spacing w:line="216" w:lineRule="auto" w:before="15"/>
        <w:ind w:left="107" w:right="215" w:firstLine="319"/>
      </w:pPr>
      <w:r>
        <w:rPr/>
        <w:t>Centralized</w:t>
      </w:r>
      <w:r>
        <w:rPr>
          <w:spacing w:val="-1"/>
        </w:rPr>
        <w:t> </w:t>
      </w:r>
      <w:r>
        <w:rPr/>
        <w:t>trust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reputation</w:t>
      </w:r>
      <w:r>
        <w:rPr>
          <w:spacing w:val="-4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systems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21</w:t>
        </w:r>
      </w:hyperlink>
      <w:r>
        <w:rPr/>
        <w:t>,</w:t>
      </w:r>
      <w:hyperlink w:history="true" w:anchor="_bookmark23">
        <w:r>
          <w:rPr>
            <w:color w:val="0000FF"/>
          </w:rPr>
          <w:t>14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],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one behind the popular eBay site, are successful to a large extent because people trust </w:t>
      </w:r>
      <w:bookmarkStart w:name="Motivation and aims" w:id="4"/>
      <w:bookmarkEnd w:id="4"/>
      <w:r>
        <w:rPr/>
        <w:t>t</w:t>
      </w:r>
      <w:r>
        <w:rPr/>
        <w:t>he reputation information presented by them. In a completely decentralized envi- ronment, such as a peer-to-peer network, however, there is no single, recognizable organization or entity to maintain and distribute trust.</w:t>
      </w:r>
      <w:r>
        <w:rPr>
          <w:spacing w:val="40"/>
        </w:rPr>
        <w:t> </w:t>
      </w:r>
      <w:r>
        <w:rPr/>
        <w:t>As a result, trust infor- mation must be itself securely distributed throughout the network, and hosted on many different nodes. Distributed trust</w:t>
      </w:r>
      <w:r>
        <w:rPr>
          <w:spacing w:val="-1"/>
        </w:rPr>
        <w:t> </w:t>
      </w:r>
      <w:r>
        <w:rPr/>
        <w:t>management systems</w:t>
      </w:r>
      <w:r>
        <w:rPr>
          <w:spacing w:val="-1"/>
        </w:rPr>
        <w:t> </w:t>
      </w:r>
      <w:r>
        <w:rPr/>
        <w:t>offer mechanisms for achieving this, by extending the architecture and functionality of the transacting </w:t>
      </w:r>
      <w:r>
        <w:rPr>
          <w:spacing w:val="-2"/>
        </w:rPr>
        <w:t>nodes.</w:t>
      </w:r>
    </w:p>
    <w:p>
      <w:pPr>
        <w:pStyle w:val="BodyText"/>
        <w:spacing w:before="47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Motivation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aims</w:t>
      </w:r>
    </w:p>
    <w:p>
      <w:pPr>
        <w:pStyle w:val="BodyText"/>
        <w:spacing w:line="216" w:lineRule="auto" w:before="181"/>
        <w:ind w:left="107" w:right="215"/>
      </w:pPr>
      <w:r>
        <w:rPr>
          <w:rFonts w:ascii="LM Roman Caps 10"/>
        </w:rPr>
        <w:t>M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R-T</w:t>
      </w:r>
      <w:r>
        <w:rPr>
          <w:rFonts w:ascii="LM Roman Caps 10"/>
          <w:smallCaps/>
        </w:rPr>
        <w:t>rust</w:t>
      </w:r>
      <w:r>
        <w:rPr>
          <w:rFonts w:ascii="LM Roman Caps 10"/>
          <w:smallCaps w:val="0"/>
        </w:rPr>
        <w:t> </w:t>
      </w:r>
      <w:r>
        <w:rPr>
          <w:smallCaps w:val="0"/>
        </w:rPr>
        <w:t>(stands for </w:t>
      </w:r>
      <w:r>
        <w:rPr>
          <w:i/>
          <w:smallCaps w:val="0"/>
        </w:rPr>
        <w:t>monetary-ratcheted trust</w:t>
      </w:r>
      <w:r>
        <w:rPr>
          <w:smallCaps w:val="0"/>
        </w:rPr>
        <w:t>) is is based on purely decen- tralized peer-to-peer</w:t>
      </w:r>
      <w:r>
        <w:rPr>
          <w:smallCaps w:val="0"/>
          <w:spacing w:val="-1"/>
        </w:rPr>
        <w:t> </w:t>
      </w:r>
      <w:r>
        <w:rPr>
          <w:smallCaps w:val="0"/>
        </w:rPr>
        <w:t>architectures and</w:t>
      </w:r>
      <w:r>
        <w:rPr>
          <w:smallCaps w:val="0"/>
          <w:spacing w:val="-3"/>
        </w:rPr>
        <w:t> </w:t>
      </w:r>
      <w:r>
        <w:rPr>
          <w:smallCaps w:val="0"/>
        </w:rPr>
        <w:t>algorithms, and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targeted towards</w:t>
      </w:r>
      <w:r>
        <w:rPr>
          <w:smallCaps w:val="0"/>
          <w:spacing w:val="-2"/>
        </w:rPr>
        <w:t> </w:t>
      </w:r>
      <w:r>
        <w:rPr>
          <w:smallCaps w:val="0"/>
        </w:rPr>
        <w:t>systems focusing on collaborative tasks or transactions, and is based on the notion of mod- elling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expressing</w:t>
      </w:r>
      <w:r>
        <w:rPr>
          <w:smallCaps w:val="0"/>
          <w:spacing w:val="-5"/>
        </w:rPr>
        <w:t> </w:t>
      </w:r>
      <w:r>
        <w:rPr>
          <w:smallCaps w:val="0"/>
        </w:rPr>
        <w:t>trust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terms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quantitative</w:t>
      </w:r>
      <w:r>
        <w:rPr>
          <w:smallCaps w:val="0"/>
          <w:spacing w:val="-3"/>
        </w:rPr>
        <w:t> </w:t>
      </w:r>
      <w:r>
        <w:rPr>
          <w:i/>
          <w:smallCaps w:val="0"/>
        </w:rPr>
        <w:t>monetary</w:t>
      </w:r>
      <w:r>
        <w:rPr>
          <w:i/>
          <w:smallCaps w:val="0"/>
          <w:spacing w:val="-8"/>
        </w:rPr>
        <w:t> </w:t>
      </w:r>
      <w:r>
        <w:rPr>
          <w:smallCaps w:val="0"/>
        </w:rPr>
        <w:t>units,</w:t>
      </w:r>
      <w:r>
        <w:rPr>
          <w:smallCaps w:val="0"/>
          <w:spacing w:val="-5"/>
        </w:rPr>
        <w:t> </w:t>
      </w:r>
      <w:r>
        <w:rPr>
          <w:smallCaps w:val="0"/>
        </w:rPr>
        <w:t>thus</w:t>
      </w:r>
      <w:r>
        <w:rPr>
          <w:smallCaps w:val="0"/>
          <w:spacing w:val="-4"/>
        </w:rPr>
        <w:t> </w:t>
      </w:r>
      <w:r>
        <w:rPr>
          <w:smallCaps w:val="0"/>
        </w:rPr>
        <w:t>coupling trust estimates with transaction values.</w:t>
      </w:r>
      <w:r>
        <w:rPr>
          <w:smallCaps w:val="0"/>
          <w:spacing w:val="40"/>
        </w:rPr>
        <w:t> </w:t>
      </w:r>
      <w:r>
        <w:rPr>
          <w:smallCaps w:val="0"/>
        </w:rPr>
        <w:t>This is the main characteristic of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R- T</w:t>
      </w:r>
      <w:r>
        <w:rPr>
          <w:rFonts w:ascii="LM Roman Caps 10"/>
          <w:smallCaps/>
        </w:rPr>
        <w:t>rust</w:t>
      </w:r>
      <w:r>
        <w:rPr>
          <w:rFonts w:ascii="LM Roman Caps 10"/>
          <w:smallCaps w:val="0"/>
        </w:rPr>
        <w:t> </w:t>
      </w:r>
      <w:r>
        <w:rPr>
          <w:smallCaps w:val="0"/>
        </w:rPr>
        <w:t>as compared to other systems (see Section </w:t>
      </w:r>
      <w:hyperlink w:history="true" w:anchor="_bookmark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This approach allows the design of algorithms for the estimation, usage and propagation of trust estimates throughout the network, reflecting the way in which trust and reputation are uti- lized in real life communities.</w:t>
      </w:r>
      <w:r>
        <w:rPr>
          <w:smallCaps w:val="0"/>
          <w:spacing w:val="40"/>
        </w:rPr>
        <w:t> </w:t>
      </w:r>
      <w:r>
        <w:rPr>
          <w:smallCaps w:val="0"/>
        </w:rPr>
        <w:t>Central to our approach is the notion of </w:t>
      </w:r>
      <w:r>
        <w:rPr>
          <w:i/>
          <w:smallCaps w:val="0"/>
        </w:rPr>
        <w:t>ratcheting</w:t>
      </w:r>
      <w:r>
        <w:rPr>
          <w:i/>
          <w:smallCaps w:val="0"/>
        </w:rPr>
        <w:t> </w:t>
      </w:r>
      <w:r>
        <w:rPr>
          <w:smallCaps w:val="0"/>
        </w:rPr>
        <w:t>trust</w:t>
      </w:r>
      <w:r>
        <w:rPr>
          <w:smallCaps w:val="0"/>
          <w:spacing w:val="-4"/>
        </w:rPr>
        <w:t> </w:t>
      </w:r>
      <w:r>
        <w:rPr>
          <w:smallCaps w:val="0"/>
        </w:rPr>
        <w:t>estimates, i.e.</w:t>
      </w:r>
      <w:r>
        <w:rPr>
          <w:smallCaps w:val="0"/>
          <w:spacing w:val="25"/>
        </w:rPr>
        <w:t> </w:t>
      </w:r>
      <w:r>
        <w:rPr>
          <w:smallCaps w:val="0"/>
        </w:rPr>
        <w:t>allowing the</w:t>
      </w:r>
      <w:r>
        <w:rPr>
          <w:smallCaps w:val="0"/>
          <w:spacing w:val="-2"/>
        </w:rPr>
        <w:t> </w:t>
      </w:r>
      <w:r>
        <w:rPr>
          <w:smallCaps w:val="0"/>
        </w:rPr>
        <w:t>build-up</w:t>
      </w:r>
      <w:r>
        <w:rPr>
          <w:smallCaps w:val="0"/>
          <w:spacing w:val="-6"/>
        </w:rPr>
        <w:t> </w:t>
      </w:r>
      <w:r>
        <w:rPr>
          <w:smallCaps w:val="0"/>
        </w:rPr>
        <w:t>of trust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result</w:t>
      </w:r>
      <w:r>
        <w:rPr>
          <w:smallCaps w:val="0"/>
          <w:spacing w:val="-1"/>
        </w:rPr>
        <w:t> </w:t>
      </w:r>
      <w:r>
        <w:rPr>
          <w:smallCaps w:val="0"/>
        </w:rPr>
        <w:t>or</w:t>
      </w:r>
      <w:r>
        <w:rPr>
          <w:smallCaps w:val="0"/>
          <w:spacing w:val="-2"/>
        </w:rPr>
        <w:t> </w:t>
      </w:r>
      <w:r>
        <w:rPr>
          <w:smallCaps w:val="0"/>
        </w:rPr>
        <w:t>repeated</w:t>
      </w:r>
      <w:r>
        <w:rPr>
          <w:smallCaps w:val="0"/>
          <w:spacing w:val="-2"/>
        </w:rPr>
        <w:t> </w:t>
      </w:r>
      <w:r>
        <w:rPr>
          <w:smallCaps w:val="0"/>
        </w:rPr>
        <w:t>successful transactions, potentially beyond the actual transaction value.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0" w:left="680" w:right="680"/>
          <w:pgNumType w:start="4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Related Work" w:id="5"/>
      <w:bookmarkEnd w:id="5"/>
      <w:r>
        <w:rPr/>
      </w:r>
      <w:bookmarkStart w:name="_bookmark1" w:id="6"/>
      <w:bookmarkEnd w:id="6"/>
      <w:r>
        <w:rPr/>
      </w: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25"/>
        <w:jc w:val="left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103"/>
      </w:pPr>
      <w:r>
        <w:rPr/>
        <w:t>We concisely present below the main solutions that have been proposed for dis- tributed trust and reputation management.</w:t>
      </w:r>
      <w:r>
        <w:rPr>
          <w:spacing w:val="40"/>
        </w:rPr>
        <w:t> </w:t>
      </w:r>
      <w:r>
        <w:rPr/>
        <w:t>They address either of both of the following two problems (see also [</w:t>
      </w:r>
      <w:hyperlink w:history="true" w:anchor="_bookmark11">
        <w:r>
          <w:rPr>
            <w:color w:val="0000FF"/>
          </w:rPr>
          <w:t>3</w:t>
        </w:r>
      </w:hyperlink>
      <w:r>
        <w:rPr/>
        <w:t>]):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96" w:after="0"/>
        <w:ind w:left="668" w:right="107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data modelling (or semantic) problem: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How to generate, interpret and process the trust / reputation data; and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3" w:lineRule="auto" w:before="71" w:after="0"/>
        <w:ind w:left="668" w:right="107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data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management (or system)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problem: How to store,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retrieve, distribute and secure the trust / reputation data in a scalable and efficient manner.</w:t>
      </w:r>
    </w:p>
    <w:p>
      <w:pPr>
        <w:pStyle w:val="BodyText"/>
        <w:spacing w:line="216" w:lineRule="auto" w:before="102"/>
        <w:ind w:left="221" w:right="102" w:firstLine="319"/>
      </w:pPr>
      <w:r>
        <w:rPr/>
        <w:t>The EigenTrust system [</w:t>
      </w:r>
      <w:hyperlink w:history="true" w:anchor="_bookmark28">
        <w:r>
          <w:rPr>
            <w:color w:val="0000FF"/>
          </w:rPr>
          <w:t>18</w:t>
        </w:r>
      </w:hyperlink>
      <w:r>
        <w:rPr/>
        <w:t>] performs a distributed computation of a single network-wide reputation value for each peer, based the outcomes of past inter- actions.</w:t>
      </w:r>
      <w:r>
        <w:rPr>
          <w:spacing w:val="40"/>
        </w:rPr>
        <w:t> </w:t>
      </w:r>
      <w:r>
        <w:rPr/>
        <w:t>Local trust values that result from interactions with other peers are ag- gregated</w:t>
      </w:r>
      <w:r>
        <w:rPr>
          <w:spacing w:val="21"/>
        </w:rPr>
        <w:t> </w:t>
      </w:r>
      <w:r>
        <w:rPr/>
        <w:t>in such a way that the global</w:t>
      </w:r>
      <w:r>
        <w:rPr>
          <w:spacing w:val="19"/>
        </w:rPr>
        <w:t> </w:t>
      </w:r>
      <w:r>
        <w:rPr/>
        <w:t>trust values correspond to an eigenvector</w:t>
      </w:r>
      <w:r>
        <w:rPr>
          <w:spacing w:val="40"/>
        </w:rPr>
        <w:t> </w:t>
      </w:r>
      <w:r>
        <w:rPr/>
        <w:t>of a matrix containing local (normalized) trust values.</w:t>
      </w:r>
      <w:r>
        <w:rPr>
          <w:spacing w:val="35"/>
        </w:rPr>
        <w:t> </w:t>
      </w:r>
      <w:r>
        <w:rPr/>
        <w:t>Security is provided by the local</w:t>
      </w:r>
      <w:r>
        <w:rPr>
          <w:spacing w:val="-7"/>
        </w:rPr>
        <w:t> </w:t>
      </w:r>
      <w:r>
        <w:rPr/>
        <w:t>trust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being</w:t>
      </w:r>
      <w:r>
        <w:rPr>
          <w:spacing w:val="-12"/>
        </w:rPr>
        <w:t> </w:t>
      </w:r>
      <w:r>
        <w:rPr/>
        <w:t>kept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peers,</w:t>
      </w:r>
      <w:r>
        <w:rPr>
          <w:spacing w:val="-9"/>
        </w:rPr>
        <w:t> </w:t>
      </w:r>
      <w:r>
        <w:rPr/>
        <w:t>but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other</w:t>
      </w:r>
      <w:r>
        <w:rPr>
          <w:spacing w:val="-8"/>
        </w:rPr>
        <w:t> </w:t>
      </w:r>
      <w:r>
        <w:rPr/>
        <w:t>peers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 selected in the network based on the properties of a structured underlying routing mechanism.</w:t>
      </w:r>
      <w:r>
        <w:rPr>
          <w:spacing w:val="40"/>
        </w:rPr>
        <w:t> </w:t>
      </w:r>
      <w:r>
        <w:rPr/>
        <w:t>An extension of this approach to provide protection against collusion is presented in [</w:t>
      </w:r>
      <w:hyperlink w:history="true" w:anchor="_bookmark39">
        <w:r>
          <w:rPr>
            <w:color w:val="0000FF"/>
          </w:rPr>
          <w:t>30</w:t>
        </w:r>
      </w:hyperlink>
      <w:r>
        <w:rPr/>
        <w:t>].</w:t>
      </w:r>
    </w:p>
    <w:p>
      <w:pPr>
        <w:pStyle w:val="BodyText"/>
        <w:spacing w:line="216" w:lineRule="auto" w:before="7"/>
        <w:ind w:left="221" w:right="103" w:firstLine="319"/>
      </w:pPr>
      <w:r>
        <w:rPr/>
        <w:t>The PeerTrust system [</w:t>
      </w:r>
      <w:hyperlink w:history="true" w:anchor="_bookmark38">
        <w:r>
          <w:rPr>
            <w:color w:val="0000FF"/>
          </w:rPr>
          <w:t>29</w:t>
        </w:r>
      </w:hyperlink>
      <w:r>
        <w:rPr/>
        <w:t>] focuses heavily on the data modelling aspect, with less emphasis on the data management side.</w:t>
      </w:r>
      <w:r>
        <w:rPr>
          <w:spacing w:val="40"/>
        </w:rPr>
        <w:t> </w:t>
      </w:r>
      <w:r>
        <w:rPr/>
        <w:t>A complex model for describing, in- terpreting and combining a variety of different trust metrics, based on feedback, transaction</w:t>
      </w:r>
      <w:r>
        <w:rPr>
          <w:spacing w:val="-1"/>
        </w:rPr>
        <w:t> </w:t>
      </w:r>
      <w:r>
        <w:rPr/>
        <w:t>frequency,</w:t>
      </w:r>
      <w:r>
        <w:rPr>
          <w:spacing w:val="-5"/>
        </w:rPr>
        <w:t> </w:t>
      </w:r>
      <w:r>
        <w:rPr/>
        <w:t>credibility, and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factors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described. At</w:t>
      </w:r>
      <w:r>
        <w:rPr>
          <w:spacing w:val="-3"/>
        </w:rPr>
        <w:t> </w:t>
      </w:r>
      <w:r>
        <w:rPr/>
        <w:t>the data management level, each peer stores a small portion of the global trust data, while</w:t>
      </w:r>
      <w:r>
        <w:rPr>
          <w:spacing w:val="-8"/>
        </w:rPr>
        <w:t> </w:t>
      </w:r>
      <w:r>
        <w:rPr>
          <w:i/>
        </w:rPr>
        <w:t>trust</w:t>
      </w:r>
      <w:r>
        <w:rPr>
          <w:i/>
          <w:spacing w:val="-6"/>
        </w:rPr>
        <w:t> </w:t>
      </w:r>
      <w:r>
        <w:rPr>
          <w:i/>
        </w:rPr>
        <w:t>manager</w:t>
      </w:r>
      <w:r>
        <w:rPr>
          <w:i/>
          <w:spacing w:val="-6"/>
        </w:rPr>
        <w:t> </w:t>
      </w:r>
      <w:r>
        <w:rPr>
          <w:i/>
        </w:rPr>
        <w:t>peers</w:t>
      </w:r>
      <w:r>
        <w:rPr>
          <w:i/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monitor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trustworthiness of other peers.</w:t>
      </w:r>
      <w:r>
        <w:rPr>
          <w:spacing w:val="40"/>
        </w:rPr>
        <w:t> </w:t>
      </w:r>
      <w:r>
        <w:rPr/>
        <w:t>A structured routing infrastructure provides the necessary means</w:t>
      </w:r>
      <w:r>
        <w:rPr>
          <w:spacing w:val="80"/>
        </w:rPr>
        <w:t> </w:t>
      </w:r>
      <w:r>
        <w:rPr/>
        <w:t>of organizing the peers and their trust information distribution.</w:t>
      </w:r>
      <w:r>
        <w:rPr>
          <w:spacing w:val="40"/>
        </w:rPr>
        <w:t> </w:t>
      </w:r>
      <w:r>
        <w:rPr/>
        <w:t>The problem of misbehaving peers is addressed by means of majority voting, data replication and </w:t>
      </w:r>
      <w:r>
        <w:rPr>
          <w:spacing w:val="-2"/>
        </w:rPr>
        <w:t>encryption.</w:t>
      </w:r>
    </w:p>
    <w:p>
      <w:pPr>
        <w:pStyle w:val="BodyText"/>
        <w:spacing w:line="216" w:lineRule="auto" w:before="7"/>
        <w:ind w:left="221" w:right="107" w:firstLine="319"/>
      </w:pPr>
      <w:r>
        <w:rPr/>
        <w:t>The</w:t>
      </w:r>
      <w:r>
        <w:rPr>
          <w:spacing w:val="-18"/>
        </w:rPr>
        <w:t> </w:t>
      </w:r>
      <w:r>
        <w:rPr/>
        <w:t>Credence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28</w:t>
        </w:r>
      </w:hyperlink>
      <w:r>
        <w:rPr/>
        <w:t>]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reputation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data</w:t>
      </w:r>
      <w:r>
        <w:rPr>
          <w:i/>
          <w:spacing w:val="-13"/>
        </w:rPr>
        <w:t> </w:t>
      </w:r>
      <w:r>
        <w:rPr>
          <w:i/>
        </w:rPr>
        <w:t>objects</w:t>
      </w:r>
      <w:r>
        <w:rPr/>
        <w:t>, instead of nodes.</w:t>
      </w:r>
      <w:r>
        <w:rPr>
          <w:spacing w:val="40"/>
        </w:rPr>
        <w:t> </w:t>
      </w:r>
      <w:r>
        <w:rPr/>
        <w:t>It allows nodes to contribute evaluations of data objects, and it also supports a network wide statistical correlation scheme between nodes, based on</w:t>
      </w:r>
      <w:r>
        <w:rPr>
          <w:spacing w:val="-4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votes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nodes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objects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agree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disagree,</w:t>
      </w:r>
      <w:r>
        <w:rPr>
          <w:spacing w:val="-3"/>
        </w:rPr>
        <w:t> </w:t>
      </w:r>
      <w:r>
        <w:rPr/>
        <w:t>thus forming a correlation matrix.</w:t>
      </w:r>
    </w:p>
    <w:p>
      <w:pPr>
        <w:pStyle w:val="BodyText"/>
        <w:spacing w:line="216" w:lineRule="auto" w:before="13"/>
        <w:ind w:left="221" w:right="105" w:firstLine="319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8</w:t>
        </w:r>
      </w:hyperlink>
      <w:r>
        <w:rPr/>
        <w:t>],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distributed</w:t>
      </w:r>
      <w:r>
        <w:rPr>
          <w:spacing w:val="-18"/>
        </w:rPr>
        <w:t> </w:t>
      </w:r>
      <w:r>
        <w:rPr/>
        <w:t>reputation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designed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approach. Nodes maintain first-hand reputation information which they regularly publish to other peers.</w:t>
      </w:r>
      <w:r>
        <w:rPr>
          <w:spacing w:val="40"/>
        </w:rPr>
        <w:t> </w:t>
      </w:r>
      <w:r>
        <w:rPr/>
        <w:t>More global reputation values are thus built by the peers receiving</w:t>
      </w:r>
      <w:r>
        <w:rPr>
          <w:spacing w:val="40"/>
        </w:rPr>
        <w:t> </w:t>
      </w:r>
      <w:r>
        <w:rPr/>
        <w:t>the local reputation scores.</w:t>
      </w:r>
      <w:r>
        <w:rPr>
          <w:spacing w:val="35"/>
        </w:rPr>
        <w:t> </w:t>
      </w:r>
      <w:r>
        <w:rPr/>
        <w:t>This work describes the mathematical model, however does not elaborate particularly on the data management approach or the security </w:t>
      </w:r>
      <w:r>
        <w:rPr>
          <w:spacing w:val="-2"/>
        </w:rPr>
        <w:t>considerations.</w:t>
      </w:r>
    </w:p>
    <w:p>
      <w:pPr>
        <w:pStyle w:val="BodyText"/>
        <w:spacing w:line="216" w:lineRule="auto" w:before="13"/>
        <w:ind w:left="221" w:right="101" w:firstLine="319"/>
      </w:pPr>
      <w:r>
        <w:rPr/>
        <w:t>The</w:t>
      </w:r>
      <w:r>
        <w:rPr>
          <w:spacing w:val="-15"/>
        </w:rPr>
        <w:t> </w:t>
      </w:r>
      <w:r>
        <w:rPr/>
        <w:t>work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P-Grid</w:t>
      </w:r>
      <w:r>
        <w:rPr>
          <w:spacing w:val="-12"/>
        </w:rPr>
        <w:t> </w:t>
      </w:r>
      <w:r>
        <w:rPr/>
        <w:t>structured</w:t>
      </w:r>
      <w:r>
        <w:rPr>
          <w:spacing w:val="-10"/>
        </w:rPr>
        <w:t> </w:t>
      </w:r>
      <w:r>
        <w:rPr/>
        <w:t>peer-to-peer</w:t>
      </w:r>
      <w:r>
        <w:rPr>
          <w:spacing w:val="-10"/>
        </w:rPr>
        <w:t> </w:t>
      </w:r>
      <w:r>
        <w:rPr/>
        <w:t>routing</w:t>
      </w:r>
      <w:r>
        <w:rPr>
          <w:spacing w:val="-13"/>
        </w:rPr>
        <w:t> </w:t>
      </w:r>
      <w:r>
        <w:rPr/>
        <w:t>algorithm [</w:t>
      </w:r>
      <w:hyperlink w:history="true" w:anchor="_bookmark12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It adequately addresses both the semantic level (trust model) and the data management level. Essentially the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taken care</w:t>
      </w:r>
      <w:r>
        <w:rPr>
          <w:spacing w:val="-4"/>
        </w:rPr>
        <w:t> </w:t>
      </w:r>
      <w:r>
        <w:rPr/>
        <w:t>of by</w:t>
      </w:r>
      <w:r>
        <w:rPr>
          <w:spacing w:val="-2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a set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agent</w:t>
      </w:r>
      <w:r>
        <w:rPr>
          <w:spacing w:val="-13"/>
        </w:rPr>
        <w:t> </w:t>
      </w:r>
      <w:r>
        <w:rPr/>
        <w:t>peers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monitor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asses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peers,</w:t>
      </w:r>
      <w:r>
        <w:rPr>
          <w:spacing w:val="-12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5"/>
        </w:rPr>
        <w:t>use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5"/>
      </w:pPr>
      <w:r>
        <w:rPr/>
        <w:t>of</w:t>
      </w:r>
      <w:r>
        <w:rPr>
          <w:spacing w:val="-18"/>
        </w:rPr>
        <w:t> </w:t>
      </w:r>
      <w:r>
        <w:rPr/>
        <w:t>P-grid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associations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creates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groups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peers.</w:t>
      </w:r>
      <w:r>
        <w:rPr>
          <w:spacing w:val="18"/>
        </w:rPr>
        <w:t> </w:t>
      </w:r>
      <w:r>
        <w:rPr/>
        <w:t>Each</w:t>
      </w:r>
      <w:r>
        <w:rPr>
          <w:spacing w:val="-14"/>
        </w:rPr>
        <w:t> </w:t>
      </w:r>
      <w:r>
        <w:rPr/>
        <w:t>transaction</w:t>
      </w:r>
      <w:r>
        <w:rPr>
          <w:spacing w:val="-14"/>
        </w:rPr>
        <w:t> </w:t>
      </w:r>
      <w:r>
        <w:rPr/>
        <w:t>is monitored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6"/>
        </w:rPr>
        <w:t> </w:t>
      </w:r>
      <w:r>
        <w:rPr/>
        <w:t>registered.</w:t>
      </w:r>
      <w:r>
        <w:rPr>
          <w:spacing w:val="2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level,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trust</w:t>
      </w:r>
      <w:r>
        <w:rPr>
          <w:spacing w:val="-8"/>
        </w:rPr>
        <w:t> </w:t>
      </w:r>
      <w:r>
        <w:rPr/>
        <w:t>reported by a monitoring peer is weighted by the trust placed on the monitoring peer itself. Trust and mistrust are represented in a rather limiting, binary fashion.</w:t>
      </w:r>
    </w:p>
    <w:p>
      <w:pPr>
        <w:pStyle w:val="BodyText"/>
        <w:spacing w:line="216" w:lineRule="auto" w:before="15"/>
        <w:ind w:left="107" w:right="215" w:firstLine="319"/>
      </w:pPr>
      <w:r>
        <w:rPr/>
        <w:t>One of the main characteristics of the TrustMe system [</w:t>
      </w:r>
      <w:hyperlink w:history="true" w:anchor="_bookmark29">
        <w:r>
          <w:rPr>
            <w:color w:val="0000FF"/>
          </w:rPr>
          <w:t>22</w:t>
        </w:r>
      </w:hyperlink>
      <w:r>
        <w:rPr/>
        <w:t>] is that it provides anonymity.</w:t>
      </w:r>
      <w:r>
        <w:rPr>
          <w:spacing w:val="40"/>
        </w:rPr>
        <w:t> </w:t>
      </w:r>
      <w:r>
        <w:rPr/>
        <w:t>It uses a random assignment of </w:t>
      </w:r>
      <w:r>
        <w:rPr>
          <w:i/>
        </w:rPr>
        <w:t>Trust-holding Agent Peers </w:t>
      </w:r>
      <w:r>
        <w:rPr/>
        <w:t>and uses public</w:t>
      </w:r>
      <w:r>
        <w:rPr>
          <w:spacing w:val="-12"/>
        </w:rPr>
        <w:t> </w:t>
      </w:r>
      <w:r>
        <w:rPr/>
        <w:t>key</w:t>
      </w:r>
      <w:r>
        <w:rPr>
          <w:spacing w:val="-8"/>
        </w:rPr>
        <w:t> </w:t>
      </w:r>
      <w:r>
        <w:rPr/>
        <w:t>mechanisms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loss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anonymity.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carried out by a bootstrap server (note:</w:t>
      </w:r>
      <w:r>
        <w:rPr>
          <w:spacing w:val="40"/>
        </w:rPr>
        <w:t> </w:t>
      </w:r>
      <w:r>
        <w:rPr/>
        <w:t>an element of centralization).</w:t>
      </w:r>
      <w:r>
        <w:rPr>
          <w:spacing w:val="40"/>
        </w:rPr>
        <w:t> </w:t>
      </w:r>
      <w:r>
        <w:rPr/>
        <w:t>This work focuses on the data management aspect of the problem, and does not elaborate much on the</w:t>
      </w:r>
      <w:r>
        <w:rPr>
          <w:spacing w:val="-3"/>
        </w:rPr>
        <w:t> </w:t>
      </w:r>
      <w:r>
        <w:rPr/>
        <w:t>trust</w:t>
      </w:r>
      <w:r>
        <w:rPr>
          <w:spacing w:val="-5"/>
        </w:rPr>
        <w:t> </w:t>
      </w:r>
      <w:r>
        <w:rPr/>
        <w:t>model.</w:t>
      </w:r>
      <w:r>
        <w:rPr>
          <w:spacing w:val="24"/>
        </w:rPr>
        <w:t> </w:t>
      </w:r>
      <w:r>
        <w:rPr/>
        <w:t>Essentially any</w:t>
      </w:r>
      <w:r>
        <w:rPr>
          <w:spacing w:val="-4"/>
        </w:rPr>
        <w:t> </w:t>
      </w:r>
      <w:r>
        <w:rPr/>
        <w:t>peer</w:t>
      </w:r>
      <w:r>
        <w:rPr>
          <w:spacing w:val="-3"/>
        </w:rPr>
        <w:t> </w:t>
      </w:r>
      <w:r>
        <w:rPr/>
        <w:t>interacting with</w:t>
      </w:r>
      <w:r>
        <w:rPr>
          <w:spacing w:val="-3"/>
        </w:rPr>
        <w:t> </w:t>
      </w:r>
      <w:r>
        <w:rPr/>
        <w:t>another 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report with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Trust-holding</w:t>
      </w:r>
      <w:r>
        <w:rPr>
          <w:spacing w:val="-10"/>
        </w:rPr>
        <w:t> </w:t>
      </w:r>
      <w:r>
        <w:rPr/>
        <w:t>agent</w:t>
      </w:r>
      <w:r>
        <w:rPr>
          <w:spacing w:val="-7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interaction.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trust</w:t>
      </w:r>
      <w:r>
        <w:rPr>
          <w:spacing w:val="-12"/>
        </w:rPr>
        <w:t> </w:t>
      </w:r>
      <w:r>
        <w:rPr/>
        <w:t>value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peer is a result of the cumulative value of all these reports.</w:t>
      </w:r>
    </w:p>
    <w:p>
      <w:pPr>
        <w:pStyle w:val="BodyText"/>
        <w:spacing w:line="216" w:lineRule="auto" w:before="9"/>
        <w:ind w:left="107" w:right="217" w:firstLine="319"/>
      </w:pPr>
      <w:r>
        <w:rPr/>
        <w:t>The</w:t>
      </w:r>
      <w:r>
        <w:rPr>
          <w:spacing w:val="-1"/>
        </w:rPr>
        <w:t> </w:t>
      </w:r>
      <w:r>
        <w:rPr/>
        <w:t>XRep protocol [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] essentially utilises a simple</w:t>
      </w:r>
      <w:r>
        <w:rPr>
          <w:spacing w:val="-2"/>
        </w:rPr>
        <w:t> </w:t>
      </w:r>
      <w:r>
        <w:rPr/>
        <w:t>collection of votes based on random polling of other peers that may or may not maintain local reputation information for specific peers.</w:t>
      </w:r>
    </w:p>
    <w:p>
      <w:pPr>
        <w:pStyle w:val="BodyText"/>
        <w:spacing w:line="216" w:lineRule="auto" w:before="15"/>
        <w:ind w:left="107" w:right="214" w:firstLine="319"/>
      </w:pPr>
      <w:r>
        <w:rPr/>
        <w:t>In [</w:t>
      </w:r>
      <w:hyperlink w:history="true" w:anchor="_bookmark25">
        <w:r>
          <w:rPr>
            <w:color w:val="0000FF"/>
          </w:rPr>
          <w:t>16</w:t>
        </w:r>
      </w:hyperlink>
      <w:r>
        <w:rPr/>
        <w:t>] a partially centralized mechanism using </w:t>
      </w:r>
      <w:r>
        <w:rPr>
          <w:i/>
        </w:rPr>
        <w:t>reputation computation agents</w:t>
      </w:r>
      <w:r>
        <w:rPr>
          <w:i/>
        </w:rPr>
        <w:t> </w:t>
      </w:r>
      <w:r>
        <w:rPr/>
        <w:t>and data encryption is described, in which the reputation values are calculated, encrypted and stored locally using a reputation computation agent.</w:t>
      </w:r>
      <w:r>
        <w:rPr>
          <w:spacing w:val="40"/>
        </w:rPr>
        <w:t> </w:t>
      </w:r>
      <w:r>
        <w:rPr/>
        <w:t>They propose two</w:t>
      </w:r>
      <w:r>
        <w:rPr>
          <w:spacing w:val="-6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schemes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calculating</w:t>
      </w:r>
      <w:r>
        <w:rPr>
          <w:spacing w:val="-4"/>
        </w:rPr>
        <w:t> </w:t>
      </w:r>
      <w:r>
        <w:rPr/>
        <w:t>reputation</w:t>
      </w:r>
      <w:r>
        <w:rPr>
          <w:spacing w:val="-8"/>
        </w:rPr>
        <w:t> </w:t>
      </w:r>
      <w:r>
        <w:rPr/>
        <w:t>values:</w:t>
      </w:r>
      <w:r>
        <w:rPr>
          <w:spacing w:val="18"/>
        </w:rPr>
        <w:t> </w:t>
      </w:r>
      <w:r>
        <w:rPr/>
        <w:t>a</w:t>
      </w:r>
      <w:r>
        <w:rPr>
          <w:spacing w:val="-8"/>
        </w:rPr>
        <w:t> </w:t>
      </w:r>
      <w:r>
        <w:rPr/>
        <w:t>credit</w:t>
      </w:r>
      <w:r>
        <w:rPr>
          <w:spacing w:val="-10"/>
        </w:rPr>
        <w:t> </w:t>
      </w:r>
      <w:r>
        <w:rPr/>
        <w:t>/</w:t>
      </w:r>
      <w:r>
        <w:rPr>
          <w:spacing w:val="-8"/>
        </w:rPr>
        <w:t> </w:t>
      </w:r>
      <w:r>
        <w:rPr/>
        <w:t>debit</w:t>
      </w:r>
      <w:r>
        <w:rPr>
          <w:spacing w:val="-10"/>
        </w:rPr>
        <w:t> </w:t>
      </w:r>
      <w:r>
        <w:rPr/>
        <w:t>scheme</w:t>
      </w:r>
      <w:r>
        <w:rPr>
          <w:spacing w:val="-11"/>
        </w:rPr>
        <w:t> </w:t>
      </w:r>
      <w:r>
        <w:rPr/>
        <w:t>and a credit only scheme.</w:t>
      </w:r>
    </w:p>
    <w:p>
      <w:pPr>
        <w:pStyle w:val="BodyText"/>
        <w:spacing w:line="216" w:lineRule="auto" w:before="13"/>
        <w:ind w:left="107" w:right="219" w:firstLine="319"/>
      </w:pPr>
      <w:r>
        <w:rPr/>
        <w:t>The Poblano system [</w:t>
      </w:r>
      <w:hyperlink w:history="true" w:anchor="_bookmark18">
        <w:r>
          <w:rPr>
            <w:color w:val="0000FF"/>
          </w:rPr>
          <w:t>9</w:t>
        </w:r>
      </w:hyperlink>
      <w:r>
        <w:rPr/>
        <w:t>] is based on each peer maintaining a table with a con- fidence value placed on other peers.</w:t>
      </w:r>
      <w:r>
        <w:rPr>
          <w:spacing w:val="40"/>
        </w:rPr>
        <w:t> </w:t>
      </w:r>
      <w:r>
        <w:rPr/>
        <w:t>The confidence value that peer A places for peer</w:t>
      </w:r>
      <w:r>
        <w:rPr>
          <w:spacing w:val="-1"/>
        </w:rPr>
        <w:t> </w:t>
      </w:r>
      <w:r>
        <w:rPr/>
        <w:t>B results</w:t>
      </w:r>
      <w:r>
        <w:rPr>
          <w:spacing w:val="-2"/>
        </w:rPr>
        <w:t> </w:t>
      </w:r>
      <w:r>
        <w:rPr/>
        <w:t>from forming</w:t>
      </w:r>
      <w:r>
        <w:rPr>
          <w:spacing w:val="-3"/>
        </w:rPr>
        <w:t> </w:t>
      </w:r>
      <w:r>
        <w:rPr/>
        <w:t>one or more paths from</w:t>
      </w:r>
      <w:r>
        <w:rPr>
          <w:spacing w:val="-1"/>
        </w:rPr>
        <w:t> </w:t>
      </w:r>
      <w:r>
        <w:rPr/>
        <w:t>A to</w:t>
      </w:r>
      <w:r>
        <w:rPr>
          <w:spacing w:val="-1"/>
        </w:rPr>
        <w:t> </w:t>
      </w:r>
      <w:r>
        <w:rPr/>
        <w:t>B, by following the table entries of A</w:t>
      </w:r>
      <w:r>
        <w:rPr>
          <w:spacing w:val="-2"/>
        </w:rPr>
        <w:t> </w:t>
      </w:r>
      <w:r>
        <w:rPr/>
        <w:t>and other</w:t>
      </w:r>
      <w:r>
        <w:rPr>
          <w:spacing w:val="-1"/>
        </w:rPr>
        <w:t> </w:t>
      </w:r>
      <w:r>
        <w:rPr/>
        <w:t>peers</w:t>
      </w:r>
      <w:r>
        <w:rPr>
          <w:spacing w:val="-2"/>
        </w:rPr>
        <w:t> </w:t>
      </w:r>
      <w:r>
        <w:rPr/>
        <w:t>between A</w:t>
      </w:r>
      <w:r>
        <w:rPr>
          <w:spacing w:val="-2"/>
        </w:rPr>
        <w:t> </w:t>
      </w:r>
      <w:r>
        <w:rPr/>
        <w:t>and B. 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combined according to formulas describing the data model, and, in case of multiple paths, weighted averages of the results of each path are used.</w:t>
      </w:r>
    </w:p>
    <w:p>
      <w:pPr>
        <w:pStyle w:val="BodyText"/>
        <w:spacing w:line="216" w:lineRule="auto" w:before="13"/>
        <w:ind w:left="107" w:right="218" w:firstLine="319"/>
      </w:pPr>
      <w:r>
        <w:rPr/>
        <w:t>The</w:t>
      </w:r>
      <w:r>
        <w:rPr>
          <w:spacing w:val="-8"/>
        </w:rPr>
        <w:t> </w:t>
      </w:r>
      <w:r>
        <w:rPr/>
        <w:t>authors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20</w:t>
        </w:r>
      </w:hyperlink>
      <w:r>
        <w:rPr/>
        <w:t>]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designs,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focusing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and the other on network bandwidth as the resource of interest.</w:t>
      </w:r>
      <w:r>
        <w:rPr>
          <w:spacing w:val="40"/>
        </w:rPr>
        <w:t> </w:t>
      </w:r>
      <w:r>
        <w:rPr/>
        <w:t>The first requires the </w:t>
      </w:r>
      <w:bookmarkStart w:name="MoR-Trust System Design" w:id="7"/>
      <w:bookmarkEnd w:id="7"/>
      <w:r>
        <w:rPr/>
        <w:t>e</w:t>
      </w:r>
      <w:r>
        <w:rPr/>
        <w:t>xistence of a public</w:t>
      </w:r>
      <w:r>
        <w:rPr>
          <w:spacing w:val="-3"/>
        </w:rPr>
        <w:t> </w:t>
      </w:r>
      <w:r>
        <w:rPr/>
        <w:t>key infrastructure</w:t>
      </w:r>
      <w:r>
        <w:rPr>
          <w:spacing w:val="-3"/>
        </w:rPr>
        <w:t> </w:t>
      </w:r>
      <w:r>
        <w:rPr/>
        <w:t>and strong node</w:t>
      </w:r>
      <w:r>
        <w:rPr>
          <w:spacing w:val="-3"/>
        </w:rPr>
        <w:t> </w:t>
      </w:r>
      <w:r>
        <w:rPr/>
        <w:t>identities, and is based on digitally signed usage records and a series of auditing procedures.</w:t>
      </w:r>
      <w:r>
        <w:rPr>
          <w:spacing w:val="39"/>
        </w:rPr>
        <w:t> </w:t>
      </w:r>
      <w:r>
        <w:rPr/>
        <w:t>The latter does not require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infrastructure,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uses the number</w:t>
      </w:r>
      <w:r>
        <w:rPr>
          <w:spacing w:val="-4"/>
        </w:rPr>
        <w:t> </w:t>
      </w:r>
      <w:r>
        <w:rPr/>
        <w:t>of objects sent</w:t>
      </w:r>
      <w:r>
        <w:rPr>
          <w:spacing w:val="-1"/>
        </w:rPr>
        <w:t> </w:t>
      </w:r>
      <w:r>
        <w:rPr/>
        <w:t>or received by each node</w:t>
      </w:r>
      <w:r>
        <w:rPr>
          <w:spacing w:val="-2"/>
        </w:rPr>
        <w:t> </w:t>
      </w:r>
      <w:r>
        <w:rPr/>
        <w:t>to produce</w:t>
      </w:r>
      <w:r>
        <w:rPr>
          <w:spacing w:val="-2"/>
        </w:rPr>
        <w:t> </w:t>
      </w:r>
      <w:r>
        <w:rPr/>
        <w:t>figures for the debt or credit of the node, and the confidence that other nodes can have on this peer.</w:t>
      </w:r>
    </w:p>
    <w:p>
      <w:pPr>
        <w:pStyle w:val="BodyText"/>
        <w:spacing w:line="213" w:lineRule="auto" w:before="14"/>
        <w:ind w:left="107" w:right="217" w:firstLine="319"/>
      </w:pPr>
      <w:r>
        <w:rPr/>
        <w:t>Finally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architectural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decentralized trust</w:t>
      </w:r>
      <w:r>
        <w:rPr>
          <w:spacing w:val="-5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including a brief threat analysis can be found in [</w:t>
      </w:r>
      <w:hyperlink w:history="true" w:anchor="_bookmark34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before="9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MoR-Trust</w:t>
      </w:r>
      <w:r>
        <w:rPr>
          <w:spacing w:val="29"/>
          <w:w w:val="110"/>
        </w:rPr>
        <w:t> </w:t>
      </w:r>
      <w:r>
        <w:rPr>
          <w:w w:val="110"/>
        </w:rPr>
        <w:t>System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Design</w:t>
      </w:r>
    </w:p>
    <w:p>
      <w:pPr>
        <w:pStyle w:val="BodyText"/>
        <w:spacing w:line="216" w:lineRule="auto" w:before="224"/>
        <w:ind w:left="107" w:right="220"/>
      </w:pPr>
      <w:r>
        <w:rPr/>
        <w:t>Although our design is not limited within the domain of business or commercial transactions, for the purposes of this work we adopt (and slightly adapt) the con- cepts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Collaboration</w:t>
      </w:r>
      <w:r>
        <w:rPr>
          <w:i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Transaction</w:t>
      </w:r>
      <w:r>
        <w:rPr/>
        <w:t>, as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ebXML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Process Specification Schema [</w:t>
      </w:r>
      <w:hyperlink w:history="true" w:anchor="_bookmark35">
        <w:r>
          <w:rPr>
            <w:color w:val="0000FF"/>
          </w:rPr>
          <w:t>26</w:t>
        </w:r>
      </w:hyperlink>
      <w:r>
        <w:rPr/>
        <w:t>], to define the scope of our system:</w:t>
      </w:r>
    </w:p>
    <w:p>
      <w:pPr>
        <w:pStyle w:val="BodyText"/>
        <w:spacing w:line="213" w:lineRule="auto" w:before="99"/>
        <w:ind w:left="319" w:right="219" w:hanging="105"/>
      </w:pPr>
      <w:r>
        <w:rPr/>
        <w:t>Transaction:</w:t>
      </w:r>
      <w:r>
        <w:rPr>
          <w:spacing w:val="40"/>
        </w:rPr>
        <w:t> </w:t>
      </w:r>
      <w:r>
        <w:rPr/>
        <w:t>An atomic unit of work that can only involve two parties and can result in either a success or a failure.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433" w:right="105" w:hanging="105"/>
      </w:pPr>
      <w:bookmarkStart w:name="Trust model" w:id="8"/>
      <w:bookmarkEnd w:id="8"/>
      <w:r>
        <w:rPr/>
      </w:r>
      <w:r>
        <w:rPr/>
        <w:t>Collaboration:</w:t>
      </w:r>
      <w:r>
        <w:rPr>
          <w:spacing w:val="14"/>
        </w:rPr>
        <w:t> </w:t>
      </w:r>
      <w:r>
        <w:rPr/>
        <w:t>A</w:t>
      </w:r>
      <w:r>
        <w:rPr>
          <w:spacing w:val="-12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choreographed</w:t>
      </w:r>
      <w:r>
        <w:rPr>
          <w:spacing w:val="-10"/>
        </w:rPr>
        <w:t> </w:t>
      </w:r>
      <w:r>
        <w:rPr/>
        <w:t>Transactions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involve</w:t>
      </w:r>
      <w:r>
        <w:rPr>
          <w:spacing w:val="-8"/>
        </w:rPr>
        <w:t> </w:t>
      </w:r>
      <w:r>
        <w:rPr/>
        <w:t>any number of parties and defines the ordering and transition between them.</w:t>
      </w:r>
    </w:p>
    <w:p>
      <w:pPr>
        <w:pStyle w:val="BodyText"/>
        <w:spacing w:line="213" w:lineRule="auto" w:before="104"/>
        <w:ind w:left="221" w:right="103" w:firstLine="319"/>
      </w:pPr>
      <w:r>
        <w:rPr/>
        <w:t>This</w:t>
      </w:r>
      <w:r>
        <w:rPr>
          <w:spacing w:val="-9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wide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generic</w:t>
      </w:r>
      <w:r>
        <w:rPr>
          <w:spacing w:val="-5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encompass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appli- cations, as individual transactions constitute the building blocks of more complex collaborations.</w:t>
      </w:r>
      <w:r>
        <w:rPr>
          <w:spacing w:val="39"/>
        </w:rPr>
        <w:t> </w:t>
      </w:r>
      <w:r>
        <w:rPr/>
        <w:t>In the following sections we will be describing a trust management system that focuses on the </w:t>
      </w:r>
      <w:r>
        <w:rPr>
          <w:i/>
        </w:rPr>
        <w:t>transaction level</w:t>
      </w:r>
      <w:r>
        <w:rPr/>
        <w:t>; any choreography, workflow or more complex collaboration level built above it is considered transparent.</w:t>
      </w:r>
    </w:p>
    <w:p>
      <w:pPr>
        <w:pStyle w:val="BodyText"/>
        <w:spacing w:before="13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3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before="112"/>
        <w:ind w:left="221"/>
        <w:jc w:val="left"/>
      </w:pPr>
      <w:r>
        <w:rPr/>
        <w:t>Central</w:t>
      </w:r>
      <w:r>
        <w:rPr>
          <w:spacing w:val="16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system’s</w:t>
      </w:r>
      <w:r>
        <w:rPr>
          <w:spacing w:val="19"/>
        </w:rPr>
        <w:t> </w:t>
      </w:r>
      <w:r>
        <w:rPr/>
        <w:t>design</w:t>
      </w:r>
      <w:r>
        <w:rPr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representation</w:t>
      </w:r>
      <w:r>
        <w:rPr>
          <w:spacing w:val="24"/>
        </w:rPr>
        <w:t> </w:t>
      </w:r>
      <w:r>
        <w:rPr/>
        <w:t>of</w:t>
      </w:r>
      <w:r>
        <w:rPr>
          <w:spacing w:val="18"/>
        </w:rPr>
        <w:t> </w:t>
      </w:r>
      <w:r>
        <w:rPr/>
        <w:t>trust</w:t>
      </w:r>
      <w:r>
        <w:rPr>
          <w:spacing w:val="19"/>
        </w:rPr>
        <w:t> </w:t>
      </w:r>
      <w:r>
        <w:rPr>
          <w:spacing w:val="-2"/>
        </w:rPr>
        <w:t>information.</w:t>
      </w:r>
    </w:p>
    <w:p>
      <w:pPr>
        <w:spacing w:line="240" w:lineRule="auto" w:before="14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16"/>
        <w:jc w:val="left"/>
        <w:rPr>
          <w:rFonts w:ascii="LM Roman Caps 10"/>
        </w:rPr>
      </w:pPr>
      <w:r>
        <w:rPr>
          <w:rFonts w:ascii="LM Roman Caps 10"/>
          <w:spacing w:val="-4"/>
        </w:rPr>
        <w:t>M</w:t>
      </w:r>
      <w:r>
        <w:rPr>
          <w:rFonts w:ascii="LM Roman Caps 10"/>
          <w:smallCaps/>
          <w:spacing w:val="-4"/>
        </w:rPr>
        <w:t>or</w:t>
      </w:r>
      <w:r>
        <w:rPr>
          <w:rFonts w:ascii="LM Roman Caps 10"/>
          <w:smallCaps w:val="0"/>
          <w:spacing w:val="-4"/>
        </w:rPr>
        <w:t>-</w:t>
      </w:r>
    </w:p>
    <w:p>
      <w:pPr>
        <w:spacing w:after="0"/>
        <w:jc w:val="left"/>
        <w:rPr>
          <w:rFonts w:ascii="LM Roman Caps 10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176" w:space="40"/>
            <w:col w:w="784"/>
          </w:cols>
        </w:sectPr>
      </w:pPr>
    </w:p>
    <w:p>
      <w:pPr>
        <w:pStyle w:val="BodyText"/>
        <w:spacing w:line="218" w:lineRule="auto"/>
        <w:ind w:left="188" w:right="104"/>
        <w:jc w:val="right"/>
        <w:rPr>
          <w:rFonts w:ascii="Georgia"/>
          <w:i/>
        </w:rPr>
      </w:pPr>
      <w:r>
        <w:rPr>
          <w:rFonts w:ascii="LM Roman Caps 10"/>
        </w:rPr>
        <w:t>T</w:t>
      </w:r>
      <w:r>
        <w:rPr>
          <w:rFonts w:ascii="LM Roman Caps 10"/>
          <w:smallCaps/>
        </w:rPr>
        <w:t>rust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is designed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support</w:t>
      </w:r>
      <w:r>
        <w:rPr>
          <w:smallCaps w:val="0"/>
          <w:spacing w:val="-8"/>
        </w:rPr>
        <w:t> </w:t>
      </w:r>
      <w:r>
        <w:rPr>
          <w:smallCaps w:val="0"/>
        </w:rPr>
        <w:t>transactions of a</w:t>
      </w:r>
      <w:r>
        <w:rPr>
          <w:smallCaps w:val="0"/>
          <w:spacing w:val="-4"/>
        </w:rPr>
        <w:t> </w:t>
      </w:r>
      <w:r>
        <w:rPr>
          <w:smallCaps w:val="0"/>
        </w:rPr>
        <w:t>clear quantitative nature. Without any loss of generality,</w:t>
      </w:r>
      <w:r>
        <w:rPr>
          <w:smallCaps w:val="0"/>
          <w:spacing w:val="29"/>
        </w:rPr>
        <w:t> </w:t>
      </w:r>
      <w:r>
        <w:rPr>
          <w:smallCaps w:val="0"/>
        </w:rPr>
        <w:t>the reader can imagine our system as supporting financial transactions,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21"/>
        </w:rPr>
        <w:t> </w:t>
      </w:r>
      <w:r>
        <w:rPr>
          <w:smallCaps w:val="0"/>
        </w:rPr>
        <w:t>which</w:t>
      </w:r>
      <w:r>
        <w:rPr>
          <w:smallCaps w:val="0"/>
          <w:spacing w:val="-21"/>
        </w:rPr>
        <w:t> </w:t>
      </w:r>
      <w:r>
        <w:rPr>
          <w:smallCaps w:val="0"/>
        </w:rPr>
        <w:t>specific</w:t>
      </w:r>
      <w:r>
        <w:rPr>
          <w:smallCaps w:val="0"/>
          <w:spacing w:val="-24"/>
        </w:rPr>
        <w:t> </w:t>
      </w:r>
      <w:r>
        <w:rPr>
          <w:smallCaps w:val="0"/>
        </w:rPr>
        <w:t>amounts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22"/>
        </w:rPr>
        <w:t> </w:t>
      </w:r>
      <w:r>
        <w:rPr>
          <w:smallCaps w:val="0"/>
        </w:rPr>
        <w:t>money</w:t>
      </w:r>
      <w:r>
        <w:rPr>
          <w:smallCaps w:val="0"/>
          <w:spacing w:val="-23"/>
        </w:rPr>
        <w:t> </w:t>
      </w:r>
      <w:r>
        <w:rPr>
          <w:smallCaps w:val="0"/>
        </w:rPr>
        <w:t>are</w:t>
      </w:r>
      <w:r>
        <w:rPr>
          <w:smallCaps w:val="0"/>
          <w:spacing w:val="-21"/>
        </w:rPr>
        <w:t> </w:t>
      </w:r>
      <w:r>
        <w:rPr>
          <w:smallCaps w:val="0"/>
        </w:rPr>
        <w:t>exchanged</w:t>
      </w:r>
      <w:r>
        <w:rPr>
          <w:smallCaps w:val="0"/>
          <w:spacing w:val="-19"/>
        </w:rPr>
        <w:t> </w:t>
      </w:r>
      <w:r>
        <w:rPr>
          <w:smallCaps w:val="0"/>
        </w:rPr>
        <w:t>for</w:t>
      </w:r>
      <w:r>
        <w:rPr>
          <w:smallCaps w:val="0"/>
          <w:spacing w:val="-19"/>
        </w:rPr>
        <w:t> </w:t>
      </w:r>
      <w:r>
        <w:rPr>
          <w:smallCaps w:val="0"/>
        </w:rPr>
        <w:t>goods</w:t>
      </w:r>
      <w:r>
        <w:rPr>
          <w:smallCaps w:val="0"/>
          <w:spacing w:val="-23"/>
        </w:rPr>
        <w:t> </w:t>
      </w:r>
      <w:r>
        <w:rPr>
          <w:smallCaps w:val="0"/>
        </w:rPr>
        <w:t>or</w:t>
      </w:r>
      <w:r>
        <w:rPr>
          <w:smallCaps w:val="0"/>
          <w:spacing w:val="-22"/>
        </w:rPr>
        <w:t> </w:t>
      </w:r>
      <w:r>
        <w:rPr>
          <w:smallCaps w:val="0"/>
        </w:rPr>
        <w:t>services. Within</w:t>
      </w:r>
      <w:r>
        <w:rPr>
          <w:smallCaps w:val="0"/>
          <w:spacing w:val="-11"/>
        </w:rPr>
        <w:t> </w:t>
      </w:r>
      <w:r>
        <w:rPr>
          <w:smallCaps w:val="0"/>
        </w:rPr>
        <w:t>this</w:t>
      </w:r>
      <w:r>
        <w:rPr>
          <w:smallCaps w:val="0"/>
          <w:spacing w:val="-10"/>
        </w:rPr>
        <w:t> </w:t>
      </w:r>
      <w:r>
        <w:rPr>
          <w:smallCaps w:val="0"/>
        </w:rPr>
        <w:t>context</w:t>
      </w:r>
      <w:r>
        <w:rPr>
          <w:smallCaps w:val="0"/>
          <w:spacing w:val="-8"/>
        </w:rPr>
        <w:t> </w:t>
      </w:r>
      <w:r>
        <w:rPr>
          <w:smallCaps w:val="0"/>
        </w:rPr>
        <w:t>we</w:t>
      </w:r>
      <w:r>
        <w:rPr>
          <w:smallCaps w:val="0"/>
          <w:spacing w:val="-12"/>
        </w:rPr>
        <w:t> </w:t>
      </w:r>
      <w:r>
        <w:rPr>
          <w:smallCaps w:val="0"/>
        </w:rPr>
        <w:t>chose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use</w:t>
      </w:r>
      <w:r>
        <w:rPr>
          <w:smallCaps w:val="0"/>
          <w:spacing w:val="-15"/>
        </w:rPr>
        <w:t> </w:t>
      </w:r>
      <w:r>
        <w:rPr>
          <w:smallCaps w:val="0"/>
        </w:rPr>
        <w:t>an</w:t>
      </w:r>
      <w:r>
        <w:rPr>
          <w:smallCaps w:val="0"/>
          <w:spacing w:val="-8"/>
        </w:rPr>
        <w:t> </w:t>
      </w:r>
      <w:r>
        <w:rPr>
          <w:smallCaps w:val="0"/>
        </w:rPr>
        <w:t>orthogonal</w:t>
      </w:r>
      <w:r>
        <w:rPr>
          <w:smallCaps w:val="0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practical</w:t>
      </w:r>
      <w:r>
        <w:rPr>
          <w:smallCaps w:val="0"/>
          <w:spacing w:val="-7"/>
        </w:rPr>
        <w:t> </w:t>
      </w:r>
      <w:r>
        <w:rPr>
          <w:smallCaps w:val="0"/>
        </w:rPr>
        <w:t>way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expressing trust</w:t>
      </w:r>
      <w:r>
        <w:rPr>
          <w:smallCaps w:val="0"/>
          <w:spacing w:val="-2"/>
        </w:rPr>
        <w:t> </w:t>
      </w:r>
      <w:r>
        <w:rPr>
          <w:smallCaps w:val="0"/>
        </w:rPr>
        <w:t>information; namely in</w:t>
      </w:r>
      <w:r>
        <w:rPr>
          <w:smallCaps w:val="0"/>
          <w:spacing w:val="-3"/>
        </w:rPr>
        <w:t> </w:t>
      </w:r>
      <w:r>
        <w:rPr>
          <w:smallCaps w:val="0"/>
        </w:rPr>
        <w:t>terms</w:t>
      </w:r>
      <w:r>
        <w:rPr>
          <w:smallCaps w:val="0"/>
          <w:spacing w:val="-2"/>
        </w:rPr>
        <w:t> </w:t>
      </w:r>
      <w:r>
        <w:rPr>
          <w:smallCaps w:val="0"/>
        </w:rPr>
        <w:t>of the</w:t>
      </w:r>
      <w:r>
        <w:rPr>
          <w:smallCaps w:val="0"/>
          <w:spacing w:val="-3"/>
        </w:rPr>
        <w:t> </w:t>
      </w:r>
      <w:r>
        <w:rPr>
          <w:smallCaps w:val="0"/>
        </w:rPr>
        <w:t>monetary value</w:t>
      </w:r>
      <w:r>
        <w:rPr>
          <w:smallCaps w:val="0"/>
          <w:spacing w:val="-3"/>
        </w:rPr>
        <w:t> </w:t>
      </w:r>
      <w:r>
        <w:rPr>
          <w:smallCaps w:val="0"/>
        </w:rPr>
        <w:t>used for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transactions themselves,</w:t>
      </w:r>
      <w:r>
        <w:rPr>
          <w:smallCaps w:val="0"/>
          <w:spacing w:val="27"/>
        </w:rPr>
        <w:t> </w:t>
      </w:r>
      <w:r>
        <w:rPr>
          <w:smallCaps w:val="0"/>
        </w:rPr>
        <w:t>as a continuous scalar</w:t>
      </w:r>
      <w:r>
        <w:rPr>
          <w:smallCaps w:val="0"/>
          <w:spacing w:val="24"/>
        </w:rPr>
        <w:t> </w:t>
      </w:r>
      <w:r>
        <w:rPr>
          <w:smallCaps w:val="0"/>
        </w:rPr>
        <w:t>value.</w:t>
      </w:r>
      <w:r>
        <w:rPr>
          <w:smallCaps w:val="0"/>
          <w:spacing w:val="80"/>
        </w:rPr>
        <w:t> </w:t>
      </w:r>
      <w:r>
        <w:rPr>
          <w:smallCaps w:val="0"/>
        </w:rPr>
        <w:t>In other words,</w:t>
      </w:r>
      <w:r>
        <w:rPr>
          <w:smallCaps w:val="0"/>
          <w:spacing w:val="23"/>
        </w:rPr>
        <w:t> </w:t>
      </w:r>
      <w:r>
        <w:rPr>
          <w:smallCaps w:val="0"/>
        </w:rPr>
        <w:t>if node </w:t>
      </w:r>
      <w:r>
        <w:rPr>
          <w:rFonts w:ascii="Georgia"/>
          <w:i/>
          <w:smallCaps w:val="0"/>
        </w:rPr>
        <w:t>n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estimates a trust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1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55"/>
          <w:w w:val="15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1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Georgia"/>
          <w:i/>
          <w:smallCaps w:val="0"/>
          <w:vertAlign w:val="subscript"/>
        </w:rPr>
        <w:t>b</w:t>
      </w:r>
      <w:r>
        <w:rPr>
          <w:smallCaps w:val="0"/>
          <w:vertAlign w:val="baseline"/>
        </w:rPr>
        <w:t>,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should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generally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trust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10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n</w:t>
      </w:r>
      <w:r>
        <w:rPr>
          <w:rFonts w:ascii="Georgia"/>
          <w:i/>
          <w:smallCaps w:val="0"/>
          <w:spacing w:val="-5"/>
          <w:vertAlign w:val="subscript"/>
        </w:rPr>
        <w:t>b</w:t>
      </w:r>
    </w:p>
    <w:p>
      <w:pPr>
        <w:pStyle w:val="BodyText"/>
        <w:spacing w:line="260" w:lineRule="exact"/>
        <w:ind w:left="221"/>
      </w:pPr>
      <w:r>
        <w:rPr/>
        <w:t>only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whose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exceed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1"/>
        </w:rPr>
        <w:t> </w:t>
      </w:r>
      <w:r>
        <w:rPr/>
        <w:t>monetary</w:t>
      </w:r>
      <w:r>
        <w:rPr>
          <w:spacing w:val="-2"/>
        </w:rPr>
        <w:t> units.</w:t>
      </w:r>
    </w:p>
    <w:p>
      <w:pPr>
        <w:pStyle w:val="BodyText"/>
        <w:spacing w:line="216" w:lineRule="auto" w:before="9"/>
        <w:ind w:left="221" w:right="106" w:firstLine="319"/>
      </w:pPr>
      <w:r>
        <w:rPr/>
        <w:t>Based on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coupling</w:t>
      </w:r>
      <w:r>
        <w:rPr>
          <w:spacing w:val="-3"/>
        </w:rPr>
        <w:t> </w:t>
      </w:r>
      <w:r>
        <w:rPr/>
        <w:t>between transaction value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trust</w:t>
      </w:r>
      <w:r>
        <w:rPr>
          <w:spacing w:val="-2"/>
        </w:rPr>
        <w:t> </w:t>
      </w:r>
      <w:r>
        <w:rPr/>
        <w:t>estimate, we devise a series of practical algorithms, described in the following sections, for combining and estimating trust measures, deciding on whether to proceed with transactions</w:t>
      </w:r>
      <w:r>
        <w:rPr>
          <w:spacing w:val="40"/>
        </w:rPr>
        <w:t> </w:t>
      </w:r>
      <w:r>
        <w:rPr/>
        <w:t>or not, updating trust estimates based on transaction values and outcomes, and propagating trust information to other nodes.</w:t>
      </w:r>
    </w:p>
    <w:p>
      <w:pPr>
        <w:pStyle w:val="BodyText"/>
        <w:spacing w:line="216" w:lineRule="auto" w:before="12"/>
        <w:ind w:left="221" w:right="106" w:firstLine="319"/>
      </w:pPr>
      <w:r>
        <w:rPr/>
        <w:t>The transaction outcome itself, for a transaction with monetary value </w:t>
      </w:r>
      <w:r>
        <w:rPr>
          <w:rFonts w:ascii="Georgia"/>
          <w:i/>
        </w:rPr>
        <w:t>V</w:t>
      </w:r>
      <w:r>
        <w:rPr>
          <w:rFonts w:ascii="Georgia"/>
          <w:i/>
          <w:spacing w:val="-6"/>
        </w:rPr>
        <w:t> </w:t>
      </w:r>
      <w:r>
        <w:rPr/>
        <w:t>, can be a number between 0 and </w:t>
      </w:r>
      <w:r>
        <w:rPr>
          <w:rFonts w:ascii="Georgia"/>
          <w:i/>
        </w:rPr>
        <w:t>V</w:t>
      </w:r>
      <w:r>
        <w:rPr>
          <w:rFonts w:ascii="Georgia"/>
          <w:i/>
          <w:spacing w:val="-6"/>
        </w:rPr>
        <w:t> </w:t>
      </w:r>
      <w:r>
        <w:rPr/>
        <w:t>, denoting the degree to which the transaction was successful in the view of the transacting nodes.</w:t>
      </w:r>
      <w:r>
        <w:rPr>
          <w:spacing w:val="33"/>
        </w:rPr>
        <w:t> </w:t>
      </w:r>
      <w:r>
        <w:rPr/>
        <w:t>Typically 0 and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will be the val- ues most often encountered, corresponding</w:t>
      </w:r>
      <w:r>
        <w:rPr>
          <w:spacing w:val="-2"/>
        </w:rPr>
        <w:t> </w:t>
      </w:r>
      <w:r>
        <w:rPr/>
        <w:t>to either failed or completely successful transactions;</w:t>
      </w:r>
      <w:r>
        <w:rPr>
          <w:spacing w:val="-7"/>
        </w:rPr>
        <w:t> </w:t>
      </w:r>
      <w:r>
        <w:rPr/>
        <w:t>however</w:t>
      </w:r>
      <w:r>
        <w:rPr>
          <w:spacing w:val="-11"/>
        </w:rPr>
        <w:t> </w:t>
      </w:r>
      <w:r>
        <w:rPr/>
        <w:t>intermediate</w:t>
      </w:r>
      <w:r>
        <w:rPr>
          <w:spacing w:val="-11"/>
        </w:rPr>
        <w:t> </w:t>
      </w:r>
      <w:r>
        <w:rPr/>
        <w:t>values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possible,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cases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partially</w:t>
      </w:r>
      <w:r>
        <w:rPr>
          <w:spacing w:val="-12"/>
        </w:rPr>
        <w:t> </w:t>
      </w:r>
      <w:r>
        <w:rPr/>
        <w:t>suc- </w:t>
      </w:r>
      <w:bookmarkStart w:name="System and functional description" w:id="9"/>
      <w:bookmarkEnd w:id="9"/>
      <w:r>
        <w:rPr>
          <w:spacing w:val="-1"/>
        </w:rPr>
      </w:r>
      <w:bookmarkStart w:name="_bookmark2" w:id="10"/>
      <w:bookmarkEnd w:id="10"/>
      <w:r>
        <w:rPr/>
        <w:t>c</w:t>
      </w:r>
      <w:r>
        <w:rPr/>
        <w:t>essful</w:t>
      </w:r>
      <w:r>
        <w:rPr>
          <w:spacing w:val="-2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(e.g.</w:t>
      </w:r>
      <w:r>
        <w:rPr>
          <w:spacing w:val="26"/>
        </w:rPr>
        <w:t> </w:t>
      </w:r>
      <w:r>
        <w:rPr/>
        <w:t>goods</w:t>
      </w:r>
      <w:r>
        <w:rPr>
          <w:spacing w:val="-1"/>
        </w:rPr>
        <w:t> </w:t>
      </w:r>
      <w:r>
        <w:rPr/>
        <w:t>delivered but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delay, specifications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entirely met etc. etc.)</w:t>
      </w:r>
    </w:p>
    <w:p>
      <w:pPr>
        <w:pStyle w:val="BodyText"/>
        <w:spacing w:line="216" w:lineRule="auto" w:before="12"/>
        <w:ind w:left="221" w:right="105" w:firstLine="319"/>
      </w:pPr>
      <w:r>
        <w:rPr/>
        <w:t>Our model further allows the build up of perceived trust values as a result of repeated</w:t>
      </w:r>
      <w:r>
        <w:rPr>
          <w:spacing w:val="22"/>
        </w:rPr>
        <w:t> </w:t>
      </w:r>
      <w:r>
        <w:rPr/>
        <w:t>successful transactions.</w:t>
      </w:r>
      <w:r>
        <w:rPr>
          <w:spacing w:val="80"/>
        </w:rPr>
        <w:t> </w:t>
      </w:r>
      <w:r>
        <w:rPr/>
        <w:t>We</w:t>
      </w:r>
      <w:r>
        <w:rPr>
          <w:spacing w:val="22"/>
        </w:rPr>
        <w:t> </w:t>
      </w:r>
      <w:r>
        <w:rPr/>
        <w:t>describe our mechanism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ratcheted,</w:t>
      </w:r>
      <w:r>
        <w:rPr>
          <w:spacing w:val="23"/>
        </w:rPr>
        <w:t> </w:t>
      </w:r>
      <w:r>
        <w:rPr/>
        <w:t>since it carries inherently a way of incrementing the trust value further than the actual transaction value, based on the transaction outcome, as will be described in detail in the following sections.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36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functional</w:t>
      </w:r>
      <w:r>
        <w:rPr>
          <w:rFonts w:ascii="LM Roman 10"/>
          <w:i/>
          <w:spacing w:val="-2"/>
          <w:sz w:val="21"/>
        </w:rPr>
        <w:t> description</w:t>
      </w:r>
    </w:p>
    <w:p>
      <w:pPr>
        <w:pStyle w:val="BodyText"/>
        <w:spacing w:line="216" w:lineRule="auto" w:before="139"/>
        <w:ind w:left="221" w:right="104"/>
      </w:pPr>
      <w:r>
        <w:rPr/>
        <w:t>To incorporate</w:t>
      </w:r>
      <w:r>
        <w:rPr>
          <w:spacing w:val="-1"/>
        </w:rPr>
        <w:t>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or</w:t>
      </w:r>
      <w:r>
        <w:rPr>
          <w:rFonts w:ascii="LM Roman Caps 10" w:hAnsi="LM Roman Caps 10"/>
          <w:smallCaps w:val="0"/>
        </w:rPr>
        <w:t>-T</w:t>
      </w:r>
      <w:r>
        <w:rPr>
          <w:rFonts w:ascii="LM Roman Caps 10" w:hAnsi="LM Roman Caps 10"/>
          <w:smallCaps/>
        </w:rPr>
        <w:t>rust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the architecture of the</w:t>
      </w:r>
      <w:r>
        <w:rPr>
          <w:smallCaps w:val="0"/>
          <w:spacing w:val="-2"/>
        </w:rPr>
        <w:t> </w:t>
      </w:r>
      <w:r>
        <w:rPr>
          <w:smallCaps w:val="0"/>
        </w:rPr>
        <w:t>network nodes</w:t>
      </w:r>
      <w:r>
        <w:rPr>
          <w:smallCaps w:val="0"/>
          <w:spacing w:val="-3"/>
        </w:rPr>
        <w:t> </w:t>
      </w:r>
      <w:r>
        <w:rPr>
          <w:smallCaps w:val="0"/>
        </w:rPr>
        <w:t>is extended to maintain a local trust store, in the form of a table associating node identifiers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with estimated trust</w:t>
      </w:r>
      <w:r>
        <w:rPr>
          <w:smallCaps w:val="0"/>
          <w:spacing w:val="-1"/>
        </w:rPr>
        <w:t> </w:t>
      </w:r>
      <w:r>
        <w:rPr>
          <w:smallCaps w:val="0"/>
        </w:rPr>
        <w:t>values </w:t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those nodes. This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table will only maintain trust information for a subset of the network (the node’s “trust neighbours”), and will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dynamically updated as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trust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information is propagated from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other nodes,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or as a result of transactions carried out.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trust store generates a separate overlay network,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independent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underlying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structured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unstructured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peer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peer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92" w:lineRule="exact" w:before="107"/>
        <w:ind w:left="107"/>
        <w:jc w:val="left"/>
      </w:pPr>
      <w:r>
        <w:rPr>
          <w:spacing w:val="-2"/>
        </w:rPr>
        <w:t>network.</w:t>
      </w:r>
    </w:p>
    <w:p>
      <w:pPr>
        <w:pStyle w:val="BodyText"/>
        <w:spacing w:line="213" w:lineRule="auto" w:before="20"/>
        <w:ind w:left="107" w:firstLine="319"/>
        <w:jc w:val="left"/>
      </w:pPr>
      <w:r>
        <w:rPr/>
        <w:t>The</w:t>
      </w:r>
      <w:r>
        <w:rPr>
          <w:spacing w:val="-4"/>
        </w:rPr>
        <w:t> </w:t>
      </w:r>
      <w:r>
        <w:rPr/>
        <w:t>node’s</w:t>
      </w:r>
      <w:r>
        <w:rPr>
          <w:spacing w:val="-3"/>
        </w:rPr>
        <w:t> </w:t>
      </w:r>
      <w:r>
        <w:rPr/>
        <w:t>functionality is also extended to perform</w:t>
      </w:r>
      <w:r>
        <w:rPr>
          <w:spacing w:val="-5"/>
        </w:rPr>
        <w:t> </w:t>
      </w:r>
      <w:r>
        <w:rPr/>
        <w:t>five</w:t>
      </w:r>
      <w:r>
        <w:rPr>
          <w:spacing w:val="-1"/>
        </w:rPr>
        <w:t> </w:t>
      </w:r>
      <w:r>
        <w:rPr/>
        <w:t>tasks with each trans- action cycle: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550" w:val="left" w:leader="none"/>
        </w:tabs>
        <w:spacing w:line="213" w:lineRule="auto" w:before="105" w:after="0"/>
        <w:ind w:left="319" w:right="220" w:hanging="105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Trust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path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generation.</w:t>
      </w:r>
      <w:r>
        <w:rPr>
          <w:rFonts w:ascii="Georgia" w:hAnsi="Georgia"/>
          <w:spacing w:val="80"/>
          <w:sz w:val="21"/>
        </w:rPr>
        <w:t> </w:t>
      </w:r>
      <w:r>
        <w:rPr>
          <w:rFonts w:ascii="LM Roman 10" w:hAnsi="LM Roman 10"/>
          <w:sz w:val="21"/>
        </w:rPr>
        <w:t>Due to the distributed nature of the system, it is likely that the transaction initiating node will have no trust information for the target node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local store.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therefore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need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 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mechanism to consult other “intermediate” nodes, until some trust estimate is obtained for the target node.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Trust links, or paths, are in this way built between the nodes.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508" w:val="left" w:leader="none"/>
        </w:tabs>
        <w:spacing w:line="216" w:lineRule="auto" w:before="74" w:after="0"/>
        <w:ind w:left="319" w:right="220" w:hanging="105"/>
        <w:jc w:val="both"/>
        <w:rPr>
          <w:rFonts w:ascii="LM Roman 10"/>
          <w:sz w:val="21"/>
        </w:rPr>
      </w:pPr>
      <w:r>
        <w:rPr>
          <w:rFonts w:ascii="Georgia"/>
          <w:sz w:val="21"/>
        </w:rPr>
        <w:t>Trust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estimation.</w:t>
      </w:r>
      <w:r>
        <w:rPr>
          <w:rFonts w:ascii="Georgia"/>
          <w:spacing w:val="40"/>
          <w:sz w:val="21"/>
        </w:rPr>
        <w:t> </w:t>
      </w:r>
      <w:r>
        <w:rPr>
          <w:rFonts w:ascii="LM Roman 10"/>
          <w:sz w:val="21"/>
        </w:rPr>
        <w:t>Evaluating and combining trust data collected from other nodes along paths to generate a local a-priori trust estimate for the target node.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520" w:val="left" w:leader="none"/>
        </w:tabs>
        <w:spacing w:line="213" w:lineRule="auto" w:before="71" w:after="0"/>
        <w:ind w:left="319" w:right="223" w:hanging="105"/>
        <w:jc w:val="both"/>
        <w:rPr>
          <w:rFonts w:ascii="LM Roman 10"/>
          <w:sz w:val="21"/>
        </w:rPr>
      </w:pPr>
      <w:r>
        <w:rPr>
          <w:rFonts w:ascii="Georgia"/>
          <w:sz w:val="21"/>
        </w:rPr>
        <w:t>Decision.</w:t>
      </w:r>
      <w:r>
        <w:rPr>
          <w:rFonts w:ascii="Georgia"/>
          <w:spacing w:val="40"/>
          <w:sz w:val="21"/>
        </w:rPr>
        <w:t> </w:t>
      </w:r>
      <w:r>
        <w:rPr>
          <w:rFonts w:ascii="LM Roman 10"/>
          <w:sz w:val="21"/>
        </w:rPr>
        <w:t>According to the a-priori trust estimate, decide whether to engage </w:t>
      </w:r>
      <w:bookmarkStart w:name="Trust path generation" w:id="11"/>
      <w:bookmarkEnd w:id="11"/>
      <w:r>
        <w:rPr>
          <w:rFonts w:ascii="LM Roman 10"/>
          <w:sz w:val="21"/>
        </w:rPr>
        <w:t>i</w:t>
      </w:r>
      <w:r>
        <w:rPr>
          <w:rFonts w:ascii="LM Roman 10"/>
          <w:sz w:val="21"/>
        </w:rPr>
        <w:t>n the transaction or not.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611" w:val="left" w:leader="none"/>
        </w:tabs>
        <w:spacing w:line="213" w:lineRule="auto" w:before="74" w:after="0"/>
        <w:ind w:left="319" w:right="221" w:hanging="105"/>
        <w:jc w:val="both"/>
        <w:rPr>
          <w:rFonts w:ascii="LM Roman 10"/>
          <w:sz w:val="21"/>
        </w:rPr>
      </w:pPr>
      <w:r>
        <w:rPr>
          <w:rFonts w:ascii="Georgia"/>
          <w:sz w:val="21"/>
        </w:rPr>
        <w:t>Processing transaction outcome.</w:t>
      </w:r>
      <w:r>
        <w:rPr>
          <w:rFonts w:ascii="Georgia"/>
          <w:spacing w:val="40"/>
          <w:sz w:val="21"/>
        </w:rPr>
        <w:t> </w:t>
      </w:r>
      <w:r>
        <w:rPr>
          <w:rFonts w:ascii="LM Roman 10"/>
          <w:sz w:val="21"/>
        </w:rPr>
        <w:t>Evaluating transaction outcome and producing a new trust estimate for the target node.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508" w:val="left" w:leader="none"/>
        </w:tabs>
        <w:spacing w:line="213" w:lineRule="auto" w:before="71" w:after="0"/>
        <w:ind w:left="319" w:right="216" w:hanging="105"/>
        <w:jc w:val="both"/>
        <w:rPr>
          <w:rFonts w:ascii="LM Roman 10"/>
          <w:sz w:val="21"/>
        </w:rPr>
      </w:pPr>
      <w:r>
        <w:rPr>
          <w:rFonts w:ascii="Georgia"/>
          <w:sz w:val="21"/>
        </w:rPr>
        <w:t>Trust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Propagation.</w:t>
      </w:r>
      <w:r>
        <w:rPr>
          <w:rFonts w:ascii="Georgia"/>
          <w:spacing w:val="40"/>
          <w:sz w:val="21"/>
        </w:rPr>
        <w:t> </w:t>
      </w:r>
      <w:r>
        <w:rPr>
          <w:rFonts w:ascii="LM Roman 10"/>
          <w:sz w:val="21"/>
        </w:rPr>
        <w:t>Updating and propagating the trust estimates through- out the network.</w:t>
      </w:r>
    </w:p>
    <w:p>
      <w:pPr>
        <w:pStyle w:val="BodyText"/>
        <w:spacing w:before="79"/>
        <w:ind w:left="107"/>
      </w:pPr>
      <w:r>
        <w:rPr/>
        <w:t>The</w:t>
      </w:r>
      <w:r>
        <w:rPr>
          <w:spacing w:val="-5"/>
        </w:rPr>
        <w:t> </w:t>
      </w:r>
      <w:r>
        <w:rPr/>
        <w:t>following sections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tasks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>
          <w:spacing w:val="-2"/>
        </w:rPr>
        <w:t>detail.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2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path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generation</w:t>
      </w:r>
    </w:p>
    <w:p>
      <w:pPr>
        <w:pStyle w:val="BodyText"/>
        <w:spacing w:line="216" w:lineRule="auto" w:before="169"/>
        <w:ind w:left="107" w:right="220"/>
      </w:pPr>
      <w:r>
        <w:rPr/>
        <w:t>The general approaches to forming trust links between peers are the following [</w:t>
      </w:r>
      <w:hyperlink w:history="true" w:anchor="_bookmark21">
        <w:r>
          <w:rPr>
            <w:color w:val="0000FF"/>
          </w:rPr>
          <w:t>12</w:t>
        </w:r>
      </w:hyperlink>
      <w:r>
        <w:rPr/>
        <w:t>] (see also Figure </w:t>
      </w:r>
      <w:hyperlink w:history="true" w:anchor="_bookmark3">
        <w:r>
          <w:rPr>
            <w:color w:val="0000FF"/>
          </w:rPr>
          <w:t>1</w:t>
        </w:r>
      </w:hyperlink>
      <w:r>
        <w:rPr/>
        <w:t>):</w:t>
      </w:r>
    </w:p>
    <w:p>
      <w:pPr>
        <w:pStyle w:val="BodyText"/>
        <w:spacing w:line="216" w:lineRule="auto" w:before="99"/>
        <w:ind w:left="319" w:right="219" w:hanging="105"/>
      </w:pPr>
      <w:r>
        <w:rPr/>
        <w:t>“Web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trust”</w:t>
      </w:r>
      <w:r>
        <w:rPr>
          <w:spacing w:val="-5"/>
        </w:rPr>
        <w:t> </w:t>
      </w:r>
      <w:r>
        <w:rPr/>
        <w:t>approach. Trust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leading from the initiating node to the target node, following links through the nodes’ local trust stores (an example is the Poblano system [</w:t>
      </w:r>
      <w:hyperlink w:history="true" w:anchor="_bookmark18">
        <w:r>
          <w:rPr>
            <w:color w:val="0000FF"/>
          </w:rPr>
          <w:t>9</w:t>
        </w:r>
      </w:hyperlink>
      <w:r>
        <w:rPr/>
        <w:t>]).</w:t>
      </w:r>
    </w:p>
    <w:p>
      <w:pPr>
        <w:pStyle w:val="BodyText"/>
        <w:spacing w:line="216" w:lineRule="auto" w:before="66"/>
        <w:ind w:left="319" w:right="219" w:hanging="105"/>
      </w:pPr>
      <w:r>
        <w:rPr/>
        <w:t>“Statistical” approach.</w:t>
      </w:r>
      <w:r>
        <w:rPr>
          <w:spacing w:val="24"/>
        </w:rPr>
        <w:t> </w:t>
      </w:r>
      <w:r>
        <w:rPr/>
        <w:t>Involves obtaining</w:t>
      </w:r>
      <w:r>
        <w:rPr>
          <w:spacing w:val="-3"/>
        </w:rPr>
        <w:t> </w:t>
      </w:r>
      <w:r>
        <w:rPr/>
        <w:t>trust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peers</w:t>
      </w:r>
      <w:r>
        <w:rPr>
          <w:spacing w:val="-6"/>
        </w:rPr>
        <w:t> </w:t>
      </w:r>
      <w:r>
        <w:rPr/>
        <w:t>and then</w:t>
      </w:r>
      <w:r>
        <w:rPr>
          <w:spacing w:val="-5"/>
        </w:rPr>
        <w:t> </w:t>
      </w:r>
      <w:r>
        <w:rPr/>
        <w:t>forming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quorum</w:t>
      </w:r>
      <w:r>
        <w:rPr>
          <w:spacing w:val="-8"/>
        </w:rPr>
        <w:t> </w:t>
      </w:r>
      <w:r>
        <w:rPr/>
        <w:t>(an</w:t>
      </w:r>
      <w:r>
        <w:rPr>
          <w:spacing w:val="-3"/>
        </w:rPr>
        <w:t> </w:t>
      </w:r>
      <w:r>
        <w:rPr/>
        <w:t>example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P-Grid</w:t>
      </w:r>
      <w:r>
        <w:rPr>
          <w:spacing w:val="-3"/>
        </w:rPr>
        <w:t> </w:t>
      </w:r>
      <w:r>
        <w:rPr/>
        <w:t>system</w:t>
      </w:r>
      <w:r>
        <w:rPr>
          <w:spacing w:val="-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]).</w:t>
      </w:r>
      <w:r>
        <w:rPr>
          <w:spacing w:val="24"/>
        </w:rPr>
        <w:t> </w:t>
      </w:r>
      <w:r>
        <w:rPr/>
        <w:t>Such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approach relies on an efficient, decentralized storage infrastructure.</w:t>
      </w:r>
    </w:p>
    <w:p>
      <w:pPr>
        <w:pStyle w:val="BodyText"/>
        <w:spacing w:line="216" w:lineRule="auto" w:before="66"/>
        <w:ind w:left="319" w:right="221" w:hanging="105"/>
      </w:pPr>
      <w:r>
        <w:rPr/>
        <w:t>Hybrid approach.</w:t>
      </w:r>
      <w:r>
        <w:rPr>
          <w:spacing w:val="40"/>
        </w:rPr>
        <w:t> </w:t>
      </w:r>
      <w:r>
        <w:rPr/>
        <w:t>Consists of obtaining trust information through different inde- pendent paths, and then forming a weighted quorum dependent on the relative confidence placed on these paths.</w:t>
      </w:r>
    </w:p>
    <w:p>
      <w:pPr>
        <w:pStyle w:val="BodyText"/>
        <w:spacing w:before="77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1315703</wp:posOffset>
            </wp:positionH>
            <wp:positionV relativeFrom="paragraph">
              <wp:posOffset>244340</wp:posOffset>
            </wp:positionV>
            <wp:extent cx="3337870" cy="1200531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870" cy="1200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206"/>
        <w:ind w:left="107" w:right="224" w:firstLine="0"/>
        <w:jc w:val="both"/>
        <w:rPr>
          <w:rFonts w:ascii="LM Roman 8"/>
          <w:sz w:val="15"/>
        </w:rPr>
      </w:pPr>
      <w:bookmarkStart w:name="_bookmark3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left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two separate reputation paths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join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 initiating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target node.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On 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right,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hold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target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node,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interrogated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 the initiating node.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3" w:firstLine="319"/>
      </w:pPr>
      <w:bookmarkStart w:name="Trust estimation." w:id="13"/>
      <w:bookmarkEnd w:id="13"/>
      <w:r>
        <w:rPr/>
      </w:r>
      <w:bookmarkStart w:name="_bookmark4" w:id="14"/>
      <w:bookmarkEnd w:id="14"/>
      <w:r>
        <w:rPr/>
      </w:r>
      <w:r>
        <w:rPr/>
        <w:t>In our design we adopted the hybrid approach.</w:t>
      </w:r>
      <w:r>
        <w:rPr>
          <w:spacing w:val="40"/>
        </w:rPr>
        <w:t> </w:t>
      </w:r>
      <w:r>
        <w:rPr/>
        <w:t>The network is scanned based on the local trust stores in a way that ensures that the paths created are indepen- dent</w:t>
      </w:r>
      <w:r>
        <w:rPr>
          <w:spacing w:val="-1"/>
        </w:rPr>
        <w:t> </w:t>
      </w:r>
      <w:r>
        <w:rPr/>
        <w:t>and non-intersecting.</w:t>
      </w:r>
      <w:r>
        <w:rPr>
          <w:spacing w:val="29"/>
        </w:rPr>
        <w:t> </w:t>
      </w:r>
      <w:r>
        <w:rPr/>
        <w:t>We experimented with different approaches in the</w:t>
      </w:r>
      <w:r>
        <w:rPr>
          <w:spacing w:val="-1"/>
        </w:rPr>
        <w:t> </w:t>
      </w:r>
      <w:r>
        <w:rPr/>
        <w:t>path creation,</w:t>
      </w:r>
      <w:r>
        <w:rPr>
          <w:spacing w:val="-3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biased</w:t>
      </w:r>
      <w:r>
        <w:rPr>
          <w:spacing w:val="-8"/>
        </w:rPr>
        <w:t> </w:t>
      </w:r>
      <w:r>
        <w:rPr/>
        <w:t>random</w:t>
      </w:r>
      <w:r>
        <w:rPr>
          <w:spacing w:val="-9"/>
        </w:rPr>
        <w:t> </w:t>
      </w:r>
      <w:r>
        <w:rPr/>
        <w:t>walks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biased</w:t>
      </w:r>
      <w:r>
        <w:rPr>
          <w:spacing w:val="-8"/>
        </w:rPr>
        <w:t> </w:t>
      </w:r>
      <w:r>
        <w:rPr/>
        <w:t>by the trust estimate placed for each intermediate node.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estimation.</w:t>
      </w:r>
    </w:p>
    <w:p>
      <w:pPr>
        <w:pStyle w:val="BodyText"/>
        <w:spacing w:line="213" w:lineRule="auto" w:before="143"/>
        <w:ind w:left="221" w:right="106"/>
      </w:pPr>
      <w:r>
        <w:rPr/>
        <w:t>Assuming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nodes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path</w:t>
      </w:r>
      <w:r>
        <w:rPr>
          <w:spacing w:val="-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7"/>
        </w:rPr>
        <w:t> </w:t>
      </w:r>
      <w:r>
        <w:rPr/>
        <w:t>are</w:t>
      </w:r>
      <w:r>
        <w:rPr>
          <w:spacing w:val="-6"/>
        </w:rPr>
        <w:t> </w:t>
      </w:r>
      <w:r>
        <w:rPr/>
        <w:t>labelled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 initiating node and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 the target node), an overall path trust estimate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) for the target node is produced through the path, based on the following recursive definition, where </w:t>
      </w:r>
      <w:r>
        <w:rPr>
          <w:rFonts w:ascii="Georgia"/>
          <w:i/>
          <w:vertAlign w:val="baseline"/>
        </w:rPr>
        <w:t>i &lt; 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) is the trust estimate locally maintained in the trust store of node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node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644" w:val="left" w:leader="none"/>
          <w:tab w:pos="1785" w:val="left" w:leader="none"/>
          <w:tab w:pos="2164" w:val="left" w:leader="none"/>
          <w:tab w:pos="5227" w:val="left" w:leader="none"/>
        </w:tabs>
        <w:spacing w:line="240" w:lineRule="auto" w:before="95" w:after="0"/>
        <w:ind w:left="644" w:right="0" w:hanging="423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n</w:t>
      </w:r>
      <w:r>
        <w:rPr>
          <w:rFonts w:ascii="Georgia"/>
          <w:i/>
          <w:spacing w:val="-5"/>
          <w:w w:val="105"/>
          <w:sz w:val="21"/>
          <w:vertAlign w:val="subscript"/>
        </w:rPr>
        <w:t>j</w:t>
      </w:r>
      <w:r>
        <w:rPr>
          <w:rFonts w:ascii="LM Roman 10"/>
          <w:spacing w:val="-5"/>
          <w:w w:val="105"/>
          <w:sz w:val="21"/>
          <w:vertAlign w:val="baseline"/>
        </w:rPr>
        <w:t>)</w:t>
      </w:r>
      <w:r>
        <w:rPr>
          <w:rFonts w:ascii="LM Roman 10"/>
          <w:sz w:val="21"/>
          <w:vertAlign w:val="baseline"/>
        </w:rPr>
        <w:tab/>
      </w:r>
      <w:r>
        <w:rPr>
          <w:rFonts w:ascii="LM Roman 10"/>
          <w:spacing w:val="-10"/>
          <w:w w:val="115"/>
          <w:sz w:val="21"/>
          <w:vertAlign w:val="baseline"/>
        </w:rPr>
        <w:t>=</w:t>
      </w:r>
      <w:r>
        <w:rPr>
          <w:rFonts w:ascii="LM Roman 10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15"/>
          <w:sz w:val="21"/>
          <w:vertAlign w:val="baseline"/>
        </w:rPr>
        <w:t>n</w:t>
      </w:r>
      <w:r>
        <w:rPr>
          <w:rFonts w:ascii="Georgia"/>
          <w:i/>
          <w:spacing w:val="-4"/>
          <w:w w:val="115"/>
          <w:sz w:val="21"/>
          <w:vertAlign w:val="subscript"/>
        </w:rPr>
        <w:t>j</w:t>
      </w:r>
      <w:r>
        <w:rPr>
          <w:rFonts w:ascii="LM Roman 10"/>
          <w:spacing w:val="-4"/>
          <w:w w:val="115"/>
          <w:sz w:val="21"/>
          <w:vertAlign w:val="baseline"/>
        </w:rPr>
        <w:t>)</w:t>
      </w:r>
      <w:r>
        <w:rPr>
          <w:rFonts w:asci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M Roman 10"/>
          <w:w w:val="115"/>
          <w:sz w:val="21"/>
          <w:vertAlign w:val="baseline"/>
        </w:rPr>
        <w:t>if</w:t>
      </w:r>
      <w:r>
        <w:rPr>
          <w:rFonts w:ascii="LM Roman 10"/>
          <w:spacing w:val="66"/>
          <w:w w:val="15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1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&gt;</w:t>
      </w:r>
      <w:r>
        <w:rPr>
          <w:rFonts w:asci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-5"/>
          <w:w w:val="115"/>
          <w:sz w:val="21"/>
          <w:vertAlign w:val="baseline"/>
        </w:rPr>
        <w:t> </w:t>
      </w:r>
      <w:r>
        <w:rPr>
          <w:rFonts w:ascii="LM Roman 10"/>
          <w:spacing w:val="18"/>
          <w:w w:val="115"/>
          <w:sz w:val="21"/>
          <w:vertAlign w:val="baseline"/>
        </w:rPr>
        <w:t>+1 </w:t>
      </w:r>
    </w:p>
    <w:p>
      <w:pPr>
        <w:tabs>
          <w:tab w:pos="5223" w:val="left" w:leader="none"/>
        </w:tabs>
        <w:spacing w:before="12"/>
        <w:ind w:left="216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4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otherwise.</w:t>
      </w:r>
    </w:p>
    <w:p>
      <w:pPr>
        <w:pStyle w:val="BodyText"/>
        <w:spacing w:before="77"/>
        <w:ind w:left="540"/>
        <w:jc w:val="left"/>
      </w:pP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above</w:t>
      </w:r>
      <w:r>
        <w:rPr>
          <w:spacing w:val="14"/>
        </w:rPr>
        <w:t> </w:t>
      </w:r>
      <w:r>
        <w:rPr/>
        <w:t>formula,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path</w:t>
      </w:r>
      <w:r>
        <w:rPr>
          <w:spacing w:val="14"/>
        </w:rPr>
        <w:t> </w:t>
      </w:r>
      <w:r>
        <w:rPr/>
        <w:t>is</w:t>
      </w:r>
      <w:r>
        <w:rPr>
          <w:spacing w:val="9"/>
        </w:rPr>
        <w:t> </w:t>
      </w:r>
      <w:r>
        <w:rPr/>
        <w:t>scanned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each</w:t>
      </w:r>
      <w:r>
        <w:rPr>
          <w:spacing w:val="16"/>
          <w:vertAlign w:val="baseline"/>
        </w:rPr>
        <w:t> </w:t>
      </w:r>
      <w:r>
        <w:rPr>
          <w:vertAlign w:val="baseline"/>
        </w:rPr>
        <w:t>step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221" w:right="104"/>
      </w:pPr>
      <w:r>
        <w:rPr/>
        <w:t>local trust estimate for each successive node is recursively applied as a weight on the</w:t>
      </w:r>
      <w:r>
        <w:rPr>
          <w:spacing w:val="-5"/>
        </w:rPr>
        <w:t> </w:t>
      </w:r>
      <w:r>
        <w:rPr/>
        <w:t>estimate produced</w:t>
      </w:r>
      <w:r>
        <w:rPr>
          <w:spacing w:val="-2"/>
        </w:rPr>
        <w:t> </w:t>
      </w:r>
      <w:r>
        <w:rPr/>
        <w:t>for the</w:t>
      </w:r>
      <w:r>
        <w:rPr>
          <w:spacing w:val="-2"/>
        </w:rPr>
        <w:t> </w:t>
      </w:r>
      <w:r>
        <w:rPr/>
        <w:t>rest of the path, using</w:t>
      </w:r>
      <w:r>
        <w:rPr>
          <w:spacing w:val="-2"/>
        </w:rPr>
        <w:t> </w:t>
      </w:r>
      <w:r>
        <w:rPr/>
        <w:t>function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(denoting the weighing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of a</w:t>
      </w:r>
      <w:r>
        <w:rPr>
          <w:spacing w:val="-2"/>
          <w:vertAlign w:val="baseline"/>
        </w:rPr>
        <w:t> </w:t>
      </w:r>
      <w:r>
        <w:rPr>
          <w:vertAlign w:val="baseline"/>
        </w:rPr>
        <w:t>trust</w:t>
      </w:r>
      <w:r>
        <w:rPr>
          <w:spacing w:val="-5"/>
          <w:vertAlign w:val="baseline"/>
        </w:rPr>
        <w:t> </w:t>
      </w:r>
      <w:r>
        <w:rPr>
          <w:vertAlign w:val="baseline"/>
        </w:rPr>
        <w:t>estimate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 node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another trust</w:t>
      </w:r>
      <w:r>
        <w:rPr>
          <w:spacing w:val="-5"/>
          <w:vertAlign w:val="baseline"/>
        </w:rPr>
        <w:t> </w:t>
      </w:r>
      <w:r>
        <w:rPr>
          <w:vertAlign w:val="baseline"/>
        </w:rPr>
        <w:t>estimate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), which is defined as:</w:t>
      </w:r>
    </w:p>
    <w:p>
      <w:pPr>
        <w:pStyle w:val="ListParagraph"/>
        <w:numPr>
          <w:ilvl w:val="0"/>
          <w:numId w:val="4"/>
        </w:numPr>
        <w:tabs>
          <w:tab w:pos="644" w:val="left" w:leader="none"/>
          <w:tab w:pos="1491" w:val="left" w:leader="none"/>
          <w:tab w:pos="1871" w:val="left" w:leader="none"/>
          <w:tab w:pos="3598" w:val="left" w:leader="none"/>
        </w:tabs>
        <w:spacing w:line="240" w:lineRule="auto" w:before="76" w:after="0"/>
        <w:ind w:left="644" w:right="0" w:hanging="42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pacing w:val="-10"/>
          <w:w w:val="105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</w:p>
    <w:p>
      <w:pPr>
        <w:tabs>
          <w:tab w:pos="3582" w:val="left" w:leader="none"/>
        </w:tabs>
        <w:spacing w:line="311" w:lineRule="exact" w:before="10"/>
        <w:ind w:left="187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(2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t</w:t>
      </w:r>
      <w:r>
        <w:rPr>
          <w:rFonts w:ascii="Georgia" w:hAnsi="Georgia"/>
          <w:i/>
          <w:position w:val="11"/>
          <w:sz w:val="15"/>
          <w:u w:val="single"/>
        </w:rPr>
        <w:t>w</w:t>
      </w:r>
      <w:r>
        <w:rPr>
          <w:rFonts w:ascii="Georgia" w:hAnsi="Georgia"/>
          <w:i/>
          <w:spacing w:val="-1"/>
          <w:position w:val="11"/>
          <w:sz w:val="15"/>
          <w:u w:val="none"/>
        </w:rPr>
        <w:t> </w:t>
      </w:r>
      <w:r>
        <w:rPr>
          <w:spacing w:val="-5"/>
          <w:sz w:val="21"/>
          <w:u w:val="none"/>
        </w:rPr>
        <w:t>)</w:t>
      </w:r>
      <w:r>
        <w:rPr>
          <w:rFonts w:ascii="Georgia" w:hAnsi="Georgia"/>
          <w:i/>
          <w:spacing w:val="-5"/>
          <w:sz w:val="21"/>
          <w:u w:val="none"/>
        </w:rPr>
        <w:t>,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2"/>
          <w:sz w:val="21"/>
          <w:u w:val="none"/>
        </w:rPr>
        <w:t>otherwise.</w:t>
      </w:r>
    </w:p>
    <w:p>
      <w:pPr>
        <w:tabs>
          <w:tab w:pos="2726" w:val="left" w:leader="none"/>
        </w:tabs>
        <w:spacing w:line="67" w:lineRule="auto" w:before="0"/>
        <w:ind w:left="19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position w:val="-10"/>
          <w:sz w:val="21"/>
        </w:rPr>
        <w:t>t</w:t>
      </w:r>
      <w:r>
        <w:rPr>
          <w:rFonts w:ascii="Georgia"/>
          <w:i/>
          <w:spacing w:val="-5"/>
          <w:position w:val="-14"/>
          <w:sz w:val="15"/>
        </w:rPr>
        <w:t>e</w:t>
      </w:r>
    </w:p>
    <w:p>
      <w:pPr>
        <w:pStyle w:val="BodyText"/>
        <w:spacing w:line="213" w:lineRule="auto" w:before="115"/>
        <w:ind w:left="221" w:right="104" w:firstLine="319"/>
      </w:pPr>
      <w:r>
        <w:rPr/>
        <w:t>This function, plotted in Figure </w:t>
      </w:r>
      <w:hyperlink w:history="true" w:anchor="_bookmark6">
        <w:r>
          <w:rPr>
            <w:color w:val="0000FF"/>
          </w:rPr>
          <w:t>2</w:t>
        </w:r>
      </w:hyperlink>
      <w:r>
        <w:rPr/>
        <w:t>.a, states that if the weight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placed on the trust</w:t>
      </w:r>
      <w:r>
        <w:rPr>
          <w:spacing w:val="15"/>
          <w:vertAlign w:val="baseline"/>
        </w:rPr>
        <w:t> </w:t>
      </w:r>
      <w:r>
        <w:rPr>
          <w:vertAlign w:val="baseline"/>
        </w:rPr>
        <w:t>estimate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20"/>
          <w:vertAlign w:val="baseline"/>
        </w:rPr>
        <w:t> </w:t>
      </w:r>
      <w:r>
        <w:rPr>
          <w:vertAlign w:val="baseline"/>
        </w:rPr>
        <w:t>than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trust</w:t>
      </w:r>
      <w:r>
        <w:rPr>
          <w:spacing w:val="15"/>
          <w:vertAlign w:val="baseline"/>
        </w:rPr>
        <w:t> </w:t>
      </w:r>
      <w:r>
        <w:rPr>
          <w:vertAlign w:val="baseline"/>
        </w:rPr>
        <w:t>estimate</w:t>
      </w:r>
      <w:r>
        <w:rPr>
          <w:spacing w:val="20"/>
          <w:vertAlign w:val="baseline"/>
        </w:rPr>
        <w:t> </w:t>
      </w:r>
      <w:r>
        <w:rPr>
          <w:vertAlign w:val="baseline"/>
        </w:rPr>
        <w:t>itself,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the trust</w:t>
      </w:r>
      <w:r>
        <w:rPr>
          <w:spacing w:val="15"/>
          <w:vertAlign w:val="baseline"/>
        </w:rPr>
        <w:t> </w:t>
      </w:r>
      <w:r>
        <w:rPr>
          <w:vertAlign w:val="baseline"/>
        </w:rPr>
        <w:t>estimate is accepted as is.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the trust estimate is reduced according to the trust weight.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reduction follows a quadratic form, increasingly penalising estimates for which the trust weight is comparatively lower.</w:t>
      </w:r>
    </w:p>
    <w:p>
      <w:pPr>
        <w:pStyle w:val="BodyText"/>
        <w:spacing w:line="216" w:lineRule="auto"/>
        <w:ind w:left="221" w:right="100" w:firstLine="319"/>
      </w:pPr>
      <w:r>
        <w:rPr/>
        <w:t>A confidence value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also created for each path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considers the entire path length, penalizing longer paths, as well as paths including nodes with trust estimates particularly lower than the overall trust estimate it produces:</w:t>
      </w:r>
    </w:p>
    <w:p>
      <w:pPr>
        <w:spacing w:line="241" w:lineRule="exact" w:before="0"/>
        <w:ind w:left="1098" w:right="0" w:firstLine="0"/>
        <w:jc w:val="center"/>
        <w:rPr>
          <w:rFonts w:ascii="LM Roman 8" w:hAnsi="LM Roman 8"/>
          <w:sz w:val="21"/>
        </w:rPr>
      </w:pPr>
      <w:bookmarkStart w:name="Decision" w:id="15"/>
      <w:bookmarkEnd w:id="15"/>
      <w:r>
        <w:rPr/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Arial" w:hAnsi="Arial"/>
          <w:spacing w:val="71"/>
          <w:w w:val="110"/>
          <w:position w:val="16"/>
          <w:sz w:val="21"/>
        </w:rPr>
        <w:t> </w:t>
      </w:r>
      <w:r>
        <w:rPr>
          <w:w w:val="110"/>
          <w:sz w:val="21"/>
        </w:rPr>
        <w:t>(max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0))</w:t>
      </w:r>
      <w:r>
        <w:rPr>
          <w:rFonts w:ascii="LM Roman 8" w:hAnsi="LM Roman 8"/>
          <w:spacing w:val="-4"/>
          <w:w w:val="110"/>
          <w:sz w:val="21"/>
          <w:vertAlign w:val="superscript"/>
        </w:rPr>
        <w:t>2</w:t>
      </w:r>
    </w:p>
    <w:p>
      <w:pPr>
        <w:tabs>
          <w:tab w:pos="4768" w:val="left" w:leader="none"/>
        </w:tabs>
        <w:spacing w:line="132" w:lineRule="auto" w:before="55"/>
        <w:ind w:left="51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20"/>
          <w:position w:val="-10"/>
          <w:sz w:val="21"/>
        </w:rPr>
        <w:t>C</w:t>
      </w:r>
      <w:r>
        <w:rPr>
          <w:rFonts w:ascii="Georgia"/>
          <w:i/>
          <w:w w:val="120"/>
          <w:position w:val="-13"/>
          <w:sz w:val="15"/>
        </w:rPr>
        <w:t>P</w:t>
      </w:r>
      <w:r>
        <w:rPr>
          <w:rFonts w:ascii="Georgia"/>
          <w:i/>
          <w:spacing w:val="35"/>
          <w:w w:val="120"/>
          <w:position w:val="-13"/>
          <w:sz w:val="15"/>
        </w:rPr>
        <w:t> </w:t>
      </w:r>
      <w:r>
        <w:rPr>
          <w:w w:val="120"/>
          <w:position w:val="-10"/>
          <w:sz w:val="21"/>
        </w:rPr>
        <w:t>=</w:t>
      </w:r>
      <w:r>
        <w:rPr>
          <w:spacing w:val="-12"/>
          <w:w w:val="120"/>
          <w:position w:val="-10"/>
          <w:sz w:val="21"/>
        </w:rPr>
        <w:t> </w:t>
      </w:r>
      <w:r>
        <w:rPr>
          <w:rFonts w:ascii="Times New Roman"/>
          <w:spacing w:val="47"/>
          <w:w w:val="130"/>
          <w:sz w:val="15"/>
          <w:u w:val="single"/>
        </w:rPr>
        <w:t>  </w:t>
      </w:r>
      <w:r>
        <w:rPr>
          <w:rFonts w:ascii="Georgia"/>
          <w:i/>
          <w:spacing w:val="-10"/>
          <w:w w:val="130"/>
          <w:sz w:val="15"/>
          <w:u w:val="single"/>
        </w:rPr>
        <w:t>j</w:t>
      </w:r>
      <w:r>
        <w:rPr>
          <w:rFonts w:ascii="Georgia"/>
          <w:i/>
          <w:sz w:val="15"/>
          <w:u w:val="single"/>
        </w:rPr>
        <w:tab/>
      </w:r>
    </w:p>
    <w:p>
      <w:pPr>
        <w:pStyle w:val="BodyText"/>
        <w:spacing w:line="220" w:lineRule="exact"/>
        <w:ind w:left="4097"/>
      </w:pPr>
      <w:r>
        <w:rPr/>
        <w:t>length(</w:t>
      </w:r>
      <w:r>
        <w:rPr>
          <w:rFonts w:ascii="Georgia"/>
          <w:i/>
        </w:rPr>
        <w:t>P</w:t>
      </w:r>
      <w:r>
        <w:rPr>
          <w:rFonts w:ascii="Georgia"/>
          <w:i/>
          <w:spacing w:val="-19"/>
        </w:rPr>
        <w:t> </w:t>
      </w:r>
      <w:r>
        <w:rPr>
          <w:spacing w:val="-10"/>
        </w:rPr>
        <w:t>)</w:t>
      </w:r>
    </w:p>
    <w:p>
      <w:pPr>
        <w:pStyle w:val="BodyText"/>
        <w:spacing w:line="216" w:lineRule="auto" w:before="55"/>
        <w:ind w:left="221" w:right="102" w:firstLine="319"/>
      </w:pPr>
      <w:r>
        <w:rPr/>
        <w:t>The estimates provided by the different trust paths </w:t>
      </w:r>
      <w:r>
        <w:rPr>
          <w:rFonts w:ascii="Georgia"/>
          <w:i/>
          <w:w w:val="115"/>
        </w:rPr>
        <w:t>P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are then combined, weighted by their respective confidence values </w:t>
      </w:r>
      <w:r>
        <w:rPr>
          <w:rFonts w:ascii="Georgia"/>
          <w:i/>
          <w:w w:val="115"/>
          <w:vertAlign w:val="baseline"/>
        </w:rPr>
        <w:t>C</w:t>
      </w:r>
      <w:r>
        <w:rPr>
          <w:rFonts w:asci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, </w:t>
      </w:r>
      <w:r>
        <w:rPr>
          <w:vertAlign w:val="baseline"/>
        </w:rPr>
        <w:t>to provide the initiating node with an overall a-priori trust estimate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) for the target node:</w:t>
      </w:r>
    </w:p>
    <w:p>
      <w:pPr>
        <w:spacing w:before="74"/>
        <w:ind w:left="1636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3148964</wp:posOffset>
                </wp:positionH>
                <wp:positionV relativeFrom="paragraph">
                  <wp:posOffset>267621</wp:posOffset>
                </wp:positionV>
                <wp:extent cx="9004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00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30" h="0">
                              <a:moveTo>
                                <a:pt x="0" y="0"/>
                              </a:moveTo>
                              <a:lnTo>
                                <a:pt x="8999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49997pt;margin-top:21.072588pt;width:70.9pt;height:.1pt;mso-position-horizontal-relative:page;mso-position-vertical-relative:paragraph;z-index:-15725568;mso-wrap-distance-left:0;mso-wrap-distance-right:0" id="docshape8" coordorigin="4959,421" coordsize="1418,0" path="m4959,421l6376,42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2111528</wp:posOffset>
                </wp:positionH>
                <wp:positionV relativeFrom="paragraph">
                  <wp:posOffset>197267</wp:posOffset>
                </wp:positionV>
                <wp:extent cx="697865" cy="1498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9786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62054pt;margin-top:15.532888pt;width:54.95pt;height:11.8pt;mso-position-horizontal-relative:page;mso-position-vertical-relative:paragraph;z-index:15734272" type="#_x0000_t202" id="docshape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3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13"/>
                          <w:sz w:val="21"/>
                          <w:vertAlign w:val="subscript"/>
                        </w:rPr>
                        <w:t>l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3414064</wp:posOffset>
                </wp:positionH>
                <wp:positionV relativeFrom="paragraph">
                  <wp:posOffset>191716</wp:posOffset>
                </wp:positionV>
                <wp:extent cx="142240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24005pt;margin-top:15.095796pt;width:11.2pt;height:39.3pt;mso-position-horizontal-relative:page;mso-position-vertical-relative:paragraph;z-index:-1598822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10"/>
          <w:position w:val="4"/>
          <w:sz w:val="21"/>
        </w:rPr>
        <w:t>Σ</w:t>
      </w:r>
      <w:r>
        <w:rPr>
          <w:rFonts w:ascii="Arial" w:hAnsi="Arial"/>
          <w:spacing w:val="33"/>
          <w:w w:val="210"/>
          <w:position w:val="20"/>
          <w:sz w:val="21"/>
        </w:rPr>
        <w:t> </w:t>
      </w:r>
      <w:r>
        <w:rPr>
          <w:rFonts w:ascii="Georgia" w:hAnsi="Georgia"/>
          <w:i/>
          <w:w w:val="130"/>
          <w:sz w:val="21"/>
        </w:rPr>
        <w:t>C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Verdana" w:hAnsi="Verdana"/>
          <w:i/>
          <w:w w:val="120"/>
          <w:position w:val="-5"/>
          <w:sz w:val="11"/>
          <w:vertAlign w:val="baseline"/>
        </w:rPr>
        <w:t>j</w:t>
      </w:r>
      <w:r>
        <w:rPr>
          <w:rFonts w:ascii="Verdana" w:hAnsi="Verdana"/>
          <w:i/>
          <w:spacing w:val="-19"/>
          <w:w w:val="120"/>
          <w:position w:val="-5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l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Arial" w:hAnsi="Arial"/>
          <w:spacing w:val="-5"/>
          <w:w w:val="120"/>
          <w:position w:val="20"/>
          <w:sz w:val="21"/>
          <w:vertAlign w:val="baseline"/>
        </w:rPr>
        <w:t> </w:t>
      </w:r>
    </w:p>
    <w:p>
      <w:pPr>
        <w:pStyle w:val="BodyText"/>
        <w:spacing w:before="6"/>
        <w:jc w:val="left"/>
        <w:rPr>
          <w:rFonts w:ascii="Arial"/>
          <w:sz w:val="2"/>
        </w:rPr>
      </w:pPr>
    </w:p>
    <w:p>
      <w:pPr>
        <w:tabs>
          <w:tab w:pos="4920" w:val="left" w:leader="none"/>
        </w:tabs>
        <w:spacing w:line="240" w:lineRule="auto"/>
        <w:ind w:left="3862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2545" cy="98425"/>
                <wp:effectExtent l="0" t="0" r="0" b="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7.75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5"/>
          <w:sz w:val="20"/>
        </w:rPr>
        <mc:AlternateContent>
          <mc:Choice Requires="wps">
            <w:drawing>
              <wp:inline distT="0" distB="0" distL="0" distR="0">
                <wp:extent cx="42545" cy="98425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7.75pt;mso-position-horizontal-relative:char;mso-position-vertical-relative:line" type="#_x0000_t202" id="docshape12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5"/>
          <w:sz w:val="20"/>
        </w:rPr>
      </w:r>
      <w:r>
        <w:rPr>
          <w:rFonts w:ascii="Times New Roman"/>
          <w:spacing w:val="4"/>
          <w:position w:val="5"/>
          <w:sz w:val="20"/>
        </w:rPr>
        <w:t> </w:t>
      </w:r>
      <w:r>
        <w:rPr>
          <w:rFonts w:ascii="Arial"/>
          <w:spacing w:val="4"/>
          <w:position w:val="10"/>
          <w:sz w:val="20"/>
        </w:rPr>
        <mc:AlternateContent>
          <mc:Choice Requires="wps">
            <w:drawing>
              <wp:inline distT="0" distB="0" distL="0" distR="0">
                <wp:extent cx="96520" cy="134620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10.6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4"/>
          <w:position w:val="10"/>
          <w:sz w:val="20"/>
        </w:rPr>
      </w:r>
      <w:r>
        <w:rPr>
          <w:rFonts w:ascii="Times New Roman"/>
          <w:spacing w:val="-38"/>
          <w:position w:val="10"/>
          <w:sz w:val="15"/>
        </w:rPr>
        <w:t> </w:t>
      </w:r>
      <w:r>
        <w:rPr>
          <w:rFonts w:ascii="Arial"/>
          <w:spacing w:val="-38"/>
          <w:position w:val="8"/>
          <w:sz w:val="20"/>
        </w:rPr>
        <mc:AlternateContent>
          <mc:Choice Requires="wps">
            <w:drawing>
              <wp:inline distT="0" distB="0" distL="0" distR="0">
                <wp:extent cx="42545" cy="98425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7.75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-38"/>
          <w:position w:val="8"/>
          <w:sz w:val="20"/>
        </w:rPr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1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Decision</w:t>
      </w:r>
    </w:p>
    <w:p>
      <w:pPr>
        <w:pStyle w:val="BodyText"/>
        <w:spacing w:line="213" w:lineRule="auto" w:before="146"/>
        <w:ind w:left="221" w:right="107"/>
        <w:jc w:val="left"/>
      </w:pPr>
      <w:r>
        <w:rPr/>
        <w:t>Based on the a-priori trust estimate described above, the initiating node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needs to decide whether to proceed with the transaction with target node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abort.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9" w:firstLine="319"/>
      </w:pPr>
      <w:bookmarkStart w:name="Processing transaction outcome." w:id="16"/>
      <w:bookmarkEnd w:id="16"/>
      <w:r>
        <w:rPr/>
      </w:r>
      <w:bookmarkStart w:name="_bookmark5" w:id="17"/>
      <w:bookmarkEnd w:id="17"/>
      <w:r>
        <w:rPr/>
      </w:r>
      <w:r>
        <w:rPr/>
        <w:t>We allow some flexibility by incorporating in each node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 notion of a “risk factor” </w:t>
      </w:r>
      <w:r>
        <w:rPr>
          <w:rFonts w:ascii="Georgia" w:hAnsi="Georgia"/>
          <w:i/>
          <w:vertAlign w:val="baseline"/>
        </w:rPr>
        <w:t>rm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expressed as a percentage where </w:t>
      </w:r>
      <w:r>
        <w:rPr>
          <w:rFonts w:ascii="Georgia" w:hAnsi="Georgia"/>
          <w:i/>
          <w:vertAlign w:val="baseline"/>
        </w:rPr>
        <w:t>rm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1, so that the decision is:</w:t>
      </w:r>
    </w:p>
    <w:p>
      <w:pPr>
        <w:spacing w:line="289" w:lineRule="exact" w:before="0"/>
        <w:ind w:left="1597" w:right="0" w:firstLine="0"/>
        <w:jc w:val="both"/>
        <w:rPr>
          <w:sz w:val="21"/>
        </w:rPr>
      </w:pPr>
      <w:r>
        <w:rPr>
          <w:sz w:val="21"/>
        </w:rPr>
        <w:t>Proceed</w:t>
      </w:r>
      <w:r>
        <w:rPr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transaction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6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rm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20"/>
        <w:ind w:left="107" w:right="219" w:firstLine="319"/>
      </w:pPr>
      <w:r>
        <w:rPr/>
        <w:t>The risk factor can, for example, be increased as successful transactions are accomplished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confidence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gained,</w:t>
      </w:r>
      <w:r>
        <w:rPr>
          <w:spacing w:val="-11"/>
        </w:rPr>
        <w:t> </w:t>
      </w:r>
      <w:r>
        <w:rPr/>
        <w:t>however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implementation it is maintained constant.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36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Processing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transaction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outcome.</w:t>
      </w:r>
    </w:p>
    <w:p>
      <w:pPr>
        <w:pStyle w:val="BodyText"/>
        <w:spacing w:line="213" w:lineRule="auto" w:before="160"/>
        <w:ind w:left="107" w:right="218"/>
      </w:pPr>
      <w:r>
        <w:rPr/>
        <w:t>If a node decides not to proceed with a transaction, this step is skipped, and the node moves straight to the trust propagation stage.</w:t>
      </w:r>
    </w:p>
    <w:p>
      <w:pPr>
        <w:pStyle w:val="BodyText"/>
        <w:spacing w:line="216" w:lineRule="auto" w:before="20"/>
        <w:ind w:left="107" w:right="219" w:firstLine="319"/>
      </w:pPr>
      <w:r>
        <w:rPr/>
        <w:t>The</w:t>
      </w:r>
      <w:r>
        <w:rPr>
          <w:spacing w:val="-17"/>
        </w:rPr>
        <w:t> </w:t>
      </w:r>
      <w:r>
        <w:rPr/>
        <w:t>actual</w:t>
      </w:r>
      <w:r>
        <w:rPr>
          <w:spacing w:val="-12"/>
        </w:rPr>
        <w:t> </w:t>
      </w:r>
      <w:r>
        <w:rPr/>
        <w:t>transaction</w:t>
      </w:r>
      <w:r>
        <w:rPr>
          <w:spacing w:val="-10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beyond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scope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trust</w:t>
      </w:r>
      <w:r>
        <w:rPr>
          <w:spacing w:val="-17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except that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denoting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degree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success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transaction</w:t>
      </w:r>
      <w:r>
        <w:rPr>
          <w:spacing w:val="-10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back from the application to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R-T</w:t>
      </w:r>
      <w:r>
        <w:rPr>
          <w:rFonts w:ascii="LM Roman Caps 10"/>
          <w:smallCaps/>
        </w:rPr>
        <w:t>rust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As described above, usually the value will either be 0 for transaction failure, or equal to the transaction value </w:t>
      </w:r>
      <w:r>
        <w:rPr>
          <w:rFonts w:ascii="Georgia"/>
          <w:i/>
          <w:smallCaps w:val="0"/>
        </w:rPr>
        <w:t>V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for success, however all intermediate values are allowed.</w:t>
      </w:r>
    </w:p>
    <w:p>
      <w:pPr>
        <w:pStyle w:val="BodyText"/>
        <w:spacing w:line="216" w:lineRule="auto" w:before="13"/>
        <w:ind w:left="107" w:right="219" w:firstLine="319"/>
      </w:pPr>
      <w:r>
        <w:rPr/>
        <w:t>The</w:t>
      </w:r>
      <w:r>
        <w:rPr>
          <w:spacing w:val="-6"/>
        </w:rPr>
        <w:t> </w:t>
      </w:r>
      <w:r>
        <w:rPr/>
        <w:t>a-priori trust</w:t>
      </w:r>
      <w:r>
        <w:rPr>
          <w:spacing w:val="-5"/>
        </w:rPr>
        <w:t> </w:t>
      </w:r>
      <w:r>
        <w:rPr/>
        <w:t>estimate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transaction, 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the transaction result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to produce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a new trust estimate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for the target node. In our current implementation we examine the following options: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3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Application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formula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similar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equation</w:t>
      </w:r>
      <w:r>
        <w:rPr>
          <w:rFonts w:ascii="LM Roman 10" w:hAnsi="LM Roman 10"/>
          <w:spacing w:val="-2"/>
          <w:sz w:val="21"/>
        </w:rPr>
        <w:t> </w:t>
      </w:r>
      <w:hyperlink w:history="true" w:anchor="_bookmark4">
        <w:r>
          <w:rPr>
            <w:rFonts w:ascii="LM Roman 10" w:hAnsi="LM Roman 10"/>
            <w:color w:val="0000FF"/>
            <w:spacing w:val="-5"/>
            <w:sz w:val="21"/>
          </w:rPr>
          <w:t>2</w:t>
        </w:r>
      </w:hyperlink>
      <w:r>
        <w:rPr>
          <w:rFonts w:ascii="LM Roman 10" w:hAnsi="LM Roman 10"/>
          <w:spacing w:val="-5"/>
          <w:sz w:val="21"/>
        </w:rPr>
        <w:t>: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86" w:val="left" w:leader="none"/>
        </w:tabs>
        <w:spacing w:line="240" w:lineRule="auto" w:before="51" w:after="0"/>
        <w:ind w:left="586" w:right="0" w:hanging="267"/>
        <w:jc w:val="left"/>
        <w:rPr>
          <w:rFonts w:ascii="LM Roman 10"/>
          <w:sz w:val="21"/>
        </w:rPr>
      </w:pPr>
    </w:p>
    <w:p>
      <w:pPr>
        <w:tabs>
          <w:tab w:pos="516" w:val="left" w:leader="none"/>
          <w:tab w:pos="896" w:val="left" w:leader="none"/>
          <w:tab w:pos="2507" w:val="left" w:leader="none"/>
        </w:tabs>
        <w:spacing w:line="220" w:lineRule="auto" w:before="70"/>
        <w:ind w:left="896" w:right="3919" w:hanging="781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Georgia" w:hAnsi="Georgia"/>
          <w:i/>
          <w:spacing w:val="-6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39"/>
          <w:sz w:val="21"/>
          <w:vertAlign w:val="baseline"/>
        </w:rPr>
        <w:t> </w:t>
      </w:r>
      <w:r>
        <w:rPr>
          <w:rFonts w:ascii="Georgia" w:hAnsi="Georgia"/>
          <w:i/>
          <w:position w:val="14"/>
          <w:sz w:val="21"/>
          <w:vertAlign w:val="baseline"/>
        </w:rPr>
        <w:t>r</w:t>
      </w:r>
      <w:r>
        <w:rPr>
          <w:rFonts w:ascii="Georgia" w:hAnsi="Georgia"/>
          <w:i/>
          <w:spacing w:val="10"/>
          <w:position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otherwise.</w:t>
      </w:r>
    </w:p>
    <w:p>
      <w:pPr>
        <w:spacing w:line="131" w:lineRule="exact" w:before="0"/>
        <w:ind w:left="16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1860295</wp:posOffset>
                </wp:positionH>
                <wp:positionV relativeFrom="paragraph">
                  <wp:posOffset>-73306</wp:posOffset>
                </wp:positionV>
                <wp:extent cx="104139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146.479996pt,-5.772142pt" to="154.638256pt,-5.7721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Georgia"/>
          <w:i/>
          <w:spacing w:val="-5"/>
          <w:w w:val="110"/>
          <w:sz w:val="21"/>
          <w:vertAlign w:val="subscript"/>
        </w:rPr>
        <w:t>e</w:t>
      </w:r>
    </w:p>
    <w:p>
      <w:pPr>
        <w:spacing w:after="0" w:line="13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89" w:space="40"/>
            <w:col w:w="7371"/>
          </w:cols>
        </w:sectPr>
      </w:pPr>
    </w:p>
    <w:p>
      <w:pPr>
        <w:pStyle w:val="BodyText"/>
        <w:spacing w:line="216" w:lineRule="auto" w:before="44"/>
        <w:ind w:left="319" w:right="220"/>
      </w:pP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way</w:t>
      </w:r>
      <w:r>
        <w:rPr>
          <w:spacing w:val="30"/>
        </w:rPr>
        <w:t> </w:t>
      </w:r>
      <w:r>
        <w:rPr/>
        <w:t>no</w:t>
      </w:r>
      <w:r>
        <w:rPr>
          <w:spacing w:val="29"/>
        </w:rPr>
        <w:t> </w:t>
      </w:r>
      <w:r>
        <w:rPr/>
        <w:t>increase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perceived</w:t>
      </w:r>
      <w:r>
        <w:rPr>
          <w:spacing w:val="31"/>
        </w:rPr>
        <w:t> </w:t>
      </w:r>
      <w:r>
        <w:rPr/>
        <w:t>trust</w:t>
      </w:r>
      <w:r>
        <w:rPr>
          <w:spacing w:val="27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target</w:t>
      </w:r>
      <w:r>
        <w:rPr>
          <w:spacing w:val="31"/>
        </w:rPr>
        <w:t> </w:t>
      </w:r>
      <w:r>
        <w:rPr/>
        <w:t>peer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achieved by the initiating peer in case of a successful transaction, no matter what the transaction value was.</w:t>
      </w:r>
      <w:r>
        <w:rPr>
          <w:spacing w:val="40"/>
        </w:rPr>
        <w:t> </w:t>
      </w:r>
      <w:r>
        <w:rPr/>
        <w:t>In case of a not completely successful transaction the reputation estimate is decreased accordingly.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4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Application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formula:</w:t>
      </w:r>
    </w:p>
    <w:p>
      <w:pPr>
        <w:spacing w:before="33" w:after="75"/>
        <w:ind w:left="152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2120949</wp:posOffset>
                </wp:positionH>
                <wp:positionV relativeFrom="paragraph">
                  <wp:posOffset>467811</wp:posOffset>
                </wp:positionV>
                <wp:extent cx="48895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0386pt;margin-top:36.835529pt;width:3.85pt;height:10.6pt;mso-position-horizontal-relative:page;mso-position-vertical-relative:paragraph;z-index:15737344" type="#_x0000_t202" id="docshape1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634870</wp:posOffset>
                </wp:positionH>
                <wp:positionV relativeFrom="paragraph">
                  <wp:posOffset>182504</wp:posOffset>
                </wp:positionV>
                <wp:extent cx="17081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89815pt;margin-top:14.370424pt;width:13.45pt;height:10.6pt;mso-position-horizontal-relative:page;mso-position-vertical-relative:paragraph;z-index:15737856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5"/>
                        </w:rPr>
                        <w:t>(4)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904269</wp:posOffset>
                </wp:positionH>
                <wp:positionV relativeFrom="paragraph">
                  <wp:posOffset>179188</wp:posOffset>
                </wp:positionV>
                <wp:extent cx="359410" cy="1473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5941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0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5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02293pt;margin-top:14.109311pt;width:28.3pt;height:11.6pt;mso-position-horizontal-relative:page;mso-position-vertical-relative:paragraph;z-index:15738368" type="#_x0000_t202" id="docshape17" filled="false" stroked="false">
                <v:textbox inset="0,0,0,0">
                  <w:txbxContent>
                    <w:p>
                      <w:pPr>
                        <w:tabs>
                          <w:tab w:pos="400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5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2017331</wp:posOffset>
                </wp:positionH>
                <wp:positionV relativeFrom="paragraph">
                  <wp:posOffset>179177</wp:posOffset>
                </wp:positionV>
                <wp:extent cx="2253615" cy="1473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25361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51" w:val="left" w:leader="none"/>
                              </w:tabs>
                              <w:spacing w:line="225" w:lineRule="exact"/>
                              <w:jc w:val="left"/>
                            </w:pPr>
                            <w:r>
                              <w:rPr/>
                              <w:t>+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transaction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successful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45001pt;margin-top:14.108455pt;width:177.45pt;height:11.6pt;mso-position-horizontal-relative:page;mso-position-vertical-relative:paragraph;z-index:1573888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51" w:val="left" w:leader="none"/>
                        </w:tabs>
                        <w:spacing w:line="225" w:lineRule="exact"/>
                        <w:jc w:val="left"/>
                      </w:pPr>
                      <w:r>
                        <w:rPr/>
                        <w:t>+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vertAlign w:val="subscript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ab/>
                      </w:r>
                      <w:r>
                        <w:rPr>
                          <w:vertAlign w:val="baseline"/>
                        </w:rPr>
                        <w:t>if</w:t>
                      </w:r>
                      <w:r>
                        <w:rPr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transaction </w:t>
                      </w:r>
                      <w:r>
                        <w:rPr>
                          <w:spacing w:val="-2"/>
                          <w:vertAlign w:val="baseline"/>
                        </w:rPr>
                        <w:t>successful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8"/>
          <w:position w:val="16"/>
          <w:sz w:val="21"/>
        </w:rPr>
        <w:t>  </w:t>
      </w:r>
      <w:r>
        <w:rPr>
          <w:rFonts w:ascii="Georgia" w:hAnsi="Georgia"/>
          <w:i/>
          <w:sz w:val="21"/>
          <w:u w:val="single"/>
        </w:rPr>
        <w:t>V</w:t>
      </w:r>
      <w:r>
        <w:rPr>
          <w:rFonts w:ascii="Georgia" w:hAnsi="Georgia"/>
          <w:i/>
          <w:sz w:val="21"/>
          <w:u w:val="single"/>
          <w:vertAlign w:val="subscript"/>
        </w:rPr>
        <w:t>a</w:t>
      </w:r>
      <w:r>
        <w:rPr>
          <w:rFonts w:ascii="Georgia" w:hAnsi="Georgia"/>
          <w:i/>
          <w:spacing w:val="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r</w:t>
      </w:r>
      <w:r>
        <w:rPr>
          <w:rFonts w:ascii="Arial" w:hAnsi="Arial"/>
          <w:spacing w:val="32"/>
          <w:position w:val="16"/>
          <w:sz w:val="21"/>
          <w:u w:val="none"/>
          <w:vertAlign w:val="baseline"/>
        </w:rPr>
        <w:t>  </w:t>
      </w:r>
      <w:r>
        <w:rPr>
          <w:rFonts w:ascii="LM Roman 8" w:hAnsi="LM Roman 8"/>
          <w:spacing w:val="-10"/>
          <w:position w:val="10"/>
          <w:sz w:val="15"/>
          <w:u w:val="none"/>
          <w:vertAlign w:val="baseline"/>
        </w:rPr>
        <w:t>2</w:t>
      </w:r>
    </w:p>
    <w:p>
      <w:pPr>
        <w:spacing w:line="231" w:lineRule="exact"/>
        <w:ind w:left="1860" w:right="0" w:firstLine="0"/>
        <w:jc w:val="left"/>
        <w:rPr>
          <w:rFonts w:ascii="LM Roman 8"/>
          <w:sz w:val="15"/>
        </w:rPr>
      </w:pPr>
      <w:r>
        <w:rPr>
          <w:rFonts w:ascii="LM Roman 8"/>
          <w:position w:val="-2"/>
          <w:sz w:val="20"/>
        </w:rPr>
        <mc:AlternateContent>
          <mc:Choice Requires="wps">
            <w:drawing>
              <wp:inline distT="0" distB="0" distL="0" distR="0">
                <wp:extent cx="48895" cy="134620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10.6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20"/>
        </w:rPr>
      </w:r>
      <w:r>
        <w:rPr>
          <w:rFonts w:ascii="Times New Roman"/>
          <w:spacing w:val="-37"/>
          <w:position w:val="-2"/>
          <w:sz w:val="15"/>
        </w:rPr>
        <w:t> </w:t>
      </w:r>
      <w:r>
        <w:rPr>
          <w:rFonts w:ascii="LM Roman 8"/>
          <w:spacing w:val="-37"/>
          <w:position w:val="-4"/>
          <w:sz w:val="15"/>
        </w:rPr>
        <mc:AlternateContent>
          <mc:Choice Requires="wps">
            <w:drawing>
              <wp:inline distT="0" distB="0" distL="0" distR="0">
                <wp:extent cx="48895" cy="98425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7.7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-37"/>
          <w:position w:val="-4"/>
          <w:sz w:val="15"/>
        </w:rPr>
      </w:r>
    </w:p>
    <w:p>
      <w:pPr>
        <w:pStyle w:val="BodyText"/>
        <w:spacing w:before="7"/>
        <w:jc w:val="left"/>
        <w:rPr>
          <w:rFonts w:ascii="LM Roman 8"/>
          <w:sz w:val="3"/>
        </w:rPr>
      </w:pPr>
    </w:p>
    <w:p>
      <w:pPr>
        <w:spacing w:after="0"/>
        <w:jc w:val="left"/>
        <w:rPr>
          <w:rFonts w:ascii="LM Roman 8"/>
          <w:sz w:val="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43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·</w:t>
      </w:r>
    </w:p>
    <w:p>
      <w:pPr>
        <w:spacing w:before="143"/>
        <w:ind w:left="16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−</w:t>
      </w:r>
    </w:p>
    <w:p>
      <w:pPr>
        <w:spacing w:line="134" w:lineRule="exact" w:before="0"/>
        <w:ind w:left="106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28" w:lineRule="exact" w:before="0"/>
        <w:ind w:left="10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line="282" w:lineRule="exact" w:before="0"/>
        <w:ind w:left="3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2008301</wp:posOffset>
                </wp:positionH>
                <wp:positionV relativeFrom="paragraph">
                  <wp:posOffset>14529</wp:posOffset>
                </wp:positionV>
                <wp:extent cx="3333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3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0">
                              <a:moveTo>
                                <a:pt x="0" y="0"/>
                              </a:moveTo>
                              <a:lnTo>
                                <a:pt x="3330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58.134003pt,1.144055pt" to="184.357003pt,1.1440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Georgia"/>
          <w:i/>
          <w:spacing w:val="-5"/>
          <w:sz w:val="21"/>
          <w:vertAlign w:val="subscript"/>
        </w:rPr>
        <w:t>e</w:t>
      </w:r>
    </w:p>
    <w:p>
      <w:pPr>
        <w:tabs>
          <w:tab w:pos="806" w:val="left" w:leader="none"/>
        </w:tabs>
        <w:spacing w:before="101"/>
        <w:ind w:left="18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otherwise,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836" w:space="40"/>
            <w:col w:w="537" w:space="39"/>
            <w:col w:w="546" w:space="40"/>
            <w:col w:w="4962"/>
          </w:cols>
        </w:sectPr>
      </w:pPr>
    </w:p>
    <w:p>
      <w:pPr>
        <w:pStyle w:val="BodyText"/>
        <w:spacing w:line="216" w:lineRule="auto" w:before="52"/>
        <w:ind w:left="319" w:right="216" w:firstLine="212"/>
      </w:pPr>
      <w:r>
        <w:rPr/>
        <w:t>where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are parameters used to fine tune the algorithm performance (see also Section 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/>
        <w:ind w:left="319" w:right="218" w:firstLine="212"/>
      </w:pPr>
      <w:r>
        <w:rPr/>
        <w:t>This formula is plotted in Figure </w:t>
      </w:r>
      <w:hyperlink w:history="true" w:anchor="_bookmark6">
        <w:r>
          <w:rPr>
            <w:color w:val="0000FF"/>
          </w:rPr>
          <w:t>2</w:t>
        </w:r>
      </w:hyperlink>
      <w:r>
        <w:rPr/>
        <w:t>.b for different values of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three</w:t>
      </w:r>
      <w:r>
        <w:rPr>
          <w:spacing w:val="-7"/>
          <w:vertAlign w:val="baseline"/>
        </w:rPr>
        <w:t> </w:t>
      </w:r>
      <w:r>
        <w:rPr>
          <w:vertAlign w:val="baseline"/>
        </w:rPr>
        <w:t>lower curves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unsuccessful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transactions, while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three</w:t>
      </w:r>
      <w:r>
        <w:rPr>
          <w:spacing w:val="-7"/>
          <w:vertAlign w:val="baseline"/>
        </w:rPr>
        <w:t> </w:t>
      </w:r>
      <w:r>
        <w:rPr>
          <w:vertAlign w:val="baseline"/>
        </w:rPr>
        <w:t>upper curves to successful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penalizes an unsuccessful transaction, however for successful transactions whose result exceeds the a-priori trust estimate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it will produce an increased new perceived trust.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suggested increase might seem excessive for transaction results significantly exceeding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, however it will only occur in the event the initiating peer decides to engages in such a transaction,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3"/>
          <w:vertAlign w:val="baseline"/>
        </w:rPr>
        <w:t> </w:t>
      </w:r>
      <w:r>
        <w:rPr>
          <w:vertAlign w:val="baseline"/>
        </w:rPr>
        <w:t>suggests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perceived trust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behalf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exceeds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generated trust estimate.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76" w:after="1"/>
        <w:jc w:val="left"/>
        <w:rPr>
          <w:sz w:val="20"/>
        </w:rPr>
      </w:pPr>
    </w:p>
    <w:p>
      <w:pPr>
        <w:pStyle w:val="BodyText"/>
        <w:ind w:left="25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765542" cy="222122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542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58" w:lineRule="auto" w:before="46"/>
        <w:ind w:left="221" w:right="109" w:firstLine="0"/>
        <w:jc w:val="both"/>
        <w:rPr>
          <w:rFonts w:ascii="LM Roman 8" w:hAnsi="LM Roman 8"/>
          <w:sz w:val="15"/>
        </w:rPr>
      </w:pPr>
      <w:bookmarkStart w:name="Trust propagation" w:id="18"/>
      <w:bookmarkEnd w:id="18"/>
      <w:r>
        <w:rPr/>
      </w:r>
      <w:bookmarkStart w:name="_bookmark6" w:id="19"/>
      <w:bookmarkEnd w:id="19"/>
      <w:r>
        <w:rPr/>
      </w: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2.</w:t>
      </w:r>
      <w:r>
        <w:rPr>
          <w:rFonts w:ascii="LM Roman 8" w:hAnsi="LM Roman 8"/>
          <w:spacing w:val="4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(a) Function </w:t>
      </w:r>
      <w:r>
        <w:rPr>
          <w:rFonts w:ascii="Georgia" w:hAnsi="Georgia"/>
          <w:i/>
          <w:w w:val="105"/>
          <w:position w:val="2"/>
          <w:sz w:val="15"/>
        </w:rPr>
        <w:t>t</w:t>
      </w:r>
      <w:r>
        <w:rPr>
          <w:rFonts w:ascii="Verdana" w:hAnsi="Verdana"/>
          <w:i/>
          <w:w w:val="105"/>
          <w:sz w:val="11"/>
        </w:rPr>
        <w:t>w</w:t>
      </w:r>
      <w:r>
        <w:rPr>
          <w:rFonts w:ascii="Verdana" w:hAnsi="Verdana"/>
          <w:i/>
          <w:w w:val="105"/>
          <w:sz w:val="11"/>
        </w:rPr>
        <w:t> </w:t>
      </w:r>
      <w:r>
        <w:rPr>
          <w:rFonts w:ascii="BM DoHyeon" w:hAnsi="BM DoHyeon"/>
          <w:w w:val="105"/>
          <w:position w:val="2"/>
          <w:sz w:val="15"/>
        </w:rPr>
        <w:t>⊗</w:t>
      </w:r>
      <w:r>
        <w:rPr>
          <w:rFonts w:ascii="BM DoHyeon" w:hAnsi="BM DoHyeon"/>
          <w:spacing w:val="-9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t</w:t>
      </w:r>
      <w:r>
        <w:rPr>
          <w:rFonts w:ascii="Verdana" w:hAnsi="Verdana"/>
          <w:i/>
          <w:w w:val="105"/>
          <w:sz w:val="11"/>
        </w:rPr>
        <w:t>e</w:t>
      </w:r>
      <w:r>
        <w:rPr>
          <w:rFonts w:ascii="Verdana" w:hAnsi="Verdana"/>
          <w:i/>
          <w:spacing w:val="-11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, for weighing a trust estimate </w:t>
      </w:r>
      <w:r>
        <w:rPr>
          <w:rFonts w:ascii="Georgia" w:hAnsi="Georgia"/>
          <w:i/>
          <w:w w:val="105"/>
          <w:position w:val="2"/>
          <w:sz w:val="15"/>
        </w:rPr>
        <w:t>t</w:t>
      </w:r>
      <w:r>
        <w:rPr>
          <w:rFonts w:ascii="Verdana" w:hAnsi="Verdana"/>
          <w:i/>
          <w:w w:val="105"/>
          <w:sz w:val="11"/>
        </w:rPr>
        <w:t>e</w:t>
      </w:r>
      <w:r>
        <w:rPr>
          <w:rFonts w:ascii="Verdana" w:hAnsi="Verdana"/>
          <w:i/>
          <w:spacing w:val="33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proposed by a node 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, by another trust estimate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t</w:t>
      </w:r>
      <w:r>
        <w:rPr>
          <w:rFonts w:ascii="Verdana" w:hAnsi="Verdana"/>
          <w:i/>
          <w:w w:val="105"/>
          <w:sz w:val="11"/>
        </w:rPr>
        <w:t>w</w:t>
      </w:r>
      <w:r>
        <w:rPr>
          <w:rFonts w:ascii="Verdana" w:hAnsi="Verdana"/>
          <w:i/>
          <w:spacing w:val="22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; (b)The function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combining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a-priori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estimated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trust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value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with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transaction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result </w:t>
      </w:r>
      <w:r>
        <w:rPr>
          <w:rFonts w:ascii="LM Roman 8" w:hAnsi="LM Roman 8"/>
          <w:w w:val="105"/>
          <w:sz w:val="15"/>
        </w:rPr>
        <w:t>to produce a new estimated trust value for the target node.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top three curves are used in case of completely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successful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bottom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curves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curves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 of the parameters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Verdana" w:hAnsi="Verdana"/>
          <w:i/>
          <w:w w:val="105"/>
          <w:sz w:val="15"/>
          <w:vertAlign w:val="subscript"/>
        </w:rPr>
        <w:t>a</w:t>
      </w:r>
      <w:r>
        <w:rPr>
          <w:rFonts w:ascii="Verdana" w:hAnsi="Verdana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Verdana" w:hAnsi="Verdana"/>
          <w:i/>
          <w:w w:val="105"/>
          <w:sz w:val="15"/>
          <w:vertAlign w:val="subscript"/>
        </w:rPr>
        <w:t>b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propagation</w:t>
      </w:r>
    </w:p>
    <w:p>
      <w:pPr>
        <w:pStyle w:val="BodyText"/>
        <w:spacing w:line="216" w:lineRule="auto" w:before="141"/>
        <w:ind w:left="221" w:right="105"/>
      </w:pPr>
      <w:r>
        <w:rPr/>
        <w:t>The</w:t>
      </w:r>
      <w:r>
        <w:rPr>
          <w:spacing w:val="-13"/>
        </w:rPr>
        <w:t> </w:t>
      </w:r>
      <w:r>
        <w:rPr/>
        <w:t>way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trust</w:t>
      </w:r>
      <w:r>
        <w:rPr>
          <w:spacing w:val="-13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propagated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other</w:t>
      </w:r>
      <w:r>
        <w:rPr>
          <w:spacing w:val="-9"/>
        </w:rPr>
        <w:t> </w:t>
      </w:r>
      <w:r>
        <w:rPr/>
        <w:t>nodes</w:t>
      </w:r>
      <w:r>
        <w:rPr>
          <w:spacing w:val="-12"/>
        </w:rPr>
        <w:t> </w:t>
      </w:r>
      <w:r>
        <w:rPr/>
        <w:t>influences the overall trust network convergence rate, but also the overall traffic, scalability and node trust store size.</w:t>
      </w:r>
    </w:p>
    <w:p>
      <w:pPr>
        <w:pStyle w:val="BodyText"/>
        <w:spacing w:line="216" w:lineRule="auto" w:before="15"/>
        <w:ind w:left="221" w:right="106" w:firstLine="319"/>
      </w:pPr>
      <w:r>
        <w:rPr/>
        <w:t>We experimented with the following options, based on formula </w:t>
      </w:r>
      <w:hyperlink w:history="true" w:anchor="_bookmark4">
        <w:r>
          <w:rPr>
            <w:color w:val="0000FF"/>
          </w:rPr>
          <w:t>2</w:t>
        </w:r>
      </w:hyperlink>
      <w:r>
        <w:rPr/>
        <w:t>, for weighing a new trust estimate with the perceived trust of the node suggesting it: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75" w:after="0"/>
        <w:ind w:left="666" w:right="0" w:hanging="327"/>
        <w:jc w:val="both"/>
        <w:rPr>
          <w:rFonts w:ascii="LM Roman 10"/>
          <w:sz w:val="21"/>
        </w:rPr>
      </w:pPr>
      <w:bookmarkStart w:name="Simulation setting" w:id="20"/>
      <w:bookmarkEnd w:id="20"/>
      <w:r>
        <w:rPr/>
      </w:r>
      <w:r>
        <w:rPr>
          <w:rFonts w:ascii="LM Roman 10"/>
          <w:sz w:val="21"/>
        </w:rPr>
        <w:t>Only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update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trust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estimate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initiating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4"/>
          <w:sz w:val="21"/>
        </w:rPr>
        <w:t>node.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40" w:lineRule="auto" w:before="40" w:after="0"/>
        <w:ind w:left="665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Update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trust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estimates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nodes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trust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paths.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665" w:val="left" w:leader="none"/>
        </w:tabs>
        <w:spacing w:line="240" w:lineRule="auto" w:before="38" w:after="0"/>
        <w:ind w:left="665" w:right="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Update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trust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estimates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all the nodes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trust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table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initiating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node.</w:t>
      </w:r>
    </w:p>
    <w:p>
      <w:pPr>
        <w:pStyle w:val="BodyText"/>
        <w:spacing w:line="216" w:lineRule="auto" w:before="92"/>
        <w:ind w:left="221" w:right="105" w:firstLine="319"/>
      </w:pPr>
      <w:r>
        <w:rPr/>
        <w:t>It became apparent that propagating trust further than that would impose too heavy a burden on the network traffic to be deemed acceptable.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present results for option </w:t>
      </w:r>
      <w:r>
        <w:rPr>
          <w:i/>
        </w:rPr>
        <w:t>(i)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8" w:after="0"/>
        <w:ind w:left="691" w:right="0" w:hanging="470"/>
        <w:jc w:val="both"/>
      </w:pPr>
      <w:r>
        <w:rPr>
          <w:spacing w:val="-2"/>
          <w:w w:val="110"/>
        </w:rPr>
        <w:t>Simulation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setting</w:t>
      </w:r>
    </w:p>
    <w:p>
      <w:pPr>
        <w:pStyle w:val="BodyText"/>
        <w:spacing w:line="213" w:lineRule="auto" w:before="208"/>
        <w:ind w:left="221" w:right="107"/>
      </w:pPr>
      <w:r>
        <w:rPr/>
        <w:t>The main elements of our simulation setting for experimenting with the various options and parameters of our design are the following.</w:t>
      </w:r>
    </w:p>
    <w:p>
      <w:pPr>
        <w:pStyle w:val="BodyText"/>
        <w:spacing w:line="231" w:lineRule="exact" w:before="120"/>
        <w:ind w:left="328"/>
        <w:jc w:val="left"/>
        <w:rPr>
          <w:rFonts w:ascii="Georgia"/>
        </w:rPr>
      </w:pPr>
      <w:r>
        <w:rPr>
          <w:rFonts w:ascii="Georgia"/>
          <w:w w:val="115"/>
        </w:rPr>
        <w:t>Network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initialisation</w:t>
      </w:r>
    </w:p>
    <w:p>
      <w:pPr>
        <w:pStyle w:val="BodyText"/>
        <w:spacing w:line="216" w:lineRule="auto" w:before="16"/>
        <w:ind w:left="188" w:right="104"/>
        <w:jc w:val="right"/>
      </w:pPr>
      <w:r>
        <w:rPr/>
        <w:t>Initialisation of the underlying</w:t>
      </w:r>
      <w:r>
        <w:rPr>
          <w:spacing w:val="-8"/>
        </w:rPr>
        <w:t> </w:t>
      </w:r>
      <w:r>
        <w:rPr/>
        <w:t>peer-to-peer network structure,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4"/>
        </w:rPr>
        <w:t> </w:t>
      </w:r>
      <w:r>
        <w:rPr/>
        <w:t>parame- ters,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trust</w:t>
      </w:r>
      <w:r>
        <w:rPr>
          <w:spacing w:val="-5"/>
        </w:rPr>
        <w:t> </w:t>
      </w:r>
      <w:r>
        <w:rPr/>
        <w:t>overlay network, 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acceptable</w:t>
      </w:r>
      <w:r>
        <w:rPr>
          <w:spacing w:val="-1"/>
        </w:rPr>
        <w:t> </w:t>
      </w:r>
      <w:r>
        <w:rPr/>
        <w:t>statistical distributions. Both the underlying peer-to-peer network and the trust network, as described through the local trust stores maintained in the various nodes, were generated based</w:t>
      </w:r>
      <w:r>
        <w:rPr>
          <w:spacing w:val="-17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NGCE</w:t>
      </w:r>
      <w:r>
        <w:rPr>
          <w:spacing w:val="-15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27</w:t>
        </w:r>
      </w:hyperlink>
      <w:r>
        <w:rPr/>
        <w:t>]</w:t>
      </w:r>
      <w:r>
        <w:rPr>
          <w:spacing w:val="-16"/>
        </w:rPr>
        <w:t> </w:t>
      </w:r>
      <w:r>
        <w:rPr/>
        <w:t>application,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tool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generating</w:t>
      </w:r>
      <w:r>
        <w:rPr>
          <w:spacing w:val="-14"/>
        </w:rPr>
        <w:t> </w:t>
      </w:r>
      <w:r>
        <w:rPr/>
        <w:t>graphs</w:t>
      </w:r>
      <w:r>
        <w:rPr>
          <w:spacing w:val="-20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various parameterizable</w:t>
      </w:r>
      <w:r>
        <w:rPr>
          <w:spacing w:val="-8"/>
        </w:rPr>
        <w:t> </w:t>
      </w:r>
      <w:r>
        <w:rPr/>
        <w:t>graph</w:t>
      </w:r>
      <w:r>
        <w:rPr>
          <w:spacing w:val="-14"/>
        </w:rPr>
        <w:t> </w:t>
      </w:r>
      <w:r>
        <w:rPr/>
        <w:t>topologies</w:t>
      </w:r>
      <w:r>
        <w:rPr>
          <w:spacing w:val="-7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homogeneous,</w:t>
      </w:r>
      <w:r>
        <w:rPr>
          <w:spacing w:val="-8"/>
        </w:rPr>
        <w:t> </w:t>
      </w:r>
      <w:r>
        <w:rPr/>
        <w:t>random,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scale-free. Our networks were set up according to power-law distributions forming scale-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319" w:right="222"/>
      </w:pPr>
      <w:r>
        <w:rPr/>
        <w:t>free graphs, which are known to describe both the connectivity of the internet and many other technical and social networks [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24">
        <w:r>
          <w:rPr>
            <w:color w:val="0000FF"/>
          </w:rPr>
          <w:t>15</w:t>
        </w:r>
      </w:hyperlink>
      <w:r>
        <w:rPr/>
        <w:t>,</w:t>
      </w:r>
      <w:hyperlink w:history="true" w:anchor="_bookmark26">
        <w:r>
          <w:rPr>
            <w:color w:val="0000FF"/>
          </w:rPr>
          <w:t>17</w:t>
        </w:r>
      </w:hyperlink>
      <w:r>
        <w:rPr/>
        <w:t>,</w:t>
      </w:r>
      <w:hyperlink w:history="true" w:anchor="_bookmark31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2">
        <w:r>
          <w:rPr>
            <w:color w:val="0000FF"/>
          </w:rPr>
          <w:t>23</w:t>
        </w:r>
      </w:hyperlink>
      <w:r>
        <w:rPr/>
        <w:t>] it was also found, based on eBay transaction traces, that peer ranks also followed a power- law distribution.</w:t>
      </w:r>
    </w:p>
    <w:p>
      <w:pPr>
        <w:pStyle w:val="BodyText"/>
        <w:spacing w:line="216" w:lineRule="auto"/>
        <w:ind w:left="319" w:right="218" w:firstLine="212"/>
      </w:pPr>
      <w:r>
        <w:rPr/>
        <w:t>Additional node parameters, such as the node “honesty”, a scalar value that drives its behaviour in transactions, and the risk factor, were based on standard statistical distributions.</w:t>
      </w:r>
    </w:p>
    <w:p>
      <w:pPr>
        <w:pStyle w:val="BodyText"/>
        <w:spacing w:line="231" w:lineRule="exact" w:before="81"/>
        <w:ind w:left="214"/>
        <w:rPr>
          <w:rFonts w:ascii="Georgia"/>
        </w:rPr>
      </w:pPr>
      <w:r>
        <w:rPr>
          <w:rFonts w:ascii="Georgia"/>
          <w:w w:val="115"/>
        </w:rPr>
        <w:t>Network</w:t>
      </w:r>
      <w:r>
        <w:rPr>
          <w:rFonts w:ascii="Georgia"/>
          <w:w w:val="115"/>
        </w:rPr>
        <w:t> </w:t>
      </w:r>
      <w:r>
        <w:rPr>
          <w:rFonts w:ascii="Georgia"/>
          <w:spacing w:val="-2"/>
          <w:w w:val="115"/>
        </w:rPr>
        <w:t>operation</w:t>
      </w:r>
    </w:p>
    <w:p>
      <w:pPr>
        <w:pStyle w:val="BodyText"/>
        <w:spacing w:line="216" w:lineRule="auto" w:before="16"/>
        <w:ind w:left="319" w:right="217"/>
      </w:pPr>
      <w:r>
        <w:rPr/>
        <w:t>Simulation of transactions is carried out based on average transaction rate per node, and transaction parameters (transacting nodes, value etc.)</w:t>
      </w:r>
      <w:r>
        <w:rPr>
          <w:spacing w:val="40"/>
        </w:rPr>
        <w:t> </w:t>
      </w:r>
      <w:r>
        <w:rPr/>
        <w:t>selected based on standard distributions.</w:t>
      </w:r>
      <w:r>
        <w:rPr>
          <w:spacing w:val="40"/>
        </w:rPr>
        <w:t> </w:t>
      </w:r>
      <w:r>
        <w:rPr/>
        <w:t>For each transaction event the process is carried out as described in Section </w:t>
      </w:r>
      <w:hyperlink w:history="true" w:anchor="_bookmark2">
        <w:r>
          <w:rPr>
            <w:color w:val="0000FF"/>
          </w:rPr>
          <w:t>3.2</w:t>
        </w:r>
      </w:hyperlink>
      <w:r>
        <w:rPr/>
        <w:t>.</w:t>
      </w:r>
    </w:p>
    <w:p>
      <w:pPr>
        <w:pStyle w:val="BodyText"/>
        <w:spacing w:line="231" w:lineRule="exact" w:before="85"/>
        <w:ind w:left="214"/>
        <w:rPr>
          <w:rFonts w:ascii="Georgia"/>
        </w:rPr>
      </w:pPr>
      <w:bookmarkStart w:name="Simulation results" w:id="21"/>
      <w:bookmarkEnd w:id="21"/>
      <w:r>
        <w:rPr/>
      </w:r>
      <w:bookmarkStart w:name="_bookmark7" w:id="22"/>
      <w:bookmarkEnd w:id="22"/>
      <w:r>
        <w:rPr/>
      </w:r>
      <w:r>
        <w:rPr>
          <w:rFonts w:ascii="Georgia"/>
          <w:w w:val="115"/>
        </w:rPr>
        <w:t>Trust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management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system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w w:val="115"/>
        </w:rPr>
        <w:t> network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status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evaluation</w:t>
      </w:r>
    </w:p>
    <w:p>
      <w:pPr>
        <w:pStyle w:val="BodyText"/>
        <w:spacing w:line="213" w:lineRule="auto" w:before="18"/>
        <w:ind w:left="319"/>
        <w:jc w:val="left"/>
      </w:pPr>
      <w:r>
        <w:rPr/>
        <w:t>The network trust status, and consequently the effectiveness of the trust man- agement system, can be evaluated based on different metrics, such as:</w:t>
      </w:r>
    </w:p>
    <w:p>
      <w:pPr>
        <w:pStyle w:val="ListParagraph"/>
        <w:numPr>
          <w:ilvl w:val="0"/>
          <w:numId w:val="6"/>
        </w:numPr>
        <w:tabs>
          <w:tab w:pos="677" w:val="left" w:leader="none"/>
        </w:tabs>
        <w:spacing w:line="259" w:lineRule="exact" w:before="0" w:after="0"/>
        <w:ind w:left="677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Average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transaction</w:t>
      </w:r>
      <w:r>
        <w:rPr>
          <w:rFonts w:ascii="LM Roman 10"/>
          <w:spacing w:val="-2"/>
          <w:sz w:val="21"/>
        </w:rPr>
        <w:t> satisfaction.</w:t>
      </w:r>
    </w:p>
    <w:p>
      <w:pPr>
        <w:pStyle w:val="ListParagraph"/>
        <w:numPr>
          <w:ilvl w:val="0"/>
          <w:numId w:val="6"/>
        </w:numPr>
        <w:tabs>
          <w:tab w:pos="675" w:val="left" w:leader="none"/>
          <w:tab w:pos="678" w:val="left" w:leader="none"/>
        </w:tabs>
        <w:spacing w:line="213" w:lineRule="auto" w:before="12" w:after="0"/>
        <w:ind w:left="678" w:right="222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Correlation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between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average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estimated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trust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values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across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network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actual node fairness.</w:t>
      </w:r>
    </w:p>
    <w:p>
      <w:pPr>
        <w:pStyle w:val="ListParagraph"/>
        <w:numPr>
          <w:ilvl w:val="0"/>
          <w:numId w:val="6"/>
        </w:numPr>
        <w:tabs>
          <w:tab w:pos="675" w:val="left" w:leader="none"/>
        </w:tabs>
        <w:spacing w:line="273" w:lineRule="exact" w:before="0" w:after="0"/>
        <w:ind w:left="675" w:right="0" w:hanging="44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Correlation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between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initiated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transaction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values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target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node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2"/>
          <w:sz w:val="21"/>
        </w:rPr>
        <w:t>fairness.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1" w:after="0"/>
        <w:ind w:left="578" w:right="0" w:hanging="471"/>
        <w:jc w:val="left"/>
      </w:pPr>
      <w:r>
        <w:rPr>
          <w:spacing w:val="-2"/>
          <w:w w:val="110"/>
        </w:rPr>
        <w:t>Simulation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1"/>
        <w:ind w:left="107" w:right="107"/>
        <w:jc w:val="left"/>
      </w:pPr>
      <w:r>
        <w:rPr/>
        <w:t>The</w:t>
      </w:r>
      <w:r>
        <w:rPr>
          <w:spacing w:val="-18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R-T</w:t>
      </w:r>
      <w:r>
        <w:rPr>
          <w:rFonts w:ascii="LM Roman Caps 10"/>
          <w:smallCaps/>
        </w:rPr>
        <w:t>rust</w:t>
      </w:r>
      <w:r>
        <w:rPr>
          <w:rFonts w:ascii="LM Roman Caps 10"/>
          <w:smallCaps w:val="0"/>
          <w:spacing w:val="-24"/>
        </w:rPr>
        <w:t> </w:t>
      </w:r>
      <w:r>
        <w:rPr>
          <w:smallCaps w:val="0"/>
        </w:rPr>
        <w:t>system</w:t>
      </w:r>
      <w:r>
        <w:rPr>
          <w:smallCaps w:val="0"/>
          <w:spacing w:val="-17"/>
        </w:rPr>
        <w:t> </w:t>
      </w:r>
      <w:r>
        <w:rPr>
          <w:smallCaps w:val="0"/>
        </w:rPr>
        <w:t>was</w:t>
      </w:r>
      <w:r>
        <w:rPr>
          <w:smallCaps w:val="0"/>
          <w:spacing w:val="-18"/>
        </w:rPr>
        <w:t> </w:t>
      </w:r>
      <w:r>
        <w:rPr>
          <w:smallCaps w:val="0"/>
        </w:rPr>
        <w:t>implemented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18"/>
        </w:rPr>
        <w:t> </w:t>
      </w:r>
      <w:r>
        <w:rPr>
          <w:smallCaps w:val="0"/>
        </w:rPr>
        <w:t>Java</w:t>
      </w:r>
      <w:r>
        <w:rPr>
          <w:smallCaps w:val="0"/>
          <w:spacing w:val="-17"/>
        </w:rPr>
        <w:t> </w:t>
      </w:r>
      <w:r>
        <w:rPr>
          <w:smallCaps w:val="0"/>
        </w:rPr>
        <w:t>(the</w:t>
      </w:r>
      <w:r>
        <w:rPr>
          <w:smallCaps w:val="0"/>
          <w:spacing w:val="-18"/>
        </w:rPr>
        <w:t> </w:t>
      </w:r>
      <w:r>
        <w:rPr>
          <w:smallCaps w:val="0"/>
        </w:rPr>
        <w:t>code</w:t>
      </w:r>
      <w:r>
        <w:rPr>
          <w:smallCaps w:val="0"/>
          <w:spacing w:val="-17"/>
        </w:rPr>
        <w:t> </w:t>
      </w:r>
      <w:r>
        <w:rPr>
          <w:smallCaps w:val="0"/>
        </w:rPr>
        <w:t>will</w:t>
      </w:r>
      <w:r>
        <w:rPr>
          <w:smallCaps w:val="0"/>
          <w:spacing w:val="-18"/>
        </w:rPr>
        <w:t> </w:t>
      </w:r>
      <w:r>
        <w:rPr>
          <w:smallCaps w:val="0"/>
        </w:rPr>
        <w:t>be</w:t>
      </w:r>
      <w:r>
        <w:rPr>
          <w:smallCaps w:val="0"/>
          <w:spacing w:val="-17"/>
        </w:rPr>
        <w:t> </w:t>
      </w:r>
      <w:r>
        <w:rPr>
          <w:smallCaps w:val="0"/>
        </w:rPr>
        <w:t>made</w:t>
      </w:r>
      <w:r>
        <w:rPr>
          <w:smallCaps w:val="0"/>
          <w:spacing w:val="-18"/>
        </w:rPr>
        <w:t> </w:t>
      </w:r>
      <w:r>
        <w:rPr>
          <w:smallCaps w:val="0"/>
        </w:rPr>
        <w:t>available as an open source project).</w:t>
      </w:r>
    </w:p>
    <w:p>
      <w:pPr>
        <w:pStyle w:val="BodyText"/>
        <w:spacing w:line="213" w:lineRule="auto" w:before="23"/>
        <w:ind w:left="107" w:right="220" w:firstLine="319"/>
      </w:pPr>
      <w:r>
        <w:rPr/>
        <w:t>The results presented here are preliminary, and further experimentations are currently carried out to verify the system effectiveness.</w:t>
      </w:r>
    </w:p>
    <w:p>
      <w:pPr>
        <w:pStyle w:val="BodyText"/>
        <w:spacing w:before="1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500188</wp:posOffset>
            </wp:positionH>
            <wp:positionV relativeFrom="paragraph">
              <wp:posOffset>105899</wp:posOffset>
            </wp:positionV>
            <wp:extent cx="4941733" cy="153552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733" cy="15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217"/>
        <w:ind w:left="107" w:right="0" w:firstLine="0"/>
        <w:jc w:val="left"/>
        <w:rPr>
          <w:rFonts w:ascii="LM Roman 8"/>
          <w:sz w:val="15"/>
        </w:rPr>
      </w:pPr>
      <w:bookmarkStart w:name="_bookmark8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Convergence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overall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estimates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honesty.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left curve shows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how parameter </w:t>
      </w:r>
      <w:r>
        <w:rPr>
          <w:rFonts w:ascii="Georgia"/>
          <w:i/>
          <w:w w:val="105"/>
          <w:sz w:val="15"/>
        </w:rPr>
        <w:t>V</w:t>
      </w:r>
      <w:r>
        <w:rPr>
          <w:rFonts w:ascii="Verdana"/>
          <w:i/>
          <w:w w:val="105"/>
          <w:sz w:val="15"/>
          <w:vertAlign w:val="subscript"/>
        </w:rPr>
        <w:t>a</w:t>
      </w:r>
      <w:r>
        <w:rPr>
          <w:rFonts w:ascii="Verdana"/>
          <w:i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affects correlation, the right curve parameter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Verdana"/>
          <w:i/>
          <w:w w:val="105"/>
          <w:sz w:val="15"/>
          <w:vertAlign w:val="subscript"/>
        </w:rPr>
        <w:t>b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pStyle w:val="BodyText"/>
        <w:spacing w:before="24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 w:firstLine="319"/>
      </w:pPr>
      <w:r>
        <w:rPr/>
        <w:t>Figure</w:t>
      </w:r>
      <w:r>
        <w:rPr>
          <w:spacing w:val="-18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convergence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overall</w:t>
      </w:r>
      <w:r>
        <w:rPr>
          <w:spacing w:val="-13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correlation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global trust estimate and real node honesty values that guide the node behaviour in the transactions.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two graphs show how the convergence is affected by the param- eters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in formula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note that an excessive increase in the value of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which dictates the confidence with which trust estimates will be increased be- yond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value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22"/>
          <w:vertAlign w:val="baseline"/>
        </w:rPr>
        <w:t> </w:t>
      </w:r>
      <w:r>
        <w:rPr>
          <w:vertAlign w:val="baseline"/>
        </w:rPr>
        <w:t>transaction,</w:t>
      </w:r>
      <w:r>
        <w:rPr>
          <w:spacing w:val="31"/>
          <w:vertAlign w:val="baseline"/>
        </w:rPr>
        <w:t> </w:t>
      </w:r>
      <w:r>
        <w:rPr>
          <w:vertAlign w:val="baseline"/>
        </w:rPr>
        <w:t>leads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poor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</w:pPr>
      <w:r>
        <w:rPr/>
        <w:t>convergence; too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stall</w:t>
      </w:r>
      <w:r>
        <w:rPr>
          <w:spacing w:val="-3"/>
        </w:rPr>
        <w:t> </w:t>
      </w:r>
      <w:r>
        <w:rPr>
          <w:spacing w:val="-2"/>
        </w:rPr>
        <w:t>convergence.</w:t>
      </w:r>
    </w:p>
    <w:p>
      <w:pPr>
        <w:pStyle w:val="BodyText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1491361</wp:posOffset>
            </wp:positionH>
            <wp:positionV relativeFrom="paragraph">
              <wp:posOffset>150325</wp:posOffset>
            </wp:positionV>
            <wp:extent cx="2818658" cy="1611629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658" cy="161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717" w:right="0" w:firstLine="0"/>
        <w:jc w:val="left"/>
        <w:rPr>
          <w:rFonts w:ascii="LM Roman 8"/>
          <w:sz w:val="15"/>
        </w:rPr>
      </w:pPr>
      <w:bookmarkStart w:name="_bookmark9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oscillatory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phase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convergence,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transactions.</w:t>
      </w:r>
    </w:p>
    <w:p>
      <w:pPr>
        <w:pStyle w:val="BodyText"/>
        <w:spacing w:before="78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4" w:firstLine="319"/>
      </w:pPr>
      <w:r>
        <w:rPr/>
        <w:t>An interesting observation is also shown in figure </w:t>
      </w:r>
      <w:hyperlink w:history="true" w:anchor="_bookmark9">
        <w:r>
          <w:rPr>
            <w:color w:val="0000FF"/>
          </w:rPr>
          <w:t>4</w:t>
        </w:r>
      </w:hyperlink>
      <w:r>
        <w:rPr/>
        <w:t>, that shows the trust cor- relation for a very large number of transactions.</w:t>
      </w:r>
      <w:r>
        <w:rPr>
          <w:spacing w:val="40"/>
        </w:rPr>
        <w:t> </w:t>
      </w:r>
      <w:r>
        <w:rPr/>
        <w:t>We observe that after an initial </w:t>
      </w:r>
      <w:bookmarkStart w:name="Discussion, conclusions and future work" w:id="25"/>
      <w:bookmarkEnd w:id="25"/>
      <w:r>
        <w:rPr/>
        <w:t>p</w:t>
      </w:r>
      <w:r>
        <w:rPr/>
        <w:t>eriod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convergence, the</w:t>
      </w:r>
      <w:r>
        <w:rPr>
          <w:spacing w:val="-10"/>
        </w:rPr>
        <w:t> </w:t>
      </w:r>
      <w:r>
        <w:rPr/>
        <w:t>average</w:t>
      </w:r>
      <w:r>
        <w:rPr>
          <w:spacing w:val="-3"/>
        </w:rPr>
        <w:t> </w:t>
      </w:r>
      <w:r>
        <w:rPr/>
        <w:t>trust</w:t>
      </w:r>
      <w:r>
        <w:rPr>
          <w:spacing w:val="-9"/>
        </w:rPr>
        <w:t> </w:t>
      </w:r>
      <w:r>
        <w:rPr/>
        <w:t>estimate</w:t>
      </w:r>
      <w:r>
        <w:rPr>
          <w:spacing w:val="-8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enters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“oscillatory” phase, in which the trust estimates move over and under the actual node honesty. We believe that this is introduced by the ratcheting mechanism, which allows the trust</w:t>
      </w:r>
      <w:r>
        <w:rPr>
          <w:spacing w:val="-10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rise</w:t>
      </w:r>
      <w:r>
        <w:rPr>
          <w:spacing w:val="-11"/>
        </w:rPr>
        <w:t> </w:t>
      </w:r>
      <w:r>
        <w:rPr/>
        <w:t>above</w:t>
      </w:r>
      <w:r>
        <w:rPr>
          <w:spacing w:val="-8"/>
        </w:rPr>
        <w:t> </w:t>
      </w:r>
      <w:r>
        <w:rPr/>
        <w:t>successful</w:t>
      </w:r>
      <w:r>
        <w:rPr>
          <w:spacing w:val="-12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values.</w:t>
      </w:r>
      <w:r>
        <w:rPr>
          <w:spacing w:val="23"/>
        </w:rPr>
        <w:t> </w:t>
      </w:r>
      <w:r>
        <w:rPr/>
        <w:t>Though</w:t>
      </w:r>
      <w:r>
        <w:rPr>
          <w:spacing w:val="-13"/>
        </w:rPr>
        <w:t> </w:t>
      </w:r>
      <w:r>
        <w:rPr/>
        <w:t>seemingly</w:t>
      </w:r>
      <w:r>
        <w:rPr>
          <w:spacing w:val="-7"/>
        </w:rPr>
        <w:t> </w:t>
      </w:r>
      <w:r>
        <w:rPr/>
        <w:t>unde- sirable, a similar behaviour is also observed in real data from on-line transactions, where</w:t>
      </w:r>
      <w:r>
        <w:rPr>
          <w:spacing w:val="-2"/>
        </w:rPr>
        <w:t> </w:t>
      </w:r>
      <w:r>
        <w:rPr/>
        <w:t>reputation that is</w:t>
      </w:r>
      <w:r>
        <w:rPr>
          <w:spacing w:val="-1"/>
        </w:rPr>
        <w:t> </w:t>
      </w:r>
      <w:r>
        <w:rPr/>
        <w:t>built in one period</w:t>
      </w:r>
      <w:r>
        <w:rPr>
          <w:spacing w:val="-2"/>
        </w:rPr>
        <w:t> </w:t>
      </w:r>
      <w:r>
        <w:rPr/>
        <w:t>of “honest” operation is then “milked” in a subsequent period, thus leading to a similar oscillatory phase [</w:t>
      </w:r>
      <w:hyperlink w:history="true" w:anchor="_bookmark22">
        <w:r>
          <w:rPr>
            <w:color w:val="0000FF"/>
          </w:rPr>
          <w:t>13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5" w:after="0"/>
        <w:ind w:left="691" w:right="0" w:hanging="470"/>
        <w:jc w:val="left"/>
      </w:pPr>
      <w:r>
        <w:rPr>
          <w:w w:val="105"/>
        </w:rPr>
        <w:t>Discussion,</w:t>
      </w:r>
      <w:r>
        <w:rPr>
          <w:spacing w:val="50"/>
          <w:w w:val="105"/>
        </w:rPr>
        <w:t> </w:t>
      </w:r>
      <w:r>
        <w:rPr>
          <w:w w:val="105"/>
        </w:rPr>
        <w:t>conclusions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future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216" w:lineRule="auto" w:before="213"/>
        <w:ind w:left="221" w:right="107"/>
      </w:pPr>
      <w:r>
        <w:rPr>
          <w:rFonts w:ascii="LM Roman Caps 10"/>
        </w:rPr>
        <w:t>M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R-T</w:t>
      </w:r>
      <w:r>
        <w:rPr>
          <w:rFonts w:ascii="LM Roman Caps 10"/>
          <w:smallCaps/>
        </w:rPr>
        <w:t>rust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based</w:t>
      </w:r>
      <w:r>
        <w:rPr>
          <w:smallCaps w:val="0"/>
          <w:spacing w:val="-8"/>
        </w:rPr>
        <w:t> </w:t>
      </w:r>
      <w:r>
        <w:rPr>
          <w:smallCaps w:val="0"/>
        </w:rPr>
        <w:t>on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notion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expressing</w:t>
      </w:r>
      <w:r>
        <w:rPr>
          <w:smallCaps w:val="0"/>
          <w:spacing w:val="-11"/>
        </w:rPr>
        <w:t> </w:t>
      </w:r>
      <w:r>
        <w:rPr>
          <w:smallCaps w:val="0"/>
        </w:rPr>
        <w:t>trust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terms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monetary</w:t>
      </w:r>
      <w:r>
        <w:rPr>
          <w:smallCaps w:val="0"/>
          <w:spacing w:val="-7"/>
        </w:rPr>
        <w:t> </w:t>
      </w:r>
      <w:r>
        <w:rPr>
          <w:smallCaps w:val="0"/>
        </w:rPr>
        <w:t>units, thus</w:t>
      </w:r>
      <w:r>
        <w:rPr>
          <w:smallCaps w:val="0"/>
          <w:spacing w:val="-4"/>
        </w:rPr>
        <w:t> </w:t>
      </w:r>
      <w:r>
        <w:rPr>
          <w:smallCaps w:val="0"/>
        </w:rPr>
        <w:t>directly</w:t>
      </w:r>
      <w:r>
        <w:rPr>
          <w:smallCaps w:val="0"/>
          <w:spacing w:val="-3"/>
        </w:rPr>
        <w:t> </w:t>
      </w:r>
      <w:r>
        <w:rPr>
          <w:smallCaps w:val="0"/>
        </w:rPr>
        <w:t>coupling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trust</w:t>
      </w:r>
      <w:r>
        <w:rPr>
          <w:smallCaps w:val="0"/>
          <w:spacing w:val="-5"/>
        </w:rPr>
        <w:t> </w:t>
      </w:r>
      <w:r>
        <w:rPr>
          <w:smallCaps w:val="0"/>
        </w:rPr>
        <w:t>estimates</w:t>
      </w:r>
      <w:r>
        <w:rPr>
          <w:smallCaps w:val="0"/>
          <w:spacing w:val="-1"/>
        </w:rPr>
        <w:t> </w:t>
      </w:r>
      <w:r>
        <w:rPr>
          <w:smallCaps w:val="0"/>
        </w:rPr>
        <w:t>circulated in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network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values of the transactions taking place and their outcomes.</w:t>
      </w:r>
    </w:p>
    <w:p>
      <w:pPr>
        <w:pStyle w:val="BodyText"/>
        <w:spacing w:line="213" w:lineRule="auto" w:before="19"/>
        <w:ind w:left="221" w:right="103" w:firstLine="319"/>
      </w:pPr>
      <w:r>
        <w:rPr/>
        <w:t>Our design is flexible in that it subdivides the trust management process in separate modules and tasks, allowing the implementation of different approaches for each one.</w:t>
      </w:r>
    </w:p>
    <w:p>
      <w:pPr>
        <w:pStyle w:val="BodyText"/>
        <w:spacing w:line="216" w:lineRule="auto" w:before="21"/>
        <w:ind w:left="221" w:right="108" w:firstLine="319"/>
      </w:pP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enhancing</w:t>
      </w:r>
      <w:r>
        <w:rPr>
          <w:spacing w:val="-12"/>
        </w:rPr>
        <w:t> </w:t>
      </w:r>
      <w:r>
        <w:rPr/>
        <w:t>our</w:t>
      </w:r>
      <w:r>
        <w:rPr>
          <w:spacing w:val="-10"/>
        </w:rPr>
        <w:t> </w:t>
      </w:r>
      <w:r>
        <w:rPr/>
        <w:t>implementation,</w:t>
      </w:r>
      <w:r>
        <w:rPr>
          <w:spacing w:val="-4"/>
        </w:rPr>
        <w:t> </w:t>
      </w:r>
      <w:r>
        <w:rPr/>
        <w:t>collecting</w:t>
      </w:r>
      <w:r>
        <w:rPr>
          <w:spacing w:val="-7"/>
        </w:rPr>
        <w:t> </w:t>
      </w:r>
      <w:r>
        <w:rPr/>
        <w:t>and analyzing more simulation results, and exploring the following research directions: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33" w:val="left" w:leader="none"/>
        </w:tabs>
        <w:spacing w:line="208" w:lineRule="auto" w:before="102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Incorporation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security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measures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(confidentiality,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integrity,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authentication).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Ap- proaches to this are already proposed in the literature (see [</w:t>
      </w:r>
      <w:hyperlink w:history="true" w:anchor="_bookmark15">
        <w:r>
          <w:rPr>
            <w:rFonts w:ascii="LM Roman 10" w:hAnsi="LM Roman 10"/>
            <w:color w:val="0000FF"/>
            <w:sz w:val="21"/>
          </w:rPr>
          <w:t>6</w:t>
        </w:r>
      </w:hyperlink>
      <w:r>
        <w:rPr>
          <w:rFonts w:ascii="LM Roman 10" w:hAnsi="LM Roman 10"/>
          <w:sz w:val="21"/>
        </w:rPr>
        <w:t>] and references therein) but in our initial implementation we have omitted them for reasons of </w:t>
      </w:r>
      <w:r>
        <w:rPr>
          <w:rFonts w:ascii="LM Roman 10" w:hAnsi="LM Roman 10"/>
          <w:spacing w:val="-2"/>
          <w:sz w:val="21"/>
        </w:rPr>
        <w:t>simplicity.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33" w:val="left" w:leader="none"/>
        </w:tabs>
        <w:spacing w:line="196" w:lineRule="auto" w:before="81" w:after="0"/>
        <w:ind w:left="433" w:right="10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Study of resource utilization (bandwidth, node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storage, computational needs) as a result of the different variations of the proposed algorithms.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33" w:val="left" w:leader="none"/>
        </w:tabs>
        <w:spacing w:line="194" w:lineRule="auto" w:before="89" w:after="0"/>
        <w:ind w:left="433" w:right="1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Implementation of the trust management system on top of more robust, DHT- based peer-to-peer routing systems, such as CHORD [</w:t>
      </w:r>
      <w:hyperlink w:history="true" w:anchor="_bookmark33">
        <w:r>
          <w:rPr>
            <w:rFonts w:ascii="LM Roman 10" w:hAnsi="LM Roman 10"/>
            <w:color w:val="0000FF"/>
            <w:sz w:val="21"/>
          </w:rPr>
          <w:t>24</w:t>
        </w:r>
      </w:hyperlink>
      <w:r>
        <w:rPr>
          <w:rFonts w:ascii="LM Roman 10" w:hAnsi="LM Roman 10"/>
          <w:sz w:val="21"/>
        </w:rPr>
        <w:t>] or PeerTrust [</w:t>
      </w:r>
      <w:hyperlink w:history="true" w:anchor="_bookmark38">
        <w:r>
          <w:rPr>
            <w:rFonts w:ascii="LM Roman 10" w:hAnsi="LM Roman 10"/>
            <w:color w:val="0000FF"/>
            <w:sz w:val="21"/>
          </w:rPr>
          <w:t>29</w:t>
        </w:r>
      </w:hyperlink>
      <w:r>
        <w:rPr>
          <w:rFonts w:ascii="LM Roman 10" w:hAnsi="LM Roman 10"/>
          <w:sz w:val="21"/>
        </w:rPr>
        <w:t>].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33" w:val="left" w:leader="none"/>
        </w:tabs>
        <w:spacing w:line="194" w:lineRule="auto" w:before="92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Evaluation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alternative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algorithms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disciplines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related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sociology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game theory, etc.</w:t>
      </w:r>
    </w:p>
    <w:p>
      <w:pPr>
        <w:spacing w:after="0" w:line="194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317" w:val="left" w:leader="none"/>
          <w:tab w:pos="319" w:val="left" w:leader="none"/>
        </w:tabs>
        <w:spacing w:line="194" w:lineRule="auto" w:before="146" w:after="0"/>
        <w:ind w:left="319" w:right="223" w:hanging="199"/>
        <w:jc w:val="left"/>
        <w:rPr>
          <w:rFonts w:ascii="LM Roman 10" w:hAnsi="LM Roman 10"/>
          <w:sz w:val="21"/>
        </w:rPr>
      </w:pPr>
      <w:bookmarkStart w:name="Acknowledgements" w:id="26"/>
      <w:bookmarkEnd w:id="26"/>
      <w:r>
        <w:rPr/>
      </w:r>
      <w:r>
        <w:rPr>
          <w:rFonts w:ascii="LM Roman 10" w:hAnsi="LM Roman 10"/>
          <w:sz w:val="21"/>
        </w:rPr>
        <w:t>Performing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 in-depth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risk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analysis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determine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system’s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viability 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sta- bility in the face of security attacks by a number of malicious nodes.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1" w:after="0"/>
        <w:ind w:left="578" w:right="0" w:hanging="471"/>
        <w:jc w:val="left"/>
      </w:pPr>
      <w:bookmarkStart w:name="References" w:id="27"/>
      <w:bookmarkEnd w:id="27"/>
      <w:r>
        <w:rPr/>
      </w:r>
      <w:bookmarkStart w:name="_bookmark10" w:id="28"/>
      <w:bookmarkEnd w:id="28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6" w:lineRule="auto" w:before="195"/>
        <w:ind w:left="107" w:right="216"/>
      </w:pPr>
      <w:bookmarkStart w:name="_bookmark12" w:id="29"/>
      <w:bookmarkEnd w:id="29"/>
      <w:r>
        <w:rPr/>
      </w:r>
      <w:r>
        <w:rPr/>
        <w:t>This work was supported by the PENED2003 programme and the Heraclitus pro- gramme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 Secretarial for Research and Technology of</w:t>
      </w:r>
      <w:r>
        <w:rPr>
          <w:spacing w:val="-1"/>
        </w:rPr>
        <w:t> </w:t>
      </w:r>
      <w:r>
        <w:rPr/>
        <w:t>the Greek Min- </w:t>
      </w:r>
      <w:bookmarkStart w:name="_bookmark11" w:id="30"/>
      <w:bookmarkEnd w:id="30"/>
      <w:r>
        <w:rPr/>
        <w:t>i</w:t>
      </w:r>
      <w:r>
        <w:rPr/>
        <w:t>stry of Development.</w:t>
      </w:r>
    </w:p>
    <w:p>
      <w:pPr>
        <w:pStyle w:val="BodyText"/>
        <w:spacing w:before="104"/>
        <w:jc w:val="left"/>
      </w:pPr>
    </w:p>
    <w:p>
      <w:pPr>
        <w:pStyle w:val="Heading1"/>
        <w:ind w:left="107" w:firstLine="0"/>
      </w:pPr>
      <w:bookmarkStart w:name="_bookmark13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204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Abdul-Rahman,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Hailes,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Supporting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virtual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communities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HICSS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148" w:after="0"/>
        <w:ind w:left="422" w:right="220" w:hanging="231"/>
        <w:jc w:val="both"/>
        <w:rPr>
          <w:sz w:val="15"/>
        </w:rPr>
      </w:pPr>
      <w:bookmarkStart w:name="_bookmark14" w:id="32"/>
      <w:bookmarkEnd w:id="32"/>
      <w:r>
        <w:rPr/>
      </w:r>
      <w:r>
        <w:rPr>
          <w:w w:val="105"/>
          <w:sz w:val="15"/>
        </w:rPr>
        <w:t>Aberer,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P-Grid: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self-organizing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access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P2P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Computer Science </w:t>
      </w:r>
      <w:r>
        <w:rPr>
          <w:rFonts w:ascii="Georgia" w:hAnsi="Georgia"/>
          <w:w w:val="105"/>
          <w:sz w:val="15"/>
        </w:rPr>
        <w:t>2172 </w:t>
      </w:r>
      <w:r>
        <w:rPr>
          <w:w w:val="105"/>
          <w:sz w:val="15"/>
        </w:rPr>
        <w:t>(2001), pp. 179–194.</w:t>
      </w:r>
    </w:p>
    <w:p>
      <w:pPr>
        <w:spacing w:line="158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citeseer.ist.psu.edu/aberer01pgrid.html</w:t>
        </w:r>
      </w:hyperlink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80" w:lineRule="exact" w:before="111" w:after="0"/>
        <w:ind w:left="420" w:right="0" w:hanging="229"/>
        <w:jc w:val="left"/>
        <w:rPr>
          <w:sz w:val="15"/>
        </w:rPr>
      </w:pPr>
      <w:bookmarkStart w:name="_bookmark15" w:id="33"/>
      <w:bookmarkEnd w:id="33"/>
      <w:r>
        <w:rPr/>
      </w:r>
      <w:r>
        <w:rPr>
          <w:w w:val="105"/>
          <w:sz w:val="15"/>
        </w:rPr>
        <w:t>Aberer,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Despotovic,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Managing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peer-2-peer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Paques,</w:t>
      </w:r>
    </w:p>
    <w:p>
      <w:pPr>
        <w:spacing w:line="165" w:lineRule="auto" w:before="20"/>
        <w:ind w:left="422" w:right="107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Liu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Grossman,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Tenth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16" w:id="34"/>
      <w:bookmarkEnd w:id="34"/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nd Knowledge Management (CIKM01) </w:t>
      </w:r>
      <w:r>
        <w:rPr>
          <w:rFonts w:ascii="LM Roman 8" w:hAnsi="LM Roman 8"/>
          <w:w w:val="105"/>
          <w:sz w:val="15"/>
        </w:rPr>
        <w:t>(2001), pp. 310–317.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1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citeseer.ist.psu.edu/aberer01managing.html</w:t>
        </w:r>
      </w:hyperlink>
    </w:p>
    <w:p>
      <w:pPr>
        <w:pStyle w:val="BodyText"/>
        <w:spacing w:before="3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20" w:hanging="231"/>
        <w:jc w:val="both"/>
        <w:rPr>
          <w:sz w:val="15"/>
        </w:rPr>
      </w:pPr>
      <w:bookmarkStart w:name="_bookmark17" w:id="35"/>
      <w:bookmarkEnd w:id="35"/>
      <w:r>
        <w:rPr/>
      </w:r>
      <w:r>
        <w:rPr>
          <w:w w:val="105"/>
          <w:sz w:val="15"/>
        </w:rPr>
        <w:t>Androutsellis-Theotokis,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Social behaviour,</w:t>
      </w:r>
      <w:r>
        <w:rPr>
          <w:i/>
          <w:w w:val="105"/>
          <w:sz w:val="15"/>
        </w:rPr>
        <w:t> incentives</w:t>
      </w:r>
      <w:r>
        <w:rPr>
          <w:i/>
          <w:w w:val="105"/>
          <w:sz w:val="15"/>
        </w:rPr>
        <w:t> and technology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peer-to-peer</w:t>
      </w:r>
      <w:r>
        <w:rPr>
          <w:i/>
          <w:w w:val="105"/>
          <w:sz w:val="15"/>
        </w:rPr>
        <w:t> content</w:t>
      </w:r>
      <w:r>
        <w:rPr>
          <w:i/>
          <w:w w:val="105"/>
          <w:sz w:val="15"/>
        </w:rPr>
        <w:t> distribution networks</w:t>
      </w:r>
      <w:r>
        <w:rPr>
          <w:w w:val="105"/>
          <w:sz w:val="15"/>
        </w:rPr>
        <w:t>, The Ethicomp Journal </w:t>
      </w:r>
      <w:r>
        <w:rPr>
          <w:rFonts w:ascii="Georgia"/>
          <w:w w:val="120"/>
          <w:sz w:val="15"/>
        </w:rPr>
        <w:t>1</w:t>
      </w:r>
      <w:r>
        <w:rPr>
          <w:rFonts w:ascii="Georgia"/>
          <w:w w:val="120"/>
          <w:sz w:val="15"/>
        </w:rPr>
        <w:t>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77" w:after="0"/>
        <w:ind w:left="422" w:right="219" w:hanging="231"/>
        <w:jc w:val="both"/>
        <w:rPr>
          <w:sz w:val="15"/>
        </w:rPr>
      </w:pPr>
      <w:bookmarkStart w:name="_bookmark18" w:id="36"/>
      <w:bookmarkEnd w:id="36"/>
      <w:r>
        <w:rPr/>
      </w:r>
      <w:r>
        <w:rPr>
          <w:w w:val="105"/>
          <w:sz w:val="15"/>
        </w:rPr>
        <w:t>Androutsellis-Theotokis,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Spinellis,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Performing</w:t>
      </w:r>
      <w:r>
        <w:rPr>
          <w:i/>
          <w:w w:val="105"/>
          <w:sz w:val="15"/>
        </w:rPr>
        <w:t> peer-to-peer</w:t>
      </w:r>
      <w:r>
        <w:rPr>
          <w:i/>
          <w:w w:val="105"/>
          <w:sz w:val="15"/>
        </w:rPr>
        <w:t> e-business</w:t>
      </w:r>
      <w:r>
        <w:rPr>
          <w:i/>
          <w:w w:val="105"/>
          <w:sz w:val="15"/>
        </w:rPr>
        <w:t> transactions: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requirements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preliminary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proposal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IADIS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eCommerce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2004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 Lisbon, Portugal, 2004.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4" w:lineRule="auto" w:before="136" w:after="0"/>
        <w:ind w:left="422" w:right="223" w:hanging="231"/>
        <w:jc w:val="both"/>
        <w:rPr>
          <w:sz w:val="15"/>
        </w:rPr>
      </w:pPr>
      <w:bookmarkStart w:name="_bookmark19" w:id="37"/>
      <w:bookmarkEnd w:id="37"/>
      <w:r>
        <w:rPr/>
      </w:r>
      <w:r>
        <w:rPr>
          <w:spacing w:val="-2"/>
          <w:w w:val="105"/>
          <w:sz w:val="15"/>
        </w:rPr>
        <w:t>Androutsellis-Theotokis,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Spinellis,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survey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peer-to-peer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technologies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ACM Computing Surveys </w:t>
      </w:r>
      <w:r>
        <w:rPr>
          <w:rFonts w:ascii="Georgia" w:hAnsi="Georgia"/>
          <w:w w:val="105"/>
          <w:sz w:val="15"/>
        </w:rPr>
        <w:t>36</w:t>
      </w:r>
      <w:r>
        <w:rPr>
          <w:rFonts w:ascii="Georgia" w:hAnsi="Georgia"/>
          <w:spacing w:val="28"/>
          <w:w w:val="105"/>
          <w:sz w:val="15"/>
        </w:rPr>
        <w:t> </w:t>
      </w:r>
      <w:r>
        <w:rPr>
          <w:w w:val="105"/>
          <w:sz w:val="15"/>
        </w:rPr>
        <w:t>(2004), pp. 335–371.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25" w:after="0"/>
        <w:ind w:left="420" w:right="0" w:hanging="228"/>
        <w:jc w:val="left"/>
        <w:rPr>
          <w:sz w:val="15"/>
        </w:rPr>
      </w:pPr>
      <w:bookmarkStart w:name="_bookmark20" w:id="38"/>
      <w:bookmarkEnd w:id="38"/>
      <w:r>
        <w:rPr/>
      </w:r>
      <w:r>
        <w:rPr>
          <w:spacing w:val="-2"/>
          <w:w w:val="105"/>
          <w:sz w:val="15"/>
        </w:rPr>
        <w:t>Barab´asi,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Bonabeau,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Scale-free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Scientific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American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60–69.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Buchegger,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J.-Y.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Boudec,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robust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reputation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p2p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ad-hoc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 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Economics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Peer-to-Peer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3" w:val="left" w:leader="none"/>
        </w:tabs>
        <w:spacing w:line="196" w:lineRule="auto" w:before="134" w:after="0"/>
        <w:ind w:left="423" w:right="224" w:hanging="231"/>
        <w:jc w:val="both"/>
        <w:rPr>
          <w:sz w:val="15"/>
        </w:rPr>
      </w:pPr>
      <w:bookmarkStart w:name="_bookmark21" w:id="39"/>
      <w:bookmarkEnd w:id="39"/>
      <w:r>
        <w:rPr/>
      </w:r>
      <w:r>
        <w:rPr>
          <w:w w:val="105"/>
          <w:sz w:val="15"/>
        </w:rPr>
        <w:t>Chen,</w:t>
      </w:r>
      <w:r>
        <w:rPr>
          <w:w w:val="105"/>
          <w:sz w:val="15"/>
        </w:rPr>
        <w:t> R. and W.</w:t>
      </w:r>
      <w:r>
        <w:rPr>
          <w:w w:val="105"/>
          <w:sz w:val="15"/>
        </w:rPr>
        <w:t> Yeager,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Poblano: A distributed trust model for peer-to-peer networks.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 report, Sun Microsystems. (2001).</w:t>
      </w:r>
    </w:p>
    <w:p>
      <w:pPr>
        <w:spacing w:line="155" w:lineRule="exact" w:before="0"/>
        <w:ind w:left="423" w:right="0" w:firstLine="0"/>
        <w:jc w:val="left"/>
        <w:rPr>
          <w:rFonts w:ascii="MathJax_Typewriter"/>
          <w:sz w:val="15"/>
        </w:rPr>
      </w:pPr>
      <w:bookmarkStart w:name="_bookmark22" w:id="40"/>
      <w:bookmarkEnd w:id="40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2">
        <w:r>
          <w:rPr>
            <w:rFonts w:ascii="MathJax_Typewriter"/>
            <w:color w:val="0000FF"/>
            <w:spacing w:val="-2"/>
            <w:w w:val="105"/>
            <w:sz w:val="15"/>
          </w:rPr>
          <w:t>http://www.jxta.org/docs/trust.pdf</w:t>
        </w:r>
      </w:hyperlink>
    </w:p>
    <w:p>
      <w:pPr>
        <w:pStyle w:val="BodyText"/>
        <w:spacing w:before="25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3" w:val="left" w:leader="none"/>
        </w:tabs>
        <w:spacing w:line="165" w:lineRule="auto" w:before="1" w:after="0"/>
        <w:ind w:left="423" w:right="217" w:hanging="315"/>
        <w:jc w:val="both"/>
        <w:rPr>
          <w:sz w:val="15"/>
        </w:rPr>
      </w:pPr>
      <w:r>
        <w:rPr>
          <w:w w:val="105"/>
          <w:sz w:val="15"/>
        </w:rPr>
        <w:t>Damiani, E., S.</w:t>
      </w:r>
      <w:r>
        <w:rPr>
          <w:w w:val="105"/>
          <w:sz w:val="15"/>
        </w:rPr>
        <w:t> De</w:t>
      </w:r>
      <w:r>
        <w:rPr>
          <w:w w:val="105"/>
          <w:sz w:val="15"/>
        </w:rPr>
        <w:t> Capitani</w:t>
      </w:r>
      <w:r>
        <w:rPr>
          <w:w w:val="105"/>
          <w:sz w:val="15"/>
        </w:rPr>
        <w:t> di</w:t>
      </w:r>
      <w:r>
        <w:rPr>
          <w:w w:val="105"/>
          <w:sz w:val="15"/>
        </w:rPr>
        <w:t> Vimercati, S.</w:t>
      </w:r>
      <w:r>
        <w:rPr>
          <w:w w:val="105"/>
          <w:sz w:val="15"/>
        </w:rPr>
        <w:t> Paraboschi</w:t>
      </w:r>
      <w:r>
        <w:rPr>
          <w:w w:val="105"/>
          <w:sz w:val="15"/>
        </w:rPr>
        <w:t> and</w:t>
      </w:r>
      <w:r>
        <w:rPr>
          <w:w w:val="105"/>
          <w:sz w:val="15"/>
        </w:rPr>
        <w:t> P. Samarati,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Managing and sharing</w:t>
      </w:r>
      <w:r>
        <w:rPr>
          <w:i/>
          <w:w w:val="105"/>
          <w:sz w:val="15"/>
        </w:rPr>
        <w:t> </w:t>
      </w:r>
      <w:bookmarkStart w:name="_bookmark23" w:id="41"/>
      <w:bookmarkEnd w:id="41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ervents’ reputations</w:t>
      </w:r>
      <w:r>
        <w:rPr>
          <w:i/>
          <w:w w:val="105"/>
          <w:sz w:val="15"/>
        </w:rPr>
        <w:t> in p2p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IEEE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</w:t>
      </w:r>
      <w:r>
        <w:rPr>
          <w:w w:val="105"/>
          <w:sz w:val="15"/>
        </w:rPr>
        <w:t> Data</w:t>
      </w:r>
      <w:r>
        <w:rPr>
          <w:w w:val="105"/>
          <w:sz w:val="15"/>
        </w:rPr>
        <w:t> and</w:t>
      </w:r>
      <w:r>
        <w:rPr>
          <w:w w:val="105"/>
          <w:sz w:val="15"/>
        </w:rPr>
        <w:t> Knowledge</w:t>
      </w:r>
      <w:r>
        <w:rPr>
          <w:w w:val="105"/>
          <w:sz w:val="15"/>
        </w:rPr>
        <w:t> Engineering</w:t>
      </w:r>
      <w:r>
        <w:rPr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15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(2003), pp. 840–854.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3" w:val="left" w:leader="none"/>
        </w:tabs>
        <w:spacing w:line="165" w:lineRule="auto" w:before="182" w:after="0"/>
        <w:ind w:left="423" w:right="219" w:hanging="315"/>
        <w:jc w:val="both"/>
        <w:rPr>
          <w:sz w:val="15"/>
        </w:rPr>
      </w:pPr>
      <w:r>
        <w:rPr>
          <w:w w:val="105"/>
          <w:sz w:val="15"/>
        </w:rPr>
        <w:t>Damiani,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Capitani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Vimercati,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Paraboschi,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Samarati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Violante,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reputation-</w:t>
      </w:r>
      <w:r>
        <w:rPr>
          <w:i/>
          <w:w w:val="105"/>
          <w:sz w:val="15"/>
        </w:rPr>
        <w:t> </w:t>
      </w:r>
      <w:bookmarkStart w:name="_bookmark24" w:id="42"/>
      <w:bookmarkEnd w:id="42"/>
      <w:r>
        <w:rPr>
          <w:i/>
          <w:w w:val="105"/>
          <w:sz w:val="15"/>
        </w:rPr>
        <w:t>b</w:t>
      </w:r>
      <w:r>
        <w:rPr>
          <w:i/>
          <w:w w:val="105"/>
          <w:sz w:val="15"/>
        </w:rPr>
        <w:t>ased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choosing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reliable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resources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peer-to-peer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w w:val="105"/>
          <w:sz w:val="15"/>
        </w:rPr>
        <w:t> 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 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Communications Security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Washington DC,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8"/>
        </w:numPr>
        <w:tabs>
          <w:tab w:pos="312" w:val="left" w:leader="none"/>
        </w:tabs>
        <w:spacing w:line="193" w:lineRule="exact" w:before="105" w:after="0"/>
        <w:ind w:left="312" w:right="110" w:hanging="312"/>
        <w:jc w:val="center"/>
        <w:rPr>
          <w:sz w:val="15"/>
        </w:rPr>
      </w:pPr>
      <w:r>
        <w:rPr>
          <w:w w:val="105"/>
          <w:sz w:val="15"/>
        </w:rPr>
        <w:t>Datta,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Hauswirth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Aberer,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Beyond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’web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trust’: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Enabling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p2p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e-commerce</w:t>
      </w:r>
      <w:r>
        <w:rPr>
          <w:w w:val="105"/>
          <w:sz w:val="15"/>
        </w:rPr>
        <w:t>,</w:t>
      </w:r>
      <w:r>
        <w:rPr>
          <w:spacing w:val="30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419" w:right="621" w:firstLine="0"/>
        <w:jc w:val="center"/>
        <w:rPr>
          <w:rFonts w:ascii="LM Roman 8" w:hAnsi="LM Roman 8"/>
          <w:sz w:val="15"/>
        </w:rPr>
      </w:pPr>
      <w:bookmarkStart w:name="_bookmark25" w:id="43"/>
      <w:bookmarkEnd w:id="43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E-Commerce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(CEC’03)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8"/>
        </w:numPr>
        <w:tabs>
          <w:tab w:pos="312" w:val="left" w:leader="none"/>
        </w:tabs>
        <w:spacing w:line="181" w:lineRule="exact" w:before="116" w:after="0"/>
        <w:ind w:left="312" w:right="110" w:hanging="312"/>
        <w:jc w:val="center"/>
        <w:rPr>
          <w:sz w:val="15"/>
        </w:rPr>
      </w:pPr>
      <w:r>
        <w:rPr>
          <w:w w:val="105"/>
          <w:sz w:val="15"/>
        </w:rPr>
        <w:t>Dellarocas,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Analyzing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economic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efficiency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ebay-like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online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reputation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mechanisms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1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26" w:id="44"/>
      <w:bookmarkEnd w:id="44"/>
      <w:r>
        <w:rPr/>
      </w: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3rd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ACM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Electronic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Commerce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Tampa,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Florida,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40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Dellarocas,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Building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on-line: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robust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reputation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mechanisms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online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trading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communities.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society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economy?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perspective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digital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era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IDEA Book Publishing, Hershey, PA, 2004 .</w:t>
      </w:r>
    </w:p>
    <w:p>
      <w:pPr>
        <w:pStyle w:val="ListParagraph"/>
        <w:numPr>
          <w:ilvl w:val="0"/>
          <w:numId w:val="8"/>
        </w:numPr>
        <w:tabs>
          <w:tab w:pos="312" w:val="left" w:leader="none"/>
        </w:tabs>
        <w:spacing w:line="193" w:lineRule="exact" w:before="105" w:after="0"/>
        <w:ind w:left="312" w:right="110" w:hanging="312"/>
        <w:jc w:val="center"/>
        <w:rPr>
          <w:rFonts w:ascii="Georgia"/>
          <w:sz w:val="15"/>
        </w:rPr>
      </w:pPr>
      <w:r>
        <w:rPr>
          <w:w w:val="105"/>
          <w:sz w:val="15"/>
        </w:rPr>
        <w:t>Ebel,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Mielsch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Bornloldt,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Scale-free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e-mail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Physical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Review </w:t>
      </w:r>
      <w:r>
        <w:rPr>
          <w:rFonts w:ascii="Georgia"/>
          <w:w w:val="105"/>
          <w:sz w:val="15"/>
        </w:rPr>
        <w:t>E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66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19" w:hanging="315"/>
        <w:jc w:val="both"/>
        <w:rPr>
          <w:sz w:val="15"/>
        </w:rPr>
      </w:pPr>
      <w:r>
        <w:rPr>
          <w:spacing w:val="-2"/>
          <w:w w:val="105"/>
          <w:sz w:val="15"/>
        </w:rPr>
        <w:t>Gupta,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Judge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Ammar,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reputation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peer-to-peer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 NOSSDAV’03 Conference</w:t>
      </w:r>
      <w:r>
        <w:rPr>
          <w:w w:val="105"/>
          <w:sz w:val="15"/>
        </w:rPr>
        <w:t>, Monterey, CA, 2003.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221" w:hanging="315"/>
        <w:jc w:val="both"/>
        <w:rPr>
          <w:sz w:val="15"/>
        </w:rPr>
      </w:pPr>
      <w:r>
        <w:rPr>
          <w:sz w:val="15"/>
        </w:rPr>
        <w:t>Jovanovic,</w:t>
      </w:r>
      <w:r>
        <w:rPr>
          <w:spacing w:val="-3"/>
          <w:sz w:val="15"/>
        </w:rPr>
        <w:t> </w:t>
      </w:r>
      <w:r>
        <w:rPr>
          <w:sz w:val="15"/>
        </w:rPr>
        <w:t>M.,</w:t>
      </w:r>
      <w:r>
        <w:rPr>
          <w:spacing w:val="-8"/>
          <w:sz w:val="15"/>
        </w:rPr>
        <w:t> </w:t>
      </w:r>
      <w:r>
        <w:rPr>
          <w:sz w:val="15"/>
        </w:rPr>
        <w:t>F.</w:t>
      </w:r>
      <w:r>
        <w:rPr>
          <w:spacing w:val="-8"/>
          <w:sz w:val="15"/>
        </w:rPr>
        <w:t> </w:t>
      </w:r>
      <w:r>
        <w:rPr>
          <w:sz w:val="15"/>
        </w:rPr>
        <w:t>Annexstein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K.</w:t>
      </w:r>
      <w:r>
        <w:rPr>
          <w:spacing w:val="-8"/>
          <w:sz w:val="15"/>
        </w:rPr>
        <w:t> </w:t>
      </w:r>
      <w:r>
        <w:rPr>
          <w:sz w:val="15"/>
        </w:rPr>
        <w:t>Berman,</w:t>
      </w:r>
      <w:r>
        <w:rPr>
          <w:spacing w:val="-7"/>
          <w:sz w:val="15"/>
        </w:rPr>
        <w:t> </w:t>
      </w:r>
      <w:r>
        <w:rPr>
          <w:i/>
          <w:sz w:val="15"/>
        </w:rPr>
        <w:t>Modelling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peer-to-peer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network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topologies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through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?small-</w:t>
      </w:r>
      <w:r>
        <w:rPr>
          <w:i/>
          <w:sz w:val="15"/>
        </w:rPr>
        <w:t> world?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power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laws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9th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Telecommunications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Forum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Telefor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Belgrade, </w:t>
      </w:r>
      <w:r>
        <w:rPr>
          <w:spacing w:val="-2"/>
          <w:w w:val="105"/>
          <w:sz w:val="15"/>
        </w:rPr>
        <w:t>2001.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7" w:hanging="315"/>
        <w:jc w:val="both"/>
        <w:rPr>
          <w:sz w:val="15"/>
        </w:rPr>
      </w:pP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30" w:id="47"/>
      <w:bookmarkEnd w:id="47"/>
      <w:r>
        <w:rPr/>
      </w:r>
      <w:bookmarkStart w:name="_bookmark31" w:id="48"/>
      <w:bookmarkEnd w:id="48"/>
      <w:r>
        <w:rPr/>
      </w:r>
      <w:r>
        <w:rPr>
          <w:w w:val="105"/>
          <w:sz w:val="15"/>
        </w:rPr>
        <w:t>Kamvar,</w:t>
      </w:r>
      <w:r>
        <w:rPr>
          <w:w w:val="105"/>
          <w:sz w:val="15"/>
        </w:rPr>
        <w:t> S.</w:t>
      </w:r>
      <w:r>
        <w:rPr>
          <w:w w:val="105"/>
          <w:sz w:val="15"/>
        </w:rPr>
        <w:t> D.,</w:t>
      </w:r>
      <w:r>
        <w:rPr>
          <w:w w:val="105"/>
          <w:sz w:val="15"/>
        </w:rPr>
        <w:t> M.</w:t>
      </w:r>
      <w:r>
        <w:rPr>
          <w:w w:val="105"/>
          <w:sz w:val="15"/>
        </w:rPr>
        <w:t> T.</w:t>
      </w:r>
      <w:r>
        <w:rPr>
          <w:w w:val="105"/>
          <w:sz w:val="15"/>
        </w:rPr>
        <w:t> Schlosser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Garcia-Molina,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EigenTrust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reputation</w:t>
      </w:r>
      <w:r>
        <w:rPr>
          <w:i/>
          <w:w w:val="105"/>
          <w:sz w:val="15"/>
        </w:rPr>
        <w:t> </w:t>
      </w:r>
      <w:bookmarkStart w:name="_bookmark29" w:id="49"/>
      <w:bookmarkEnd w:id="49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anagement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p2p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twelfth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World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Wide</w:t>
      </w:r>
      <w:r>
        <w:rPr>
          <w:i/>
          <w:w w:val="105"/>
          <w:sz w:val="15"/>
        </w:rPr>
        <w:t> Web </w:t>
      </w:r>
      <w:r>
        <w:rPr>
          <w:w w:val="105"/>
          <w:sz w:val="15"/>
        </w:rPr>
        <w:t>(2003), pp. 640–651.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4" w:lineRule="auto" w:before="177" w:after="0"/>
        <w:ind w:left="535" w:right="111" w:hanging="315"/>
        <w:jc w:val="both"/>
        <w:rPr>
          <w:sz w:val="15"/>
        </w:rPr>
      </w:pPr>
      <w:bookmarkStart w:name="_bookmark32" w:id="50"/>
      <w:bookmarkEnd w:id="50"/>
      <w:r>
        <w:rPr/>
      </w:r>
      <w:r>
        <w:rPr>
          <w:spacing w:val="-2"/>
          <w:w w:val="105"/>
          <w:sz w:val="15"/>
        </w:rPr>
        <w:t>Medina,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Byers,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origin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laws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internet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Communication Review </w:t>
      </w:r>
      <w:r>
        <w:rPr>
          <w:rFonts w:ascii="Georgia" w:hAnsi="Georgia"/>
          <w:w w:val="105"/>
          <w:sz w:val="15"/>
        </w:rPr>
        <w:t>30 </w:t>
      </w:r>
      <w:r>
        <w:rPr>
          <w:w w:val="105"/>
          <w:sz w:val="15"/>
        </w:rPr>
        <w:t>(2000), pp. 160–163.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4" w:hanging="315"/>
        <w:jc w:val="both"/>
        <w:rPr>
          <w:sz w:val="15"/>
        </w:rPr>
      </w:pPr>
      <w:bookmarkStart w:name="_bookmark33" w:id="51"/>
      <w:bookmarkEnd w:id="51"/>
      <w:r>
        <w:rPr/>
      </w:r>
      <w:r>
        <w:rPr>
          <w:w w:val="105"/>
          <w:sz w:val="15"/>
        </w:rPr>
        <w:t>Ngan,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Nandi,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Singh,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Wallach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Druschel,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Designing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incentives-compatible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peer-to-</w:t>
      </w:r>
      <w:r>
        <w:rPr>
          <w:i/>
          <w:w w:val="105"/>
          <w:sz w:val="15"/>
        </w:rPr>
        <w:t> peer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Bertinoro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Directions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w w:val="105"/>
          <w:sz w:val="15"/>
        </w:rPr>
        <w:t> Computing (FuDiCo2004)</w:t>
      </w:r>
      <w:r>
        <w:rPr>
          <w:w w:val="105"/>
          <w:sz w:val="15"/>
        </w:rPr>
        <w:t>, Bertinoro, Italy, 2004.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6" w:lineRule="auto" w:before="172" w:after="0"/>
        <w:ind w:left="536" w:right="109" w:hanging="315"/>
        <w:jc w:val="both"/>
        <w:rPr>
          <w:sz w:val="15"/>
        </w:rPr>
      </w:pPr>
      <w:bookmarkStart w:name="_bookmark34" w:id="52"/>
      <w:bookmarkEnd w:id="52"/>
      <w:r>
        <w:rPr/>
      </w:r>
      <w:r>
        <w:rPr>
          <w:w w:val="105"/>
          <w:sz w:val="15"/>
        </w:rPr>
        <w:t>Resnick,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Zeckhauser,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Friedman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Kuwabara,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Reputation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 the ACM </w:t>
      </w:r>
      <w:r>
        <w:rPr>
          <w:rFonts w:ascii="Georgia" w:hAnsi="Georgia"/>
          <w:w w:val="105"/>
          <w:sz w:val="15"/>
        </w:rPr>
        <w:t>43</w:t>
      </w:r>
      <w:r>
        <w:rPr>
          <w:rFonts w:ascii="Georgia" w:hAnsi="Georgia"/>
          <w:spacing w:val="38"/>
          <w:w w:val="105"/>
          <w:sz w:val="15"/>
        </w:rPr>
        <w:t> </w:t>
      </w:r>
      <w:r>
        <w:rPr>
          <w:w w:val="105"/>
          <w:sz w:val="15"/>
        </w:rPr>
        <w:t>(2000), pp. 45–48.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65" w:lineRule="auto" w:before="188" w:after="0"/>
        <w:ind w:left="536" w:right="107" w:hanging="315"/>
        <w:jc w:val="both"/>
        <w:rPr>
          <w:sz w:val="15"/>
        </w:rPr>
      </w:pPr>
      <w:bookmarkStart w:name="_bookmark35" w:id="53"/>
      <w:bookmarkEnd w:id="53"/>
      <w:r>
        <w:rPr/>
      </w:r>
      <w:r>
        <w:rPr>
          <w:w w:val="105"/>
          <w:sz w:val="15"/>
        </w:rPr>
        <w:t>Singh,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Trustme: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Anonymous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relationships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decentralized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p2p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Intl.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Peer-to-Peer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6" w:lineRule="auto" w:before="147" w:after="0"/>
        <w:ind w:left="536" w:right="106" w:hanging="315"/>
        <w:jc w:val="both"/>
        <w:rPr>
          <w:sz w:val="15"/>
        </w:rPr>
      </w:pPr>
      <w:bookmarkStart w:name="_bookmark36" w:id="54"/>
      <w:bookmarkEnd w:id="54"/>
      <w:r>
        <w:rPr/>
      </w:r>
      <w:r>
        <w:rPr>
          <w:w w:val="105"/>
          <w:sz w:val="15"/>
        </w:rPr>
        <w:t>Song,</w:t>
      </w:r>
      <w:r>
        <w:rPr>
          <w:w w:val="105"/>
          <w:sz w:val="15"/>
        </w:rPr>
        <w:t> S.,</w:t>
      </w:r>
      <w:r>
        <w:rPr>
          <w:w w:val="105"/>
          <w:sz w:val="15"/>
        </w:rPr>
        <w:t> K.</w:t>
      </w:r>
      <w:r>
        <w:rPr>
          <w:w w:val="105"/>
          <w:sz w:val="15"/>
        </w:rPr>
        <w:t> Hwang,</w:t>
      </w:r>
      <w:r>
        <w:rPr>
          <w:w w:val="105"/>
          <w:sz w:val="15"/>
        </w:rPr>
        <w:t> R.</w:t>
      </w:r>
      <w:r>
        <w:rPr>
          <w:w w:val="105"/>
          <w:sz w:val="15"/>
        </w:rPr>
        <w:t> Zhou</w:t>
      </w:r>
      <w:r>
        <w:rPr>
          <w:w w:val="105"/>
          <w:sz w:val="15"/>
        </w:rPr>
        <w:t> and</w:t>
      </w:r>
      <w:r>
        <w:rPr>
          <w:w w:val="105"/>
          <w:sz w:val="15"/>
        </w:rPr>
        <w:t> Y.-K.</w:t>
      </w:r>
      <w:r>
        <w:rPr>
          <w:w w:val="105"/>
          <w:sz w:val="15"/>
        </w:rPr>
        <w:t> Kwok,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Trusted</w:t>
      </w:r>
      <w:r>
        <w:rPr>
          <w:i/>
          <w:w w:val="105"/>
          <w:sz w:val="15"/>
        </w:rPr>
        <w:t> p2p</w:t>
      </w:r>
      <w:r>
        <w:rPr>
          <w:i/>
          <w:w w:val="105"/>
          <w:sz w:val="15"/>
        </w:rPr>
        <w:t> transactions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fuzzy</w:t>
      </w:r>
      <w:r>
        <w:rPr>
          <w:i/>
          <w:w w:val="105"/>
          <w:sz w:val="15"/>
        </w:rPr>
        <w:t> reputation</w:t>
      </w:r>
      <w:r>
        <w:rPr>
          <w:i/>
          <w:w w:val="105"/>
          <w:sz w:val="15"/>
        </w:rPr>
        <w:t> aggregation</w:t>
      </w:r>
      <w:r>
        <w:rPr>
          <w:w w:val="105"/>
          <w:sz w:val="15"/>
        </w:rPr>
        <w:t>, IEEE Internet Computing </w:t>
      </w:r>
      <w:r>
        <w:rPr>
          <w:rFonts w:ascii="Georgia" w:hAnsi="Georgia"/>
          <w:w w:val="105"/>
          <w:sz w:val="15"/>
        </w:rPr>
        <w:t>9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w w:val="105"/>
          <w:sz w:val="15"/>
        </w:rPr>
        <w:t>(2005), pp. 24–34.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65" w:lineRule="auto" w:before="188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Stoica, I., R. Morris,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 Karger, M. Kaashoek and H. Balakrishnan, </w:t>
      </w:r>
      <w:r>
        <w:rPr>
          <w:i/>
          <w:w w:val="105"/>
          <w:sz w:val="15"/>
        </w:rPr>
        <w:t>Chord: A scalable peer-to-peer</w:t>
      </w:r>
      <w:r>
        <w:rPr>
          <w:i/>
          <w:w w:val="105"/>
          <w:sz w:val="15"/>
        </w:rPr>
        <w:t> </w:t>
      </w:r>
      <w:bookmarkStart w:name="_bookmark37" w:id="55"/>
      <w:bookmarkEnd w:id="55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ookup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internet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SIGCOMM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6" w:lineRule="auto" w:before="147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Suryanarayana,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Erenkrantz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Taylor,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architectural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decentralized</w:t>
      </w:r>
      <w:r>
        <w:rPr>
          <w:i/>
          <w:w w:val="105"/>
          <w:sz w:val="15"/>
        </w:rPr>
        <w:t> </w:t>
      </w:r>
      <w:bookmarkStart w:name="_bookmark38" w:id="56"/>
      <w:bookmarkEnd w:id="56"/>
      <w:r>
        <w:rPr>
          <w:i/>
          <w:w w:val="105"/>
          <w:sz w:val="15"/>
        </w:rPr>
        <w:t>tr</w:t>
      </w:r>
      <w:r>
        <w:rPr>
          <w:i/>
          <w:w w:val="105"/>
          <w:sz w:val="15"/>
        </w:rPr>
        <w:t>ust management</w:t>
      </w:r>
      <w:r>
        <w:rPr>
          <w:w w:val="105"/>
          <w:sz w:val="15"/>
        </w:rPr>
        <w:t>, IEEE Internet Computing </w:t>
      </w:r>
      <w:r>
        <w:rPr>
          <w:rFonts w:ascii="Georgia" w:hAnsi="Georgia"/>
          <w:w w:val="105"/>
          <w:sz w:val="15"/>
        </w:rPr>
        <w:t>9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(2005), pp. 16–23.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94" w:lineRule="exact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UN/CEFACT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0"/>
          <w:w w:val="105"/>
          <w:sz w:val="15"/>
        </w:rPr>
        <w:t> </w:t>
      </w:r>
      <w:r>
        <w:rPr>
          <w:w w:val="105"/>
          <w:sz w:val="15"/>
        </w:rPr>
        <w:t>OASIS,</w:t>
      </w:r>
      <w:r>
        <w:rPr>
          <w:spacing w:val="73"/>
          <w:w w:val="105"/>
          <w:sz w:val="15"/>
        </w:rPr>
        <w:t> </w:t>
      </w:r>
      <w:r>
        <w:rPr>
          <w:i/>
          <w:w w:val="105"/>
          <w:sz w:val="15"/>
        </w:rPr>
        <w:t>ebxml</w:t>
      </w:r>
      <w:r>
        <w:rPr>
          <w:i/>
          <w:spacing w:val="64"/>
          <w:w w:val="105"/>
          <w:sz w:val="15"/>
        </w:rPr>
        <w:t> </w:t>
      </w:r>
      <w:r>
        <w:rPr>
          <w:i/>
          <w:w w:val="105"/>
          <w:sz w:val="15"/>
        </w:rPr>
        <w:t>business</w:t>
      </w:r>
      <w:r>
        <w:rPr>
          <w:i/>
          <w:spacing w:val="63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68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68"/>
          <w:w w:val="105"/>
          <w:sz w:val="15"/>
        </w:rPr>
        <w:t> </w:t>
      </w:r>
      <w:r>
        <w:rPr>
          <w:i/>
          <w:w w:val="105"/>
          <w:sz w:val="15"/>
        </w:rPr>
        <w:t>schema</w:t>
      </w:r>
      <w:r>
        <w:rPr>
          <w:i/>
          <w:spacing w:val="65"/>
          <w:w w:val="105"/>
          <w:sz w:val="15"/>
        </w:rPr>
        <w:t> </w:t>
      </w:r>
      <w:r>
        <w:rPr>
          <w:i/>
          <w:w w:val="105"/>
          <w:sz w:val="15"/>
        </w:rPr>
        <w:t>v1.01.</w:t>
      </w:r>
      <w:r>
        <w:rPr>
          <w:w w:val="105"/>
          <w:sz w:val="15"/>
        </w:rPr>
        <w:t>,</w:t>
      </w:r>
      <w:r>
        <w:rPr>
          <w:spacing w:val="72"/>
          <w:w w:val="105"/>
          <w:sz w:val="15"/>
        </w:rPr>
        <w:t> </w:t>
      </w:r>
      <w:r>
        <w:rPr>
          <w:w w:val="105"/>
          <w:sz w:val="15"/>
        </w:rPr>
        <w:t>Online</w:t>
      </w:r>
      <w:r>
        <w:rPr>
          <w:spacing w:val="70"/>
          <w:w w:val="105"/>
          <w:sz w:val="15"/>
        </w:rPr>
        <w:t> </w:t>
      </w:r>
      <w:r>
        <w:rPr>
          <w:spacing w:val="-5"/>
          <w:w w:val="105"/>
          <w:sz w:val="15"/>
        </w:rPr>
        <w:t>at:</w:t>
      </w:r>
    </w:p>
    <w:p>
      <w:pPr>
        <w:spacing w:line="194" w:lineRule="exact" w:before="0"/>
        <w:ind w:left="536" w:right="0" w:firstLine="0"/>
        <w:jc w:val="left"/>
        <w:rPr>
          <w:rFonts w:ascii="LM Roman 8"/>
          <w:sz w:val="15"/>
        </w:rPr>
      </w:pPr>
      <w:bookmarkStart w:name="_bookmark39" w:id="57"/>
      <w:bookmarkEnd w:id="57"/>
      <w:r>
        <w:rPr/>
      </w:r>
      <w:hyperlink r:id="rId23">
        <w:r>
          <w:rPr>
            <w:rFonts w:ascii="MathJax_Typewriter"/>
            <w:spacing w:val="2"/>
            <w:sz w:val="15"/>
          </w:rPr>
          <w:t>http://www.ebxml.org/specs/ebBPSS.pdf</w:t>
        </w:r>
      </w:hyperlink>
      <w:r>
        <w:rPr>
          <w:rFonts w:ascii="MathJax_Typewriter"/>
          <w:spacing w:val="47"/>
          <w:sz w:val="15"/>
        </w:rPr>
        <w:t> </w:t>
      </w:r>
      <w:r>
        <w:rPr>
          <w:rFonts w:ascii="LM Roman 8"/>
          <w:spacing w:val="-2"/>
          <w:sz w:val="15"/>
        </w:rPr>
        <w:t>(2001).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68" w:lineRule="auto" w:before="178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Vlachos, V., V. Vouzi, D. Chatziantoniou and D. Spinellis, </w:t>
      </w:r>
      <w:r>
        <w:rPr>
          <w:i/>
          <w:w w:val="105"/>
          <w:sz w:val="15"/>
        </w:rPr>
        <w:t>NGCE —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network graphs for computer</w:t>
      </w:r>
      <w:r>
        <w:rPr>
          <w:i/>
          <w:w w:val="105"/>
          <w:sz w:val="15"/>
        </w:rPr>
        <w:t> epidemiologists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Bozanis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Houstis,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Informatics: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Panhellenic</w:t>
      </w:r>
      <w:r>
        <w:rPr>
          <w:i/>
          <w:w w:val="105"/>
          <w:sz w:val="15"/>
        </w:rPr>
        <w:t> 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Informatics,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PCI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2005 </w:t>
      </w:r>
      <w:r>
        <w:rPr>
          <w:w w:val="105"/>
          <w:sz w:val="15"/>
        </w:rPr>
        <w:t>(2005),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672–683,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3746.</w:t>
      </w:r>
    </w:p>
    <w:p>
      <w:pPr>
        <w:spacing w:line="158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6"/>
          <w:sz w:val="15"/>
        </w:rPr>
        <w:t>  </w:t>
      </w:r>
      <w:hyperlink r:id="rId24">
        <w:r>
          <w:rPr>
            <w:rFonts w:ascii="MathJax_Typewriter"/>
            <w:color w:val="0000FF"/>
            <w:sz w:val="15"/>
          </w:rPr>
          <w:t>http://www.dmst.aueb.gr/dds/pubs/conf/2005-PCI-</w:t>
        </w:r>
        <w:r>
          <w:rPr>
            <w:rFonts w:ascii="MathJax_Typewriter"/>
            <w:color w:val="0000FF"/>
            <w:spacing w:val="-2"/>
            <w:sz w:val="15"/>
          </w:rPr>
          <w:t>NGCE/html/NGFF.html</w:t>
        </w:r>
      </w:hyperlink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80" w:lineRule="exact" w:before="123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Walsh,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Gun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Sirer,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Fighting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peer-to-peer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spam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decoys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reputation</w:t>
      </w:r>
      <w:r>
        <w:rPr>
          <w:w w:val="105"/>
          <w:sz w:val="15"/>
        </w:rPr>
        <w:t>,</w:t>
      </w:r>
      <w:r>
        <w:rPr>
          <w:spacing w:val="2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SIGCOMM’05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Philadelphia,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6" w:lineRule="auto" w:before="133" w:after="0"/>
        <w:ind w:left="536" w:right="104" w:hanging="315"/>
        <w:jc w:val="both"/>
        <w:rPr>
          <w:sz w:val="15"/>
        </w:rPr>
      </w:pPr>
      <w:r>
        <w:rPr>
          <w:w w:val="105"/>
          <w:sz w:val="15"/>
        </w:rPr>
        <w:t>Xiong,</w:t>
      </w:r>
      <w:r>
        <w:rPr>
          <w:w w:val="105"/>
          <w:sz w:val="15"/>
        </w:rPr>
        <w:t> L.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Liu,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Peertrust:</w:t>
      </w:r>
      <w:r>
        <w:rPr>
          <w:i/>
          <w:w w:val="105"/>
          <w:sz w:val="15"/>
        </w:rPr>
        <w:t> Supporting</w:t>
      </w:r>
      <w:r>
        <w:rPr>
          <w:i/>
          <w:w w:val="105"/>
          <w:sz w:val="15"/>
        </w:rPr>
        <w:t> reputation-based</w:t>
      </w:r>
      <w:r>
        <w:rPr>
          <w:i/>
          <w:w w:val="105"/>
          <w:sz w:val="15"/>
        </w:rPr>
        <w:t> trust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peer-to-peer</w:t>
      </w:r>
      <w:r>
        <w:rPr>
          <w:i/>
          <w:w w:val="105"/>
          <w:sz w:val="15"/>
        </w:rPr>
        <w:t> electronic</w:t>
      </w:r>
      <w:r>
        <w:rPr>
          <w:i/>
          <w:w w:val="105"/>
          <w:sz w:val="15"/>
        </w:rPr>
        <w:t> communities</w:t>
      </w:r>
      <w:r>
        <w:rPr>
          <w:w w:val="105"/>
          <w:sz w:val="15"/>
        </w:rPr>
        <w:t>, IEEE Transactions on Knowledge and Data Engineering </w:t>
      </w:r>
      <w:r>
        <w:rPr>
          <w:rFonts w:ascii="Georgia"/>
          <w:w w:val="105"/>
          <w:sz w:val="15"/>
        </w:rPr>
        <w:t>16</w:t>
      </w:r>
      <w:r>
        <w:rPr>
          <w:rFonts w:ascii="Georgia"/>
          <w:spacing w:val="18"/>
          <w:w w:val="105"/>
          <w:sz w:val="15"/>
        </w:rPr>
        <w:t>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110" w:hanging="315"/>
        <w:jc w:val="both"/>
        <w:rPr>
          <w:sz w:val="15"/>
        </w:rPr>
      </w:pPr>
      <w:r>
        <w:rPr>
          <w:spacing w:val="-2"/>
          <w:w w:val="105"/>
          <w:sz w:val="15"/>
        </w:rPr>
        <w:t>Zhang,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Goel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Improving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eigenvector-based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reputation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against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collusion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Technical </w:t>
      </w:r>
      <w:r>
        <w:rPr>
          <w:w w:val="105"/>
          <w:sz w:val="15"/>
        </w:rPr>
        <w:t>report,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Stanford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(WAW)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(2004).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21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943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2624">
              <wp:simplePos x="0" y="0"/>
              <wp:positionH relativeFrom="page">
                <wp:posOffset>871324</wp:posOffset>
              </wp:positionH>
              <wp:positionV relativeFrom="page">
                <wp:posOffset>545914</wp:posOffset>
              </wp:positionV>
              <wp:extent cx="41255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25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Androutsellis-Theotokis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6082pt;margin-top:42.985428pt;width:324.850pt;height:10.8pt;mso-position-horizontal-relative:page;mso-position-vertical-relative:page;z-index:-159938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Androutsellis-Theotokis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943322</wp:posOffset>
              </wp:positionH>
              <wp:positionV relativeFrom="page">
                <wp:posOffset>545914</wp:posOffset>
              </wp:positionV>
              <wp:extent cx="41255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25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Androutsellis-Theotokis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277397pt;margin-top:42.985428pt;width:324.850pt;height:10.8pt;mso-position-horizontal-relative:page;mso-position-vertical-relative:page;z-index:-159933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Androutsellis-Theotokis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36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928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5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7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45" w:hanging="42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4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19" w:hanging="3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5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1" w:hanging="1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9" w:right="216" w:hanging="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theotok@aueb.gr" TargetMode="External"/><Relationship Id="rId11" Type="http://schemas.openxmlformats.org/officeDocument/2006/relationships/hyperlink" Target="mailto:dds@aueb.gr" TargetMode="External"/><Relationship Id="rId12" Type="http://schemas.openxmlformats.org/officeDocument/2006/relationships/hyperlink" Target="mailto:vbill@aueb.g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citeseer.ist.psu.edu/aberer01pgrid.html" TargetMode="External"/><Relationship Id="rId21" Type="http://schemas.openxmlformats.org/officeDocument/2006/relationships/hyperlink" Target="citeseer.ist.psu.edu/aberer01managing.html" TargetMode="External"/><Relationship Id="rId22" Type="http://schemas.openxmlformats.org/officeDocument/2006/relationships/hyperlink" Target="http://www.jxta.org/docs/trust.pdf" TargetMode="External"/><Relationship Id="rId23" Type="http://schemas.openxmlformats.org/officeDocument/2006/relationships/hyperlink" Target="http://www.ebxml.org/specs/ebBPSS.pdf" TargetMode="External"/><Relationship Id="rId24" Type="http://schemas.openxmlformats.org/officeDocument/2006/relationships/hyperlink" Target="http://www.dmst.aueb.gr/dds/pubs/conf/2005-PCI-NGCE/html/NGFF.html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Stephanos Androutsellis-Theotokis</dc:creator>
  <cp:keywords>peer-to-peer networks; trust management; reputation management</cp:keywords>
  <dc:subject>Electronic Notes in Theoretical Computer Science, 179 (2007) 3-15. doi:10.1016/j.entcs.2006.11.032</dc:subject>
  <dc:title>The MoR-Trust Distributed Trust Management System: Design and Simulation Results</dc:title>
  <dcterms:created xsi:type="dcterms:W3CDTF">2023-12-12T07:20:42Z</dcterms:created>
  <dcterms:modified xsi:type="dcterms:W3CDTF">2023-12-12T07:20:42Z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10.1016/j.entcs.2006.11.032</vt:lpwstr>
  </property>
  <property fmtid="{D5CDD505-2E9C-101B-9397-08002B2CF9AE}" pid="12" name="robots">
    <vt:lpwstr>noindex</vt:lpwstr>
  </property>
</Properties>
</file>