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0" w:firstLine="0"/>
        <w:jc w:val="center"/>
        <w:rPr>
          <w:sz w:val="12"/>
        </w:rPr>
      </w:pPr>
      <w:r>
        <w:rPr/>
        <mc:AlternateContent>
          <mc:Choice Requires="wps">
            <w:drawing>
              <wp:anchor distT="0" distB="0" distL="0" distR="0" allowOverlap="1" layoutInCell="1" locked="0" behindDoc="0" simplePos="0" relativeHeight="1573068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0688"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1200">
                <wp:simplePos x="0" y="0"/>
                <wp:positionH relativeFrom="page">
                  <wp:posOffset>540118</wp:posOffset>
                </wp:positionH>
                <wp:positionV relativeFrom="paragraph">
                  <wp:posOffset>384354</wp:posOffset>
                </wp:positionV>
                <wp:extent cx="626745" cy="82740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6745" cy="827405"/>
                          <a:chExt cx="626745" cy="827405"/>
                        </a:xfrm>
                      </wpg:grpSpPr>
                      <wps:wsp>
                        <wps:cNvPr id="3" name="Graphic 3"/>
                        <wps:cNvSpPr/>
                        <wps:spPr>
                          <a:xfrm>
                            <a:off x="1270" y="0"/>
                            <a:ext cx="619125" cy="97790"/>
                          </a:xfrm>
                          <a:custGeom>
                            <a:avLst/>
                            <a:gdLst/>
                            <a:ahLst/>
                            <a:cxnLst/>
                            <a:rect l="l" t="t" r="r" b="b"/>
                            <a:pathLst>
                              <a:path w="619125" h="97790">
                                <a:moveTo>
                                  <a:pt x="618515" y="0"/>
                                </a:moveTo>
                                <a:lnTo>
                                  <a:pt x="0" y="0"/>
                                </a:lnTo>
                                <a:lnTo>
                                  <a:pt x="0" y="97661"/>
                                </a:lnTo>
                                <a:lnTo>
                                  <a:pt x="618515" y="97661"/>
                                </a:lnTo>
                                <a:lnTo>
                                  <a:pt x="618515" y="0"/>
                                </a:lnTo>
                                <a:close/>
                              </a:path>
                            </a:pathLst>
                          </a:custGeom>
                          <a:solidFill>
                            <a:srgbClr val="676767"/>
                          </a:solidFill>
                        </wps:spPr>
                        <wps:bodyPr wrap="square" lIns="0" tIns="0" rIns="0" bIns="0" rtlCol="0">
                          <a:prstTxWarp prst="textNoShape">
                            <a:avLst/>
                          </a:prstTxWarp>
                          <a:noAutofit/>
                        </wps:bodyPr>
                      </wps:wsp>
                      <pic:pic>
                        <pic:nvPicPr>
                          <pic:cNvPr id="4" name="Image 4"/>
                          <pic:cNvPicPr/>
                        </pic:nvPicPr>
                        <pic:blipFill>
                          <a:blip r:embed="rId5" cstate="print"/>
                          <a:stretch>
                            <a:fillRect/>
                          </a:stretch>
                        </pic:blipFill>
                        <pic:spPr>
                          <a:xfrm>
                            <a:off x="0" y="141832"/>
                            <a:ext cx="626503" cy="685393"/>
                          </a:xfrm>
                          <a:prstGeom prst="rect">
                            <a:avLst/>
                          </a:prstGeom>
                        </pic:spPr>
                      </pic:pic>
                      <wps:wsp>
                        <wps:cNvPr id="5" name="Graphic 5"/>
                        <wps:cNvSpPr/>
                        <wps:spPr>
                          <a:xfrm>
                            <a:off x="54711" y="18781"/>
                            <a:ext cx="510540" cy="59055"/>
                          </a:xfrm>
                          <a:custGeom>
                            <a:avLst/>
                            <a:gdLst/>
                            <a:ahLst/>
                            <a:cxnLst/>
                            <a:rect l="l" t="t" r="r" b="b"/>
                            <a:pathLst>
                              <a:path w="510540" h="59055">
                                <a:moveTo>
                                  <a:pt x="40919" y="1168"/>
                                </a:moveTo>
                                <a:lnTo>
                                  <a:pt x="35839" y="1168"/>
                                </a:lnTo>
                                <a:lnTo>
                                  <a:pt x="35839" y="25933"/>
                                </a:lnTo>
                                <a:lnTo>
                                  <a:pt x="5067" y="25933"/>
                                </a:lnTo>
                                <a:lnTo>
                                  <a:pt x="5067" y="1168"/>
                                </a:lnTo>
                                <a:lnTo>
                                  <a:pt x="0" y="1168"/>
                                </a:lnTo>
                                <a:lnTo>
                                  <a:pt x="0" y="57556"/>
                                </a:lnTo>
                                <a:lnTo>
                                  <a:pt x="5067" y="57556"/>
                                </a:lnTo>
                                <a:lnTo>
                                  <a:pt x="5067" y="30619"/>
                                </a:lnTo>
                                <a:lnTo>
                                  <a:pt x="35839" y="30619"/>
                                </a:lnTo>
                                <a:lnTo>
                                  <a:pt x="35839" y="57556"/>
                                </a:lnTo>
                                <a:lnTo>
                                  <a:pt x="40919" y="57556"/>
                                </a:lnTo>
                                <a:lnTo>
                                  <a:pt x="40919" y="1168"/>
                                </a:lnTo>
                                <a:close/>
                              </a:path>
                              <a:path w="510540" h="59055">
                                <a:moveTo>
                                  <a:pt x="114338" y="29362"/>
                                </a:moveTo>
                                <a:lnTo>
                                  <a:pt x="112674" y="17373"/>
                                </a:lnTo>
                                <a:lnTo>
                                  <a:pt x="108877" y="10121"/>
                                </a:lnTo>
                                <a:lnTo>
                                  <a:pt x="108877" y="29362"/>
                                </a:lnTo>
                                <a:lnTo>
                                  <a:pt x="107772" y="38430"/>
                                </a:lnTo>
                                <a:lnTo>
                                  <a:pt x="104292" y="46342"/>
                                </a:lnTo>
                                <a:lnTo>
                                  <a:pt x="98183" y="51930"/>
                                </a:lnTo>
                                <a:lnTo>
                                  <a:pt x="89192" y="54051"/>
                                </a:lnTo>
                                <a:lnTo>
                                  <a:pt x="80175" y="51930"/>
                                </a:lnTo>
                                <a:lnTo>
                                  <a:pt x="74066" y="46342"/>
                                </a:lnTo>
                                <a:lnTo>
                                  <a:pt x="70599" y="38430"/>
                                </a:lnTo>
                                <a:lnTo>
                                  <a:pt x="69507" y="29362"/>
                                </a:lnTo>
                                <a:lnTo>
                                  <a:pt x="70599" y="20307"/>
                                </a:lnTo>
                                <a:lnTo>
                                  <a:pt x="74066" y="12407"/>
                                </a:lnTo>
                                <a:lnTo>
                                  <a:pt x="80175" y="6819"/>
                                </a:lnTo>
                                <a:lnTo>
                                  <a:pt x="89192" y="4686"/>
                                </a:lnTo>
                                <a:lnTo>
                                  <a:pt x="98183" y="6819"/>
                                </a:lnTo>
                                <a:lnTo>
                                  <a:pt x="104292" y="12407"/>
                                </a:lnTo>
                                <a:lnTo>
                                  <a:pt x="107772" y="20307"/>
                                </a:lnTo>
                                <a:lnTo>
                                  <a:pt x="108877" y="29362"/>
                                </a:lnTo>
                                <a:lnTo>
                                  <a:pt x="108877" y="10121"/>
                                </a:lnTo>
                                <a:lnTo>
                                  <a:pt x="107823" y="8102"/>
                                </a:lnTo>
                                <a:lnTo>
                                  <a:pt x="103327" y="4686"/>
                                </a:lnTo>
                                <a:lnTo>
                                  <a:pt x="99936" y="2120"/>
                                </a:lnTo>
                                <a:lnTo>
                                  <a:pt x="89192" y="0"/>
                                </a:lnTo>
                                <a:lnTo>
                                  <a:pt x="78435" y="2120"/>
                                </a:lnTo>
                                <a:lnTo>
                                  <a:pt x="70548" y="8102"/>
                                </a:lnTo>
                                <a:lnTo>
                                  <a:pt x="65697" y="17373"/>
                                </a:lnTo>
                                <a:lnTo>
                                  <a:pt x="64046" y="29362"/>
                                </a:lnTo>
                                <a:lnTo>
                                  <a:pt x="65697" y="41376"/>
                                </a:lnTo>
                                <a:lnTo>
                                  <a:pt x="70548" y="50634"/>
                                </a:lnTo>
                                <a:lnTo>
                                  <a:pt x="78435" y="56616"/>
                                </a:lnTo>
                                <a:lnTo>
                                  <a:pt x="89192" y="58724"/>
                                </a:lnTo>
                                <a:lnTo>
                                  <a:pt x="99936" y="56616"/>
                                </a:lnTo>
                                <a:lnTo>
                                  <a:pt x="103314" y="54051"/>
                                </a:lnTo>
                                <a:lnTo>
                                  <a:pt x="107823" y="50634"/>
                                </a:lnTo>
                                <a:lnTo>
                                  <a:pt x="112674" y="41376"/>
                                </a:lnTo>
                                <a:lnTo>
                                  <a:pt x="114338" y="29362"/>
                                </a:lnTo>
                                <a:close/>
                              </a:path>
                              <a:path w="510540" h="59055">
                                <a:moveTo>
                                  <a:pt x="174459" y="42722"/>
                                </a:moveTo>
                                <a:lnTo>
                                  <a:pt x="169468" y="32372"/>
                                </a:lnTo>
                                <a:lnTo>
                                  <a:pt x="158521" y="27343"/>
                                </a:lnTo>
                                <a:lnTo>
                                  <a:pt x="147574" y="22961"/>
                                </a:lnTo>
                                <a:lnTo>
                                  <a:pt x="142595" y="14528"/>
                                </a:lnTo>
                                <a:lnTo>
                                  <a:pt x="142595" y="7658"/>
                                </a:lnTo>
                                <a:lnTo>
                                  <a:pt x="149860" y="4686"/>
                                </a:lnTo>
                                <a:lnTo>
                                  <a:pt x="161493" y="4686"/>
                                </a:lnTo>
                                <a:lnTo>
                                  <a:pt x="167817" y="6477"/>
                                </a:lnTo>
                                <a:lnTo>
                                  <a:pt x="167970" y="13423"/>
                                </a:lnTo>
                                <a:lnTo>
                                  <a:pt x="173443" y="13423"/>
                                </a:lnTo>
                                <a:lnTo>
                                  <a:pt x="172186" y="2578"/>
                                </a:lnTo>
                                <a:lnTo>
                                  <a:pt x="162509" y="0"/>
                                </a:lnTo>
                                <a:lnTo>
                                  <a:pt x="146189" y="0"/>
                                </a:lnTo>
                                <a:lnTo>
                                  <a:pt x="137134" y="5397"/>
                                </a:lnTo>
                                <a:lnTo>
                                  <a:pt x="137134" y="15240"/>
                                </a:lnTo>
                                <a:lnTo>
                                  <a:pt x="139446" y="22783"/>
                                </a:lnTo>
                                <a:lnTo>
                                  <a:pt x="145224" y="27724"/>
                                </a:lnTo>
                                <a:lnTo>
                                  <a:pt x="152704" y="30949"/>
                                </a:lnTo>
                                <a:lnTo>
                                  <a:pt x="164922" y="34899"/>
                                </a:lnTo>
                                <a:lnTo>
                                  <a:pt x="168986" y="37566"/>
                                </a:lnTo>
                                <a:lnTo>
                                  <a:pt x="168986" y="50368"/>
                                </a:lnTo>
                                <a:lnTo>
                                  <a:pt x="161721" y="54038"/>
                                </a:lnTo>
                                <a:lnTo>
                                  <a:pt x="147828" y="54038"/>
                                </a:lnTo>
                                <a:lnTo>
                                  <a:pt x="141414" y="51536"/>
                                </a:lnTo>
                                <a:lnTo>
                                  <a:pt x="141274" y="42875"/>
                                </a:lnTo>
                                <a:lnTo>
                                  <a:pt x="135801" y="42875"/>
                                </a:lnTo>
                                <a:lnTo>
                                  <a:pt x="136042" y="52171"/>
                                </a:lnTo>
                                <a:lnTo>
                                  <a:pt x="143611" y="58724"/>
                                </a:lnTo>
                                <a:lnTo>
                                  <a:pt x="152590" y="58724"/>
                                </a:lnTo>
                                <a:lnTo>
                                  <a:pt x="160782" y="57950"/>
                                </a:lnTo>
                                <a:lnTo>
                                  <a:pt x="167767" y="55321"/>
                                </a:lnTo>
                                <a:lnTo>
                                  <a:pt x="172631" y="50393"/>
                                </a:lnTo>
                                <a:lnTo>
                                  <a:pt x="174459" y="42722"/>
                                </a:lnTo>
                                <a:close/>
                              </a:path>
                              <a:path w="510540" h="59055">
                                <a:moveTo>
                                  <a:pt x="231470" y="1168"/>
                                </a:moveTo>
                                <a:lnTo>
                                  <a:pt x="190246" y="1168"/>
                                </a:lnTo>
                                <a:lnTo>
                                  <a:pt x="190246" y="5854"/>
                                </a:lnTo>
                                <a:lnTo>
                                  <a:pt x="208432" y="5854"/>
                                </a:lnTo>
                                <a:lnTo>
                                  <a:pt x="208508" y="57556"/>
                                </a:lnTo>
                                <a:lnTo>
                                  <a:pt x="213499" y="57556"/>
                                </a:lnTo>
                                <a:lnTo>
                                  <a:pt x="213588" y="5854"/>
                                </a:lnTo>
                                <a:lnTo>
                                  <a:pt x="231470" y="5854"/>
                                </a:lnTo>
                                <a:lnTo>
                                  <a:pt x="231470" y="1168"/>
                                </a:lnTo>
                                <a:close/>
                              </a:path>
                              <a:path w="510540" h="59055">
                                <a:moveTo>
                                  <a:pt x="286918" y="52870"/>
                                </a:moveTo>
                                <a:lnTo>
                                  <a:pt x="257327" y="52870"/>
                                </a:lnTo>
                                <a:lnTo>
                                  <a:pt x="257327" y="30772"/>
                                </a:lnTo>
                                <a:lnTo>
                                  <a:pt x="284657" y="30772"/>
                                </a:lnTo>
                                <a:lnTo>
                                  <a:pt x="284657" y="26073"/>
                                </a:lnTo>
                                <a:lnTo>
                                  <a:pt x="257327" y="26073"/>
                                </a:lnTo>
                                <a:lnTo>
                                  <a:pt x="257327" y="5854"/>
                                </a:lnTo>
                                <a:lnTo>
                                  <a:pt x="285750" y="5854"/>
                                </a:lnTo>
                                <a:lnTo>
                                  <a:pt x="285750" y="1168"/>
                                </a:lnTo>
                                <a:lnTo>
                                  <a:pt x="252260" y="1168"/>
                                </a:lnTo>
                                <a:lnTo>
                                  <a:pt x="252260" y="57556"/>
                                </a:lnTo>
                                <a:lnTo>
                                  <a:pt x="286918" y="57556"/>
                                </a:lnTo>
                                <a:lnTo>
                                  <a:pt x="286918" y="52870"/>
                                </a:lnTo>
                                <a:close/>
                              </a:path>
                              <a:path w="510540" h="59055">
                                <a:moveTo>
                                  <a:pt x="355092" y="29362"/>
                                </a:moveTo>
                                <a:lnTo>
                                  <a:pt x="353148" y="17081"/>
                                </a:lnTo>
                                <a:lnTo>
                                  <a:pt x="349631" y="11595"/>
                                </a:lnTo>
                                <a:lnTo>
                                  <a:pt x="349631" y="29362"/>
                                </a:lnTo>
                                <a:lnTo>
                                  <a:pt x="348361" y="39039"/>
                                </a:lnTo>
                                <a:lnTo>
                                  <a:pt x="344398" y="46456"/>
                                </a:lnTo>
                                <a:lnTo>
                                  <a:pt x="337464" y="51206"/>
                                </a:lnTo>
                                <a:lnTo>
                                  <a:pt x="327291" y="52870"/>
                                </a:lnTo>
                                <a:lnTo>
                                  <a:pt x="315887" y="52870"/>
                                </a:lnTo>
                                <a:lnTo>
                                  <a:pt x="315887" y="5854"/>
                                </a:lnTo>
                                <a:lnTo>
                                  <a:pt x="323850" y="5854"/>
                                </a:lnTo>
                                <a:lnTo>
                                  <a:pt x="334632" y="6997"/>
                                </a:lnTo>
                                <a:lnTo>
                                  <a:pt x="342734" y="11201"/>
                                </a:lnTo>
                                <a:lnTo>
                                  <a:pt x="347853" y="18605"/>
                                </a:lnTo>
                                <a:lnTo>
                                  <a:pt x="349631" y="29362"/>
                                </a:lnTo>
                                <a:lnTo>
                                  <a:pt x="349631" y="11595"/>
                                </a:lnTo>
                                <a:lnTo>
                                  <a:pt x="347510" y="8267"/>
                                </a:lnTo>
                                <a:lnTo>
                                  <a:pt x="343369" y="5854"/>
                                </a:lnTo>
                                <a:lnTo>
                                  <a:pt x="338391" y="2959"/>
                                </a:lnTo>
                                <a:lnTo>
                                  <a:pt x="326047" y="1168"/>
                                </a:lnTo>
                                <a:lnTo>
                                  <a:pt x="310832" y="1168"/>
                                </a:lnTo>
                                <a:lnTo>
                                  <a:pt x="310832" y="57556"/>
                                </a:lnTo>
                                <a:lnTo>
                                  <a:pt x="326047" y="57556"/>
                                </a:lnTo>
                                <a:lnTo>
                                  <a:pt x="338391" y="55778"/>
                                </a:lnTo>
                                <a:lnTo>
                                  <a:pt x="343369" y="52870"/>
                                </a:lnTo>
                                <a:lnTo>
                                  <a:pt x="347510" y="50469"/>
                                </a:lnTo>
                                <a:lnTo>
                                  <a:pt x="353148" y="41656"/>
                                </a:lnTo>
                                <a:lnTo>
                                  <a:pt x="355092" y="29362"/>
                                </a:lnTo>
                                <a:close/>
                              </a:path>
                              <a:path w="510540" h="59055">
                                <a:moveTo>
                                  <a:pt x="451307" y="34442"/>
                                </a:moveTo>
                                <a:lnTo>
                                  <a:pt x="447433" y="30695"/>
                                </a:lnTo>
                                <a:lnTo>
                                  <a:pt x="446151" y="29451"/>
                                </a:lnTo>
                                <a:lnTo>
                                  <a:pt x="445846" y="29413"/>
                                </a:lnTo>
                                <a:lnTo>
                                  <a:pt x="445846" y="32169"/>
                                </a:lnTo>
                                <a:lnTo>
                                  <a:pt x="445846" y="50444"/>
                                </a:lnTo>
                                <a:lnTo>
                                  <a:pt x="440207" y="53035"/>
                                </a:lnTo>
                                <a:lnTo>
                                  <a:pt x="430542" y="52870"/>
                                </a:lnTo>
                                <a:lnTo>
                                  <a:pt x="418122" y="52870"/>
                                </a:lnTo>
                                <a:lnTo>
                                  <a:pt x="418122" y="30695"/>
                                </a:lnTo>
                                <a:lnTo>
                                  <a:pt x="438099" y="30695"/>
                                </a:lnTo>
                                <a:lnTo>
                                  <a:pt x="445846" y="32169"/>
                                </a:lnTo>
                                <a:lnTo>
                                  <a:pt x="445846" y="29413"/>
                                </a:lnTo>
                                <a:lnTo>
                                  <a:pt x="438492" y="28194"/>
                                </a:lnTo>
                                <a:lnTo>
                                  <a:pt x="438492" y="28028"/>
                                </a:lnTo>
                                <a:lnTo>
                                  <a:pt x="444436" y="26631"/>
                                </a:lnTo>
                                <a:lnTo>
                                  <a:pt x="444982" y="26009"/>
                                </a:lnTo>
                                <a:lnTo>
                                  <a:pt x="448970" y="21551"/>
                                </a:lnTo>
                                <a:lnTo>
                                  <a:pt x="448970" y="6337"/>
                                </a:lnTo>
                                <a:lnTo>
                                  <a:pt x="448271" y="5854"/>
                                </a:lnTo>
                                <a:lnTo>
                                  <a:pt x="443509" y="2552"/>
                                </a:lnTo>
                                <a:lnTo>
                                  <a:pt x="443509" y="7581"/>
                                </a:lnTo>
                                <a:lnTo>
                                  <a:pt x="443509" y="23431"/>
                                </a:lnTo>
                                <a:lnTo>
                                  <a:pt x="436943" y="26009"/>
                                </a:lnTo>
                                <a:lnTo>
                                  <a:pt x="418122" y="26009"/>
                                </a:lnTo>
                                <a:lnTo>
                                  <a:pt x="418122" y="5854"/>
                                </a:lnTo>
                                <a:lnTo>
                                  <a:pt x="430136" y="5854"/>
                                </a:lnTo>
                                <a:lnTo>
                                  <a:pt x="436791" y="5930"/>
                                </a:lnTo>
                                <a:lnTo>
                                  <a:pt x="443509" y="7581"/>
                                </a:lnTo>
                                <a:lnTo>
                                  <a:pt x="443509" y="2552"/>
                                </a:lnTo>
                                <a:lnTo>
                                  <a:pt x="441629" y="1244"/>
                                </a:lnTo>
                                <a:lnTo>
                                  <a:pt x="433273" y="1244"/>
                                </a:lnTo>
                                <a:lnTo>
                                  <a:pt x="413042" y="1168"/>
                                </a:lnTo>
                                <a:lnTo>
                                  <a:pt x="413042" y="57556"/>
                                </a:lnTo>
                                <a:lnTo>
                                  <a:pt x="446786" y="57556"/>
                                </a:lnTo>
                                <a:lnTo>
                                  <a:pt x="449453" y="53035"/>
                                </a:lnTo>
                                <a:lnTo>
                                  <a:pt x="451307" y="49898"/>
                                </a:lnTo>
                                <a:lnTo>
                                  <a:pt x="451307" y="34442"/>
                                </a:lnTo>
                                <a:close/>
                              </a:path>
                              <a:path w="510540" h="59055">
                                <a:moveTo>
                                  <a:pt x="510260" y="1168"/>
                                </a:moveTo>
                                <a:lnTo>
                                  <a:pt x="504799" y="1168"/>
                                </a:lnTo>
                                <a:lnTo>
                                  <a:pt x="487540" y="28422"/>
                                </a:lnTo>
                                <a:lnTo>
                                  <a:pt x="470281" y="1168"/>
                                </a:lnTo>
                                <a:lnTo>
                                  <a:pt x="463804" y="1168"/>
                                </a:lnTo>
                                <a:lnTo>
                                  <a:pt x="484581" y="33197"/>
                                </a:lnTo>
                                <a:lnTo>
                                  <a:pt x="484581" y="57556"/>
                                </a:lnTo>
                                <a:lnTo>
                                  <a:pt x="489635" y="57556"/>
                                </a:lnTo>
                                <a:lnTo>
                                  <a:pt x="489635" y="33045"/>
                                </a:lnTo>
                                <a:lnTo>
                                  <a:pt x="510260" y="116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2.528999pt;margin-top:30.264099pt;width:49.35pt;height:65.1500pt;mso-position-horizontal-relative:page;mso-position-vertical-relative:paragraph;z-index:15731200" id="docshapegroup2" coordorigin="851,605" coordsize="987,1303">
                <v:rect style="position:absolute;left:852;top:605;width:975;height:154" id="docshape3" filled="true" fillcolor="#676767" stroked="false">
                  <v:fill type="solid"/>
                </v:rect>
                <v:shape style="position:absolute;left:850;top:828;width:987;height:1080" type="#_x0000_t75" id="docshape4" stroked="false">
                  <v:imagedata r:id="rId5" o:title=""/>
                </v:shape>
                <v:shape style="position:absolute;left:936;top:634;width:804;height:93" id="docshape5" coordorigin="937,635" coordsize="804,93" path="m1001,637l993,637,993,676,945,676,945,637,937,637,937,725,945,725,945,683,993,683,993,725,1001,725,1001,637xm1117,681l1114,662,1108,651,1108,681,1106,695,1101,708,1091,717,1077,720,1063,717,1053,708,1048,695,1046,681,1048,667,1053,654,1063,646,1077,642,1091,646,1101,654,1106,667,1108,681,1108,651,1107,648,1099,642,1094,638,1077,635,1060,638,1048,648,1040,662,1038,681,1040,700,1048,715,1060,724,1077,727,1094,724,1099,720,1107,715,1114,700,1117,681xm1211,702l1204,686,1186,678,1169,671,1161,658,1161,647,1173,642,1191,642,1201,645,1201,656,1210,656,1208,639,1193,635,1167,635,1153,643,1153,659,1156,671,1165,679,1177,684,1196,690,1203,694,1203,714,1191,720,1170,720,1159,716,1159,702,1151,702,1151,717,1163,727,1177,727,1190,726,1201,722,1209,714,1211,702xm1301,637l1236,637,1236,644,1265,644,1265,725,1273,725,1273,644,1301,644,1301,637xm1389,718l1342,718,1342,683,1385,683,1385,676,1342,676,1342,644,1387,644,1387,637,1334,637,1334,725,1389,725,1389,718xm1496,681l1493,662,1487,653,1487,681,1485,696,1479,708,1468,715,1452,718,1434,718,1434,644,1447,644,1464,646,1476,652,1485,664,1487,681,1487,653,1484,648,1477,644,1470,640,1450,637,1426,637,1426,725,1450,725,1470,723,1477,718,1484,714,1493,700,1496,681xm1647,689l1641,683,1639,681,1639,681,1639,686,1639,714,1630,718,1615,718,1595,718,1595,683,1627,683,1639,686,1639,681,1627,679,1627,679,1637,677,1638,676,1644,669,1644,645,1643,644,1635,639,1635,647,1635,672,1625,676,1595,676,1595,644,1614,644,1625,644,1635,647,1635,639,1632,637,1619,637,1587,637,1587,725,1640,725,1645,718,1647,713,1647,689xm1740,637l1732,637,1705,680,1677,637,1667,637,1700,687,1700,725,1708,725,1708,687,1740,637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6424561</wp:posOffset>
                </wp:positionH>
                <wp:positionV relativeFrom="paragraph">
                  <wp:posOffset>303707</wp:posOffset>
                </wp:positionV>
                <wp:extent cx="719455" cy="9017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9455" cy="901700"/>
                          <a:chExt cx="719455" cy="901700"/>
                        </a:xfrm>
                      </wpg:grpSpPr>
                      <pic:pic>
                        <pic:nvPicPr>
                          <pic:cNvPr id="7" name="Image 7"/>
                          <pic:cNvPicPr/>
                        </pic:nvPicPr>
                        <pic:blipFill>
                          <a:blip r:embed="rId6" cstate="print"/>
                          <a:stretch>
                            <a:fillRect/>
                          </a:stretch>
                        </pic:blipFill>
                        <pic:spPr>
                          <a:xfrm>
                            <a:off x="0" y="2641"/>
                            <a:ext cx="719277" cy="896721"/>
                          </a:xfrm>
                          <a:prstGeom prst="rect">
                            <a:avLst/>
                          </a:prstGeom>
                        </pic:spPr>
                      </pic:pic>
                      <wps:wsp>
                        <wps:cNvPr id="8" name="Graphic 8"/>
                        <wps:cNvSpPr/>
                        <wps:spPr>
                          <a:xfrm>
                            <a:off x="1702" y="0"/>
                            <a:ext cx="716280" cy="901700"/>
                          </a:xfrm>
                          <a:custGeom>
                            <a:avLst/>
                            <a:gdLst/>
                            <a:ahLst/>
                            <a:cxnLst/>
                            <a:rect l="l" t="t" r="r" b="b"/>
                            <a:pathLst>
                              <a:path w="716280" h="901700">
                                <a:moveTo>
                                  <a:pt x="715937" y="0"/>
                                </a:moveTo>
                                <a:lnTo>
                                  <a:pt x="0" y="0"/>
                                </a:lnTo>
                                <a:lnTo>
                                  <a:pt x="0" y="1270"/>
                                </a:lnTo>
                                <a:lnTo>
                                  <a:pt x="0" y="900430"/>
                                </a:lnTo>
                                <a:lnTo>
                                  <a:pt x="0" y="901700"/>
                                </a:lnTo>
                                <a:lnTo>
                                  <a:pt x="715937" y="901700"/>
                                </a:lnTo>
                                <a:lnTo>
                                  <a:pt x="715937" y="900430"/>
                                </a:lnTo>
                                <a:lnTo>
                                  <a:pt x="1257" y="900430"/>
                                </a:lnTo>
                                <a:lnTo>
                                  <a:pt x="1257" y="1270"/>
                                </a:lnTo>
                                <a:lnTo>
                                  <a:pt x="714679" y="1270"/>
                                </a:lnTo>
                                <a:lnTo>
                                  <a:pt x="714679" y="900391"/>
                                </a:lnTo>
                                <a:lnTo>
                                  <a:pt x="715937" y="900391"/>
                                </a:lnTo>
                                <a:lnTo>
                                  <a:pt x="715937" y="1270"/>
                                </a:lnTo>
                                <a:lnTo>
                                  <a:pt x="7159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5.871002pt;margin-top:23.914pt;width:56.65pt;height:71pt;mso-position-horizontal-relative:page;mso-position-vertical-relative:paragraph;z-index:15731712" id="docshapegroup6" coordorigin="10117,478" coordsize="1133,1420">
                <v:shape style="position:absolute;left:10117;top:482;width:1133;height:1413" type="#_x0000_t75" id="docshape7" stroked="false">
                  <v:imagedata r:id="rId6" o:title=""/>
                </v:shape>
                <v:shape style="position:absolute;left:10120;top:478;width:1128;height:1420" id="docshape8" coordorigin="10120,478" coordsize="1128,1420" path="m11248,478l10120,478,10120,480,10120,1896,10120,1898,11248,1898,11248,1896,10122,1896,10122,480,11246,480,11246,1896,11248,1896,11248,480,11248,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1478165</wp:posOffset>
                </wp:positionH>
                <wp:positionV relativeFrom="paragraph">
                  <wp:posOffset>383616</wp:posOffset>
                </wp:positionV>
                <wp:extent cx="476694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66945" cy="828040"/>
                        </a:xfrm>
                        <a:prstGeom prst="rect">
                          <a:avLst/>
                        </a:prstGeom>
                        <a:solidFill>
                          <a:srgbClr val="E5E5E5"/>
                        </a:solidFill>
                      </wps:spPr>
                      <wps:txbx>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www.elsevier.com/locate/ejbas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2224" type="#_x0000_t202" id="docshape9" filled="true" fillcolor="#e5e5e5" stroked="false">
                <v:textbox inset="0,0,0,0">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www.elsevier.com/locate/ejbas </w:t>
                        </w:r>
                      </w:hyperlink>
                    </w:p>
                  </w:txbxContent>
                </v:textbox>
                <v:fill type="solid"/>
                <w10:wrap type="none"/>
              </v:shape>
            </w:pict>
          </mc:Fallback>
        </mc:AlternateContent>
      </w:r>
      <w:bookmarkStart w:name="The effects of moisture content at tilla" w:id="1"/>
      <w:bookmarkEnd w:id="1"/>
      <w:r>
        <w:rPr/>
      </w:r>
      <w:bookmarkStart w:name="1 Introduction" w:id="2"/>
      <w:bookmarkEnd w:id="2"/>
      <w:r>
        <w:rPr/>
      </w:r>
      <w:hyperlink r:id="rId9">
        <w:r>
          <w:rPr>
            <w:color w:val="007FAD"/>
            <w:w w:val="110"/>
            <w:sz w:val="12"/>
          </w:rPr>
          <w:t>Egyptian</w:t>
        </w:r>
        <w:r>
          <w:rPr>
            <w:color w:val="007FAD"/>
            <w:spacing w:val="13"/>
            <w:w w:val="110"/>
            <w:sz w:val="12"/>
          </w:rPr>
          <w:t> </w:t>
        </w:r>
        <w:r>
          <w:rPr>
            <w:color w:val="007FAD"/>
            <w:w w:val="110"/>
            <w:sz w:val="12"/>
          </w:rPr>
          <w:t>Journal</w:t>
        </w:r>
        <w:r>
          <w:rPr>
            <w:color w:val="007FAD"/>
            <w:spacing w:val="13"/>
            <w:w w:val="110"/>
            <w:sz w:val="12"/>
          </w:rPr>
          <w:t> </w:t>
        </w:r>
        <w:r>
          <w:rPr>
            <w:color w:val="007FAD"/>
            <w:w w:val="110"/>
            <w:sz w:val="12"/>
          </w:rPr>
          <w:t>of</w:t>
        </w:r>
        <w:r>
          <w:rPr>
            <w:color w:val="007FAD"/>
            <w:spacing w:val="13"/>
            <w:w w:val="110"/>
            <w:sz w:val="12"/>
          </w:rPr>
          <w:t> </w:t>
        </w:r>
        <w:r>
          <w:rPr>
            <w:color w:val="007FAD"/>
            <w:w w:val="110"/>
            <w:sz w:val="12"/>
          </w:rPr>
          <w:t>Basic</w:t>
        </w:r>
        <w:r>
          <w:rPr>
            <w:color w:val="007FAD"/>
            <w:spacing w:val="13"/>
            <w:w w:val="110"/>
            <w:sz w:val="12"/>
          </w:rPr>
          <w:t> </w:t>
        </w:r>
        <w:r>
          <w:rPr>
            <w:color w:val="007FAD"/>
            <w:w w:val="110"/>
            <w:sz w:val="12"/>
          </w:rPr>
          <w:t>and</w:t>
        </w:r>
        <w:r>
          <w:rPr>
            <w:color w:val="007FAD"/>
            <w:spacing w:val="13"/>
            <w:w w:val="110"/>
            <w:sz w:val="12"/>
          </w:rPr>
          <w:t> </w:t>
        </w:r>
        <w:r>
          <w:rPr>
            <w:color w:val="007FAD"/>
            <w:w w:val="110"/>
            <w:sz w:val="12"/>
          </w:rPr>
          <w:t>Applied</w:t>
        </w:r>
        <w:r>
          <w:rPr>
            <w:color w:val="007FAD"/>
            <w:spacing w:val="13"/>
            <w:w w:val="110"/>
            <w:sz w:val="12"/>
          </w:rPr>
          <w:t> </w:t>
        </w:r>
        <w:r>
          <w:rPr>
            <w:color w:val="007FAD"/>
            <w:w w:val="110"/>
            <w:sz w:val="12"/>
          </w:rPr>
          <w:t>Sciences</w:t>
        </w:r>
        <w:r>
          <w:rPr>
            <w:color w:val="007FAD"/>
            <w:spacing w:val="14"/>
            <w:w w:val="110"/>
            <w:sz w:val="12"/>
          </w:rPr>
          <w:t> </w:t>
        </w:r>
        <w:r>
          <w:rPr>
            <w:color w:val="007FAD"/>
            <w:w w:val="110"/>
            <w:sz w:val="12"/>
          </w:rPr>
          <w:t>4</w:t>
        </w:r>
        <w:r>
          <w:rPr>
            <w:color w:val="007FAD"/>
            <w:spacing w:val="13"/>
            <w:w w:val="110"/>
            <w:sz w:val="12"/>
          </w:rPr>
          <w:t> </w:t>
        </w:r>
        <w:r>
          <w:rPr>
            <w:color w:val="007FAD"/>
            <w:w w:val="110"/>
            <w:sz w:val="12"/>
          </w:rPr>
          <w:t>(2017)</w:t>
        </w:r>
        <w:r>
          <w:rPr>
            <w:color w:val="007FAD"/>
            <w:spacing w:val="13"/>
            <w:w w:val="110"/>
            <w:sz w:val="12"/>
          </w:rPr>
          <w:t> </w:t>
        </w:r>
        <w:r>
          <w:rPr>
            <w:color w:val="007FAD"/>
            <w:spacing w:val="-2"/>
            <w:w w:val="110"/>
            <w:sz w:val="12"/>
          </w:rPr>
          <w:t>139–142</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10" filled="true" fillcolor="#000000" stroked="false">
                <v:fill type="solid"/>
                <w10:wrap type="topAndBottom"/>
              </v:rect>
            </w:pict>
          </mc:Fallback>
        </mc:AlternateContent>
      </w:r>
    </w:p>
    <w:p>
      <w:pPr>
        <w:spacing w:before="204"/>
        <w:ind w:left="312" w:right="0" w:firstLine="0"/>
        <w:jc w:val="left"/>
        <w:rPr>
          <w:sz w:val="19"/>
        </w:rPr>
      </w:pPr>
      <w:r>
        <w:rPr>
          <w:sz w:val="19"/>
        </w:rPr>
        <w:t>Full</w:t>
      </w:r>
      <w:r>
        <w:rPr>
          <w:spacing w:val="18"/>
          <w:sz w:val="19"/>
        </w:rPr>
        <w:t> </w:t>
      </w:r>
      <w:r>
        <w:rPr>
          <w:sz w:val="19"/>
        </w:rPr>
        <w:t>Length</w:t>
      </w:r>
      <w:r>
        <w:rPr>
          <w:spacing w:val="19"/>
          <w:sz w:val="19"/>
        </w:rPr>
        <w:t> </w:t>
      </w:r>
      <w:r>
        <w:rPr>
          <w:spacing w:val="-2"/>
          <w:sz w:val="19"/>
        </w:rPr>
        <w:t>Article</w:t>
      </w:r>
    </w:p>
    <w:p>
      <w:pPr>
        <w:spacing w:line="268" w:lineRule="auto" w:before="151"/>
        <w:ind w:left="310" w:right="1012" w:firstLine="2"/>
        <w:jc w:val="left"/>
        <w:rPr>
          <w:sz w:val="27"/>
        </w:rPr>
      </w:pPr>
      <w:r>
        <w:rPr/>
        <mc:AlternateContent>
          <mc:Choice Requires="wps">
            <w:drawing>
              <wp:anchor distT="0" distB="0" distL="0" distR="0" allowOverlap="1" layoutInCell="1" locked="0" behindDoc="0" simplePos="0" relativeHeight="15730176">
                <wp:simplePos x="0" y="0"/>
                <wp:positionH relativeFrom="page">
                  <wp:posOffset>6425996</wp:posOffset>
                </wp:positionH>
                <wp:positionV relativeFrom="paragraph">
                  <wp:posOffset>125778</wp:posOffset>
                </wp:positionV>
                <wp:extent cx="710565" cy="2540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0565" cy="254000"/>
                          <a:chExt cx="710565" cy="254000"/>
                        </a:xfrm>
                      </wpg:grpSpPr>
                      <pic:pic>
                        <pic:nvPicPr>
                          <pic:cNvPr id="12" name="Image 12"/>
                          <pic:cNvPicPr/>
                        </pic:nvPicPr>
                        <pic:blipFill>
                          <a:blip r:embed="rId10" cstate="print"/>
                          <a:stretch>
                            <a:fillRect/>
                          </a:stretch>
                        </pic:blipFill>
                        <pic:spPr>
                          <a:xfrm>
                            <a:off x="295567" y="94919"/>
                            <a:ext cx="414616" cy="73393"/>
                          </a:xfrm>
                          <a:prstGeom prst="rect">
                            <a:avLst/>
                          </a:prstGeom>
                        </pic:spPr>
                      </pic:pic>
                      <pic:pic>
                        <pic:nvPicPr>
                          <pic:cNvPr id="13" name="Image 13"/>
                          <pic:cNvPicPr/>
                        </pic:nvPicPr>
                        <pic:blipFill>
                          <a:blip r:embed="rId11"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903811pt;width:55.95pt;height:20pt;mso-position-horizontal-relative:page;mso-position-vertical-relative:paragraph;z-index:15730176" id="docshapegroup11" coordorigin="10120,198" coordsize="1119,400">
                <v:shape style="position:absolute;left:10585;top:347;width:653;height:116" type="#_x0000_t75" id="docshape12" stroked="false">
                  <v:imagedata r:id="rId10" o:title=""/>
                </v:shape>
                <v:shape style="position:absolute;left:10119;top:198;width:413;height:400" type="#_x0000_t75" id="docshape13" stroked="false">
                  <v:imagedata r:id="rId11" o:title=""/>
                </v:shape>
                <w10:wrap type="none"/>
              </v:group>
            </w:pict>
          </mc:Fallback>
        </mc:AlternateContent>
      </w:r>
      <w:r>
        <w:rPr>
          <w:w w:val="105"/>
          <w:sz w:val="27"/>
        </w:rPr>
        <w:t>The effects of moisture content at tillage on soil strength in </w:t>
      </w:r>
      <w:r>
        <w:rPr>
          <w:w w:val="105"/>
          <w:sz w:val="27"/>
        </w:rPr>
        <w:t>maize </w:t>
      </w:r>
      <w:r>
        <w:rPr>
          <w:spacing w:val="-2"/>
          <w:w w:val="105"/>
          <w:sz w:val="27"/>
        </w:rPr>
        <w:t>production</w:t>
      </w:r>
    </w:p>
    <w:p>
      <w:pPr>
        <w:spacing w:before="112"/>
        <w:ind w:left="312" w:right="0" w:firstLine="0"/>
        <w:jc w:val="left"/>
        <w:rPr>
          <w:sz w:val="21"/>
        </w:rPr>
      </w:pPr>
      <w:r>
        <w:rPr>
          <w:sz w:val="21"/>
        </w:rPr>
        <w:t>Kabiru</w:t>
      </w:r>
      <w:r>
        <w:rPr>
          <w:spacing w:val="31"/>
          <w:sz w:val="21"/>
        </w:rPr>
        <w:t> </w:t>
      </w:r>
      <w:r>
        <w:rPr>
          <w:sz w:val="21"/>
        </w:rPr>
        <w:t>Alani</w:t>
      </w:r>
      <w:r>
        <w:rPr>
          <w:spacing w:val="32"/>
          <w:sz w:val="21"/>
        </w:rPr>
        <w:t> </w:t>
      </w:r>
      <w:r>
        <w:rPr>
          <w:sz w:val="21"/>
        </w:rPr>
        <w:t>Shittu</w:t>
      </w:r>
      <w:r>
        <w:rPr>
          <w:spacing w:val="-10"/>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32"/>
          <w:sz w:val="21"/>
          <w:vertAlign w:val="baseline"/>
        </w:rPr>
        <w:t> </w:t>
      </w:r>
      <w:r>
        <w:rPr>
          <w:sz w:val="21"/>
          <w:vertAlign w:val="baseline"/>
        </w:rPr>
        <w:t>Durodoluwa</w:t>
      </w:r>
      <w:r>
        <w:rPr>
          <w:spacing w:val="33"/>
          <w:sz w:val="21"/>
          <w:vertAlign w:val="baseline"/>
        </w:rPr>
        <w:t> </w:t>
      </w:r>
      <w:r>
        <w:rPr>
          <w:sz w:val="21"/>
          <w:vertAlign w:val="baseline"/>
        </w:rPr>
        <w:t>Joseph</w:t>
      </w:r>
      <w:r>
        <w:rPr>
          <w:spacing w:val="31"/>
          <w:sz w:val="21"/>
          <w:vertAlign w:val="baseline"/>
        </w:rPr>
        <w:t> </w:t>
      </w:r>
      <w:r>
        <w:rPr>
          <w:sz w:val="21"/>
          <w:vertAlign w:val="baseline"/>
        </w:rPr>
        <w:t>Oyedele</w:t>
      </w:r>
      <w:r>
        <w:rPr>
          <w:spacing w:val="-9"/>
          <w:sz w:val="21"/>
          <w:vertAlign w:val="baseline"/>
        </w:rPr>
        <w:t> </w:t>
      </w:r>
      <w:hyperlink w:history="true" w:anchor="_bookmark0">
        <w:r>
          <w:rPr>
            <w:color w:val="007FAD"/>
            <w:sz w:val="21"/>
            <w:vertAlign w:val="superscript"/>
          </w:rPr>
          <w:t>a</w:t>
        </w:r>
      </w:hyperlink>
      <w:r>
        <w:rPr>
          <w:sz w:val="21"/>
          <w:vertAlign w:val="baseline"/>
        </w:rPr>
        <w:t>,</w:t>
      </w:r>
      <w:r>
        <w:rPr>
          <w:spacing w:val="33"/>
          <w:sz w:val="21"/>
          <w:vertAlign w:val="baseline"/>
        </w:rPr>
        <w:t> </w:t>
      </w:r>
      <w:r>
        <w:rPr>
          <w:sz w:val="21"/>
          <w:vertAlign w:val="baseline"/>
        </w:rPr>
        <w:t>Kayode</w:t>
      </w:r>
      <w:r>
        <w:rPr>
          <w:spacing w:val="31"/>
          <w:sz w:val="21"/>
          <w:vertAlign w:val="baseline"/>
        </w:rPr>
        <w:t> </w:t>
      </w:r>
      <w:r>
        <w:rPr>
          <w:sz w:val="21"/>
          <w:vertAlign w:val="baseline"/>
        </w:rPr>
        <w:t>Moses</w:t>
      </w:r>
      <w:r>
        <w:rPr>
          <w:spacing w:val="33"/>
          <w:sz w:val="21"/>
          <w:vertAlign w:val="baseline"/>
        </w:rPr>
        <w:t> </w:t>
      </w:r>
      <w:r>
        <w:rPr>
          <w:sz w:val="21"/>
          <w:vertAlign w:val="baseline"/>
        </w:rPr>
        <w:t>Babatunde</w:t>
      </w:r>
      <w:r>
        <w:rPr>
          <w:spacing w:val="-10"/>
          <w:sz w:val="21"/>
          <w:vertAlign w:val="baseline"/>
        </w:rPr>
        <w:t> </w:t>
      </w:r>
      <w:hyperlink w:history="true" w:anchor="_bookmark1">
        <w:r>
          <w:rPr>
            <w:color w:val="007FAD"/>
            <w:spacing w:val="-10"/>
            <w:sz w:val="21"/>
            <w:vertAlign w:val="superscript"/>
          </w:rPr>
          <w:t>b</w:t>
        </w:r>
      </w:hyperlink>
    </w:p>
    <w:p>
      <w:pPr>
        <w:spacing w:before="147"/>
        <w:ind w:left="311" w:right="0" w:firstLine="0"/>
        <w:jc w:val="left"/>
        <w:rPr>
          <w:i/>
          <w:sz w:val="12"/>
        </w:rPr>
      </w:pPr>
      <w:bookmarkStart w:name="_bookmark0"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Obafemi</w:t>
      </w:r>
      <w:r>
        <w:rPr>
          <w:i/>
          <w:spacing w:val="3"/>
          <w:w w:val="105"/>
          <w:sz w:val="12"/>
          <w:vertAlign w:val="baseline"/>
        </w:rPr>
        <w:t> </w:t>
      </w:r>
      <w:r>
        <w:rPr>
          <w:i/>
          <w:w w:val="105"/>
          <w:sz w:val="12"/>
          <w:vertAlign w:val="baseline"/>
        </w:rPr>
        <w:t>Awolowo</w:t>
      </w:r>
      <w:r>
        <w:rPr>
          <w:i/>
          <w:spacing w:val="7"/>
          <w:w w:val="105"/>
          <w:sz w:val="12"/>
          <w:vertAlign w:val="baseline"/>
        </w:rPr>
        <w:t> </w:t>
      </w:r>
      <w:r>
        <w:rPr>
          <w:i/>
          <w:w w:val="105"/>
          <w:sz w:val="12"/>
          <w:vertAlign w:val="baseline"/>
        </w:rPr>
        <w:t>University,</w:t>
      </w:r>
      <w:r>
        <w:rPr>
          <w:i/>
          <w:spacing w:val="6"/>
          <w:w w:val="105"/>
          <w:sz w:val="12"/>
          <w:vertAlign w:val="baseline"/>
        </w:rPr>
        <w:t> </w:t>
      </w:r>
      <w:r>
        <w:rPr>
          <w:i/>
          <w:w w:val="105"/>
          <w:sz w:val="12"/>
          <w:vertAlign w:val="baseline"/>
        </w:rPr>
        <w:t>Ile-Ife,</w:t>
      </w:r>
      <w:r>
        <w:rPr>
          <w:i/>
          <w:spacing w:val="6"/>
          <w:w w:val="105"/>
          <w:sz w:val="12"/>
          <w:vertAlign w:val="baseline"/>
        </w:rPr>
        <w:t> </w:t>
      </w:r>
      <w:r>
        <w:rPr>
          <w:i/>
          <w:w w:val="105"/>
          <w:sz w:val="12"/>
          <w:vertAlign w:val="baseline"/>
        </w:rPr>
        <w:t>Osun</w:t>
      </w:r>
      <w:r>
        <w:rPr>
          <w:i/>
          <w:spacing w:val="6"/>
          <w:w w:val="105"/>
          <w:sz w:val="12"/>
          <w:vertAlign w:val="baseline"/>
        </w:rPr>
        <w:t> </w:t>
      </w:r>
      <w:r>
        <w:rPr>
          <w:i/>
          <w:w w:val="105"/>
          <w:sz w:val="12"/>
          <w:vertAlign w:val="baseline"/>
        </w:rPr>
        <w:t>State,</w:t>
      </w:r>
      <w:r>
        <w:rPr>
          <w:i/>
          <w:spacing w:val="6"/>
          <w:w w:val="105"/>
          <w:sz w:val="12"/>
          <w:vertAlign w:val="baseline"/>
        </w:rPr>
        <w:t> </w:t>
      </w:r>
      <w:r>
        <w:rPr>
          <w:i/>
          <w:spacing w:val="-2"/>
          <w:w w:val="105"/>
          <w:sz w:val="12"/>
          <w:vertAlign w:val="baseline"/>
        </w:rPr>
        <w:t>Nigeria</w:t>
      </w:r>
    </w:p>
    <w:p>
      <w:pPr>
        <w:spacing w:before="35"/>
        <w:ind w:left="311"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The</w:t>
      </w:r>
      <w:r>
        <w:rPr>
          <w:i/>
          <w:spacing w:val="8"/>
          <w:w w:val="105"/>
          <w:sz w:val="12"/>
          <w:vertAlign w:val="baseline"/>
        </w:rPr>
        <w:t> </w:t>
      </w:r>
      <w:r>
        <w:rPr>
          <w:i/>
          <w:w w:val="105"/>
          <w:sz w:val="12"/>
          <w:vertAlign w:val="baseline"/>
        </w:rPr>
        <w:t>Oke-Ogun</w:t>
      </w:r>
      <w:r>
        <w:rPr>
          <w:i/>
          <w:spacing w:val="9"/>
          <w:w w:val="105"/>
          <w:sz w:val="12"/>
          <w:vertAlign w:val="baseline"/>
        </w:rPr>
        <w:t> </w:t>
      </w:r>
      <w:r>
        <w:rPr>
          <w:i/>
          <w:w w:val="105"/>
          <w:sz w:val="12"/>
          <w:vertAlign w:val="baseline"/>
        </w:rPr>
        <w:t>Polytechnic,</w:t>
      </w:r>
      <w:r>
        <w:rPr>
          <w:i/>
          <w:spacing w:val="9"/>
          <w:w w:val="105"/>
          <w:sz w:val="12"/>
          <w:vertAlign w:val="baseline"/>
        </w:rPr>
        <w:t> </w:t>
      </w:r>
      <w:r>
        <w:rPr>
          <w:i/>
          <w:w w:val="105"/>
          <w:sz w:val="12"/>
          <w:vertAlign w:val="baseline"/>
        </w:rPr>
        <w:t>Saki,</w:t>
      </w:r>
      <w:r>
        <w:rPr>
          <w:i/>
          <w:spacing w:val="9"/>
          <w:w w:val="105"/>
          <w:sz w:val="12"/>
          <w:vertAlign w:val="baseline"/>
        </w:rPr>
        <w:t> </w:t>
      </w:r>
      <w:r>
        <w:rPr>
          <w:i/>
          <w:w w:val="105"/>
          <w:sz w:val="12"/>
          <w:vertAlign w:val="baseline"/>
        </w:rPr>
        <w:t>Oyo</w:t>
      </w:r>
      <w:r>
        <w:rPr>
          <w:i/>
          <w:spacing w:val="9"/>
          <w:w w:val="105"/>
          <w:sz w:val="12"/>
          <w:vertAlign w:val="baseline"/>
        </w:rPr>
        <w:t> </w:t>
      </w:r>
      <w:r>
        <w:rPr>
          <w:i/>
          <w:w w:val="105"/>
          <w:sz w:val="12"/>
          <w:vertAlign w:val="baseline"/>
        </w:rPr>
        <w:t>State,</w:t>
      </w:r>
      <w:r>
        <w:rPr>
          <w:i/>
          <w:spacing w:val="10"/>
          <w:w w:val="105"/>
          <w:sz w:val="12"/>
          <w:vertAlign w:val="baseline"/>
        </w:rPr>
        <w:t> </w:t>
      </w:r>
      <w:r>
        <w:rPr>
          <w:i/>
          <w:spacing w:val="-2"/>
          <w:w w:val="105"/>
          <w:sz w:val="12"/>
          <w:vertAlign w:val="baseline"/>
        </w:rPr>
        <w:t>Nigeria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123643</wp:posOffset>
                </wp:positionV>
                <wp:extent cx="6604634" cy="317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35683pt;width:520.044pt;height:.22675pt;mso-position-horizontal-relative:page;mso-position-vertical-relative:paragraph;z-index:-15728128;mso-wrap-distance-left:0;mso-wrap-distance-right:0" id="docshape14" filled="true" fillcolor="#000000" stroked="false">
                <v:fill type="solid"/>
                <w10:wrap type="topAndBottom"/>
              </v:rect>
            </w:pict>
          </mc:Fallback>
        </mc:AlternateContent>
      </w:r>
    </w:p>
    <w:p>
      <w:pPr>
        <w:pStyle w:val="BodyText"/>
        <w:spacing w:before="2"/>
        <w:rPr>
          <w:i/>
          <w:sz w:val="11"/>
        </w:rPr>
      </w:pPr>
    </w:p>
    <w:p>
      <w:pPr>
        <w:spacing w:after="0"/>
        <w:rPr>
          <w:sz w:val="11"/>
        </w:rPr>
        <w:sectPr>
          <w:type w:val="continuous"/>
          <w:pgSz w:w="11910" w:h="15880"/>
          <w:pgMar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An</w:t>
      </w:r>
      <w:r>
        <w:rPr>
          <w:w w:val="105"/>
        </w:rPr>
        <w:t> adequate</w:t>
      </w:r>
      <w:r>
        <w:rPr>
          <w:w w:val="105"/>
        </w:rPr>
        <w:t> and</w:t>
      </w:r>
      <w:r>
        <w:rPr>
          <w:w w:val="105"/>
        </w:rPr>
        <w:t> balanced</w:t>
      </w:r>
      <w:r>
        <w:rPr>
          <w:w w:val="105"/>
        </w:rPr>
        <w:t> supply</w:t>
      </w:r>
      <w:r>
        <w:rPr>
          <w:w w:val="105"/>
        </w:rPr>
        <w:t> of</w:t>
      </w:r>
      <w:r>
        <w:rPr>
          <w:w w:val="105"/>
        </w:rPr>
        <w:t> moisture</w:t>
      </w:r>
      <w:r>
        <w:rPr>
          <w:w w:val="105"/>
        </w:rPr>
        <w:t> is</w:t>
      </w:r>
      <w:r>
        <w:rPr>
          <w:w w:val="105"/>
        </w:rPr>
        <w:t> essential</w:t>
      </w:r>
      <w:r>
        <w:rPr>
          <w:w w:val="105"/>
        </w:rPr>
        <w:t> </w:t>
      </w:r>
      <w:r>
        <w:rPr>
          <w:w w:val="105"/>
        </w:rPr>
        <w:t>for plant</w:t>
      </w:r>
      <w:r>
        <w:rPr>
          <w:w w:val="105"/>
        </w:rPr>
        <w:t> growth.</w:t>
      </w:r>
      <w:r>
        <w:rPr>
          <w:w w:val="105"/>
        </w:rPr>
        <w:t> Moisture</w:t>
      </w:r>
      <w:r>
        <w:rPr>
          <w:w w:val="105"/>
        </w:rPr>
        <w:t> is</w:t>
      </w:r>
      <w:r>
        <w:rPr>
          <w:w w:val="105"/>
        </w:rPr>
        <w:t> constantly</w:t>
      </w:r>
      <w:r>
        <w:rPr>
          <w:w w:val="105"/>
        </w:rPr>
        <w:t> being</w:t>
      </w:r>
      <w:r>
        <w:rPr>
          <w:w w:val="105"/>
        </w:rPr>
        <w:t> taken</w:t>
      </w:r>
      <w:r>
        <w:rPr>
          <w:w w:val="105"/>
        </w:rPr>
        <w:t> up</w:t>
      </w:r>
      <w:r>
        <w:rPr>
          <w:w w:val="105"/>
        </w:rPr>
        <w:t> by</w:t>
      </w:r>
      <w:r>
        <w:rPr>
          <w:w w:val="105"/>
        </w:rPr>
        <w:t> plants together</w:t>
      </w:r>
      <w:r>
        <w:rPr>
          <w:w w:val="105"/>
        </w:rPr>
        <w:t> with</w:t>
      </w:r>
      <w:r>
        <w:rPr>
          <w:w w:val="105"/>
        </w:rPr>
        <w:t> nutrients</w:t>
      </w:r>
      <w:r>
        <w:rPr>
          <w:w w:val="105"/>
        </w:rPr>
        <w:t> and</w:t>
      </w:r>
      <w:r>
        <w:rPr>
          <w:w w:val="105"/>
        </w:rPr>
        <w:t> is</w:t>
      </w:r>
      <w:r>
        <w:rPr>
          <w:w w:val="105"/>
        </w:rPr>
        <w:t> lost</w:t>
      </w:r>
      <w:r>
        <w:rPr>
          <w:w w:val="105"/>
        </w:rPr>
        <w:t> by</w:t>
      </w:r>
      <w:r>
        <w:rPr>
          <w:w w:val="105"/>
        </w:rPr>
        <w:t> transpiration. Inadequate </w:t>
      </w:r>
      <w:bookmarkStart w:name="2 Materials and methods" w:id="5"/>
      <w:bookmarkEnd w:id="5"/>
      <w:r>
        <w:rPr>
          <w:w w:val="105"/>
        </w:rPr>
        <w:t>moisture</w:t>
      </w:r>
      <w:r>
        <w:rPr>
          <w:w w:val="105"/>
        </w:rPr>
        <w:t> coupled</w:t>
      </w:r>
      <w:r>
        <w:rPr>
          <w:w w:val="105"/>
        </w:rPr>
        <w:t> with</w:t>
      </w:r>
      <w:r>
        <w:rPr>
          <w:w w:val="105"/>
        </w:rPr>
        <w:t> transpiration</w:t>
      </w:r>
      <w:r>
        <w:rPr>
          <w:w w:val="105"/>
        </w:rPr>
        <w:t> decreased</w:t>
      </w:r>
      <w:r>
        <w:rPr>
          <w:w w:val="105"/>
        </w:rPr>
        <w:t> plant</w:t>
      </w:r>
      <w:r>
        <w:rPr>
          <w:w w:val="105"/>
        </w:rPr>
        <w:t> growth</w:t>
      </w:r>
      <w:r>
        <w:rPr>
          <w:w w:val="105"/>
        </w:rPr>
        <w:t> rate and</w:t>
      </w:r>
      <w:r>
        <w:rPr>
          <w:w w:val="105"/>
        </w:rPr>
        <w:t> the</w:t>
      </w:r>
      <w:r>
        <w:rPr>
          <w:w w:val="105"/>
        </w:rPr>
        <w:t> final</w:t>
      </w:r>
      <w:r>
        <w:rPr>
          <w:w w:val="105"/>
        </w:rPr>
        <w:t> crop</w:t>
      </w:r>
      <w:r>
        <w:rPr>
          <w:w w:val="105"/>
        </w:rPr>
        <w:t> yield</w:t>
      </w:r>
      <w:r>
        <w:rPr>
          <w:w w:val="105"/>
        </w:rPr>
        <w:t> </w:t>
      </w:r>
      <w:hyperlink w:history="true" w:anchor="_bookmark25">
        <w:r>
          <w:rPr>
            <w:color w:val="007FAD"/>
            <w:w w:val="105"/>
          </w:rPr>
          <w:t>[1]</w:t>
        </w:r>
      </w:hyperlink>
      <w:r>
        <w:rPr>
          <w:w w:val="105"/>
        </w:rPr>
        <w:t>.</w:t>
      </w:r>
      <w:r>
        <w:rPr>
          <w:w w:val="105"/>
        </w:rPr>
        <w:t> Water</w:t>
      </w:r>
      <w:r>
        <w:rPr>
          <w:w w:val="105"/>
        </w:rPr>
        <w:t> serves</w:t>
      </w:r>
      <w:r>
        <w:rPr>
          <w:w w:val="105"/>
        </w:rPr>
        <w:t> four</w:t>
      </w:r>
      <w:r>
        <w:rPr>
          <w:w w:val="105"/>
        </w:rPr>
        <w:t> general</w:t>
      </w:r>
      <w:r>
        <w:rPr>
          <w:w w:val="105"/>
        </w:rPr>
        <w:t> roles</w:t>
      </w:r>
      <w:r>
        <w:rPr>
          <w:w w:val="105"/>
        </w:rPr>
        <w:t> in </w:t>
      </w:r>
      <w:bookmarkStart w:name="2.1 The study area" w:id="6"/>
      <w:bookmarkEnd w:id="6"/>
      <w:r>
        <w:rPr>
          <w:w w:val="105"/>
        </w:rPr>
        <w:t>plants:</w:t>
      </w:r>
      <w:r>
        <w:rPr>
          <w:w w:val="105"/>
        </w:rPr>
        <w:t> it is the major constituent of the physiologically active tis- sue; as a reagent in photosynthetic and hydrolytic processes; as a solvent for salts, sugars and other solutes and it is essential for the maintenance</w:t>
      </w:r>
      <w:r>
        <w:rPr>
          <w:w w:val="105"/>
        </w:rPr>
        <w:t> of</w:t>
      </w:r>
      <w:r>
        <w:rPr>
          <w:w w:val="105"/>
        </w:rPr>
        <w:t> turgidity</w:t>
      </w:r>
      <w:r>
        <w:rPr>
          <w:w w:val="105"/>
        </w:rPr>
        <w:t> necessary</w:t>
      </w:r>
      <w:r>
        <w:rPr>
          <w:w w:val="105"/>
        </w:rPr>
        <w:t> for</w:t>
      </w:r>
      <w:r>
        <w:rPr>
          <w:w w:val="105"/>
        </w:rPr>
        <w:t> cell</w:t>
      </w:r>
      <w:r>
        <w:rPr>
          <w:w w:val="105"/>
        </w:rPr>
        <w:t> enlargement</w:t>
      </w:r>
      <w:r>
        <w:rPr>
          <w:w w:val="105"/>
        </w:rPr>
        <w:t> and</w:t>
      </w:r>
      <w:r>
        <w:rPr>
          <w:spacing w:val="80"/>
          <w:w w:val="105"/>
        </w:rPr>
        <w:t> </w:t>
      </w:r>
      <w:r>
        <w:rPr>
          <w:w w:val="105"/>
        </w:rPr>
        <w:t>growth</w:t>
      </w:r>
      <w:r>
        <w:rPr>
          <w:w w:val="105"/>
        </w:rPr>
        <w:t> </w:t>
      </w:r>
      <w:hyperlink w:history="true" w:anchor="_bookmark26">
        <w:r>
          <w:rPr>
            <w:color w:val="007FAD"/>
            <w:w w:val="105"/>
          </w:rPr>
          <w:t>[2]</w:t>
        </w:r>
      </w:hyperlink>
      <w:r>
        <w:rPr>
          <w:w w:val="105"/>
        </w:rPr>
        <w:t>.</w:t>
      </w:r>
      <w:r>
        <w:rPr>
          <w:w w:val="105"/>
        </w:rPr>
        <w:t> In</w:t>
      </w:r>
      <w:r>
        <w:rPr>
          <w:w w:val="105"/>
        </w:rPr>
        <w:t> agricultural</w:t>
      </w:r>
      <w:r>
        <w:rPr>
          <w:w w:val="105"/>
        </w:rPr>
        <w:t> systems,</w:t>
      </w:r>
      <w:r>
        <w:rPr>
          <w:w w:val="105"/>
        </w:rPr>
        <w:t> soil</w:t>
      </w:r>
      <w:r>
        <w:rPr>
          <w:w w:val="105"/>
        </w:rPr>
        <w:t> and</w:t>
      </w:r>
      <w:r>
        <w:rPr>
          <w:w w:val="105"/>
        </w:rPr>
        <w:t> crop</w:t>
      </w:r>
      <w:r>
        <w:rPr>
          <w:w w:val="105"/>
        </w:rPr>
        <w:t> management practices</w:t>
      </w:r>
      <w:r>
        <w:rPr>
          <w:w w:val="105"/>
        </w:rPr>
        <w:t> (crop</w:t>
      </w:r>
      <w:r>
        <w:rPr>
          <w:w w:val="105"/>
        </w:rPr>
        <w:t> rotation,</w:t>
      </w:r>
      <w:r>
        <w:rPr>
          <w:w w:val="105"/>
        </w:rPr>
        <w:t> residue</w:t>
      </w:r>
      <w:r>
        <w:rPr>
          <w:w w:val="105"/>
        </w:rPr>
        <w:t> management,</w:t>
      </w:r>
      <w:r>
        <w:rPr>
          <w:w w:val="105"/>
        </w:rPr>
        <w:t> the</w:t>
      </w:r>
      <w:r>
        <w:rPr>
          <w:w w:val="105"/>
        </w:rPr>
        <w:t> intensity</w:t>
      </w:r>
      <w:r>
        <w:rPr>
          <w:w w:val="105"/>
        </w:rPr>
        <w:t> and frequency</w:t>
      </w:r>
      <w:r>
        <w:rPr>
          <w:w w:val="105"/>
        </w:rPr>
        <w:t> of</w:t>
      </w:r>
      <w:r>
        <w:rPr>
          <w:w w:val="105"/>
        </w:rPr>
        <w:t> tillage)</w:t>
      </w:r>
      <w:r>
        <w:rPr>
          <w:w w:val="105"/>
        </w:rPr>
        <w:t> produce</w:t>
      </w:r>
      <w:r>
        <w:rPr>
          <w:w w:val="105"/>
        </w:rPr>
        <w:t> long-term</w:t>
      </w:r>
      <w:r>
        <w:rPr>
          <w:w w:val="105"/>
        </w:rPr>
        <w:t> effects</w:t>
      </w:r>
      <w:r>
        <w:rPr>
          <w:w w:val="105"/>
        </w:rPr>
        <w:t> on</w:t>
      </w:r>
      <w:r>
        <w:rPr>
          <w:w w:val="105"/>
        </w:rPr>
        <w:t> soil</w:t>
      </w:r>
      <w:r>
        <w:rPr>
          <w:w w:val="105"/>
        </w:rPr>
        <w:t> quality</w:t>
      </w:r>
      <w:r>
        <w:rPr>
          <w:spacing w:val="80"/>
          <w:w w:val="105"/>
        </w:rPr>
        <w:t> </w:t>
      </w:r>
      <w:r>
        <w:rPr>
          <w:w w:val="105"/>
        </w:rPr>
        <w:t>which</w:t>
      </w:r>
      <w:r>
        <w:rPr>
          <w:w w:val="105"/>
        </w:rPr>
        <w:t> may</w:t>
      </w:r>
      <w:r>
        <w:rPr>
          <w:w w:val="105"/>
        </w:rPr>
        <w:t> be</w:t>
      </w:r>
      <w:r>
        <w:rPr>
          <w:w w:val="105"/>
        </w:rPr>
        <w:t> detrimental</w:t>
      </w:r>
      <w:r>
        <w:rPr>
          <w:w w:val="105"/>
        </w:rPr>
        <w:t> or</w:t>
      </w:r>
      <w:r>
        <w:rPr>
          <w:w w:val="105"/>
        </w:rPr>
        <w:t> beneficial</w:t>
      </w:r>
      <w:r>
        <w:rPr>
          <w:w w:val="105"/>
        </w:rPr>
        <w:t> to</w:t>
      </w:r>
      <w:r>
        <w:rPr>
          <w:w w:val="105"/>
        </w:rPr>
        <w:t> our</w:t>
      </w:r>
      <w:r>
        <w:rPr>
          <w:w w:val="105"/>
        </w:rPr>
        <w:t> environment.</w:t>
      </w:r>
      <w:r>
        <w:rPr>
          <w:w w:val="105"/>
        </w:rPr>
        <w:t> For instance, tillage can degrade soil quality by mechanically destroy- ing soil aggregates and exposing protected soil organic to microbial attack </w:t>
      </w:r>
      <w:hyperlink w:history="true" w:anchor="_bookmark8">
        <w:r>
          <w:rPr>
            <w:color w:val="007FAD"/>
            <w:w w:val="105"/>
          </w:rPr>
          <w:t>[3]</w:t>
        </w:r>
      </w:hyperlink>
      <w:r>
        <w:rPr>
          <w:w w:val="105"/>
        </w:rPr>
        <w:t>. Compaction and tensile stresses during seedbed prepa- ration drastically altered porosity and pore size distribution due to change in soil volume. However, tillage mixes residue with the soil, aiding decomposition of crop residue and native soil organic mat- ter, thereby enhancing mineralization and release of nutrients </w:t>
      </w:r>
      <w:hyperlink w:history="true" w:anchor="_bookmark8">
        <w:r>
          <w:rPr>
            <w:color w:val="007FAD"/>
            <w:w w:val="105"/>
          </w:rPr>
          <w:t>[4]</w:t>
        </w:r>
      </w:hyperlink>
      <w:r>
        <w:rPr>
          <w:w w:val="105"/>
        </w:rPr>
        <w:t>. Studies</w:t>
      </w:r>
      <w:r>
        <w:rPr>
          <w:w w:val="105"/>
        </w:rPr>
        <w:t> have</w:t>
      </w:r>
      <w:r>
        <w:rPr>
          <w:w w:val="105"/>
        </w:rPr>
        <w:t> shown</w:t>
      </w:r>
      <w:r>
        <w:rPr>
          <w:w w:val="105"/>
        </w:rPr>
        <w:t> that</w:t>
      </w:r>
      <w:r>
        <w:rPr>
          <w:w w:val="105"/>
        </w:rPr>
        <w:t> greater</w:t>
      </w:r>
      <w:r>
        <w:rPr>
          <w:w w:val="105"/>
        </w:rPr>
        <w:t> bulk</w:t>
      </w:r>
      <w:r>
        <w:rPr>
          <w:w w:val="105"/>
        </w:rPr>
        <w:t> density</w:t>
      </w:r>
      <w:r>
        <w:rPr>
          <w:w w:val="105"/>
        </w:rPr>
        <w:t> can</w:t>
      </w:r>
      <w:r>
        <w:rPr>
          <w:w w:val="105"/>
        </w:rPr>
        <w:t> be</w:t>
      </w:r>
      <w:r>
        <w:rPr>
          <w:w w:val="105"/>
        </w:rPr>
        <w:t> expected</w:t>
      </w:r>
      <w:r>
        <w:rPr>
          <w:w w:val="105"/>
        </w:rPr>
        <w:t> in some soil types with no-till compared to plough-till practices </w:t>
      </w:r>
      <w:hyperlink w:history="true" w:anchor="_bookmark9">
        <w:r>
          <w:rPr>
            <w:color w:val="007FAD"/>
            <w:w w:val="105"/>
          </w:rPr>
          <w:t>[5]</w:t>
        </w:r>
      </w:hyperlink>
      <w:r>
        <w:rPr>
          <w:w w:val="105"/>
        </w:rPr>
        <w:t>. Crusting</w:t>
      </w:r>
      <w:r>
        <w:rPr>
          <w:w w:val="105"/>
        </w:rPr>
        <w:t> is</w:t>
      </w:r>
      <w:r>
        <w:rPr>
          <w:w w:val="105"/>
        </w:rPr>
        <w:t> a</w:t>
      </w:r>
      <w:r>
        <w:rPr>
          <w:w w:val="105"/>
        </w:rPr>
        <w:t> soil</w:t>
      </w:r>
      <w:r>
        <w:rPr>
          <w:w w:val="105"/>
        </w:rPr>
        <w:t> surface</w:t>
      </w:r>
      <w:r>
        <w:rPr>
          <w:w w:val="105"/>
        </w:rPr>
        <w:t> characteristic</w:t>
      </w:r>
      <w:r>
        <w:rPr>
          <w:w w:val="105"/>
        </w:rPr>
        <w:t> that</w:t>
      </w:r>
      <w:r>
        <w:rPr>
          <w:w w:val="105"/>
        </w:rPr>
        <w:t> provides</w:t>
      </w:r>
      <w:r>
        <w:rPr>
          <w:w w:val="105"/>
        </w:rPr>
        <w:t> information</w:t>
      </w:r>
      <w:r>
        <w:rPr>
          <w:spacing w:val="40"/>
          <w:w w:val="105"/>
        </w:rPr>
        <w:t> </w:t>
      </w:r>
      <w:r>
        <w:rPr>
          <w:w w:val="105"/>
        </w:rPr>
        <w:t>on</w:t>
      </w:r>
      <w:r>
        <w:rPr>
          <w:w w:val="105"/>
        </w:rPr>
        <w:t> soil</w:t>
      </w:r>
      <w:r>
        <w:rPr>
          <w:w w:val="105"/>
        </w:rPr>
        <w:t> strength</w:t>
      </w:r>
      <w:r>
        <w:rPr>
          <w:w w:val="105"/>
        </w:rPr>
        <w:t> or</w:t>
      </w:r>
      <w:r>
        <w:rPr>
          <w:w w:val="105"/>
        </w:rPr>
        <w:t> penetration</w:t>
      </w:r>
      <w:r>
        <w:rPr>
          <w:w w:val="105"/>
        </w:rPr>
        <w:t> resistance.</w:t>
      </w:r>
      <w:r>
        <w:rPr>
          <w:w w:val="105"/>
        </w:rPr>
        <w:t> Higher</w:t>
      </w:r>
      <w:r>
        <w:rPr>
          <w:w w:val="105"/>
        </w:rPr>
        <w:t> crust</w:t>
      </w:r>
      <w:r>
        <w:rPr>
          <w:w w:val="105"/>
        </w:rPr>
        <w:t> strength</w:t>
      </w:r>
      <w:r>
        <w:rPr>
          <w:spacing w:val="80"/>
          <w:w w:val="105"/>
        </w:rPr>
        <w:t> </w:t>
      </w:r>
      <w:r>
        <w:rPr>
          <w:w w:val="105"/>
        </w:rPr>
        <w:t>has been reported to reduce soil water storage due to the reduction of</w:t>
      </w:r>
      <w:r>
        <w:rPr>
          <w:w w:val="105"/>
        </w:rPr>
        <w:t> crust</w:t>
      </w:r>
      <w:r>
        <w:rPr>
          <w:w w:val="105"/>
        </w:rPr>
        <w:t> conductance</w:t>
      </w:r>
      <w:r>
        <w:rPr>
          <w:w w:val="105"/>
        </w:rPr>
        <w:t> and</w:t>
      </w:r>
      <w:r>
        <w:rPr>
          <w:w w:val="105"/>
        </w:rPr>
        <w:t> infiltration</w:t>
      </w:r>
      <w:r>
        <w:rPr>
          <w:w w:val="105"/>
        </w:rPr>
        <w:t> rates</w:t>
      </w:r>
      <w:r>
        <w:rPr>
          <w:w w:val="105"/>
        </w:rPr>
        <w:t> </w:t>
      </w:r>
      <w:hyperlink w:history="true" w:anchor="_bookmark10">
        <w:r>
          <w:rPr>
            <w:color w:val="007FAD"/>
            <w:w w:val="105"/>
          </w:rPr>
          <w:t>[6,7]</w:t>
        </w:r>
      </w:hyperlink>
      <w:r>
        <w:rPr>
          <w:w w:val="105"/>
        </w:rPr>
        <w:t>.</w:t>
      </w:r>
      <w:r>
        <w:rPr>
          <w:w w:val="105"/>
        </w:rPr>
        <w:t> Tillage</w:t>
      </w:r>
      <w:r>
        <w:rPr>
          <w:w w:val="105"/>
        </w:rPr>
        <w:t> systems create</w:t>
      </w:r>
      <w:r>
        <w:rPr>
          <w:w w:val="105"/>
        </w:rPr>
        <w:t> an</w:t>
      </w:r>
      <w:r>
        <w:rPr>
          <w:w w:val="105"/>
        </w:rPr>
        <w:t> ideal</w:t>
      </w:r>
      <w:r>
        <w:rPr>
          <w:w w:val="105"/>
        </w:rPr>
        <w:t> seedbed</w:t>
      </w:r>
      <w:r>
        <w:rPr>
          <w:w w:val="105"/>
        </w:rPr>
        <w:t> condition</w:t>
      </w:r>
      <w:r>
        <w:rPr>
          <w:w w:val="105"/>
        </w:rPr>
        <w:t> for</w:t>
      </w:r>
      <w:r>
        <w:rPr>
          <w:w w:val="105"/>
        </w:rPr>
        <w:t> plant</w:t>
      </w:r>
      <w:r>
        <w:rPr>
          <w:w w:val="105"/>
        </w:rPr>
        <w:t> emergence,</w:t>
      </w:r>
      <w:r>
        <w:rPr>
          <w:w w:val="105"/>
        </w:rPr>
        <w:t> develop- ments and un-impeded root growth </w:t>
      </w:r>
      <w:hyperlink w:history="true" w:anchor="_bookmark12">
        <w:r>
          <w:rPr>
            <w:color w:val="007FAD"/>
            <w:w w:val="105"/>
          </w:rPr>
          <w:t>[8]</w:t>
        </w:r>
      </w:hyperlink>
      <w:r>
        <w:rPr>
          <w:w w:val="105"/>
        </w:rPr>
        <w:t>. It is an essential manage- ment</w:t>
      </w:r>
      <w:r>
        <w:rPr>
          <w:w w:val="105"/>
        </w:rPr>
        <w:t> technique</w:t>
      </w:r>
      <w:r>
        <w:rPr>
          <w:w w:val="105"/>
        </w:rPr>
        <w:t> that</w:t>
      </w:r>
      <w:r>
        <w:rPr>
          <w:w w:val="105"/>
        </w:rPr>
        <w:t> helps</w:t>
      </w:r>
      <w:r>
        <w:rPr>
          <w:w w:val="105"/>
        </w:rPr>
        <w:t> to</w:t>
      </w:r>
      <w:r>
        <w:rPr>
          <w:w w:val="105"/>
        </w:rPr>
        <w:t> control</w:t>
      </w:r>
      <w:r>
        <w:rPr>
          <w:w w:val="105"/>
        </w:rPr>
        <w:t> weeds</w:t>
      </w:r>
      <w:r>
        <w:rPr>
          <w:w w:val="105"/>
        </w:rPr>
        <w:t> and</w:t>
      </w:r>
      <w:r>
        <w:rPr>
          <w:w w:val="105"/>
        </w:rPr>
        <w:t> input</w:t>
      </w:r>
      <w:r>
        <w:rPr>
          <w:w w:val="105"/>
        </w:rPr>
        <w:t> that</w:t>
      </w:r>
      <w:r>
        <w:rPr>
          <w:w w:val="105"/>
        </w:rPr>
        <w:t> also affects soil physical characteristics. However, changes in soil prop- erties differ among management practices </w:t>
      </w:r>
      <w:hyperlink w:history="true" w:anchor="_bookmark13">
        <w:r>
          <w:rPr>
            <w:color w:val="007FAD"/>
            <w:w w:val="105"/>
          </w:rPr>
          <w:t>[9]</w:t>
        </w:r>
      </w:hyperlink>
      <w:r>
        <w:rPr>
          <w:w w:val="105"/>
        </w:rPr>
        <w:t>.</w:t>
      </w:r>
    </w:p>
    <w:p>
      <w:pPr>
        <w:pStyle w:val="BodyText"/>
        <w:spacing w:line="276" w:lineRule="auto" w:before="5"/>
        <w:ind w:left="310" w:firstLine="234"/>
        <w:jc w:val="both"/>
      </w:pPr>
      <w:r>
        <w:rPr>
          <w:w w:val="105"/>
        </w:rPr>
        <w:t>To</w:t>
      </w:r>
      <w:r>
        <w:rPr>
          <w:w w:val="105"/>
        </w:rPr>
        <w:t> efficiently</w:t>
      </w:r>
      <w:r>
        <w:rPr>
          <w:w w:val="105"/>
        </w:rPr>
        <w:t> handle</w:t>
      </w:r>
      <w:r>
        <w:rPr>
          <w:w w:val="105"/>
        </w:rPr>
        <w:t> the</w:t>
      </w:r>
      <w:r>
        <w:rPr>
          <w:w w:val="105"/>
        </w:rPr>
        <w:t> demand</w:t>
      </w:r>
      <w:r>
        <w:rPr>
          <w:w w:val="105"/>
        </w:rPr>
        <w:t> in</w:t>
      </w:r>
      <w:r>
        <w:rPr>
          <w:w w:val="105"/>
        </w:rPr>
        <w:t> agricultural</w:t>
      </w:r>
      <w:r>
        <w:rPr>
          <w:w w:val="105"/>
        </w:rPr>
        <w:t> food</w:t>
      </w:r>
      <w:r>
        <w:rPr>
          <w:w w:val="105"/>
        </w:rPr>
        <w:t> </w:t>
      </w:r>
      <w:r>
        <w:rPr>
          <w:w w:val="105"/>
        </w:rPr>
        <w:t>produc- tion,</w:t>
      </w:r>
      <w:r>
        <w:rPr>
          <w:w w:val="105"/>
        </w:rPr>
        <w:t> soil physical properties</w:t>
      </w:r>
      <w:r>
        <w:rPr>
          <w:w w:val="105"/>
        </w:rPr>
        <w:t> must</w:t>
      </w:r>
      <w:r>
        <w:rPr>
          <w:w w:val="105"/>
        </w:rPr>
        <w:t> be managed</w:t>
      </w:r>
      <w:r>
        <w:rPr>
          <w:w w:val="105"/>
        </w:rPr>
        <w:t> adequately.</w:t>
      </w:r>
      <w:r>
        <w:rPr>
          <w:w w:val="105"/>
        </w:rPr>
        <w:t> The main</w:t>
      </w:r>
      <w:r>
        <w:rPr>
          <w:w w:val="105"/>
        </w:rPr>
        <w:t> concern</w:t>
      </w:r>
      <w:r>
        <w:rPr>
          <w:w w:val="105"/>
        </w:rPr>
        <w:t> of</w:t>
      </w:r>
      <w:r>
        <w:rPr>
          <w:w w:val="105"/>
        </w:rPr>
        <w:t> soil</w:t>
      </w:r>
      <w:r>
        <w:rPr>
          <w:w w:val="105"/>
        </w:rPr>
        <w:t> physics</w:t>
      </w:r>
      <w:r>
        <w:rPr>
          <w:w w:val="105"/>
        </w:rPr>
        <w:t> in</w:t>
      </w:r>
      <w:r>
        <w:rPr>
          <w:w w:val="105"/>
        </w:rPr>
        <w:t> crop</w:t>
      </w:r>
      <w:r>
        <w:rPr>
          <w:w w:val="105"/>
        </w:rPr>
        <w:t> productivity</w:t>
      </w:r>
      <w:r>
        <w:rPr>
          <w:w w:val="105"/>
        </w:rPr>
        <w:t> is</w:t>
      </w:r>
      <w:r>
        <w:rPr>
          <w:w w:val="105"/>
        </w:rPr>
        <w:t> to</w:t>
      </w:r>
      <w:r>
        <w:rPr>
          <w:w w:val="105"/>
        </w:rPr>
        <w:t> preserve suitable</w:t>
      </w:r>
      <w:r>
        <w:rPr>
          <w:spacing w:val="40"/>
          <w:w w:val="105"/>
        </w:rPr>
        <w:t> </w:t>
      </w:r>
      <w:r>
        <w:rPr>
          <w:w w:val="105"/>
        </w:rPr>
        <w:t>proportions</w:t>
      </w:r>
      <w:r>
        <w:rPr>
          <w:spacing w:val="40"/>
          <w:w w:val="105"/>
        </w:rPr>
        <w:t> </w:t>
      </w:r>
      <w:r>
        <w:rPr>
          <w:w w:val="105"/>
        </w:rPr>
        <w:t>between</w:t>
      </w:r>
      <w:r>
        <w:rPr>
          <w:spacing w:val="40"/>
          <w:w w:val="105"/>
        </w:rPr>
        <w:t> </w:t>
      </w:r>
      <w:r>
        <w:rPr>
          <w:w w:val="105"/>
        </w:rPr>
        <w:t>solid,</w:t>
      </w:r>
      <w:r>
        <w:rPr>
          <w:spacing w:val="40"/>
          <w:w w:val="105"/>
        </w:rPr>
        <w:t> </w:t>
      </w:r>
      <w:r>
        <w:rPr>
          <w:w w:val="105"/>
        </w:rPr>
        <w:t>liquid</w:t>
      </w:r>
      <w:r>
        <w:rPr>
          <w:spacing w:val="40"/>
          <w:w w:val="105"/>
        </w:rPr>
        <w:t> </w:t>
      </w:r>
      <w:r>
        <w:rPr>
          <w:w w:val="105"/>
        </w:rPr>
        <w:t>and</w:t>
      </w:r>
      <w:r>
        <w:rPr>
          <w:spacing w:val="40"/>
          <w:w w:val="105"/>
        </w:rPr>
        <w:t> </w:t>
      </w:r>
      <w:r>
        <w:rPr>
          <w:w w:val="105"/>
        </w:rPr>
        <w:t>gaseous</w:t>
      </w:r>
      <w:r>
        <w:rPr>
          <w:spacing w:val="40"/>
          <w:w w:val="105"/>
        </w:rPr>
        <w:t> </w:t>
      </w:r>
      <w:r>
        <w:rPr>
          <w:w w:val="105"/>
        </w:rPr>
        <w:t>phases </w:t>
      </w:r>
      <w:hyperlink w:history="true" w:anchor="_bookmark14">
        <w:r>
          <w:rPr>
            <w:color w:val="007FAD"/>
            <w:w w:val="105"/>
          </w:rPr>
          <w:t>[10]</w:t>
        </w:r>
      </w:hyperlink>
      <w:r>
        <w:rPr>
          <w:w w:val="105"/>
        </w:rPr>
        <w:t>.</w:t>
      </w:r>
      <w:r>
        <w:rPr>
          <w:w w:val="105"/>
        </w:rPr>
        <w:t> It</w:t>
      </w:r>
      <w:r>
        <w:rPr>
          <w:w w:val="105"/>
        </w:rPr>
        <w:t> was</w:t>
      </w:r>
      <w:r>
        <w:rPr>
          <w:w w:val="105"/>
        </w:rPr>
        <w:t> reported</w:t>
      </w:r>
      <w:r>
        <w:rPr>
          <w:w w:val="105"/>
        </w:rPr>
        <w:t> that</w:t>
      </w:r>
      <w:r>
        <w:rPr>
          <w:w w:val="105"/>
        </w:rPr>
        <w:t> soil</w:t>
      </w:r>
      <w:r>
        <w:rPr>
          <w:w w:val="105"/>
        </w:rPr>
        <w:t> physical</w:t>
      </w:r>
      <w:r>
        <w:rPr>
          <w:w w:val="105"/>
        </w:rPr>
        <w:t> properties</w:t>
      </w:r>
      <w:r>
        <w:rPr>
          <w:w w:val="105"/>
        </w:rPr>
        <w:t> affected</w:t>
      </w:r>
      <w:r>
        <w:rPr>
          <w:w w:val="105"/>
        </w:rPr>
        <w:t> by</w:t>
      </w:r>
      <w:r>
        <w:rPr>
          <w:w w:val="105"/>
        </w:rPr>
        <w:t> soil tillage</w:t>
      </w:r>
      <w:r>
        <w:rPr>
          <w:spacing w:val="50"/>
          <w:w w:val="105"/>
        </w:rPr>
        <w:t> </w:t>
      </w:r>
      <w:r>
        <w:rPr>
          <w:w w:val="105"/>
        </w:rPr>
        <w:t>treatments,</w:t>
      </w:r>
      <w:r>
        <w:rPr>
          <w:spacing w:val="51"/>
          <w:w w:val="105"/>
        </w:rPr>
        <w:t> </w:t>
      </w:r>
      <w:r>
        <w:rPr>
          <w:w w:val="105"/>
        </w:rPr>
        <w:t>could</w:t>
      </w:r>
      <w:r>
        <w:rPr>
          <w:spacing w:val="49"/>
          <w:w w:val="105"/>
        </w:rPr>
        <w:t> </w:t>
      </w:r>
      <w:r>
        <w:rPr>
          <w:w w:val="105"/>
        </w:rPr>
        <w:t>influence</w:t>
      </w:r>
      <w:r>
        <w:rPr>
          <w:spacing w:val="49"/>
          <w:w w:val="105"/>
        </w:rPr>
        <w:t> </w:t>
      </w:r>
      <w:r>
        <w:rPr>
          <w:w w:val="105"/>
        </w:rPr>
        <w:t>the</w:t>
      </w:r>
      <w:r>
        <w:rPr>
          <w:spacing w:val="50"/>
          <w:w w:val="105"/>
        </w:rPr>
        <w:t> </w:t>
      </w:r>
      <w:r>
        <w:rPr>
          <w:w w:val="105"/>
        </w:rPr>
        <w:t>yields</w:t>
      </w:r>
      <w:r>
        <w:rPr>
          <w:spacing w:val="50"/>
          <w:w w:val="105"/>
        </w:rPr>
        <w:t> </w:t>
      </w:r>
      <w:r>
        <w:rPr>
          <w:w w:val="105"/>
        </w:rPr>
        <w:t>of</w:t>
      </w:r>
      <w:r>
        <w:rPr>
          <w:spacing w:val="51"/>
          <w:w w:val="105"/>
        </w:rPr>
        <w:t> </w:t>
      </w:r>
      <w:r>
        <w:rPr>
          <w:w w:val="105"/>
        </w:rPr>
        <w:t>crops</w:t>
      </w:r>
      <w:r>
        <w:rPr>
          <w:spacing w:val="49"/>
          <w:w w:val="105"/>
        </w:rPr>
        <w:t> </w:t>
      </w:r>
      <w:hyperlink w:history="true" w:anchor="_bookmark15">
        <w:r>
          <w:rPr>
            <w:color w:val="007FAD"/>
            <w:w w:val="105"/>
          </w:rPr>
          <w:t>[11]</w:t>
        </w:r>
      </w:hyperlink>
      <w:r>
        <w:rPr>
          <w:w w:val="105"/>
        </w:rPr>
        <w:t>.</w:t>
      </w:r>
      <w:r>
        <w:rPr>
          <w:spacing w:val="51"/>
          <w:w w:val="105"/>
        </w:rPr>
        <w:t> </w:t>
      </w:r>
      <w:r>
        <w:rPr>
          <w:spacing w:val="-5"/>
          <w:w w:val="105"/>
        </w:rPr>
        <w:t>For</w:t>
      </w:r>
    </w:p>
    <w:p>
      <w:pPr>
        <w:pStyle w:val="BodyText"/>
        <w:spacing w:before="89"/>
        <w:rPr>
          <w:sz w:val="20"/>
        </w:rPr>
      </w:pPr>
      <w:r>
        <w:rPr/>
        <mc:AlternateContent>
          <mc:Choice Requires="wps">
            <w:drawing>
              <wp:anchor distT="0" distB="0" distL="0" distR="0" allowOverlap="1" layoutInCell="1" locked="0" behindDoc="1" simplePos="0" relativeHeight="487588864">
                <wp:simplePos x="0" y="0"/>
                <wp:positionH relativeFrom="page">
                  <wp:posOffset>540004</wp:posOffset>
                </wp:positionH>
                <wp:positionV relativeFrom="paragraph">
                  <wp:posOffset>216207</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7.024193pt;width:35.9pt;height:.1pt;mso-position-horizontal-relative:page;mso-position-vertical-relative:paragraph;z-index:-15727616;mso-wrap-distance-left:0;mso-wrap-distance-right:0" id="docshape15" coordorigin="850,340" coordsize="718,0" path="m850,340l1568,340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2" w:id="7"/>
      <w:bookmarkEnd w:id="7"/>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548" w:right="0" w:firstLine="0"/>
        <w:jc w:val="left"/>
        <w:rPr>
          <w:sz w:val="12"/>
        </w:rPr>
      </w:pPr>
      <w:r>
        <w:rPr>
          <w:i/>
          <w:spacing w:val="2"/>
          <w:sz w:val="12"/>
        </w:rPr>
        <w:t>E-mail</w:t>
      </w:r>
      <w:r>
        <w:rPr>
          <w:i/>
          <w:spacing w:val="37"/>
          <w:sz w:val="12"/>
        </w:rPr>
        <w:t> </w:t>
      </w:r>
      <w:r>
        <w:rPr>
          <w:i/>
          <w:spacing w:val="2"/>
          <w:sz w:val="12"/>
        </w:rPr>
        <w:t>address:</w:t>
      </w:r>
      <w:r>
        <w:rPr>
          <w:i/>
          <w:spacing w:val="36"/>
          <w:sz w:val="12"/>
        </w:rPr>
        <w:t> </w:t>
      </w:r>
      <w:hyperlink r:id="rId12">
        <w:r>
          <w:rPr>
            <w:color w:val="007FAD"/>
            <w:spacing w:val="2"/>
            <w:sz w:val="12"/>
          </w:rPr>
          <w:t>kabirualani05@gmail.com</w:t>
        </w:r>
      </w:hyperlink>
      <w:r>
        <w:rPr>
          <w:color w:val="007FAD"/>
          <w:spacing w:val="36"/>
          <w:sz w:val="12"/>
        </w:rPr>
        <w:t> </w:t>
      </w:r>
      <w:r>
        <w:rPr>
          <w:spacing w:val="2"/>
          <w:sz w:val="12"/>
        </w:rPr>
        <w:t>(K.A.</w:t>
      </w:r>
      <w:r>
        <w:rPr>
          <w:spacing w:val="38"/>
          <w:sz w:val="12"/>
        </w:rPr>
        <w:t> </w:t>
      </w:r>
      <w:r>
        <w:rPr>
          <w:spacing w:val="-2"/>
          <w:sz w:val="12"/>
        </w:rPr>
        <w:t>Shittu).</w:t>
      </w:r>
    </w:p>
    <w:p>
      <w:pPr>
        <w:pStyle w:val="BodyText"/>
        <w:spacing w:line="276" w:lineRule="auto" w:before="111"/>
        <w:ind w:left="310" w:right="110"/>
        <w:jc w:val="both"/>
      </w:pPr>
      <w:r>
        <w:rPr/>
        <w:br w:type="column"/>
      </w:r>
      <w:r>
        <w:rPr>
          <w:w w:val="105"/>
        </w:rPr>
        <w:t>instance, soil compaction causes low porosity, reduced </w:t>
      </w:r>
      <w:r>
        <w:rPr>
          <w:w w:val="105"/>
        </w:rPr>
        <w:t>infiltration, increase penetration resistance and limit root growth. Soil surface roughness</w:t>
      </w:r>
      <w:r>
        <w:rPr>
          <w:w w:val="105"/>
        </w:rPr>
        <w:t> (configuration)</w:t>
      </w:r>
      <w:r>
        <w:rPr>
          <w:w w:val="105"/>
        </w:rPr>
        <w:t> influences</w:t>
      </w:r>
      <w:r>
        <w:rPr>
          <w:w w:val="105"/>
        </w:rPr>
        <w:t> wind</w:t>
      </w:r>
      <w:r>
        <w:rPr>
          <w:w w:val="105"/>
        </w:rPr>
        <w:t> and</w:t>
      </w:r>
      <w:r>
        <w:rPr>
          <w:w w:val="105"/>
        </w:rPr>
        <w:t> water</w:t>
      </w:r>
      <w:r>
        <w:rPr>
          <w:w w:val="105"/>
        </w:rPr>
        <w:t> erosion</w:t>
      </w:r>
      <w:r>
        <w:rPr>
          <w:w w:val="105"/>
        </w:rPr>
        <w:t> by decreasing soil detachment and transport caused by erosion </w:t>
      </w:r>
      <w:hyperlink w:history="true" w:anchor="_bookmark16">
        <w:r>
          <w:rPr>
            <w:color w:val="007FAD"/>
            <w:w w:val="105"/>
          </w:rPr>
          <w:t>[12]</w:t>
        </w:r>
      </w:hyperlink>
      <w:r>
        <w:rPr>
          <w:w w:val="105"/>
        </w:rPr>
        <w:t>. Low</w:t>
      </w:r>
      <w:r>
        <w:rPr>
          <w:w w:val="105"/>
        </w:rPr>
        <w:t> soil</w:t>
      </w:r>
      <w:r>
        <w:rPr>
          <w:w w:val="105"/>
        </w:rPr>
        <w:t> moisture</w:t>
      </w:r>
      <w:r>
        <w:rPr>
          <w:w w:val="105"/>
        </w:rPr>
        <w:t> content</w:t>
      </w:r>
      <w:r>
        <w:rPr>
          <w:w w:val="105"/>
        </w:rPr>
        <w:t> can</w:t>
      </w:r>
      <w:r>
        <w:rPr>
          <w:w w:val="105"/>
        </w:rPr>
        <w:t> make</w:t>
      </w:r>
      <w:r>
        <w:rPr>
          <w:w w:val="105"/>
        </w:rPr>
        <w:t> the</w:t>
      </w:r>
      <w:r>
        <w:rPr>
          <w:w w:val="105"/>
        </w:rPr>
        <w:t> cohesive</w:t>
      </w:r>
      <w:r>
        <w:rPr>
          <w:w w:val="105"/>
        </w:rPr>
        <w:t> force</w:t>
      </w:r>
      <w:r>
        <w:rPr>
          <w:w w:val="105"/>
        </w:rPr>
        <w:t> between particles of soil to be very strong and a lot of energy is to overcome this during tillage. However, with the higher soil moisture content, the effectiveness of tillage equipment in the field is reduced </w:t>
      </w:r>
      <w:hyperlink w:history="true" w:anchor="_bookmark17">
        <w:r>
          <w:rPr>
            <w:color w:val="007FAD"/>
            <w:w w:val="105"/>
          </w:rPr>
          <w:t>[13]</w:t>
        </w:r>
      </w:hyperlink>
      <w:r>
        <w:rPr>
          <w:w w:val="105"/>
        </w:rPr>
        <w:t>. In a study at North Dakota, U.S.A, it was concluded that inconsisten- cies observed in relative grain yield differences among tillage treat- ments</w:t>
      </w:r>
      <w:r>
        <w:rPr>
          <w:w w:val="105"/>
        </w:rPr>
        <w:t> over</w:t>
      </w:r>
      <w:r>
        <w:rPr>
          <w:w w:val="105"/>
        </w:rPr>
        <w:t> a</w:t>
      </w:r>
      <w:r>
        <w:rPr>
          <w:w w:val="105"/>
        </w:rPr>
        <w:t> period</w:t>
      </w:r>
      <w:r>
        <w:rPr>
          <w:w w:val="105"/>
        </w:rPr>
        <w:t> of</w:t>
      </w:r>
      <w:r>
        <w:rPr>
          <w:w w:val="105"/>
        </w:rPr>
        <w:t> years</w:t>
      </w:r>
      <w:r>
        <w:rPr>
          <w:w w:val="105"/>
        </w:rPr>
        <w:t> were</w:t>
      </w:r>
      <w:r>
        <w:rPr>
          <w:w w:val="105"/>
        </w:rPr>
        <w:t> partly</w:t>
      </w:r>
      <w:r>
        <w:rPr>
          <w:w w:val="105"/>
        </w:rPr>
        <w:t> associated</w:t>
      </w:r>
      <w:r>
        <w:rPr>
          <w:w w:val="105"/>
        </w:rPr>
        <w:t> with inconsistent differences in soil properties produced by given tillage treatments from one year to another </w:t>
      </w:r>
      <w:hyperlink w:history="true" w:anchor="_bookmark18">
        <w:r>
          <w:rPr>
            <w:color w:val="007FAD"/>
            <w:w w:val="105"/>
          </w:rPr>
          <w:t>[14]</w:t>
        </w:r>
      </w:hyperlink>
      <w:r>
        <w:rPr>
          <w:w w:val="105"/>
        </w:rPr>
        <w:t>. The authors concluded that the observed inconsistencies were likely to be associated with the presence of soil water at the time of tillage distribution and dif- ferences in soil temperature.</w:t>
      </w:r>
    </w:p>
    <w:p>
      <w:pPr>
        <w:pStyle w:val="BodyText"/>
        <w:spacing w:line="276" w:lineRule="auto" w:before="4"/>
        <w:ind w:left="310" w:right="110" w:firstLine="233"/>
        <w:jc w:val="both"/>
      </w:pPr>
      <w:r>
        <w:rPr>
          <w:w w:val="105"/>
        </w:rPr>
        <w:t>The</w:t>
      </w:r>
      <w:r>
        <w:rPr>
          <w:w w:val="105"/>
        </w:rPr>
        <w:t> major</w:t>
      </w:r>
      <w:r>
        <w:rPr>
          <w:w w:val="105"/>
        </w:rPr>
        <w:t> contributing</w:t>
      </w:r>
      <w:r>
        <w:rPr>
          <w:w w:val="105"/>
        </w:rPr>
        <w:t> factor</w:t>
      </w:r>
      <w:r>
        <w:rPr>
          <w:w w:val="105"/>
        </w:rPr>
        <w:t> to</w:t>
      </w:r>
      <w:r>
        <w:rPr>
          <w:w w:val="105"/>
        </w:rPr>
        <w:t> the</w:t>
      </w:r>
      <w:r>
        <w:rPr>
          <w:w w:val="105"/>
        </w:rPr>
        <w:t> increasing</w:t>
      </w:r>
      <w:r>
        <w:rPr>
          <w:w w:val="105"/>
        </w:rPr>
        <w:t> rate</w:t>
      </w:r>
      <w:r>
        <w:rPr>
          <w:w w:val="105"/>
        </w:rPr>
        <w:t> of</w:t>
      </w:r>
      <w:r>
        <w:rPr>
          <w:w w:val="105"/>
        </w:rPr>
        <w:t> </w:t>
      </w:r>
      <w:r>
        <w:rPr>
          <w:w w:val="105"/>
        </w:rPr>
        <w:t>soil degradation</w:t>
      </w:r>
      <w:r>
        <w:rPr>
          <w:spacing w:val="40"/>
          <w:w w:val="105"/>
        </w:rPr>
        <w:t> </w:t>
      </w:r>
      <w:r>
        <w:rPr>
          <w:w w:val="105"/>
        </w:rPr>
        <w:t>in</w:t>
      </w:r>
      <w:r>
        <w:rPr>
          <w:spacing w:val="40"/>
          <w:w w:val="105"/>
        </w:rPr>
        <w:t> </w:t>
      </w:r>
      <w:r>
        <w:rPr>
          <w:w w:val="105"/>
        </w:rPr>
        <w:t>African</w:t>
      </w:r>
      <w:r>
        <w:rPr>
          <w:spacing w:val="40"/>
          <w:w w:val="105"/>
        </w:rPr>
        <w:t> </w:t>
      </w:r>
      <w:r>
        <w:rPr>
          <w:w w:val="105"/>
        </w:rPr>
        <w:t>countries</w:t>
      </w:r>
      <w:r>
        <w:rPr>
          <w:spacing w:val="40"/>
          <w:w w:val="105"/>
        </w:rPr>
        <w:t> </w:t>
      </w:r>
      <w:r>
        <w:rPr>
          <w:w w:val="105"/>
        </w:rPr>
        <w:t>is</w:t>
      </w:r>
      <w:r>
        <w:rPr>
          <w:spacing w:val="40"/>
          <w:w w:val="105"/>
        </w:rPr>
        <w:t> </w:t>
      </w:r>
      <w:r>
        <w:rPr>
          <w:w w:val="105"/>
        </w:rPr>
        <w:t>due</w:t>
      </w:r>
      <w:r>
        <w:rPr>
          <w:spacing w:val="40"/>
          <w:w w:val="105"/>
        </w:rPr>
        <w:t> </w:t>
      </w:r>
      <w:r>
        <w:rPr>
          <w:w w:val="105"/>
        </w:rPr>
        <w:t>to</w:t>
      </w:r>
      <w:r>
        <w:rPr>
          <w:spacing w:val="40"/>
          <w:w w:val="105"/>
        </w:rPr>
        <w:t> </w:t>
      </w:r>
      <w:r>
        <w:rPr>
          <w:w w:val="105"/>
        </w:rPr>
        <w:t>tillage</w:t>
      </w:r>
      <w:r>
        <w:rPr>
          <w:spacing w:val="40"/>
          <w:w w:val="105"/>
        </w:rPr>
        <w:t> </w:t>
      </w:r>
      <w:r>
        <w:rPr>
          <w:w w:val="105"/>
        </w:rPr>
        <w:t>being</w:t>
      </w:r>
      <w:r>
        <w:rPr>
          <w:spacing w:val="40"/>
          <w:w w:val="105"/>
        </w:rPr>
        <w:t> </w:t>
      </w:r>
      <w:r>
        <w:rPr>
          <w:w w:val="105"/>
        </w:rPr>
        <w:t>carried out</w:t>
      </w:r>
      <w:r>
        <w:rPr>
          <w:w w:val="105"/>
        </w:rPr>
        <w:t> at</w:t>
      </w:r>
      <w:r>
        <w:rPr>
          <w:w w:val="105"/>
        </w:rPr>
        <w:t> inappropriate</w:t>
      </w:r>
      <w:r>
        <w:rPr>
          <w:w w:val="105"/>
        </w:rPr>
        <w:t> soil</w:t>
      </w:r>
      <w:r>
        <w:rPr>
          <w:w w:val="105"/>
        </w:rPr>
        <w:t> moisture</w:t>
      </w:r>
      <w:r>
        <w:rPr>
          <w:w w:val="105"/>
        </w:rPr>
        <w:t> contents.</w:t>
      </w:r>
      <w:r>
        <w:rPr>
          <w:w w:val="105"/>
        </w:rPr>
        <w:t> Tillage</w:t>
      </w:r>
      <w:r>
        <w:rPr>
          <w:w w:val="105"/>
        </w:rPr>
        <w:t> induced</w:t>
      </w:r>
      <w:r>
        <w:rPr>
          <w:w w:val="105"/>
        </w:rPr>
        <w:t> soil compaction</w:t>
      </w:r>
      <w:r>
        <w:rPr>
          <w:w w:val="105"/>
        </w:rPr>
        <w:t> is</w:t>
      </w:r>
      <w:r>
        <w:rPr>
          <w:w w:val="105"/>
        </w:rPr>
        <w:t> becoming</w:t>
      </w:r>
      <w:r>
        <w:rPr>
          <w:w w:val="105"/>
        </w:rPr>
        <w:t> a</w:t>
      </w:r>
      <w:r>
        <w:rPr>
          <w:w w:val="105"/>
        </w:rPr>
        <w:t> growing</w:t>
      </w:r>
      <w:r>
        <w:rPr>
          <w:w w:val="105"/>
        </w:rPr>
        <w:t> ecological</w:t>
      </w:r>
      <w:r>
        <w:rPr>
          <w:w w:val="105"/>
        </w:rPr>
        <w:t> concern</w:t>
      </w:r>
      <w:r>
        <w:rPr>
          <w:w w:val="105"/>
        </w:rPr>
        <w:t> because</w:t>
      </w:r>
      <w:r>
        <w:rPr>
          <w:w w:val="105"/>
        </w:rPr>
        <w:t> of</w:t>
      </w:r>
      <w:r>
        <w:rPr>
          <w:spacing w:val="40"/>
          <w:w w:val="105"/>
        </w:rPr>
        <w:t> </w:t>
      </w:r>
      <w:r>
        <w:rPr>
          <w:w w:val="105"/>
        </w:rPr>
        <w:t>the</w:t>
      </w:r>
      <w:r>
        <w:rPr>
          <w:w w:val="105"/>
        </w:rPr>
        <w:t> steady</w:t>
      </w:r>
      <w:r>
        <w:rPr>
          <w:w w:val="105"/>
        </w:rPr>
        <w:t> increase</w:t>
      </w:r>
      <w:r>
        <w:rPr>
          <w:w w:val="105"/>
        </w:rPr>
        <w:t> in</w:t>
      </w:r>
      <w:r>
        <w:rPr>
          <w:w w:val="105"/>
        </w:rPr>
        <w:t> the</w:t>
      </w:r>
      <w:r>
        <w:rPr>
          <w:w w:val="105"/>
        </w:rPr>
        <w:t> weight</w:t>
      </w:r>
      <w:r>
        <w:rPr>
          <w:w w:val="105"/>
        </w:rPr>
        <w:t> of</w:t>
      </w:r>
      <w:r>
        <w:rPr>
          <w:w w:val="105"/>
        </w:rPr>
        <w:t> machineries</w:t>
      </w:r>
      <w:r>
        <w:rPr>
          <w:w w:val="105"/>
        </w:rPr>
        <w:t> used</w:t>
      </w:r>
      <w:r>
        <w:rPr>
          <w:w w:val="105"/>
        </w:rPr>
        <w:t> in</w:t>
      </w:r>
      <w:r>
        <w:rPr>
          <w:w w:val="105"/>
        </w:rPr>
        <w:t> agricul- ture.</w:t>
      </w:r>
      <w:r>
        <w:rPr>
          <w:w w:val="105"/>
        </w:rPr>
        <w:t> Moreover,</w:t>
      </w:r>
      <w:r>
        <w:rPr>
          <w:w w:val="105"/>
        </w:rPr>
        <w:t> soil</w:t>
      </w:r>
      <w:r>
        <w:rPr>
          <w:w w:val="105"/>
        </w:rPr>
        <w:t> properties</w:t>
      </w:r>
      <w:r>
        <w:rPr>
          <w:w w:val="105"/>
        </w:rPr>
        <w:t> are</w:t>
      </w:r>
      <w:r>
        <w:rPr>
          <w:w w:val="105"/>
        </w:rPr>
        <w:t> not</w:t>
      </w:r>
      <w:r>
        <w:rPr>
          <w:w w:val="105"/>
        </w:rPr>
        <w:t> considered</w:t>
      </w:r>
      <w:r>
        <w:rPr>
          <w:w w:val="105"/>
        </w:rPr>
        <w:t> in</w:t>
      </w:r>
      <w:r>
        <w:rPr>
          <w:w w:val="105"/>
        </w:rPr>
        <w:t> purchasing these equipment. This problem is exacerbated by carrying out til- lage operations under unfavourable moisture conditions. In Nige- ria,</w:t>
      </w:r>
      <w:r>
        <w:rPr>
          <w:spacing w:val="40"/>
          <w:w w:val="105"/>
        </w:rPr>
        <w:t> </w:t>
      </w:r>
      <w:r>
        <w:rPr>
          <w:w w:val="105"/>
        </w:rPr>
        <w:t>no</w:t>
      </w:r>
      <w:r>
        <w:rPr>
          <w:spacing w:val="40"/>
          <w:w w:val="105"/>
        </w:rPr>
        <w:t> </w:t>
      </w:r>
      <w:r>
        <w:rPr>
          <w:w w:val="105"/>
        </w:rPr>
        <w:t>conscious</w:t>
      </w:r>
      <w:r>
        <w:rPr>
          <w:spacing w:val="40"/>
          <w:w w:val="105"/>
        </w:rPr>
        <w:t> </w:t>
      </w:r>
      <w:r>
        <w:rPr>
          <w:w w:val="105"/>
        </w:rPr>
        <w:t>effort</w:t>
      </w:r>
      <w:r>
        <w:rPr>
          <w:spacing w:val="40"/>
          <w:w w:val="105"/>
        </w:rPr>
        <w:t> </w:t>
      </w:r>
      <w:r>
        <w:rPr>
          <w:w w:val="105"/>
        </w:rPr>
        <w:t>has</w:t>
      </w:r>
      <w:r>
        <w:rPr>
          <w:spacing w:val="40"/>
          <w:w w:val="105"/>
        </w:rPr>
        <w:t> </w:t>
      </w:r>
      <w:r>
        <w:rPr>
          <w:w w:val="105"/>
        </w:rPr>
        <w:t>been</w:t>
      </w:r>
      <w:r>
        <w:rPr>
          <w:spacing w:val="40"/>
          <w:w w:val="105"/>
        </w:rPr>
        <w:t> </w:t>
      </w:r>
      <w:r>
        <w:rPr>
          <w:w w:val="105"/>
        </w:rPr>
        <w:t>made</w:t>
      </w:r>
      <w:r>
        <w:rPr>
          <w:spacing w:val="40"/>
          <w:w w:val="105"/>
        </w:rPr>
        <w:t> </w:t>
      </w:r>
      <w:r>
        <w:rPr>
          <w:w w:val="105"/>
        </w:rPr>
        <w:t>to</w:t>
      </w:r>
      <w:r>
        <w:rPr>
          <w:spacing w:val="40"/>
          <w:w w:val="105"/>
        </w:rPr>
        <w:t> </w:t>
      </w:r>
      <w:r>
        <w:rPr>
          <w:w w:val="105"/>
        </w:rPr>
        <w:t>evaluate</w:t>
      </w:r>
      <w:r>
        <w:rPr>
          <w:spacing w:val="40"/>
          <w:w w:val="105"/>
        </w:rPr>
        <w:t> </w:t>
      </w:r>
      <w:r>
        <w:rPr>
          <w:w w:val="105"/>
        </w:rPr>
        <w:t>the appropriate soil moisture conditions for the tillage of bench mark agricultural</w:t>
      </w:r>
      <w:r>
        <w:rPr>
          <w:w w:val="105"/>
        </w:rPr>
        <w:t> soils.</w:t>
      </w:r>
      <w:r>
        <w:rPr>
          <w:w w:val="105"/>
        </w:rPr>
        <w:t> This</w:t>
      </w:r>
      <w:r>
        <w:rPr>
          <w:w w:val="105"/>
        </w:rPr>
        <w:t> study</w:t>
      </w:r>
      <w:r>
        <w:rPr>
          <w:w w:val="105"/>
        </w:rPr>
        <w:t> is</w:t>
      </w:r>
      <w:r>
        <w:rPr>
          <w:w w:val="105"/>
        </w:rPr>
        <w:t> therefore</w:t>
      </w:r>
      <w:r>
        <w:rPr>
          <w:w w:val="105"/>
        </w:rPr>
        <w:t> expected</w:t>
      </w:r>
      <w:r>
        <w:rPr>
          <w:w w:val="105"/>
        </w:rPr>
        <w:t> to</w:t>
      </w:r>
      <w:r>
        <w:rPr>
          <w:w w:val="105"/>
        </w:rPr>
        <w:t> determine maize yield and soil properties changes resulting from tillage oper- ations</w:t>
      </w:r>
      <w:r>
        <w:rPr>
          <w:w w:val="105"/>
        </w:rPr>
        <w:t> carried</w:t>
      </w:r>
      <w:r>
        <w:rPr>
          <w:w w:val="105"/>
        </w:rPr>
        <w:t> out</w:t>
      </w:r>
      <w:r>
        <w:rPr>
          <w:w w:val="105"/>
        </w:rPr>
        <w:t> at</w:t>
      </w:r>
      <w:r>
        <w:rPr>
          <w:w w:val="105"/>
        </w:rPr>
        <w:t> different</w:t>
      </w:r>
      <w:r>
        <w:rPr>
          <w:w w:val="105"/>
        </w:rPr>
        <w:t> soil</w:t>
      </w:r>
      <w:r>
        <w:rPr>
          <w:w w:val="105"/>
        </w:rPr>
        <w:t> moisture</w:t>
      </w:r>
      <w:r>
        <w:rPr>
          <w:w w:val="105"/>
        </w:rPr>
        <w:t> conditions.</w:t>
      </w:r>
      <w:r>
        <w:rPr>
          <w:w w:val="105"/>
        </w:rPr>
        <w:t> It</w:t>
      </w:r>
      <w:r>
        <w:rPr>
          <w:w w:val="105"/>
        </w:rPr>
        <w:t> is</w:t>
      </w:r>
      <w:r>
        <w:rPr>
          <w:w w:val="105"/>
        </w:rPr>
        <w:t> with</w:t>
      </w:r>
      <w:r>
        <w:rPr>
          <w:spacing w:val="80"/>
          <w:w w:val="105"/>
        </w:rPr>
        <w:t> </w:t>
      </w:r>
      <w:r>
        <w:rPr>
          <w:w w:val="105"/>
        </w:rPr>
        <w:t>the view to establishing the optimum range of moisture contents</w:t>
      </w:r>
      <w:r>
        <w:rPr>
          <w:spacing w:val="80"/>
          <w:w w:val="105"/>
        </w:rPr>
        <w:t> </w:t>
      </w:r>
      <w:r>
        <w:rPr>
          <w:w w:val="105"/>
        </w:rPr>
        <w:t>for the cultivation of the selected Alfisol in Ile-Ife area, Nigeria.</w:t>
      </w:r>
    </w:p>
    <w:p>
      <w:pPr>
        <w:pStyle w:val="BodyText"/>
        <w:spacing w:before="162"/>
      </w:pPr>
    </w:p>
    <w:p>
      <w:pPr>
        <w:pStyle w:val="ListParagraph"/>
        <w:numPr>
          <w:ilvl w:val="0"/>
          <w:numId w:val="1"/>
        </w:numPr>
        <w:tabs>
          <w:tab w:pos="502" w:val="left" w:leader="none"/>
        </w:tabs>
        <w:spacing w:line="240" w:lineRule="auto" w:before="1" w:after="0"/>
        <w:ind w:left="502" w:right="0" w:hanging="191"/>
        <w:jc w:val="left"/>
        <w:rPr>
          <w:sz w:val="16"/>
        </w:rPr>
      </w:pPr>
      <w:r>
        <w:rPr>
          <w:w w:val="110"/>
          <w:sz w:val="16"/>
        </w:rPr>
        <w:t>Materials</w:t>
      </w:r>
      <w:r>
        <w:rPr>
          <w:spacing w:val="11"/>
          <w:w w:val="110"/>
          <w:sz w:val="16"/>
        </w:rPr>
        <w:t> </w:t>
      </w:r>
      <w:r>
        <w:rPr>
          <w:w w:val="110"/>
          <w:sz w:val="16"/>
        </w:rPr>
        <w:t>and</w:t>
      </w:r>
      <w:r>
        <w:rPr>
          <w:spacing w:val="10"/>
          <w:w w:val="110"/>
          <w:sz w:val="16"/>
        </w:rPr>
        <w:t> </w:t>
      </w:r>
      <w:r>
        <w:rPr>
          <w:spacing w:val="-2"/>
          <w:w w:val="110"/>
          <w:sz w:val="16"/>
        </w:rPr>
        <w:t>methods</w:t>
      </w:r>
    </w:p>
    <w:p>
      <w:pPr>
        <w:pStyle w:val="BodyText"/>
        <w:spacing w:before="54"/>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The</w:t>
      </w:r>
      <w:r>
        <w:rPr>
          <w:i/>
          <w:spacing w:val="4"/>
          <w:sz w:val="16"/>
        </w:rPr>
        <w:t> </w:t>
      </w:r>
      <w:r>
        <w:rPr>
          <w:i/>
          <w:sz w:val="16"/>
        </w:rPr>
        <w:t>study</w:t>
      </w:r>
      <w:r>
        <w:rPr>
          <w:i/>
          <w:spacing w:val="5"/>
          <w:sz w:val="16"/>
        </w:rPr>
        <w:t> </w:t>
      </w:r>
      <w:r>
        <w:rPr>
          <w:i/>
          <w:spacing w:val="-4"/>
          <w:sz w:val="16"/>
        </w:rPr>
        <w:t>area</w:t>
      </w:r>
    </w:p>
    <w:p>
      <w:pPr>
        <w:pStyle w:val="BodyText"/>
        <w:spacing w:before="55"/>
        <w:rPr>
          <w:i/>
        </w:rPr>
      </w:pPr>
    </w:p>
    <w:p>
      <w:pPr>
        <w:pStyle w:val="BodyText"/>
        <w:spacing w:line="259" w:lineRule="auto"/>
        <w:ind w:left="310" w:right="110" w:firstLine="233"/>
        <w:jc w:val="both"/>
        <w:rPr>
          <w:rFonts w:ascii="Noto Sans Display" w:hAnsi="Noto Sans Display"/>
        </w:rPr>
      </w:pPr>
      <w:r>
        <w:rPr>
          <w:w w:val="105"/>
        </w:rPr>
        <w:t>The</w:t>
      </w:r>
      <w:r>
        <w:rPr>
          <w:w w:val="105"/>
        </w:rPr>
        <w:t> field</w:t>
      </w:r>
      <w:r>
        <w:rPr>
          <w:w w:val="105"/>
        </w:rPr>
        <w:t> experiment</w:t>
      </w:r>
      <w:r>
        <w:rPr>
          <w:w w:val="105"/>
        </w:rPr>
        <w:t> was</w:t>
      </w:r>
      <w:r>
        <w:rPr>
          <w:w w:val="105"/>
        </w:rPr>
        <w:t> conducted</w:t>
      </w:r>
      <w:r>
        <w:rPr>
          <w:w w:val="105"/>
        </w:rPr>
        <w:t> at</w:t>
      </w:r>
      <w:r>
        <w:rPr>
          <w:w w:val="105"/>
        </w:rPr>
        <w:t> Obafemi</w:t>
      </w:r>
      <w:r>
        <w:rPr>
          <w:w w:val="105"/>
        </w:rPr>
        <w:t> </w:t>
      </w:r>
      <w:r>
        <w:rPr>
          <w:w w:val="105"/>
        </w:rPr>
        <w:t>Awolowo University</w:t>
      </w:r>
      <w:r>
        <w:rPr>
          <w:w w:val="105"/>
        </w:rPr>
        <w:t> Teaching</w:t>
      </w:r>
      <w:r>
        <w:rPr>
          <w:w w:val="105"/>
        </w:rPr>
        <w:t> and Research Farm</w:t>
      </w:r>
      <w:r>
        <w:rPr>
          <w:w w:val="105"/>
        </w:rPr>
        <w:t> (O.A.U.T.</w:t>
      </w:r>
      <w:r>
        <w:rPr>
          <w:w w:val="105"/>
        </w:rPr>
        <w:t> &amp;</w:t>
      </w:r>
      <w:r>
        <w:rPr>
          <w:w w:val="105"/>
        </w:rPr>
        <w:t> R.F.), Ile-Ife, Nigeria.</w:t>
      </w:r>
      <w:r>
        <w:rPr>
          <w:spacing w:val="33"/>
          <w:w w:val="105"/>
        </w:rPr>
        <w:t> </w:t>
      </w:r>
      <w:r>
        <w:rPr>
          <w:w w:val="105"/>
        </w:rPr>
        <w:t>The</w:t>
      </w:r>
      <w:r>
        <w:rPr>
          <w:spacing w:val="31"/>
          <w:w w:val="105"/>
        </w:rPr>
        <w:t> </w:t>
      </w:r>
      <w:r>
        <w:rPr>
          <w:w w:val="105"/>
        </w:rPr>
        <w:t>coordinates</w:t>
      </w:r>
      <w:r>
        <w:rPr>
          <w:spacing w:val="31"/>
          <w:w w:val="105"/>
        </w:rPr>
        <w:t> </w:t>
      </w:r>
      <w:r>
        <w:rPr>
          <w:w w:val="105"/>
        </w:rPr>
        <w:t>of</w:t>
      </w:r>
      <w:r>
        <w:rPr>
          <w:spacing w:val="34"/>
          <w:w w:val="105"/>
        </w:rPr>
        <w:t> </w:t>
      </w:r>
      <w:r>
        <w:rPr>
          <w:w w:val="105"/>
        </w:rPr>
        <w:t>the</w:t>
      </w:r>
      <w:r>
        <w:rPr>
          <w:spacing w:val="32"/>
          <w:w w:val="105"/>
        </w:rPr>
        <w:t> </w:t>
      </w:r>
      <w:r>
        <w:rPr>
          <w:w w:val="105"/>
        </w:rPr>
        <w:t>location</w:t>
      </w:r>
      <w:r>
        <w:rPr>
          <w:spacing w:val="32"/>
          <w:w w:val="105"/>
        </w:rPr>
        <w:t> </w:t>
      </w:r>
      <w:r>
        <w:rPr>
          <w:w w:val="105"/>
        </w:rPr>
        <w:t>ranged</w:t>
      </w:r>
      <w:r>
        <w:rPr>
          <w:spacing w:val="33"/>
          <w:w w:val="105"/>
        </w:rPr>
        <w:t> </w:t>
      </w:r>
      <w:r>
        <w:rPr>
          <w:w w:val="105"/>
        </w:rPr>
        <w:t>from</w:t>
      </w:r>
      <w:r>
        <w:rPr>
          <w:spacing w:val="32"/>
          <w:w w:val="105"/>
        </w:rPr>
        <w:t> </w:t>
      </w:r>
      <w:r>
        <w:rPr>
          <w:w w:val="105"/>
        </w:rPr>
        <w:t>latitude</w:t>
      </w:r>
      <w:r>
        <w:rPr>
          <w:spacing w:val="32"/>
          <w:w w:val="105"/>
        </w:rPr>
        <w:t> </w:t>
      </w:r>
      <w:r>
        <w:rPr>
          <w:spacing w:val="-5"/>
          <w:w w:val="105"/>
        </w:rPr>
        <w:t>7</w:t>
      </w:r>
      <w:r>
        <w:rPr>
          <w:rFonts w:ascii="Noto Sans Display" w:hAnsi="Noto Sans Display"/>
          <w:spacing w:val="-5"/>
          <w:w w:val="105"/>
        </w:rPr>
        <w:t>°</w:t>
      </w:r>
    </w:p>
    <w:p>
      <w:pPr>
        <w:pStyle w:val="BodyText"/>
        <w:spacing w:line="193" w:lineRule="exact"/>
        <w:ind w:left="310"/>
        <w:jc w:val="both"/>
      </w:pPr>
      <w:r>
        <w:rPr/>
        <w:t>33.308</w:t>
      </w:r>
      <w:r>
        <w:rPr>
          <w:rFonts w:ascii="Arial" w:hAnsi="Arial"/>
          <w:position w:val="11"/>
          <w:sz w:val="7"/>
        </w:rPr>
        <w:t>0</w:t>
      </w:r>
      <w:r>
        <w:rPr>
          <w:rFonts w:ascii="Arial" w:hAnsi="Arial"/>
          <w:spacing w:val="-9"/>
          <w:position w:val="11"/>
          <w:sz w:val="7"/>
        </w:rPr>
        <w:t> </w:t>
      </w:r>
      <w:r>
        <w:rPr/>
        <w:t>N</w:t>
      </w:r>
      <w:r>
        <w:rPr>
          <w:spacing w:val="23"/>
        </w:rPr>
        <w:t> </w:t>
      </w:r>
      <w:r>
        <w:rPr/>
        <w:t>to</w:t>
      </w:r>
      <w:r>
        <w:rPr>
          <w:spacing w:val="24"/>
        </w:rPr>
        <w:t> </w:t>
      </w:r>
      <w:r>
        <w:rPr/>
        <w:t>7</w:t>
      </w:r>
      <w:r>
        <w:rPr>
          <w:rFonts w:ascii="Noto Sans Display" w:hAnsi="Noto Sans Display"/>
        </w:rPr>
        <w:t>°</w:t>
      </w:r>
      <w:r>
        <w:rPr>
          <w:rFonts w:ascii="Noto Sans Display" w:hAnsi="Noto Sans Display"/>
          <w:spacing w:val="24"/>
        </w:rPr>
        <w:t> </w:t>
      </w:r>
      <w:r>
        <w:rPr/>
        <w:t>33.267</w:t>
      </w:r>
      <w:r>
        <w:rPr>
          <w:rFonts w:ascii="Arial" w:hAnsi="Arial"/>
          <w:position w:val="6"/>
          <w:sz w:val="10"/>
        </w:rPr>
        <w:t>0</w:t>
      </w:r>
      <w:r>
        <w:rPr>
          <w:rFonts w:ascii="Arial" w:hAnsi="Arial"/>
          <w:spacing w:val="-17"/>
          <w:position w:val="6"/>
          <w:sz w:val="10"/>
        </w:rPr>
        <w:t> </w:t>
      </w:r>
      <w:r>
        <w:rPr/>
        <w:t>N</w:t>
      </w:r>
      <w:r>
        <w:rPr>
          <w:spacing w:val="25"/>
        </w:rPr>
        <w:t> </w:t>
      </w:r>
      <w:r>
        <w:rPr/>
        <w:t>and</w:t>
      </w:r>
      <w:r>
        <w:rPr>
          <w:spacing w:val="23"/>
        </w:rPr>
        <w:t> </w:t>
      </w:r>
      <w:r>
        <w:rPr/>
        <w:t>longitude</w:t>
      </w:r>
      <w:r>
        <w:rPr>
          <w:spacing w:val="23"/>
        </w:rPr>
        <w:t> </w:t>
      </w:r>
      <w:r>
        <w:rPr/>
        <w:t>4</w:t>
      </w:r>
      <w:r>
        <w:rPr>
          <w:rFonts w:ascii="Noto Sans Display" w:hAnsi="Noto Sans Display"/>
        </w:rPr>
        <w:t>°</w:t>
      </w:r>
      <w:r>
        <w:rPr>
          <w:rFonts w:ascii="Noto Sans Display" w:hAnsi="Noto Sans Display"/>
          <w:spacing w:val="24"/>
        </w:rPr>
        <w:t> </w:t>
      </w:r>
      <w:r>
        <w:rPr/>
        <w:t>33.466</w:t>
      </w:r>
      <w:r>
        <w:rPr>
          <w:rFonts w:ascii="Arial" w:hAnsi="Arial"/>
          <w:position w:val="6"/>
          <w:sz w:val="10"/>
        </w:rPr>
        <w:t>0</w:t>
      </w:r>
      <w:r>
        <w:rPr>
          <w:rFonts w:ascii="Arial" w:hAnsi="Arial"/>
          <w:spacing w:val="-16"/>
          <w:position w:val="6"/>
          <w:sz w:val="10"/>
        </w:rPr>
        <w:t> </w:t>
      </w:r>
      <w:r>
        <w:rPr/>
        <w:t>E</w:t>
      </w:r>
      <w:r>
        <w:rPr>
          <w:spacing w:val="23"/>
        </w:rPr>
        <w:t> </w:t>
      </w:r>
      <w:r>
        <w:rPr/>
        <w:t>to</w:t>
      </w:r>
      <w:r>
        <w:rPr>
          <w:spacing w:val="23"/>
        </w:rPr>
        <w:t> </w:t>
      </w:r>
      <w:r>
        <w:rPr/>
        <w:t>4</w:t>
      </w:r>
      <w:r>
        <w:rPr>
          <w:rFonts w:ascii="Noto Sans Display" w:hAnsi="Noto Sans Display"/>
        </w:rPr>
        <w:t>°</w:t>
      </w:r>
      <w:r>
        <w:rPr>
          <w:rFonts w:ascii="Noto Sans Display" w:hAnsi="Noto Sans Display"/>
          <w:spacing w:val="24"/>
        </w:rPr>
        <w:t> </w:t>
      </w:r>
      <w:r>
        <w:rPr/>
        <w:t>33.446</w:t>
      </w:r>
      <w:r>
        <w:rPr>
          <w:rFonts w:ascii="Arial" w:hAnsi="Arial"/>
          <w:position w:val="6"/>
          <w:sz w:val="10"/>
        </w:rPr>
        <w:t>0</w:t>
      </w:r>
      <w:r>
        <w:rPr>
          <w:rFonts w:ascii="Arial" w:hAnsi="Arial"/>
          <w:spacing w:val="-17"/>
          <w:position w:val="6"/>
          <w:sz w:val="10"/>
        </w:rPr>
        <w:t> </w:t>
      </w:r>
      <w:r>
        <w:rPr>
          <w:spacing w:val="-5"/>
        </w:rPr>
        <w:t>E.</w:t>
      </w:r>
    </w:p>
    <w:p>
      <w:pPr>
        <w:pStyle w:val="BodyText"/>
        <w:spacing w:line="276" w:lineRule="auto" w:before="16"/>
        <w:ind w:left="310" w:right="111"/>
        <w:jc w:val="both"/>
      </w:pPr>
      <w:r>
        <w:rPr>
          <w:w w:val="105"/>
        </w:rPr>
        <w:t>Average</w:t>
      </w:r>
      <w:r>
        <w:rPr>
          <w:w w:val="105"/>
        </w:rPr>
        <w:t> annual</w:t>
      </w:r>
      <w:r>
        <w:rPr>
          <w:w w:val="105"/>
        </w:rPr>
        <w:t> rainfall</w:t>
      </w:r>
      <w:r>
        <w:rPr>
          <w:w w:val="105"/>
        </w:rPr>
        <w:t> is</w:t>
      </w:r>
      <w:r>
        <w:rPr>
          <w:w w:val="105"/>
        </w:rPr>
        <w:t> about</w:t>
      </w:r>
      <w:r>
        <w:rPr>
          <w:w w:val="105"/>
        </w:rPr>
        <w:t> 1400 mm</w:t>
      </w:r>
      <w:r>
        <w:rPr>
          <w:w w:val="105"/>
        </w:rPr>
        <w:t> which</w:t>
      </w:r>
      <w:r>
        <w:rPr>
          <w:w w:val="105"/>
        </w:rPr>
        <w:t> is</w:t>
      </w:r>
      <w:r>
        <w:rPr>
          <w:w w:val="105"/>
        </w:rPr>
        <w:t> </w:t>
      </w:r>
      <w:r>
        <w:rPr>
          <w:w w:val="105"/>
        </w:rPr>
        <w:t>bimodally distributed</w:t>
      </w:r>
      <w:r>
        <w:rPr>
          <w:spacing w:val="61"/>
          <w:w w:val="105"/>
        </w:rPr>
        <w:t> </w:t>
      </w:r>
      <w:r>
        <w:rPr>
          <w:w w:val="105"/>
        </w:rPr>
        <w:t>with</w:t>
      </w:r>
      <w:r>
        <w:rPr>
          <w:spacing w:val="61"/>
          <w:w w:val="105"/>
        </w:rPr>
        <w:t> </w:t>
      </w:r>
      <w:r>
        <w:rPr>
          <w:w w:val="105"/>
        </w:rPr>
        <w:t>peaks</w:t>
      </w:r>
      <w:r>
        <w:rPr>
          <w:spacing w:val="61"/>
          <w:w w:val="105"/>
        </w:rPr>
        <w:t> </w:t>
      </w:r>
      <w:r>
        <w:rPr>
          <w:w w:val="105"/>
        </w:rPr>
        <w:t>in</w:t>
      </w:r>
      <w:r>
        <w:rPr>
          <w:spacing w:val="62"/>
          <w:w w:val="105"/>
        </w:rPr>
        <w:t> </w:t>
      </w:r>
      <w:r>
        <w:rPr>
          <w:w w:val="105"/>
        </w:rPr>
        <w:t>June</w:t>
      </w:r>
      <w:r>
        <w:rPr>
          <w:spacing w:val="60"/>
          <w:w w:val="105"/>
        </w:rPr>
        <w:t> </w:t>
      </w:r>
      <w:r>
        <w:rPr>
          <w:w w:val="105"/>
        </w:rPr>
        <w:t>and</w:t>
      </w:r>
      <w:r>
        <w:rPr>
          <w:spacing w:val="61"/>
          <w:w w:val="105"/>
        </w:rPr>
        <w:t> </w:t>
      </w:r>
      <w:r>
        <w:rPr>
          <w:w w:val="105"/>
        </w:rPr>
        <w:t>September.</w:t>
      </w:r>
      <w:r>
        <w:rPr>
          <w:spacing w:val="60"/>
          <w:w w:val="105"/>
        </w:rPr>
        <w:t> </w:t>
      </w:r>
      <w:r>
        <w:rPr>
          <w:w w:val="105"/>
        </w:rPr>
        <w:t>Average</w:t>
      </w:r>
      <w:r>
        <w:rPr>
          <w:spacing w:val="61"/>
          <w:w w:val="105"/>
        </w:rPr>
        <w:t> </w:t>
      </w:r>
      <w:r>
        <w:rPr>
          <w:spacing w:val="-4"/>
          <w:w w:val="105"/>
        </w:rPr>
        <w:t>daily</w:t>
      </w:r>
    </w:p>
    <w:p>
      <w:pPr>
        <w:spacing w:after="0" w:line="276" w:lineRule="auto"/>
        <w:jc w:val="both"/>
        <w:sectPr>
          <w:type w:val="continuous"/>
          <w:pgSz w:w="11910" w:h="15880"/>
          <w:pgMar w:top="840" w:bottom="280" w:left="540" w:right="540"/>
          <w:cols w:num="2" w:equalWidth="0">
            <w:col w:w="5333" w:space="47"/>
            <w:col w:w="5450"/>
          </w:cols>
        </w:sectPr>
      </w:pPr>
    </w:p>
    <w:p>
      <w:pPr>
        <w:pStyle w:val="BodyText"/>
        <w:spacing w:before="50"/>
        <w:rPr>
          <w:sz w:val="12"/>
        </w:rPr>
      </w:pPr>
    </w:p>
    <w:p>
      <w:pPr>
        <w:spacing w:before="1"/>
        <w:ind w:left="310" w:right="0" w:firstLine="0"/>
        <w:jc w:val="left"/>
        <w:rPr>
          <w:sz w:val="12"/>
        </w:rPr>
      </w:pPr>
      <w:hyperlink r:id="rId9">
        <w:r>
          <w:rPr>
            <w:color w:val="007FAD"/>
            <w:spacing w:val="-2"/>
            <w:w w:val="110"/>
            <w:sz w:val="12"/>
          </w:rPr>
          <w:t>http://dx.doi.org/10.1016/j.ejbas.2017.04.001</w:t>
        </w:r>
      </w:hyperlink>
    </w:p>
    <w:p>
      <w:pPr>
        <w:spacing w:before="16"/>
        <w:ind w:left="310" w:right="0" w:firstLine="0"/>
        <w:jc w:val="left"/>
        <w:rPr>
          <w:sz w:val="12"/>
        </w:rPr>
      </w:pPr>
      <w:r>
        <w:rPr>
          <w:w w:val="110"/>
          <w:sz w:val="12"/>
        </w:rPr>
        <w:t>2314-808X/</w:t>
      </w:r>
      <w:r>
        <w:rPr>
          <w:rFonts w:ascii="Noto Sans Display" w:hAnsi="Noto Sans Display"/>
          <w:w w:val="110"/>
          <w:sz w:val="12"/>
        </w:rPr>
        <w:t>©</w:t>
      </w:r>
      <w:r>
        <w:rPr>
          <w:rFonts w:ascii="Noto Sans Display" w:hAnsi="Noto Sans Display"/>
          <w:spacing w:val="18"/>
          <w:w w:val="110"/>
          <w:sz w:val="12"/>
        </w:rPr>
        <w:t> </w:t>
      </w:r>
      <w:r>
        <w:rPr>
          <w:w w:val="110"/>
          <w:sz w:val="12"/>
        </w:rPr>
        <w:t>2017</w:t>
      </w:r>
      <w:r>
        <w:rPr>
          <w:spacing w:val="17"/>
          <w:w w:val="110"/>
          <w:sz w:val="12"/>
        </w:rPr>
        <w:t> </w:t>
      </w:r>
      <w:r>
        <w:rPr>
          <w:w w:val="110"/>
          <w:sz w:val="12"/>
        </w:rPr>
        <w:t>Mansoura</w:t>
      </w:r>
      <w:r>
        <w:rPr>
          <w:spacing w:val="19"/>
          <w:w w:val="110"/>
          <w:sz w:val="12"/>
        </w:rPr>
        <w:t> </w:t>
      </w:r>
      <w:r>
        <w:rPr>
          <w:w w:val="110"/>
          <w:sz w:val="12"/>
        </w:rPr>
        <w:t>University.</w:t>
      </w:r>
      <w:r>
        <w:rPr>
          <w:spacing w:val="19"/>
          <w:w w:val="110"/>
          <w:sz w:val="12"/>
        </w:rPr>
        <w:t> </w:t>
      </w:r>
      <w:r>
        <w:rPr>
          <w:w w:val="110"/>
          <w:sz w:val="12"/>
        </w:rPr>
        <w:t>Production</w:t>
      </w:r>
      <w:r>
        <w:rPr>
          <w:spacing w:val="18"/>
          <w:w w:val="110"/>
          <w:sz w:val="12"/>
        </w:rPr>
        <w:t> </w:t>
      </w:r>
      <w:r>
        <w:rPr>
          <w:w w:val="110"/>
          <w:sz w:val="12"/>
        </w:rPr>
        <w:t>and</w:t>
      </w:r>
      <w:r>
        <w:rPr>
          <w:spacing w:val="19"/>
          <w:w w:val="110"/>
          <w:sz w:val="12"/>
        </w:rPr>
        <w:t> </w:t>
      </w:r>
      <w:r>
        <w:rPr>
          <w:w w:val="110"/>
          <w:sz w:val="12"/>
        </w:rPr>
        <w:t>hosting</w:t>
      </w:r>
      <w:r>
        <w:rPr>
          <w:spacing w:val="18"/>
          <w:w w:val="110"/>
          <w:sz w:val="12"/>
        </w:rPr>
        <w:t> </w:t>
      </w:r>
      <w:r>
        <w:rPr>
          <w:w w:val="110"/>
          <w:sz w:val="12"/>
        </w:rPr>
        <w:t>by</w:t>
      </w:r>
      <w:r>
        <w:rPr>
          <w:spacing w:val="20"/>
          <w:w w:val="110"/>
          <w:sz w:val="12"/>
        </w:rPr>
        <w:t> </w:t>
      </w:r>
      <w:r>
        <w:rPr>
          <w:w w:val="110"/>
          <w:sz w:val="12"/>
        </w:rPr>
        <w:t>Elsevier</w:t>
      </w:r>
      <w:r>
        <w:rPr>
          <w:spacing w:val="18"/>
          <w:w w:val="110"/>
          <w:sz w:val="12"/>
        </w:rPr>
        <w:t> </w:t>
      </w:r>
      <w:r>
        <w:rPr>
          <w:spacing w:val="-4"/>
          <w:w w:val="110"/>
          <w:sz w:val="12"/>
        </w:rPr>
        <w:t>B.V.</w:t>
      </w:r>
    </w:p>
    <w:p>
      <w:pPr>
        <w:spacing w:before="26"/>
        <w:ind w:left="310" w:right="0" w:firstLine="0"/>
        <w:jc w:val="left"/>
        <w:rPr>
          <w:sz w:val="12"/>
        </w:rPr>
      </w:pPr>
      <w:r>
        <w:rPr>
          <w:w w:val="110"/>
          <w:sz w:val="12"/>
        </w:rPr>
        <w:t>This</w:t>
      </w:r>
      <w:r>
        <w:rPr>
          <w:spacing w:val="-1"/>
          <w:w w:val="110"/>
          <w:sz w:val="12"/>
        </w:rPr>
        <w:t> </w:t>
      </w:r>
      <w:r>
        <w:rPr>
          <w:w w:val="110"/>
          <w:sz w:val="12"/>
        </w:rPr>
        <w:t>is</w:t>
      </w:r>
      <w:r>
        <w:rPr>
          <w:spacing w:val="-1"/>
          <w:w w:val="110"/>
          <w:sz w:val="12"/>
        </w:rPr>
        <w:t> </w:t>
      </w:r>
      <w:r>
        <w:rPr>
          <w:w w:val="110"/>
          <w:sz w:val="12"/>
        </w:rPr>
        <w:t>an</w:t>
      </w:r>
      <w:r>
        <w:rPr>
          <w:spacing w:val="-2"/>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w:t>
      </w:r>
      <w:r>
        <w:rPr>
          <w:spacing w:val="-1"/>
          <w:w w:val="110"/>
          <w:sz w:val="12"/>
        </w:rPr>
        <w:t> </w:t>
      </w:r>
      <w:r>
        <w:rPr>
          <w:w w:val="110"/>
          <w:sz w:val="12"/>
        </w:rPr>
        <w:t>under</w:t>
      </w:r>
      <w:r>
        <w:rPr>
          <w:spacing w:val="-1"/>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top="840" w:bottom="280" w:left="540" w:right="540"/>
        </w:sectPr>
      </w:pPr>
    </w:p>
    <w:p>
      <w:pPr>
        <w:tabs>
          <w:tab w:pos="2907" w:val="left" w:leader="none"/>
        </w:tabs>
        <w:spacing w:before="93"/>
        <w:ind w:left="114" w:right="0" w:firstLine="0"/>
        <w:jc w:val="left"/>
        <w:rPr>
          <w:i/>
          <w:sz w:val="12"/>
        </w:rPr>
      </w:pPr>
      <w:bookmarkStart w:name="2.2 Experimental layout" w:id="8"/>
      <w:bookmarkEnd w:id="8"/>
      <w:r>
        <w:rPr/>
      </w:r>
      <w:bookmarkStart w:name="2.3 Field study" w:id="9"/>
      <w:bookmarkEnd w:id="9"/>
      <w:r>
        <w:rPr/>
      </w:r>
      <w:bookmarkStart w:name="2.5 Statistical analysis" w:id="10"/>
      <w:bookmarkEnd w:id="10"/>
      <w:r>
        <w:rPr/>
      </w:r>
      <w:bookmarkStart w:name="3 Results" w:id="11"/>
      <w:bookmarkEnd w:id="11"/>
      <w:r>
        <w:rPr/>
      </w:r>
      <w:bookmarkStart w:name="3.1 Soil textural composition" w:id="12"/>
      <w:bookmarkEnd w:id="12"/>
      <w:r>
        <w:rPr/>
      </w:r>
      <w:bookmarkStart w:name="3.2 Bulk density (BD), soil crust streng" w:id="13"/>
      <w:bookmarkEnd w:id="13"/>
      <w:r>
        <w:rPr/>
      </w:r>
      <w:r>
        <w:rPr>
          <w:spacing w:val="-5"/>
          <w:sz w:val="12"/>
        </w:rPr>
        <w:t>140</w:t>
      </w:r>
      <w:r>
        <w:rPr>
          <w:sz w:val="12"/>
        </w:rPr>
        <w:tab/>
      </w:r>
      <w:r>
        <w:rPr>
          <w:i/>
          <w:sz w:val="12"/>
        </w:rPr>
        <w:t>K.A.</w:t>
      </w:r>
      <w:r>
        <w:rPr>
          <w:i/>
          <w:spacing w:val="19"/>
          <w:sz w:val="12"/>
        </w:rPr>
        <w:t> </w:t>
      </w:r>
      <w:r>
        <w:rPr>
          <w:i/>
          <w:sz w:val="12"/>
        </w:rPr>
        <w:t>Shittu</w:t>
      </w:r>
      <w:r>
        <w:rPr>
          <w:i/>
          <w:spacing w:val="20"/>
          <w:sz w:val="12"/>
        </w:rPr>
        <w:t> </w:t>
      </w:r>
      <w:r>
        <w:rPr>
          <w:i/>
          <w:sz w:val="12"/>
        </w:rPr>
        <w:t>et</w:t>
      </w:r>
      <w:r>
        <w:rPr>
          <w:i/>
          <w:spacing w:val="20"/>
          <w:sz w:val="12"/>
        </w:rPr>
        <w:t> </w:t>
      </w:r>
      <w:r>
        <w:rPr>
          <w:i/>
          <w:sz w:val="12"/>
        </w:rPr>
        <w:t>al.</w:t>
      </w:r>
      <w:r>
        <w:rPr>
          <w:i/>
          <w:spacing w:val="-5"/>
          <w:sz w:val="12"/>
        </w:rPr>
        <w:t> </w:t>
      </w:r>
      <w:r>
        <w:rPr>
          <w:i/>
          <w:sz w:val="12"/>
        </w:rPr>
        <w:t>/</w:t>
      </w:r>
      <w:r>
        <w:rPr>
          <w:i/>
          <w:spacing w:val="-5"/>
          <w:sz w:val="12"/>
        </w:rPr>
        <w:t> </w:t>
      </w:r>
      <w:r>
        <w:rPr>
          <w:i/>
          <w:sz w:val="12"/>
        </w:rPr>
        <w:t>Egyptian</w:t>
      </w:r>
      <w:r>
        <w:rPr>
          <w:i/>
          <w:spacing w:val="21"/>
          <w:sz w:val="12"/>
        </w:rPr>
        <w:t> </w:t>
      </w:r>
      <w:r>
        <w:rPr>
          <w:i/>
          <w:sz w:val="12"/>
        </w:rPr>
        <w:t>Journal</w:t>
      </w:r>
      <w:r>
        <w:rPr>
          <w:i/>
          <w:spacing w:val="20"/>
          <w:sz w:val="12"/>
        </w:rPr>
        <w:t> </w:t>
      </w:r>
      <w:r>
        <w:rPr>
          <w:i/>
          <w:sz w:val="12"/>
        </w:rPr>
        <w:t>of</w:t>
      </w:r>
      <w:r>
        <w:rPr>
          <w:i/>
          <w:spacing w:val="20"/>
          <w:sz w:val="12"/>
        </w:rPr>
        <w:t> </w:t>
      </w:r>
      <w:r>
        <w:rPr>
          <w:i/>
          <w:sz w:val="12"/>
        </w:rPr>
        <w:t>Basic</w:t>
      </w:r>
      <w:r>
        <w:rPr>
          <w:i/>
          <w:spacing w:val="20"/>
          <w:sz w:val="12"/>
        </w:rPr>
        <w:t> </w:t>
      </w:r>
      <w:r>
        <w:rPr>
          <w:i/>
          <w:sz w:val="12"/>
        </w:rPr>
        <w:t>and</w:t>
      </w:r>
      <w:r>
        <w:rPr>
          <w:i/>
          <w:spacing w:val="19"/>
          <w:sz w:val="12"/>
        </w:rPr>
        <w:t> </w:t>
      </w:r>
      <w:r>
        <w:rPr>
          <w:i/>
          <w:sz w:val="12"/>
        </w:rPr>
        <w:t>Applied</w:t>
      </w:r>
      <w:r>
        <w:rPr>
          <w:i/>
          <w:spacing w:val="21"/>
          <w:sz w:val="12"/>
        </w:rPr>
        <w:t> </w:t>
      </w:r>
      <w:r>
        <w:rPr>
          <w:i/>
          <w:sz w:val="12"/>
        </w:rPr>
        <w:t>Sciences</w:t>
      </w:r>
      <w:r>
        <w:rPr>
          <w:i/>
          <w:spacing w:val="20"/>
          <w:sz w:val="12"/>
        </w:rPr>
        <w:t> </w:t>
      </w:r>
      <w:r>
        <w:rPr>
          <w:i/>
          <w:sz w:val="12"/>
        </w:rPr>
        <w:t>4</w:t>
      </w:r>
      <w:r>
        <w:rPr>
          <w:i/>
          <w:spacing w:val="21"/>
          <w:sz w:val="12"/>
        </w:rPr>
        <w:t> </w:t>
      </w:r>
      <w:r>
        <w:rPr>
          <w:i/>
          <w:sz w:val="12"/>
        </w:rPr>
        <w:t>(2017)</w:t>
      </w:r>
      <w:r>
        <w:rPr>
          <w:i/>
          <w:spacing w:val="20"/>
          <w:sz w:val="12"/>
        </w:rPr>
        <w:t> </w:t>
      </w:r>
      <w:r>
        <w:rPr>
          <w:i/>
          <w:spacing w:val="-2"/>
          <w:sz w:val="12"/>
        </w:rPr>
        <w:t>139–142</w:t>
      </w:r>
    </w:p>
    <w:p>
      <w:pPr>
        <w:pStyle w:val="BodyText"/>
        <w:spacing w:before="3"/>
        <w:rPr>
          <w:i/>
          <w:sz w:val="10"/>
        </w:rPr>
      </w:pPr>
    </w:p>
    <w:p>
      <w:pPr>
        <w:spacing w:after="0"/>
        <w:rPr>
          <w:sz w:val="10"/>
        </w:rPr>
        <w:sectPr>
          <w:pgSz w:w="11910" w:h="15880"/>
          <w:pgMar w:top="840" w:bottom="280" w:left="540" w:right="540"/>
        </w:sectPr>
      </w:pPr>
    </w:p>
    <w:p>
      <w:pPr>
        <w:pStyle w:val="BodyText"/>
        <w:spacing w:line="264" w:lineRule="auto" w:before="126"/>
        <w:ind w:left="114" w:right="38"/>
        <w:jc w:val="both"/>
      </w:pPr>
      <w:r>
        <w:rPr>
          <w:w w:val="110"/>
        </w:rPr>
        <w:t>insolation</w:t>
      </w:r>
      <w:r>
        <w:rPr>
          <w:w w:val="110"/>
        </w:rPr>
        <w:t> is</w:t>
      </w:r>
      <w:r>
        <w:rPr>
          <w:w w:val="110"/>
        </w:rPr>
        <w:t> 19.2</w:t>
      </w:r>
      <w:r>
        <w:rPr>
          <w:spacing w:val="-11"/>
          <w:w w:val="110"/>
        </w:rPr>
        <w:t> </w:t>
      </w:r>
      <w:r>
        <w:rPr>
          <w:w w:val="110"/>
        </w:rPr>
        <w:t>MJ</w:t>
      </w:r>
      <w:r>
        <w:rPr>
          <w:spacing w:val="-11"/>
          <w:w w:val="110"/>
        </w:rPr>
        <w:t> </w:t>
      </w:r>
      <w:r>
        <w:rPr>
          <w:w w:val="110"/>
        </w:rPr>
        <w:t>m</w:t>
      </w:r>
      <w:r>
        <w:rPr>
          <w:rFonts w:ascii="Arial" w:hAnsi="Arial"/>
          <w:w w:val="110"/>
          <w:vertAlign w:val="superscript"/>
        </w:rPr>
        <w:t>—</w:t>
      </w:r>
      <w:r>
        <w:rPr>
          <w:w w:val="110"/>
          <w:vertAlign w:val="superscript"/>
        </w:rPr>
        <w:t>2</w:t>
      </w:r>
      <w:r>
        <w:rPr>
          <w:spacing w:val="-10"/>
          <w:w w:val="110"/>
          <w:vertAlign w:val="baseline"/>
        </w:rPr>
        <w:t> </w:t>
      </w:r>
      <w:r>
        <w:rPr>
          <w:w w:val="110"/>
          <w:vertAlign w:val="baseline"/>
        </w:rPr>
        <w:t>d</w:t>
      </w:r>
      <w:r>
        <w:rPr>
          <w:rFonts w:ascii="Arial" w:hAnsi="Arial"/>
          <w:w w:val="110"/>
          <w:vertAlign w:val="superscript"/>
        </w:rPr>
        <w:t>—</w:t>
      </w:r>
      <w:r>
        <w:rPr>
          <w:w w:val="140"/>
          <w:vertAlign w:val="superscript"/>
        </w:rPr>
        <w:t>1</w:t>
      </w:r>
      <w:r>
        <w:rPr>
          <w:w w:val="140"/>
          <w:vertAlign w:val="baseline"/>
        </w:rPr>
        <w:t> </w:t>
      </w:r>
      <w:r>
        <w:rPr>
          <w:w w:val="110"/>
          <w:vertAlign w:val="baseline"/>
        </w:rPr>
        <w:t>while</w:t>
      </w:r>
      <w:r>
        <w:rPr>
          <w:w w:val="110"/>
          <w:vertAlign w:val="baseline"/>
        </w:rPr>
        <w:t> average</w:t>
      </w:r>
      <w:r>
        <w:rPr>
          <w:w w:val="110"/>
          <w:vertAlign w:val="baseline"/>
        </w:rPr>
        <w:t> monthly</w:t>
      </w:r>
      <w:r>
        <w:rPr>
          <w:w w:val="110"/>
          <w:vertAlign w:val="baseline"/>
        </w:rPr>
        <w:t> value</w:t>
      </w:r>
      <w:r>
        <w:rPr>
          <w:w w:val="110"/>
          <w:vertAlign w:val="baseline"/>
        </w:rPr>
        <w:t> </w:t>
      </w:r>
      <w:r>
        <w:rPr>
          <w:w w:val="110"/>
          <w:vertAlign w:val="baseline"/>
        </w:rPr>
        <w:t>for humidity,</w:t>
      </w:r>
      <w:r>
        <w:rPr>
          <w:w w:val="110"/>
          <w:vertAlign w:val="baseline"/>
        </w:rPr>
        <w:t> maximum</w:t>
      </w:r>
      <w:r>
        <w:rPr>
          <w:w w:val="110"/>
          <w:vertAlign w:val="baseline"/>
        </w:rPr>
        <w:t> temperature,</w:t>
      </w:r>
      <w:r>
        <w:rPr>
          <w:w w:val="110"/>
          <w:vertAlign w:val="baseline"/>
        </w:rPr>
        <w:t> minimum</w:t>
      </w:r>
      <w:r>
        <w:rPr>
          <w:w w:val="110"/>
          <w:vertAlign w:val="baseline"/>
        </w:rPr>
        <w:t> temperature,</w:t>
      </w:r>
      <w:r>
        <w:rPr>
          <w:w w:val="110"/>
          <w:vertAlign w:val="baseline"/>
        </w:rPr>
        <w:t> sun- shine</w:t>
      </w:r>
      <w:r>
        <w:rPr>
          <w:spacing w:val="-7"/>
          <w:w w:val="110"/>
          <w:vertAlign w:val="baseline"/>
        </w:rPr>
        <w:t> </w:t>
      </w:r>
      <w:r>
        <w:rPr>
          <w:w w:val="110"/>
          <w:vertAlign w:val="baseline"/>
        </w:rPr>
        <w:t>hour,</w:t>
      </w:r>
      <w:r>
        <w:rPr>
          <w:spacing w:val="-7"/>
          <w:w w:val="110"/>
          <w:vertAlign w:val="baseline"/>
        </w:rPr>
        <w:t> </w:t>
      </w:r>
      <w:r>
        <w:rPr>
          <w:w w:val="110"/>
          <w:vertAlign w:val="baseline"/>
        </w:rPr>
        <w:t>potential</w:t>
      </w:r>
      <w:r>
        <w:rPr>
          <w:spacing w:val="-7"/>
          <w:w w:val="110"/>
          <w:vertAlign w:val="baseline"/>
        </w:rPr>
        <w:t> </w:t>
      </w:r>
      <w:r>
        <w:rPr>
          <w:w w:val="110"/>
          <w:vertAlign w:val="baseline"/>
        </w:rPr>
        <w:t>evapotranspiration</w:t>
      </w:r>
      <w:r>
        <w:rPr>
          <w:spacing w:val="-7"/>
          <w:w w:val="110"/>
          <w:vertAlign w:val="baseline"/>
        </w:rPr>
        <w:t> </w:t>
      </w:r>
      <w:r>
        <w:rPr>
          <w:w w:val="110"/>
          <w:vertAlign w:val="baseline"/>
        </w:rPr>
        <w:t>(PET),</w:t>
      </w:r>
      <w:r>
        <w:rPr>
          <w:spacing w:val="-7"/>
          <w:w w:val="110"/>
          <w:vertAlign w:val="baseline"/>
        </w:rPr>
        <w:t> </w:t>
      </w:r>
      <w:r>
        <w:rPr>
          <w:w w:val="110"/>
          <w:vertAlign w:val="baseline"/>
        </w:rPr>
        <w:t>wind</w:t>
      </w:r>
      <w:r>
        <w:rPr>
          <w:spacing w:val="-7"/>
          <w:w w:val="110"/>
          <w:vertAlign w:val="baseline"/>
        </w:rPr>
        <w:t> </w:t>
      </w:r>
      <w:r>
        <w:rPr>
          <w:w w:val="110"/>
          <w:vertAlign w:val="baseline"/>
        </w:rPr>
        <w:t>speed</w:t>
      </w:r>
      <w:r>
        <w:rPr>
          <w:spacing w:val="-6"/>
          <w:w w:val="110"/>
          <w:vertAlign w:val="baseline"/>
        </w:rPr>
        <w:t> </w:t>
      </w:r>
      <w:r>
        <w:rPr>
          <w:w w:val="110"/>
          <w:vertAlign w:val="baseline"/>
        </w:rPr>
        <w:t>were </w:t>
      </w:r>
      <w:r>
        <w:rPr>
          <w:vertAlign w:val="baseline"/>
        </w:rPr>
        <w:t>73.8%, 30.7 </w:t>
      </w:r>
      <w:r>
        <w:rPr>
          <w:rFonts w:ascii="Noto Sans Display" w:hAnsi="Noto Sans Display"/>
          <w:vertAlign w:val="baseline"/>
        </w:rPr>
        <w:t>°</w:t>
      </w:r>
      <w:r>
        <w:rPr>
          <w:vertAlign w:val="baseline"/>
        </w:rPr>
        <w:t>C, 27 </w:t>
      </w:r>
      <w:r>
        <w:rPr>
          <w:rFonts w:ascii="Noto Sans Display" w:hAnsi="Noto Sans Display"/>
          <w:vertAlign w:val="baseline"/>
        </w:rPr>
        <w:t>°</w:t>
      </w:r>
      <w:r>
        <w:rPr>
          <w:vertAlign w:val="baseline"/>
        </w:rPr>
        <w:t>C, 6.6 h, 4.36 mm d</w:t>
      </w:r>
      <w:r>
        <w:rPr>
          <w:rFonts w:ascii="Arial" w:hAnsi="Arial"/>
          <w:vertAlign w:val="superscript"/>
        </w:rPr>
        <w:t>—</w:t>
      </w:r>
      <w:r>
        <w:rPr>
          <w:vertAlign w:val="superscript"/>
        </w:rPr>
        <w:t>1</w:t>
      </w:r>
      <w:r>
        <w:rPr>
          <w:vertAlign w:val="baseline"/>
        </w:rPr>
        <w:t> and 114.6 km d</w:t>
      </w:r>
      <w:r>
        <w:rPr>
          <w:rFonts w:ascii="Arial" w:hAnsi="Arial"/>
          <w:vertAlign w:val="superscript"/>
        </w:rPr>
        <w:t>—</w:t>
      </w:r>
      <w:r>
        <w:rPr>
          <w:vertAlign w:val="superscript"/>
        </w:rPr>
        <w:t>1</w:t>
      </w:r>
      <w:r>
        <w:rPr>
          <w:vertAlign w:val="baseline"/>
        </w:rPr>
        <w:t>, respec-</w:t>
      </w:r>
      <w:r>
        <w:rPr>
          <w:w w:val="110"/>
          <w:vertAlign w:val="baseline"/>
        </w:rPr>
        <w:t> tively </w:t>
      </w:r>
      <w:hyperlink w:history="true" w:anchor="_bookmark19">
        <w:r>
          <w:rPr>
            <w:color w:val="007FAD"/>
            <w:w w:val="110"/>
            <w:vertAlign w:val="baseline"/>
          </w:rPr>
          <w:t>[15]</w:t>
        </w:r>
      </w:hyperlink>
    </w:p>
    <w:p>
      <w:pPr>
        <w:pStyle w:val="BodyText"/>
        <w:spacing w:line="276" w:lineRule="auto" w:before="6"/>
        <w:ind w:left="114" w:right="38" w:firstLine="233"/>
        <w:jc w:val="both"/>
      </w:pPr>
      <w:r>
        <w:rPr>
          <w:w w:val="105"/>
        </w:rPr>
        <w:t>The</w:t>
      </w:r>
      <w:r>
        <w:rPr>
          <w:w w:val="105"/>
        </w:rPr>
        <w:t> soils</w:t>
      </w:r>
      <w:r>
        <w:rPr>
          <w:w w:val="105"/>
        </w:rPr>
        <w:t> at</w:t>
      </w:r>
      <w:r>
        <w:rPr>
          <w:w w:val="105"/>
        </w:rPr>
        <w:t> the</w:t>
      </w:r>
      <w:r>
        <w:rPr>
          <w:w w:val="105"/>
        </w:rPr>
        <w:t> experimental</w:t>
      </w:r>
      <w:r>
        <w:rPr>
          <w:w w:val="105"/>
        </w:rPr>
        <w:t> site</w:t>
      </w:r>
      <w:r>
        <w:rPr>
          <w:w w:val="105"/>
        </w:rPr>
        <w:t> were</w:t>
      </w:r>
      <w:r>
        <w:rPr>
          <w:w w:val="105"/>
        </w:rPr>
        <w:t> derived</w:t>
      </w:r>
      <w:r>
        <w:rPr>
          <w:w w:val="105"/>
        </w:rPr>
        <w:t> from</w:t>
      </w:r>
      <w:r>
        <w:rPr>
          <w:w w:val="105"/>
        </w:rPr>
        <w:t> </w:t>
      </w:r>
      <w:r>
        <w:rPr>
          <w:w w:val="105"/>
        </w:rPr>
        <w:t>coarse grained</w:t>
      </w:r>
      <w:r>
        <w:rPr>
          <w:w w:val="105"/>
        </w:rPr>
        <w:t> granite</w:t>
      </w:r>
      <w:r>
        <w:rPr>
          <w:w w:val="105"/>
        </w:rPr>
        <w:t> and</w:t>
      </w:r>
      <w:r>
        <w:rPr>
          <w:w w:val="105"/>
        </w:rPr>
        <w:t> gneisses</w:t>
      </w:r>
      <w:r>
        <w:rPr>
          <w:w w:val="105"/>
        </w:rPr>
        <w:t> and</w:t>
      </w:r>
      <w:r>
        <w:rPr>
          <w:w w:val="105"/>
        </w:rPr>
        <w:t> classified</w:t>
      </w:r>
      <w:r>
        <w:rPr>
          <w:w w:val="105"/>
        </w:rPr>
        <w:t> as</w:t>
      </w:r>
      <w:r>
        <w:rPr>
          <w:w w:val="105"/>
        </w:rPr>
        <w:t> Iwo</w:t>
      </w:r>
      <w:r>
        <w:rPr>
          <w:w w:val="105"/>
        </w:rPr>
        <w:t> series</w:t>
      </w:r>
      <w:r>
        <w:rPr>
          <w:w w:val="105"/>
        </w:rPr>
        <w:t> and</w:t>
      </w:r>
      <w:r>
        <w:rPr>
          <w:w w:val="105"/>
        </w:rPr>
        <w:t> as Alfisol</w:t>
      </w:r>
      <w:r>
        <w:rPr>
          <w:spacing w:val="40"/>
          <w:w w:val="105"/>
        </w:rPr>
        <w:t> </w:t>
      </w:r>
      <w:hyperlink w:history="true" w:anchor="_bookmark20">
        <w:r>
          <w:rPr>
            <w:color w:val="007FAD"/>
            <w:w w:val="105"/>
          </w:rPr>
          <w:t>[16]</w:t>
        </w:r>
      </w:hyperlink>
      <w:r>
        <w:rPr>
          <w:w w:val="105"/>
        </w:rPr>
        <w:t>.</w:t>
      </w:r>
      <w:r>
        <w:rPr>
          <w:spacing w:val="40"/>
          <w:w w:val="105"/>
        </w:rPr>
        <w:t> </w:t>
      </w:r>
      <w:r>
        <w:rPr>
          <w:w w:val="105"/>
        </w:rPr>
        <w:t>The</w:t>
      </w:r>
      <w:r>
        <w:rPr>
          <w:spacing w:val="40"/>
          <w:w w:val="105"/>
        </w:rPr>
        <w:t> </w:t>
      </w:r>
      <w:r>
        <w:rPr>
          <w:w w:val="105"/>
        </w:rPr>
        <w:t>site</w:t>
      </w:r>
      <w:r>
        <w:rPr>
          <w:spacing w:val="40"/>
          <w:w w:val="105"/>
        </w:rPr>
        <w:t> </w:t>
      </w:r>
      <w:r>
        <w:rPr>
          <w:w w:val="105"/>
        </w:rPr>
        <w:t>was</w:t>
      </w:r>
      <w:r>
        <w:rPr>
          <w:spacing w:val="40"/>
          <w:w w:val="105"/>
        </w:rPr>
        <w:t> </w:t>
      </w:r>
      <w:r>
        <w:rPr>
          <w:w w:val="105"/>
        </w:rPr>
        <w:t>located</w:t>
      </w:r>
      <w:r>
        <w:rPr>
          <w:spacing w:val="40"/>
          <w:w w:val="105"/>
        </w:rPr>
        <w:t> </w:t>
      </w:r>
      <w:r>
        <w:rPr>
          <w:w w:val="105"/>
        </w:rPr>
        <w:t>on</w:t>
      </w:r>
      <w:r>
        <w:rPr>
          <w:spacing w:val="40"/>
          <w:w w:val="105"/>
        </w:rPr>
        <w:t> </w:t>
      </w:r>
      <w:r>
        <w:rPr>
          <w:w w:val="105"/>
        </w:rPr>
        <w:t>a</w:t>
      </w:r>
      <w:r>
        <w:rPr>
          <w:spacing w:val="40"/>
          <w:w w:val="105"/>
        </w:rPr>
        <w:t> </w:t>
      </w:r>
      <w:r>
        <w:rPr>
          <w:w w:val="105"/>
        </w:rPr>
        <w:t>1–3%</w:t>
      </w:r>
      <w:r>
        <w:rPr>
          <w:spacing w:val="40"/>
          <w:w w:val="105"/>
        </w:rPr>
        <w:t> </w:t>
      </w:r>
      <w:r>
        <w:rPr>
          <w:w w:val="105"/>
        </w:rPr>
        <w:t>slope.</w:t>
      </w:r>
      <w:r>
        <w:rPr>
          <w:spacing w:val="40"/>
          <w:w w:val="105"/>
        </w:rPr>
        <w:t> </w:t>
      </w:r>
      <w:r>
        <w:rPr>
          <w:w w:val="105"/>
        </w:rPr>
        <w:t>The</w:t>
      </w:r>
      <w:r>
        <w:rPr>
          <w:spacing w:val="40"/>
          <w:w w:val="105"/>
        </w:rPr>
        <w:t> </w:t>
      </w:r>
      <w:r>
        <w:rPr>
          <w:w w:val="105"/>
        </w:rPr>
        <w:t>soil</w:t>
      </w:r>
      <w:r>
        <w:rPr>
          <w:spacing w:val="40"/>
          <w:w w:val="105"/>
        </w:rPr>
        <w:t> </w:t>
      </w:r>
      <w:r>
        <w:rPr>
          <w:w w:val="105"/>
        </w:rPr>
        <w:t>is well-drained</w:t>
      </w:r>
      <w:r>
        <w:rPr>
          <w:spacing w:val="40"/>
          <w:w w:val="105"/>
        </w:rPr>
        <w:t> </w:t>
      </w:r>
      <w:r>
        <w:rPr>
          <w:w w:val="105"/>
        </w:rPr>
        <w:t>with</w:t>
      </w:r>
      <w:r>
        <w:rPr>
          <w:spacing w:val="40"/>
          <w:w w:val="105"/>
        </w:rPr>
        <w:t> </w:t>
      </w:r>
      <w:r>
        <w:rPr>
          <w:w w:val="105"/>
        </w:rPr>
        <w:t>the</w:t>
      </w:r>
      <w:r>
        <w:rPr>
          <w:spacing w:val="40"/>
          <w:w w:val="105"/>
        </w:rPr>
        <w:t> </w:t>
      </w:r>
      <w:r>
        <w:rPr>
          <w:w w:val="105"/>
        </w:rPr>
        <w:t>surface</w:t>
      </w:r>
      <w:r>
        <w:rPr>
          <w:spacing w:val="40"/>
          <w:w w:val="105"/>
        </w:rPr>
        <w:t> </w:t>
      </w:r>
      <w:r>
        <w:rPr>
          <w:w w:val="105"/>
        </w:rPr>
        <w:t>texture</w:t>
      </w:r>
      <w:r>
        <w:rPr>
          <w:spacing w:val="40"/>
          <w:w w:val="105"/>
        </w:rPr>
        <w:t> </w:t>
      </w:r>
      <w:r>
        <w:rPr>
          <w:w w:val="105"/>
        </w:rPr>
        <w:t>varying</w:t>
      </w:r>
      <w:r>
        <w:rPr>
          <w:spacing w:val="40"/>
          <w:w w:val="105"/>
        </w:rPr>
        <w:t> </w:t>
      </w:r>
      <w:r>
        <w:rPr>
          <w:w w:val="105"/>
        </w:rPr>
        <w:t>from</w:t>
      </w:r>
      <w:r>
        <w:rPr>
          <w:spacing w:val="40"/>
          <w:w w:val="105"/>
        </w:rPr>
        <w:t> </w:t>
      </w:r>
      <w:r>
        <w:rPr>
          <w:w w:val="105"/>
        </w:rPr>
        <w:t>sandy</w:t>
      </w:r>
      <w:r>
        <w:rPr>
          <w:spacing w:val="40"/>
          <w:w w:val="105"/>
        </w:rPr>
        <w:t> </w:t>
      </w:r>
      <w:r>
        <w:rPr>
          <w:w w:val="105"/>
        </w:rPr>
        <w:t>loam to loamy sand.</w:t>
      </w:r>
    </w:p>
    <w:p>
      <w:pPr>
        <w:pStyle w:val="BodyText"/>
        <w:spacing w:before="32"/>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Experimental</w:t>
      </w:r>
      <w:r>
        <w:rPr>
          <w:i/>
          <w:spacing w:val="8"/>
          <w:sz w:val="16"/>
        </w:rPr>
        <w:t> </w:t>
      </w:r>
      <w:r>
        <w:rPr>
          <w:i/>
          <w:spacing w:val="-2"/>
          <w:sz w:val="16"/>
        </w:rPr>
        <w:t>layout</w:t>
      </w:r>
    </w:p>
    <w:p>
      <w:pPr>
        <w:pStyle w:val="BodyText"/>
        <w:spacing w:before="55"/>
        <w:rPr>
          <w:i/>
        </w:rPr>
      </w:pPr>
    </w:p>
    <w:p>
      <w:pPr>
        <w:pStyle w:val="BodyText"/>
        <w:spacing w:line="276" w:lineRule="auto"/>
        <w:ind w:left="114" w:right="38" w:firstLine="233"/>
        <w:jc w:val="both"/>
      </w:pPr>
      <w:r>
        <w:rPr>
          <w:w w:val="105"/>
        </w:rPr>
        <w:t>The experimental field which was 0.6 ha in size was laid out in </w:t>
      </w:r>
      <w:r>
        <w:rPr>
          <w:w w:val="105"/>
        </w:rPr>
        <w:t>a randomized</w:t>
      </w:r>
      <w:r>
        <w:rPr>
          <w:w w:val="105"/>
        </w:rPr>
        <w:t> complete</w:t>
      </w:r>
      <w:r>
        <w:rPr>
          <w:w w:val="105"/>
        </w:rPr>
        <w:t> block</w:t>
      </w:r>
      <w:r>
        <w:rPr>
          <w:w w:val="105"/>
        </w:rPr>
        <w:t> design.</w:t>
      </w:r>
      <w:r>
        <w:rPr>
          <w:w w:val="105"/>
        </w:rPr>
        <w:t> The</w:t>
      </w:r>
      <w:r>
        <w:rPr>
          <w:w w:val="105"/>
        </w:rPr>
        <w:t> treatment</w:t>
      </w:r>
      <w:r>
        <w:rPr>
          <w:w w:val="105"/>
        </w:rPr>
        <w:t> consisted</w:t>
      </w:r>
      <w:r>
        <w:rPr>
          <w:w w:val="105"/>
        </w:rPr>
        <w:t> of</w:t>
      </w:r>
      <w:r>
        <w:rPr>
          <w:spacing w:val="40"/>
          <w:w w:val="105"/>
        </w:rPr>
        <w:t> </w:t>
      </w:r>
      <w:r>
        <w:rPr>
          <w:w w:val="105"/>
        </w:rPr>
        <w:t>plots</w:t>
      </w:r>
      <w:r>
        <w:rPr>
          <w:spacing w:val="40"/>
          <w:w w:val="105"/>
        </w:rPr>
        <w:t> </w:t>
      </w:r>
      <w:r>
        <w:rPr>
          <w:w w:val="105"/>
        </w:rPr>
        <w:t>that</w:t>
      </w:r>
      <w:r>
        <w:rPr>
          <w:spacing w:val="40"/>
          <w:w w:val="105"/>
        </w:rPr>
        <w:t> </w:t>
      </w:r>
      <w:r>
        <w:rPr>
          <w:w w:val="105"/>
        </w:rPr>
        <w:t>were</w:t>
      </w:r>
      <w:r>
        <w:rPr>
          <w:spacing w:val="40"/>
          <w:w w:val="105"/>
        </w:rPr>
        <w:t> </w:t>
      </w:r>
      <w:r>
        <w:rPr>
          <w:w w:val="105"/>
        </w:rPr>
        <w:t>ploughed</w:t>
      </w:r>
      <w:r>
        <w:rPr>
          <w:spacing w:val="40"/>
          <w:w w:val="105"/>
        </w:rPr>
        <w:t> </w:t>
      </w:r>
      <w:r>
        <w:rPr>
          <w:w w:val="105"/>
        </w:rPr>
        <w:t>at</w:t>
      </w:r>
      <w:r>
        <w:rPr>
          <w:spacing w:val="40"/>
          <w:w w:val="105"/>
        </w:rPr>
        <w:t> </w:t>
      </w:r>
      <w:r>
        <w:rPr>
          <w:w w:val="105"/>
        </w:rPr>
        <w:t>moisture</w:t>
      </w:r>
      <w:r>
        <w:rPr>
          <w:spacing w:val="40"/>
          <w:w w:val="105"/>
        </w:rPr>
        <w:t> </w:t>
      </w:r>
      <w:r>
        <w:rPr>
          <w:w w:val="105"/>
        </w:rPr>
        <w:t>contents</w:t>
      </w:r>
      <w:r>
        <w:rPr>
          <w:spacing w:val="40"/>
          <w:w w:val="105"/>
        </w:rPr>
        <w:t> </w:t>
      </w:r>
      <w:r>
        <w:rPr>
          <w:w w:val="105"/>
        </w:rPr>
        <w:t>(g g</w:t>
      </w:r>
      <w:r>
        <w:rPr>
          <w:rFonts w:ascii="Arial" w:hAnsi="Arial"/>
          <w:w w:val="105"/>
          <w:vertAlign w:val="superscript"/>
        </w:rPr>
        <w:t>—</w:t>
      </w:r>
      <w:r>
        <w:rPr>
          <w:w w:val="105"/>
          <w:vertAlign w:val="superscript"/>
        </w:rPr>
        <w:t>1</w:t>
      </w:r>
      <w:r>
        <w:rPr>
          <w:w w:val="105"/>
          <w:vertAlign w:val="baseline"/>
        </w:rPr>
        <w:t>)</w:t>
      </w:r>
      <w:r>
        <w:rPr>
          <w:spacing w:val="40"/>
          <w:w w:val="105"/>
          <w:vertAlign w:val="baseline"/>
        </w:rPr>
        <w:t> </w:t>
      </w:r>
      <w:r>
        <w:rPr>
          <w:w w:val="105"/>
          <w:vertAlign w:val="baseline"/>
        </w:rPr>
        <w:t>of</w:t>
      </w:r>
      <w:r>
        <w:rPr>
          <w:spacing w:val="40"/>
          <w:w w:val="105"/>
          <w:vertAlign w:val="baseline"/>
        </w:rPr>
        <w:t> </w:t>
      </w:r>
      <w:r>
        <w:rPr>
          <w:w w:val="105"/>
          <w:vertAlign w:val="baseline"/>
        </w:rPr>
        <w:t>13% (MC</w:t>
      </w:r>
      <w:r>
        <w:rPr>
          <w:w w:val="105"/>
          <w:vertAlign w:val="subscript"/>
        </w:rPr>
        <w:t>4</w:t>
      </w:r>
      <w:r>
        <w:rPr>
          <w:w w:val="105"/>
          <w:vertAlign w:val="baseline"/>
        </w:rPr>
        <w:t>),</w:t>
      </w:r>
      <w:r>
        <w:rPr>
          <w:w w:val="105"/>
          <w:vertAlign w:val="baseline"/>
        </w:rPr>
        <w:t> 14%</w:t>
      </w:r>
      <w:r>
        <w:rPr>
          <w:w w:val="105"/>
          <w:vertAlign w:val="baseline"/>
        </w:rPr>
        <w:t> (MC</w:t>
      </w:r>
      <w:r>
        <w:rPr>
          <w:w w:val="105"/>
          <w:vertAlign w:val="subscript"/>
        </w:rPr>
        <w:t>3</w:t>
      </w:r>
      <w:r>
        <w:rPr>
          <w:w w:val="105"/>
          <w:vertAlign w:val="baseline"/>
        </w:rPr>
        <w:t>),</w:t>
      </w:r>
      <w:r>
        <w:rPr>
          <w:w w:val="105"/>
          <w:vertAlign w:val="baseline"/>
        </w:rPr>
        <w:t> 16%</w:t>
      </w:r>
      <w:r>
        <w:rPr>
          <w:w w:val="105"/>
          <w:vertAlign w:val="baseline"/>
        </w:rPr>
        <w:t> (MC</w:t>
      </w:r>
      <w:r>
        <w:rPr>
          <w:w w:val="105"/>
          <w:vertAlign w:val="subscript"/>
        </w:rPr>
        <w:t>2</w:t>
      </w:r>
      <w:r>
        <w:rPr>
          <w:w w:val="105"/>
          <w:vertAlign w:val="baseline"/>
        </w:rPr>
        <w:t>)</w:t>
      </w:r>
      <w:r>
        <w:rPr>
          <w:w w:val="105"/>
          <w:vertAlign w:val="baseline"/>
        </w:rPr>
        <w:t> and</w:t>
      </w:r>
      <w:r>
        <w:rPr>
          <w:w w:val="105"/>
          <w:vertAlign w:val="baseline"/>
        </w:rPr>
        <w:t> 19%</w:t>
      </w:r>
      <w:r>
        <w:rPr>
          <w:w w:val="105"/>
          <w:vertAlign w:val="baseline"/>
        </w:rPr>
        <w:t> (MC</w:t>
      </w:r>
      <w:r>
        <w:rPr>
          <w:w w:val="105"/>
          <w:vertAlign w:val="subscript"/>
        </w:rPr>
        <w:t>1</w:t>
      </w:r>
      <w:r>
        <w:rPr>
          <w:w w:val="105"/>
          <w:vertAlign w:val="baseline"/>
        </w:rPr>
        <w:t>)</w:t>
      </w:r>
      <w:r>
        <w:rPr>
          <w:w w:val="105"/>
          <w:vertAlign w:val="baseline"/>
        </w:rPr>
        <w:t> and</w:t>
      </w:r>
      <w:r>
        <w:rPr>
          <w:w w:val="105"/>
          <w:vertAlign w:val="baseline"/>
        </w:rPr>
        <w:t> no-tillage</w:t>
      </w:r>
      <w:r>
        <w:rPr>
          <w:w w:val="105"/>
          <w:vertAlign w:val="baseline"/>
        </w:rPr>
        <w:t> plot. The</w:t>
      </w:r>
      <w:r>
        <w:rPr>
          <w:w w:val="105"/>
          <w:vertAlign w:val="baseline"/>
        </w:rPr>
        <w:t> no-tillage</w:t>
      </w:r>
      <w:r>
        <w:rPr>
          <w:w w:val="105"/>
          <w:vertAlign w:val="baseline"/>
        </w:rPr>
        <w:t> plots</w:t>
      </w:r>
      <w:r>
        <w:rPr>
          <w:w w:val="105"/>
          <w:vertAlign w:val="baseline"/>
        </w:rPr>
        <w:t> were</w:t>
      </w:r>
      <w:r>
        <w:rPr>
          <w:w w:val="105"/>
          <w:vertAlign w:val="baseline"/>
        </w:rPr>
        <w:t> sprayed</w:t>
      </w:r>
      <w:r>
        <w:rPr>
          <w:w w:val="105"/>
          <w:vertAlign w:val="baseline"/>
        </w:rPr>
        <w:t> with</w:t>
      </w:r>
      <w:r>
        <w:rPr>
          <w:w w:val="105"/>
          <w:vertAlign w:val="baseline"/>
        </w:rPr>
        <w:t> glyphosate</w:t>
      </w:r>
      <w:r>
        <w:rPr>
          <w:w w:val="105"/>
          <w:vertAlign w:val="baseline"/>
        </w:rPr>
        <w:t> herbicide</w:t>
      </w:r>
      <w:r>
        <w:rPr>
          <w:w w:val="105"/>
          <w:vertAlign w:val="baseline"/>
        </w:rPr>
        <w:t> to control weeds. The treatments (soil moisture contents) were mon- </w:t>
      </w:r>
      <w:bookmarkStart w:name="2.4 Laboratory analysis" w:id="14"/>
      <w:bookmarkEnd w:id="14"/>
      <w:r>
        <w:rPr>
          <w:w w:val="105"/>
          <w:vertAlign w:val="baseline"/>
        </w:rPr>
        <w:t>itored</w:t>
      </w:r>
      <w:r>
        <w:rPr>
          <w:w w:val="105"/>
          <w:vertAlign w:val="baseline"/>
        </w:rPr>
        <w:t> with</w:t>
      </w:r>
      <w:r>
        <w:rPr>
          <w:w w:val="105"/>
          <w:vertAlign w:val="baseline"/>
        </w:rPr>
        <w:t> the</w:t>
      </w:r>
      <w:r>
        <w:rPr>
          <w:w w:val="105"/>
          <w:vertAlign w:val="baseline"/>
        </w:rPr>
        <w:t> use</w:t>
      </w:r>
      <w:r>
        <w:rPr>
          <w:w w:val="105"/>
          <w:vertAlign w:val="baseline"/>
        </w:rPr>
        <w:t> of</w:t>
      </w:r>
      <w:r>
        <w:rPr>
          <w:w w:val="105"/>
          <w:vertAlign w:val="baseline"/>
        </w:rPr>
        <w:t> a</w:t>
      </w:r>
      <w:r>
        <w:rPr>
          <w:w w:val="105"/>
          <w:vertAlign w:val="baseline"/>
        </w:rPr>
        <w:t> TDR</w:t>
      </w:r>
      <w:r>
        <w:rPr>
          <w:w w:val="105"/>
          <w:vertAlign w:val="baseline"/>
        </w:rPr>
        <w:t> 300</w:t>
      </w:r>
      <w:r>
        <w:rPr>
          <w:w w:val="105"/>
          <w:vertAlign w:val="baseline"/>
        </w:rPr>
        <w:t> (Specmeters,</w:t>
      </w:r>
      <w:r>
        <w:rPr>
          <w:w w:val="105"/>
          <w:vertAlign w:val="baseline"/>
        </w:rPr>
        <w:t> Pullman,</w:t>
      </w:r>
      <w:r>
        <w:rPr>
          <w:w w:val="105"/>
          <w:vertAlign w:val="baseline"/>
        </w:rPr>
        <w:t> USA) weekly. The experimental field</w:t>
      </w:r>
      <w:r>
        <w:rPr>
          <w:w w:val="105"/>
          <w:vertAlign w:val="baseline"/>
        </w:rPr>
        <w:t> was</w:t>
      </w:r>
      <w:r>
        <w:rPr>
          <w:w w:val="105"/>
          <w:vertAlign w:val="baseline"/>
        </w:rPr>
        <w:t> planted to maize</w:t>
      </w:r>
      <w:r>
        <w:rPr>
          <w:w w:val="105"/>
          <w:vertAlign w:val="baseline"/>
        </w:rPr>
        <w:t> in</w:t>
      </w:r>
      <w:r>
        <w:rPr>
          <w:w w:val="105"/>
          <w:vertAlign w:val="baseline"/>
        </w:rPr>
        <w:t> the</w:t>
      </w:r>
      <w:r>
        <w:rPr>
          <w:w w:val="105"/>
          <w:vertAlign w:val="baseline"/>
        </w:rPr>
        <w:t> early seasons of 2008 and repeated in early season 2009 (May–June)</w:t>
      </w:r>
    </w:p>
    <w:p>
      <w:pPr>
        <w:pStyle w:val="BodyText"/>
        <w:spacing w:before="29"/>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Field</w:t>
      </w:r>
      <w:r>
        <w:rPr>
          <w:i/>
          <w:spacing w:val="-4"/>
          <w:sz w:val="16"/>
        </w:rPr>
        <w:t> </w:t>
      </w:r>
      <w:r>
        <w:rPr>
          <w:i/>
          <w:spacing w:val="-2"/>
          <w:sz w:val="16"/>
        </w:rPr>
        <w:t>study</w:t>
      </w:r>
    </w:p>
    <w:p>
      <w:pPr>
        <w:pStyle w:val="BodyText"/>
        <w:spacing w:before="55"/>
        <w:rPr>
          <w:i/>
        </w:rPr>
      </w:pPr>
    </w:p>
    <w:p>
      <w:pPr>
        <w:pStyle w:val="BodyText"/>
        <w:spacing w:line="276" w:lineRule="auto"/>
        <w:ind w:left="114" w:right="38" w:firstLine="233"/>
        <w:jc w:val="both"/>
      </w:pPr>
      <w:r>
        <w:rPr>
          <w:w w:val="105"/>
        </w:rPr>
        <w:t>Changes</w:t>
      </w:r>
      <w:r>
        <w:rPr>
          <w:w w:val="105"/>
        </w:rPr>
        <w:t> in</w:t>
      </w:r>
      <w:r>
        <w:rPr>
          <w:w w:val="105"/>
        </w:rPr>
        <w:t> field</w:t>
      </w:r>
      <w:r>
        <w:rPr>
          <w:w w:val="105"/>
        </w:rPr>
        <w:t> soil</w:t>
      </w:r>
      <w:r>
        <w:rPr>
          <w:w w:val="105"/>
        </w:rPr>
        <w:t> moisture</w:t>
      </w:r>
      <w:r>
        <w:rPr>
          <w:w w:val="105"/>
        </w:rPr>
        <w:t> content</w:t>
      </w:r>
      <w:r>
        <w:rPr>
          <w:w w:val="105"/>
        </w:rPr>
        <w:t> was</w:t>
      </w:r>
      <w:r>
        <w:rPr>
          <w:w w:val="105"/>
        </w:rPr>
        <w:t> monitored</w:t>
      </w:r>
      <w:r>
        <w:rPr>
          <w:w w:val="105"/>
        </w:rPr>
        <w:t> </w:t>
      </w:r>
      <w:r>
        <w:rPr>
          <w:w w:val="105"/>
        </w:rPr>
        <w:t>within</w:t>
      </w:r>
      <w:r>
        <w:rPr>
          <w:spacing w:val="40"/>
          <w:w w:val="105"/>
        </w:rPr>
        <w:t> </w:t>
      </w:r>
      <w:bookmarkStart w:name="_bookmark3" w:id="15"/>
      <w:bookmarkEnd w:id="15"/>
      <w:r>
        <w:rPr>
          <w:w w:val="105"/>
        </w:rPr>
        <w:t>crop</w:t>
      </w:r>
      <w:r>
        <w:rPr>
          <w:w w:val="105"/>
        </w:rPr>
        <w:t> rows</w:t>
      </w:r>
      <w:r>
        <w:rPr>
          <w:w w:val="105"/>
        </w:rPr>
        <w:t> weekly</w:t>
      </w:r>
      <w:r>
        <w:rPr>
          <w:w w:val="105"/>
        </w:rPr>
        <w:t> to</w:t>
      </w:r>
      <w:r>
        <w:rPr>
          <w:w w:val="105"/>
        </w:rPr>
        <w:t> a</w:t>
      </w:r>
      <w:r>
        <w:rPr>
          <w:w w:val="105"/>
        </w:rPr>
        <w:t> depth</w:t>
      </w:r>
      <w:r>
        <w:rPr>
          <w:w w:val="105"/>
        </w:rPr>
        <w:t> of</w:t>
      </w:r>
      <w:r>
        <w:rPr>
          <w:w w:val="105"/>
        </w:rPr>
        <w:t> 15 cm.</w:t>
      </w:r>
      <w:r>
        <w:rPr>
          <w:w w:val="105"/>
        </w:rPr>
        <w:t> Ten</w:t>
      </w:r>
      <w:r>
        <w:rPr>
          <w:w w:val="105"/>
        </w:rPr>
        <w:t> readings</w:t>
      </w:r>
      <w:r>
        <w:rPr>
          <w:w w:val="105"/>
        </w:rPr>
        <w:t> were</w:t>
      </w:r>
      <w:r>
        <w:rPr>
          <w:w w:val="105"/>
        </w:rPr>
        <w:t> taken randomly within each treatment plot. Saturated hydraulic conduc- tivities</w:t>
      </w:r>
      <w:r>
        <w:rPr>
          <w:w w:val="105"/>
        </w:rPr>
        <w:t> were</w:t>
      </w:r>
      <w:r>
        <w:rPr>
          <w:w w:val="105"/>
        </w:rPr>
        <w:t> measured</w:t>
      </w:r>
      <w:r>
        <w:rPr>
          <w:w w:val="105"/>
        </w:rPr>
        <w:t> using</w:t>
      </w:r>
      <w:r>
        <w:rPr>
          <w:w w:val="105"/>
        </w:rPr>
        <w:t> a</w:t>
      </w:r>
      <w:r>
        <w:rPr>
          <w:w w:val="105"/>
        </w:rPr>
        <w:t> Guelph</w:t>
      </w:r>
      <w:r>
        <w:rPr>
          <w:w w:val="105"/>
        </w:rPr>
        <w:t> Permeameter.</w:t>
      </w:r>
      <w:r>
        <w:rPr>
          <w:w w:val="105"/>
        </w:rPr>
        <w:t> Three</w:t>
      </w:r>
      <w:r>
        <w:rPr>
          <w:w w:val="105"/>
        </w:rPr>
        <w:t> soil hydraulic</w:t>
      </w:r>
      <w:r>
        <w:rPr>
          <w:w w:val="105"/>
        </w:rPr>
        <w:t> conductivities</w:t>
      </w:r>
      <w:r>
        <w:rPr>
          <w:w w:val="105"/>
        </w:rPr>
        <w:t> measurements</w:t>
      </w:r>
      <w:r>
        <w:rPr>
          <w:w w:val="105"/>
        </w:rPr>
        <w:t> were</w:t>
      </w:r>
      <w:r>
        <w:rPr>
          <w:w w:val="105"/>
        </w:rPr>
        <w:t> taken</w:t>
      </w:r>
      <w:r>
        <w:rPr>
          <w:w w:val="105"/>
        </w:rPr>
        <w:t> fortnightly</w:t>
      </w:r>
      <w:r>
        <w:rPr>
          <w:w w:val="105"/>
        </w:rPr>
        <w:t> at randomly</w:t>
      </w:r>
      <w:r>
        <w:rPr>
          <w:spacing w:val="40"/>
          <w:w w:val="105"/>
        </w:rPr>
        <w:t> </w:t>
      </w:r>
      <w:r>
        <w:rPr>
          <w:w w:val="105"/>
        </w:rPr>
        <w:t>selected</w:t>
      </w:r>
      <w:r>
        <w:rPr>
          <w:spacing w:val="40"/>
          <w:w w:val="105"/>
        </w:rPr>
        <w:t> </w:t>
      </w:r>
      <w:r>
        <w:rPr>
          <w:w w:val="105"/>
        </w:rPr>
        <w:t>positions</w:t>
      </w:r>
      <w:r>
        <w:rPr>
          <w:spacing w:val="40"/>
          <w:w w:val="105"/>
        </w:rPr>
        <w:t> </w:t>
      </w:r>
      <w:r>
        <w:rPr>
          <w:w w:val="105"/>
        </w:rPr>
        <w:t>within</w:t>
      </w:r>
      <w:r>
        <w:rPr>
          <w:spacing w:val="40"/>
          <w:w w:val="105"/>
        </w:rPr>
        <w:t> </w:t>
      </w:r>
      <w:r>
        <w:rPr>
          <w:w w:val="105"/>
        </w:rPr>
        <w:t>each</w:t>
      </w:r>
      <w:r>
        <w:rPr>
          <w:spacing w:val="40"/>
          <w:w w:val="105"/>
        </w:rPr>
        <w:t> </w:t>
      </w:r>
      <w:r>
        <w:rPr>
          <w:w w:val="105"/>
        </w:rPr>
        <w:t>experimental</w:t>
      </w:r>
      <w:r>
        <w:rPr>
          <w:spacing w:val="40"/>
          <w:w w:val="105"/>
        </w:rPr>
        <w:t> </w:t>
      </w:r>
      <w:r>
        <w:rPr>
          <w:w w:val="105"/>
        </w:rPr>
        <w:t>plot</w:t>
      </w:r>
      <w:r>
        <w:rPr>
          <w:spacing w:val="40"/>
          <w:w w:val="105"/>
        </w:rPr>
        <w:t> </w:t>
      </w:r>
      <w:r>
        <w:rPr>
          <w:w w:val="105"/>
        </w:rPr>
        <w:t>for</w:t>
      </w:r>
      <w:r>
        <w:rPr>
          <w:spacing w:val="80"/>
          <w:w w:val="105"/>
        </w:rPr>
        <w:t> </w:t>
      </w:r>
      <w:r>
        <w:rPr>
          <w:w w:val="105"/>
        </w:rPr>
        <w:t>3 months</w:t>
      </w:r>
      <w:r>
        <w:rPr>
          <w:spacing w:val="45"/>
          <w:w w:val="105"/>
        </w:rPr>
        <w:t> </w:t>
      </w:r>
      <w:r>
        <w:rPr>
          <w:w w:val="105"/>
        </w:rPr>
        <w:t>during</w:t>
      </w:r>
      <w:r>
        <w:rPr>
          <w:spacing w:val="44"/>
          <w:w w:val="105"/>
        </w:rPr>
        <w:t> </w:t>
      </w:r>
      <w:r>
        <w:rPr>
          <w:w w:val="105"/>
        </w:rPr>
        <w:t>the</w:t>
      </w:r>
      <w:r>
        <w:rPr>
          <w:spacing w:val="44"/>
          <w:w w:val="105"/>
        </w:rPr>
        <w:t> </w:t>
      </w:r>
      <w:r>
        <w:rPr>
          <w:w w:val="105"/>
        </w:rPr>
        <w:t>cropping</w:t>
      </w:r>
      <w:r>
        <w:rPr>
          <w:spacing w:val="44"/>
          <w:w w:val="105"/>
        </w:rPr>
        <w:t> </w:t>
      </w:r>
      <w:r>
        <w:rPr>
          <w:w w:val="105"/>
        </w:rPr>
        <w:t>season</w:t>
      </w:r>
      <w:r>
        <w:rPr>
          <w:spacing w:val="44"/>
          <w:w w:val="105"/>
        </w:rPr>
        <w:t> </w:t>
      </w:r>
      <w:r>
        <w:rPr>
          <w:w w:val="105"/>
        </w:rPr>
        <w:t>to</w:t>
      </w:r>
      <w:r>
        <w:rPr>
          <w:spacing w:val="45"/>
          <w:w w:val="105"/>
        </w:rPr>
        <w:t> </w:t>
      </w:r>
      <w:r>
        <w:rPr>
          <w:w w:val="105"/>
        </w:rPr>
        <w:t>the</w:t>
      </w:r>
      <w:r>
        <w:rPr>
          <w:spacing w:val="44"/>
          <w:w w:val="105"/>
        </w:rPr>
        <w:t> </w:t>
      </w:r>
      <w:r>
        <w:rPr>
          <w:w w:val="105"/>
        </w:rPr>
        <w:t>depth</w:t>
      </w:r>
      <w:r>
        <w:rPr>
          <w:spacing w:val="44"/>
          <w:w w:val="105"/>
        </w:rPr>
        <w:t> </w:t>
      </w:r>
      <w:r>
        <w:rPr>
          <w:w w:val="105"/>
        </w:rPr>
        <w:t>of</w:t>
      </w:r>
      <w:r>
        <w:rPr>
          <w:spacing w:val="45"/>
          <w:w w:val="105"/>
        </w:rPr>
        <w:t> </w:t>
      </w:r>
      <w:r>
        <w:rPr>
          <w:w w:val="105"/>
        </w:rPr>
        <w:t>15</w:t>
      </w:r>
      <w:r>
        <w:rPr>
          <w:spacing w:val="1"/>
          <w:w w:val="105"/>
        </w:rPr>
        <w:t> </w:t>
      </w:r>
      <w:r>
        <w:rPr>
          <w:w w:val="105"/>
        </w:rPr>
        <w:t>cm.</w:t>
      </w:r>
      <w:r>
        <w:rPr>
          <w:spacing w:val="44"/>
          <w:w w:val="105"/>
        </w:rPr>
        <w:t> </w:t>
      </w:r>
      <w:r>
        <w:rPr>
          <w:spacing w:val="-10"/>
          <w:w w:val="105"/>
        </w:rPr>
        <w:t>A</w:t>
      </w:r>
    </w:p>
    <w:p>
      <w:pPr>
        <w:pStyle w:val="BodyText"/>
        <w:spacing w:line="266" w:lineRule="auto" w:before="2"/>
        <w:ind w:left="114" w:right="38"/>
        <w:jc w:val="both"/>
      </w:pPr>
      <w:r>
        <w:rPr>
          <w:w w:val="105"/>
        </w:rPr>
        <w:t>dynamic Cone</w:t>
      </w:r>
      <w:r>
        <w:rPr>
          <w:spacing w:val="-1"/>
          <w:w w:val="105"/>
        </w:rPr>
        <w:t> </w:t>
      </w:r>
      <w:r>
        <w:rPr>
          <w:w w:val="105"/>
        </w:rPr>
        <w:t>Penetrometer (UK DCP 2.2) with 20</w:t>
      </w:r>
      <w:r>
        <w:rPr>
          <w:spacing w:val="-4"/>
          <w:w w:val="105"/>
        </w:rPr>
        <w:t> </w:t>
      </w:r>
      <w:r>
        <w:rPr>
          <w:w w:val="105"/>
        </w:rPr>
        <w:t>mm cone</w:t>
      </w:r>
      <w:r>
        <w:rPr>
          <w:spacing w:val="-1"/>
          <w:w w:val="105"/>
        </w:rPr>
        <w:t> </w:t>
      </w:r>
      <w:r>
        <w:rPr>
          <w:w w:val="105"/>
        </w:rPr>
        <w:t>diam- eter and 60</w:t>
      </w:r>
      <w:r>
        <w:rPr>
          <w:rFonts w:ascii="Noto Sans Display" w:hAnsi="Noto Sans Display"/>
          <w:w w:val="105"/>
        </w:rPr>
        <w:t>° </w:t>
      </w:r>
      <w:r>
        <w:rPr>
          <w:w w:val="105"/>
        </w:rPr>
        <w:t>angle was used to measure the soil strength. Ten soil crust strength measurement were taken at randomly selected posi- tions fortnightly for 3</w:t>
      </w:r>
      <w:r>
        <w:rPr>
          <w:spacing w:val="-4"/>
          <w:w w:val="105"/>
        </w:rPr>
        <w:t> </w:t>
      </w:r>
      <w:r>
        <w:rPr>
          <w:w w:val="105"/>
        </w:rPr>
        <w:t>months during 2008 and 2009 cropping sea- son.</w:t>
      </w:r>
      <w:r>
        <w:rPr>
          <w:w w:val="105"/>
        </w:rPr>
        <w:t> Penetrometer</w:t>
      </w:r>
      <w:r>
        <w:rPr>
          <w:w w:val="105"/>
        </w:rPr>
        <w:t> readings</w:t>
      </w:r>
      <w:r>
        <w:rPr>
          <w:w w:val="105"/>
        </w:rPr>
        <w:t> to</w:t>
      </w:r>
      <w:r>
        <w:rPr>
          <w:w w:val="105"/>
        </w:rPr>
        <w:t> 50 cm</w:t>
      </w:r>
      <w:r>
        <w:rPr>
          <w:w w:val="105"/>
        </w:rPr>
        <w:t> soil</w:t>
      </w:r>
      <w:r>
        <w:rPr>
          <w:w w:val="105"/>
        </w:rPr>
        <w:t> depth</w:t>
      </w:r>
      <w:r>
        <w:rPr>
          <w:w w:val="105"/>
        </w:rPr>
        <w:t> were</w:t>
      </w:r>
      <w:r>
        <w:rPr>
          <w:w w:val="105"/>
        </w:rPr>
        <w:t> taken</w:t>
      </w:r>
      <w:r>
        <w:rPr>
          <w:w w:val="105"/>
        </w:rPr>
        <w:t> at random</w:t>
      </w:r>
      <w:r>
        <w:rPr>
          <w:spacing w:val="27"/>
          <w:w w:val="105"/>
        </w:rPr>
        <w:t> </w:t>
      </w:r>
      <w:r>
        <w:rPr>
          <w:w w:val="105"/>
        </w:rPr>
        <w:t>from</w:t>
      </w:r>
      <w:r>
        <w:rPr>
          <w:spacing w:val="27"/>
          <w:w w:val="105"/>
        </w:rPr>
        <w:t> </w:t>
      </w:r>
      <w:r>
        <w:rPr>
          <w:w w:val="105"/>
        </w:rPr>
        <w:t>each</w:t>
      </w:r>
      <w:r>
        <w:rPr>
          <w:spacing w:val="27"/>
          <w:w w:val="105"/>
        </w:rPr>
        <w:t> </w:t>
      </w:r>
      <w:r>
        <w:rPr>
          <w:w w:val="105"/>
        </w:rPr>
        <w:t>experimental</w:t>
      </w:r>
      <w:r>
        <w:rPr>
          <w:spacing w:val="29"/>
          <w:w w:val="105"/>
        </w:rPr>
        <w:t> </w:t>
      </w:r>
      <w:r>
        <w:rPr>
          <w:w w:val="105"/>
        </w:rPr>
        <w:t>plot</w:t>
      </w:r>
      <w:r>
        <w:rPr>
          <w:spacing w:val="27"/>
          <w:w w:val="105"/>
        </w:rPr>
        <w:t> </w:t>
      </w:r>
      <w:r>
        <w:rPr>
          <w:w w:val="105"/>
        </w:rPr>
        <w:t>and</w:t>
      </w:r>
      <w:r>
        <w:rPr>
          <w:spacing w:val="27"/>
          <w:w w:val="105"/>
        </w:rPr>
        <w:t> </w:t>
      </w:r>
      <w:r>
        <w:rPr>
          <w:w w:val="105"/>
        </w:rPr>
        <w:t>the</w:t>
      </w:r>
      <w:r>
        <w:rPr>
          <w:spacing w:val="28"/>
          <w:w w:val="105"/>
        </w:rPr>
        <w:t> </w:t>
      </w:r>
      <w:r>
        <w:rPr>
          <w:w w:val="105"/>
        </w:rPr>
        <w:t>average</w:t>
      </w:r>
      <w:r>
        <w:rPr>
          <w:spacing w:val="28"/>
          <w:w w:val="105"/>
        </w:rPr>
        <w:t> </w:t>
      </w:r>
      <w:r>
        <w:rPr>
          <w:spacing w:val="-2"/>
          <w:w w:val="105"/>
        </w:rPr>
        <w:t>computed.</w:t>
      </w:r>
    </w:p>
    <w:p>
      <w:pPr>
        <w:pStyle w:val="BodyText"/>
        <w:spacing w:line="276" w:lineRule="auto" w:before="4"/>
        <w:ind w:left="114" w:right="38"/>
        <w:jc w:val="both"/>
      </w:pPr>
      <w:r>
        <w:rPr>
          <w:w w:val="105"/>
        </w:rPr>
        <w:t>The</w:t>
      </w:r>
      <w:r>
        <w:rPr>
          <w:spacing w:val="40"/>
          <w:w w:val="105"/>
        </w:rPr>
        <w:t> </w:t>
      </w:r>
      <w:r>
        <w:rPr>
          <w:w w:val="105"/>
        </w:rPr>
        <w:t>hammer</w:t>
      </w:r>
      <w:r>
        <w:rPr>
          <w:spacing w:val="40"/>
          <w:w w:val="105"/>
        </w:rPr>
        <w:t> </w:t>
      </w:r>
      <w:r>
        <w:rPr>
          <w:w w:val="105"/>
        </w:rPr>
        <w:t>of</w:t>
      </w:r>
      <w:r>
        <w:rPr>
          <w:spacing w:val="40"/>
          <w:w w:val="105"/>
        </w:rPr>
        <w:t> </w:t>
      </w:r>
      <w:r>
        <w:rPr>
          <w:w w:val="105"/>
        </w:rPr>
        <w:t>the</w:t>
      </w:r>
      <w:r>
        <w:rPr>
          <w:spacing w:val="40"/>
          <w:w w:val="105"/>
        </w:rPr>
        <w:t> </w:t>
      </w:r>
      <w:r>
        <w:rPr>
          <w:w w:val="105"/>
        </w:rPr>
        <w:t>instrument</w:t>
      </w:r>
      <w:r>
        <w:rPr>
          <w:spacing w:val="40"/>
          <w:w w:val="105"/>
        </w:rPr>
        <w:t> </w:t>
      </w:r>
      <w:r>
        <w:rPr>
          <w:w w:val="105"/>
        </w:rPr>
        <w:t>was</w:t>
      </w:r>
      <w:r>
        <w:rPr>
          <w:spacing w:val="40"/>
          <w:w w:val="105"/>
        </w:rPr>
        <w:t> </w:t>
      </w:r>
      <w:r>
        <w:rPr>
          <w:w w:val="105"/>
        </w:rPr>
        <w:t>raised</w:t>
      </w:r>
      <w:r>
        <w:rPr>
          <w:spacing w:val="40"/>
          <w:w w:val="105"/>
        </w:rPr>
        <w:t> </w:t>
      </w:r>
      <w:r>
        <w:rPr>
          <w:w w:val="105"/>
        </w:rPr>
        <w:t>to</w:t>
      </w:r>
      <w:r>
        <w:rPr>
          <w:spacing w:val="40"/>
          <w:w w:val="105"/>
        </w:rPr>
        <w:t> </w:t>
      </w:r>
      <w:r>
        <w:rPr>
          <w:w w:val="105"/>
        </w:rPr>
        <w:t>height</w:t>
      </w:r>
      <w:r>
        <w:rPr>
          <w:spacing w:val="40"/>
          <w:w w:val="105"/>
        </w:rPr>
        <w:t> </w:t>
      </w:r>
      <w:r>
        <w:rPr>
          <w:w w:val="105"/>
        </w:rPr>
        <w:t>of</w:t>
      </w:r>
      <w:r>
        <w:rPr>
          <w:spacing w:val="40"/>
          <w:w w:val="105"/>
        </w:rPr>
        <w:t> </w:t>
      </w:r>
      <w:r>
        <w:rPr>
          <w:w w:val="105"/>
        </w:rPr>
        <w:t>50 </w:t>
      </w:r>
      <w:r>
        <w:rPr>
          <w:w w:val="105"/>
        </w:rPr>
        <w:t>cm before</w:t>
      </w:r>
      <w:r>
        <w:rPr>
          <w:w w:val="105"/>
        </w:rPr>
        <w:t> release</w:t>
      </w:r>
      <w:r>
        <w:rPr>
          <w:w w:val="105"/>
        </w:rPr>
        <w:t> to</w:t>
      </w:r>
      <w:r>
        <w:rPr>
          <w:w w:val="105"/>
        </w:rPr>
        <w:t> make</w:t>
      </w:r>
      <w:r>
        <w:rPr>
          <w:w w:val="105"/>
        </w:rPr>
        <w:t> the</w:t>
      </w:r>
      <w:r>
        <w:rPr>
          <w:w w:val="105"/>
        </w:rPr>
        <w:t> cone</w:t>
      </w:r>
      <w:r>
        <w:rPr>
          <w:w w:val="105"/>
        </w:rPr>
        <w:t> penetrate</w:t>
      </w:r>
      <w:r>
        <w:rPr>
          <w:w w:val="105"/>
        </w:rPr>
        <w:t> into</w:t>
      </w:r>
      <w:r>
        <w:rPr>
          <w:w w:val="105"/>
        </w:rPr>
        <w:t> the</w:t>
      </w:r>
      <w:r>
        <w:rPr>
          <w:w w:val="105"/>
        </w:rPr>
        <w:t> soil.</w:t>
      </w:r>
      <w:r>
        <w:rPr>
          <w:w w:val="105"/>
        </w:rPr>
        <w:t> Several blows were made until the depth of 50 cm was reached. The depth of penetration following each blow was read on the meter rule and recorded.</w:t>
      </w:r>
      <w:r>
        <w:rPr>
          <w:spacing w:val="60"/>
          <w:w w:val="105"/>
        </w:rPr>
        <w:t> </w:t>
      </w:r>
      <w:r>
        <w:rPr>
          <w:w w:val="105"/>
        </w:rPr>
        <w:t>Soil</w:t>
      </w:r>
      <w:r>
        <w:rPr>
          <w:spacing w:val="61"/>
          <w:w w:val="105"/>
        </w:rPr>
        <w:t> </w:t>
      </w:r>
      <w:r>
        <w:rPr>
          <w:w w:val="105"/>
        </w:rPr>
        <w:t>samples</w:t>
      </w:r>
      <w:r>
        <w:rPr>
          <w:spacing w:val="60"/>
          <w:w w:val="105"/>
        </w:rPr>
        <w:t> </w:t>
      </w:r>
      <w:r>
        <w:rPr>
          <w:w w:val="105"/>
        </w:rPr>
        <w:t>were</w:t>
      </w:r>
      <w:r>
        <w:rPr>
          <w:spacing w:val="62"/>
          <w:w w:val="105"/>
        </w:rPr>
        <w:t> </w:t>
      </w:r>
      <w:r>
        <w:rPr>
          <w:w w:val="105"/>
        </w:rPr>
        <w:t>collected</w:t>
      </w:r>
      <w:r>
        <w:rPr>
          <w:spacing w:val="60"/>
          <w:w w:val="105"/>
        </w:rPr>
        <w:t> </w:t>
      </w:r>
      <w:r>
        <w:rPr>
          <w:w w:val="105"/>
        </w:rPr>
        <w:t>from</w:t>
      </w:r>
      <w:r>
        <w:rPr>
          <w:spacing w:val="61"/>
          <w:w w:val="105"/>
        </w:rPr>
        <w:t> </w:t>
      </w:r>
      <w:r>
        <w:rPr>
          <w:w w:val="105"/>
        </w:rPr>
        <w:t>each</w:t>
      </w:r>
      <w:r>
        <w:rPr>
          <w:spacing w:val="62"/>
          <w:w w:val="105"/>
        </w:rPr>
        <w:t> </w:t>
      </w:r>
      <w:r>
        <w:rPr>
          <w:w w:val="105"/>
        </w:rPr>
        <w:t>plot</w:t>
      </w:r>
      <w:r>
        <w:rPr>
          <w:spacing w:val="61"/>
          <w:w w:val="105"/>
        </w:rPr>
        <w:t> </w:t>
      </w:r>
      <w:r>
        <w:rPr>
          <w:w w:val="105"/>
        </w:rPr>
        <w:t>using</w:t>
      </w:r>
      <w:r>
        <w:rPr>
          <w:spacing w:val="60"/>
          <w:w w:val="105"/>
        </w:rPr>
        <w:t> </w:t>
      </w:r>
      <w:r>
        <w:rPr>
          <w:spacing w:val="-10"/>
          <w:w w:val="105"/>
        </w:rPr>
        <w:t>a</w:t>
      </w:r>
    </w:p>
    <w:p>
      <w:pPr>
        <w:pStyle w:val="BodyText"/>
        <w:spacing w:line="276" w:lineRule="auto"/>
        <w:ind w:left="114" w:right="38"/>
        <w:jc w:val="both"/>
      </w:pPr>
      <w:r>
        <w:rPr>
          <w:w w:val="105"/>
        </w:rPr>
        <w:t>71.30 cm</w:t>
      </w:r>
      <w:r>
        <w:rPr>
          <w:w w:val="105"/>
          <w:vertAlign w:val="superscript"/>
        </w:rPr>
        <w:t>3</w:t>
      </w:r>
      <w:r>
        <w:rPr>
          <w:w w:val="105"/>
          <w:vertAlign w:val="baseline"/>
        </w:rPr>
        <w:t> volume</w:t>
      </w:r>
      <w:r>
        <w:rPr>
          <w:w w:val="105"/>
          <w:vertAlign w:val="baseline"/>
        </w:rPr>
        <w:t> cylindrical</w:t>
      </w:r>
      <w:r>
        <w:rPr>
          <w:w w:val="105"/>
          <w:vertAlign w:val="baseline"/>
        </w:rPr>
        <w:t> steel</w:t>
      </w:r>
      <w:r>
        <w:rPr>
          <w:w w:val="105"/>
          <w:vertAlign w:val="baseline"/>
        </w:rPr>
        <w:t> core</w:t>
      </w:r>
      <w:r>
        <w:rPr>
          <w:w w:val="105"/>
          <w:vertAlign w:val="baseline"/>
        </w:rPr>
        <w:t> sampler</w:t>
      </w:r>
      <w:r>
        <w:rPr>
          <w:w w:val="105"/>
          <w:vertAlign w:val="baseline"/>
        </w:rPr>
        <w:t> for</w:t>
      </w:r>
      <w:r>
        <w:rPr>
          <w:w w:val="105"/>
          <w:vertAlign w:val="baseline"/>
        </w:rPr>
        <w:t> bulk</w:t>
      </w:r>
      <w:r>
        <w:rPr>
          <w:w w:val="105"/>
          <w:vertAlign w:val="baseline"/>
        </w:rPr>
        <w:t> </w:t>
      </w:r>
      <w:r>
        <w:rPr>
          <w:w w:val="105"/>
          <w:vertAlign w:val="baseline"/>
        </w:rPr>
        <w:t>density determination. The total dry shelled weight maize from each plot was determined after harvested.</w:t>
      </w:r>
    </w:p>
    <w:p>
      <w:pPr>
        <w:pStyle w:val="BodyText"/>
        <w:spacing w:before="32"/>
      </w:pPr>
    </w:p>
    <w:p>
      <w:pPr>
        <w:pStyle w:val="ListParagraph"/>
        <w:numPr>
          <w:ilvl w:val="1"/>
          <w:numId w:val="1"/>
        </w:numPr>
        <w:tabs>
          <w:tab w:pos="423" w:val="left" w:leader="none"/>
        </w:tabs>
        <w:spacing w:line="240" w:lineRule="auto" w:before="0" w:after="0"/>
        <w:ind w:left="423" w:right="0" w:hanging="308"/>
        <w:jc w:val="left"/>
        <w:rPr>
          <w:i/>
          <w:sz w:val="16"/>
        </w:rPr>
      </w:pPr>
      <w:r>
        <w:rPr>
          <w:i/>
          <w:spacing w:val="-5"/>
          <w:sz w:val="16"/>
        </w:rPr>
        <w:t>Laboratory</w:t>
      </w:r>
      <w:r>
        <w:rPr>
          <w:i/>
          <w:spacing w:val="14"/>
          <w:sz w:val="16"/>
        </w:rPr>
        <w:t> </w:t>
      </w:r>
      <w:r>
        <w:rPr>
          <w:i/>
          <w:spacing w:val="-2"/>
          <w:sz w:val="16"/>
        </w:rPr>
        <w:t>analysis</w:t>
      </w:r>
    </w:p>
    <w:p>
      <w:pPr>
        <w:pStyle w:val="BodyText"/>
        <w:spacing w:before="55"/>
        <w:rPr>
          <w:i/>
        </w:rPr>
      </w:pPr>
    </w:p>
    <w:p>
      <w:pPr>
        <w:pStyle w:val="BodyText"/>
        <w:spacing w:line="276" w:lineRule="auto"/>
        <w:ind w:left="114" w:right="38" w:firstLine="233"/>
        <w:jc w:val="both"/>
      </w:pPr>
      <w:r>
        <w:rPr>
          <w:w w:val="105"/>
        </w:rPr>
        <w:t>At 4 and</w:t>
      </w:r>
      <w:r>
        <w:rPr>
          <w:spacing w:val="-1"/>
          <w:w w:val="105"/>
        </w:rPr>
        <w:t> </w:t>
      </w:r>
      <w:r>
        <w:rPr>
          <w:w w:val="105"/>
        </w:rPr>
        <w:t>8 weeks</w:t>
      </w:r>
      <w:r>
        <w:rPr>
          <w:spacing w:val="-1"/>
          <w:w w:val="105"/>
        </w:rPr>
        <w:t> </w:t>
      </w:r>
      <w:r>
        <w:rPr>
          <w:w w:val="105"/>
        </w:rPr>
        <w:t>after planting</w:t>
      </w:r>
      <w:r>
        <w:rPr>
          <w:spacing w:val="-1"/>
          <w:w w:val="105"/>
        </w:rPr>
        <w:t> </w:t>
      </w:r>
      <w:r>
        <w:rPr>
          <w:w w:val="105"/>
        </w:rPr>
        <w:t>for each</w:t>
      </w:r>
      <w:r>
        <w:rPr>
          <w:spacing w:val="-1"/>
          <w:w w:val="105"/>
        </w:rPr>
        <w:t> </w:t>
      </w:r>
      <w:r>
        <w:rPr>
          <w:w w:val="105"/>
        </w:rPr>
        <w:t>cropping season,</w:t>
      </w:r>
      <w:r>
        <w:rPr>
          <w:spacing w:val="-1"/>
          <w:w w:val="105"/>
        </w:rPr>
        <w:t> </w:t>
      </w:r>
      <w:r>
        <w:rPr>
          <w:w w:val="105"/>
        </w:rPr>
        <w:t>undis- turbed soil cores were taken within crop rows for determination of bulk</w:t>
      </w:r>
      <w:r>
        <w:rPr>
          <w:spacing w:val="11"/>
          <w:w w:val="105"/>
        </w:rPr>
        <w:t> </w:t>
      </w:r>
      <w:r>
        <w:rPr>
          <w:w w:val="105"/>
        </w:rPr>
        <w:t>density</w:t>
      </w:r>
      <w:r>
        <w:rPr>
          <w:spacing w:val="10"/>
          <w:w w:val="105"/>
        </w:rPr>
        <w:t> </w:t>
      </w:r>
      <w:r>
        <w:rPr>
          <w:w w:val="105"/>
        </w:rPr>
        <w:t>(BD).</w:t>
      </w:r>
      <w:r>
        <w:rPr>
          <w:spacing w:val="12"/>
          <w:w w:val="105"/>
        </w:rPr>
        <w:t> </w:t>
      </w:r>
      <w:r>
        <w:rPr>
          <w:w w:val="105"/>
        </w:rPr>
        <w:t>The</w:t>
      </w:r>
      <w:r>
        <w:rPr>
          <w:spacing w:val="11"/>
          <w:w w:val="105"/>
        </w:rPr>
        <w:t> </w:t>
      </w:r>
      <w:r>
        <w:rPr>
          <w:w w:val="105"/>
        </w:rPr>
        <w:t>soil</w:t>
      </w:r>
      <w:r>
        <w:rPr>
          <w:spacing w:val="12"/>
          <w:w w:val="105"/>
        </w:rPr>
        <w:t> </w:t>
      </w:r>
      <w:r>
        <w:rPr>
          <w:w w:val="105"/>
        </w:rPr>
        <w:t>cores</w:t>
      </w:r>
      <w:r>
        <w:rPr>
          <w:spacing w:val="10"/>
          <w:w w:val="105"/>
        </w:rPr>
        <w:t> </w:t>
      </w:r>
      <w:r>
        <w:rPr>
          <w:w w:val="105"/>
        </w:rPr>
        <w:t>were</w:t>
      </w:r>
      <w:r>
        <w:rPr>
          <w:spacing w:val="13"/>
          <w:w w:val="105"/>
        </w:rPr>
        <w:t> </w:t>
      </w:r>
      <w:r>
        <w:rPr>
          <w:w w:val="105"/>
        </w:rPr>
        <w:t>put</w:t>
      </w:r>
      <w:r>
        <w:rPr>
          <w:spacing w:val="11"/>
          <w:w w:val="105"/>
        </w:rPr>
        <w:t> </w:t>
      </w:r>
      <w:r>
        <w:rPr>
          <w:w w:val="105"/>
        </w:rPr>
        <w:t>in</w:t>
      </w:r>
      <w:r>
        <w:rPr>
          <w:spacing w:val="11"/>
          <w:w w:val="105"/>
        </w:rPr>
        <w:t> </w:t>
      </w:r>
      <w:r>
        <w:rPr>
          <w:w w:val="105"/>
        </w:rPr>
        <w:t>an</w:t>
      </w:r>
      <w:r>
        <w:rPr>
          <w:spacing w:val="13"/>
          <w:w w:val="105"/>
        </w:rPr>
        <w:t> </w:t>
      </w:r>
      <w:r>
        <w:rPr>
          <w:w w:val="105"/>
        </w:rPr>
        <w:t>oven</w:t>
      </w:r>
      <w:r>
        <w:rPr>
          <w:spacing w:val="10"/>
          <w:w w:val="105"/>
        </w:rPr>
        <w:t> </w:t>
      </w:r>
      <w:r>
        <w:rPr>
          <w:w w:val="105"/>
        </w:rPr>
        <w:t>and</w:t>
      </w:r>
      <w:r>
        <w:rPr>
          <w:spacing w:val="12"/>
          <w:w w:val="105"/>
        </w:rPr>
        <w:t> </w:t>
      </w:r>
      <w:r>
        <w:rPr>
          <w:w w:val="105"/>
        </w:rPr>
        <w:t>dried</w:t>
      </w:r>
      <w:r>
        <w:rPr>
          <w:spacing w:val="10"/>
          <w:w w:val="105"/>
        </w:rPr>
        <w:t> </w:t>
      </w:r>
      <w:r>
        <w:rPr>
          <w:spacing w:val="-5"/>
          <w:w w:val="105"/>
        </w:rPr>
        <w:t>at</w:t>
      </w:r>
    </w:p>
    <w:p>
      <w:pPr>
        <w:pStyle w:val="BodyText"/>
        <w:spacing w:line="268" w:lineRule="auto" w:before="105"/>
        <w:ind w:left="114" w:right="307" w:hanging="1"/>
        <w:jc w:val="both"/>
      </w:pPr>
      <w:r>
        <w:rPr/>
        <w:br w:type="column"/>
      </w:r>
      <w:r>
        <w:rPr>
          <w:w w:val="105"/>
        </w:rPr>
        <w:t>105 </w:t>
      </w:r>
      <w:r>
        <w:rPr>
          <w:rFonts w:ascii="Noto Sans Display" w:hAnsi="Noto Sans Display"/>
          <w:w w:val="105"/>
        </w:rPr>
        <w:t>°</w:t>
      </w:r>
      <w:r>
        <w:rPr>
          <w:w w:val="105"/>
        </w:rPr>
        <w:t>C to a constant weight. Bulk density of the soil was </w:t>
      </w:r>
      <w:r>
        <w:rPr>
          <w:w w:val="105"/>
        </w:rPr>
        <w:t>calculated</w:t>
      </w:r>
      <w:r>
        <w:rPr>
          <w:w w:val="105"/>
        </w:rPr>
        <w:t> as the mass of dry soil divided by the core ring volume. Particle size analysis</w:t>
      </w:r>
      <w:r>
        <w:rPr>
          <w:w w:val="105"/>
        </w:rPr>
        <w:t> was</w:t>
      </w:r>
      <w:r>
        <w:rPr>
          <w:w w:val="105"/>
        </w:rPr>
        <w:t> determined</w:t>
      </w:r>
      <w:r>
        <w:rPr>
          <w:w w:val="105"/>
        </w:rPr>
        <w:t> by</w:t>
      </w:r>
      <w:r>
        <w:rPr>
          <w:w w:val="105"/>
        </w:rPr>
        <w:t> the</w:t>
      </w:r>
      <w:r>
        <w:rPr>
          <w:w w:val="105"/>
        </w:rPr>
        <w:t> modified</w:t>
      </w:r>
      <w:r>
        <w:rPr>
          <w:w w:val="105"/>
        </w:rPr>
        <w:t> Bouyoucos</w:t>
      </w:r>
      <w:r>
        <w:rPr>
          <w:w w:val="105"/>
        </w:rPr>
        <w:t> </w:t>
      </w:r>
      <w:r>
        <w:rPr>
          <w:w w:val="105"/>
        </w:rPr>
        <w:t>hydrometer</w:t>
      </w:r>
      <w:r>
        <w:rPr>
          <w:w w:val="105"/>
        </w:rPr>
        <w:t> method </w:t>
      </w:r>
      <w:hyperlink w:history="true" w:anchor="_bookmark21">
        <w:r>
          <w:rPr>
            <w:color w:val="007FAD"/>
            <w:w w:val="105"/>
          </w:rPr>
          <w:t>[17]</w:t>
        </w:r>
      </w:hyperlink>
      <w:r>
        <w:rPr>
          <w:w w:val="105"/>
        </w:rPr>
        <w:t>.</w:t>
      </w:r>
    </w:p>
    <w:p>
      <w:pPr>
        <w:pStyle w:val="BodyText"/>
        <w:spacing w:before="95"/>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Statistical</w:t>
      </w:r>
      <w:r>
        <w:rPr>
          <w:i/>
          <w:spacing w:val="14"/>
          <w:sz w:val="16"/>
        </w:rPr>
        <w:t> </w:t>
      </w:r>
      <w:r>
        <w:rPr>
          <w:i/>
          <w:spacing w:val="-2"/>
          <w:sz w:val="16"/>
        </w:rPr>
        <w:t>analysis</w:t>
      </w:r>
    </w:p>
    <w:p>
      <w:pPr>
        <w:pStyle w:val="BodyText"/>
        <w:spacing w:before="55"/>
        <w:rPr>
          <w:i/>
        </w:rPr>
      </w:pPr>
    </w:p>
    <w:p>
      <w:pPr>
        <w:pStyle w:val="BodyText"/>
        <w:spacing w:line="276" w:lineRule="auto"/>
        <w:ind w:left="114" w:right="307" w:firstLine="233"/>
        <w:jc w:val="both"/>
      </w:pPr>
      <w:r>
        <w:rPr>
          <w:w w:val="105"/>
        </w:rPr>
        <w:t>The data were subjected to correlation and analysis of </w:t>
      </w:r>
      <w:r>
        <w:rPr>
          <w:w w:val="105"/>
        </w:rPr>
        <w:t>variance (ANOVA).</w:t>
      </w:r>
      <w:r>
        <w:rPr>
          <w:w w:val="105"/>
        </w:rPr>
        <w:t> Significant</w:t>
      </w:r>
      <w:r>
        <w:rPr>
          <w:w w:val="105"/>
        </w:rPr>
        <w:t> treatments</w:t>
      </w:r>
      <w:r>
        <w:rPr>
          <w:w w:val="105"/>
        </w:rPr>
        <w:t> differences</w:t>
      </w:r>
      <w:r>
        <w:rPr>
          <w:w w:val="105"/>
        </w:rPr>
        <w:t> were</w:t>
      </w:r>
      <w:r>
        <w:rPr>
          <w:w w:val="105"/>
        </w:rPr>
        <w:t> obtained</w:t>
      </w:r>
      <w:r>
        <w:rPr>
          <w:w w:val="105"/>
        </w:rPr>
        <w:t> using Duncan’s</w:t>
      </w:r>
      <w:r>
        <w:rPr>
          <w:w w:val="105"/>
        </w:rPr>
        <w:t> Multiple</w:t>
      </w:r>
      <w:r>
        <w:rPr>
          <w:w w:val="105"/>
        </w:rPr>
        <w:t> Range</w:t>
      </w:r>
      <w:r>
        <w:rPr>
          <w:w w:val="105"/>
        </w:rPr>
        <w:t> Test</w:t>
      </w:r>
      <w:r>
        <w:rPr>
          <w:w w:val="105"/>
        </w:rPr>
        <w:t> (DMRT)</w:t>
      </w:r>
      <w:r>
        <w:rPr>
          <w:w w:val="105"/>
        </w:rPr>
        <w:t> to</w:t>
      </w:r>
      <w:r>
        <w:rPr>
          <w:w w:val="105"/>
        </w:rPr>
        <w:t> determine</w:t>
      </w:r>
      <w:r>
        <w:rPr>
          <w:w w:val="105"/>
        </w:rPr>
        <w:t> the</w:t>
      </w:r>
      <w:r>
        <w:rPr>
          <w:w w:val="105"/>
        </w:rPr>
        <w:t> effect</w:t>
      </w:r>
      <w:r>
        <w:rPr>
          <w:w w:val="105"/>
        </w:rPr>
        <w:t> of moisture</w:t>
      </w:r>
      <w:r>
        <w:rPr>
          <w:spacing w:val="40"/>
          <w:w w:val="105"/>
        </w:rPr>
        <w:t> </w:t>
      </w:r>
      <w:r>
        <w:rPr>
          <w:w w:val="105"/>
        </w:rPr>
        <w:t>content</w:t>
      </w:r>
      <w:r>
        <w:rPr>
          <w:spacing w:val="40"/>
          <w:w w:val="105"/>
        </w:rPr>
        <w:t> </w:t>
      </w:r>
      <w:r>
        <w:rPr>
          <w:w w:val="105"/>
        </w:rPr>
        <w:t>at</w:t>
      </w:r>
      <w:r>
        <w:rPr>
          <w:spacing w:val="40"/>
          <w:w w:val="105"/>
        </w:rPr>
        <w:t> </w:t>
      </w:r>
      <w:r>
        <w:rPr>
          <w:w w:val="105"/>
        </w:rPr>
        <w:t>tillage</w:t>
      </w:r>
      <w:r>
        <w:rPr>
          <w:spacing w:val="40"/>
          <w:w w:val="105"/>
        </w:rPr>
        <w:t> </w:t>
      </w:r>
      <w:r>
        <w:rPr>
          <w:w w:val="105"/>
        </w:rPr>
        <w:t>on</w:t>
      </w:r>
      <w:r>
        <w:rPr>
          <w:spacing w:val="40"/>
          <w:w w:val="105"/>
        </w:rPr>
        <w:t> </w:t>
      </w:r>
      <w:r>
        <w:rPr>
          <w:w w:val="105"/>
        </w:rPr>
        <w:t>selected</w:t>
      </w:r>
      <w:r>
        <w:rPr>
          <w:spacing w:val="40"/>
          <w:w w:val="105"/>
        </w:rPr>
        <w:t> </w:t>
      </w:r>
      <w:r>
        <w:rPr>
          <w:w w:val="105"/>
        </w:rPr>
        <w:t>soil</w:t>
      </w:r>
      <w:r>
        <w:rPr>
          <w:spacing w:val="40"/>
          <w:w w:val="105"/>
        </w:rPr>
        <w:t> </w:t>
      </w:r>
      <w:r>
        <w:rPr>
          <w:w w:val="105"/>
        </w:rPr>
        <w:t>physical</w:t>
      </w:r>
      <w:r>
        <w:rPr>
          <w:spacing w:val="40"/>
          <w:w w:val="105"/>
        </w:rPr>
        <w:t> </w:t>
      </w:r>
      <w:r>
        <w:rPr>
          <w:w w:val="105"/>
        </w:rPr>
        <w:t>properties and maize crop yield. Effects were considered significant in all sta- tistical analysis for P values &lt;0.05</w:t>
      </w:r>
    </w:p>
    <w:p>
      <w:pPr>
        <w:pStyle w:val="BodyText"/>
        <w:spacing w:before="126"/>
      </w:pPr>
    </w:p>
    <w:p>
      <w:pPr>
        <w:pStyle w:val="ListParagraph"/>
        <w:numPr>
          <w:ilvl w:val="0"/>
          <w:numId w:val="1"/>
        </w:numPr>
        <w:tabs>
          <w:tab w:pos="306" w:val="left" w:leader="none"/>
        </w:tabs>
        <w:spacing w:line="240" w:lineRule="auto" w:before="0" w:after="0"/>
        <w:ind w:left="306" w:right="0" w:hanging="191"/>
        <w:jc w:val="left"/>
        <w:rPr>
          <w:sz w:val="16"/>
        </w:rPr>
      </w:pPr>
      <w:r>
        <w:rPr>
          <w:spacing w:val="-2"/>
          <w:w w:val="110"/>
          <w:sz w:val="16"/>
        </w:rPr>
        <w:t>Results</w:t>
      </w:r>
    </w:p>
    <w:p>
      <w:pPr>
        <w:pStyle w:val="BodyText"/>
        <w:spacing w:before="55"/>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Soil</w:t>
      </w:r>
      <w:r>
        <w:rPr>
          <w:i/>
          <w:spacing w:val="1"/>
          <w:sz w:val="16"/>
        </w:rPr>
        <w:t> </w:t>
      </w:r>
      <w:r>
        <w:rPr>
          <w:i/>
          <w:sz w:val="16"/>
        </w:rPr>
        <w:t>textural</w:t>
      </w:r>
      <w:r>
        <w:rPr>
          <w:i/>
          <w:spacing w:val="1"/>
          <w:sz w:val="16"/>
        </w:rPr>
        <w:t> </w:t>
      </w:r>
      <w:r>
        <w:rPr>
          <w:i/>
          <w:spacing w:val="-2"/>
          <w:sz w:val="16"/>
        </w:rPr>
        <w:t>composition</w:t>
      </w:r>
    </w:p>
    <w:p>
      <w:pPr>
        <w:pStyle w:val="BodyText"/>
        <w:spacing w:before="55"/>
        <w:rPr>
          <w:i/>
        </w:rPr>
      </w:pPr>
    </w:p>
    <w:p>
      <w:pPr>
        <w:pStyle w:val="BodyText"/>
        <w:spacing w:line="276" w:lineRule="auto"/>
        <w:ind w:left="114" w:right="307" w:firstLine="233"/>
        <w:jc w:val="both"/>
      </w:pPr>
      <w:r>
        <w:rPr>
          <w:w w:val="105"/>
        </w:rPr>
        <w:t>The</w:t>
      </w:r>
      <w:r>
        <w:rPr>
          <w:w w:val="105"/>
        </w:rPr>
        <w:t> data</w:t>
      </w:r>
      <w:r>
        <w:rPr>
          <w:w w:val="105"/>
        </w:rPr>
        <w:t> on</w:t>
      </w:r>
      <w:r>
        <w:rPr>
          <w:w w:val="105"/>
        </w:rPr>
        <w:t> textural</w:t>
      </w:r>
      <w:r>
        <w:rPr>
          <w:w w:val="105"/>
        </w:rPr>
        <w:t> composition</w:t>
      </w:r>
      <w:r>
        <w:rPr>
          <w:w w:val="105"/>
        </w:rPr>
        <w:t> of</w:t>
      </w:r>
      <w:r>
        <w:rPr>
          <w:w w:val="105"/>
        </w:rPr>
        <w:t> the</w:t>
      </w:r>
      <w:r>
        <w:rPr>
          <w:w w:val="105"/>
        </w:rPr>
        <w:t> soil</w:t>
      </w:r>
      <w:r>
        <w:rPr>
          <w:w w:val="105"/>
        </w:rPr>
        <w:t> are</w:t>
      </w:r>
      <w:r>
        <w:rPr>
          <w:w w:val="105"/>
        </w:rPr>
        <w:t> presented</w:t>
      </w:r>
      <w:r>
        <w:rPr>
          <w:w w:val="105"/>
        </w:rPr>
        <w:t> </w:t>
      </w:r>
      <w:r>
        <w:rPr>
          <w:w w:val="105"/>
        </w:rPr>
        <w:t>in </w:t>
      </w:r>
      <w:hyperlink w:history="true" w:anchor="_bookmark3">
        <w:r>
          <w:rPr>
            <w:color w:val="007FAD"/>
            <w:w w:val="105"/>
          </w:rPr>
          <w:t>Table</w:t>
        </w:r>
        <w:r>
          <w:rPr>
            <w:color w:val="007FAD"/>
            <w:w w:val="105"/>
          </w:rPr>
          <w:t> 1</w:t>
        </w:r>
      </w:hyperlink>
      <w:r>
        <w:rPr>
          <w:w w:val="105"/>
        </w:rPr>
        <w:t>.</w:t>
      </w:r>
      <w:r>
        <w:rPr>
          <w:w w:val="105"/>
        </w:rPr>
        <w:t> Soil</w:t>
      </w:r>
      <w:r>
        <w:rPr>
          <w:w w:val="105"/>
        </w:rPr>
        <w:t> textural</w:t>
      </w:r>
      <w:r>
        <w:rPr>
          <w:w w:val="105"/>
        </w:rPr>
        <w:t> composition</w:t>
      </w:r>
      <w:r>
        <w:rPr>
          <w:w w:val="105"/>
        </w:rPr>
        <w:t> within</w:t>
      </w:r>
      <w:r>
        <w:rPr>
          <w:w w:val="105"/>
        </w:rPr>
        <w:t> 0–15 cm</w:t>
      </w:r>
      <w:r>
        <w:rPr>
          <w:w w:val="105"/>
        </w:rPr>
        <w:t> and</w:t>
      </w:r>
      <w:r>
        <w:rPr>
          <w:w w:val="105"/>
        </w:rPr>
        <w:t> 15–30 cm</w:t>
      </w:r>
      <w:r>
        <w:rPr>
          <w:spacing w:val="40"/>
          <w:w w:val="105"/>
        </w:rPr>
        <w:t> </w:t>
      </w:r>
      <w:r>
        <w:rPr>
          <w:w w:val="105"/>
        </w:rPr>
        <w:t>soil</w:t>
      </w:r>
      <w:r>
        <w:rPr>
          <w:spacing w:val="32"/>
          <w:w w:val="105"/>
        </w:rPr>
        <w:t> </w:t>
      </w:r>
      <w:r>
        <w:rPr>
          <w:w w:val="105"/>
        </w:rPr>
        <w:t>depth</w:t>
      </w:r>
      <w:r>
        <w:rPr>
          <w:spacing w:val="32"/>
          <w:w w:val="105"/>
        </w:rPr>
        <w:t> </w:t>
      </w:r>
      <w:r>
        <w:rPr>
          <w:w w:val="105"/>
        </w:rPr>
        <w:t>ranged</w:t>
      </w:r>
      <w:r>
        <w:rPr>
          <w:spacing w:val="32"/>
          <w:w w:val="105"/>
        </w:rPr>
        <w:t> </w:t>
      </w:r>
      <w:r>
        <w:rPr>
          <w:w w:val="105"/>
        </w:rPr>
        <w:t>from</w:t>
      </w:r>
      <w:r>
        <w:rPr>
          <w:spacing w:val="32"/>
          <w:w w:val="105"/>
        </w:rPr>
        <w:t> </w:t>
      </w:r>
      <w:r>
        <w:rPr>
          <w:w w:val="105"/>
        </w:rPr>
        <w:t>sandy</w:t>
      </w:r>
      <w:r>
        <w:rPr>
          <w:spacing w:val="31"/>
          <w:w w:val="105"/>
        </w:rPr>
        <w:t> </w:t>
      </w:r>
      <w:r>
        <w:rPr>
          <w:w w:val="105"/>
        </w:rPr>
        <w:t>loam</w:t>
      </w:r>
      <w:r>
        <w:rPr>
          <w:spacing w:val="32"/>
          <w:w w:val="105"/>
        </w:rPr>
        <w:t> </w:t>
      </w:r>
      <w:r>
        <w:rPr>
          <w:w w:val="105"/>
        </w:rPr>
        <w:t>to</w:t>
      </w:r>
      <w:r>
        <w:rPr>
          <w:spacing w:val="32"/>
          <w:w w:val="105"/>
        </w:rPr>
        <w:t> </w:t>
      </w:r>
      <w:r>
        <w:rPr>
          <w:w w:val="105"/>
        </w:rPr>
        <w:t>loamy</w:t>
      </w:r>
      <w:r>
        <w:rPr>
          <w:spacing w:val="32"/>
          <w:w w:val="105"/>
        </w:rPr>
        <w:t> </w:t>
      </w:r>
      <w:r>
        <w:rPr>
          <w:w w:val="105"/>
        </w:rPr>
        <w:t>sand.</w:t>
      </w:r>
      <w:r>
        <w:rPr>
          <w:spacing w:val="32"/>
          <w:w w:val="105"/>
        </w:rPr>
        <w:t> </w:t>
      </w:r>
      <w:r>
        <w:rPr>
          <w:w w:val="105"/>
        </w:rPr>
        <w:t>The</w:t>
      </w:r>
      <w:r>
        <w:rPr>
          <w:spacing w:val="32"/>
          <w:w w:val="105"/>
        </w:rPr>
        <w:t> </w:t>
      </w:r>
      <w:r>
        <w:rPr>
          <w:w w:val="105"/>
        </w:rPr>
        <w:t>textures of the soils were sufficiently homogenous, and hence may not con- tribute to variations in the experimental units.</w:t>
      </w:r>
    </w:p>
    <w:p>
      <w:pPr>
        <w:pStyle w:val="BodyText"/>
        <w:spacing w:before="90"/>
      </w:pPr>
    </w:p>
    <w:p>
      <w:pPr>
        <w:pStyle w:val="ListParagraph"/>
        <w:numPr>
          <w:ilvl w:val="1"/>
          <w:numId w:val="1"/>
        </w:numPr>
        <w:tabs>
          <w:tab w:pos="423" w:val="left" w:leader="none"/>
        </w:tabs>
        <w:spacing w:line="276" w:lineRule="auto" w:before="0" w:after="0"/>
        <w:ind w:left="114" w:right="571" w:firstLine="1"/>
        <w:jc w:val="left"/>
        <w:rPr>
          <w:i/>
          <w:sz w:val="16"/>
        </w:rPr>
      </w:pPr>
      <w:r>
        <w:rPr>
          <w:i/>
          <w:sz w:val="16"/>
        </w:rPr>
        <w:t>Bulk</w:t>
      </w:r>
      <w:r>
        <w:rPr>
          <w:i/>
          <w:spacing w:val="-2"/>
          <w:sz w:val="16"/>
        </w:rPr>
        <w:t> </w:t>
      </w:r>
      <w:r>
        <w:rPr>
          <w:i/>
          <w:sz w:val="16"/>
        </w:rPr>
        <w:t>density</w:t>
      </w:r>
      <w:r>
        <w:rPr>
          <w:i/>
          <w:spacing w:val="-3"/>
          <w:sz w:val="16"/>
        </w:rPr>
        <w:t> </w:t>
      </w:r>
      <w:r>
        <w:rPr>
          <w:i/>
          <w:sz w:val="16"/>
        </w:rPr>
        <w:t>(BD),</w:t>
      </w:r>
      <w:r>
        <w:rPr>
          <w:i/>
          <w:spacing w:val="-2"/>
          <w:sz w:val="16"/>
        </w:rPr>
        <w:t> </w:t>
      </w:r>
      <w:r>
        <w:rPr>
          <w:i/>
          <w:sz w:val="16"/>
        </w:rPr>
        <w:t>soil</w:t>
      </w:r>
      <w:r>
        <w:rPr>
          <w:i/>
          <w:spacing w:val="-2"/>
          <w:sz w:val="16"/>
        </w:rPr>
        <w:t> </w:t>
      </w:r>
      <w:r>
        <w:rPr>
          <w:i/>
          <w:sz w:val="16"/>
        </w:rPr>
        <w:t>crust</w:t>
      </w:r>
      <w:r>
        <w:rPr>
          <w:i/>
          <w:spacing w:val="-3"/>
          <w:sz w:val="16"/>
        </w:rPr>
        <w:t> </w:t>
      </w:r>
      <w:r>
        <w:rPr>
          <w:i/>
          <w:sz w:val="16"/>
        </w:rPr>
        <w:t>strength</w:t>
      </w:r>
      <w:r>
        <w:rPr>
          <w:i/>
          <w:spacing w:val="-2"/>
          <w:sz w:val="16"/>
        </w:rPr>
        <w:t> </w:t>
      </w:r>
      <w:r>
        <w:rPr>
          <w:i/>
          <w:sz w:val="16"/>
        </w:rPr>
        <w:t>and</w:t>
      </w:r>
      <w:r>
        <w:rPr>
          <w:i/>
          <w:spacing w:val="-3"/>
          <w:sz w:val="16"/>
        </w:rPr>
        <w:t> </w:t>
      </w:r>
      <w:r>
        <w:rPr>
          <w:i/>
          <w:sz w:val="16"/>
        </w:rPr>
        <w:t>saturated</w:t>
      </w:r>
      <w:r>
        <w:rPr>
          <w:i/>
          <w:spacing w:val="-3"/>
          <w:sz w:val="16"/>
        </w:rPr>
        <w:t> </w:t>
      </w:r>
      <w:r>
        <w:rPr>
          <w:i/>
          <w:sz w:val="16"/>
        </w:rPr>
        <w:t>hydraulic</w:t>
      </w:r>
      <w:r>
        <w:rPr>
          <w:i/>
          <w:spacing w:val="40"/>
          <w:sz w:val="16"/>
        </w:rPr>
        <w:t> </w:t>
      </w:r>
      <w:r>
        <w:rPr>
          <w:i/>
          <w:spacing w:val="-2"/>
          <w:sz w:val="16"/>
        </w:rPr>
        <w:t>conductivity</w:t>
      </w:r>
    </w:p>
    <w:p>
      <w:pPr>
        <w:pStyle w:val="BodyText"/>
        <w:spacing w:before="27"/>
        <w:rPr>
          <w:i/>
        </w:rPr>
      </w:pPr>
    </w:p>
    <w:p>
      <w:pPr>
        <w:pStyle w:val="BodyText"/>
        <w:spacing w:line="276" w:lineRule="auto"/>
        <w:ind w:left="114" w:right="307" w:firstLine="233"/>
        <w:jc w:val="both"/>
      </w:pPr>
      <w:r>
        <w:rPr>
          <w:w w:val="110"/>
        </w:rPr>
        <w:t>Soil</w:t>
      </w:r>
      <w:r>
        <w:rPr>
          <w:w w:val="110"/>
        </w:rPr>
        <w:t> surface</w:t>
      </w:r>
      <w:r>
        <w:rPr>
          <w:w w:val="110"/>
        </w:rPr>
        <w:t> (0–15</w:t>
      </w:r>
      <w:r>
        <w:rPr>
          <w:spacing w:val="-11"/>
          <w:w w:val="110"/>
        </w:rPr>
        <w:t> </w:t>
      </w:r>
      <w:r>
        <w:rPr>
          <w:w w:val="110"/>
        </w:rPr>
        <w:t>cm)</w:t>
      </w:r>
      <w:r>
        <w:rPr>
          <w:w w:val="110"/>
        </w:rPr>
        <w:t> BD</w:t>
      </w:r>
      <w:r>
        <w:rPr>
          <w:w w:val="110"/>
        </w:rPr>
        <w:t> data</w:t>
      </w:r>
      <w:r>
        <w:rPr>
          <w:w w:val="110"/>
        </w:rPr>
        <w:t> measured</w:t>
      </w:r>
      <w:r>
        <w:rPr>
          <w:w w:val="110"/>
        </w:rPr>
        <w:t> between</w:t>
      </w:r>
      <w:r>
        <w:rPr>
          <w:w w:val="110"/>
        </w:rPr>
        <w:t> the</w:t>
      </w:r>
      <w:r>
        <w:rPr>
          <w:w w:val="110"/>
        </w:rPr>
        <w:t> </w:t>
      </w:r>
      <w:r>
        <w:rPr>
          <w:w w:val="110"/>
        </w:rPr>
        <w:t>crop rows</w:t>
      </w:r>
      <w:r>
        <w:rPr>
          <w:spacing w:val="-1"/>
          <w:w w:val="110"/>
        </w:rPr>
        <w:t> </w:t>
      </w:r>
      <w:r>
        <w:rPr>
          <w:w w:val="110"/>
        </w:rPr>
        <w:t>(inter-row)</w:t>
      </w:r>
      <w:r>
        <w:rPr>
          <w:spacing w:val="-1"/>
          <w:w w:val="110"/>
        </w:rPr>
        <w:t> </w:t>
      </w:r>
      <w:r>
        <w:rPr>
          <w:w w:val="110"/>
        </w:rPr>
        <w:t>is</w:t>
      </w:r>
      <w:r>
        <w:rPr>
          <w:spacing w:val="-1"/>
          <w:w w:val="110"/>
        </w:rPr>
        <w:t> </w:t>
      </w:r>
      <w:r>
        <w:rPr>
          <w:w w:val="110"/>
        </w:rPr>
        <w:t>presented</w:t>
      </w:r>
      <w:r>
        <w:rPr>
          <w:spacing w:val="-1"/>
          <w:w w:val="110"/>
        </w:rPr>
        <w:t> </w:t>
      </w:r>
      <w:r>
        <w:rPr>
          <w:w w:val="110"/>
        </w:rPr>
        <w:t>in</w:t>
      </w:r>
      <w:r>
        <w:rPr>
          <w:w w:val="110"/>
        </w:rPr>
        <w:t> </w:t>
      </w:r>
      <w:hyperlink w:history="true" w:anchor="_bookmark4">
        <w:r>
          <w:rPr>
            <w:color w:val="007FAD"/>
            <w:w w:val="110"/>
          </w:rPr>
          <w:t>Table</w:t>
        </w:r>
        <w:r>
          <w:rPr>
            <w:color w:val="007FAD"/>
            <w:w w:val="110"/>
          </w:rPr>
          <w:t> 2</w:t>
        </w:r>
      </w:hyperlink>
      <w:r>
        <w:rPr>
          <w:w w:val="110"/>
        </w:rPr>
        <w:t>.</w:t>
      </w:r>
      <w:r>
        <w:rPr>
          <w:w w:val="110"/>
        </w:rPr>
        <w:t> This</w:t>
      </w:r>
      <w:r>
        <w:rPr>
          <w:w w:val="110"/>
        </w:rPr>
        <w:t> shows</w:t>
      </w:r>
      <w:r>
        <w:rPr>
          <w:spacing w:val="-1"/>
          <w:w w:val="110"/>
        </w:rPr>
        <w:t> </w:t>
      </w:r>
      <w:r>
        <w:rPr>
          <w:w w:val="110"/>
        </w:rPr>
        <w:t>that</w:t>
      </w:r>
      <w:r>
        <w:rPr>
          <w:w w:val="110"/>
        </w:rPr>
        <w:t> soil</w:t>
      </w:r>
      <w:r>
        <w:rPr>
          <w:w w:val="110"/>
        </w:rPr>
        <w:t> BD was</w:t>
      </w:r>
      <w:r>
        <w:rPr>
          <w:w w:val="110"/>
        </w:rPr>
        <w:t> not</w:t>
      </w:r>
      <w:r>
        <w:rPr>
          <w:w w:val="110"/>
        </w:rPr>
        <w:t> significantly</w:t>
      </w:r>
      <w:r>
        <w:rPr>
          <w:w w:val="110"/>
        </w:rPr>
        <w:t> affected</w:t>
      </w:r>
      <w:r>
        <w:rPr>
          <w:w w:val="110"/>
        </w:rPr>
        <w:t> by</w:t>
      </w:r>
      <w:r>
        <w:rPr>
          <w:w w:val="110"/>
        </w:rPr>
        <w:t> the</w:t>
      </w:r>
      <w:r>
        <w:rPr>
          <w:w w:val="110"/>
        </w:rPr>
        <w:t> tillage</w:t>
      </w:r>
      <w:r>
        <w:rPr>
          <w:w w:val="110"/>
        </w:rPr>
        <w:t> methods</w:t>
      </w:r>
      <w:r>
        <w:rPr>
          <w:w w:val="110"/>
        </w:rPr>
        <w:t> during</w:t>
      </w:r>
      <w:r>
        <w:rPr>
          <w:w w:val="110"/>
        </w:rPr>
        <w:t> both years</w:t>
      </w:r>
      <w:r>
        <w:rPr>
          <w:spacing w:val="-10"/>
          <w:w w:val="110"/>
        </w:rPr>
        <w:t> </w:t>
      </w:r>
      <w:r>
        <w:rPr>
          <w:w w:val="110"/>
        </w:rPr>
        <w:t>of</w:t>
      </w:r>
      <w:r>
        <w:rPr>
          <w:spacing w:val="-9"/>
          <w:w w:val="110"/>
        </w:rPr>
        <w:t> </w:t>
      </w:r>
      <w:r>
        <w:rPr>
          <w:w w:val="110"/>
        </w:rPr>
        <w:t>cropping.</w:t>
      </w:r>
      <w:r>
        <w:rPr>
          <w:spacing w:val="-10"/>
          <w:w w:val="110"/>
        </w:rPr>
        <w:t> </w:t>
      </w:r>
      <w:r>
        <w:rPr>
          <w:w w:val="110"/>
        </w:rPr>
        <w:t>Soil</w:t>
      </w:r>
      <w:r>
        <w:rPr>
          <w:spacing w:val="-9"/>
          <w:w w:val="110"/>
        </w:rPr>
        <w:t> </w:t>
      </w:r>
      <w:r>
        <w:rPr>
          <w:w w:val="110"/>
        </w:rPr>
        <w:t>crust</w:t>
      </w:r>
      <w:r>
        <w:rPr>
          <w:spacing w:val="-10"/>
          <w:w w:val="110"/>
        </w:rPr>
        <w:t> </w:t>
      </w:r>
      <w:r>
        <w:rPr>
          <w:w w:val="110"/>
        </w:rPr>
        <w:t>strength</w:t>
      </w:r>
      <w:r>
        <w:rPr>
          <w:spacing w:val="-10"/>
          <w:w w:val="110"/>
        </w:rPr>
        <w:t> </w:t>
      </w:r>
      <w:r>
        <w:rPr>
          <w:w w:val="110"/>
        </w:rPr>
        <w:t>is</w:t>
      </w:r>
      <w:r>
        <w:rPr>
          <w:spacing w:val="-10"/>
          <w:w w:val="110"/>
        </w:rPr>
        <w:t> </w:t>
      </w:r>
      <w:r>
        <w:rPr>
          <w:w w:val="110"/>
        </w:rPr>
        <w:t>an</w:t>
      </w:r>
      <w:r>
        <w:rPr>
          <w:spacing w:val="-9"/>
          <w:w w:val="110"/>
        </w:rPr>
        <w:t> </w:t>
      </w:r>
      <w:r>
        <w:rPr>
          <w:w w:val="110"/>
        </w:rPr>
        <w:t>important</w:t>
      </w:r>
      <w:r>
        <w:rPr>
          <w:spacing w:val="-10"/>
          <w:w w:val="110"/>
        </w:rPr>
        <w:t> </w:t>
      </w:r>
      <w:r>
        <w:rPr>
          <w:w w:val="110"/>
        </w:rPr>
        <w:t>soil</w:t>
      </w:r>
      <w:r>
        <w:rPr>
          <w:spacing w:val="-10"/>
          <w:w w:val="110"/>
        </w:rPr>
        <w:t> </w:t>
      </w:r>
      <w:r>
        <w:rPr>
          <w:w w:val="110"/>
        </w:rPr>
        <w:t>physical characteristic</w:t>
      </w:r>
      <w:r>
        <w:rPr>
          <w:spacing w:val="-1"/>
          <w:w w:val="110"/>
        </w:rPr>
        <w:t> </w:t>
      </w:r>
      <w:r>
        <w:rPr>
          <w:w w:val="110"/>
        </w:rPr>
        <w:t>that</w:t>
      </w:r>
      <w:r>
        <w:rPr>
          <w:spacing w:val="-1"/>
          <w:w w:val="110"/>
        </w:rPr>
        <w:t> </w:t>
      </w:r>
      <w:r>
        <w:rPr>
          <w:w w:val="110"/>
        </w:rPr>
        <w:t>provides</w:t>
      </w:r>
      <w:r>
        <w:rPr>
          <w:spacing w:val="-2"/>
          <w:w w:val="110"/>
        </w:rPr>
        <w:t> </w:t>
      </w:r>
      <w:r>
        <w:rPr>
          <w:w w:val="110"/>
        </w:rPr>
        <w:t>information</w:t>
      </w:r>
      <w:r>
        <w:rPr>
          <w:spacing w:val="-2"/>
          <w:w w:val="110"/>
        </w:rPr>
        <w:t> </w:t>
      </w:r>
      <w:r>
        <w:rPr>
          <w:w w:val="110"/>
        </w:rPr>
        <w:t>on</w:t>
      </w:r>
      <w:r>
        <w:rPr>
          <w:spacing w:val="-2"/>
          <w:w w:val="110"/>
        </w:rPr>
        <w:t> </w:t>
      </w:r>
      <w:r>
        <w:rPr>
          <w:w w:val="110"/>
        </w:rPr>
        <w:t>ability</w:t>
      </w:r>
      <w:r>
        <w:rPr>
          <w:spacing w:val="-2"/>
          <w:w w:val="110"/>
        </w:rPr>
        <w:t> </w:t>
      </w:r>
      <w:r>
        <w:rPr>
          <w:w w:val="110"/>
        </w:rPr>
        <w:t>to</w:t>
      </w:r>
      <w:r>
        <w:rPr>
          <w:spacing w:val="-2"/>
          <w:w w:val="110"/>
        </w:rPr>
        <w:t> </w:t>
      </w:r>
      <w:r>
        <w:rPr>
          <w:w w:val="110"/>
        </w:rPr>
        <w:t>allow</w:t>
      </w:r>
      <w:r>
        <w:rPr>
          <w:spacing w:val="-1"/>
          <w:w w:val="110"/>
        </w:rPr>
        <w:t> </w:t>
      </w:r>
      <w:r>
        <w:rPr>
          <w:w w:val="110"/>
        </w:rPr>
        <w:t>water </w:t>
      </w:r>
      <w:r>
        <w:rPr>
          <w:spacing w:val="-2"/>
          <w:w w:val="110"/>
        </w:rPr>
        <w:t>movement.</w:t>
      </w:r>
      <w:r>
        <w:rPr>
          <w:spacing w:val="-4"/>
          <w:w w:val="110"/>
        </w:rPr>
        <w:t> </w:t>
      </w:r>
      <w:r>
        <w:rPr>
          <w:spacing w:val="-2"/>
          <w:w w:val="110"/>
        </w:rPr>
        <w:t>The temporal</w:t>
      </w:r>
      <w:r>
        <w:rPr>
          <w:spacing w:val="-4"/>
          <w:w w:val="110"/>
        </w:rPr>
        <w:t> </w:t>
      </w:r>
      <w:r>
        <w:rPr>
          <w:spacing w:val="-2"/>
          <w:w w:val="110"/>
        </w:rPr>
        <w:t>variations</w:t>
      </w:r>
      <w:r>
        <w:rPr>
          <w:spacing w:val="-4"/>
          <w:w w:val="110"/>
        </w:rPr>
        <w:t> </w:t>
      </w:r>
      <w:r>
        <w:rPr>
          <w:spacing w:val="-2"/>
          <w:w w:val="110"/>
        </w:rPr>
        <w:t>in soil</w:t>
      </w:r>
      <w:r>
        <w:rPr>
          <w:spacing w:val="-4"/>
          <w:w w:val="110"/>
        </w:rPr>
        <w:t> </w:t>
      </w:r>
      <w:r>
        <w:rPr>
          <w:spacing w:val="-2"/>
          <w:w w:val="110"/>
        </w:rPr>
        <w:t>crust</w:t>
      </w:r>
      <w:r>
        <w:rPr>
          <w:spacing w:val="-3"/>
          <w:w w:val="110"/>
        </w:rPr>
        <w:t> </w:t>
      </w:r>
      <w:r>
        <w:rPr>
          <w:spacing w:val="-2"/>
          <w:w w:val="110"/>
        </w:rPr>
        <w:t>strength</w:t>
      </w:r>
      <w:r>
        <w:rPr>
          <w:spacing w:val="-3"/>
          <w:w w:val="110"/>
        </w:rPr>
        <w:t> </w:t>
      </w:r>
      <w:r>
        <w:rPr>
          <w:spacing w:val="-2"/>
          <w:w w:val="110"/>
        </w:rPr>
        <w:t>with</w:t>
      </w:r>
      <w:r>
        <w:rPr>
          <w:spacing w:val="-4"/>
          <w:w w:val="110"/>
        </w:rPr>
        <w:t> </w:t>
      </w:r>
      <w:r>
        <w:rPr>
          <w:spacing w:val="-2"/>
          <w:w w:val="110"/>
        </w:rPr>
        <w:t>dif- </w:t>
      </w:r>
      <w:r>
        <w:rPr>
          <w:w w:val="110"/>
        </w:rPr>
        <w:t>ferent</w:t>
      </w:r>
      <w:r>
        <w:rPr>
          <w:w w:val="110"/>
        </w:rPr>
        <w:t> moisture</w:t>
      </w:r>
      <w:r>
        <w:rPr>
          <w:w w:val="110"/>
        </w:rPr>
        <w:t> content</w:t>
      </w:r>
      <w:r>
        <w:rPr>
          <w:w w:val="110"/>
        </w:rPr>
        <w:t> at</w:t>
      </w:r>
      <w:r>
        <w:rPr>
          <w:w w:val="110"/>
        </w:rPr>
        <w:t> tillage</w:t>
      </w:r>
      <w:r>
        <w:rPr>
          <w:w w:val="110"/>
        </w:rPr>
        <w:t> during</w:t>
      </w:r>
      <w:r>
        <w:rPr>
          <w:w w:val="110"/>
        </w:rPr>
        <w:t> cropping</w:t>
      </w:r>
      <w:r>
        <w:rPr>
          <w:w w:val="110"/>
        </w:rPr>
        <w:t> season</w:t>
      </w:r>
      <w:r>
        <w:rPr>
          <w:w w:val="110"/>
        </w:rPr>
        <w:t> are shown</w:t>
      </w:r>
      <w:r>
        <w:rPr>
          <w:w w:val="110"/>
        </w:rPr>
        <w:t> in</w:t>
      </w:r>
      <w:r>
        <w:rPr>
          <w:w w:val="110"/>
        </w:rPr>
        <w:t> </w:t>
      </w:r>
      <w:hyperlink w:history="true" w:anchor="_bookmark6">
        <w:r>
          <w:rPr>
            <w:color w:val="007FAD"/>
            <w:w w:val="110"/>
          </w:rPr>
          <w:t>Fig.</w:t>
        </w:r>
        <w:r>
          <w:rPr>
            <w:color w:val="007FAD"/>
            <w:w w:val="110"/>
          </w:rPr>
          <w:t> 1</w:t>
        </w:r>
      </w:hyperlink>
      <w:r>
        <w:rPr>
          <w:w w:val="110"/>
        </w:rPr>
        <w:t>.</w:t>
      </w:r>
      <w:r>
        <w:rPr>
          <w:w w:val="110"/>
        </w:rPr>
        <w:t> There</w:t>
      </w:r>
      <w:r>
        <w:rPr>
          <w:w w:val="110"/>
        </w:rPr>
        <w:t> were</w:t>
      </w:r>
      <w:r>
        <w:rPr>
          <w:w w:val="110"/>
        </w:rPr>
        <w:t> significant</w:t>
      </w:r>
      <w:r>
        <w:rPr>
          <w:w w:val="110"/>
        </w:rPr>
        <w:t> differences</w:t>
      </w:r>
      <w:r>
        <w:rPr>
          <w:w w:val="110"/>
        </w:rPr>
        <w:t> (P</w:t>
      </w:r>
      <w:r>
        <w:rPr>
          <w:spacing w:val="-11"/>
          <w:w w:val="110"/>
        </w:rPr>
        <w:t> </w:t>
      </w:r>
      <w:r>
        <w:rPr>
          <w:rFonts w:ascii="Arial" w:hAnsi="Arial"/>
          <w:w w:val="115"/>
        </w:rPr>
        <w:t>≤</w:t>
      </w:r>
      <w:r>
        <w:rPr>
          <w:rFonts w:ascii="Arial" w:hAnsi="Arial"/>
          <w:spacing w:val="-13"/>
          <w:w w:val="115"/>
        </w:rPr>
        <w:t> </w:t>
      </w:r>
      <w:r>
        <w:rPr>
          <w:w w:val="110"/>
        </w:rPr>
        <w:t>0.05)</w:t>
      </w:r>
      <w:r>
        <w:rPr>
          <w:w w:val="110"/>
        </w:rPr>
        <w:t> in the</w:t>
      </w:r>
      <w:r>
        <w:rPr>
          <w:spacing w:val="-6"/>
          <w:w w:val="110"/>
        </w:rPr>
        <w:t> </w:t>
      </w:r>
      <w:r>
        <w:rPr>
          <w:w w:val="110"/>
        </w:rPr>
        <w:t>crust</w:t>
      </w:r>
      <w:r>
        <w:rPr>
          <w:spacing w:val="-5"/>
          <w:w w:val="110"/>
        </w:rPr>
        <w:t> </w:t>
      </w:r>
      <w:r>
        <w:rPr>
          <w:w w:val="110"/>
        </w:rPr>
        <w:t>strength</w:t>
      </w:r>
      <w:r>
        <w:rPr>
          <w:spacing w:val="-5"/>
          <w:w w:val="110"/>
        </w:rPr>
        <w:t> </w:t>
      </w:r>
      <w:r>
        <w:rPr>
          <w:w w:val="110"/>
        </w:rPr>
        <w:t>at</w:t>
      </w:r>
      <w:r>
        <w:rPr>
          <w:spacing w:val="-4"/>
          <w:w w:val="110"/>
        </w:rPr>
        <w:t> </w:t>
      </w:r>
      <w:r>
        <w:rPr>
          <w:w w:val="110"/>
        </w:rPr>
        <w:t>5,</w:t>
      </w:r>
      <w:r>
        <w:rPr>
          <w:spacing w:val="-4"/>
          <w:w w:val="110"/>
        </w:rPr>
        <w:t> </w:t>
      </w:r>
      <w:r>
        <w:rPr>
          <w:w w:val="110"/>
        </w:rPr>
        <w:t>15</w:t>
      </w:r>
      <w:r>
        <w:rPr>
          <w:spacing w:val="-5"/>
          <w:w w:val="110"/>
        </w:rPr>
        <w:t> </w:t>
      </w:r>
      <w:r>
        <w:rPr>
          <w:w w:val="110"/>
        </w:rPr>
        <w:t>and</w:t>
      </w:r>
      <w:r>
        <w:rPr>
          <w:spacing w:val="-5"/>
          <w:w w:val="110"/>
        </w:rPr>
        <w:t> </w:t>
      </w:r>
      <w:r>
        <w:rPr>
          <w:w w:val="110"/>
        </w:rPr>
        <w:t>40</w:t>
      </w:r>
      <w:r>
        <w:rPr>
          <w:spacing w:val="-11"/>
          <w:w w:val="110"/>
        </w:rPr>
        <w:t> </w:t>
      </w:r>
      <w:r>
        <w:rPr>
          <w:w w:val="110"/>
        </w:rPr>
        <w:t>cm</w:t>
      </w:r>
      <w:r>
        <w:rPr>
          <w:spacing w:val="-4"/>
          <w:w w:val="110"/>
        </w:rPr>
        <w:t> </w:t>
      </w:r>
      <w:r>
        <w:rPr>
          <w:w w:val="110"/>
        </w:rPr>
        <w:t>soil</w:t>
      </w:r>
      <w:r>
        <w:rPr>
          <w:spacing w:val="-5"/>
          <w:w w:val="110"/>
        </w:rPr>
        <w:t> </w:t>
      </w:r>
      <w:r>
        <w:rPr>
          <w:w w:val="110"/>
        </w:rPr>
        <w:t>depths</w:t>
      </w:r>
      <w:r>
        <w:rPr>
          <w:spacing w:val="-4"/>
          <w:w w:val="110"/>
        </w:rPr>
        <w:t> </w:t>
      </w:r>
      <w:r>
        <w:rPr>
          <w:w w:val="110"/>
        </w:rPr>
        <w:t>among</w:t>
      </w:r>
      <w:r>
        <w:rPr>
          <w:spacing w:val="-5"/>
          <w:w w:val="110"/>
        </w:rPr>
        <w:t> </w:t>
      </w:r>
      <w:r>
        <w:rPr>
          <w:w w:val="110"/>
        </w:rPr>
        <w:t>the</w:t>
      </w:r>
      <w:r>
        <w:rPr>
          <w:spacing w:val="-5"/>
          <w:w w:val="110"/>
        </w:rPr>
        <w:t> </w:t>
      </w:r>
      <w:r>
        <w:rPr>
          <w:w w:val="110"/>
        </w:rPr>
        <w:t>treat- </w:t>
      </w:r>
      <w:r>
        <w:rPr/>
        <w:t>ments. The no-tillage plots (Control) had the highest crust strength</w:t>
      </w:r>
      <w:r>
        <w:rPr>
          <w:w w:val="110"/>
        </w:rPr>
        <w:t> (0–15</w:t>
      </w:r>
      <w:r>
        <w:rPr>
          <w:spacing w:val="-11"/>
          <w:w w:val="110"/>
        </w:rPr>
        <w:t> </w:t>
      </w:r>
      <w:r>
        <w:rPr>
          <w:w w:val="110"/>
        </w:rPr>
        <w:t>cm</w:t>
      </w:r>
      <w:r>
        <w:rPr>
          <w:spacing w:val="24"/>
          <w:w w:val="110"/>
        </w:rPr>
        <w:t> </w:t>
      </w:r>
      <w:r>
        <w:rPr>
          <w:w w:val="110"/>
        </w:rPr>
        <w:t>depth)</w:t>
      </w:r>
      <w:r>
        <w:rPr>
          <w:spacing w:val="29"/>
          <w:w w:val="110"/>
        </w:rPr>
        <w:t> </w:t>
      </w:r>
      <w:r>
        <w:rPr>
          <w:w w:val="110"/>
        </w:rPr>
        <w:t>value</w:t>
      </w:r>
      <w:r>
        <w:rPr>
          <w:spacing w:val="30"/>
          <w:w w:val="110"/>
        </w:rPr>
        <w:t> </w:t>
      </w:r>
      <w:r>
        <w:rPr>
          <w:w w:val="110"/>
        </w:rPr>
        <w:t>of</w:t>
      </w:r>
      <w:r>
        <w:rPr>
          <w:spacing w:val="29"/>
          <w:w w:val="110"/>
        </w:rPr>
        <w:t> </w:t>
      </w:r>
      <w:r>
        <w:rPr>
          <w:w w:val="110"/>
        </w:rPr>
        <w:t>1.84</w:t>
      </w:r>
      <w:r>
        <w:rPr>
          <w:spacing w:val="-9"/>
          <w:w w:val="110"/>
        </w:rPr>
        <w:t> </w:t>
      </w:r>
      <w:r>
        <w:rPr>
          <w:rFonts w:ascii="Arial" w:hAnsi="Arial"/>
          <w:w w:val="110"/>
        </w:rPr>
        <w:t>×</w:t>
      </w:r>
      <w:r>
        <w:rPr>
          <w:rFonts w:ascii="Arial" w:hAnsi="Arial"/>
          <w:spacing w:val="-13"/>
          <w:w w:val="110"/>
        </w:rPr>
        <w:t> </w:t>
      </w:r>
      <w:r>
        <w:rPr>
          <w:w w:val="110"/>
        </w:rPr>
        <w:t>10</w:t>
      </w:r>
      <w:r>
        <w:rPr>
          <w:rFonts w:ascii="Arial" w:hAnsi="Arial"/>
          <w:w w:val="110"/>
          <w:vertAlign w:val="superscript"/>
        </w:rPr>
        <w:t>—</w:t>
      </w:r>
      <w:r>
        <w:rPr>
          <w:w w:val="110"/>
          <w:vertAlign w:val="superscript"/>
        </w:rPr>
        <w:t>3</w:t>
      </w:r>
      <w:r>
        <w:rPr>
          <w:spacing w:val="-8"/>
          <w:w w:val="110"/>
          <w:vertAlign w:val="baseline"/>
        </w:rPr>
        <w:t> </w:t>
      </w:r>
      <w:r>
        <w:rPr>
          <w:w w:val="110"/>
          <w:vertAlign w:val="baseline"/>
        </w:rPr>
        <w:t>MPa</w:t>
      </w:r>
      <w:r>
        <w:rPr>
          <w:spacing w:val="30"/>
          <w:w w:val="110"/>
          <w:vertAlign w:val="baseline"/>
        </w:rPr>
        <w:t> </w:t>
      </w:r>
      <w:r>
        <w:rPr>
          <w:w w:val="110"/>
          <w:vertAlign w:val="baseline"/>
        </w:rPr>
        <w:t>(P</w:t>
      </w:r>
      <w:r>
        <w:rPr>
          <w:spacing w:val="-10"/>
          <w:w w:val="110"/>
          <w:vertAlign w:val="baseline"/>
        </w:rPr>
        <w:t> </w:t>
      </w:r>
      <w:r>
        <w:rPr>
          <w:rFonts w:ascii="Arial" w:hAnsi="Arial"/>
          <w:w w:val="115"/>
          <w:vertAlign w:val="baseline"/>
        </w:rPr>
        <w:t>≤</w:t>
      </w:r>
      <w:r>
        <w:rPr>
          <w:rFonts w:ascii="Arial" w:hAnsi="Arial"/>
          <w:spacing w:val="-13"/>
          <w:w w:val="115"/>
          <w:vertAlign w:val="baseline"/>
        </w:rPr>
        <w:t> </w:t>
      </w:r>
      <w:r>
        <w:rPr>
          <w:w w:val="110"/>
          <w:vertAlign w:val="baseline"/>
        </w:rPr>
        <w:t>0.05)</w:t>
      </w:r>
      <w:r>
        <w:rPr>
          <w:spacing w:val="30"/>
          <w:w w:val="110"/>
          <w:vertAlign w:val="baseline"/>
        </w:rPr>
        <w:t> </w:t>
      </w:r>
      <w:r>
        <w:rPr>
          <w:w w:val="110"/>
          <w:vertAlign w:val="baseline"/>
        </w:rPr>
        <w:t>while</w:t>
      </w:r>
      <w:r>
        <w:rPr>
          <w:spacing w:val="30"/>
          <w:w w:val="110"/>
          <w:vertAlign w:val="baseline"/>
        </w:rPr>
        <w:t> </w:t>
      </w:r>
      <w:r>
        <w:rPr>
          <w:w w:val="110"/>
          <w:vertAlign w:val="baseline"/>
        </w:rPr>
        <w:t>the plots</w:t>
      </w:r>
      <w:r>
        <w:rPr>
          <w:w w:val="110"/>
          <w:vertAlign w:val="baseline"/>
        </w:rPr>
        <w:t> tilled</w:t>
      </w:r>
      <w:r>
        <w:rPr>
          <w:w w:val="110"/>
          <w:vertAlign w:val="baseline"/>
        </w:rPr>
        <w:t> at</w:t>
      </w:r>
      <w:r>
        <w:rPr>
          <w:w w:val="110"/>
          <w:vertAlign w:val="baseline"/>
        </w:rPr>
        <w:t> 14%</w:t>
      </w:r>
      <w:r>
        <w:rPr>
          <w:w w:val="110"/>
          <w:vertAlign w:val="baseline"/>
        </w:rPr>
        <w:t> moisture</w:t>
      </w:r>
      <w:r>
        <w:rPr>
          <w:w w:val="110"/>
          <w:vertAlign w:val="baseline"/>
        </w:rPr>
        <w:t> content</w:t>
      </w:r>
      <w:r>
        <w:rPr>
          <w:w w:val="110"/>
          <w:vertAlign w:val="baseline"/>
        </w:rPr>
        <w:t> (MC</w:t>
      </w:r>
      <w:r>
        <w:rPr>
          <w:w w:val="110"/>
          <w:vertAlign w:val="subscript"/>
        </w:rPr>
        <w:t>2</w:t>
      </w:r>
      <w:r>
        <w:rPr>
          <w:w w:val="110"/>
          <w:vertAlign w:val="baseline"/>
        </w:rPr>
        <w:t>)</w:t>
      </w:r>
      <w:r>
        <w:rPr>
          <w:w w:val="110"/>
          <w:vertAlign w:val="baseline"/>
        </w:rPr>
        <w:t> had</w:t>
      </w:r>
      <w:r>
        <w:rPr>
          <w:w w:val="110"/>
          <w:vertAlign w:val="baseline"/>
        </w:rPr>
        <w:t> the</w:t>
      </w:r>
      <w:r>
        <w:rPr>
          <w:w w:val="110"/>
          <w:vertAlign w:val="baseline"/>
        </w:rPr>
        <w:t> least</w:t>
      </w:r>
      <w:r>
        <w:rPr>
          <w:w w:val="110"/>
          <w:vertAlign w:val="baseline"/>
        </w:rPr>
        <w:t> value</w:t>
      </w:r>
      <w:r>
        <w:rPr>
          <w:w w:val="110"/>
          <w:vertAlign w:val="baseline"/>
        </w:rPr>
        <w:t> at </w:t>
      </w:r>
      <w:r>
        <w:rPr>
          <w:vertAlign w:val="baseline"/>
        </w:rPr>
        <w:t>0–5 cm soil depth. The order of increase in soil penetrometer resis-</w:t>
      </w:r>
      <w:r>
        <w:rPr>
          <w:w w:val="110"/>
          <w:vertAlign w:val="baseline"/>
        </w:rPr>
        <w:t> tance</w:t>
      </w:r>
      <w:r>
        <w:rPr>
          <w:spacing w:val="-11"/>
          <w:w w:val="110"/>
          <w:vertAlign w:val="baseline"/>
        </w:rPr>
        <w:t> </w:t>
      </w:r>
      <w:r>
        <w:rPr>
          <w:w w:val="110"/>
          <w:vertAlign w:val="baseline"/>
        </w:rPr>
        <w:t>was</w:t>
      </w:r>
      <w:r>
        <w:rPr>
          <w:spacing w:val="-11"/>
          <w:w w:val="110"/>
          <w:vertAlign w:val="baseline"/>
        </w:rPr>
        <w:t> </w:t>
      </w:r>
      <w:r>
        <w:rPr>
          <w:w w:val="110"/>
          <w:vertAlign w:val="baseline"/>
        </w:rPr>
        <w:t>C</w:t>
      </w:r>
      <w:r>
        <w:rPr>
          <w:spacing w:val="-10"/>
          <w:w w:val="110"/>
          <w:vertAlign w:val="baseline"/>
        </w:rPr>
        <w:t> </w:t>
      </w:r>
      <w:r>
        <w:rPr>
          <w:w w:val="110"/>
          <w:vertAlign w:val="baseline"/>
        </w:rPr>
        <w:t>&gt;</w:t>
      </w:r>
      <w:r>
        <w:rPr>
          <w:spacing w:val="-11"/>
          <w:w w:val="110"/>
          <w:vertAlign w:val="baseline"/>
        </w:rPr>
        <w:t> </w:t>
      </w:r>
      <w:r>
        <w:rPr>
          <w:w w:val="110"/>
          <w:vertAlign w:val="baseline"/>
        </w:rPr>
        <w:t>MC</w:t>
      </w:r>
      <w:r>
        <w:rPr>
          <w:w w:val="110"/>
          <w:vertAlign w:val="subscript"/>
        </w:rPr>
        <w:t>1</w:t>
      </w:r>
      <w:r>
        <w:rPr>
          <w:spacing w:val="-11"/>
          <w:w w:val="110"/>
          <w:vertAlign w:val="baseline"/>
        </w:rPr>
        <w:t> </w:t>
      </w:r>
      <w:r>
        <w:rPr>
          <w:w w:val="110"/>
          <w:vertAlign w:val="baseline"/>
        </w:rPr>
        <w:t>&gt;</w:t>
      </w:r>
      <w:r>
        <w:rPr>
          <w:spacing w:val="-10"/>
          <w:w w:val="110"/>
          <w:vertAlign w:val="baseline"/>
        </w:rPr>
        <w:t> </w:t>
      </w:r>
      <w:r>
        <w:rPr>
          <w:w w:val="110"/>
          <w:vertAlign w:val="baseline"/>
        </w:rPr>
        <w:t>MC</w:t>
      </w:r>
      <w:r>
        <w:rPr>
          <w:w w:val="110"/>
          <w:vertAlign w:val="subscript"/>
        </w:rPr>
        <w:t>4</w:t>
      </w:r>
      <w:r>
        <w:rPr>
          <w:spacing w:val="-11"/>
          <w:w w:val="110"/>
          <w:vertAlign w:val="baseline"/>
        </w:rPr>
        <w:t> </w:t>
      </w:r>
      <w:r>
        <w:rPr>
          <w:w w:val="110"/>
          <w:vertAlign w:val="baseline"/>
        </w:rPr>
        <w:t>&gt;</w:t>
      </w:r>
      <w:r>
        <w:rPr>
          <w:spacing w:val="-10"/>
          <w:w w:val="110"/>
          <w:vertAlign w:val="baseline"/>
        </w:rPr>
        <w:t> </w:t>
      </w:r>
      <w:r>
        <w:rPr>
          <w:w w:val="110"/>
          <w:vertAlign w:val="baseline"/>
        </w:rPr>
        <w:t>MC</w:t>
      </w:r>
      <w:r>
        <w:rPr>
          <w:w w:val="110"/>
          <w:vertAlign w:val="subscript"/>
        </w:rPr>
        <w:t>3</w:t>
      </w:r>
      <w:r>
        <w:rPr>
          <w:spacing w:val="-11"/>
          <w:w w:val="110"/>
          <w:vertAlign w:val="baseline"/>
        </w:rPr>
        <w:t> </w:t>
      </w:r>
      <w:r>
        <w:rPr>
          <w:w w:val="110"/>
          <w:vertAlign w:val="baseline"/>
        </w:rPr>
        <w:t>&gt;</w:t>
      </w:r>
      <w:r>
        <w:rPr>
          <w:spacing w:val="-11"/>
          <w:w w:val="110"/>
          <w:vertAlign w:val="baseline"/>
        </w:rPr>
        <w:t> </w:t>
      </w:r>
      <w:r>
        <w:rPr>
          <w:w w:val="110"/>
          <w:vertAlign w:val="baseline"/>
        </w:rPr>
        <w:t>MC</w:t>
      </w:r>
      <w:r>
        <w:rPr>
          <w:w w:val="110"/>
          <w:vertAlign w:val="subscript"/>
        </w:rPr>
        <w:t>2</w:t>
      </w:r>
      <w:r>
        <w:rPr>
          <w:w w:val="110"/>
          <w:vertAlign w:val="baseline"/>
        </w:rPr>
        <w:t>.</w:t>
      </w:r>
      <w:r>
        <w:rPr>
          <w:spacing w:val="3"/>
          <w:w w:val="110"/>
          <w:vertAlign w:val="baseline"/>
        </w:rPr>
        <w:t> </w:t>
      </w:r>
      <w:r>
        <w:rPr>
          <w:w w:val="110"/>
          <w:vertAlign w:val="baseline"/>
        </w:rPr>
        <w:t>The</w:t>
      </w:r>
      <w:r>
        <w:rPr>
          <w:w w:val="110"/>
          <w:vertAlign w:val="baseline"/>
        </w:rPr>
        <w:t> soil</w:t>
      </w:r>
      <w:r>
        <w:rPr>
          <w:w w:val="110"/>
          <w:vertAlign w:val="baseline"/>
        </w:rPr>
        <w:t> strength</w:t>
      </w:r>
      <w:r>
        <w:rPr>
          <w:w w:val="110"/>
          <w:vertAlign w:val="baseline"/>
        </w:rPr>
        <w:t> for</w:t>
      </w:r>
      <w:r>
        <w:rPr>
          <w:w w:val="110"/>
          <w:vertAlign w:val="baseline"/>
        </w:rPr>
        <w:t> MC</w:t>
      </w:r>
      <w:r>
        <w:rPr>
          <w:w w:val="110"/>
          <w:vertAlign w:val="subscript"/>
        </w:rPr>
        <w:t>1</w:t>
      </w:r>
      <w:r>
        <w:rPr>
          <w:w w:val="110"/>
          <w:vertAlign w:val="baseline"/>
        </w:rPr>
        <w:t> </w:t>
      </w:r>
      <w:r>
        <w:rPr>
          <w:vertAlign w:val="baseline"/>
        </w:rPr>
        <w:t>(2.97</w:t>
      </w:r>
      <w:r>
        <w:rPr>
          <w:spacing w:val="20"/>
          <w:vertAlign w:val="baseline"/>
        </w:rPr>
        <w:t> </w:t>
      </w:r>
      <w:r>
        <w:rPr>
          <w:rFonts w:ascii="Arial" w:hAnsi="Arial"/>
          <w:vertAlign w:val="baseline"/>
        </w:rPr>
        <w:t>×</w:t>
      </w:r>
      <w:r>
        <w:rPr>
          <w:rFonts w:ascii="Arial" w:hAnsi="Arial"/>
          <w:spacing w:val="19"/>
          <w:vertAlign w:val="baseline"/>
        </w:rPr>
        <w:t> </w:t>
      </w:r>
      <w:r>
        <w:rPr>
          <w:vertAlign w:val="baseline"/>
        </w:rPr>
        <w:t>10</w:t>
      </w:r>
      <w:r>
        <w:rPr>
          <w:rFonts w:ascii="Arial" w:hAnsi="Arial"/>
          <w:vertAlign w:val="superscript"/>
        </w:rPr>
        <w:t>—</w:t>
      </w:r>
      <w:r>
        <w:rPr>
          <w:vertAlign w:val="superscript"/>
        </w:rPr>
        <w:t>3</w:t>
      </w:r>
      <w:r>
        <w:rPr>
          <w:spacing w:val="24"/>
          <w:vertAlign w:val="baseline"/>
        </w:rPr>
        <w:t> </w:t>
      </w:r>
      <w:r>
        <w:rPr>
          <w:vertAlign w:val="baseline"/>
        </w:rPr>
        <w:t>MPa)</w:t>
      </w:r>
      <w:r>
        <w:rPr>
          <w:spacing w:val="20"/>
          <w:vertAlign w:val="baseline"/>
        </w:rPr>
        <w:t> </w:t>
      </w:r>
      <w:r>
        <w:rPr>
          <w:vertAlign w:val="baseline"/>
        </w:rPr>
        <w:t>at</w:t>
      </w:r>
      <w:r>
        <w:rPr>
          <w:spacing w:val="22"/>
          <w:vertAlign w:val="baseline"/>
        </w:rPr>
        <w:t> </w:t>
      </w:r>
      <w:r>
        <w:rPr>
          <w:vertAlign w:val="baseline"/>
        </w:rPr>
        <w:t>10–15</w:t>
      </w:r>
      <w:r>
        <w:rPr>
          <w:spacing w:val="22"/>
          <w:vertAlign w:val="baseline"/>
        </w:rPr>
        <w:t> </w:t>
      </w:r>
      <w:r>
        <w:rPr>
          <w:vertAlign w:val="baseline"/>
        </w:rPr>
        <w:t>cm</w:t>
      </w:r>
      <w:r>
        <w:rPr>
          <w:spacing w:val="20"/>
          <w:vertAlign w:val="baseline"/>
        </w:rPr>
        <w:t> </w:t>
      </w:r>
      <w:r>
        <w:rPr>
          <w:vertAlign w:val="baseline"/>
        </w:rPr>
        <w:t>soil</w:t>
      </w:r>
      <w:r>
        <w:rPr>
          <w:spacing w:val="22"/>
          <w:vertAlign w:val="baseline"/>
        </w:rPr>
        <w:t> </w:t>
      </w:r>
      <w:r>
        <w:rPr>
          <w:vertAlign w:val="baseline"/>
        </w:rPr>
        <w:t>depth,</w:t>
      </w:r>
      <w:r>
        <w:rPr>
          <w:spacing w:val="22"/>
          <w:vertAlign w:val="baseline"/>
        </w:rPr>
        <w:t> </w:t>
      </w:r>
      <w:r>
        <w:rPr>
          <w:vertAlign w:val="baseline"/>
        </w:rPr>
        <w:t>was</w:t>
      </w:r>
      <w:r>
        <w:rPr>
          <w:spacing w:val="22"/>
          <w:vertAlign w:val="baseline"/>
        </w:rPr>
        <w:t> </w:t>
      </w:r>
      <w:r>
        <w:rPr>
          <w:vertAlign w:val="baseline"/>
        </w:rPr>
        <w:t>89.17%</w:t>
      </w:r>
      <w:r>
        <w:rPr>
          <w:spacing w:val="21"/>
          <w:vertAlign w:val="baseline"/>
        </w:rPr>
        <w:t> </w:t>
      </w:r>
      <w:r>
        <w:rPr>
          <w:spacing w:val="-2"/>
          <w:vertAlign w:val="baseline"/>
        </w:rPr>
        <w:t>significantly</w:t>
      </w:r>
    </w:p>
    <w:p>
      <w:pPr>
        <w:pStyle w:val="BodyText"/>
        <w:spacing w:line="173" w:lineRule="exact"/>
        <w:ind w:left="114"/>
        <w:jc w:val="both"/>
      </w:pPr>
      <w:r>
        <w:rPr>
          <w:w w:val="110"/>
        </w:rPr>
        <w:t>higher</w:t>
      </w:r>
      <w:r>
        <w:rPr>
          <w:spacing w:val="-7"/>
          <w:w w:val="110"/>
        </w:rPr>
        <w:t> </w:t>
      </w:r>
      <w:r>
        <w:rPr>
          <w:w w:val="110"/>
        </w:rPr>
        <w:t>than</w:t>
      </w:r>
      <w:r>
        <w:rPr>
          <w:spacing w:val="-1"/>
          <w:w w:val="110"/>
        </w:rPr>
        <w:t> </w:t>
      </w:r>
      <w:r>
        <w:rPr>
          <w:w w:val="110"/>
        </w:rPr>
        <w:t>MC</w:t>
      </w:r>
      <w:r>
        <w:rPr>
          <w:w w:val="110"/>
          <w:vertAlign w:val="subscript"/>
        </w:rPr>
        <w:t>3</w:t>
      </w:r>
      <w:r>
        <w:rPr>
          <w:w w:val="110"/>
          <w:vertAlign w:val="baseline"/>
        </w:rPr>
        <w:t> (1.57</w:t>
      </w:r>
      <w:r>
        <w:rPr>
          <w:spacing w:val="-11"/>
          <w:w w:val="110"/>
          <w:vertAlign w:val="baseline"/>
        </w:rPr>
        <w:t> </w:t>
      </w:r>
      <w:r>
        <w:rPr>
          <w:rFonts w:ascii="Arial" w:hAnsi="Arial"/>
          <w:w w:val="110"/>
          <w:vertAlign w:val="baseline"/>
        </w:rPr>
        <w:t>×</w:t>
      </w:r>
      <w:r>
        <w:rPr>
          <w:rFonts w:ascii="Arial" w:hAnsi="Arial"/>
          <w:spacing w:val="-12"/>
          <w:w w:val="110"/>
          <w:vertAlign w:val="baseline"/>
        </w:rPr>
        <w:t> </w:t>
      </w:r>
      <w:r>
        <w:rPr>
          <w:w w:val="110"/>
          <w:vertAlign w:val="baseline"/>
        </w:rPr>
        <w:t>10</w:t>
      </w:r>
      <w:r>
        <w:rPr>
          <w:rFonts w:ascii="Arial" w:hAnsi="Arial"/>
          <w:w w:val="110"/>
          <w:vertAlign w:val="superscript"/>
        </w:rPr>
        <w:t>—</w:t>
      </w:r>
      <w:r>
        <w:rPr>
          <w:w w:val="110"/>
          <w:vertAlign w:val="superscript"/>
        </w:rPr>
        <w:t>3</w:t>
      </w:r>
      <w:r>
        <w:rPr>
          <w:w w:val="110"/>
          <w:vertAlign w:val="baseline"/>
        </w:rPr>
        <w:t> MPa)</w:t>
      </w:r>
      <w:r>
        <w:rPr>
          <w:spacing w:val="-1"/>
          <w:w w:val="110"/>
          <w:vertAlign w:val="baseline"/>
        </w:rPr>
        <w:t> </w:t>
      </w:r>
      <w:r>
        <w:rPr>
          <w:w w:val="110"/>
          <w:vertAlign w:val="baseline"/>
        </w:rPr>
        <w:t>(</w:t>
      </w:r>
      <w:hyperlink w:history="true" w:anchor="_bookmark7">
        <w:r>
          <w:rPr>
            <w:color w:val="007FAD"/>
            <w:w w:val="110"/>
            <w:vertAlign w:val="baseline"/>
          </w:rPr>
          <w:t>Table </w:t>
        </w:r>
        <w:r>
          <w:rPr>
            <w:color w:val="007FAD"/>
            <w:spacing w:val="-5"/>
            <w:w w:val="110"/>
            <w:vertAlign w:val="baseline"/>
          </w:rPr>
          <w:t>3</w:t>
        </w:r>
      </w:hyperlink>
      <w:r>
        <w:rPr>
          <w:spacing w:val="-5"/>
          <w:w w:val="110"/>
          <w:vertAlign w:val="baseline"/>
        </w:rPr>
        <w:t>).</w:t>
      </w:r>
    </w:p>
    <w:p>
      <w:pPr>
        <w:pStyle w:val="BodyText"/>
        <w:spacing w:line="276" w:lineRule="auto" w:before="27"/>
        <w:ind w:left="114" w:right="307" w:firstLine="233"/>
        <w:jc w:val="both"/>
      </w:pPr>
      <w:r>
        <w:rPr>
          <w:spacing w:val="-2"/>
          <w:w w:val="110"/>
        </w:rPr>
        <w:t>The</w:t>
      </w:r>
      <w:r>
        <w:rPr>
          <w:spacing w:val="-4"/>
          <w:w w:val="110"/>
        </w:rPr>
        <w:t> </w:t>
      </w:r>
      <w:r>
        <w:rPr>
          <w:spacing w:val="-2"/>
          <w:w w:val="110"/>
        </w:rPr>
        <w:t>higher</w:t>
      </w:r>
      <w:r>
        <w:rPr>
          <w:spacing w:val="-3"/>
          <w:w w:val="110"/>
        </w:rPr>
        <w:t> </w:t>
      </w:r>
      <w:r>
        <w:rPr>
          <w:spacing w:val="-2"/>
          <w:w w:val="110"/>
        </w:rPr>
        <w:t>values</w:t>
      </w:r>
      <w:r>
        <w:rPr>
          <w:spacing w:val="-4"/>
          <w:w w:val="110"/>
        </w:rPr>
        <w:t> </w:t>
      </w:r>
      <w:r>
        <w:rPr>
          <w:spacing w:val="-2"/>
          <w:w w:val="110"/>
        </w:rPr>
        <w:t>of</w:t>
      </w:r>
      <w:r>
        <w:rPr>
          <w:spacing w:val="-4"/>
          <w:w w:val="110"/>
        </w:rPr>
        <w:t> </w:t>
      </w:r>
      <w:r>
        <w:rPr>
          <w:spacing w:val="-2"/>
          <w:w w:val="110"/>
        </w:rPr>
        <w:t>soil</w:t>
      </w:r>
      <w:r>
        <w:rPr>
          <w:spacing w:val="-3"/>
          <w:w w:val="110"/>
        </w:rPr>
        <w:t> </w:t>
      </w:r>
      <w:r>
        <w:rPr>
          <w:spacing w:val="-2"/>
          <w:w w:val="110"/>
        </w:rPr>
        <w:t>strength</w:t>
      </w:r>
      <w:r>
        <w:rPr>
          <w:spacing w:val="-4"/>
          <w:w w:val="110"/>
        </w:rPr>
        <w:t> </w:t>
      </w:r>
      <w:r>
        <w:rPr>
          <w:spacing w:val="-2"/>
          <w:w w:val="110"/>
        </w:rPr>
        <w:t>recorded</w:t>
      </w:r>
      <w:r>
        <w:rPr>
          <w:spacing w:val="-4"/>
          <w:w w:val="110"/>
        </w:rPr>
        <w:t> </w:t>
      </w:r>
      <w:r>
        <w:rPr>
          <w:spacing w:val="-2"/>
          <w:w w:val="110"/>
        </w:rPr>
        <w:t>for</w:t>
      </w:r>
      <w:r>
        <w:rPr>
          <w:spacing w:val="-3"/>
          <w:w w:val="110"/>
        </w:rPr>
        <w:t> </w:t>
      </w:r>
      <w:r>
        <w:rPr>
          <w:spacing w:val="-2"/>
          <w:w w:val="110"/>
        </w:rPr>
        <w:t>conventional</w:t>
      </w:r>
      <w:r>
        <w:rPr>
          <w:spacing w:val="-5"/>
          <w:w w:val="110"/>
        </w:rPr>
        <w:t> </w:t>
      </w:r>
      <w:r>
        <w:rPr>
          <w:spacing w:val="-2"/>
          <w:w w:val="110"/>
        </w:rPr>
        <w:t>til- </w:t>
      </w:r>
      <w:r>
        <w:rPr>
          <w:w w:val="110"/>
        </w:rPr>
        <w:t>lage systems when compared with zero tillage system at this soil depth</w:t>
      </w:r>
      <w:r>
        <w:rPr>
          <w:w w:val="110"/>
        </w:rPr>
        <w:t> might</w:t>
      </w:r>
      <w:r>
        <w:rPr>
          <w:w w:val="110"/>
        </w:rPr>
        <w:t> be</w:t>
      </w:r>
      <w:r>
        <w:rPr>
          <w:w w:val="110"/>
        </w:rPr>
        <w:t> due</w:t>
      </w:r>
      <w:r>
        <w:rPr>
          <w:w w:val="110"/>
        </w:rPr>
        <w:t> to</w:t>
      </w:r>
      <w:r>
        <w:rPr>
          <w:w w:val="110"/>
        </w:rPr>
        <w:t> soil</w:t>
      </w:r>
      <w:r>
        <w:rPr>
          <w:w w:val="110"/>
        </w:rPr>
        <w:t> compaction</w:t>
      </w:r>
      <w:r>
        <w:rPr>
          <w:w w:val="110"/>
        </w:rPr>
        <w:t> because</w:t>
      </w:r>
      <w:r>
        <w:rPr>
          <w:w w:val="110"/>
        </w:rPr>
        <w:t> of</w:t>
      </w:r>
      <w:r>
        <w:rPr>
          <w:w w:val="110"/>
        </w:rPr>
        <w:t> continuous</w:t>
      </w:r>
      <w:r>
        <w:rPr>
          <w:spacing w:val="80"/>
          <w:w w:val="110"/>
        </w:rPr>
        <w:t> </w:t>
      </w:r>
      <w:r>
        <w:rPr/>
        <w:t>use of heavy machinery on the former. The crust strength for no til-</w:t>
      </w:r>
      <w:r>
        <w:rPr>
          <w:w w:val="110"/>
        </w:rPr>
        <w:t> lage</w:t>
      </w:r>
      <w:r>
        <w:rPr>
          <w:spacing w:val="-2"/>
          <w:w w:val="110"/>
        </w:rPr>
        <w:t> </w:t>
      </w:r>
      <w:r>
        <w:rPr>
          <w:w w:val="110"/>
        </w:rPr>
        <w:t>plot</w:t>
      </w:r>
      <w:r>
        <w:rPr>
          <w:w w:val="110"/>
        </w:rPr>
        <w:t> (6.93</w:t>
      </w:r>
      <w:r>
        <w:rPr>
          <w:spacing w:val="-11"/>
          <w:w w:val="110"/>
        </w:rPr>
        <w:t> </w:t>
      </w:r>
      <w:r>
        <w:rPr>
          <w:rFonts w:ascii="Arial" w:hAnsi="Arial"/>
          <w:w w:val="110"/>
        </w:rPr>
        <w:t>×</w:t>
      </w:r>
      <w:r>
        <w:rPr>
          <w:rFonts w:ascii="Arial" w:hAnsi="Arial"/>
          <w:spacing w:val="-12"/>
          <w:w w:val="110"/>
        </w:rPr>
        <w:t> </w:t>
      </w:r>
      <w:r>
        <w:rPr>
          <w:w w:val="110"/>
        </w:rPr>
        <w:t>10</w:t>
      </w:r>
      <w:r>
        <w:rPr>
          <w:rFonts w:ascii="Arial" w:hAnsi="Arial"/>
          <w:w w:val="110"/>
          <w:vertAlign w:val="superscript"/>
        </w:rPr>
        <w:t>—</w:t>
      </w:r>
      <w:r>
        <w:rPr>
          <w:w w:val="110"/>
          <w:vertAlign w:val="superscript"/>
        </w:rPr>
        <w:t>3</w:t>
      </w:r>
      <w:r>
        <w:rPr>
          <w:spacing w:val="-11"/>
          <w:w w:val="110"/>
          <w:vertAlign w:val="baseline"/>
        </w:rPr>
        <w:t> </w:t>
      </w:r>
      <w:r>
        <w:rPr>
          <w:w w:val="110"/>
          <w:vertAlign w:val="baseline"/>
        </w:rPr>
        <w:t>MPa)</w:t>
      </w:r>
      <w:r>
        <w:rPr>
          <w:w w:val="110"/>
          <w:vertAlign w:val="baseline"/>
        </w:rPr>
        <w:t> was</w:t>
      </w:r>
      <w:r>
        <w:rPr>
          <w:w w:val="110"/>
          <w:vertAlign w:val="baseline"/>
        </w:rPr>
        <w:t> 87.59%</w:t>
      </w:r>
      <w:r>
        <w:rPr>
          <w:w w:val="110"/>
          <w:vertAlign w:val="baseline"/>
        </w:rPr>
        <w:t> significantly</w:t>
      </w:r>
      <w:r>
        <w:rPr>
          <w:w w:val="110"/>
          <w:vertAlign w:val="baseline"/>
        </w:rPr>
        <w:t> lower</w:t>
      </w:r>
      <w:r>
        <w:rPr>
          <w:w w:val="110"/>
          <w:vertAlign w:val="baseline"/>
        </w:rPr>
        <w:t> than MC</w:t>
      </w:r>
      <w:r>
        <w:rPr>
          <w:w w:val="110"/>
          <w:vertAlign w:val="subscript"/>
        </w:rPr>
        <w:t>4</w:t>
      </w:r>
      <w:r>
        <w:rPr>
          <w:spacing w:val="-11"/>
          <w:w w:val="110"/>
          <w:vertAlign w:val="baseline"/>
        </w:rPr>
        <w:t> </w:t>
      </w:r>
      <w:r>
        <w:rPr>
          <w:w w:val="110"/>
          <w:vertAlign w:val="baseline"/>
        </w:rPr>
        <w:t>(13.00</w:t>
      </w:r>
      <w:r>
        <w:rPr>
          <w:spacing w:val="-11"/>
          <w:w w:val="110"/>
          <w:vertAlign w:val="baseline"/>
        </w:rPr>
        <w:t> </w:t>
      </w:r>
      <w:r>
        <w:rPr>
          <w:rFonts w:ascii="Arial" w:hAnsi="Arial"/>
          <w:w w:val="110"/>
          <w:vertAlign w:val="baseline"/>
        </w:rPr>
        <w:t>×</w:t>
      </w:r>
      <w:r>
        <w:rPr>
          <w:rFonts w:ascii="Arial" w:hAnsi="Arial"/>
          <w:spacing w:val="-12"/>
          <w:w w:val="110"/>
          <w:vertAlign w:val="baseline"/>
        </w:rPr>
        <w:t> </w:t>
      </w:r>
      <w:r>
        <w:rPr>
          <w:w w:val="110"/>
          <w:vertAlign w:val="baseline"/>
        </w:rPr>
        <w:t>10</w:t>
      </w:r>
      <w:r>
        <w:rPr>
          <w:rFonts w:ascii="Arial" w:hAnsi="Arial"/>
          <w:w w:val="110"/>
          <w:vertAlign w:val="superscript"/>
        </w:rPr>
        <w:t>—</w:t>
      </w:r>
      <w:r>
        <w:rPr>
          <w:w w:val="110"/>
          <w:vertAlign w:val="superscript"/>
        </w:rPr>
        <w:t>3</w:t>
      </w:r>
      <w:r>
        <w:rPr>
          <w:spacing w:val="-11"/>
          <w:w w:val="110"/>
          <w:vertAlign w:val="baseline"/>
        </w:rPr>
        <w:t> </w:t>
      </w:r>
      <w:r>
        <w:rPr>
          <w:w w:val="110"/>
          <w:vertAlign w:val="baseline"/>
        </w:rPr>
        <w:t>MPa)</w:t>
      </w:r>
      <w:r>
        <w:rPr>
          <w:spacing w:val="-10"/>
          <w:w w:val="110"/>
          <w:vertAlign w:val="baseline"/>
        </w:rPr>
        <w:t> </w:t>
      </w:r>
      <w:r>
        <w:rPr>
          <w:w w:val="110"/>
          <w:vertAlign w:val="baseline"/>
        </w:rPr>
        <w:t>at</w:t>
      </w:r>
      <w:r>
        <w:rPr>
          <w:spacing w:val="-9"/>
          <w:w w:val="110"/>
          <w:vertAlign w:val="baseline"/>
        </w:rPr>
        <w:t> </w:t>
      </w:r>
      <w:r>
        <w:rPr>
          <w:w w:val="110"/>
          <w:vertAlign w:val="baseline"/>
        </w:rPr>
        <w:t>soil</w:t>
      </w:r>
      <w:r>
        <w:rPr>
          <w:spacing w:val="-3"/>
          <w:w w:val="110"/>
          <w:vertAlign w:val="baseline"/>
        </w:rPr>
        <w:t> </w:t>
      </w:r>
      <w:r>
        <w:rPr>
          <w:w w:val="110"/>
          <w:vertAlign w:val="baseline"/>
        </w:rPr>
        <w:t>depth</w:t>
      </w:r>
      <w:r>
        <w:rPr>
          <w:spacing w:val="-3"/>
          <w:w w:val="110"/>
          <w:vertAlign w:val="baseline"/>
        </w:rPr>
        <w:t> </w:t>
      </w:r>
      <w:r>
        <w:rPr>
          <w:w w:val="110"/>
          <w:vertAlign w:val="baseline"/>
        </w:rPr>
        <w:t>between</w:t>
      </w:r>
      <w:r>
        <w:rPr>
          <w:spacing w:val="-4"/>
          <w:w w:val="110"/>
          <w:vertAlign w:val="baseline"/>
        </w:rPr>
        <w:t> </w:t>
      </w:r>
      <w:r>
        <w:rPr>
          <w:w w:val="110"/>
          <w:vertAlign w:val="baseline"/>
        </w:rPr>
        <w:t>40</w:t>
      </w:r>
      <w:r>
        <w:rPr>
          <w:spacing w:val="-5"/>
          <w:w w:val="110"/>
          <w:vertAlign w:val="baseline"/>
        </w:rPr>
        <w:t> </w:t>
      </w:r>
      <w:r>
        <w:rPr>
          <w:w w:val="110"/>
          <w:vertAlign w:val="baseline"/>
        </w:rPr>
        <w:t>and</w:t>
      </w:r>
      <w:r>
        <w:rPr>
          <w:spacing w:val="-3"/>
          <w:w w:val="110"/>
          <w:vertAlign w:val="baseline"/>
        </w:rPr>
        <w:t> </w:t>
      </w:r>
      <w:r>
        <w:rPr>
          <w:w w:val="110"/>
          <w:vertAlign w:val="baseline"/>
        </w:rPr>
        <w:t>50</w:t>
      </w:r>
      <w:r>
        <w:rPr>
          <w:spacing w:val="-11"/>
          <w:w w:val="110"/>
          <w:vertAlign w:val="baseline"/>
        </w:rPr>
        <w:t> </w:t>
      </w:r>
      <w:r>
        <w:rPr>
          <w:w w:val="110"/>
          <w:vertAlign w:val="baseline"/>
        </w:rPr>
        <w:t>cm.</w:t>
      </w:r>
      <w:r>
        <w:rPr>
          <w:spacing w:val="-3"/>
          <w:w w:val="110"/>
          <w:vertAlign w:val="baseline"/>
        </w:rPr>
        <w:t> </w:t>
      </w:r>
      <w:r>
        <w:rPr>
          <w:w w:val="110"/>
          <w:vertAlign w:val="baseline"/>
        </w:rPr>
        <w:t>The order</w:t>
      </w:r>
      <w:r>
        <w:rPr>
          <w:spacing w:val="-11"/>
          <w:w w:val="110"/>
          <w:vertAlign w:val="baseline"/>
        </w:rPr>
        <w:t> </w:t>
      </w:r>
      <w:r>
        <w:rPr>
          <w:w w:val="110"/>
          <w:vertAlign w:val="baseline"/>
        </w:rPr>
        <w:t>of</w:t>
      </w:r>
      <w:r>
        <w:rPr>
          <w:spacing w:val="-11"/>
          <w:w w:val="110"/>
          <w:vertAlign w:val="baseline"/>
        </w:rPr>
        <w:t> </w:t>
      </w:r>
      <w:r>
        <w:rPr>
          <w:w w:val="110"/>
          <w:vertAlign w:val="baseline"/>
        </w:rPr>
        <w:t>increase</w:t>
      </w:r>
      <w:r>
        <w:rPr>
          <w:spacing w:val="-10"/>
          <w:w w:val="110"/>
          <w:vertAlign w:val="baseline"/>
        </w:rPr>
        <w:t> </w:t>
      </w:r>
      <w:r>
        <w:rPr>
          <w:w w:val="110"/>
          <w:vertAlign w:val="baseline"/>
        </w:rPr>
        <w:t>was</w:t>
      </w:r>
      <w:r>
        <w:rPr>
          <w:spacing w:val="4"/>
          <w:w w:val="110"/>
          <w:vertAlign w:val="baseline"/>
        </w:rPr>
        <w:t> </w:t>
      </w:r>
      <w:r>
        <w:rPr>
          <w:w w:val="110"/>
          <w:vertAlign w:val="baseline"/>
        </w:rPr>
        <w:t>MC</w:t>
      </w:r>
      <w:r>
        <w:rPr>
          <w:w w:val="110"/>
          <w:vertAlign w:val="subscript"/>
        </w:rPr>
        <w:t>4</w:t>
      </w:r>
      <w:r>
        <w:rPr>
          <w:spacing w:val="-11"/>
          <w:w w:val="110"/>
          <w:vertAlign w:val="baseline"/>
        </w:rPr>
        <w:t> </w:t>
      </w:r>
      <w:r>
        <w:rPr>
          <w:w w:val="110"/>
          <w:vertAlign w:val="baseline"/>
        </w:rPr>
        <w:t>&gt;</w:t>
      </w:r>
      <w:r>
        <w:rPr>
          <w:spacing w:val="-11"/>
          <w:w w:val="110"/>
          <w:vertAlign w:val="baseline"/>
        </w:rPr>
        <w:t> </w:t>
      </w:r>
      <w:r>
        <w:rPr>
          <w:w w:val="110"/>
          <w:vertAlign w:val="baseline"/>
        </w:rPr>
        <w:t>MC</w:t>
      </w:r>
      <w:r>
        <w:rPr>
          <w:w w:val="110"/>
          <w:vertAlign w:val="subscript"/>
        </w:rPr>
        <w:t>2</w:t>
      </w:r>
      <w:r>
        <w:rPr>
          <w:spacing w:val="-10"/>
          <w:w w:val="110"/>
          <w:vertAlign w:val="baseline"/>
        </w:rPr>
        <w:t> </w:t>
      </w:r>
      <w:r>
        <w:rPr>
          <w:w w:val="110"/>
          <w:vertAlign w:val="baseline"/>
        </w:rPr>
        <w:t>&gt;</w:t>
      </w:r>
      <w:r>
        <w:rPr>
          <w:spacing w:val="-11"/>
          <w:w w:val="110"/>
          <w:vertAlign w:val="baseline"/>
        </w:rPr>
        <w:t> </w:t>
      </w:r>
      <w:r>
        <w:rPr>
          <w:w w:val="110"/>
          <w:vertAlign w:val="baseline"/>
        </w:rPr>
        <w:t>MC</w:t>
      </w:r>
      <w:r>
        <w:rPr>
          <w:w w:val="110"/>
          <w:vertAlign w:val="subscript"/>
        </w:rPr>
        <w:t>3</w:t>
      </w:r>
      <w:r>
        <w:rPr>
          <w:spacing w:val="-11"/>
          <w:w w:val="110"/>
          <w:vertAlign w:val="baseline"/>
        </w:rPr>
        <w:t> </w:t>
      </w:r>
      <w:r>
        <w:rPr>
          <w:w w:val="110"/>
          <w:vertAlign w:val="baseline"/>
        </w:rPr>
        <w:t>&gt;</w:t>
      </w:r>
      <w:r>
        <w:rPr>
          <w:spacing w:val="-10"/>
          <w:w w:val="110"/>
          <w:vertAlign w:val="baseline"/>
        </w:rPr>
        <w:t> </w:t>
      </w:r>
      <w:r>
        <w:rPr>
          <w:w w:val="110"/>
          <w:vertAlign w:val="baseline"/>
        </w:rPr>
        <w:t>MC</w:t>
      </w:r>
      <w:r>
        <w:rPr>
          <w:w w:val="110"/>
          <w:vertAlign w:val="subscript"/>
        </w:rPr>
        <w:t>1</w:t>
      </w:r>
      <w:r>
        <w:rPr>
          <w:spacing w:val="-11"/>
          <w:w w:val="110"/>
          <w:vertAlign w:val="baseline"/>
        </w:rPr>
        <w:t> </w:t>
      </w:r>
      <w:r>
        <w:rPr>
          <w:w w:val="110"/>
          <w:vertAlign w:val="baseline"/>
        </w:rPr>
        <w:t>&gt;</w:t>
      </w:r>
      <w:r>
        <w:rPr>
          <w:spacing w:val="-10"/>
          <w:w w:val="110"/>
          <w:vertAlign w:val="baseline"/>
        </w:rPr>
        <w:t> </w:t>
      </w:r>
      <w:r>
        <w:rPr>
          <w:w w:val="110"/>
          <w:vertAlign w:val="baseline"/>
        </w:rPr>
        <w:t>C.</w:t>
      </w:r>
      <w:r>
        <w:rPr>
          <w:spacing w:val="6"/>
          <w:w w:val="110"/>
          <w:vertAlign w:val="baseline"/>
        </w:rPr>
        <w:t> </w:t>
      </w:r>
      <w:r>
        <w:rPr>
          <w:w w:val="110"/>
          <w:vertAlign w:val="baseline"/>
        </w:rPr>
        <w:t>The</w:t>
      </w:r>
      <w:r>
        <w:rPr>
          <w:spacing w:val="5"/>
          <w:w w:val="110"/>
          <w:vertAlign w:val="baseline"/>
        </w:rPr>
        <w:t> </w:t>
      </w:r>
      <w:r>
        <w:rPr>
          <w:w w:val="110"/>
          <w:vertAlign w:val="baseline"/>
        </w:rPr>
        <w:t>saturated hydraulic</w:t>
      </w:r>
      <w:r>
        <w:rPr>
          <w:spacing w:val="-1"/>
          <w:w w:val="110"/>
          <w:vertAlign w:val="baseline"/>
        </w:rPr>
        <w:t> </w:t>
      </w:r>
      <w:r>
        <w:rPr>
          <w:w w:val="110"/>
          <w:vertAlign w:val="baseline"/>
        </w:rPr>
        <w:t>conductivity</w:t>
      </w:r>
      <w:r>
        <w:rPr>
          <w:spacing w:val="4"/>
          <w:w w:val="110"/>
          <w:vertAlign w:val="baseline"/>
        </w:rPr>
        <w:t> </w:t>
      </w:r>
      <w:r>
        <w:rPr>
          <w:w w:val="110"/>
          <w:vertAlign w:val="baseline"/>
        </w:rPr>
        <w:t>(Ks)</w:t>
      </w:r>
      <w:r>
        <w:rPr>
          <w:spacing w:val="4"/>
          <w:w w:val="110"/>
          <w:vertAlign w:val="baseline"/>
        </w:rPr>
        <w:t> </w:t>
      </w:r>
      <w:r>
        <w:rPr>
          <w:w w:val="110"/>
          <w:vertAlign w:val="baseline"/>
        </w:rPr>
        <w:t>at</w:t>
      </w:r>
      <w:r>
        <w:rPr>
          <w:spacing w:val="5"/>
          <w:w w:val="110"/>
          <w:vertAlign w:val="baseline"/>
        </w:rPr>
        <w:t> </w:t>
      </w:r>
      <w:r>
        <w:rPr>
          <w:w w:val="110"/>
          <w:vertAlign w:val="baseline"/>
        </w:rPr>
        <w:t>the</w:t>
      </w:r>
      <w:r>
        <w:rPr>
          <w:spacing w:val="4"/>
          <w:w w:val="110"/>
          <w:vertAlign w:val="baseline"/>
        </w:rPr>
        <w:t> </w:t>
      </w:r>
      <w:r>
        <w:rPr>
          <w:w w:val="110"/>
          <w:vertAlign w:val="baseline"/>
        </w:rPr>
        <w:t>soil</w:t>
      </w:r>
      <w:r>
        <w:rPr>
          <w:spacing w:val="4"/>
          <w:w w:val="110"/>
          <w:vertAlign w:val="baseline"/>
        </w:rPr>
        <w:t> </w:t>
      </w:r>
      <w:r>
        <w:rPr>
          <w:w w:val="110"/>
          <w:vertAlign w:val="baseline"/>
        </w:rPr>
        <w:t>surface</w:t>
      </w:r>
      <w:r>
        <w:rPr>
          <w:spacing w:val="4"/>
          <w:w w:val="110"/>
          <w:vertAlign w:val="baseline"/>
        </w:rPr>
        <w:t> </w:t>
      </w:r>
      <w:r>
        <w:rPr>
          <w:w w:val="110"/>
          <w:vertAlign w:val="baseline"/>
        </w:rPr>
        <w:t>(0–15</w:t>
      </w:r>
      <w:r>
        <w:rPr>
          <w:spacing w:val="-11"/>
          <w:w w:val="110"/>
          <w:vertAlign w:val="baseline"/>
        </w:rPr>
        <w:t> </w:t>
      </w:r>
      <w:r>
        <w:rPr>
          <w:w w:val="110"/>
          <w:vertAlign w:val="baseline"/>
        </w:rPr>
        <w:t>cm)</w:t>
      </w:r>
      <w:r>
        <w:rPr>
          <w:spacing w:val="4"/>
          <w:w w:val="110"/>
          <w:vertAlign w:val="baseline"/>
        </w:rPr>
        <w:t> </w:t>
      </w:r>
      <w:r>
        <w:rPr>
          <w:spacing w:val="-2"/>
          <w:w w:val="110"/>
          <w:vertAlign w:val="baseline"/>
        </w:rPr>
        <w:t>showed</w:t>
      </w:r>
    </w:p>
    <w:p>
      <w:pPr>
        <w:spacing w:after="0" w:line="276" w:lineRule="auto"/>
        <w:jc w:val="both"/>
        <w:sectPr>
          <w:type w:val="continuous"/>
          <w:pgSz w:w="11910" w:h="15880"/>
          <w:pgMar w:top="840" w:bottom="280" w:left="540" w:right="540"/>
          <w:cols w:num="2" w:equalWidth="0">
            <w:col w:w="5177" w:space="203"/>
            <w:col w:w="5450"/>
          </w:cols>
        </w:sectPr>
      </w:pPr>
    </w:p>
    <w:p>
      <w:pPr>
        <w:pStyle w:val="BodyText"/>
        <w:rPr>
          <w:sz w:val="12"/>
        </w:rPr>
      </w:pPr>
    </w:p>
    <w:p>
      <w:pPr>
        <w:pStyle w:val="BodyText"/>
        <w:spacing w:before="97"/>
        <w:rPr>
          <w:sz w:val="12"/>
        </w:rPr>
      </w:pPr>
    </w:p>
    <w:p>
      <w:pPr>
        <w:spacing w:before="0"/>
        <w:ind w:left="115" w:right="0" w:firstLine="0"/>
        <w:jc w:val="left"/>
        <w:rPr>
          <w:sz w:val="12"/>
        </w:rPr>
      </w:pPr>
      <w:r>
        <w:rPr>
          <w:w w:val="115"/>
          <w:sz w:val="12"/>
        </w:rPr>
        <w:t>Table</w:t>
      </w:r>
      <w:r>
        <w:rPr>
          <w:spacing w:val="-1"/>
          <w:w w:val="115"/>
          <w:sz w:val="12"/>
        </w:rPr>
        <w:t> </w:t>
      </w:r>
      <w:r>
        <w:rPr>
          <w:spacing w:val="-10"/>
          <w:w w:val="125"/>
          <w:sz w:val="12"/>
        </w:rPr>
        <w:t>1</w:t>
      </w:r>
    </w:p>
    <w:p>
      <w:pPr>
        <w:spacing w:before="35"/>
        <w:ind w:left="114" w:right="0" w:firstLine="0"/>
        <w:jc w:val="left"/>
        <w:rPr>
          <w:sz w:val="12"/>
        </w:rPr>
      </w:pPr>
      <w:r>
        <w:rPr>
          <w:w w:val="110"/>
          <w:sz w:val="12"/>
        </w:rPr>
        <w:t>Textural</w:t>
      </w:r>
      <w:r>
        <w:rPr>
          <w:spacing w:val="10"/>
          <w:w w:val="110"/>
          <w:sz w:val="12"/>
        </w:rPr>
        <w:t> </w:t>
      </w:r>
      <w:r>
        <w:rPr>
          <w:w w:val="110"/>
          <w:sz w:val="12"/>
        </w:rPr>
        <w:t>composition</w:t>
      </w:r>
      <w:r>
        <w:rPr>
          <w:spacing w:val="11"/>
          <w:w w:val="110"/>
          <w:sz w:val="12"/>
        </w:rPr>
        <w:t> </w:t>
      </w:r>
      <w:r>
        <w:rPr>
          <w:w w:val="110"/>
          <w:sz w:val="12"/>
        </w:rPr>
        <w:t>of</w:t>
      </w:r>
      <w:r>
        <w:rPr>
          <w:spacing w:val="10"/>
          <w:w w:val="110"/>
          <w:sz w:val="12"/>
        </w:rPr>
        <w:t> </w:t>
      </w:r>
      <w:r>
        <w:rPr>
          <w:w w:val="110"/>
          <w:sz w:val="12"/>
        </w:rPr>
        <w:t>surface</w:t>
      </w:r>
      <w:r>
        <w:rPr>
          <w:spacing w:val="10"/>
          <w:w w:val="110"/>
          <w:sz w:val="12"/>
        </w:rPr>
        <w:t> </w:t>
      </w:r>
      <w:r>
        <w:rPr>
          <w:w w:val="110"/>
          <w:sz w:val="12"/>
        </w:rPr>
        <w:t>and</w:t>
      </w:r>
      <w:r>
        <w:rPr>
          <w:spacing w:val="11"/>
          <w:w w:val="110"/>
          <w:sz w:val="12"/>
        </w:rPr>
        <w:t> </w:t>
      </w:r>
      <w:r>
        <w:rPr>
          <w:w w:val="110"/>
          <w:sz w:val="12"/>
        </w:rPr>
        <w:t>sub-surface</w:t>
      </w:r>
      <w:r>
        <w:rPr>
          <w:spacing w:val="10"/>
          <w:w w:val="110"/>
          <w:sz w:val="12"/>
        </w:rPr>
        <w:t> </w:t>
      </w:r>
      <w:r>
        <w:rPr>
          <w:spacing w:val="-2"/>
          <w:w w:val="110"/>
          <w:sz w:val="12"/>
        </w:rPr>
        <w:t>soils.</w:t>
      </w:r>
    </w:p>
    <w:p>
      <w:pPr>
        <w:pStyle w:val="BodyText"/>
        <w:spacing w:before="5" w:after="1"/>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4"/>
        <w:gridCol w:w="833"/>
        <w:gridCol w:w="1012"/>
        <w:gridCol w:w="1114"/>
        <w:gridCol w:w="891"/>
        <w:gridCol w:w="854"/>
        <w:gridCol w:w="872"/>
        <w:gridCol w:w="930"/>
        <w:gridCol w:w="1113"/>
        <w:gridCol w:w="890"/>
        <w:gridCol w:w="169"/>
      </w:tblGrid>
      <w:tr>
        <w:trPr>
          <w:trHeight w:val="232" w:hRule="atLeast"/>
        </w:trPr>
        <w:tc>
          <w:tcPr>
            <w:tcW w:w="1714" w:type="dxa"/>
            <w:tcBorders>
              <w:top w:val="single" w:sz="6" w:space="0" w:color="000000"/>
            </w:tcBorders>
          </w:tcPr>
          <w:p>
            <w:pPr>
              <w:pStyle w:val="TableParagraph"/>
              <w:spacing w:before="56"/>
              <w:ind w:left="170"/>
              <w:rPr>
                <w:sz w:val="12"/>
              </w:rPr>
            </w:pPr>
            <w:r>
              <w:rPr>
                <w:spacing w:val="-2"/>
                <w:w w:val="110"/>
                <w:sz w:val="12"/>
              </w:rPr>
              <w:t>Treatments</w:t>
            </w:r>
          </w:p>
        </w:tc>
        <w:tc>
          <w:tcPr>
            <w:tcW w:w="833" w:type="dxa"/>
            <w:tcBorders>
              <w:top w:val="single" w:sz="6" w:space="0" w:color="000000"/>
              <w:bottom w:val="single" w:sz="6" w:space="0" w:color="000000"/>
            </w:tcBorders>
          </w:tcPr>
          <w:p>
            <w:pPr>
              <w:pStyle w:val="TableParagraph"/>
              <w:spacing w:before="56"/>
              <w:rPr>
                <w:sz w:val="12"/>
              </w:rPr>
            </w:pPr>
            <w:r>
              <w:rPr>
                <w:w w:val="115"/>
                <w:sz w:val="12"/>
              </w:rPr>
              <w:t>0–15</w:t>
            </w:r>
            <w:r>
              <w:rPr>
                <w:spacing w:val="-5"/>
                <w:w w:val="115"/>
                <w:sz w:val="12"/>
              </w:rPr>
              <w:t> cm</w:t>
            </w:r>
          </w:p>
        </w:tc>
        <w:tc>
          <w:tcPr>
            <w:tcW w:w="1012" w:type="dxa"/>
            <w:tcBorders>
              <w:top w:val="single" w:sz="6" w:space="0" w:color="000000"/>
              <w:bottom w:val="single" w:sz="6" w:space="0" w:color="000000"/>
            </w:tcBorders>
          </w:tcPr>
          <w:p>
            <w:pPr>
              <w:pStyle w:val="TableParagraph"/>
              <w:rPr>
                <w:rFonts w:ascii="Times New Roman"/>
                <w:sz w:val="16"/>
              </w:rPr>
            </w:pPr>
          </w:p>
        </w:tc>
        <w:tc>
          <w:tcPr>
            <w:tcW w:w="1114" w:type="dxa"/>
            <w:tcBorders>
              <w:top w:val="single" w:sz="6" w:space="0" w:color="000000"/>
              <w:bottom w:val="single" w:sz="6" w:space="0" w:color="000000"/>
            </w:tcBorders>
          </w:tcPr>
          <w:p>
            <w:pPr>
              <w:pStyle w:val="TableParagraph"/>
              <w:rPr>
                <w:rFonts w:ascii="Times New Roman"/>
                <w:sz w:val="16"/>
              </w:rPr>
            </w:pPr>
          </w:p>
        </w:tc>
        <w:tc>
          <w:tcPr>
            <w:tcW w:w="891" w:type="dxa"/>
            <w:tcBorders>
              <w:top w:val="single" w:sz="6" w:space="0" w:color="000000"/>
              <w:bottom w:val="single" w:sz="6" w:space="0" w:color="000000"/>
            </w:tcBorders>
          </w:tcPr>
          <w:p>
            <w:pPr>
              <w:pStyle w:val="TableParagraph"/>
              <w:rPr>
                <w:rFonts w:ascii="Times New Roman"/>
                <w:sz w:val="16"/>
              </w:rPr>
            </w:pPr>
          </w:p>
        </w:tc>
        <w:tc>
          <w:tcPr>
            <w:tcW w:w="854" w:type="dxa"/>
            <w:tcBorders>
              <w:top w:val="single" w:sz="6" w:space="0" w:color="000000"/>
            </w:tcBorders>
          </w:tcPr>
          <w:p>
            <w:pPr>
              <w:pStyle w:val="TableParagraph"/>
              <w:rPr>
                <w:rFonts w:ascii="Times New Roman"/>
                <w:sz w:val="16"/>
              </w:rPr>
            </w:pPr>
          </w:p>
        </w:tc>
        <w:tc>
          <w:tcPr>
            <w:tcW w:w="872" w:type="dxa"/>
            <w:tcBorders>
              <w:top w:val="single" w:sz="6" w:space="0" w:color="000000"/>
              <w:bottom w:val="single" w:sz="6" w:space="0" w:color="000000"/>
            </w:tcBorders>
          </w:tcPr>
          <w:p>
            <w:pPr>
              <w:pStyle w:val="TableParagraph"/>
              <w:spacing w:before="56"/>
              <w:ind w:left="3"/>
              <w:rPr>
                <w:sz w:val="12"/>
              </w:rPr>
            </w:pPr>
            <w:r>
              <w:rPr>
                <w:w w:val="115"/>
                <w:sz w:val="12"/>
              </w:rPr>
              <w:t>15–30</w:t>
            </w:r>
            <w:r>
              <w:rPr>
                <w:spacing w:val="-5"/>
                <w:w w:val="115"/>
                <w:sz w:val="12"/>
              </w:rPr>
              <w:t> cm</w:t>
            </w:r>
          </w:p>
        </w:tc>
        <w:tc>
          <w:tcPr>
            <w:tcW w:w="3102" w:type="dxa"/>
            <w:gridSpan w:val="4"/>
            <w:tcBorders>
              <w:top w:val="single" w:sz="6" w:space="0" w:color="000000"/>
            </w:tcBorders>
          </w:tcPr>
          <w:p>
            <w:pPr>
              <w:pStyle w:val="TableParagraph"/>
              <w:rPr>
                <w:rFonts w:ascii="Times New Roman"/>
                <w:sz w:val="16"/>
              </w:rPr>
            </w:pPr>
          </w:p>
        </w:tc>
      </w:tr>
      <w:tr>
        <w:trPr>
          <w:trHeight w:val="238" w:hRule="atLeast"/>
        </w:trPr>
        <w:tc>
          <w:tcPr>
            <w:tcW w:w="1714" w:type="dxa"/>
            <w:tcBorders>
              <w:bottom w:val="single" w:sz="6" w:space="0" w:color="000000"/>
            </w:tcBorders>
          </w:tcPr>
          <w:p>
            <w:pPr>
              <w:pStyle w:val="TableParagraph"/>
              <w:rPr>
                <w:rFonts w:ascii="Times New Roman"/>
                <w:sz w:val="16"/>
              </w:rPr>
            </w:pPr>
          </w:p>
        </w:tc>
        <w:tc>
          <w:tcPr>
            <w:tcW w:w="833" w:type="dxa"/>
            <w:tcBorders>
              <w:top w:val="single" w:sz="6" w:space="0" w:color="000000"/>
              <w:bottom w:val="single" w:sz="6" w:space="0" w:color="000000"/>
            </w:tcBorders>
          </w:tcPr>
          <w:p>
            <w:pPr>
              <w:pStyle w:val="TableParagraph"/>
              <w:spacing w:before="63"/>
              <w:rPr>
                <w:sz w:val="12"/>
              </w:rPr>
            </w:pPr>
            <w:r>
              <w:rPr>
                <w:spacing w:val="-4"/>
                <w:w w:val="110"/>
                <w:sz w:val="12"/>
              </w:rPr>
              <w:t>Sand</w:t>
            </w:r>
          </w:p>
        </w:tc>
        <w:tc>
          <w:tcPr>
            <w:tcW w:w="1012" w:type="dxa"/>
            <w:tcBorders>
              <w:top w:val="single" w:sz="6" w:space="0" w:color="000000"/>
              <w:bottom w:val="single" w:sz="6" w:space="0" w:color="000000"/>
            </w:tcBorders>
          </w:tcPr>
          <w:p>
            <w:pPr>
              <w:pStyle w:val="TableParagraph"/>
              <w:spacing w:before="63"/>
              <w:ind w:left="314"/>
              <w:rPr>
                <w:sz w:val="12"/>
              </w:rPr>
            </w:pPr>
            <w:r>
              <w:rPr>
                <w:spacing w:val="-4"/>
                <w:w w:val="110"/>
                <w:sz w:val="12"/>
              </w:rPr>
              <w:t>Silt</w:t>
            </w:r>
          </w:p>
        </w:tc>
        <w:tc>
          <w:tcPr>
            <w:tcW w:w="1114" w:type="dxa"/>
            <w:tcBorders>
              <w:top w:val="single" w:sz="6" w:space="0" w:color="000000"/>
              <w:bottom w:val="single" w:sz="6" w:space="0" w:color="000000"/>
            </w:tcBorders>
          </w:tcPr>
          <w:p>
            <w:pPr>
              <w:pStyle w:val="TableParagraph"/>
              <w:spacing w:before="63"/>
              <w:ind w:left="428"/>
              <w:rPr>
                <w:sz w:val="12"/>
              </w:rPr>
            </w:pPr>
            <w:r>
              <w:rPr>
                <w:spacing w:val="-4"/>
                <w:w w:val="110"/>
                <w:sz w:val="12"/>
              </w:rPr>
              <w:t>Clay</w:t>
            </w:r>
          </w:p>
        </w:tc>
        <w:tc>
          <w:tcPr>
            <w:tcW w:w="891" w:type="dxa"/>
            <w:tcBorders>
              <w:top w:val="single" w:sz="6" w:space="0" w:color="000000"/>
              <w:bottom w:val="single" w:sz="6" w:space="0" w:color="000000"/>
            </w:tcBorders>
          </w:tcPr>
          <w:p>
            <w:pPr>
              <w:pStyle w:val="TableParagraph"/>
              <w:spacing w:before="63"/>
              <w:ind w:left="429" w:right="-15"/>
              <w:rPr>
                <w:sz w:val="12"/>
              </w:rPr>
            </w:pPr>
            <w:r>
              <w:rPr>
                <w:spacing w:val="-2"/>
                <w:w w:val="110"/>
                <w:sz w:val="12"/>
              </w:rPr>
              <w:t>Texture</w:t>
            </w:r>
          </w:p>
        </w:tc>
        <w:tc>
          <w:tcPr>
            <w:tcW w:w="854" w:type="dxa"/>
            <w:tcBorders>
              <w:bottom w:val="single" w:sz="6" w:space="0" w:color="000000"/>
            </w:tcBorders>
          </w:tcPr>
          <w:p>
            <w:pPr>
              <w:pStyle w:val="TableParagraph"/>
              <w:rPr>
                <w:rFonts w:ascii="Times New Roman"/>
                <w:sz w:val="16"/>
              </w:rPr>
            </w:pPr>
          </w:p>
        </w:tc>
        <w:tc>
          <w:tcPr>
            <w:tcW w:w="872" w:type="dxa"/>
            <w:tcBorders>
              <w:top w:val="single" w:sz="6" w:space="0" w:color="000000"/>
              <w:bottom w:val="single" w:sz="6" w:space="0" w:color="000000"/>
            </w:tcBorders>
          </w:tcPr>
          <w:p>
            <w:pPr>
              <w:pStyle w:val="TableParagraph"/>
              <w:spacing w:before="63"/>
              <w:ind w:left="3"/>
              <w:rPr>
                <w:sz w:val="12"/>
              </w:rPr>
            </w:pPr>
            <w:r>
              <w:rPr>
                <w:spacing w:val="-4"/>
                <w:w w:val="110"/>
                <w:sz w:val="12"/>
              </w:rPr>
              <w:t>Sand</w:t>
            </w:r>
          </w:p>
        </w:tc>
        <w:tc>
          <w:tcPr>
            <w:tcW w:w="930" w:type="dxa"/>
            <w:tcBorders>
              <w:top w:val="single" w:sz="6" w:space="0" w:color="000000"/>
              <w:bottom w:val="single" w:sz="6" w:space="0" w:color="000000"/>
            </w:tcBorders>
          </w:tcPr>
          <w:p>
            <w:pPr>
              <w:pStyle w:val="TableParagraph"/>
              <w:spacing w:before="63"/>
              <w:ind w:left="279"/>
              <w:rPr>
                <w:sz w:val="12"/>
              </w:rPr>
            </w:pPr>
            <w:r>
              <w:rPr>
                <w:spacing w:val="-4"/>
                <w:w w:val="110"/>
                <w:sz w:val="12"/>
              </w:rPr>
              <w:t>Silt</w:t>
            </w:r>
          </w:p>
        </w:tc>
        <w:tc>
          <w:tcPr>
            <w:tcW w:w="1113" w:type="dxa"/>
            <w:tcBorders>
              <w:top w:val="single" w:sz="6" w:space="0" w:color="000000"/>
              <w:bottom w:val="single" w:sz="6" w:space="0" w:color="000000"/>
            </w:tcBorders>
          </w:tcPr>
          <w:p>
            <w:pPr>
              <w:pStyle w:val="TableParagraph"/>
              <w:spacing w:before="63"/>
              <w:ind w:left="104" w:right="94"/>
              <w:jc w:val="center"/>
              <w:rPr>
                <w:sz w:val="12"/>
              </w:rPr>
            </w:pPr>
            <w:r>
              <w:rPr>
                <w:spacing w:val="-4"/>
                <w:w w:val="110"/>
                <w:sz w:val="12"/>
              </w:rPr>
              <w:t>Clay</w:t>
            </w:r>
          </w:p>
        </w:tc>
        <w:tc>
          <w:tcPr>
            <w:tcW w:w="890" w:type="dxa"/>
            <w:tcBorders>
              <w:top w:val="single" w:sz="6" w:space="0" w:color="000000"/>
              <w:bottom w:val="single" w:sz="6" w:space="0" w:color="000000"/>
            </w:tcBorders>
          </w:tcPr>
          <w:p>
            <w:pPr>
              <w:pStyle w:val="TableParagraph"/>
              <w:spacing w:before="63"/>
              <w:ind w:left="434" w:right="-15"/>
              <w:rPr>
                <w:sz w:val="12"/>
              </w:rPr>
            </w:pPr>
            <w:r>
              <w:rPr>
                <w:spacing w:val="-2"/>
                <w:w w:val="110"/>
                <w:sz w:val="12"/>
              </w:rPr>
              <w:t>Texture</w:t>
            </w:r>
          </w:p>
        </w:tc>
        <w:tc>
          <w:tcPr>
            <w:tcW w:w="169" w:type="dxa"/>
            <w:tcBorders>
              <w:bottom w:val="single" w:sz="6" w:space="0" w:color="000000"/>
            </w:tcBorders>
          </w:tcPr>
          <w:p>
            <w:pPr>
              <w:pStyle w:val="TableParagraph"/>
              <w:rPr>
                <w:rFonts w:ascii="Times New Roman"/>
                <w:sz w:val="16"/>
              </w:rPr>
            </w:pPr>
          </w:p>
        </w:tc>
      </w:tr>
      <w:tr>
        <w:trPr>
          <w:trHeight w:val="237" w:hRule="atLeast"/>
        </w:trPr>
        <w:tc>
          <w:tcPr>
            <w:tcW w:w="1714" w:type="dxa"/>
            <w:tcBorders>
              <w:top w:val="single" w:sz="6" w:space="0" w:color="000000"/>
              <w:bottom w:val="single" w:sz="6" w:space="0" w:color="000000"/>
            </w:tcBorders>
          </w:tcPr>
          <w:p>
            <w:pPr>
              <w:pStyle w:val="TableParagraph"/>
              <w:rPr>
                <w:rFonts w:ascii="Times New Roman"/>
                <w:sz w:val="16"/>
              </w:rPr>
            </w:pPr>
          </w:p>
        </w:tc>
        <w:tc>
          <w:tcPr>
            <w:tcW w:w="833" w:type="dxa"/>
            <w:tcBorders>
              <w:top w:val="single" w:sz="6" w:space="0" w:color="000000"/>
              <w:bottom w:val="single" w:sz="6" w:space="0" w:color="000000"/>
            </w:tcBorders>
          </w:tcPr>
          <w:p>
            <w:pPr>
              <w:pStyle w:val="TableParagraph"/>
              <w:spacing w:before="62"/>
              <w:rPr>
                <w:sz w:val="12"/>
              </w:rPr>
            </w:pPr>
            <w:r>
              <w:rPr>
                <w:spacing w:val="-4"/>
                <w:w w:val="105"/>
                <w:sz w:val="12"/>
              </w:rPr>
              <w:t>g/kg</w:t>
            </w:r>
          </w:p>
        </w:tc>
        <w:tc>
          <w:tcPr>
            <w:tcW w:w="1012" w:type="dxa"/>
            <w:tcBorders>
              <w:top w:val="single" w:sz="6" w:space="0" w:color="000000"/>
              <w:bottom w:val="single" w:sz="6" w:space="0" w:color="000000"/>
            </w:tcBorders>
          </w:tcPr>
          <w:p>
            <w:pPr>
              <w:pStyle w:val="TableParagraph"/>
              <w:rPr>
                <w:rFonts w:ascii="Times New Roman"/>
                <w:sz w:val="16"/>
              </w:rPr>
            </w:pPr>
          </w:p>
        </w:tc>
        <w:tc>
          <w:tcPr>
            <w:tcW w:w="1114" w:type="dxa"/>
            <w:tcBorders>
              <w:top w:val="single" w:sz="6" w:space="0" w:color="000000"/>
              <w:bottom w:val="single" w:sz="6" w:space="0" w:color="000000"/>
            </w:tcBorders>
          </w:tcPr>
          <w:p>
            <w:pPr>
              <w:pStyle w:val="TableParagraph"/>
              <w:rPr>
                <w:rFonts w:ascii="Times New Roman"/>
                <w:sz w:val="16"/>
              </w:rPr>
            </w:pPr>
          </w:p>
        </w:tc>
        <w:tc>
          <w:tcPr>
            <w:tcW w:w="891" w:type="dxa"/>
            <w:tcBorders>
              <w:top w:val="single" w:sz="6" w:space="0" w:color="000000"/>
              <w:bottom w:val="single" w:sz="6" w:space="0" w:color="000000"/>
            </w:tcBorders>
          </w:tcPr>
          <w:p>
            <w:pPr>
              <w:pStyle w:val="TableParagraph"/>
              <w:rPr>
                <w:rFonts w:ascii="Times New Roman"/>
                <w:sz w:val="16"/>
              </w:rPr>
            </w:pPr>
          </w:p>
        </w:tc>
        <w:tc>
          <w:tcPr>
            <w:tcW w:w="854" w:type="dxa"/>
            <w:tcBorders>
              <w:top w:val="single" w:sz="6" w:space="0" w:color="000000"/>
            </w:tcBorders>
          </w:tcPr>
          <w:p>
            <w:pPr>
              <w:pStyle w:val="TableParagraph"/>
              <w:rPr>
                <w:rFonts w:ascii="Times New Roman"/>
                <w:sz w:val="16"/>
              </w:rPr>
            </w:pPr>
          </w:p>
        </w:tc>
        <w:tc>
          <w:tcPr>
            <w:tcW w:w="872" w:type="dxa"/>
            <w:tcBorders>
              <w:top w:val="single" w:sz="6" w:space="0" w:color="000000"/>
              <w:bottom w:val="single" w:sz="6" w:space="0" w:color="000000"/>
            </w:tcBorders>
          </w:tcPr>
          <w:p>
            <w:pPr>
              <w:pStyle w:val="TableParagraph"/>
              <w:spacing w:before="62"/>
              <w:ind w:left="3"/>
              <w:rPr>
                <w:sz w:val="12"/>
              </w:rPr>
            </w:pPr>
            <w:r>
              <w:rPr>
                <w:spacing w:val="-4"/>
                <w:w w:val="105"/>
                <w:sz w:val="12"/>
              </w:rPr>
              <w:t>g/kg</w:t>
            </w:r>
          </w:p>
        </w:tc>
        <w:tc>
          <w:tcPr>
            <w:tcW w:w="930" w:type="dxa"/>
            <w:tcBorders>
              <w:top w:val="single" w:sz="6" w:space="0" w:color="000000"/>
              <w:bottom w:val="single" w:sz="6" w:space="0" w:color="000000"/>
            </w:tcBorders>
          </w:tcPr>
          <w:p>
            <w:pPr>
              <w:pStyle w:val="TableParagraph"/>
              <w:rPr>
                <w:rFonts w:ascii="Times New Roman"/>
                <w:sz w:val="16"/>
              </w:rPr>
            </w:pPr>
          </w:p>
        </w:tc>
        <w:tc>
          <w:tcPr>
            <w:tcW w:w="1113" w:type="dxa"/>
            <w:tcBorders>
              <w:top w:val="single" w:sz="6" w:space="0" w:color="000000"/>
              <w:bottom w:val="single" w:sz="6" w:space="0" w:color="000000"/>
            </w:tcBorders>
          </w:tcPr>
          <w:p>
            <w:pPr>
              <w:pStyle w:val="TableParagraph"/>
              <w:rPr>
                <w:rFonts w:ascii="Times New Roman"/>
                <w:sz w:val="16"/>
              </w:rPr>
            </w:pPr>
          </w:p>
        </w:tc>
        <w:tc>
          <w:tcPr>
            <w:tcW w:w="890" w:type="dxa"/>
            <w:tcBorders>
              <w:top w:val="single" w:sz="6" w:space="0" w:color="000000"/>
              <w:bottom w:val="single" w:sz="6" w:space="0" w:color="000000"/>
            </w:tcBorders>
          </w:tcPr>
          <w:p>
            <w:pPr>
              <w:pStyle w:val="TableParagraph"/>
              <w:rPr>
                <w:rFonts w:ascii="Times New Roman"/>
                <w:sz w:val="16"/>
              </w:rPr>
            </w:pPr>
          </w:p>
        </w:tc>
        <w:tc>
          <w:tcPr>
            <w:tcW w:w="169" w:type="dxa"/>
            <w:tcBorders>
              <w:top w:val="single" w:sz="6" w:space="0" w:color="000000"/>
            </w:tcBorders>
          </w:tcPr>
          <w:p>
            <w:pPr>
              <w:pStyle w:val="TableParagraph"/>
              <w:rPr>
                <w:rFonts w:ascii="Times New Roman"/>
                <w:sz w:val="16"/>
              </w:rPr>
            </w:pPr>
          </w:p>
        </w:tc>
      </w:tr>
      <w:tr>
        <w:trPr>
          <w:trHeight w:val="212" w:hRule="atLeast"/>
        </w:trPr>
        <w:tc>
          <w:tcPr>
            <w:tcW w:w="1714" w:type="dxa"/>
            <w:tcBorders>
              <w:top w:val="single" w:sz="6" w:space="0" w:color="000000"/>
            </w:tcBorders>
          </w:tcPr>
          <w:p>
            <w:pPr>
              <w:pStyle w:val="TableParagraph"/>
              <w:spacing w:line="129" w:lineRule="exact" w:before="63"/>
              <w:ind w:left="170"/>
              <w:rPr>
                <w:sz w:val="12"/>
              </w:rPr>
            </w:pPr>
            <w:r>
              <w:rPr>
                <w:spacing w:val="-10"/>
                <w:sz w:val="12"/>
              </w:rPr>
              <w:t>C</w:t>
            </w:r>
          </w:p>
        </w:tc>
        <w:tc>
          <w:tcPr>
            <w:tcW w:w="833" w:type="dxa"/>
            <w:tcBorders>
              <w:top w:val="single" w:sz="6" w:space="0" w:color="000000"/>
            </w:tcBorders>
          </w:tcPr>
          <w:p>
            <w:pPr>
              <w:pStyle w:val="TableParagraph"/>
              <w:spacing w:line="129" w:lineRule="exact" w:before="63"/>
              <w:rPr>
                <w:sz w:val="12"/>
              </w:rPr>
            </w:pPr>
            <w:r>
              <w:rPr>
                <w:spacing w:val="-5"/>
                <w:w w:val="110"/>
                <w:sz w:val="12"/>
              </w:rPr>
              <w:t>700</w:t>
            </w:r>
          </w:p>
        </w:tc>
        <w:tc>
          <w:tcPr>
            <w:tcW w:w="1012" w:type="dxa"/>
            <w:tcBorders>
              <w:top w:val="single" w:sz="6" w:space="0" w:color="000000"/>
            </w:tcBorders>
          </w:tcPr>
          <w:p>
            <w:pPr>
              <w:pStyle w:val="TableParagraph"/>
              <w:spacing w:line="129" w:lineRule="exact" w:before="63"/>
              <w:ind w:left="314"/>
              <w:rPr>
                <w:sz w:val="12"/>
              </w:rPr>
            </w:pPr>
            <w:r>
              <w:rPr>
                <w:spacing w:val="-5"/>
                <w:w w:val="120"/>
                <w:sz w:val="12"/>
              </w:rPr>
              <w:t>210</w:t>
            </w:r>
          </w:p>
        </w:tc>
        <w:tc>
          <w:tcPr>
            <w:tcW w:w="1114" w:type="dxa"/>
            <w:tcBorders>
              <w:top w:val="single" w:sz="6" w:space="0" w:color="000000"/>
            </w:tcBorders>
          </w:tcPr>
          <w:p>
            <w:pPr>
              <w:pStyle w:val="TableParagraph"/>
              <w:spacing w:line="129" w:lineRule="exact" w:before="63"/>
              <w:ind w:left="428"/>
              <w:rPr>
                <w:sz w:val="12"/>
              </w:rPr>
            </w:pPr>
            <w:r>
              <w:rPr>
                <w:spacing w:val="-5"/>
                <w:w w:val="105"/>
                <w:sz w:val="12"/>
              </w:rPr>
              <w:t>90</w:t>
            </w:r>
          </w:p>
        </w:tc>
        <w:tc>
          <w:tcPr>
            <w:tcW w:w="891" w:type="dxa"/>
            <w:tcBorders>
              <w:top w:val="single" w:sz="6" w:space="0" w:color="000000"/>
            </w:tcBorders>
          </w:tcPr>
          <w:p>
            <w:pPr>
              <w:pStyle w:val="TableParagraph"/>
              <w:spacing w:line="129" w:lineRule="exact" w:before="63"/>
              <w:ind w:left="429"/>
              <w:rPr>
                <w:sz w:val="12"/>
              </w:rPr>
            </w:pPr>
            <w:r>
              <w:rPr>
                <w:sz w:val="12"/>
              </w:rPr>
              <w:t>S</w:t>
            </w:r>
            <w:r>
              <w:rPr>
                <w:spacing w:val="14"/>
                <w:sz w:val="12"/>
              </w:rPr>
              <w:t> </w:t>
            </w:r>
            <w:r>
              <w:rPr>
                <w:spacing w:val="-10"/>
                <w:sz w:val="12"/>
              </w:rPr>
              <w:t>L</w:t>
            </w:r>
          </w:p>
        </w:tc>
        <w:tc>
          <w:tcPr>
            <w:tcW w:w="854" w:type="dxa"/>
          </w:tcPr>
          <w:p>
            <w:pPr>
              <w:pStyle w:val="TableParagraph"/>
              <w:rPr>
                <w:rFonts w:ascii="Times New Roman"/>
                <w:sz w:val="14"/>
              </w:rPr>
            </w:pPr>
          </w:p>
        </w:tc>
        <w:tc>
          <w:tcPr>
            <w:tcW w:w="872" w:type="dxa"/>
            <w:tcBorders>
              <w:top w:val="single" w:sz="6" w:space="0" w:color="000000"/>
            </w:tcBorders>
          </w:tcPr>
          <w:p>
            <w:pPr>
              <w:pStyle w:val="TableParagraph"/>
              <w:spacing w:line="129" w:lineRule="exact" w:before="63"/>
              <w:ind w:left="3"/>
              <w:rPr>
                <w:sz w:val="12"/>
              </w:rPr>
            </w:pPr>
            <w:r>
              <w:rPr>
                <w:spacing w:val="-5"/>
                <w:w w:val="105"/>
                <w:sz w:val="12"/>
              </w:rPr>
              <w:t>680</w:t>
            </w:r>
          </w:p>
        </w:tc>
        <w:tc>
          <w:tcPr>
            <w:tcW w:w="930" w:type="dxa"/>
            <w:tcBorders>
              <w:top w:val="single" w:sz="6" w:space="0" w:color="000000"/>
            </w:tcBorders>
          </w:tcPr>
          <w:p>
            <w:pPr>
              <w:pStyle w:val="TableParagraph"/>
              <w:spacing w:line="129" w:lineRule="exact" w:before="63"/>
              <w:ind w:left="279"/>
              <w:rPr>
                <w:sz w:val="12"/>
              </w:rPr>
            </w:pPr>
            <w:r>
              <w:rPr>
                <w:spacing w:val="-5"/>
                <w:w w:val="110"/>
                <w:sz w:val="12"/>
              </w:rPr>
              <w:t>250</w:t>
            </w:r>
          </w:p>
        </w:tc>
        <w:tc>
          <w:tcPr>
            <w:tcW w:w="1113" w:type="dxa"/>
            <w:tcBorders>
              <w:top w:val="single" w:sz="6" w:space="0" w:color="000000"/>
            </w:tcBorders>
          </w:tcPr>
          <w:p>
            <w:pPr>
              <w:pStyle w:val="TableParagraph"/>
              <w:spacing w:line="129" w:lineRule="exact" w:before="63"/>
              <w:ind w:left="10" w:right="104"/>
              <w:jc w:val="center"/>
              <w:rPr>
                <w:sz w:val="12"/>
              </w:rPr>
            </w:pPr>
            <w:r>
              <w:rPr>
                <w:spacing w:val="-5"/>
                <w:w w:val="110"/>
                <w:sz w:val="12"/>
              </w:rPr>
              <w:t>70</w:t>
            </w:r>
          </w:p>
        </w:tc>
        <w:tc>
          <w:tcPr>
            <w:tcW w:w="890" w:type="dxa"/>
            <w:tcBorders>
              <w:top w:val="single" w:sz="6" w:space="0" w:color="000000"/>
            </w:tcBorders>
          </w:tcPr>
          <w:p>
            <w:pPr>
              <w:pStyle w:val="TableParagraph"/>
              <w:spacing w:line="129" w:lineRule="exact" w:before="63"/>
              <w:ind w:left="434"/>
              <w:rPr>
                <w:sz w:val="12"/>
              </w:rPr>
            </w:pPr>
            <w:r>
              <w:rPr>
                <w:spacing w:val="-5"/>
                <w:sz w:val="12"/>
              </w:rPr>
              <w:t>SL</w:t>
            </w:r>
          </w:p>
        </w:tc>
        <w:tc>
          <w:tcPr>
            <w:tcW w:w="169" w:type="dxa"/>
          </w:tcPr>
          <w:p>
            <w:pPr>
              <w:pStyle w:val="TableParagraph"/>
              <w:rPr>
                <w:rFonts w:ascii="Times New Roman"/>
                <w:sz w:val="14"/>
              </w:rPr>
            </w:pPr>
          </w:p>
        </w:tc>
      </w:tr>
      <w:tr>
        <w:trPr>
          <w:trHeight w:val="176" w:hRule="atLeast"/>
        </w:trPr>
        <w:tc>
          <w:tcPr>
            <w:tcW w:w="1714" w:type="dxa"/>
          </w:tcPr>
          <w:p>
            <w:pPr>
              <w:pStyle w:val="TableParagraph"/>
              <w:spacing w:line="135" w:lineRule="exact" w:before="22"/>
              <w:ind w:left="170"/>
              <w:rPr>
                <w:sz w:val="12"/>
              </w:rPr>
            </w:pPr>
            <w:r>
              <w:rPr>
                <w:spacing w:val="-5"/>
                <w:w w:val="130"/>
                <w:sz w:val="12"/>
              </w:rPr>
              <w:t>MC</w:t>
            </w:r>
            <w:r>
              <w:rPr>
                <w:spacing w:val="-5"/>
                <w:w w:val="130"/>
                <w:sz w:val="12"/>
                <w:vertAlign w:val="subscript"/>
              </w:rPr>
              <w:t>1</w:t>
            </w:r>
          </w:p>
        </w:tc>
        <w:tc>
          <w:tcPr>
            <w:tcW w:w="833" w:type="dxa"/>
          </w:tcPr>
          <w:p>
            <w:pPr>
              <w:pStyle w:val="TableParagraph"/>
              <w:spacing w:line="135" w:lineRule="exact" w:before="22"/>
              <w:rPr>
                <w:sz w:val="12"/>
              </w:rPr>
            </w:pPr>
            <w:r>
              <w:rPr>
                <w:spacing w:val="-5"/>
                <w:w w:val="115"/>
                <w:sz w:val="12"/>
              </w:rPr>
              <w:t>770</w:t>
            </w:r>
          </w:p>
        </w:tc>
        <w:tc>
          <w:tcPr>
            <w:tcW w:w="1012" w:type="dxa"/>
          </w:tcPr>
          <w:p>
            <w:pPr>
              <w:pStyle w:val="TableParagraph"/>
              <w:spacing w:line="135" w:lineRule="exact" w:before="22"/>
              <w:ind w:left="314"/>
              <w:rPr>
                <w:sz w:val="12"/>
              </w:rPr>
            </w:pPr>
            <w:r>
              <w:rPr>
                <w:spacing w:val="-5"/>
                <w:w w:val="115"/>
                <w:sz w:val="12"/>
              </w:rPr>
              <w:t>160</w:t>
            </w:r>
          </w:p>
        </w:tc>
        <w:tc>
          <w:tcPr>
            <w:tcW w:w="1114" w:type="dxa"/>
          </w:tcPr>
          <w:p>
            <w:pPr>
              <w:pStyle w:val="TableParagraph"/>
              <w:spacing w:line="135" w:lineRule="exact" w:before="22"/>
              <w:ind w:left="428"/>
              <w:rPr>
                <w:sz w:val="12"/>
              </w:rPr>
            </w:pPr>
            <w:r>
              <w:rPr>
                <w:spacing w:val="-5"/>
                <w:w w:val="110"/>
                <w:sz w:val="12"/>
              </w:rPr>
              <w:t>70</w:t>
            </w:r>
          </w:p>
        </w:tc>
        <w:tc>
          <w:tcPr>
            <w:tcW w:w="891" w:type="dxa"/>
          </w:tcPr>
          <w:p>
            <w:pPr>
              <w:pStyle w:val="TableParagraph"/>
              <w:spacing w:line="135" w:lineRule="exact" w:before="22"/>
              <w:ind w:left="429"/>
              <w:rPr>
                <w:sz w:val="12"/>
              </w:rPr>
            </w:pPr>
            <w:r>
              <w:rPr>
                <w:spacing w:val="-5"/>
                <w:sz w:val="12"/>
              </w:rPr>
              <w:t>SL</w:t>
            </w:r>
          </w:p>
        </w:tc>
        <w:tc>
          <w:tcPr>
            <w:tcW w:w="854" w:type="dxa"/>
          </w:tcPr>
          <w:p>
            <w:pPr>
              <w:pStyle w:val="TableParagraph"/>
              <w:rPr>
                <w:rFonts w:ascii="Times New Roman"/>
                <w:sz w:val="10"/>
              </w:rPr>
            </w:pPr>
          </w:p>
        </w:tc>
        <w:tc>
          <w:tcPr>
            <w:tcW w:w="872" w:type="dxa"/>
          </w:tcPr>
          <w:p>
            <w:pPr>
              <w:pStyle w:val="TableParagraph"/>
              <w:spacing w:line="135" w:lineRule="exact" w:before="22"/>
              <w:ind w:left="3"/>
              <w:rPr>
                <w:sz w:val="12"/>
              </w:rPr>
            </w:pPr>
            <w:r>
              <w:rPr>
                <w:spacing w:val="-5"/>
                <w:w w:val="110"/>
                <w:sz w:val="12"/>
              </w:rPr>
              <w:t>740</w:t>
            </w:r>
          </w:p>
        </w:tc>
        <w:tc>
          <w:tcPr>
            <w:tcW w:w="930" w:type="dxa"/>
          </w:tcPr>
          <w:p>
            <w:pPr>
              <w:pStyle w:val="TableParagraph"/>
              <w:spacing w:line="135" w:lineRule="exact" w:before="22"/>
              <w:ind w:left="279"/>
              <w:rPr>
                <w:sz w:val="12"/>
              </w:rPr>
            </w:pPr>
            <w:r>
              <w:rPr>
                <w:spacing w:val="-5"/>
                <w:w w:val="110"/>
                <w:sz w:val="12"/>
              </w:rPr>
              <w:t>220</w:t>
            </w:r>
          </w:p>
        </w:tc>
        <w:tc>
          <w:tcPr>
            <w:tcW w:w="1113" w:type="dxa"/>
          </w:tcPr>
          <w:p>
            <w:pPr>
              <w:pStyle w:val="TableParagraph"/>
              <w:spacing w:line="135" w:lineRule="exact" w:before="22"/>
              <w:ind w:left="10" w:right="104"/>
              <w:jc w:val="center"/>
              <w:rPr>
                <w:sz w:val="12"/>
              </w:rPr>
            </w:pPr>
            <w:r>
              <w:rPr>
                <w:spacing w:val="-5"/>
                <w:w w:val="105"/>
                <w:sz w:val="12"/>
              </w:rPr>
              <w:t>40</w:t>
            </w:r>
          </w:p>
        </w:tc>
        <w:tc>
          <w:tcPr>
            <w:tcW w:w="890" w:type="dxa"/>
          </w:tcPr>
          <w:p>
            <w:pPr>
              <w:pStyle w:val="TableParagraph"/>
              <w:spacing w:line="135" w:lineRule="exact" w:before="22"/>
              <w:ind w:left="434"/>
              <w:rPr>
                <w:sz w:val="12"/>
              </w:rPr>
            </w:pPr>
            <w:r>
              <w:rPr>
                <w:spacing w:val="-5"/>
                <w:sz w:val="12"/>
              </w:rPr>
              <w:t>LS</w:t>
            </w:r>
          </w:p>
        </w:tc>
        <w:tc>
          <w:tcPr>
            <w:tcW w:w="169" w:type="dxa"/>
          </w:tcPr>
          <w:p>
            <w:pPr>
              <w:pStyle w:val="TableParagraph"/>
              <w:rPr>
                <w:rFonts w:ascii="Times New Roman"/>
                <w:sz w:val="10"/>
              </w:rPr>
            </w:pPr>
          </w:p>
        </w:tc>
      </w:tr>
      <w:tr>
        <w:trPr>
          <w:trHeight w:val="171" w:hRule="atLeast"/>
        </w:trPr>
        <w:tc>
          <w:tcPr>
            <w:tcW w:w="1714" w:type="dxa"/>
          </w:tcPr>
          <w:p>
            <w:pPr>
              <w:pStyle w:val="TableParagraph"/>
              <w:spacing w:line="135" w:lineRule="exact" w:before="16"/>
              <w:ind w:left="170"/>
              <w:rPr>
                <w:sz w:val="12"/>
              </w:rPr>
            </w:pPr>
            <w:r>
              <w:rPr>
                <w:spacing w:val="-5"/>
                <w:w w:val="115"/>
                <w:sz w:val="12"/>
              </w:rPr>
              <w:t>MC</w:t>
            </w:r>
            <w:r>
              <w:rPr>
                <w:spacing w:val="-5"/>
                <w:w w:val="115"/>
                <w:sz w:val="12"/>
                <w:vertAlign w:val="subscript"/>
              </w:rPr>
              <w:t>2</w:t>
            </w:r>
          </w:p>
        </w:tc>
        <w:tc>
          <w:tcPr>
            <w:tcW w:w="833" w:type="dxa"/>
          </w:tcPr>
          <w:p>
            <w:pPr>
              <w:pStyle w:val="TableParagraph"/>
              <w:spacing w:line="135" w:lineRule="exact" w:before="16"/>
              <w:rPr>
                <w:sz w:val="12"/>
              </w:rPr>
            </w:pPr>
            <w:r>
              <w:rPr>
                <w:spacing w:val="-5"/>
                <w:w w:val="115"/>
                <w:sz w:val="12"/>
              </w:rPr>
              <w:t>750</w:t>
            </w:r>
          </w:p>
        </w:tc>
        <w:tc>
          <w:tcPr>
            <w:tcW w:w="1012" w:type="dxa"/>
          </w:tcPr>
          <w:p>
            <w:pPr>
              <w:pStyle w:val="TableParagraph"/>
              <w:spacing w:line="135" w:lineRule="exact" w:before="16"/>
              <w:ind w:left="314"/>
              <w:rPr>
                <w:sz w:val="12"/>
              </w:rPr>
            </w:pPr>
            <w:r>
              <w:rPr>
                <w:spacing w:val="-5"/>
                <w:w w:val="115"/>
                <w:sz w:val="12"/>
              </w:rPr>
              <w:t>180</w:t>
            </w:r>
          </w:p>
        </w:tc>
        <w:tc>
          <w:tcPr>
            <w:tcW w:w="1114" w:type="dxa"/>
          </w:tcPr>
          <w:p>
            <w:pPr>
              <w:pStyle w:val="TableParagraph"/>
              <w:spacing w:line="135" w:lineRule="exact" w:before="16"/>
              <w:ind w:left="428"/>
              <w:rPr>
                <w:sz w:val="12"/>
              </w:rPr>
            </w:pPr>
            <w:r>
              <w:rPr>
                <w:spacing w:val="-5"/>
                <w:w w:val="110"/>
                <w:sz w:val="12"/>
              </w:rPr>
              <w:t>70</w:t>
            </w:r>
          </w:p>
        </w:tc>
        <w:tc>
          <w:tcPr>
            <w:tcW w:w="891" w:type="dxa"/>
          </w:tcPr>
          <w:p>
            <w:pPr>
              <w:pStyle w:val="TableParagraph"/>
              <w:spacing w:line="135" w:lineRule="exact" w:before="16"/>
              <w:ind w:left="429"/>
              <w:rPr>
                <w:sz w:val="12"/>
              </w:rPr>
            </w:pPr>
            <w:r>
              <w:rPr>
                <w:spacing w:val="-5"/>
                <w:sz w:val="12"/>
              </w:rPr>
              <w:t>SL</w:t>
            </w:r>
          </w:p>
        </w:tc>
        <w:tc>
          <w:tcPr>
            <w:tcW w:w="854" w:type="dxa"/>
          </w:tcPr>
          <w:p>
            <w:pPr>
              <w:pStyle w:val="TableParagraph"/>
              <w:rPr>
                <w:rFonts w:ascii="Times New Roman"/>
                <w:sz w:val="10"/>
              </w:rPr>
            </w:pPr>
          </w:p>
        </w:tc>
        <w:tc>
          <w:tcPr>
            <w:tcW w:w="872" w:type="dxa"/>
          </w:tcPr>
          <w:p>
            <w:pPr>
              <w:pStyle w:val="TableParagraph"/>
              <w:spacing w:line="135" w:lineRule="exact" w:before="16"/>
              <w:ind w:left="3"/>
              <w:rPr>
                <w:sz w:val="12"/>
              </w:rPr>
            </w:pPr>
            <w:r>
              <w:rPr>
                <w:spacing w:val="-5"/>
                <w:w w:val="120"/>
                <w:sz w:val="12"/>
              </w:rPr>
              <w:t>710</w:t>
            </w:r>
          </w:p>
        </w:tc>
        <w:tc>
          <w:tcPr>
            <w:tcW w:w="930" w:type="dxa"/>
          </w:tcPr>
          <w:p>
            <w:pPr>
              <w:pStyle w:val="TableParagraph"/>
              <w:spacing w:line="135" w:lineRule="exact" w:before="16"/>
              <w:ind w:left="279"/>
              <w:rPr>
                <w:sz w:val="12"/>
              </w:rPr>
            </w:pPr>
            <w:r>
              <w:rPr>
                <w:spacing w:val="-5"/>
                <w:w w:val="110"/>
                <w:sz w:val="12"/>
              </w:rPr>
              <w:t>230</w:t>
            </w:r>
          </w:p>
        </w:tc>
        <w:tc>
          <w:tcPr>
            <w:tcW w:w="1113" w:type="dxa"/>
          </w:tcPr>
          <w:p>
            <w:pPr>
              <w:pStyle w:val="TableParagraph"/>
              <w:spacing w:line="135" w:lineRule="exact" w:before="16"/>
              <w:ind w:left="10" w:right="104"/>
              <w:jc w:val="center"/>
              <w:rPr>
                <w:sz w:val="12"/>
              </w:rPr>
            </w:pPr>
            <w:r>
              <w:rPr>
                <w:spacing w:val="-5"/>
                <w:w w:val="105"/>
                <w:sz w:val="12"/>
              </w:rPr>
              <w:t>60</w:t>
            </w:r>
          </w:p>
        </w:tc>
        <w:tc>
          <w:tcPr>
            <w:tcW w:w="890" w:type="dxa"/>
          </w:tcPr>
          <w:p>
            <w:pPr>
              <w:pStyle w:val="TableParagraph"/>
              <w:spacing w:line="135" w:lineRule="exact" w:before="16"/>
              <w:ind w:left="434"/>
              <w:rPr>
                <w:sz w:val="12"/>
              </w:rPr>
            </w:pPr>
            <w:r>
              <w:rPr>
                <w:spacing w:val="-5"/>
                <w:sz w:val="12"/>
              </w:rPr>
              <w:t>SL</w:t>
            </w:r>
          </w:p>
        </w:tc>
        <w:tc>
          <w:tcPr>
            <w:tcW w:w="169" w:type="dxa"/>
          </w:tcPr>
          <w:p>
            <w:pPr>
              <w:pStyle w:val="TableParagraph"/>
              <w:rPr>
                <w:rFonts w:ascii="Times New Roman"/>
                <w:sz w:val="10"/>
              </w:rPr>
            </w:pPr>
          </w:p>
        </w:tc>
      </w:tr>
      <w:tr>
        <w:trPr>
          <w:trHeight w:val="171" w:hRule="atLeast"/>
        </w:trPr>
        <w:tc>
          <w:tcPr>
            <w:tcW w:w="1714" w:type="dxa"/>
          </w:tcPr>
          <w:p>
            <w:pPr>
              <w:pStyle w:val="TableParagraph"/>
              <w:spacing w:line="135" w:lineRule="exact" w:before="16"/>
              <w:ind w:left="170"/>
              <w:rPr>
                <w:sz w:val="12"/>
              </w:rPr>
            </w:pPr>
            <w:r>
              <w:rPr>
                <w:spacing w:val="-5"/>
                <w:w w:val="115"/>
                <w:sz w:val="12"/>
              </w:rPr>
              <w:t>MC</w:t>
            </w:r>
            <w:r>
              <w:rPr>
                <w:spacing w:val="-5"/>
                <w:w w:val="115"/>
                <w:sz w:val="12"/>
                <w:vertAlign w:val="subscript"/>
              </w:rPr>
              <w:t>3</w:t>
            </w:r>
          </w:p>
        </w:tc>
        <w:tc>
          <w:tcPr>
            <w:tcW w:w="833" w:type="dxa"/>
          </w:tcPr>
          <w:p>
            <w:pPr>
              <w:pStyle w:val="TableParagraph"/>
              <w:spacing w:line="135" w:lineRule="exact" w:before="16"/>
              <w:rPr>
                <w:sz w:val="12"/>
              </w:rPr>
            </w:pPr>
            <w:r>
              <w:rPr>
                <w:spacing w:val="-5"/>
                <w:w w:val="110"/>
                <w:sz w:val="12"/>
              </w:rPr>
              <w:t>780</w:t>
            </w:r>
          </w:p>
        </w:tc>
        <w:tc>
          <w:tcPr>
            <w:tcW w:w="1012" w:type="dxa"/>
          </w:tcPr>
          <w:p>
            <w:pPr>
              <w:pStyle w:val="TableParagraph"/>
              <w:spacing w:line="135" w:lineRule="exact" w:before="16"/>
              <w:ind w:left="314"/>
              <w:rPr>
                <w:sz w:val="12"/>
              </w:rPr>
            </w:pPr>
            <w:r>
              <w:rPr>
                <w:w w:val="125"/>
                <w:sz w:val="12"/>
              </w:rPr>
              <w:t>17</w:t>
            </w:r>
            <w:r>
              <w:rPr>
                <w:spacing w:val="18"/>
                <w:w w:val="125"/>
                <w:sz w:val="12"/>
              </w:rPr>
              <w:t> </w:t>
            </w:r>
            <w:r>
              <w:rPr>
                <w:spacing w:val="-10"/>
                <w:w w:val="125"/>
                <w:sz w:val="12"/>
              </w:rPr>
              <w:t>0</w:t>
            </w:r>
          </w:p>
        </w:tc>
        <w:tc>
          <w:tcPr>
            <w:tcW w:w="1114" w:type="dxa"/>
          </w:tcPr>
          <w:p>
            <w:pPr>
              <w:pStyle w:val="TableParagraph"/>
              <w:spacing w:line="135" w:lineRule="exact" w:before="16"/>
              <w:ind w:left="428"/>
              <w:rPr>
                <w:sz w:val="12"/>
              </w:rPr>
            </w:pPr>
            <w:r>
              <w:rPr>
                <w:spacing w:val="-5"/>
                <w:w w:val="110"/>
                <w:sz w:val="12"/>
              </w:rPr>
              <w:t>50</w:t>
            </w:r>
          </w:p>
        </w:tc>
        <w:tc>
          <w:tcPr>
            <w:tcW w:w="891" w:type="dxa"/>
          </w:tcPr>
          <w:p>
            <w:pPr>
              <w:pStyle w:val="TableParagraph"/>
              <w:spacing w:line="135" w:lineRule="exact" w:before="16"/>
              <w:ind w:left="429"/>
              <w:rPr>
                <w:sz w:val="12"/>
              </w:rPr>
            </w:pPr>
            <w:r>
              <w:rPr>
                <w:spacing w:val="-5"/>
                <w:sz w:val="12"/>
              </w:rPr>
              <w:t>LS</w:t>
            </w:r>
          </w:p>
        </w:tc>
        <w:tc>
          <w:tcPr>
            <w:tcW w:w="854" w:type="dxa"/>
          </w:tcPr>
          <w:p>
            <w:pPr>
              <w:pStyle w:val="TableParagraph"/>
              <w:rPr>
                <w:rFonts w:ascii="Times New Roman"/>
                <w:sz w:val="10"/>
              </w:rPr>
            </w:pPr>
          </w:p>
        </w:tc>
        <w:tc>
          <w:tcPr>
            <w:tcW w:w="872" w:type="dxa"/>
          </w:tcPr>
          <w:p>
            <w:pPr>
              <w:pStyle w:val="TableParagraph"/>
              <w:spacing w:line="135" w:lineRule="exact" w:before="16"/>
              <w:ind w:left="3"/>
              <w:rPr>
                <w:sz w:val="12"/>
              </w:rPr>
            </w:pPr>
            <w:r>
              <w:rPr>
                <w:spacing w:val="-5"/>
                <w:w w:val="115"/>
                <w:sz w:val="12"/>
              </w:rPr>
              <w:t>770</w:t>
            </w:r>
          </w:p>
        </w:tc>
        <w:tc>
          <w:tcPr>
            <w:tcW w:w="930" w:type="dxa"/>
          </w:tcPr>
          <w:p>
            <w:pPr>
              <w:pStyle w:val="TableParagraph"/>
              <w:spacing w:line="135" w:lineRule="exact" w:before="16"/>
              <w:ind w:left="279"/>
              <w:rPr>
                <w:sz w:val="12"/>
              </w:rPr>
            </w:pPr>
            <w:r>
              <w:rPr>
                <w:spacing w:val="-5"/>
                <w:w w:val="105"/>
                <w:sz w:val="12"/>
              </w:rPr>
              <w:t>200</w:t>
            </w:r>
          </w:p>
        </w:tc>
        <w:tc>
          <w:tcPr>
            <w:tcW w:w="1113" w:type="dxa"/>
          </w:tcPr>
          <w:p>
            <w:pPr>
              <w:pStyle w:val="TableParagraph"/>
              <w:spacing w:line="135" w:lineRule="exact" w:before="16"/>
              <w:ind w:left="10" w:right="104"/>
              <w:jc w:val="center"/>
              <w:rPr>
                <w:sz w:val="12"/>
              </w:rPr>
            </w:pPr>
            <w:r>
              <w:rPr>
                <w:spacing w:val="-5"/>
                <w:w w:val="110"/>
                <w:sz w:val="12"/>
              </w:rPr>
              <w:t>30</w:t>
            </w:r>
          </w:p>
        </w:tc>
        <w:tc>
          <w:tcPr>
            <w:tcW w:w="890" w:type="dxa"/>
          </w:tcPr>
          <w:p>
            <w:pPr>
              <w:pStyle w:val="TableParagraph"/>
              <w:spacing w:line="135" w:lineRule="exact" w:before="16"/>
              <w:ind w:left="434"/>
              <w:rPr>
                <w:sz w:val="12"/>
              </w:rPr>
            </w:pPr>
            <w:r>
              <w:rPr>
                <w:spacing w:val="-5"/>
                <w:sz w:val="12"/>
              </w:rPr>
              <w:t>LS</w:t>
            </w:r>
          </w:p>
        </w:tc>
        <w:tc>
          <w:tcPr>
            <w:tcW w:w="169" w:type="dxa"/>
          </w:tcPr>
          <w:p>
            <w:pPr>
              <w:pStyle w:val="TableParagraph"/>
              <w:rPr>
                <w:rFonts w:ascii="Times New Roman"/>
                <w:sz w:val="10"/>
              </w:rPr>
            </w:pPr>
          </w:p>
        </w:tc>
      </w:tr>
      <w:tr>
        <w:trPr>
          <w:trHeight w:val="230" w:hRule="atLeast"/>
        </w:trPr>
        <w:tc>
          <w:tcPr>
            <w:tcW w:w="1714" w:type="dxa"/>
            <w:tcBorders>
              <w:bottom w:val="single" w:sz="6" w:space="0" w:color="000000"/>
            </w:tcBorders>
          </w:tcPr>
          <w:p>
            <w:pPr>
              <w:pStyle w:val="TableParagraph"/>
              <w:spacing w:before="17"/>
              <w:ind w:left="170"/>
              <w:rPr>
                <w:sz w:val="12"/>
              </w:rPr>
            </w:pPr>
            <w:r>
              <w:rPr>
                <w:spacing w:val="-5"/>
                <w:w w:val="115"/>
                <w:sz w:val="12"/>
              </w:rPr>
              <w:t>MC</w:t>
            </w:r>
            <w:r>
              <w:rPr>
                <w:spacing w:val="-5"/>
                <w:w w:val="115"/>
                <w:sz w:val="12"/>
                <w:vertAlign w:val="subscript"/>
              </w:rPr>
              <w:t>4</w:t>
            </w:r>
          </w:p>
        </w:tc>
        <w:tc>
          <w:tcPr>
            <w:tcW w:w="833" w:type="dxa"/>
            <w:tcBorders>
              <w:bottom w:val="single" w:sz="6" w:space="0" w:color="000000"/>
            </w:tcBorders>
          </w:tcPr>
          <w:p>
            <w:pPr>
              <w:pStyle w:val="TableParagraph"/>
              <w:spacing w:before="17"/>
              <w:rPr>
                <w:sz w:val="12"/>
              </w:rPr>
            </w:pPr>
            <w:r>
              <w:rPr>
                <w:spacing w:val="-5"/>
                <w:w w:val="110"/>
                <w:sz w:val="12"/>
              </w:rPr>
              <w:t>780</w:t>
            </w:r>
          </w:p>
        </w:tc>
        <w:tc>
          <w:tcPr>
            <w:tcW w:w="1012" w:type="dxa"/>
            <w:tcBorders>
              <w:bottom w:val="single" w:sz="6" w:space="0" w:color="000000"/>
            </w:tcBorders>
          </w:tcPr>
          <w:p>
            <w:pPr>
              <w:pStyle w:val="TableParagraph"/>
              <w:spacing w:before="17"/>
              <w:ind w:left="314"/>
              <w:rPr>
                <w:sz w:val="12"/>
              </w:rPr>
            </w:pPr>
            <w:r>
              <w:rPr>
                <w:spacing w:val="-5"/>
                <w:w w:val="115"/>
                <w:sz w:val="12"/>
              </w:rPr>
              <w:t>140</w:t>
            </w:r>
          </w:p>
        </w:tc>
        <w:tc>
          <w:tcPr>
            <w:tcW w:w="1114" w:type="dxa"/>
            <w:tcBorders>
              <w:bottom w:val="single" w:sz="6" w:space="0" w:color="000000"/>
            </w:tcBorders>
          </w:tcPr>
          <w:p>
            <w:pPr>
              <w:pStyle w:val="TableParagraph"/>
              <w:spacing w:before="17"/>
              <w:ind w:left="428"/>
              <w:rPr>
                <w:sz w:val="12"/>
              </w:rPr>
            </w:pPr>
            <w:r>
              <w:rPr>
                <w:spacing w:val="-5"/>
                <w:w w:val="105"/>
                <w:sz w:val="12"/>
              </w:rPr>
              <w:t>80</w:t>
            </w:r>
          </w:p>
        </w:tc>
        <w:tc>
          <w:tcPr>
            <w:tcW w:w="891" w:type="dxa"/>
            <w:tcBorders>
              <w:bottom w:val="single" w:sz="6" w:space="0" w:color="000000"/>
            </w:tcBorders>
          </w:tcPr>
          <w:p>
            <w:pPr>
              <w:pStyle w:val="TableParagraph"/>
              <w:spacing w:before="17"/>
              <w:ind w:left="429"/>
              <w:rPr>
                <w:sz w:val="12"/>
              </w:rPr>
            </w:pPr>
            <w:r>
              <w:rPr>
                <w:spacing w:val="-5"/>
                <w:sz w:val="12"/>
              </w:rPr>
              <w:t>LS</w:t>
            </w:r>
          </w:p>
        </w:tc>
        <w:tc>
          <w:tcPr>
            <w:tcW w:w="854" w:type="dxa"/>
            <w:tcBorders>
              <w:bottom w:val="single" w:sz="6" w:space="0" w:color="000000"/>
            </w:tcBorders>
          </w:tcPr>
          <w:p>
            <w:pPr>
              <w:pStyle w:val="TableParagraph"/>
              <w:rPr>
                <w:rFonts w:ascii="Times New Roman"/>
                <w:sz w:val="16"/>
              </w:rPr>
            </w:pPr>
          </w:p>
        </w:tc>
        <w:tc>
          <w:tcPr>
            <w:tcW w:w="872" w:type="dxa"/>
            <w:tcBorders>
              <w:bottom w:val="single" w:sz="6" w:space="0" w:color="000000"/>
            </w:tcBorders>
          </w:tcPr>
          <w:p>
            <w:pPr>
              <w:pStyle w:val="TableParagraph"/>
              <w:spacing w:before="17"/>
              <w:ind w:left="3"/>
              <w:rPr>
                <w:sz w:val="12"/>
              </w:rPr>
            </w:pPr>
            <w:r>
              <w:rPr>
                <w:spacing w:val="-5"/>
                <w:w w:val="120"/>
                <w:sz w:val="12"/>
              </w:rPr>
              <w:t>710</w:t>
            </w:r>
          </w:p>
        </w:tc>
        <w:tc>
          <w:tcPr>
            <w:tcW w:w="930" w:type="dxa"/>
            <w:tcBorders>
              <w:bottom w:val="single" w:sz="6" w:space="0" w:color="000000"/>
            </w:tcBorders>
          </w:tcPr>
          <w:p>
            <w:pPr>
              <w:pStyle w:val="TableParagraph"/>
              <w:spacing w:before="17"/>
              <w:ind w:left="279"/>
              <w:rPr>
                <w:sz w:val="12"/>
              </w:rPr>
            </w:pPr>
            <w:r>
              <w:rPr>
                <w:spacing w:val="-5"/>
                <w:w w:val="110"/>
                <w:sz w:val="12"/>
              </w:rPr>
              <w:t>220</w:t>
            </w:r>
          </w:p>
        </w:tc>
        <w:tc>
          <w:tcPr>
            <w:tcW w:w="1113" w:type="dxa"/>
            <w:tcBorders>
              <w:bottom w:val="single" w:sz="6" w:space="0" w:color="000000"/>
            </w:tcBorders>
          </w:tcPr>
          <w:p>
            <w:pPr>
              <w:pStyle w:val="TableParagraph"/>
              <w:spacing w:before="17"/>
              <w:ind w:left="10" w:right="104"/>
              <w:jc w:val="center"/>
              <w:rPr>
                <w:sz w:val="12"/>
              </w:rPr>
            </w:pPr>
            <w:r>
              <w:rPr>
                <w:spacing w:val="-5"/>
                <w:w w:val="110"/>
                <w:sz w:val="12"/>
              </w:rPr>
              <w:t>70</w:t>
            </w:r>
          </w:p>
        </w:tc>
        <w:tc>
          <w:tcPr>
            <w:tcW w:w="890" w:type="dxa"/>
            <w:tcBorders>
              <w:bottom w:val="single" w:sz="6" w:space="0" w:color="000000"/>
            </w:tcBorders>
          </w:tcPr>
          <w:p>
            <w:pPr>
              <w:pStyle w:val="TableParagraph"/>
              <w:spacing w:before="17"/>
              <w:ind w:left="434"/>
              <w:rPr>
                <w:sz w:val="12"/>
              </w:rPr>
            </w:pPr>
            <w:r>
              <w:rPr>
                <w:spacing w:val="-5"/>
                <w:sz w:val="12"/>
              </w:rPr>
              <w:t>SL</w:t>
            </w:r>
          </w:p>
        </w:tc>
        <w:tc>
          <w:tcPr>
            <w:tcW w:w="169" w:type="dxa"/>
            <w:tcBorders>
              <w:bottom w:val="single" w:sz="6" w:space="0" w:color="000000"/>
            </w:tcBorders>
          </w:tcPr>
          <w:p>
            <w:pPr>
              <w:pStyle w:val="TableParagraph"/>
              <w:rPr>
                <w:rFonts w:ascii="Times New Roman"/>
                <w:sz w:val="16"/>
              </w:rPr>
            </w:pPr>
          </w:p>
        </w:tc>
      </w:tr>
    </w:tbl>
    <w:p>
      <w:pPr>
        <w:spacing w:before="58"/>
        <w:ind w:left="114" w:right="0" w:firstLine="0"/>
        <w:jc w:val="left"/>
        <w:rPr>
          <w:sz w:val="12"/>
        </w:rPr>
      </w:pPr>
      <w:r>
        <w:rPr>
          <w:w w:val="105"/>
          <w:sz w:val="12"/>
        </w:rPr>
        <w:t>S</w:t>
      </w:r>
      <w:r>
        <w:rPr>
          <w:spacing w:val="9"/>
          <w:w w:val="105"/>
          <w:sz w:val="12"/>
        </w:rPr>
        <w:t> </w:t>
      </w:r>
      <w:r>
        <w:rPr>
          <w:w w:val="105"/>
          <w:sz w:val="12"/>
        </w:rPr>
        <w:t>L</w:t>
      </w:r>
      <w:r>
        <w:rPr>
          <w:spacing w:val="1"/>
          <w:w w:val="105"/>
          <w:sz w:val="12"/>
        </w:rPr>
        <w:t> </w:t>
      </w:r>
      <w:r>
        <w:rPr>
          <w:w w:val="105"/>
          <w:sz w:val="12"/>
        </w:rPr>
        <w:t>=</w:t>
      </w:r>
      <w:r>
        <w:rPr>
          <w:spacing w:val="1"/>
          <w:w w:val="105"/>
          <w:sz w:val="12"/>
        </w:rPr>
        <w:t> </w:t>
      </w:r>
      <w:r>
        <w:rPr>
          <w:w w:val="105"/>
          <w:sz w:val="12"/>
        </w:rPr>
        <w:t>Sandy</w:t>
      </w:r>
      <w:r>
        <w:rPr>
          <w:spacing w:val="12"/>
          <w:w w:val="105"/>
          <w:sz w:val="12"/>
        </w:rPr>
        <w:t> </w:t>
      </w:r>
      <w:r>
        <w:rPr>
          <w:w w:val="105"/>
          <w:sz w:val="12"/>
        </w:rPr>
        <w:t>Loam,</w:t>
      </w:r>
      <w:r>
        <w:rPr>
          <w:spacing w:val="11"/>
          <w:w w:val="105"/>
          <w:sz w:val="12"/>
        </w:rPr>
        <w:t> </w:t>
      </w:r>
      <w:r>
        <w:rPr>
          <w:w w:val="105"/>
          <w:sz w:val="12"/>
        </w:rPr>
        <w:t>LS</w:t>
      </w:r>
      <w:r>
        <w:rPr>
          <w:spacing w:val="1"/>
          <w:w w:val="105"/>
          <w:sz w:val="12"/>
        </w:rPr>
        <w:t> </w:t>
      </w:r>
      <w:r>
        <w:rPr>
          <w:w w:val="105"/>
          <w:sz w:val="12"/>
        </w:rPr>
        <w:t>=</w:t>
      </w:r>
      <w:r>
        <w:rPr>
          <w:spacing w:val="-1"/>
          <w:w w:val="105"/>
          <w:sz w:val="12"/>
        </w:rPr>
        <w:t> </w:t>
      </w:r>
      <w:r>
        <w:rPr>
          <w:w w:val="105"/>
          <w:sz w:val="12"/>
        </w:rPr>
        <w:t>Loamy</w:t>
      </w:r>
      <w:r>
        <w:rPr>
          <w:spacing w:val="11"/>
          <w:w w:val="105"/>
          <w:sz w:val="12"/>
        </w:rPr>
        <w:t> </w:t>
      </w:r>
      <w:r>
        <w:rPr>
          <w:spacing w:val="-4"/>
          <w:w w:val="105"/>
          <w:sz w:val="12"/>
        </w:rPr>
        <w:t>Sand.</w:t>
      </w:r>
    </w:p>
    <w:p>
      <w:pPr>
        <w:spacing w:before="36"/>
        <w:ind w:left="114" w:right="0" w:firstLine="0"/>
        <w:jc w:val="left"/>
        <w:rPr>
          <w:sz w:val="12"/>
        </w:rPr>
      </w:pPr>
      <w:r>
        <w:rPr>
          <w:w w:val="115"/>
          <w:sz w:val="12"/>
        </w:rPr>
        <w:t>Where,</w:t>
      </w:r>
      <w:r>
        <w:rPr>
          <w:spacing w:val="3"/>
          <w:w w:val="115"/>
          <w:sz w:val="12"/>
        </w:rPr>
        <w:t> </w:t>
      </w:r>
      <w:r>
        <w:rPr>
          <w:w w:val="115"/>
          <w:sz w:val="12"/>
        </w:rPr>
        <w:t>C</w:t>
      </w:r>
      <w:r>
        <w:rPr>
          <w:spacing w:val="-6"/>
          <w:w w:val="115"/>
          <w:sz w:val="12"/>
        </w:rPr>
        <w:t> </w:t>
      </w:r>
      <w:r>
        <w:rPr>
          <w:w w:val="115"/>
          <w:sz w:val="12"/>
        </w:rPr>
        <w:t>=</w:t>
      </w:r>
      <w:r>
        <w:rPr>
          <w:spacing w:val="-7"/>
          <w:w w:val="115"/>
          <w:sz w:val="12"/>
        </w:rPr>
        <w:t> </w:t>
      </w:r>
      <w:r>
        <w:rPr>
          <w:w w:val="115"/>
          <w:sz w:val="12"/>
        </w:rPr>
        <w:t>control,</w:t>
      </w:r>
      <w:r>
        <w:rPr>
          <w:spacing w:val="3"/>
          <w:w w:val="115"/>
          <w:sz w:val="12"/>
        </w:rPr>
        <w:t> </w:t>
      </w:r>
      <w:r>
        <w:rPr>
          <w:w w:val="115"/>
          <w:sz w:val="12"/>
        </w:rPr>
        <w:t>MC</w:t>
      </w:r>
      <w:r>
        <w:rPr>
          <w:w w:val="115"/>
          <w:sz w:val="12"/>
          <w:vertAlign w:val="subscript"/>
        </w:rPr>
        <w:t>1</w:t>
      </w:r>
      <w:r>
        <w:rPr>
          <w:w w:val="115"/>
          <w:sz w:val="12"/>
          <w:vertAlign w:val="baseline"/>
        </w:rPr>
        <w:t>,</w:t>
      </w:r>
      <w:r>
        <w:rPr>
          <w:spacing w:val="2"/>
          <w:w w:val="115"/>
          <w:sz w:val="12"/>
          <w:vertAlign w:val="baseline"/>
        </w:rPr>
        <w:t> </w:t>
      </w:r>
      <w:r>
        <w:rPr>
          <w:w w:val="115"/>
          <w:sz w:val="12"/>
          <w:vertAlign w:val="baseline"/>
        </w:rPr>
        <w:t>MC</w:t>
      </w:r>
      <w:r>
        <w:rPr>
          <w:w w:val="115"/>
          <w:sz w:val="12"/>
          <w:vertAlign w:val="subscript"/>
        </w:rPr>
        <w:t>2,</w:t>
      </w:r>
      <w:r>
        <w:rPr>
          <w:spacing w:val="3"/>
          <w:w w:val="115"/>
          <w:sz w:val="12"/>
          <w:vertAlign w:val="baseline"/>
        </w:rPr>
        <w:t> </w:t>
      </w:r>
      <w:r>
        <w:rPr>
          <w:w w:val="115"/>
          <w:sz w:val="12"/>
          <w:vertAlign w:val="baseline"/>
        </w:rPr>
        <w:t>MC</w:t>
      </w:r>
      <w:r>
        <w:rPr>
          <w:w w:val="115"/>
          <w:sz w:val="12"/>
          <w:vertAlign w:val="subscript"/>
        </w:rPr>
        <w:t>3</w:t>
      </w:r>
      <w:r>
        <w:rPr>
          <w:spacing w:val="3"/>
          <w:w w:val="115"/>
          <w:sz w:val="12"/>
          <w:vertAlign w:val="baseline"/>
        </w:rPr>
        <w:t> </w:t>
      </w:r>
      <w:r>
        <w:rPr>
          <w:w w:val="115"/>
          <w:sz w:val="12"/>
          <w:vertAlign w:val="baseline"/>
        </w:rPr>
        <w:t>and</w:t>
      </w:r>
      <w:r>
        <w:rPr>
          <w:spacing w:val="3"/>
          <w:w w:val="115"/>
          <w:sz w:val="12"/>
          <w:vertAlign w:val="baseline"/>
        </w:rPr>
        <w:t> </w:t>
      </w:r>
      <w:r>
        <w:rPr>
          <w:w w:val="115"/>
          <w:sz w:val="12"/>
          <w:vertAlign w:val="baseline"/>
        </w:rPr>
        <w:t>MC</w:t>
      </w:r>
      <w:r>
        <w:rPr>
          <w:w w:val="115"/>
          <w:sz w:val="12"/>
          <w:vertAlign w:val="subscript"/>
        </w:rPr>
        <w:t>4</w:t>
      </w:r>
      <w:r>
        <w:rPr>
          <w:spacing w:val="3"/>
          <w:w w:val="115"/>
          <w:sz w:val="12"/>
          <w:vertAlign w:val="baseline"/>
        </w:rPr>
        <w:t> </w:t>
      </w:r>
      <w:r>
        <w:rPr>
          <w:w w:val="115"/>
          <w:sz w:val="12"/>
          <w:vertAlign w:val="baseline"/>
        </w:rPr>
        <w:t>are</w:t>
      </w:r>
      <w:r>
        <w:rPr>
          <w:spacing w:val="3"/>
          <w:w w:val="115"/>
          <w:sz w:val="12"/>
          <w:vertAlign w:val="baseline"/>
        </w:rPr>
        <w:t> </w:t>
      </w:r>
      <w:r>
        <w:rPr>
          <w:w w:val="115"/>
          <w:sz w:val="12"/>
          <w:vertAlign w:val="baseline"/>
        </w:rPr>
        <w:t>19,</w:t>
      </w:r>
      <w:r>
        <w:rPr>
          <w:spacing w:val="4"/>
          <w:w w:val="115"/>
          <w:sz w:val="12"/>
          <w:vertAlign w:val="baseline"/>
        </w:rPr>
        <w:t> </w:t>
      </w:r>
      <w:r>
        <w:rPr>
          <w:w w:val="115"/>
          <w:sz w:val="12"/>
          <w:vertAlign w:val="baseline"/>
        </w:rPr>
        <w:t>16,</w:t>
      </w:r>
      <w:r>
        <w:rPr>
          <w:spacing w:val="4"/>
          <w:w w:val="115"/>
          <w:sz w:val="12"/>
          <w:vertAlign w:val="baseline"/>
        </w:rPr>
        <w:t> </w:t>
      </w:r>
      <w:r>
        <w:rPr>
          <w:w w:val="115"/>
          <w:sz w:val="12"/>
          <w:vertAlign w:val="baseline"/>
        </w:rPr>
        <w:t>14</w:t>
      </w:r>
      <w:r>
        <w:rPr>
          <w:spacing w:val="3"/>
          <w:w w:val="115"/>
          <w:sz w:val="12"/>
          <w:vertAlign w:val="baseline"/>
        </w:rPr>
        <w:t> </w:t>
      </w:r>
      <w:r>
        <w:rPr>
          <w:w w:val="115"/>
          <w:sz w:val="12"/>
          <w:vertAlign w:val="baseline"/>
        </w:rPr>
        <w:t>and</w:t>
      </w:r>
      <w:r>
        <w:rPr>
          <w:spacing w:val="3"/>
          <w:w w:val="115"/>
          <w:sz w:val="12"/>
          <w:vertAlign w:val="baseline"/>
        </w:rPr>
        <w:t> </w:t>
      </w:r>
      <w:r>
        <w:rPr>
          <w:w w:val="115"/>
          <w:sz w:val="12"/>
          <w:vertAlign w:val="baseline"/>
        </w:rPr>
        <w:t>13%</w:t>
      </w:r>
      <w:r>
        <w:rPr>
          <w:spacing w:val="4"/>
          <w:w w:val="115"/>
          <w:sz w:val="12"/>
          <w:vertAlign w:val="baseline"/>
        </w:rPr>
        <w:t> </w:t>
      </w:r>
      <w:r>
        <w:rPr>
          <w:w w:val="115"/>
          <w:sz w:val="12"/>
          <w:vertAlign w:val="baseline"/>
        </w:rPr>
        <w:t>moisture</w:t>
      </w:r>
      <w:r>
        <w:rPr>
          <w:spacing w:val="3"/>
          <w:w w:val="115"/>
          <w:sz w:val="12"/>
          <w:vertAlign w:val="baseline"/>
        </w:rPr>
        <w:t> </w:t>
      </w:r>
      <w:r>
        <w:rPr>
          <w:w w:val="115"/>
          <w:sz w:val="12"/>
          <w:vertAlign w:val="baseline"/>
        </w:rPr>
        <w:t>contents</w:t>
      </w:r>
      <w:r>
        <w:rPr>
          <w:spacing w:val="4"/>
          <w:w w:val="115"/>
          <w:sz w:val="12"/>
          <w:vertAlign w:val="baseline"/>
        </w:rPr>
        <w:t> </w:t>
      </w:r>
      <w:r>
        <w:rPr>
          <w:spacing w:val="-2"/>
          <w:w w:val="115"/>
          <w:sz w:val="12"/>
          <w:vertAlign w:val="baseline"/>
        </w:rPr>
        <w:t>respectively.</w:t>
      </w:r>
    </w:p>
    <w:p>
      <w:pPr>
        <w:spacing w:after="0"/>
        <w:jc w:val="left"/>
        <w:rPr>
          <w:sz w:val="12"/>
        </w:rPr>
        <w:sectPr>
          <w:type w:val="continuous"/>
          <w:pgSz w:w="11910" w:h="15880"/>
          <w:pgMar w:top="840" w:bottom="280" w:left="540" w:right="540"/>
        </w:sectPr>
      </w:pPr>
    </w:p>
    <w:p>
      <w:pPr>
        <w:tabs>
          <w:tab w:pos="10711" w:val="right" w:leader="none"/>
        </w:tabs>
        <w:spacing w:before="94"/>
        <w:ind w:left="3105" w:right="0" w:firstLine="0"/>
        <w:jc w:val="left"/>
        <w:rPr>
          <w:sz w:val="12"/>
        </w:rPr>
      </w:pPr>
      <w:bookmarkStart w:name="_bookmark4" w:id="16"/>
      <w:bookmarkEnd w:id="16"/>
      <w:r>
        <w:rPr/>
      </w:r>
      <w:r>
        <w:rPr>
          <w:i/>
          <w:w w:val="105"/>
          <w:sz w:val="12"/>
        </w:rPr>
        <w:t>K.A.</w:t>
      </w:r>
      <w:r>
        <w:rPr>
          <w:i/>
          <w:spacing w:val="-2"/>
          <w:w w:val="105"/>
          <w:sz w:val="12"/>
        </w:rPr>
        <w:t> </w:t>
      </w:r>
      <w:r>
        <w:rPr>
          <w:i/>
          <w:w w:val="105"/>
          <w:sz w:val="12"/>
        </w:rPr>
        <w:t>Shittu</w:t>
      </w:r>
      <w:r>
        <w:rPr>
          <w:i/>
          <w:spacing w:val="4"/>
          <w:w w:val="105"/>
          <w:sz w:val="12"/>
        </w:rPr>
        <w:t> </w:t>
      </w:r>
      <w:r>
        <w:rPr>
          <w:i/>
          <w:w w:val="105"/>
          <w:sz w:val="12"/>
        </w:rPr>
        <w:t>et</w:t>
      </w:r>
      <w:r>
        <w:rPr>
          <w:i/>
          <w:spacing w:val="5"/>
          <w:w w:val="105"/>
          <w:sz w:val="12"/>
        </w:rPr>
        <w:t> </w:t>
      </w:r>
      <w:r>
        <w:rPr>
          <w:i/>
          <w:w w:val="105"/>
          <w:sz w:val="12"/>
        </w:rPr>
        <w:t>al.</w:t>
      </w:r>
      <w:r>
        <w:rPr>
          <w:i/>
          <w:spacing w:val="-10"/>
          <w:w w:val="105"/>
          <w:sz w:val="12"/>
        </w:rPr>
        <w:t> </w:t>
      </w:r>
      <w:r>
        <w:rPr>
          <w:i/>
          <w:sz w:val="12"/>
        </w:rPr>
        <w:t>/</w:t>
      </w:r>
      <w:r>
        <w:rPr>
          <w:i/>
          <w:spacing w:val="-8"/>
          <w:sz w:val="12"/>
        </w:rPr>
        <w:t> </w:t>
      </w:r>
      <w:r>
        <w:rPr>
          <w:i/>
          <w:w w:val="105"/>
          <w:sz w:val="12"/>
        </w:rPr>
        <w:t>Egyptian</w:t>
      </w:r>
      <w:r>
        <w:rPr>
          <w:i/>
          <w:spacing w:val="5"/>
          <w:w w:val="105"/>
          <w:sz w:val="12"/>
        </w:rPr>
        <w:t> </w:t>
      </w:r>
      <w:r>
        <w:rPr>
          <w:i/>
          <w:w w:val="105"/>
          <w:sz w:val="12"/>
        </w:rPr>
        <w:t>Journal</w:t>
      </w:r>
      <w:r>
        <w:rPr>
          <w:i/>
          <w:spacing w:val="5"/>
          <w:w w:val="105"/>
          <w:sz w:val="12"/>
        </w:rPr>
        <w:t> </w:t>
      </w:r>
      <w:r>
        <w:rPr>
          <w:i/>
          <w:w w:val="105"/>
          <w:sz w:val="12"/>
        </w:rPr>
        <w:t>of</w:t>
      </w:r>
      <w:r>
        <w:rPr>
          <w:i/>
          <w:spacing w:val="5"/>
          <w:w w:val="105"/>
          <w:sz w:val="12"/>
        </w:rPr>
        <w:t> </w:t>
      </w:r>
      <w:r>
        <w:rPr>
          <w:i/>
          <w:w w:val="105"/>
          <w:sz w:val="12"/>
        </w:rPr>
        <w:t>Basic</w:t>
      </w:r>
      <w:r>
        <w:rPr>
          <w:i/>
          <w:spacing w:val="5"/>
          <w:w w:val="105"/>
          <w:sz w:val="12"/>
        </w:rPr>
        <w:t> </w:t>
      </w:r>
      <w:r>
        <w:rPr>
          <w:i/>
          <w:w w:val="105"/>
          <w:sz w:val="12"/>
        </w:rPr>
        <w:t>and</w:t>
      </w:r>
      <w:r>
        <w:rPr>
          <w:i/>
          <w:spacing w:val="4"/>
          <w:w w:val="105"/>
          <w:sz w:val="12"/>
        </w:rPr>
        <w:t> </w:t>
      </w:r>
      <w:r>
        <w:rPr>
          <w:i/>
          <w:w w:val="105"/>
          <w:sz w:val="12"/>
        </w:rPr>
        <w:t>Applied</w:t>
      </w:r>
      <w:r>
        <w:rPr>
          <w:i/>
          <w:spacing w:val="5"/>
          <w:w w:val="105"/>
          <w:sz w:val="12"/>
        </w:rPr>
        <w:t> </w:t>
      </w:r>
      <w:r>
        <w:rPr>
          <w:i/>
          <w:w w:val="105"/>
          <w:sz w:val="12"/>
        </w:rPr>
        <w:t>Sciences</w:t>
      </w:r>
      <w:r>
        <w:rPr>
          <w:i/>
          <w:spacing w:val="6"/>
          <w:w w:val="105"/>
          <w:sz w:val="12"/>
        </w:rPr>
        <w:t> </w:t>
      </w:r>
      <w:r>
        <w:rPr>
          <w:i/>
          <w:w w:val="105"/>
          <w:sz w:val="12"/>
        </w:rPr>
        <w:t>4</w:t>
      </w:r>
      <w:r>
        <w:rPr>
          <w:i/>
          <w:spacing w:val="4"/>
          <w:w w:val="105"/>
          <w:sz w:val="12"/>
        </w:rPr>
        <w:t> </w:t>
      </w:r>
      <w:r>
        <w:rPr>
          <w:i/>
          <w:w w:val="105"/>
          <w:sz w:val="12"/>
        </w:rPr>
        <w:t>(2017)</w:t>
      </w:r>
      <w:r>
        <w:rPr>
          <w:i/>
          <w:spacing w:val="5"/>
          <w:w w:val="105"/>
          <w:sz w:val="12"/>
        </w:rPr>
        <w:t> </w:t>
      </w:r>
      <w:r>
        <w:rPr>
          <w:i/>
          <w:spacing w:val="-2"/>
          <w:w w:val="105"/>
          <w:sz w:val="12"/>
        </w:rPr>
        <w:t>139–142</w:t>
      </w:r>
      <w:r>
        <w:rPr>
          <w:rFonts w:ascii="Times New Roman" w:hAnsi="Times New Roman"/>
          <w:sz w:val="12"/>
        </w:rPr>
        <w:tab/>
      </w:r>
      <w:r>
        <w:rPr>
          <w:spacing w:val="-5"/>
          <w:w w:val="110"/>
          <w:sz w:val="12"/>
        </w:rPr>
        <w:t>141</w:t>
      </w:r>
    </w:p>
    <w:p>
      <w:pPr>
        <w:pStyle w:val="BodyText"/>
        <w:spacing w:before="121"/>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2</w:t>
      </w:r>
    </w:p>
    <w:p>
      <w:pPr>
        <w:spacing w:before="35"/>
        <w:ind w:left="310" w:right="0" w:firstLine="0"/>
        <w:jc w:val="left"/>
        <w:rPr>
          <w:sz w:val="12"/>
        </w:rPr>
      </w:pPr>
      <w:r>
        <w:rPr>
          <w:w w:val="110"/>
          <w:sz w:val="12"/>
        </w:rPr>
        <w:t>Bulk</w:t>
      </w:r>
      <w:r>
        <w:rPr>
          <w:spacing w:val="9"/>
          <w:w w:val="110"/>
          <w:sz w:val="12"/>
        </w:rPr>
        <w:t> </w:t>
      </w:r>
      <w:r>
        <w:rPr>
          <w:w w:val="110"/>
          <w:sz w:val="12"/>
        </w:rPr>
        <w:t>densities</w:t>
      </w:r>
      <w:r>
        <w:rPr>
          <w:spacing w:val="9"/>
          <w:w w:val="110"/>
          <w:sz w:val="12"/>
        </w:rPr>
        <w:t> </w:t>
      </w:r>
      <w:r>
        <w:rPr>
          <w:w w:val="110"/>
          <w:sz w:val="12"/>
        </w:rPr>
        <w:t>(g/cm</w:t>
      </w:r>
      <w:r>
        <w:rPr>
          <w:w w:val="110"/>
          <w:sz w:val="12"/>
          <w:vertAlign w:val="superscript"/>
        </w:rPr>
        <w:t>3</w:t>
      </w:r>
      <w:r>
        <w:rPr>
          <w:w w:val="110"/>
          <w:sz w:val="12"/>
          <w:vertAlign w:val="baseline"/>
        </w:rPr>
        <w:t>)</w:t>
      </w:r>
      <w:r>
        <w:rPr>
          <w:spacing w:val="9"/>
          <w:w w:val="110"/>
          <w:sz w:val="12"/>
          <w:vertAlign w:val="baseline"/>
        </w:rPr>
        <w:t> </w:t>
      </w:r>
      <w:r>
        <w:rPr>
          <w:w w:val="110"/>
          <w:sz w:val="12"/>
          <w:vertAlign w:val="baseline"/>
        </w:rPr>
        <w:t>at</w:t>
      </w:r>
      <w:r>
        <w:rPr>
          <w:spacing w:val="8"/>
          <w:w w:val="110"/>
          <w:sz w:val="12"/>
          <w:vertAlign w:val="baseline"/>
        </w:rPr>
        <w:t> </w:t>
      </w:r>
      <w:r>
        <w:rPr>
          <w:w w:val="110"/>
          <w:sz w:val="12"/>
          <w:vertAlign w:val="baseline"/>
        </w:rPr>
        <w:t>0–15</w:t>
      </w:r>
      <w:r>
        <w:rPr>
          <w:spacing w:val="-1"/>
          <w:w w:val="110"/>
          <w:sz w:val="12"/>
          <w:vertAlign w:val="baseline"/>
        </w:rPr>
        <w:t> </w:t>
      </w:r>
      <w:r>
        <w:rPr>
          <w:w w:val="110"/>
          <w:sz w:val="12"/>
          <w:vertAlign w:val="baseline"/>
        </w:rPr>
        <w:t>cm</w:t>
      </w:r>
      <w:r>
        <w:rPr>
          <w:spacing w:val="10"/>
          <w:w w:val="110"/>
          <w:sz w:val="12"/>
          <w:vertAlign w:val="baseline"/>
        </w:rPr>
        <w:t> </w:t>
      </w:r>
      <w:r>
        <w:rPr>
          <w:w w:val="110"/>
          <w:sz w:val="12"/>
          <w:vertAlign w:val="baseline"/>
        </w:rPr>
        <w:t>soil</w:t>
      </w:r>
      <w:r>
        <w:rPr>
          <w:spacing w:val="9"/>
          <w:w w:val="110"/>
          <w:sz w:val="12"/>
          <w:vertAlign w:val="baseline"/>
        </w:rPr>
        <w:t> </w:t>
      </w:r>
      <w:r>
        <w:rPr>
          <w:w w:val="110"/>
          <w:sz w:val="12"/>
          <w:vertAlign w:val="baseline"/>
        </w:rPr>
        <w:t>depth</w:t>
      </w:r>
      <w:r>
        <w:rPr>
          <w:spacing w:val="9"/>
          <w:w w:val="110"/>
          <w:sz w:val="12"/>
          <w:vertAlign w:val="baseline"/>
        </w:rPr>
        <w:t> </w:t>
      </w:r>
      <w:r>
        <w:rPr>
          <w:w w:val="110"/>
          <w:sz w:val="12"/>
          <w:vertAlign w:val="baseline"/>
        </w:rPr>
        <w:t>for</w:t>
      </w:r>
      <w:r>
        <w:rPr>
          <w:spacing w:val="9"/>
          <w:w w:val="110"/>
          <w:sz w:val="12"/>
          <w:vertAlign w:val="baseline"/>
        </w:rPr>
        <w:t> </w:t>
      </w:r>
      <w:r>
        <w:rPr>
          <w:w w:val="110"/>
          <w:sz w:val="12"/>
          <w:vertAlign w:val="baseline"/>
        </w:rPr>
        <w:t>the</w:t>
      </w:r>
      <w:r>
        <w:rPr>
          <w:spacing w:val="8"/>
          <w:w w:val="110"/>
          <w:sz w:val="12"/>
          <w:vertAlign w:val="baseline"/>
        </w:rPr>
        <w:t> </w:t>
      </w:r>
      <w:r>
        <w:rPr>
          <w:w w:val="110"/>
          <w:sz w:val="12"/>
          <w:vertAlign w:val="baseline"/>
        </w:rPr>
        <w:t>early</w:t>
      </w:r>
      <w:r>
        <w:rPr>
          <w:spacing w:val="9"/>
          <w:w w:val="110"/>
          <w:sz w:val="12"/>
          <w:vertAlign w:val="baseline"/>
        </w:rPr>
        <w:t> </w:t>
      </w:r>
      <w:r>
        <w:rPr>
          <w:w w:val="110"/>
          <w:sz w:val="12"/>
          <w:vertAlign w:val="baseline"/>
        </w:rPr>
        <w:t>seasons</w:t>
      </w:r>
      <w:r>
        <w:rPr>
          <w:spacing w:val="9"/>
          <w:w w:val="110"/>
          <w:sz w:val="12"/>
          <w:vertAlign w:val="baseline"/>
        </w:rPr>
        <w:t> </w:t>
      </w:r>
      <w:r>
        <w:rPr>
          <w:w w:val="110"/>
          <w:sz w:val="12"/>
          <w:vertAlign w:val="baseline"/>
        </w:rPr>
        <w:t>of</w:t>
      </w:r>
      <w:r>
        <w:rPr>
          <w:spacing w:val="9"/>
          <w:w w:val="110"/>
          <w:sz w:val="12"/>
          <w:vertAlign w:val="baseline"/>
        </w:rPr>
        <w:t> </w:t>
      </w:r>
      <w:r>
        <w:rPr>
          <w:w w:val="110"/>
          <w:sz w:val="12"/>
          <w:vertAlign w:val="baseline"/>
        </w:rPr>
        <w:t>2008</w:t>
      </w:r>
      <w:r>
        <w:rPr>
          <w:spacing w:val="9"/>
          <w:w w:val="110"/>
          <w:sz w:val="12"/>
          <w:vertAlign w:val="baseline"/>
        </w:rPr>
        <w:t> </w:t>
      </w:r>
      <w:r>
        <w:rPr>
          <w:w w:val="110"/>
          <w:sz w:val="12"/>
          <w:vertAlign w:val="baseline"/>
        </w:rPr>
        <w:t>and</w:t>
      </w:r>
      <w:r>
        <w:rPr>
          <w:spacing w:val="10"/>
          <w:w w:val="110"/>
          <w:sz w:val="12"/>
          <w:vertAlign w:val="baseline"/>
        </w:rPr>
        <w:t> </w:t>
      </w:r>
      <w:r>
        <w:rPr>
          <w:spacing w:val="-2"/>
          <w:w w:val="110"/>
          <w:sz w:val="12"/>
          <w:vertAlign w:val="baseline"/>
        </w:rPr>
        <w:t>2009.</w:t>
      </w:r>
    </w:p>
    <w:p>
      <w:pPr>
        <w:pStyle w:val="BodyText"/>
        <w:spacing w:before="7"/>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3"/>
        <w:gridCol w:w="1798"/>
        <w:gridCol w:w="874"/>
        <w:gridCol w:w="2015"/>
        <w:gridCol w:w="1674"/>
        <w:gridCol w:w="997"/>
        <w:gridCol w:w="170"/>
      </w:tblGrid>
      <w:tr>
        <w:trPr>
          <w:trHeight w:val="234" w:hRule="atLeast"/>
        </w:trPr>
        <w:tc>
          <w:tcPr>
            <w:tcW w:w="2873" w:type="dxa"/>
            <w:tcBorders>
              <w:top w:val="single" w:sz="4" w:space="0" w:color="000000"/>
            </w:tcBorders>
          </w:tcPr>
          <w:p>
            <w:pPr>
              <w:pStyle w:val="TableParagraph"/>
              <w:spacing w:before="59"/>
              <w:ind w:left="170"/>
              <w:rPr>
                <w:sz w:val="12"/>
              </w:rPr>
            </w:pPr>
            <w:bookmarkStart w:name="_bookmark5" w:id="17"/>
            <w:bookmarkEnd w:id="17"/>
            <w:r>
              <w:rPr/>
            </w:r>
            <w:r>
              <w:rPr>
                <w:spacing w:val="-2"/>
                <w:w w:val="110"/>
                <w:sz w:val="12"/>
              </w:rPr>
              <w:t>Treatments</w:t>
            </w:r>
          </w:p>
        </w:tc>
        <w:tc>
          <w:tcPr>
            <w:tcW w:w="1798" w:type="dxa"/>
            <w:tcBorders>
              <w:top w:val="single" w:sz="4" w:space="0" w:color="000000"/>
              <w:bottom w:val="single" w:sz="6" w:space="0" w:color="000000"/>
            </w:tcBorders>
          </w:tcPr>
          <w:p>
            <w:pPr>
              <w:pStyle w:val="TableParagraph"/>
              <w:spacing w:before="59"/>
              <w:rPr>
                <w:sz w:val="12"/>
              </w:rPr>
            </w:pPr>
            <w:r>
              <w:rPr>
                <w:w w:val="110"/>
                <w:sz w:val="12"/>
              </w:rPr>
              <w:t>Bulk</w:t>
            </w:r>
            <w:r>
              <w:rPr>
                <w:spacing w:val="18"/>
                <w:w w:val="110"/>
                <w:sz w:val="12"/>
              </w:rPr>
              <w:t> </w:t>
            </w:r>
            <w:r>
              <w:rPr>
                <w:w w:val="110"/>
                <w:sz w:val="12"/>
              </w:rPr>
              <w:t>density</w:t>
            </w:r>
            <w:r>
              <w:rPr>
                <w:spacing w:val="19"/>
                <w:w w:val="110"/>
                <w:sz w:val="12"/>
              </w:rPr>
              <w:t> </w:t>
            </w:r>
            <w:r>
              <w:rPr>
                <w:spacing w:val="-2"/>
                <w:w w:val="110"/>
                <w:sz w:val="12"/>
              </w:rPr>
              <w:t>(g/cm</w:t>
            </w:r>
            <w:r>
              <w:rPr>
                <w:spacing w:val="-2"/>
                <w:w w:val="110"/>
                <w:sz w:val="12"/>
                <w:vertAlign w:val="superscript"/>
              </w:rPr>
              <w:t>3</w:t>
            </w:r>
            <w:r>
              <w:rPr>
                <w:spacing w:val="-2"/>
                <w:w w:val="110"/>
                <w:sz w:val="12"/>
                <w:vertAlign w:val="baseline"/>
              </w:rPr>
              <w:t>)</w:t>
            </w:r>
          </w:p>
        </w:tc>
        <w:tc>
          <w:tcPr>
            <w:tcW w:w="5730" w:type="dxa"/>
            <w:gridSpan w:val="5"/>
            <w:tcBorders>
              <w:top w:val="single" w:sz="4" w:space="0" w:color="000000"/>
            </w:tcBorders>
          </w:tcPr>
          <w:p>
            <w:pPr>
              <w:pStyle w:val="TableParagraph"/>
              <w:rPr>
                <w:rFonts w:ascii="Times New Roman"/>
                <w:sz w:val="14"/>
              </w:rPr>
            </w:pPr>
          </w:p>
        </w:tc>
      </w:tr>
      <w:tr>
        <w:trPr>
          <w:trHeight w:val="238" w:hRule="atLeast"/>
        </w:trPr>
        <w:tc>
          <w:tcPr>
            <w:tcW w:w="2873" w:type="dxa"/>
          </w:tcPr>
          <w:p>
            <w:pPr>
              <w:pStyle w:val="TableParagraph"/>
              <w:rPr>
                <w:rFonts w:ascii="Times New Roman"/>
                <w:sz w:val="14"/>
              </w:rPr>
            </w:pPr>
          </w:p>
        </w:tc>
        <w:tc>
          <w:tcPr>
            <w:tcW w:w="1798" w:type="dxa"/>
            <w:tcBorders>
              <w:top w:val="single" w:sz="6" w:space="0" w:color="000000"/>
              <w:bottom w:val="single" w:sz="6" w:space="0" w:color="000000"/>
            </w:tcBorders>
          </w:tcPr>
          <w:p>
            <w:pPr>
              <w:pStyle w:val="TableParagraph"/>
              <w:spacing w:before="64"/>
              <w:rPr>
                <w:sz w:val="12"/>
              </w:rPr>
            </w:pPr>
            <w:r>
              <w:rPr>
                <w:w w:val="110"/>
                <w:sz w:val="12"/>
              </w:rPr>
              <w:t>First</w:t>
            </w:r>
            <w:r>
              <w:rPr>
                <w:spacing w:val="2"/>
                <w:w w:val="110"/>
                <w:sz w:val="12"/>
              </w:rPr>
              <w:t> </w:t>
            </w:r>
            <w:r>
              <w:rPr>
                <w:spacing w:val="-2"/>
                <w:w w:val="110"/>
                <w:sz w:val="12"/>
              </w:rPr>
              <w:t>cropping</w:t>
            </w:r>
          </w:p>
        </w:tc>
        <w:tc>
          <w:tcPr>
            <w:tcW w:w="874" w:type="dxa"/>
            <w:tcBorders>
              <w:top w:val="single" w:sz="6" w:space="0" w:color="000000"/>
              <w:bottom w:val="single" w:sz="6" w:space="0" w:color="000000"/>
            </w:tcBorders>
          </w:tcPr>
          <w:p>
            <w:pPr>
              <w:pStyle w:val="TableParagraph"/>
              <w:rPr>
                <w:rFonts w:ascii="Times New Roman"/>
                <w:sz w:val="14"/>
              </w:rPr>
            </w:pPr>
          </w:p>
        </w:tc>
        <w:tc>
          <w:tcPr>
            <w:tcW w:w="2015" w:type="dxa"/>
            <w:tcBorders>
              <w:top w:val="single" w:sz="6" w:space="0" w:color="000000"/>
            </w:tcBorders>
          </w:tcPr>
          <w:p>
            <w:pPr>
              <w:pStyle w:val="TableParagraph"/>
              <w:rPr>
                <w:rFonts w:ascii="Times New Roman"/>
                <w:sz w:val="14"/>
              </w:rPr>
            </w:pPr>
          </w:p>
        </w:tc>
        <w:tc>
          <w:tcPr>
            <w:tcW w:w="1674" w:type="dxa"/>
            <w:tcBorders>
              <w:top w:val="single" w:sz="6" w:space="0" w:color="000000"/>
              <w:bottom w:val="single" w:sz="6" w:space="0" w:color="000000"/>
            </w:tcBorders>
          </w:tcPr>
          <w:p>
            <w:pPr>
              <w:pStyle w:val="TableParagraph"/>
              <w:spacing w:before="64"/>
              <w:ind w:left="-1"/>
              <w:rPr>
                <w:sz w:val="12"/>
              </w:rPr>
            </w:pPr>
            <w:r>
              <w:rPr>
                <w:w w:val="110"/>
                <w:sz w:val="12"/>
              </w:rPr>
              <w:t>Second</w:t>
            </w:r>
            <w:r>
              <w:rPr>
                <w:spacing w:val="13"/>
                <w:w w:val="110"/>
                <w:sz w:val="12"/>
              </w:rPr>
              <w:t> </w:t>
            </w:r>
            <w:r>
              <w:rPr>
                <w:spacing w:val="-2"/>
                <w:w w:val="110"/>
                <w:sz w:val="12"/>
              </w:rPr>
              <w:t>cropping</w:t>
            </w:r>
          </w:p>
        </w:tc>
        <w:tc>
          <w:tcPr>
            <w:tcW w:w="997" w:type="dxa"/>
            <w:tcBorders>
              <w:top w:val="single" w:sz="6" w:space="0" w:color="000000"/>
              <w:bottom w:val="single" w:sz="6" w:space="0" w:color="000000"/>
            </w:tcBorders>
          </w:tcPr>
          <w:p>
            <w:pPr>
              <w:pStyle w:val="TableParagraph"/>
              <w:rPr>
                <w:rFonts w:ascii="Times New Roman"/>
                <w:sz w:val="14"/>
              </w:rPr>
            </w:pPr>
          </w:p>
        </w:tc>
        <w:tc>
          <w:tcPr>
            <w:tcW w:w="170" w:type="dxa"/>
          </w:tcPr>
          <w:p>
            <w:pPr>
              <w:pStyle w:val="TableParagraph"/>
              <w:rPr>
                <w:rFonts w:ascii="Times New Roman"/>
                <w:sz w:val="14"/>
              </w:rPr>
            </w:pPr>
          </w:p>
        </w:tc>
      </w:tr>
      <w:tr>
        <w:trPr>
          <w:trHeight w:val="238" w:hRule="atLeast"/>
        </w:trPr>
        <w:tc>
          <w:tcPr>
            <w:tcW w:w="2873" w:type="dxa"/>
            <w:tcBorders>
              <w:bottom w:val="single" w:sz="6" w:space="0" w:color="000000"/>
            </w:tcBorders>
          </w:tcPr>
          <w:p>
            <w:pPr>
              <w:pStyle w:val="TableParagraph"/>
              <w:rPr>
                <w:rFonts w:ascii="Times New Roman"/>
                <w:sz w:val="14"/>
              </w:rPr>
            </w:pPr>
          </w:p>
        </w:tc>
        <w:tc>
          <w:tcPr>
            <w:tcW w:w="1798" w:type="dxa"/>
            <w:tcBorders>
              <w:top w:val="single" w:sz="6" w:space="0" w:color="000000"/>
              <w:bottom w:val="single" w:sz="6" w:space="0" w:color="000000"/>
            </w:tcBorders>
          </w:tcPr>
          <w:p>
            <w:pPr>
              <w:pStyle w:val="TableParagraph"/>
              <w:spacing w:before="64"/>
              <w:rPr>
                <w:sz w:val="12"/>
              </w:rPr>
            </w:pPr>
            <w:r>
              <w:rPr>
                <w:spacing w:val="-5"/>
                <w:w w:val="130"/>
                <w:sz w:val="12"/>
              </w:rPr>
              <w:t>Db</w:t>
            </w:r>
            <w:r>
              <w:rPr>
                <w:spacing w:val="-5"/>
                <w:w w:val="130"/>
                <w:sz w:val="12"/>
                <w:vertAlign w:val="subscript"/>
              </w:rPr>
              <w:t>1</w:t>
            </w:r>
          </w:p>
        </w:tc>
        <w:tc>
          <w:tcPr>
            <w:tcW w:w="874" w:type="dxa"/>
            <w:tcBorders>
              <w:top w:val="single" w:sz="6" w:space="0" w:color="000000"/>
              <w:bottom w:val="single" w:sz="6" w:space="0" w:color="000000"/>
            </w:tcBorders>
          </w:tcPr>
          <w:p>
            <w:pPr>
              <w:pStyle w:val="TableParagraph"/>
              <w:spacing w:before="64"/>
              <w:ind w:right="100"/>
              <w:jc w:val="right"/>
              <w:rPr>
                <w:sz w:val="12"/>
              </w:rPr>
            </w:pPr>
            <w:r>
              <w:rPr>
                <w:spacing w:val="-5"/>
                <w:w w:val="115"/>
                <w:sz w:val="12"/>
              </w:rPr>
              <w:t>Db</w:t>
            </w:r>
            <w:r>
              <w:rPr>
                <w:spacing w:val="-5"/>
                <w:w w:val="115"/>
                <w:sz w:val="12"/>
                <w:vertAlign w:val="subscript"/>
              </w:rPr>
              <w:t>2</w:t>
            </w:r>
          </w:p>
        </w:tc>
        <w:tc>
          <w:tcPr>
            <w:tcW w:w="2015" w:type="dxa"/>
            <w:tcBorders>
              <w:bottom w:val="single" w:sz="6" w:space="0" w:color="000000"/>
            </w:tcBorders>
          </w:tcPr>
          <w:p>
            <w:pPr>
              <w:pStyle w:val="TableParagraph"/>
              <w:rPr>
                <w:rFonts w:ascii="Times New Roman"/>
                <w:sz w:val="14"/>
              </w:rPr>
            </w:pPr>
          </w:p>
        </w:tc>
        <w:tc>
          <w:tcPr>
            <w:tcW w:w="1674" w:type="dxa"/>
            <w:tcBorders>
              <w:top w:val="single" w:sz="6" w:space="0" w:color="000000"/>
              <w:bottom w:val="single" w:sz="6" w:space="0" w:color="000000"/>
            </w:tcBorders>
          </w:tcPr>
          <w:p>
            <w:pPr>
              <w:pStyle w:val="TableParagraph"/>
              <w:spacing w:before="64"/>
              <w:ind w:left="-1"/>
              <w:rPr>
                <w:sz w:val="12"/>
              </w:rPr>
            </w:pPr>
            <w:r>
              <w:rPr>
                <w:spacing w:val="-5"/>
                <w:w w:val="115"/>
                <w:sz w:val="12"/>
              </w:rPr>
              <w:t>Db</w:t>
            </w:r>
            <w:r>
              <w:rPr>
                <w:spacing w:val="-5"/>
                <w:w w:val="115"/>
                <w:sz w:val="12"/>
                <w:vertAlign w:val="subscript"/>
              </w:rPr>
              <w:t>3</w:t>
            </w:r>
          </w:p>
        </w:tc>
        <w:tc>
          <w:tcPr>
            <w:tcW w:w="997" w:type="dxa"/>
            <w:tcBorders>
              <w:top w:val="single" w:sz="6" w:space="0" w:color="000000"/>
              <w:bottom w:val="single" w:sz="6" w:space="0" w:color="000000"/>
            </w:tcBorders>
          </w:tcPr>
          <w:p>
            <w:pPr>
              <w:pStyle w:val="TableParagraph"/>
              <w:spacing w:before="64"/>
              <w:ind w:left="667"/>
              <w:rPr>
                <w:sz w:val="12"/>
              </w:rPr>
            </w:pPr>
            <w:r>
              <w:rPr>
                <w:spacing w:val="-5"/>
                <w:w w:val="115"/>
                <w:sz w:val="12"/>
              </w:rPr>
              <w:t>Db</w:t>
            </w:r>
            <w:r>
              <w:rPr>
                <w:spacing w:val="-5"/>
                <w:w w:val="115"/>
                <w:sz w:val="12"/>
                <w:vertAlign w:val="subscript"/>
              </w:rPr>
              <w:t>4</w:t>
            </w:r>
          </w:p>
        </w:tc>
        <w:tc>
          <w:tcPr>
            <w:tcW w:w="170" w:type="dxa"/>
            <w:tcBorders>
              <w:bottom w:val="single" w:sz="6" w:space="0" w:color="000000"/>
            </w:tcBorders>
          </w:tcPr>
          <w:p>
            <w:pPr>
              <w:pStyle w:val="TableParagraph"/>
              <w:rPr>
                <w:rFonts w:ascii="Times New Roman"/>
                <w:sz w:val="14"/>
              </w:rPr>
            </w:pPr>
          </w:p>
        </w:tc>
      </w:tr>
      <w:tr>
        <w:trPr>
          <w:trHeight w:val="211" w:hRule="atLeast"/>
        </w:trPr>
        <w:tc>
          <w:tcPr>
            <w:tcW w:w="2873" w:type="dxa"/>
            <w:tcBorders>
              <w:top w:val="single" w:sz="6" w:space="0" w:color="000000"/>
            </w:tcBorders>
          </w:tcPr>
          <w:p>
            <w:pPr>
              <w:pStyle w:val="TableParagraph"/>
              <w:spacing w:line="130" w:lineRule="exact" w:before="62"/>
              <w:ind w:left="170"/>
              <w:rPr>
                <w:sz w:val="12"/>
              </w:rPr>
            </w:pPr>
            <w:bookmarkStart w:name="3.4 Relationship among selected soil phy" w:id="18"/>
            <w:bookmarkEnd w:id="18"/>
            <w:r>
              <w:rPr/>
            </w:r>
            <w:r>
              <w:rPr>
                <w:spacing w:val="-10"/>
                <w:sz w:val="12"/>
              </w:rPr>
              <w:t>C</w:t>
            </w:r>
          </w:p>
        </w:tc>
        <w:tc>
          <w:tcPr>
            <w:tcW w:w="1798" w:type="dxa"/>
            <w:tcBorders>
              <w:top w:val="single" w:sz="6" w:space="0" w:color="000000"/>
            </w:tcBorders>
          </w:tcPr>
          <w:p>
            <w:pPr>
              <w:pStyle w:val="TableParagraph"/>
              <w:spacing w:line="130" w:lineRule="exact" w:before="62"/>
              <w:rPr>
                <w:sz w:val="12"/>
              </w:rPr>
            </w:pPr>
            <w:r>
              <w:rPr>
                <w:spacing w:val="-2"/>
                <w:w w:val="120"/>
                <w:sz w:val="12"/>
              </w:rPr>
              <w:t>1.45a</w:t>
            </w:r>
          </w:p>
        </w:tc>
        <w:tc>
          <w:tcPr>
            <w:tcW w:w="874" w:type="dxa"/>
            <w:tcBorders>
              <w:top w:val="single" w:sz="6" w:space="0" w:color="000000"/>
            </w:tcBorders>
          </w:tcPr>
          <w:p>
            <w:pPr>
              <w:pStyle w:val="TableParagraph"/>
              <w:spacing w:line="130" w:lineRule="exact" w:before="62"/>
              <w:jc w:val="right"/>
              <w:rPr>
                <w:sz w:val="12"/>
              </w:rPr>
            </w:pPr>
            <w:r>
              <w:rPr>
                <w:spacing w:val="-2"/>
                <w:w w:val="120"/>
                <w:sz w:val="12"/>
              </w:rPr>
              <w:t>1.45a</w:t>
            </w:r>
          </w:p>
        </w:tc>
        <w:tc>
          <w:tcPr>
            <w:tcW w:w="2015" w:type="dxa"/>
            <w:tcBorders>
              <w:top w:val="single" w:sz="6" w:space="0" w:color="000000"/>
            </w:tcBorders>
          </w:tcPr>
          <w:p>
            <w:pPr>
              <w:pStyle w:val="TableParagraph"/>
              <w:rPr>
                <w:rFonts w:ascii="Times New Roman"/>
                <w:sz w:val="14"/>
              </w:rPr>
            </w:pPr>
          </w:p>
        </w:tc>
        <w:tc>
          <w:tcPr>
            <w:tcW w:w="1674" w:type="dxa"/>
            <w:tcBorders>
              <w:top w:val="single" w:sz="6" w:space="0" w:color="000000"/>
            </w:tcBorders>
          </w:tcPr>
          <w:p>
            <w:pPr>
              <w:pStyle w:val="TableParagraph"/>
              <w:spacing w:line="130" w:lineRule="exact" w:before="62"/>
              <w:ind w:left="-1"/>
              <w:rPr>
                <w:sz w:val="12"/>
              </w:rPr>
            </w:pPr>
            <w:r>
              <w:rPr>
                <w:spacing w:val="-4"/>
                <w:w w:val="120"/>
                <w:sz w:val="12"/>
              </w:rPr>
              <w:t>1.22a</w:t>
            </w:r>
          </w:p>
        </w:tc>
        <w:tc>
          <w:tcPr>
            <w:tcW w:w="997" w:type="dxa"/>
            <w:tcBorders>
              <w:top w:val="single" w:sz="6" w:space="0" w:color="000000"/>
            </w:tcBorders>
          </w:tcPr>
          <w:p>
            <w:pPr>
              <w:pStyle w:val="TableParagraph"/>
              <w:spacing w:line="130" w:lineRule="exact" w:before="62"/>
              <w:ind w:left="667"/>
              <w:rPr>
                <w:sz w:val="12"/>
              </w:rPr>
            </w:pPr>
            <w:r>
              <w:rPr>
                <w:spacing w:val="-2"/>
                <w:w w:val="115"/>
                <w:sz w:val="12"/>
              </w:rPr>
              <w:t>1.36a</w:t>
            </w:r>
          </w:p>
        </w:tc>
        <w:tc>
          <w:tcPr>
            <w:tcW w:w="170" w:type="dxa"/>
            <w:tcBorders>
              <w:top w:val="single" w:sz="6" w:space="0" w:color="000000"/>
            </w:tcBorders>
          </w:tcPr>
          <w:p>
            <w:pPr>
              <w:pStyle w:val="TableParagraph"/>
              <w:rPr>
                <w:rFonts w:ascii="Times New Roman"/>
                <w:sz w:val="14"/>
              </w:rPr>
            </w:pPr>
          </w:p>
        </w:tc>
      </w:tr>
      <w:tr>
        <w:trPr>
          <w:trHeight w:val="921" w:hRule="atLeast"/>
        </w:trPr>
        <w:tc>
          <w:tcPr>
            <w:tcW w:w="2873" w:type="dxa"/>
            <w:tcBorders>
              <w:bottom w:val="single" w:sz="6" w:space="0" w:color="000000"/>
            </w:tcBorders>
          </w:tcPr>
          <w:p>
            <w:pPr>
              <w:pStyle w:val="TableParagraph"/>
              <w:spacing w:line="302" w:lineRule="auto" w:before="22"/>
              <w:ind w:left="170" w:right="2443"/>
              <w:jc w:val="both"/>
              <w:rPr>
                <w:sz w:val="12"/>
              </w:rPr>
            </w:pPr>
            <w:r>
              <w:rPr>
                <w:spacing w:val="-4"/>
                <w:w w:val="115"/>
                <w:sz w:val="12"/>
              </w:rPr>
              <w:t>MC</w:t>
            </w:r>
            <w:r>
              <w:rPr>
                <w:spacing w:val="-4"/>
                <w:w w:val="115"/>
                <w:sz w:val="12"/>
                <w:vertAlign w:val="subscript"/>
              </w:rPr>
              <w:t>1</w:t>
            </w:r>
            <w:r>
              <w:rPr>
                <w:spacing w:val="40"/>
                <w:w w:val="115"/>
                <w:sz w:val="12"/>
                <w:vertAlign w:val="baseline"/>
              </w:rPr>
              <w:t> </w:t>
            </w:r>
            <w:bookmarkStart w:name="_bookmark6" w:id="19"/>
            <w:bookmarkEnd w:id="19"/>
            <w:r>
              <w:rPr>
                <w:spacing w:val="-4"/>
                <w:w w:val="110"/>
                <w:sz w:val="12"/>
                <w:vertAlign w:val="baseline"/>
              </w:rPr>
              <w:t>MC</w:t>
            </w:r>
            <w:r>
              <w:rPr>
                <w:spacing w:val="-4"/>
                <w:w w:val="110"/>
                <w:sz w:val="12"/>
                <w:vertAlign w:val="subscript"/>
              </w:rPr>
              <w:t>2</w:t>
            </w:r>
            <w:r>
              <w:rPr>
                <w:spacing w:val="40"/>
                <w:w w:val="110"/>
                <w:sz w:val="12"/>
                <w:vertAlign w:val="baseline"/>
              </w:rPr>
              <w:t> </w:t>
            </w:r>
            <w:r>
              <w:rPr>
                <w:spacing w:val="-4"/>
                <w:w w:val="110"/>
                <w:sz w:val="12"/>
                <w:vertAlign w:val="baseline"/>
              </w:rPr>
              <w:t>MC</w:t>
            </w:r>
            <w:r>
              <w:rPr>
                <w:spacing w:val="-4"/>
                <w:w w:val="110"/>
                <w:sz w:val="12"/>
                <w:vertAlign w:val="subscript"/>
              </w:rPr>
              <w:t>3</w:t>
            </w:r>
            <w:r>
              <w:rPr>
                <w:spacing w:val="40"/>
                <w:w w:val="110"/>
                <w:sz w:val="12"/>
                <w:vertAlign w:val="baseline"/>
              </w:rPr>
              <w:t> </w:t>
            </w:r>
            <w:r>
              <w:rPr>
                <w:spacing w:val="-5"/>
                <w:w w:val="110"/>
                <w:sz w:val="12"/>
                <w:vertAlign w:val="baseline"/>
              </w:rPr>
              <w:t>MC</w:t>
            </w:r>
            <w:r>
              <w:rPr>
                <w:spacing w:val="-5"/>
                <w:w w:val="110"/>
                <w:sz w:val="12"/>
                <w:vertAlign w:val="subscript"/>
              </w:rPr>
              <w:t>4</w:t>
            </w:r>
          </w:p>
          <w:p>
            <w:pPr>
              <w:pStyle w:val="TableParagraph"/>
              <w:spacing w:line="134" w:lineRule="exact"/>
              <w:ind w:left="170"/>
              <w:rPr>
                <w:sz w:val="12"/>
              </w:rPr>
            </w:pPr>
            <w:r>
              <w:rPr>
                <w:spacing w:val="-4"/>
                <w:w w:val="110"/>
                <w:sz w:val="12"/>
              </w:rPr>
              <w:t>Mean</w:t>
            </w:r>
          </w:p>
        </w:tc>
        <w:tc>
          <w:tcPr>
            <w:tcW w:w="1798" w:type="dxa"/>
            <w:tcBorders>
              <w:bottom w:val="single" w:sz="6" w:space="0" w:color="000000"/>
            </w:tcBorders>
          </w:tcPr>
          <w:p>
            <w:pPr>
              <w:pStyle w:val="TableParagraph"/>
              <w:spacing w:before="22"/>
              <w:rPr>
                <w:sz w:val="12"/>
              </w:rPr>
            </w:pPr>
            <w:r>
              <w:rPr>
                <w:spacing w:val="-2"/>
                <w:w w:val="120"/>
                <w:sz w:val="12"/>
              </w:rPr>
              <w:t>1.52a</w:t>
            </w:r>
          </w:p>
          <w:p>
            <w:pPr>
              <w:pStyle w:val="TableParagraph"/>
              <w:spacing w:before="35"/>
              <w:rPr>
                <w:sz w:val="12"/>
              </w:rPr>
            </w:pPr>
            <w:r>
              <w:rPr>
                <w:spacing w:val="-2"/>
                <w:w w:val="115"/>
                <w:sz w:val="12"/>
              </w:rPr>
              <w:t>1.48a</w:t>
            </w:r>
          </w:p>
          <w:p>
            <w:pPr>
              <w:pStyle w:val="TableParagraph"/>
              <w:spacing w:before="35"/>
              <w:rPr>
                <w:sz w:val="12"/>
              </w:rPr>
            </w:pPr>
            <w:r>
              <w:rPr>
                <w:spacing w:val="-2"/>
                <w:w w:val="120"/>
                <w:sz w:val="12"/>
              </w:rPr>
              <w:t>1.59a</w:t>
            </w:r>
          </w:p>
          <w:p>
            <w:pPr>
              <w:pStyle w:val="TableParagraph"/>
              <w:spacing w:before="35"/>
              <w:rPr>
                <w:sz w:val="12"/>
              </w:rPr>
            </w:pPr>
            <w:r>
              <w:rPr>
                <w:spacing w:val="-2"/>
                <w:w w:val="120"/>
                <w:sz w:val="12"/>
              </w:rPr>
              <w:t>1.56a</w:t>
            </w:r>
          </w:p>
          <w:p>
            <w:pPr>
              <w:pStyle w:val="TableParagraph"/>
              <w:spacing w:before="35"/>
              <w:rPr>
                <w:sz w:val="12"/>
              </w:rPr>
            </w:pPr>
            <w:r>
              <w:rPr>
                <w:spacing w:val="-4"/>
                <w:w w:val="120"/>
                <w:sz w:val="12"/>
              </w:rPr>
              <w:t>1.52</w:t>
            </w:r>
          </w:p>
        </w:tc>
        <w:tc>
          <w:tcPr>
            <w:tcW w:w="874" w:type="dxa"/>
            <w:tcBorders>
              <w:bottom w:val="single" w:sz="6" w:space="0" w:color="000000"/>
            </w:tcBorders>
          </w:tcPr>
          <w:p>
            <w:pPr>
              <w:pStyle w:val="TableParagraph"/>
              <w:spacing w:before="22"/>
              <w:ind w:left="544"/>
              <w:rPr>
                <w:sz w:val="12"/>
              </w:rPr>
            </w:pPr>
            <w:r>
              <w:rPr>
                <w:spacing w:val="-4"/>
                <w:w w:val="115"/>
                <w:sz w:val="12"/>
              </w:rPr>
              <w:t>1.56a</w:t>
            </w:r>
          </w:p>
          <w:p>
            <w:pPr>
              <w:pStyle w:val="TableParagraph"/>
              <w:spacing w:before="35"/>
              <w:ind w:left="544"/>
              <w:rPr>
                <w:sz w:val="12"/>
              </w:rPr>
            </w:pPr>
            <w:r>
              <w:rPr>
                <w:spacing w:val="-2"/>
                <w:w w:val="120"/>
                <w:sz w:val="12"/>
              </w:rPr>
              <w:t>1.47a</w:t>
            </w:r>
          </w:p>
          <w:p>
            <w:pPr>
              <w:pStyle w:val="TableParagraph"/>
              <w:spacing w:before="35"/>
              <w:ind w:left="544"/>
              <w:rPr>
                <w:sz w:val="12"/>
              </w:rPr>
            </w:pPr>
            <w:r>
              <w:rPr>
                <w:spacing w:val="-2"/>
                <w:w w:val="120"/>
                <w:sz w:val="12"/>
              </w:rPr>
              <w:t>1.55a</w:t>
            </w:r>
          </w:p>
          <w:p>
            <w:pPr>
              <w:pStyle w:val="TableParagraph"/>
              <w:spacing w:before="35"/>
              <w:ind w:left="544"/>
              <w:rPr>
                <w:sz w:val="12"/>
              </w:rPr>
            </w:pPr>
            <w:r>
              <w:rPr>
                <w:spacing w:val="-4"/>
                <w:w w:val="115"/>
                <w:sz w:val="12"/>
              </w:rPr>
              <w:t>1.40a</w:t>
            </w:r>
          </w:p>
          <w:p>
            <w:pPr>
              <w:pStyle w:val="TableParagraph"/>
              <w:spacing w:before="35"/>
              <w:ind w:left="544"/>
              <w:rPr>
                <w:sz w:val="12"/>
              </w:rPr>
            </w:pPr>
            <w:r>
              <w:rPr>
                <w:spacing w:val="-4"/>
                <w:w w:val="120"/>
                <w:sz w:val="12"/>
              </w:rPr>
              <w:t>1.49</w:t>
            </w:r>
          </w:p>
        </w:tc>
        <w:tc>
          <w:tcPr>
            <w:tcW w:w="2015" w:type="dxa"/>
            <w:tcBorders>
              <w:bottom w:val="single" w:sz="6" w:space="0" w:color="000000"/>
            </w:tcBorders>
          </w:tcPr>
          <w:p>
            <w:pPr>
              <w:pStyle w:val="TableParagraph"/>
              <w:rPr>
                <w:rFonts w:ascii="Times New Roman"/>
                <w:sz w:val="14"/>
              </w:rPr>
            </w:pPr>
          </w:p>
        </w:tc>
        <w:tc>
          <w:tcPr>
            <w:tcW w:w="1674" w:type="dxa"/>
            <w:tcBorders>
              <w:bottom w:val="single" w:sz="6" w:space="0" w:color="000000"/>
            </w:tcBorders>
          </w:tcPr>
          <w:p>
            <w:pPr>
              <w:pStyle w:val="TableParagraph"/>
              <w:spacing w:before="22"/>
              <w:ind w:left="-1"/>
              <w:rPr>
                <w:sz w:val="12"/>
              </w:rPr>
            </w:pPr>
            <w:r>
              <w:rPr>
                <w:spacing w:val="-2"/>
                <w:w w:val="120"/>
                <w:sz w:val="12"/>
              </w:rPr>
              <w:t>1.36a</w:t>
            </w:r>
          </w:p>
          <w:p>
            <w:pPr>
              <w:pStyle w:val="TableParagraph"/>
              <w:spacing w:before="35"/>
              <w:ind w:left="-1"/>
              <w:rPr>
                <w:sz w:val="12"/>
              </w:rPr>
            </w:pPr>
            <w:r>
              <w:rPr>
                <w:spacing w:val="-2"/>
                <w:w w:val="125"/>
                <w:sz w:val="12"/>
              </w:rPr>
              <w:t>1.16a</w:t>
            </w:r>
          </w:p>
          <w:p>
            <w:pPr>
              <w:pStyle w:val="TableParagraph"/>
              <w:spacing w:before="35"/>
              <w:ind w:left="-1"/>
              <w:rPr>
                <w:sz w:val="12"/>
              </w:rPr>
            </w:pPr>
            <w:r>
              <w:rPr>
                <w:spacing w:val="-2"/>
                <w:w w:val="120"/>
                <w:sz w:val="12"/>
              </w:rPr>
              <w:t>1.37a</w:t>
            </w:r>
          </w:p>
          <w:p>
            <w:pPr>
              <w:pStyle w:val="TableParagraph"/>
              <w:spacing w:before="35"/>
              <w:ind w:left="-1"/>
              <w:rPr>
                <w:sz w:val="12"/>
              </w:rPr>
            </w:pPr>
            <w:r>
              <w:rPr>
                <w:spacing w:val="-2"/>
                <w:w w:val="115"/>
                <w:sz w:val="12"/>
              </w:rPr>
              <w:t>1.30a</w:t>
            </w:r>
          </w:p>
          <w:p>
            <w:pPr>
              <w:pStyle w:val="TableParagraph"/>
              <w:spacing w:before="35"/>
              <w:ind w:left="-1"/>
              <w:rPr>
                <w:sz w:val="12"/>
              </w:rPr>
            </w:pPr>
            <w:r>
              <w:rPr>
                <w:spacing w:val="-4"/>
                <w:w w:val="115"/>
                <w:sz w:val="12"/>
              </w:rPr>
              <w:t>1.28</w:t>
            </w:r>
          </w:p>
        </w:tc>
        <w:tc>
          <w:tcPr>
            <w:tcW w:w="997" w:type="dxa"/>
            <w:tcBorders>
              <w:bottom w:val="single" w:sz="6" w:space="0" w:color="000000"/>
            </w:tcBorders>
          </w:tcPr>
          <w:p>
            <w:pPr>
              <w:pStyle w:val="TableParagraph"/>
              <w:spacing w:before="22"/>
              <w:jc w:val="right"/>
              <w:rPr>
                <w:sz w:val="12"/>
              </w:rPr>
            </w:pPr>
            <w:r>
              <w:rPr>
                <w:spacing w:val="-2"/>
                <w:w w:val="115"/>
                <w:sz w:val="12"/>
              </w:rPr>
              <w:t>1.30a</w:t>
            </w:r>
          </w:p>
          <w:p>
            <w:pPr>
              <w:pStyle w:val="TableParagraph"/>
              <w:spacing w:before="35"/>
              <w:jc w:val="right"/>
              <w:rPr>
                <w:sz w:val="12"/>
              </w:rPr>
            </w:pPr>
            <w:r>
              <w:rPr>
                <w:spacing w:val="-2"/>
                <w:w w:val="120"/>
                <w:sz w:val="12"/>
              </w:rPr>
              <w:t>1.34a</w:t>
            </w:r>
          </w:p>
          <w:p>
            <w:pPr>
              <w:pStyle w:val="TableParagraph"/>
              <w:spacing w:before="35"/>
              <w:jc w:val="right"/>
              <w:rPr>
                <w:sz w:val="12"/>
              </w:rPr>
            </w:pPr>
            <w:r>
              <w:rPr>
                <w:spacing w:val="-2"/>
                <w:w w:val="120"/>
                <w:sz w:val="12"/>
              </w:rPr>
              <w:t>1.35a</w:t>
            </w:r>
          </w:p>
          <w:p>
            <w:pPr>
              <w:pStyle w:val="TableParagraph"/>
              <w:spacing w:before="35"/>
              <w:jc w:val="right"/>
              <w:rPr>
                <w:sz w:val="12"/>
              </w:rPr>
            </w:pPr>
            <w:r>
              <w:rPr>
                <w:spacing w:val="-2"/>
                <w:w w:val="120"/>
                <w:sz w:val="12"/>
              </w:rPr>
              <w:t>1.39a</w:t>
            </w:r>
          </w:p>
          <w:p>
            <w:pPr>
              <w:pStyle w:val="TableParagraph"/>
              <w:spacing w:before="35"/>
              <w:ind w:right="66"/>
              <w:jc w:val="right"/>
              <w:rPr>
                <w:sz w:val="12"/>
              </w:rPr>
            </w:pPr>
            <w:r>
              <w:rPr>
                <w:spacing w:val="-4"/>
                <w:w w:val="120"/>
                <w:sz w:val="12"/>
              </w:rPr>
              <w:t>1.35</w:t>
            </w:r>
          </w:p>
        </w:tc>
        <w:tc>
          <w:tcPr>
            <w:tcW w:w="170" w:type="dxa"/>
            <w:tcBorders>
              <w:bottom w:val="single" w:sz="6" w:space="0" w:color="000000"/>
            </w:tcBorders>
          </w:tcPr>
          <w:p>
            <w:pPr>
              <w:pStyle w:val="TableParagraph"/>
              <w:rPr>
                <w:rFonts w:ascii="Times New Roman"/>
                <w:sz w:val="14"/>
              </w:rPr>
            </w:pPr>
          </w:p>
        </w:tc>
      </w:tr>
    </w:tbl>
    <w:p>
      <w:pPr>
        <w:spacing w:before="57"/>
        <w:ind w:left="310" w:right="0" w:firstLine="0"/>
        <w:jc w:val="left"/>
        <w:rPr>
          <w:sz w:val="12"/>
        </w:rPr>
      </w:pPr>
      <w:bookmarkStart w:name="_bookmark7" w:id="20"/>
      <w:bookmarkEnd w:id="20"/>
      <w:r>
        <w:rPr/>
      </w:r>
      <w:r>
        <w:rPr>
          <w:w w:val="115"/>
          <w:sz w:val="12"/>
        </w:rPr>
        <w:t>Means</w:t>
      </w:r>
      <w:r>
        <w:rPr>
          <w:spacing w:val="-2"/>
          <w:w w:val="115"/>
          <w:sz w:val="12"/>
        </w:rPr>
        <w:t> </w:t>
      </w:r>
      <w:r>
        <w:rPr>
          <w:w w:val="115"/>
          <w:sz w:val="12"/>
        </w:rPr>
        <w:t>along</w:t>
      </w:r>
      <w:r>
        <w:rPr>
          <w:spacing w:val="4"/>
          <w:w w:val="115"/>
          <w:sz w:val="12"/>
        </w:rPr>
        <w:t> </w:t>
      </w:r>
      <w:r>
        <w:rPr>
          <w:w w:val="115"/>
          <w:sz w:val="12"/>
        </w:rPr>
        <w:t>the</w:t>
      </w:r>
      <w:r>
        <w:rPr>
          <w:spacing w:val="4"/>
          <w:w w:val="115"/>
          <w:sz w:val="12"/>
        </w:rPr>
        <w:t> </w:t>
      </w:r>
      <w:r>
        <w:rPr>
          <w:w w:val="115"/>
          <w:sz w:val="12"/>
        </w:rPr>
        <w:t>same</w:t>
      </w:r>
      <w:r>
        <w:rPr>
          <w:spacing w:val="3"/>
          <w:w w:val="115"/>
          <w:sz w:val="12"/>
        </w:rPr>
        <w:t> </w:t>
      </w:r>
      <w:r>
        <w:rPr>
          <w:w w:val="115"/>
          <w:sz w:val="12"/>
        </w:rPr>
        <w:t>column</w:t>
      </w:r>
      <w:r>
        <w:rPr>
          <w:spacing w:val="3"/>
          <w:w w:val="115"/>
          <w:sz w:val="12"/>
        </w:rPr>
        <w:t> </w:t>
      </w:r>
      <w:r>
        <w:rPr>
          <w:w w:val="115"/>
          <w:sz w:val="12"/>
        </w:rPr>
        <w:t>followed</w:t>
      </w:r>
      <w:r>
        <w:rPr>
          <w:spacing w:val="2"/>
          <w:w w:val="115"/>
          <w:sz w:val="12"/>
        </w:rPr>
        <w:t> </w:t>
      </w:r>
      <w:r>
        <w:rPr>
          <w:w w:val="115"/>
          <w:sz w:val="12"/>
        </w:rPr>
        <w:t>by</w:t>
      </w:r>
      <w:r>
        <w:rPr>
          <w:spacing w:val="4"/>
          <w:w w:val="115"/>
          <w:sz w:val="12"/>
        </w:rPr>
        <w:t> </w:t>
      </w:r>
      <w:r>
        <w:rPr>
          <w:w w:val="115"/>
          <w:sz w:val="12"/>
        </w:rPr>
        <w:t>the</w:t>
      </w:r>
      <w:r>
        <w:rPr>
          <w:spacing w:val="2"/>
          <w:w w:val="115"/>
          <w:sz w:val="12"/>
        </w:rPr>
        <w:t> </w:t>
      </w:r>
      <w:r>
        <w:rPr>
          <w:w w:val="115"/>
          <w:sz w:val="12"/>
        </w:rPr>
        <w:t>same</w:t>
      </w:r>
      <w:r>
        <w:rPr>
          <w:spacing w:val="4"/>
          <w:w w:val="115"/>
          <w:sz w:val="12"/>
        </w:rPr>
        <w:t> </w:t>
      </w:r>
      <w:r>
        <w:rPr>
          <w:w w:val="115"/>
          <w:sz w:val="12"/>
        </w:rPr>
        <w:t>alphabets</w:t>
      </w:r>
      <w:r>
        <w:rPr>
          <w:spacing w:val="3"/>
          <w:w w:val="115"/>
          <w:sz w:val="12"/>
        </w:rPr>
        <w:t> </w:t>
      </w:r>
      <w:r>
        <w:rPr>
          <w:w w:val="115"/>
          <w:sz w:val="12"/>
        </w:rPr>
        <w:t>are</w:t>
      </w:r>
      <w:r>
        <w:rPr>
          <w:spacing w:val="4"/>
          <w:w w:val="115"/>
          <w:sz w:val="12"/>
        </w:rPr>
        <w:t> </w:t>
      </w:r>
      <w:r>
        <w:rPr>
          <w:w w:val="115"/>
          <w:sz w:val="12"/>
        </w:rPr>
        <w:t>not</w:t>
      </w:r>
      <w:r>
        <w:rPr>
          <w:spacing w:val="3"/>
          <w:w w:val="115"/>
          <w:sz w:val="12"/>
        </w:rPr>
        <w:t> </w:t>
      </w:r>
      <w:r>
        <w:rPr>
          <w:w w:val="115"/>
          <w:sz w:val="12"/>
        </w:rPr>
        <w:t>significantly</w:t>
      </w:r>
      <w:r>
        <w:rPr>
          <w:spacing w:val="3"/>
          <w:w w:val="115"/>
          <w:sz w:val="12"/>
        </w:rPr>
        <w:t> </w:t>
      </w:r>
      <w:r>
        <w:rPr>
          <w:w w:val="115"/>
          <w:sz w:val="12"/>
        </w:rPr>
        <w:t>different</w:t>
      </w:r>
      <w:r>
        <w:rPr>
          <w:spacing w:val="3"/>
          <w:w w:val="115"/>
          <w:sz w:val="12"/>
        </w:rPr>
        <w:t> </w:t>
      </w:r>
      <w:r>
        <w:rPr>
          <w:w w:val="115"/>
          <w:sz w:val="12"/>
        </w:rPr>
        <w:t>at</w:t>
      </w:r>
      <w:r>
        <w:rPr>
          <w:spacing w:val="3"/>
          <w:w w:val="115"/>
          <w:sz w:val="12"/>
        </w:rPr>
        <w:t> </w:t>
      </w:r>
      <w:r>
        <w:rPr>
          <w:w w:val="115"/>
          <w:sz w:val="12"/>
        </w:rPr>
        <w:t>(P</w:t>
      </w:r>
      <w:r>
        <w:rPr>
          <w:spacing w:val="-6"/>
          <w:w w:val="115"/>
          <w:sz w:val="12"/>
        </w:rPr>
        <w:t> </w:t>
      </w:r>
      <w:r>
        <w:rPr>
          <w:rFonts w:ascii="Arial" w:hAnsi="Arial"/>
          <w:w w:val="125"/>
          <w:sz w:val="12"/>
        </w:rPr>
        <w:t>≤</w:t>
      </w:r>
      <w:r>
        <w:rPr>
          <w:rFonts w:ascii="Arial" w:hAnsi="Arial"/>
          <w:spacing w:val="-11"/>
          <w:w w:val="125"/>
          <w:sz w:val="12"/>
        </w:rPr>
        <w:t> </w:t>
      </w:r>
      <w:r>
        <w:rPr>
          <w:w w:val="115"/>
          <w:sz w:val="12"/>
        </w:rPr>
        <w:t>0.05)</w:t>
      </w:r>
      <w:r>
        <w:rPr>
          <w:spacing w:val="4"/>
          <w:w w:val="115"/>
          <w:sz w:val="12"/>
        </w:rPr>
        <w:t> </w:t>
      </w:r>
      <w:r>
        <w:rPr>
          <w:w w:val="115"/>
          <w:sz w:val="12"/>
        </w:rPr>
        <w:t>according</w:t>
      </w:r>
      <w:r>
        <w:rPr>
          <w:spacing w:val="4"/>
          <w:w w:val="115"/>
          <w:sz w:val="12"/>
        </w:rPr>
        <w:t> </w:t>
      </w:r>
      <w:r>
        <w:rPr>
          <w:w w:val="115"/>
          <w:sz w:val="12"/>
        </w:rPr>
        <w:t>to</w:t>
      </w:r>
      <w:r>
        <w:rPr>
          <w:spacing w:val="2"/>
          <w:w w:val="115"/>
          <w:sz w:val="12"/>
        </w:rPr>
        <w:t> </w:t>
      </w:r>
      <w:r>
        <w:rPr>
          <w:w w:val="115"/>
          <w:sz w:val="12"/>
        </w:rPr>
        <w:t>Duncan’s</w:t>
      </w:r>
      <w:r>
        <w:rPr>
          <w:spacing w:val="3"/>
          <w:w w:val="115"/>
          <w:sz w:val="12"/>
        </w:rPr>
        <w:t> </w:t>
      </w:r>
      <w:r>
        <w:rPr>
          <w:w w:val="115"/>
          <w:sz w:val="12"/>
        </w:rPr>
        <w:t>Multiple</w:t>
      </w:r>
      <w:r>
        <w:rPr>
          <w:spacing w:val="2"/>
          <w:w w:val="115"/>
          <w:sz w:val="12"/>
        </w:rPr>
        <w:t> </w:t>
      </w:r>
      <w:r>
        <w:rPr>
          <w:w w:val="115"/>
          <w:sz w:val="12"/>
        </w:rPr>
        <w:t>Range</w:t>
      </w:r>
      <w:r>
        <w:rPr>
          <w:spacing w:val="3"/>
          <w:w w:val="115"/>
          <w:sz w:val="12"/>
        </w:rPr>
        <w:t> </w:t>
      </w:r>
      <w:r>
        <w:rPr>
          <w:spacing w:val="-2"/>
          <w:w w:val="115"/>
          <w:sz w:val="12"/>
        </w:rPr>
        <w:t>Test.</w:t>
      </w:r>
    </w:p>
    <w:p>
      <w:pPr>
        <w:spacing w:line="302" w:lineRule="auto" w:before="35"/>
        <w:ind w:left="310" w:right="0" w:hanging="1"/>
        <w:jc w:val="left"/>
        <w:rPr>
          <w:sz w:val="12"/>
        </w:rPr>
      </w:pPr>
      <w:r>
        <w:rPr>
          <w:w w:val="115"/>
          <w:sz w:val="12"/>
        </w:rPr>
        <w:t>Where,</w:t>
      </w:r>
      <w:r>
        <w:rPr>
          <w:spacing w:val="7"/>
          <w:w w:val="115"/>
          <w:sz w:val="12"/>
        </w:rPr>
        <w:t> </w:t>
      </w:r>
      <w:r>
        <w:rPr>
          <w:w w:val="115"/>
          <w:sz w:val="12"/>
        </w:rPr>
        <w:t>C</w:t>
      </w:r>
      <w:r>
        <w:rPr>
          <w:spacing w:val="-5"/>
          <w:w w:val="115"/>
          <w:sz w:val="12"/>
        </w:rPr>
        <w:t> </w:t>
      </w:r>
      <w:r>
        <w:rPr>
          <w:w w:val="115"/>
          <w:sz w:val="12"/>
        </w:rPr>
        <w:t>=</w:t>
      </w:r>
      <w:r>
        <w:rPr>
          <w:spacing w:val="-5"/>
          <w:w w:val="115"/>
          <w:sz w:val="12"/>
        </w:rPr>
        <w:t> </w:t>
      </w:r>
      <w:r>
        <w:rPr>
          <w:w w:val="115"/>
          <w:sz w:val="12"/>
        </w:rPr>
        <w:t>control,</w:t>
      </w:r>
      <w:r>
        <w:rPr>
          <w:spacing w:val="7"/>
          <w:w w:val="115"/>
          <w:sz w:val="12"/>
        </w:rPr>
        <w:t> </w:t>
      </w:r>
      <w:r>
        <w:rPr>
          <w:w w:val="115"/>
          <w:sz w:val="12"/>
        </w:rPr>
        <w:t>MC</w:t>
      </w:r>
      <w:r>
        <w:rPr>
          <w:w w:val="115"/>
          <w:sz w:val="12"/>
          <w:vertAlign w:val="subscript"/>
        </w:rPr>
        <w:t>1</w:t>
      </w:r>
      <w:r>
        <w:rPr>
          <w:w w:val="115"/>
          <w:sz w:val="12"/>
          <w:vertAlign w:val="baseline"/>
        </w:rPr>
        <w:t>,</w:t>
      </w:r>
      <w:r>
        <w:rPr>
          <w:spacing w:val="7"/>
          <w:w w:val="115"/>
          <w:sz w:val="12"/>
          <w:vertAlign w:val="baseline"/>
        </w:rPr>
        <w:t> </w:t>
      </w:r>
      <w:r>
        <w:rPr>
          <w:w w:val="115"/>
          <w:sz w:val="12"/>
          <w:vertAlign w:val="baseline"/>
        </w:rPr>
        <w:t>MC</w:t>
      </w:r>
      <w:r>
        <w:rPr>
          <w:w w:val="115"/>
          <w:sz w:val="12"/>
          <w:vertAlign w:val="subscript"/>
        </w:rPr>
        <w:t>2,</w:t>
      </w:r>
      <w:r>
        <w:rPr>
          <w:spacing w:val="8"/>
          <w:w w:val="115"/>
          <w:sz w:val="12"/>
          <w:vertAlign w:val="baseline"/>
        </w:rPr>
        <w:t> </w:t>
      </w:r>
      <w:r>
        <w:rPr>
          <w:w w:val="115"/>
          <w:sz w:val="12"/>
          <w:vertAlign w:val="baseline"/>
        </w:rPr>
        <w:t>MC</w:t>
      </w:r>
      <w:r>
        <w:rPr>
          <w:w w:val="115"/>
          <w:sz w:val="12"/>
          <w:vertAlign w:val="subscript"/>
        </w:rPr>
        <w:t>3</w:t>
      </w:r>
      <w:r>
        <w:rPr>
          <w:spacing w:val="7"/>
          <w:w w:val="115"/>
          <w:sz w:val="12"/>
          <w:vertAlign w:val="baseline"/>
        </w:rPr>
        <w:t> </w:t>
      </w:r>
      <w:r>
        <w:rPr>
          <w:w w:val="115"/>
          <w:sz w:val="12"/>
          <w:vertAlign w:val="baseline"/>
        </w:rPr>
        <w:t>and</w:t>
      </w:r>
      <w:r>
        <w:rPr>
          <w:spacing w:val="7"/>
          <w:w w:val="115"/>
          <w:sz w:val="12"/>
          <w:vertAlign w:val="baseline"/>
        </w:rPr>
        <w:t> </w:t>
      </w:r>
      <w:r>
        <w:rPr>
          <w:w w:val="115"/>
          <w:sz w:val="12"/>
          <w:vertAlign w:val="baseline"/>
        </w:rPr>
        <w:t>MC</w:t>
      </w:r>
      <w:r>
        <w:rPr>
          <w:w w:val="115"/>
          <w:sz w:val="12"/>
          <w:vertAlign w:val="subscript"/>
        </w:rPr>
        <w:t>4</w:t>
      </w:r>
      <w:r>
        <w:rPr>
          <w:spacing w:val="7"/>
          <w:w w:val="115"/>
          <w:sz w:val="12"/>
          <w:vertAlign w:val="baseline"/>
        </w:rPr>
        <w:t> </w:t>
      </w:r>
      <w:r>
        <w:rPr>
          <w:w w:val="115"/>
          <w:sz w:val="12"/>
          <w:vertAlign w:val="baseline"/>
        </w:rPr>
        <w:t>are</w:t>
      </w:r>
      <w:r>
        <w:rPr>
          <w:spacing w:val="7"/>
          <w:w w:val="115"/>
          <w:sz w:val="12"/>
          <w:vertAlign w:val="baseline"/>
        </w:rPr>
        <w:t> </w:t>
      </w:r>
      <w:r>
        <w:rPr>
          <w:w w:val="115"/>
          <w:sz w:val="12"/>
          <w:vertAlign w:val="baseline"/>
        </w:rPr>
        <w:t>19,</w:t>
      </w:r>
      <w:r>
        <w:rPr>
          <w:spacing w:val="7"/>
          <w:w w:val="115"/>
          <w:sz w:val="12"/>
          <w:vertAlign w:val="baseline"/>
        </w:rPr>
        <w:t> </w:t>
      </w:r>
      <w:r>
        <w:rPr>
          <w:w w:val="115"/>
          <w:sz w:val="12"/>
          <w:vertAlign w:val="baseline"/>
        </w:rPr>
        <w:t>16,</w:t>
      </w:r>
      <w:r>
        <w:rPr>
          <w:spacing w:val="6"/>
          <w:w w:val="115"/>
          <w:sz w:val="12"/>
          <w:vertAlign w:val="baseline"/>
        </w:rPr>
        <w:t> </w:t>
      </w:r>
      <w:r>
        <w:rPr>
          <w:w w:val="115"/>
          <w:sz w:val="12"/>
          <w:vertAlign w:val="baseline"/>
        </w:rPr>
        <w:t>14</w:t>
      </w:r>
      <w:r>
        <w:rPr>
          <w:spacing w:val="7"/>
          <w:w w:val="115"/>
          <w:sz w:val="12"/>
          <w:vertAlign w:val="baseline"/>
        </w:rPr>
        <w:t> </w:t>
      </w:r>
      <w:r>
        <w:rPr>
          <w:w w:val="115"/>
          <w:sz w:val="12"/>
          <w:vertAlign w:val="baseline"/>
        </w:rPr>
        <w:t>and</w:t>
      </w:r>
      <w:r>
        <w:rPr>
          <w:spacing w:val="7"/>
          <w:w w:val="115"/>
          <w:sz w:val="12"/>
          <w:vertAlign w:val="baseline"/>
        </w:rPr>
        <w:t> </w:t>
      </w:r>
      <w:r>
        <w:rPr>
          <w:w w:val="115"/>
          <w:sz w:val="12"/>
          <w:vertAlign w:val="baseline"/>
        </w:rPr>
        <w:t>13%</w:t>
      </w:r>
      <w:r>
        <w:rPr>
          <w:spacing w:val="7"/>
          <w:w w:val="115"/>
          <w:sz w:val="12"/>
          <w:vertAlign w:val="baseline"/>
        </w:rPr>
        <w:t> </w:t>
      </w:r>
      <w:r>
        <w:rPr>
          <w:w w:val="115"/>
          <w:sz w:val="12"/>
          <w:vertAlign w:val="baseline"/>
        </w:rPr>
        <w:t>moisture</w:t>
      </w:r>
      <w:r>
        <w:rPr>
          <w:spacing w:val="7"/>
          <w:w w:val="115"/>
          <w:sz w:val="12"/>
          <w:vertAlign w:val="baseline"/>
        </w:rPr>
        <w:t> </w:t>
      </w:r>
      <w:r>
        <w:rPr>
          <w:w w:val="115"/>
          <w:sz w:val="12"/>
          <w:vertAlign w:val="baseline"/>
        </w:rPr>
        <w:t>contents</w:t>
      </w:r>
      <w:r>
        <w:rPr>
          <w:spacing w:val="7"/>
          <w:w w:val="115"/>
          <w:sz w:val="12"/>
          <w:vertAlign w:val="baseline"/>
        </w:rPr>
        <w:t> </w:t>
      </w:r>
      <w:r>
        <w:rPr>
          <w:w w:val="115"/>
          <w:sz w:val="12"/>
          <w:vertAlign w:val="baseline"/>
        </w:rPr>
        <w:t>respectively.</w:t>
      </w:r>
      <w:r>
        <w:rPr>
          <w:spacing w:val="8"/>
          <w:w w:val="115"/>
          <w:sz w:val="12"/>
          <w:vertAlign w:val="baseline"/>
        </w:rPr>
        <w:t> </w:t>
      </w:r>
      <w:r>
        <w:rPr>
          <w:w w:val="115"/>
          <w:sz w:val="12"/>
          <w:vertAlign w:val="baseline"/>
        </w:rPr>
        <w:t>Db</w:t>
      </w:r>
      <w:r>
        <w:rPr>
          <w:w w:val="115"/>
          <w:sz w:val="12"/>
          <w:vertAlign w:val="subscript"/>
        </w:rPr>
        <w:t>1</w:t>
      </w:r>
      <w:r>
        <w:rPr>
          <w:w w:val="115"/>
          <w:sz w:val="12"/>
          <w:vertAlign w:val="baseline"/>
        </w:rPr>
        <w:t>:</w:t>
      </w:r>
      <w:r>
        <w:rPr>
          <w:spacing w:val="7"/>
          <w:w w:val="115"/>
          <w:sz w:val="12"/>
          <w:vertAlign w:val="baseline"/>
        </w:rPr>
        <w:t> </w:t>
      </w:r>
      <w:r>
        <w:rPr>
          <w:w w:val="115"/>
          <w:sz w:val="12"/>
          <w:vertAlign w:val="baseline"/>
        </w:rPr>
        <w:t>Bulk</w:t>
      </w:r>
      <w:r>
        <w:rPr>
          <w:spacing w:val="7"/>
          <w:w w:val="115"/>
          <w:sz w:val="12"/>
          <w:vertAlign w:val="baseline"/>
        </w:rPr>
        <w:t> </w:t>
      </w:r>
      <w:r>
        <w:rPr>
          <w:w w:val="115"/>
          <w:sz w:val="12"/>
          <w:vertAlign w:val="baseline"/>
        </w:rPr>
        <w:t>density</w:t>
      </w:r>
      <w:r>
        <w:rPr>
          <w:spacing w:val="6"/>
          <w:w w:val="115"/>
          <w:sz w:val="12"/>
          <w:vertAlign w:val="baseline"/>
        </w:rPr>
        <w:t> </w:t>
      </w:r>
      <w:r>
        <w:rPr>
          <w:w w:val="115"/>
          <w:sz w:val="12"/>
          <w:vertAlign w:val="baseline"/>
        </w:rPr>
        <w:t>at</w:t>
      </w:r>
      <w:r>
        <w:rPr>
          <w:spacing w:val="8"/>
          <w:w w:val="115"/>
          <w:sz w:val="12"/>
          <w:vertAlign w:val="baseline"/>
        </w:rPr>
        <w:t> </w:t>
      </w:r>
      <w:r>
        <w:rPr>
          <w:w w:val="115"/>
          <w:sz w:val="12"/>
          <w:vertAlign w:val="baseline"/>
        </w:rPr>
        <w:t>4th</w:t>
      </w:r>
      <w:r>
        <w:rPr>
          <w:spacing w:val="7"/>
          <w:w w:val="115"/>
          <w:sz w:val="12"/>
          <w:vertAlign w:val="baseline"/>
        </w:rPr>
        <w:t> </w:t>
      </w:r>
      <w:r>
        <w:rPr>
          <w:w w:val="115"/>
          <w:sz w:val="12"/>
          <w:vertAlign w:val="baseline"/>
        </w:rPr>
        <w:t>week</w:t>
      </w:r>
      <w:r>
        <w:rPr>
          <w:spacing w:val="7"/>
          <w:w w:val="115"/>
          <w:sz w:val="12"/>
          <w:vertAlign w:val="baseline"/>
        </w:rPr>
        <w:t> </w:t>
      </w:r>
      <w:r>
        <w:rPr>
          <w:w w:val="115"/>
          <w:sz w:val="12"/>
          <w:vertAlign w:val="baseline"/>
        </w:rPr>
        <w:t>in</w:t>
      </w:r>
      <w:r>
        <w:rPr>
          <w:spacing w:val="6"/>
          <w:w w:val="115"/>
          <w:sz w:val="12"/>
          <w:vertAlign w:val="baseline"/>
        </w:rPr>
        <w:t> </w:t>
      </w:r>
      <w:r>
        <w:rPr>
          <w:w w:val="115"/>
          <w:sz w:val="12"/>
          <w:vertAlign w:val="baseline"/>
        </w:rPr>
        <w:t>the</w:t>
      </w:r>
      <w:r>
        <w:rPr>
          <w:spacing w:val="7"/>
          <w:w w:val="115"/>
          <w:sz w:val="12"/>
          <w:vertAlign w:val="baseline"/>
        </w:rPr>
        <w:t> </w:t>
      </w:r>
      <w:r>
        <w:rPr>
          <w:w w:val="115"/>
          <w:sz w:val="12"/>
          <w:vertAlign w:val="baseline"/>
        </w:rPr>
        <w:t>first</w:t>
      </w:r>
      <w:r>
        <w:rPr>
          <w:spacing w:val="7"/>
          <w:w w:val="115"/>
          <w:sz w:val="12"/>
          <w:vertAlign w:val="baseline"/>
        </w:rPr>
        <w:t> </w:t>
      </w:r>
      <w:r>
        <w:rPr>
          <w:w w:val="115"/>
          <w:sz w:val="12"/>
          <w:vertAlign w:val="baseline"/>
        </w:rPr>
        <w:t>cropping</w:t>
      </w:r>
      <w:r>
        <w:rPr>
          <w:spacing w:val="7"/>
          <w:w w:val="115"/>
          <w:sz w:val="12"/>
          <w:vertAlign w:val="baseline"/>
        </w:rPr>
        <w:t> </w:t>
      </w:r>
      <w:r>
        <w:rPr>
          <w:w w:val="115"/>
          <w:sz w:val="12"/>
          <w:vertAlign w:val="baseline"/>
        </w:rPr>
        <w:t>season,</w:t>
      </w:r>
      <w:r>
        <w:rPr>
          <w:spacing w:val="8"/>
          <w:w w:val="115"/>
          <w:sz w:val="12"/>
          <w:vertAlign w:val="baseline"/>
        </w:rPr>
        <w:t> </w:t>
      </w:r>
      <w:r>
        <w:rPr>
          <w:w w:val="115"/>
          <w:sz w:val="12"/>
          <w:vertAlign w:val="baseline"/>
        </w:rPr>
        <w:t>Db</w:t>
      </w:r>
      <w:r>
        <w:rPr>
          <w:w w:val="115"/>
          <w:sz w:val="12"/>
          <w:vertAlign w:val="subscript"/>
        </w:rPr>
        <w:t>2</w:t>
      </w:r>
      <w:r>
        <w:rPr>
          <w:w w:val="115"/>
          <w:sz w:val="12"/>
          <w:vertAlign w:val="baseline"/>
        </w:rPr>
        <w:t>:</w:t>
      </w:r>
      <w:r>
        <w:rPr>
          <w:spacing w:val="7"/>
          <w:w w:val="115"/>
          <w:sz w:val="12"/>
          <w:vertAlign w:val="baseline"/>
        </w:rPr>
        <w:t> </w:t>
      </w:r>
      <w:r>
        <w:rPr>
          <w:w w:val="115"/>
          <w:sz w:val="12"/>
          <w:vertAlign w:val="baseline"/>
        </w:rPr>
        <w:t>Bulk</w:t>
      </w:r>
      <w:r>
        <w:rPr>
          <w:spacing w:val="40"/>
          <w:w w:val="115"/>
          <w:sz w:val="12"/>
          <w:vertAlign w:val="baseline"/>
        </w:rPr>
        <w:t> </w:t>
      </w:r>
      <w:r>
        <w:rPr>
          <w:w w:val="115"/>
          <w:sz w:val="12"/>
          <w:vertAlign w:val="baseline"/>
        </w:rPr>
        <w:t>density at 8th week</w:t>
      </w:r>
      <w:r>
        <w:rPr>
          <w:spacing w:val="-1"/>
          <w:w w:val="115"/>
          <w:sz w:val="12"/>
          <w:vertAlign w:val="baseline"/>
        </w:rPr>
        <w:t> </w:t>
      </w:r>
      <w:r>
        <w:rPr>
          <w:w w:val="115"/>
          <w:sz w:val="12"/>
          <w:vertAlign w:val="baseline"/>
        </w:rPr>
        <w:t>in the first cropping season. Db</w:t>
      </w:r>
      <w:r>
        <w:rPr>
          <w:w w:val="115"/>
          <w:sz w:val="12"/>
          <w:vertAlign w:val="subscript"/>
        </w:rPr>
        <w:t>3</w:t>
      </w:r>
      <w:r>
        <w:rPr>
          <w:w w:val="115"/>
          <w:sz w:val="12"/>
          <w:vertAlign w:val="baseline"/>
        </w:rPr>
        <w:t>: Bulk</w:t>
      </w:r>
      <w:r>
        <w:rPr>
          <w:spacing w:val="1"/>
          <w:w w:val="115"/>
          <w:sz w:val="12"/>
          <w:vertAlign w:val="baseline"/>
        </w:rPr>
        <w:t> </w:t>
      </w:r>
      <w:r>
        <w:rPr>
          <w:w w:val="115"/>
          <w:sz w:val="12"/>
          <w:vertAlign w:val="baseline"/>
        </w:rPr>
        <w:t>density</w:t>
      </w:r>
      <w:r>
        <w:rPr>
          <w:spacing w:val="-1"/>
          <w:w w:val="115"/>
          <w:sz w:val="12"/>
          <w:vertAlign w:val="baseline"/>
        </w:rPr>
        <w:t> </w:t>
      </w:r>
      <w:r>
        <w:rPr>
          <w:w w:val="115"/>
          <w:sz w:val="12"/>
          <w:vertAlign w:val="baseline"/>
        </w:rPr>
        <w:t>at</w:t>
      </w:r>
      <w:r>
        <w:rPr>
          <w:spacing w:val="1"/>
          <w:w w:val="115"/>
          <w:sz w:val="12"/>
          <w:vertAlign w:val="baseline"/>
        </w:rPr>
        <w:t> </w:t>
      </w:r>
      <w:r>
        <w:rPr>
          <w:w w:val="115"/>
          <w:sz w:val="12"/>
          <w:vertAlign w:val="baseline"/>
        </w:rPr>
        <w:t>4th week</w:t>
      </w:r>
      <w:r>
        <w:rPr>
          <w:spacing w:val="-1"/>
          <w:w w:val="115"/>
          <w:sz w:val="12"/>
          <w:vertAlign w:val="baseline"/>
        </w:rPr>
        <w:t> </w:t>
      </w:r>
      <w:r>
        <w:rPr>
          <w:w w:val="115"/>
          <w:sz w:val="12"/>
          <w:vertAlign w:val="baseline"/>
        </w:rPr>
        <w:t>in the second cropping season. Db</w:t>
      </w:r>
      <w:r>
        <w:rPr>
          <w:w w:val="115"/>
          <w:sz w:val="12"/>
          <w:vertAlign w:val="subscript"/>
        </w:rPr>
        <w:t>4</w:t>
      </w:r>
      <w:r>
        <w:rPr>
          <w:w w:val="115"/>
          <w:sz w:val="12"/>
          <w:vertAlign w:val="baseline"/>
        </w:rPr>
        <w:t>:</w:t>
      </w:r>
      <w:r>
        <w:rPr>
          <w:spacing w:val="1"/>
          <w:w w:val="115"/>
          <w:sz w:val="12"/>
          <w:vertAlign w:val="baseline"/>
        </w:rPr>
        <w:t> </w:t>
      </w:r>
      <w:r>
        <w:rPr>
          <w:w w:val="115"/>
          <w:sz w:val="12"/>
          <w:vertAlign w:val="baseline"/>
        </w:rPr>
        <w:t>Bulk density</w:t>
      </w:r>
      <w:r>
        <w:rPr>
          <w:spacing w:val="-1"/>
          <w:w w:val="115"/>
          <w:sz w:val="12"/>
          <w:vertAlign w:val="baseline"/>
        </w:rPr>
        <w:t> </w:t>
      </w:r>
      <w:r>
        <w:rPr>
          <w:w w:val="115"/>
          <w:sz w:val="12"/>
          <w:vertAlign w:val="baseline"/>
        </w:rPr>
        <w:t>at</w:t>
      </w:r>
      <w:r>
        <w:rPr>
          <w:spacing w:val="1"/>
          <w:w w:val="115"/>
          <w:sz w:val="12"/>
          <w:vertAlign w:val="baseline"/>
        </w:rPr>
        <w:t> </w:t>
      </w:r>
      <w:r>
        <w:rPr>
          <w:w w:val="115"/>
          <w:sz w:val="12"/>
          <w:vertAlign w:val="baseline"/>
        </w:rPr>
        <w:t>8th week in</w:t>
      </w:r>
      <w:r>
        <w:rPr>
          <w:spacing w:val="-1"/>
          <w:w w:val="115"/>
          <w:sz w:val="12"/>
          <w:vertAlign w:val="baseline"/>
        </w:rPr>
        <w:t> </w:t>
      </w:r>
      <w:r>
        <w:rPr>
          <w:w w:val="115"/>
          <w:sz w:val="12"/>
          <w:vertAlign w:val="baseline"/>
        </w:rPr>
        <w:t>the second cropping </w:t>
      </w:r>
      <w:r>
        <w:rPr>
          <w:spacing w:val="-2"/>
          <w:w w:val="115"/>
          <w:sz w:val="12"/>
          <w:vertAlign w:val="baseline"/>
        </w:rPr>
        <w:t>season.</w:t>
      </w:r>
    </w:p>
    <w:p>
      <w:pPr>
        <w:pStyle w:val="BodyText"/>
        <w:rPr>
          <w:sz w:val="14"/>
        </w:rPr>
      </w:pPr>
    </w:p>
    <w:p>
      <w:pPr>
        <w:pStyle w:val="BodyText"/>
        <w:spacing w:before="92"/>
        <w:rPr>
          <w:sz w:val="14"/>
        </w:rPr>
      </w:pPr>
    </w:p>
    <w:p>
      <w:pPr>
        <w:spacing w:before="0"/>
        <w:ind w:left="0" w:right="4680" w:firstLine="0"/>
        <w:jc w:val="right"/>
        <w:rPr>
          <w:rFonts w:ascii="Carlito"/>
          <w:sz w:val="14"/>
        </w:rPr>
      </w:pPr>
      <w:r>
        <w:rPr/>
        <w:drawing>
          <wp:anchor distT="0" distB="0" distL="0" distR="0" allowOverlap="1" layoutInCell="1" locked="0" behindDoc="0" simplePos="0" relativeHeight="15733760">
            <wp:simplePos x="0" y="0"/>
            <wp:positionH relativeFrom="page">
              <wp:posOffset>602640</wp:posOffset>
            </wp:positionH>
            <wp:positionV relativeFrom="paragraph">
              <wp:posOffset>10328</wp:posOffset>
            </wp:positionV>
            <wp:extent cx="3062884" cy="2568244"/>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3062884" cy="2568244"/>
                    </a:xfrm>
                    <a:prstGeom prst="rect">
                      <a:avLst/>
                    </a:prstGeom>
                  </pic:spPr>
                </pic:pic>
              </a:graphicData>
            </a:graphic>
          </wp:anchor>
        </w:drawing>
      </w:r>
      <w:r>
        <w:rPr/>
        <mc:AlternateContent>
          <mc:Choice Requires="wps">
            <w:drawing>
              <wp:anchor distT="0" distB="0" distL="0" distR="0" allowOverlap="1" layoutInCell="1" locked="0" behindDoc="0" simplePos="0" relativeHeight="15735296">
                <wp:simplePos x="0" y="0"/>
                <wp:positionH relativeFrom="page">
                  <wp:posOffset>4300435</wp:posOffset>
                </wp:positionH>
                <wp:positionV relativeFrom="paragraph">
                  <wp:posOffset>54918</wp:posOffset>
                </wp:positionV>
                <wp:extent cx="2800985" cy="149923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800985" cy="1499235"/>
                          <a:chExt cx="2800985" cy="1499235"/>
                        </a:xfrm>
                      </wpg:grpSpPr>
                      <wps:wsp>
                        <wps:cNvPr id="18" name="Graphic 18"/>
                        <wps:cNvSpPr/>
                        <wps:spPr>
                          <a:xfrm>
                            <a:off x="147904" y="166852"/>
                            <a:ext cx="2372360" cy="1303655"/>
                          </a:xfrm>
                          <a:custGeom>
                            <a:avLst/>
                            <a:gdLst/>
                            <a:ahLst/>
                            <a:cxnLst/>
                            <a:rect l="l" t="t" r="r" b="b"/>
                            <a:pathLst>
                              <a:path w="2372360" h="1303655">
                                <a:moveTo>
                                  <a:pt x="157835" y="407289"/>
                                </a:moveTo>
                                <a:lnTo>
                                  <a:pt x="0" y="407289"/>
                                </a:lnTo>
                                <a:lnTo>
                                  <a:pt x="0" y="1303540"/>
                                </a:lnTo>
                                <a:lnTo>
                                  <a:pt x="157835" y="1303540"/>
                                </a:lnTo>
                                <a:lnTo>
                                  <a:pt x="157835" y="407289"/>
                                </a:lnTo>
                                <a:close/>
                              </a:path>
                              <a:path w="2372360" h="1303655">
                                <a:moveTo>
                                  <a:pt x="710819" y="187642"/>
                                </a:moveTo>
                                <a:lnTo>
                                  <a:pt x="552983" y="187642"/>
                                </a:lnTo>
                                <a:lnTo>
                                  <a:pt x="552983" y="1303553"/>
                                </a:lnTo>
                                <a:lnTo>
                                  <a:pt x="710819" y="1303553"/>
                                </a:lnTo>
                                <a:lnTo>
                                  <a:pt x="710819" y="187642"/>
                                </a:lnTo>
                                <a:close/>
                              </a:path>
                              <a:path w="2372360" h="1303655">
                                <a:moveTo>
                                  <a:pt x="1264920" y="81673"/>
                                </a:moveTo>
                                <a:lnTo>
                                  <a:pt x="1107084" y="81673"/>
                                </a:lnTo>
                                <a:lnTo>
                                  <a:pt x="1107084" y="1303540"/>
                                </a:lnTo>
                                <a:lnTo>
                                  <a:pt x="1264920" y="1303540"/>
                                </a:lnTo>
                                <a:lnTo>
                                  <a:pt x="1264920" y="81673"/>
                                </a:lnTo>
                                <a:close/>
                              </a:path>
                              <a:path w="2372360" h="1303655">
                                <a:moveTo>
                                  <a:pt x="1817916" y="0"/>
                                </a:moveTo>
                                <a:lnTo>
                                  <a:pt x="1660067" y="0"/>
                                </a:lnTo>
                                <a:lnTo>
                                  <a:pt x="1660067" y="1303553"/>
                                </a:lnTo>
                                <a:lnTo>
                                  <a:pt x="1817916" y="1303553"/>
                                </a:lnTo>
                                <a:lnTo>
                                  <a:pt x="1817916" y="0"/>
                                </a:lnTo>
                                <a:close/>
                              </a:path>
                              <a:path w="2372360" h="1303655">
                                <a:moveTo>
                                  <a:pt x="2371991" y="349897"/>
                                </a:moveTo>
                                <a:lnTo>
                                  <a:pt x="2213051" y="349897"/>
                                </a:lnTo>
                                <a:lnTo>
                                  <a:pt x="2213051" y="1303553"/>
                                </a:lnTo>
                                <a:lnTo>
                                  <a:pt x="2371991" y="1303553"/>
                                </a:lnTo>
                                <a:lnTo>
                                  <a:pt x="2371991" y="349897"/>
                                </a:lnTo>
                                <a:close/>
                              </a:path>
                            </a:pathLst>
                          </a:custGeom>
                          <a:solidFill>
                            <a:srgbClr val="4E80BD"/>
                          </a:solidFill>
                        </wps:spPr>
                        <wps:bodyPr wrap="square" lIns="0" tIns="0" rIns="0" bIns="0" rtlCol="0">
                          <a:prstTxWarp prst="textNoShape">
                            <a:avLst/>
                          </a:prstTxWarp>
                          <a:noAutofit/>
                        </wps:bodyPr>
                      </wps:wsp>
                      <wps:wsp>
                        <wps:cNvPr id="19" name="Graphic 19"/>
                        <wps:cNvSpPr/>
                        <wps:spPr>
                          <a:xfrm>
                            <a:off x="28701" y="4597"/>
                            <a:ext cx="1270" cy="1466215"/>
                          </a:xfrm>
                          <a:custGeom>
                            <a:avLst/>
                            <a:gdLst/>
                            <a:ahLst/>
                            <a:cxnLst/>
                            <a:rect l="l" t="t" r="r" b="b"/>
                            <a:pathLst>
                              <a:path w="0" h="1466215">
                                <a:moveTo>
                                  <a:pt x="0" y="1465795"/>
                                </a:moveTo>
                                <a:lnTo>
                                  <a:pt x="0" y="0"/>
                                </a:lnTo>
                              </a:path>
                            </a:pathLst>
                          </a:custGeom>
                          <a:ln w="9144">
                            <a:solidFill>
                              <a:srgbClr val="858585"/>
                            </a:solidFill>
                            <a:prstDash val="solid"/>
                          </a:ln>
                        </wps:spPr>
                        <wps:bodyPr wrap="square" lIns="0" tIns="0" rIns="0" bIns="0" rtlCol="0">
                          <a:prstTxWarp prst="textNoShape">
                            <a:avLst/>
                          </a:prstTxWarp>
                          <a:noAutofit/>
                        </wps:bodyPr>
                      </wps:wsp>
                      <wps:wsp>
                        <wps:cNvPr id="20" name="Graphic 20"/>
                        <wps:cNvSpPr/>
                        <wps:spPr>
                          <a:xfrm>
                            <a:off x="0" y="1470393"/>
                            <a:ext cx="29209" cy="1270"/>
                          </a:xfrm>
                          <a:custGeom>
                            <a:avLst/>
                            <a:gdLst/>
                            <a:ahLst/>
                            <a:cxnLst/>
                            <a:rect l="l" t="t" r="r" b="b"/>
                            <a:pathLst>
                              <a:path w="29209" h="0">
                                <a:moveTo>
                                  <a:pt x="0" y="0"/>
                                </a:moveTo>
                                <a:lnTo>
                                  <a:pt x="28701" y="0"/>
                                </a:lnTo>
                              </a:path>
                            </a:pathLst>
                          </a:custGeom>
                          <a:ln w="9144">
                            <a:solidFill>
                              <a:srgbClr val="858585"/>
                            </a:solidFill>
                            <a:prstDash val="solid"/>
                          </a:ln>
                        </wps:spPr>
                        <wps:bodyPr wrap="square" lIns="0" tIns="0" rIns="0" bIns="0" rtlCol="0">
                          <a:prstTxWarp prst="textNoShape">
                            <a:avLst/>
                          </a:prstTxWarp>
                          <a:noAutofit/>
                        </wps:bodyPr>
                      </wps:wsp>
                      <wps:wsp>
                        <wps:cNvPr id="21" name="Graphic 21"/>
                        <wps:cNvSpPr/>
                        <wps:spPr>
                          <a:xfrm>
                            <a:off x="0" y="1307033"/>
                            <a:ext cx="29209" cy="1270"/>
                          </a:xfrm>
                          <a:custGeom>
                            <a:avLst/>
                            <a:gdLst/>
                            <a:ahLst/>
                            <a:cxnLst/>
                            <a:rect l="l" t="t" r="r" b="b"/>
                            <a:pathLst>
                              <a:path w="29209" h="0">
                                <a:moveTo>
                                  <a:pt x="0" y="0"/>
                                </a:moveTo>
                                <a:lnTo>
                                  <a:pt x="28701" y="0"/>
                                </a:lnTo>
                              </a:path>
                            </a:pathLst>
                          </a:custGeom>
                          <a:ln w="9144">
                            <a:solidFill>
                              <a:srgbClr val="858585"/>
                            </a:solidFill>
                            <a:prstDash val="solid"/>
                          </a:ln>
                        </wps:spPr>
                        <wps:bodyPr wrap="square" lIns="0" tIns="0" rIns="0" bIns="0" rtlCol="0">
                          <a:prstTxWarp prst="textNoShape">
                            <a:avLst/>
                          </a:prstTxWarp>
                          <a:noAutofit/>
                        </wps:bodyPr>
                      </wps:wsp>
                      <wps:wsp>
                        <wps:cNvPr id="22" name="Graphic 22"/>
                        <wps:cNvSpPr/>
                        <wps:spPr>
                          <a:xfrm>
                            <a:off x="0" y="1144777"/>
                            <a:ext cx="29209" cy="1270"/>
                          </a:xfrm>
                          <a:custGeom>
                            <a:avLst/>
                            <a:gdLst/>
                            <a:ahLst/>
                            <a:cxnLst/>
                            <a:rect l="l" t="t" r="r" b="b"/>
                            <a:pathLst>
                              <a:path w="29209" h="0">
                                <a:moveTo>
                                  <a:pt x="0" y="0"/>
                                </a:moveTo>
                                <a:lnTo>
                                  <a:pt x="28701" y="0"/>
                                </a:lnTo>
                              </a:path>
                            </a:pathLst>
                          </a:custGeom>
                          <a:ln w="9144">
                            <a:solidFill>
                              <a:srgbClr val="858585"/>
                            </a:solidFill>
                            <a:prstDash val="solid"/>
                          </a:ln>
                        </wps:spPr>
                        <wps:bodyPr wrap="square" lIns="0" tIns="0" rIns="0" bIns="0" rtlCol="0">
                          <a:prstTxWarp prst="textNoShape">
                            <a:avLst/>
                          </a:prstTxWarp>
                          <a:noAutofit/>
                        </wps:bodyPr>
                      </wps:wsp>
                      <wps:wsp>
                        <wps:cNvPr id="23" name="Graphic 23"/>
                        <wps:cNvSpPr/>
                        <wps:spPr>
                          <a:xfrm>
                            <a:off x="0" y="981417"/>
                            <a:ext cx="29209" cy="1270"/>
                          </a:xfrm>
                          <a:custGeom>
                            <a:avLst/>
                            <a:gdLst/>
                            <a:ahLst/>
                            <a:cxnLst/>
                            <a:rect l="l" t="t" r="r" b="b"/>
                            <a:pathLst>
                              <a:path w="29209" h="0">
                                <a:moveTo>
                                  <a:pt x="0" y="0"/>
                                </a:moveTo>
                                <a:lnTo>
                                  <a:pt x="28701" y="0"/>
                                </a:lnTo>
                              </a:path>
                            </a:pathLst>
                          </a:custGeom>
                          <a:ln w="9144">
                            <a:solidFill>
                              <a:srgbClr val="858585"/>
                            </a:solidFill>
                            <a:prstDash val="solid"/>
                          </a:ln>
                        </wps:spPr>
                        <wps:bodyPr wrap="square" lIns="0" tIns="0" rIns="0" bIns="0" rtlCol="0">
                          <a:prstTxWarp prst="textNoShape">
                            <a:avLst/>
                          </a:prstTxWarp>
                          <a:noAutofit/>
                        </wps:bodyPr>
                      </wps:wsp>
                      <wps:wsp>
                        <wps:cNvPr id="24" name="Graphic 24"/>
                        <wps:cNvSpPr/>
                        <wps:spPr>
                          <a:xfrm>
                            <a:off x="0" y="818057"/>
                            <a:ext cx="29209" cy="1270"/>
                          </a:xfrm>
                          <a:custGeom>
                            <a:avLst/>
                            <a:gdLst/>
                            <a:ahLst/>
                            <a:cxnLst/>
                            <a:rect l="l" t="t" r="r" b="b"/>
                            <a:pathLst>
                              <a:path w="29209" h="0">
                                <a:moveTo>
                                  <a:pt x="0" y="0"/>
                                </a:moveTo>
                                <a:lnTo>
                                  <a:pt x="28701" y="0"/>
                                </a:lnTo>
                              </a:path>
                            </a:pathLst>
                          </a:custGeom>
                          <a:ln w="9144">
                            <a:solidFill>
                              <a:srgbClr val="858585"/>
                            </a:solidFill>
                            <a:prstDash val="solid"/>
                          </a:ln>
                        </wps:spPr>
                        <wps:bodyPr wrap="square" lIns="0" tIns="0" rIns="0" bIns="0" rtlCol="0">
                          <a:prstTxWarp prst="textNoShape">
                            <a:avLst/>
                          </a:prstTxWarp>
                          <a:noAutofit/>
                        </wps:bodyPr>
                      </wps:wsp>
                      <wps:wsp>
                        <wps:cNvPr id="25" name="Graphic 25"/>
                        <wps:cNvSpPr/>
                        <wps:spPr>
                          <a:xfrm>
                            <a:off x="0" y="655802"/>
                            <a:ext cx="29209" cy="1270"/>
                          </a:xfrm>
                          <a:custGeom>
                            <a:avLst/>
                            <a:gdLst/>
                            <a:ahLst/>
                            <a:cxnLst/>
                            <a:rect l="l" t="t" r="r" b="b"/>
                            <a:pathLst>
                              <a:path w="29209" h="0">
                                <a:moveTo>
                                  <a:pt x="0" y="0"/>
                                </a:moveTo>
                                <a:lnTo>
                                  <a:pt x="28701" y="0"/>
                                </a:lnTo>
                              </a:path>
                            </a:pathLst>
                          </a:custGeom>
                          <a:ln w="9144">
                            <a:solidFill>
                              <a:srgbClr val="858585"/>
                            </a:solidFill>
                            <a:prstDash val="solid"/>
                          </a:ln>
                        </wps:spPr>
                        <wps:bodyPr wrap="square" lIns="0" tIns="0" rIns="0" bIns="0" rtlCol="0">
                          <a:prstTxWarp prst="textNoShape">
                            <a:avLst/>
                          </a:prstTxWarp>
                          <a:noAutofit/>
                        </wps:bodyPr>
                      </wps:wsp>
                      <wps:wsp>
                        <wps:cNvPr id="26" name="Graphic 26"/>
                        <wps:cNvSpPr/>
                        <wps:spPr>
                          <a:xfrm>
                            <a:off x="0" y="492442"/>
                            <a:ext cx="29209" cy="1270"/>
                          </a:xfrm>
                          <a:custGeom>
                            <a:avLst/>
                            <a:gdLst/>
                            <a:ahLst/>
                            <a:cxnLst/>
                            <a:rect l="l" t="t" r="r" b="b"/>
                            <a:pathLst>
                              <a:path w="29209" h="0">
                                <a:moveTo>
                                  <a:pt x="0" y="0"/>
                                </a:moveTo>
                                <a:lnTo>
                                  <a:pt x="28701" y="0"/>
                                </a:lnTo>
                              </a:path>
                            </a:pathLst>
                          </a:custGeom>
                          <a:ln w="9144">
                            <a:solidFill>
                              <a:srgbClr val="858585"/>
                            </a:solidFill>
                            <a:prstDash val="solid"/>
                          </a:ln>
                        </wps:spPr>
                        <wps:bodyPr wrap="square" lIns="0" tIns="0" rIns="0" bIns="0" rtlCol="0">
                          <a:prstTxWarp prst="textNoShape">
                            <a:avLst/>
                          </a:prstTxWarp>
                          <a:noAutofit/>
                        </wps:bodyPr>
                      </wps:wsp>
                      <wps:wsp>
                        <wps:cNvPr id="27" name="Graphic 27"/>
                        <wps:cNvSpPr/>
                        <wps:spPr>
                          <a:xfrm>
                            <a:off x="0" y="330187"/>
                            <a:ext cx="29209" cy="1270"/>
                          </a:xfrm>
                          <a:custGeom>
                            <a:avLst/>
                            <a:gdLst/>
                            <a:ahLst/>
                            <a:cxnLst/>
                            <a:rect l="l" t="t" r="r" b="b"/>
                            <a:pathLst>
                              <a:path w="29209" h="0">
                                <a:moveTo>
                                  <a:pt x="0" y="0"/>
                                </a:moveTo>
                                <a:lnTo>
                                  <a:pt x="28701" y="0"/>
                                </a:lnTo>
                              </a:path>
                            </a:pathLst>
                          </a:custGeom>
                          <a:ln w="9144">
                            <a:solidFill>
                              <a:srgbClr val="858585"/>
                            </a:solidFill>
                            <a:prstDash val="solid"/>
                          </a:ln>
                        </wps:spPr>
                        <wps:bodyPr wrap="square" lIns="0" tIns="0" rIns="0" bIns="0" rtlCol="0">
                          <a:prstTxWarp prst="textNoShape">
                            <a:avLst/>
                          </a:prstTxWarp>
                          <a:noAutofit/>
                        </wps:bodyPr>
                      </wps:wsp>
                      <wps:wsp>
                        <wps:cNvPr id="28" name="Graphic 28"/>
                        <wps:cNvSpPr/>
                        <wps:spPr>
                          <a:xfrm>
                            <a:off x="0" y="166827"/>
                            <a:ext cx="29209" cy="1270"/>
                          </a:xfrm>
                          <a:custGeom>
                            <a:avLst/>
                            <a:gdLst/>
                            <a:ahLst/>
                            <a:cxnLst/>
                            <a:rect l="l" t="t" r="r" b="b"/>
                            <a:pathLst>
                              <a:path w="29209" h="0">
                                <a:moveTo>
                                  <a:pt x="0" y="0"/>
                                </a:moveTo>
                                <a:lnTo>
                                  <a:pt x="28701" y="0"/>
                                </a:lnTo>
                              </a:path>
                            </a:pathLst>
                          </a:custGeom>
                          <a:ln w="9144">
                            <a:solidFill>
                              <a:srgbClr val="858585"/>
                            </a:solidFill>
                            <a:prstDash val="solid"/>
                          </a:ln>
                        </wps:spPr>
                        <wps:bodyPr wrap="square" lIns="0" tIns="0" rIns="0" bIns="0" rtlCol="0">
                          <a:prstTxWarp prst="textNoShape">
                            <a:avLst/>
                          </a:prstTxWarp>
                          <a:noAutofit/>
                        </wps:bodyPr>
                      </wps:wsp>
                      <wps:wsp>
                        <wps:cNvPr id="29" name="Graphic 29"/>
                        <wps:cNvSpPr/>
                        <wps:spPr>
                          <a:xfrm>
                            <a:off x="0" y="4572"/>
                            <a:ext cx="29209" cy="1270"/>
                          </a:xfrm>
                          <a:custGeom>
                            <a:avLst/>
                            <a:gdLst/>
                            <a:ahLst/>
                            <a:cxnLst/>
                            <a:rect l="l" t="t" r="r" b="b"/>
                            <a:pathLst>
                              <a:path w="29209" h="0">
                                <a:moveTo>
                                  <a:pt x="0" y="0"/>
                                </a:moveTo>
                                <a:lnTo>
                                  <a:pt x="28701" y="0"/>
                                </a:lnTo>
                              </a:path>
                            </a:pathLst>
                          </a:custGeom>
                          <a:ln w="9144">
                            <a:solidFill>
                              <a:srgbClr val="858585"/>
                            </a:solidFill>
                            <a:prstDash val="solid"/>
                          </a:ln>
                        </wps:spPr>
                        <wps:bodyPr wrap="square" lIns="0" tIns="0" rIns="0" bIns="0" rtlCol="0">
                          <a:prstTxWarp prst="textNoShape">
                            <a:avLst/>
                          </a:prstTxWarp>
                          <a:noAutofit/>
                        </wps:bodyPr>
                      </wps:wsp>
                      <wps:wsp>
                        <wps:cNvPr id="30" name="Graphic 30"/>
                        <wps:cNvSpPr/>
                        <wps:spPr>
                          <a:xfrm>
                            <a:off x="28701" y="1470367"/>
                            <a:ext cx="2767330" cy="1270"/>
                          </a:xfrm>
                          <a:custGeom>
                            <a:avLst/>
                            <a:gdLst/>
                            <a:ahLst/>
                            <a:cxnLst/>
                            <a:rect l="l" t="t" r="r" b="b"/>
                            <a:pathLst>
                              <a:path w="2767330" h="0">
                                <a:moveTo>
                                  <a:pt x="0" y="0"/>
                                </a:moveTo>
                                <a:lnTo>
                                  <a:pt x="2767139" y="0"/>
                                </a:lnTo>
                              </a:path>
                            </a:pathLst>
                          </a:custGeom>
                          <a:ln w="9144">
                            <a:solidFill>
                              <a:srgbClr val="858585"/>
                            </a:solidFill>
                            <a:prstDash val="solid"/>
                          </a:ln>
                        </wps:spPr>
                        <wps:bodyPr wrap="square" lIns="0" tIns="0" rIns="0" bIns="0" rtlCol="0">
                          <a:prstTxWarp prst="textNoShape">
                            <a:avLst/>
                          </a:prstTxWarp>
                          <a:noAutofit/>
                        </wps:bodyPr>
                      </wps:wsp>
                      <wps:wsp>
                        <wps:cNvPr id="31" name="Graphic 31"/>
                        <wps:cNvSpPr/>
                        <wps:spPr>
                          <a:xfrm>
                            <a:off x="28701" y="1470393"/>
                            <a:ext cx="1270" cy="29209"/>
                          </a:xfrm>
                          <a:custGeom>
                            <a:avLst/>
                            <a:gdLst/>
                            <a:ahLst/>
                            <a:cxnLst/>
                            <a:rect l="l" t="t" r="r" b="b"/>
                            <a:pathLst>
                              <a:path w="0" h="29209">
                                <a:moveTo>
                                  <a:pt x="0" y="0"/>
                                </a:moveTo>
                                <a:lnTo>
                                  <a:pt x="0" y="28701"/>
                                </a:lnTo>
                              </a:path>
                            </a:pathLst>
                          </a:custGeom>
                          <a:ln w="9144">
                            <a:solidFill>
                              <a:srgbClr val="858585"/>
                            </a:solidFill>
                            <a:prstDash val="solid"/>
                          </a:ln>
                        </wps:spPr>
                        <wps:bodyPr wrap="square" lIns="0" tIns="0" rIns="0" bIns="0" rtlCol="0">
                          <a:prstTxWarp prst="textNoShape">
                            <a:avLst/>
                          </a:prstTxWarp>
                          <a:noAutofit/>
                        </wps:bodyPr>
                      </wps:wsp>
                      <wps:wsp>
                        <wps:cNvPr id="32" name="Graphic 32"/>
                        <wps:cNvSpPr/>
                        <wps:spPr>
                          <a:xfrm>
                            <a:off x="582790" y="1470393"/>
                            <a:ext cx="1270" cy="29209"/>
                          </a:xfrm>
                          <a:custGeom>
                            <a:avLst/>
                            <a:gdLst/>
                            <a:ahLst/>
                            <a:cxnLst/>
                            <a:rect l="l" t="t" r="r" b="b"/>
                            <a:pathLst>
                              <a:path w="0" h="29209">
                                <a:moveTo>
                                  <a:pt x="0" y="0"/>
                                </a:moveTo>
                                <a:lnTo>
                                  <a:pt x="0" y="28701"/>
                                </a:lnTo>
                              </a:path>
                            </a:pathLst>
                          </a:custGeom>
                          <a:ln w="9144">
                            <a:solidFill>
                              <a:srgbClr val="858585"/>
                            </a:solidFill>
                            <a:prstDash val="solid"/>
                          </a:ln>
                        </wps:spPr>
                        <wps:bodyPr wrap="square" lIns="0" tIns="0" rIns="0" bIns="0" rtlCol="0">
                          <a:prstTxWarp prst="textNoShape">
                            <a:avLst/>
                          </a:prstTxWarp>
                          <a:noAutofit/>
                        </wps:bodyPr>
                      </wps:wsp>
                      <wps:wsp>
                        <wps:cNvPr id="33" name="Graphic 33"/>
                        <wps:cNvSpPr/>
                        <wps:spPr>
                          <a:xfrm>
                            <a:off x="1135773" y="1470393"/>
                            <a:ext cx="1270" cy="29209"/>
                          </a:xfrm>
                          <a:custGeom>
                            <a:avLst/>
                            <a:gdLst/>
                            <a:ahLst/>
                            <a:cxnLst/>
                            <a:rect l="l" t="t" r="r" b="b"/>
                            <a:pathLst>
                              <a:path w="0" h="29209">
                                <a:moveTo>
                                  <a:pt x="0" y="0"/>
                                </a:moveTo>
                                <a:lnTo>
                                  <a:pt x="0" y="28701"/>
                                </a:lnTo>
                              </a:path>
                            </a:pathLst>
                          </a:custGeom>
                          <a:ln w="9144">
                            <a:solidFill>
                              <a:srgbClr val="858585"/>
                            </a:solidFill>
                            <a:prstDash val="solid"/>
                          </a:ln>
                        </wps:spPr>
                        <wps:bodyPr wrap="square" lIns="0" tIns="0" rIns="0" bIns="0" rtlCol="0">
                          <a:prstTxWarp prst="textNoShape">
                            <a:avLst/>
                          </a:prstTxWarp>
                          <a:noAutofit/>
                        </wps:bodyPr>
                      </wps:wsp>
                      <wps:wsp>
                        <wps:cNvPr id="34" name="Graphic 34"/>
                        <wps:cNvSpPr/>
                        <wps:spPr>
                          <a:xfrm>
                            <a:off x="1688769" y="1470393"/>
                            <a:ext cx="1270" cy="29209"/>
                          </a:xfrm>
                          <a:custGeom>
                            <a:avLst/>
                            <a:gdLst/>
                            <a:ahLst/>
                            <a:cxnLst/>
                            <a:rect l="l" t="t" r="r" b="b"/>
                            <a:pathLst>
                              <a:path w="0" h="29209">
                                <a:moveTo>
                                  <a:pt x="0" y="0"/>
                                </a:moveTo>
                                <a:lnTo>
                                  <a:pt x="0" y="28701"/>
                                </a:lnTo>
                              </a:path>
                            </a:pathLst>
                          </a:custGeom>
                          <a:ln w="9144">
                            <a:solidFill>
                              <a:srgbClr val="858585"/>
                            </a:solidFill>
                            <a:prstDash val="solid"/>
                          </a:ln>
                        </wps:spPr>
                        <wps:bodyPr wrap="square" lIns="0" tIns="0" rIns="0" bIns="0" rtlCol="0">
                          <a:prstTxWarp prst="textNoShape">
                            <a:avLst/>
                          </a:prstTxWarp>
                          <a:noAutofit/>
                        </wps:bodyPr>
                      </wps:wsp>
                      <wps:wsp>
                        <wps:cNvPr id="35" name="Graphic 35"/>
                        <wps:cNvSpPr/>
                        <wps:spPr>
                          <a:xfrm>
                            <a:off x="2242858" y="1470393"/>
                            <a:ext cx="1270" cy="29209"/>
                          </a:xfrm>
                          <a:custGeom>
                            <a:avLst/>
                            <a:gdLst/>
                            <a:ahLst/>
                            <a:cxnLst/>
                            <a:rect l="l" t="t" r="r" b="b"/>
                            <a:pathLst>
                              <a:path w="0" h="29209">
                                <a:moveTo>
                                  <a:pt x="0" y="0"/>
                                </a:moveTo>
                                <a:lnTo>
                                  <a:pt x="0" y="28701"/>
                                </a:lnTo>
                              </a:path>
                            </a:pathLst>
                          </a:custGeom>
                          <a:ln w="9144">
                            <a:solidFill>
                              <a:srgbClr val="858585"/>
                            </a:solidFill>
                            <a:prstDash val="solid"/>
                          </a:ln>
                        </wps:spPr>
                        <wps:bodyPr wrap="square" lIns="0" tIns="0" rIns="0" bIns="0" rtlCol="0">
                          <a:prstTxWarp prst="textNoShape">
                            <a:avLst/>
                          </a:prstTxWarp>
                          <a:noAutofit/>
                        </wps:bodyPr>
                      </wps:wsp>
                      <wps:wsp>
                        <wps:cNvPr id="36" name="Graphic 36"/>
                        <wps:cNvSpPr/>
                        <wps:spPr>
                          <a:xfrm>
                            <a:off x="2795854" y="1470393"/>
                            <a:ext cx="1270" cy="29209"/>
                          </a:xfrm>
                          <a:custGeom>
                            <a:avLst/>
                            <a:gdLst/>
                            <a:ahLst/>
                            <a:cxnLst/>
                            <a:rect l="l" t="t" r="r" b="b"/>
                            <a:pathLst>
                              <a:path w="0" h="29209">
                                <a:moveTo>
                                  <a:pt x="0" y="0"/>
                                </a:moveTo>
                                <a:lnTo>
                                  <a:pt x="0" y="28701"/>
                                </a:lnTo>
                              </a:path>
                            </a:pathLst>
                          </a:custGeom>
                          <a:ln w="9144">
                            <a:solidFill>
                              <a:srgbClr val="858585"/>
                            </a:solidFill>
                            <a:prstDash val="solid"/>
                          </a:ln>
                        </wps:spPr>
                        <wps:bodyPr wrap="square" lIns="0" tIns="0" rIns="0" bIns="0" rtlCol="0">
                          <a:prstTxWarp prst="textNoShape">
                            <a:avLst/>
                          </a:prstTxWarp>
                          <a:noAutofit/>
                        </wps:bodyPr>
                      </wps:wsp>
                      <wps:wsp>
                        <wps:cNvPr id="37" name="Textbox 37"/>
                        <wps:cNvSpPr txBox="1"/>
                        <wps:spPr>
                          <a:xfrm>
                            <a:off x="1311721" y="93794"/>
                            <a:ext cx="57150" cy="116839"/>
                          </a:xfrm>
                          <a:prstGeom prst="rect">
                            <a:avLst/>
                          </a:prstGeom>
                        </wps:spPr>
                        <wps:txbx>
                          <w:txbxContent>
                            <w:p>
                              <w:pPr>
                                <w:spacing w:before="5"/>
                                <w:ind w:left="0" w:right="0" w:firstLine="0"/>
                                <w:jc w:val="left"/>
                                <w:rPr>
                                  <w:rFonts w:ascii="Carlito"/>
                                  <w:sz w:val="14"/>
                                </w:rPr>
                              </w:pPr>
                              <w:r>
                                <w:rPr>
                                  <w:rFonts w:ascii="Carlito"/>
                                  <w:spacing w:val="-10"/>
                                  <w:w w:val="105"/>
                                  <w:sz w:val="14"/>
                                </w:rPr>
                                <w:t>a</w:t>
                              </w:r>
                            </w:p>
                          </w:txbxContent>
                        </wps:txbx>
                        <wps:bodyPr wrap="square" lIns="0" tIns="0" rIns="0" bIns="0" rtlCol="0">
                          <a:noAutofit/>
                        </wps:bodyPr>
                      </wps:wsp>
                      <wps:wsp>
                        <wps:cNvPr id="38" name="Textbox 38"/>
                        <wps:cNvSpPr txBox="1"/>
                        <wps:spPr>
                          <a:xfrm>
                            <a:off x="1865364" y="12295"/>
                            <a:ext cx="57150" cy="116839"/>
                          </a:xfrm>
                          <a:prstGeom prst="rect">
                            <a:avLst/>
                          </a:prstGeom>
                        </wps:spPr>
                        <wps:txbx>
                          <w:txbxContent>
                            <w:p>
                              <w:pPr>
                                <w:spacing w:before="5"/>
                                <w:ind w:left="0" w:right="0" w:firstLine="0"/>
                                <w:jc w:val="left"/>
                                <w:rPr>
                                  <w:rFonts w:ascii="Carlito"/>
                                  <w:sz w:val="14"/>
                                </w:rPr>
                              </w:pPr>
                              <w:r>
                                <w:rPr>
                                  <w:rFonts w:ascii="Carlito"/>
                                  <w:spacing w:val="-10"/>
                                  <w:w w:val="105"/>
                                  <w:sz w:val="14"/>
                                </w:rPr>
                                <w:t>a</w:t>
                              </w:r>
                            </w:p>
                          </w:txbxContent>
                        </wps:txbx>
                        <wps:bodyPr wrap="square" lIns="0" tIns="0" rIns="0" bIns="0" rtlCol="0">
                          <a:noAutofit/>
                        </wps:bodyPr>
                      </wps:wsp>
                      <wps:wsp>
                        <wps:cNvPr id="39" name="Textbox 39"/>
                        <wps:cNvSpPr txBox="1"/>
                        <wps:spPr>
                          <a:xfrm>
                            <a:off x="733810" y="199762"/>
                            <a:ext cx="105410" cy="116839"/>
                          </a:xfrm>
                          <a:prstGeom prst="rect">
                            <a:avLst/>
                          </a:prstGeom>
                        </wps:spPr>
                        <wps:txbx>
                          <w:txbxContent>
                            <w:p>
                              <w:pPr>
                                <w:spacing w:before="5"/>
                                <w:ind w:left="0" w:right="0" w:firstLine="0"/>
                                <w:jc w:val="left"/>
                                <w:rPr>
                                  <w:rFonts w:ascii="Carlito"/>
                                  <w:sz w:val="14"/>
                                </w:rPr>
                              </w:pPr>
                              <w:r>
                                <w:rPr>
                                  <w:rFonts w:ascii="Carlito"/>
                                  <w:spacing w:val="-5"/>
                                  <w:w w:val="105"/>
                                  <w:sz w:val="14"/>
                                </w:rPr>
                                <w:t>ab</w:t>
                              </w:r>
                            </w:p>
                          </w:txbxContent>
                        </wps:txbx>
                        <wps:bodyPr wrap="square" lIns="0" tIns="0" rIns="0" bIns="0" rtlCol="0">
                          <a:noAutofit/>
                        </wps:bodyPr>
                      </wps:wsp>
                      <wps:wsp>
                        <wps:cNvPr id="40" name="Textbox 40"/>
                        <wps:cNvSpPr txBox="1"/>
                        <wps:spPr>
                          <a:xfrm>
                            <a:off x="202437" y="419596"/>
                            <a:ext cx="60960" cy="116839"/>
                          </a:xfrm>
                          <a:prstGeom prst="rect">
                            <a:avLst/>
                          </a:prstGeom>
                        </wps:spPr>
                        <wps:txbx>
                          <w:txbxContent>
                            <w:p>
                              <w:pPr>
                                <w:spacing w:before="5"/>
                                <w:ind w:left="0" w:right="0" w:firstLine="0"/>
                                <w:jc w:val="left"/>
                                <w:rPr>
                                  <w:rFonts w:ascii="Carlito"/>
                                  <w:sz w:val="14"/>
                                </w:rPr>
                              </w:pPr>
                              <w:r>
                                <w:rPr>
                                  <w:rFonts w:ascii="Carlito"/>
                                  <w:spacing w:val="-10"/>
                                  <w:sz w:val="14"/>
                                </w:rPr>
                                <w:t>b</w:t>
                              </w:r>
                            </w:p>
                          </w:txbxContent>
                        </wps:txbx>
                        <wps:bodyPr wrap="square" lIns="0" tIns="0" rIns="0" bIns="0" rtlCol="0">
                          <a:noAutofit/>
                        </wps:bodyPr>
                      </wps:wsp>
                      <wps:wsp>
                        <wps:cNvPr id="41" name="Textbox 41"/>
                        <wps:cNvSpPr txBox="1"/>
                        <wps:spPr>
                          <a:xfrm>
                            <a:off x="2416607" y="362649"/>
                            <a:ext cx="60960" cy="116839"/>
                          </a:xfrm>
                          <a:prstGeom prst="rect">
                            <a:avLst/>
                          </a:prstGeom>
                        </wps:spPr>
                        <wps:txbx>
                          <w:txbxContent>
                            <w:p>
                              <w:pPr>
                                <w:spacing w:before="5"/>
                                <w:ind w:left="0" w:right="0" w:firstLine="0"/>
                                <w:jc w:val="left"/>
                                <w:rPr>
                                  <w:rFonts w:ascii="Carlito"/>
                                  <w:sz w:val="14"/>
                                </w:rPr>
                              </w:pPr>
                              <w:r>
                                <w:rPr>
                                  <w:rFonts w:ascii="Carlito"/>
                                  <w:spacing w:val="-10"/>
                                  <w:sz w:val="14"/>
                                </w:rPr>
                                <w:t>b</w:t>
                              </w:r>
                            </w:p>
                          </w:txbxContent>
                        </wps:txbx>
                        <wps:bodyPr wrap="square" lIns="0" tIns="0" rIns="0" bIns="0" rtlCol="0">
                          <a:noAutofit/>
                        </wps:bodyPr>
                      </wps:wsp>
                    </wpg:wgp>
                  </a:graphicData>
                </a:graphic>
              </wp:anchor>
            </w:drawing>
          </mc:Choice>
          <mc:Fallback>
            <w:pict>
              <v:group style="position:absolute;margin-left:338.617004pt;margin-top:4.324272pt;width:220.55pt;height:118.05pt;mso-position-horizontal-relative:page;mso-position-vertical-relative:paragraph;z-index:15735296" id="docshapegroup16" coordorigin="6772,86" coordsize="4411,2361">
                <v:shape style="position:absolute;left:7005;top:349;width:3736;height:2053" id="docshape17" coordorigin="7005,349" coordsize="3736,2053" path="m7254,991l7005,991,7005,2402,7254,2402,7254,991xm8125,645l7876,645,7876,2402,8125,2402,8125,645xm8997,478l8749,478,8749,2402,8997,2402,8997,478xm9868,349l9620,349,9620,2402,9868,2402,9868,349xm10741,900l10490,900,10490,2402,10741,2402,10741,900xe" filled="true" fillcolor="#4e80bd" stroked="false">
                  <v:path arrowok="t"/>
                  <v:fill type="solid"/>
                </v:shape>
                <v:line style="position:absolute" from="6818,2402" to="6818,94" stroked="true" strokeweight=".72pt" strokecolor="#858585">
                  <v:stroke dashstyle="solid"/>
                </v:line>
                <v:line style="position:absolute" from="6772,2402" to="6818,2402" stroked="true" strokeweight=".72pt" strokecolor="#858585">
                  <v:stroke dashstyle="solid"/>
                </v:line>
                <v:line style="position:absolute" from="6772,2145" to="6818,2145" stroked="true" strokeweight=".72pt" strokecolor="#858585">
                  <v:stroke dashstyle="solid"/>
                </v:line>
                <v:line style="position:absolute" from="6772,1889" to="6818,1889" stroked="true" strokeweight=".72pt" strokecolor="#858585">
                  <v:stroke dashstyle="solid"/>
                </v:line>
                <v:line style="position:absolute" from="6772,1632" to="6818,1632" stroked="true" strokeweight=".72pt" strokecolor="#858585">
                  <v:stroke dashstyle="solid"/>
                </v:line>
                <v:line style="position:absolute" from="6772,1375" to="6818,1375" stroked="true" strokeweight=".72pt" strokecolor="#858585">
                  <v:stroke dashstyle="solid"/>
                </v:line>
                <v:line style="position:absolute" from="6772,1119" to="6818,1119" stroked="true" strokeweight=".72pt" strokecolor="#858585">
                  <v:stroke dashstyle="solid"/>
                </v:line>
                <v:line style="position:absolute" from="6772,862" to="6818,862" stroked="true" strokeweight=".72pt" strokecolor="#858585">
                  <v:stroke dashstyle="solid"/>
                </v:line>
                <v:line style="position:absolute" from="6772,606" to="6818,606" stroked="true" strokeweight=".72pt" strokecolor="#858585">
                  <v:stroke dashstyle="solid"/>
                </v:line>
                <v:line style="position:absolute" from="6772,349" to="6818,349" stroked="true" strokeweight=".72pt" strokecolor="#858585">
                  <v:stroke dashstyle="solid"/>
                </v:line>
                <v:line style="position:absolute" from="6772,94" to="6818,94" stroked="true" strokeweight=".72pt" strokecolor="#858585">
                  <v:stroke dashstyle="solid"/>
                </v:line>
                <v:line style="position:absolute" from="6818,2402" to="11175,2402" stroked="true" strokeweight=".72pt" strokecolor="#858585">
                  <v:stroke dashstyle="solid"/>
                </v:line>
                <v:line style="position:absolute" from="6818,2402" to="6818,2447" stroked="true" strokeweight=".72pt" strokecolor="#858585">
                  <v:stroke dashstyle="solid"/>
                </v:line>
                <v:line style="position:absolute" from="7690,2402" to="7690,2447" stroked="true" strokeweight=".72pt" strokecolor="#858585">
                  <v:stroke dashstyle="solid"/>
                </v:line>
                <v:line style="position:absolute" from="8561,2402" to="8561,2447" stroked="true" strokeweight=".72pt" strokecolor="#858585">
                  <v:stroke dashstyle="solid"/>
                </v:line>
                <v:line style="position:absolute" from="9432,2402" to="9432,2447" stroked="true" strokeweight=".72pt" strokecolor="#858585">
                  <v:stroke dashstyle="solid"/>
                </v:line>
                <v:line style="position:absolute" from="10304,2402" to="10304,2447" stroked="true" strokeweight=".72pt" strokecolor="#858585">
                  <v:stroke dashstyle="solid"/>
                </v:line>
                <v:line style="position:absolute" from="11175,2402" to="11175,2447" stroked="true" strokeweight=".72pt" strokecolor="#858585">
                  <v:stroke dashstyle="solid"/>
                </v:line>
                <v:shape style="position:absolute;left:8838;top:234;width:90;height:184" type="#_x0000_t202" id="docshape18" filled="false" stroked="false">
                  <v:textbox inset="0,0,0,0">
                    <w:txbxContent>
                      <w:p>
                        <w:pPr>
                          <w:spacing w:before="5"/>
                          <w:ind w:left="0" w:right="0" w:firstLine="0"/>
                          <w:jc w:val="left"/>
                          <w:rPr>
                            <w:rFonts w:ascii="Carlito"/>
                            <w:sz w:val="14"/>
                          </w:rPr>
                        </w:pPr>
                        <w:r>
                          <w:rPr>
                            <w:rFonts w:ascii="Carlito"/>
                            <w:spacing w:val="-10"/>
                            <w:w w:val="105"/>
                            <w:sz w:val="14"/>
                          </w:rPr>
                          <w:t>a</w:t>
                        </w:r>
                      </w:p>
                    </w:txbxContent>
                  </v:textbox>
                  <w10:wrap type="none"/>
                </v:shape>
                <v:shape style="position:absolute;left:9709;top:105;width:90;height:184" type="#_x0000_t202" id="docshape19" filled="false" stroked="false">
                  <v:textbox inset="0,0,0,0">
                    <w:txbxContent>
                      <w:p>
                        <w:pPr>
                          <w:spacing w:before="5"/>
                          <w:ind w:left="0" w:right="0" w:firstLine="0"/>
                          <w:jc w:val="left"/>
                          <w:rPr>
                            <w:rFonts w:ascii="Carlito"/>
                            <w:sz w:val="14"/>
                          </w:rPr>
                        </w:pPr>
                        <w:r>
                          <w:rPr>
                            <w:rFonts w:ascii="Carlito"/>
                            <w:spacing w:val="-10"/>
                            <w:w w:val="105"/>
                            <w:sz w:val="14"/>
                          </w:rPr>
                          <w:t>a</w:t>
                        </w:r>
                      </w:p>
                    </w:txbxContent>
                  </v:textbox>
                  <w10:wrap type="none"/>
                </v:shape>
                <v:shape style="position:absolute;left:7927;top:401;width:166;height:184" type="#_x0000_t202" id="docshape20" filled="false" stroked="false">
                  <v:textbox inset="0,0,0,0">
                    <w:txbxContent>
                      <w:p>
                        <w:pPr>
                          <w:spacing w:before="5"/>
                          <w:ind w:left="0" w:right="0" w:firstLine="0"/>
                          <w:jc w:val="left"/>
                          <w:rPr>
                            <w:rFonts w:ascii="Carlito"/>
                            <w:sz w:val="14"/>
                          </w:rPr>
                        </w:pPr>
                        <w:r>
                          <w:rPr>
                            <w:rFonts w:ascii="Carlito"/>
                            <w:spacing w:val="-5"/>
                            <w:w w:val="105"/>
                            <w:sz w:val="14"/>
                          </w:rPr>
                          <w:t>ab</w:t>
                        </w:r>
                      </w:p>
                    </w:txbxContent>
                  </v:textbox>
                  <w10:wrap type="none"/>
                </v:shape>
                <v:shape style="position:absolute;left:7091;top:747;width:96;height:184" type="#_x0000_t202" id="docshape21" filled="false" stroked="false">
                  <v:textbox inset="0,0,0,0">
                    <w:txbxContent>
                      <w:p>
                        <w:pPr>
                          <w:spacing w:before="5"/>
                          <w:ind w:left="0" w:right="0" w:firstLine="0"/>
                          <w:jc w:val="left"/>
                          <w:rPr>
                            <w:rFonts w:ascii="Carlito"/>
                            <w:sz w:val="14"/>
                          </w:rPr>
                        </w:pPr>
                        <w:r>
                          <w:rPr>
                            <w:rFonts w:ascii="Carlito"/>
                            <w:spacing w:val="-10"/>
                            <w:sz w:val="14"/>
                          </w:rPr>
                          <w:t>b</w:t>
                        </w:r>
                      </w:p>
                    </w:txbxContent>
                  </v:textbox>
                  <w10:wrap type="none"/>
                </v:shape>
                <v:shape style="position:absolute;left:10578;top:657;width:96;height:184" type="#_x0000_t202" id="docshape22" filled="false" stroked="false">
                  <v:textbox inset="0,0,0,0">
                    <w:txbxContent>
                      <w:p>
                        <w:pPr>
                          <w:spacing w:before="5"/>
                          <w:ind w:left="0" w:right="0" w:firstLine="0"/>
                          <w:jc w:val="left"/>
                          <w:rPr>
                            <w:rFonts w:ascii="Carlito"/>
                            <w:sz w:val="14"/>
                          </w:rPr>
                        </w:pPr>
                        <w:r>
                          <w:rPr>
                            <w:rFonts w:ascii="Carlito"/>
                            <w:spacing w:val="-10"/>
                            <w:sz w:val="14"/>
                          </w:rPr>
                          <w:t>b</w:t>
                        </w:r>
                      </w:p>
                    </w:txbxContent>
                  </v:textbox>
                  <w10:wrap type="none"/>
                </v:shape>
                <w10:wrap type="none"/>
              </v:group>
            </w:pict>
          </mc:Fallback>
        </mc:AlternateContent>
      </w:r>
      <w:r>
        <w:rPr>
          <w:rFonts w:ascii="Carlito"/>
          <w:spacing w:val="-5"/>
          <w:w w:val="105"/>
          <w:sz w:val="14"/>
        </w:rPr>
        <w:t>1.8</w:t>
      </w:r>
    </w:p>
    <w:p>
      <w:pPr>
        <w:spacing w:before="86"/>
        <w:ind w:left="0" w:right="4680" w:firstLine="0"/>
        <w:jc w:val="right"/>
        <w:rPr>
          <w:rFonts w:ascii="Carlito"/>
          <w:sz w:val="14"/>
        </w:rPr>
      </w:pPr>
      <w:r>
        <w:rPr>
          <w:rFonts w:ascii="Carlito"/>
          <w:spacing w:val="-5"/>
          <w:w w:val="105"/>
          <w:sz w:val="14"/>
        </w:rPr>
        <w:t>1.6</w:t>
      </w:r>
    </w:p>
    <w:p>
      <w:pPr>
        <w:spacing w:before="86"/>
        <w:ind w:left="0" w:right="4680" w:firstLine="0"/>
        <w:jc w:val="right"/>
        <w:rPr>
          <w:rFonts w:ascii="Carlito"/>
          <w:sz w:val="14"/>
        </w:rPr>
      </w:pPr>
      <w:r>
        <w:rPr/>
        <mc:AlternateContent>
          <mc:Choice Requires="wps">
            <w:drawing>
              <wp:anchor distT="0" distB="0" distL="0" distR="0" allowOverlap="1" layoutInCell="1" locked="0" behindDoc="0" simplePos="0" relativeHeight="15735808">
                <wp:simplePos x="0" y="0"/>
                <wp:positionH relativeFrom="page">
                  <wp:posOffset>3973380</wp:posOffset>
                </wp:positionH>
                <wp:positionV relativeFrom="paragraph">
                  <wp:posOffset>179117</wp:posOffset>
                </wp:positionV>
                <wp:extent cx="142875" cy="6838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42875" cy="683895"/>
                        </a:xfrm>
                        <a:prstGeom prst="rect">
                          <a:avLst/>
                        </a:prstGeom>
                      </wps:spPr>
                      <wps:txbx>
                        <w:txbxContent>
                          <w:p>
                            <w:pPr>
                              <w:spacing w:before="26"/>
                              <w:ind w:left="20" w:right="0" w:firstLine="0"/>
                              <w:jc w:val="left"/>
                              <w:rPr>
                                <w:rFonts w:ascii="Carlito"/>
                                <w:b/>
                                <w:sz w:val="14"/>
                              </w:rPr>
                            </w:pPr>
                            <w:r>
                              <w:rPr>
                                <w:rFonts w:ascii="Carlito"/>
                                <w:b/>
                                <w:w w:val="105"/>
                                <w:sz w:val="14"/>
                              </w:rPr>
                              <w:t>Grain</w:t>
                            </w:r>
                            <w:r>
                              <w:rPr>
                                <w:rFonts w:ascii="Carlito"/>
                                <w:b/>
                                <w:spacing w:val="-8"/>
                                <w:w w:val="105"/>
                                <w:sz w:val="14"/>
                              </w:rPr>
                              <w:t> </w:t>
                            </w:r>
                            <w:r>
                              <w:rPr>
                                <w:rFonts w:ascii="Carlito"/>
                                <w:b/>
                                <w:w w:val="105"/>
                                <w:sz w:val="14"/>
                              </w:rPr>
                              <w:t>yield</w:t>
                            </w:r>
                            <w:r>
                              <w:rPr>
                                <w:rFonts w:ascii="Carlito"/>
                                <w:b/>
                                <w:spacing w:val="-6"/>
                                <w:w w:val="105"/>
                                <w:sz w:val="14"/>
                              </w:rPr>
                              <w:t> </w:t>
                            </w:r>
                            <w:r>
                              <w:rPr>
                                <w:rFonts w:ascii="Carlito"/>
                                <w:b/>
                                <w:spacing w:val="-2"/>
                                <w:w w:val="105"/>
                                <w:sz w:val="14"/>
                              </w:rPr>
                              <w:t>(t/ha)</w:t>
                            </w:r>
                          </w:p>
                        </w:txbxContent>
                      </wps:txbx>
                      <wps:bodyPr wrap="square" lIns="0" tIns="0" rIns="0" bIns="0" rtlCol="0" vert="vert270">
                        <a:noAutofit/>
                      </wps:bodyPr>
                    </wps:wsp>
                  </a:graphicData>
                </a:graphic>
              </wp:anchor>
            </w:drawing>
          </mc:Choice>
          <mc:Fallback>
            <w:pict>
              <v:shape style="position:absolute;margin-left:312.864594pt;margin-top:14.103774pt;width:11.25pt;height:53.85pt;mso-position-horizontal-relative:page;mso-position-vertical-relative:paragraph;z-index:15735808" type="#_x0000_t202" id="docshape23" filled="false" stroked="false">
                <v:textbox inset="0,0,0,0" style="layout-flow:vertical;mso-layout-flow-alt:bottom-to-top">
                  <w:txbxContent>
                    <w:p>
                      <w:pPr>
                        <w:spacing w:before="26"/>
                        <w:ind w:left="20" w:right="0" w:firstLine="0"/>
                        <w:jc w:val="left"/>
                        <w:rPr>
                          <w:rFonts w:ascii="Carlito"/>
                          <w:b/>
                          <w:sz w:val="14"/>
                        </w:rPr>
                      </w:pPr>
                      <w:r>
                        <w:rPr>
                          <w:rFonts w:ascii="Carlito"/>
                          <w:b/>
                          <w:w w:val="105"/>
                          <w:sz w:val="14"/>
                        </w:rPr>
                        <w:t>Grain</w:t>
                      </w:r>
                      <w:r>
                        <w:rPr>
                          <w:rFonts w:ascii="Carlito"/>
                          <w:b/>
                          <w:spacing w:val="-8"/>
                          <w:w w:val="105"/>
                          <w:sz w:val="14"/>
                        </w:rPr>
                        <w:t> </w:t>
                      </w:r>
                      <w:r>
                        <w:rPr>
                          <w:rFonts w:ascii="Carlito"/>
                          <w:b/>
                          <w:w w:val="105"/>
                          <w:sz w:val="14"/>
                        </w:rPr>
                        <w:t>yield</w:t>
                      </w:r>
                      <w:r>
                        <w:rPr>
                          <w:rFonts w:ascii="Carlito"/>
                          <w:b/>
                          <w:spacing w:val="-6"/>
                          <w:w w:val="105"/>
                          <w:sz w:val="14"/>
                        </w:rPr>
                        <w:t> </w:t>
                      </w:r>
                      <w:r>
                        <w:rPr>
                          <w:rFonts w:ascii="Carlito"/>
                          <w:b/>
                          <w:spacing w:val="-2"/>
                          <w:w w:val="105"/>
                          <w:sz w:val="14"/>
                        </w:rPr>
                        <w:t>(t/ha)</w:t>
                      </w:r>
                    </w:p>
                  </w:txbxContent>
                </v:textbox>
                <w10:wrap type="none"/>
              </v:shape>
            </w:pict>
          </mc:Fallback>
        </mc:AlternateContent>
      </w:r>
      <w:r>
        <w:rPr>
          <w:rFonts w:ascii="Carlito"/>
          <w:spacing w:val="-5"/>
          <w:w w:val="105"/>
          <w:sz w:val="14"/>
        </w:rPr>
        <w:t>1.4</w:t>
      </w:r>
    </w:p>
    <w:p>
      <w:pPr>
        <w:spacing w:before="85"/>
        <w:ind w:left="0" w:right="4680" w:firstLine="0"/>
        <w:jc w:val="right"/>
        <w:rPr>
          <w:rFonts w:ascii="Carlito"/>
          <w:sz w:val="14"/>
        </w:rPr>
      </w:pPr>
      <w:r>
        <w:rPr>
          <w:rFonts w:ascii="Carlito"/>
          <w:spacing w:val="-5"/>
          <w:w w:val="105"/>
          <w:sz w:val="14"/>
        </w:rPr>
        <w:t>1.2</w:t>
      </w:r>
    </w:p>
    <w:p>
      <w:pPr>
        <w:spacing w:before="86"/>
        <w:ind w:left="0" w:right="4681" w:firstLine="0"/>
        <w:jc w:val="right"/>
        <w:rPr>
          <w:rFonts w:ascii="Carlito"/>
          <w:sz w:val="14"/>
        </w:rPr>
      </w:pPr>
      <w:r>
        <w:rPr>
          <w:rFonts w:ascii="Carlito"/>
          <w:spacing w:val="-10"/>
          <w:w w:val="105"/>
          <w:sz w:val="14"/>
        </w:rPr>
        <w:t>1</w:t>
      </w:r>
    </w:p>
    <w:p>
      <w:pPr>
        <w:spacing w:before="86"/>
        <w:ind w:left="0" w:right="4680" w:firstLine="0"/>
        <w:jc w:val="right"/>
        <w:rPr>
          <w:rFonts w:ascii="Carlito"/>
          <w:sz w:val="14"/>
        </w:rPr>
      </w:pPr>
      <w:r>
        <w:rPr>
          <w:rFonts w:ascii="Carlito"/>
          <w:spacing w:val="-5"/>
          <w:w w:val="105"/>
          <w:sz w:val="14"/>
        </w:rPr>
        <w:t>0.8</w:t>
      </w:r>
    </w:p>
    <w:p>
      <w:pPr>
        <w:spacing w:before="85"/>
        <w:ind w:left="0" w:right="4680" w:firstLine="0"/>
        <w:jc w:val="right"/>
        <w:rPr>
          <w:rFonts w:ascii="Carlito"/>
          <w:sz w:val="14"/>
        </w:rPr>
      </w:pPr>
      <w:r>
        <w:rPr>
          <w:rFonts w:ascii="Carlito"/>
          <w:spacing w:val="-5"/>
          <w:w w:val="105"/>
          <w:sz w:val="14"/>
        </w:rPr>
        <w:t>0.6</w:t>
      </w:r>
    </w:p>
    <w:p>
      <w:pPr>
        <w:spacing w:before="86"/>
        <w:ind w:left="0" w:right="4680" w:firstLine="0"/>
        <w:jc w:val="right"/>
        <w:rPr>
          <w:rFonts w:ascii="Carlito"/>
          <w:sz w:val="14"/>
        </w:rPr>
      </w:pPr>
      <w:bookmarkStart w:name="4 Discussion" w:id="21"/>
      <w:bookmarkEnd w:id="21"/>
      <w:r>
        <w:rPr/>
      </w:r>
      <w:r>
        <w:rPr>
          <w:rFonts w:ascii="Carlito"/>
          <w:spacing w:val="-5"/>
          <w:w w:val="105"/>
          <w:sz w:val="14"/>
        </w:rPr>
        <w:t>0.4</w:t>
      </w:r>
    </w:p>
    <w:p>
      <w:pPr>
        <w:spacing w:before="86"/>
        <w:ind w:left="0" w:right="4680" w:firstLine="0"/>
        <w:jc w:val="right"/>
        <w:rPr>
          <w:rFonts w:ascii="Carlito"/>
          <w:sz w:val="14"/>
        </w:rPr>
      </w:pPr>
      <w:r>
        <w:rPr>
          <w:rFonts w:ascii="Carlito"/>
          <w:spacing w:val="-5"/>
          <w:w w:val="105"/>
          <w:sz w:val="14"/>
        </w:rPr>
        <w:t>0.2</w:t>
      </w:r>
    </w:p>
    <w:p>
      <w:pPr>
        <w:spacing w:before="85"/>
        <w:ind w:left="0" w:right="4681" w:firstLine="0"/>
        <w:jc w:val="right"/>
        <w:rPr>
          <w:rFonts w:ascii="Carlito"/>
          <w:sz w:val="14"/>
        </w:rPr>
      </w:pPr>
      <w:r>
        <w:rPr>
          <w:rFonts w:ascii="Carlito"/>
          <w:spacing w:val="-10"/>
          <w:w w:val="105"/>
          <w:sz w:val="14"/>
        </w:rPr>
        <w:t>0</w:t>
      </w:r>
    </w:p>
    <w:p>
      <w:pPr>
        <w:tabs>
          <w:tab w:pos="7448" w:val="left" w:leader="none"/>
          <w:tab w:pos="8320" w:val="left" w:leader="none"/>
          <w:tab w:pos="9192" w:val="left" w:leader="none"/>
          <w:tab w:pos="10064" w:val="left" w:leader="none"/>
        </w:tabs>
        <w:spacing w:before="18"/>
        <w:ind w:left="6675" w:right="0" w:firstLine="0"/>
        <w:jc w:val="left"/>
        <w:rPr>
          <w:rFonts w:ascii="Carlito"/>
          <w:sz w:val="14"/>
        </w:rPr>
      </w:pPr>
      <w:r>
        <w:rPr>
          <w:rFonts w:ascii="Carlito"/>
          <w:spacing w:val="-10"/>
          <w:w w:val="105"/>
          <w:sz w:val="14"/>
        </w:rPr>
        <w:t>C</w:t>
      </w:r>
      <w:r>
        <w:rPr>
          <w:rFonts w:ascii="Carlito"/>
          <w:sz w:val="14"/>
        </w:rPr>
        <w:tab/>
      </w:r>
      <w:r>
        <w:rPr>
          <w:rFonts w:ascii="Carlito"/>
          <w:spacing w:val="-5"/>
          <w:w w:val="105"/>
          <w:sz w:val="14"/>
        </w:rPr>
        <w:t>MC1</w:t>
      </w:r>
      <w:r>
        <w:rPr>
          <w:rFonts w:ascii="Carlito"/>
          <w:sz w:val="14"/>
        </w:rPr>
        <w:tab/>
      </w:r>
      <w:r>
        <w:rPr>
          <w:rFonts w:ascii="Carlito"/>
          <w:spacing w:val="-5"/>
          <w:w w:val="105"/>
          <w:sz w:val="14"/>
        </w:rPr>
        <w:t>MC2</w:t>
      </w:r>
      <w:r>
        <w:rPr>
          <w:rFonts w:ascii="Carlito"/>
          <w:sz w:val="14"/>
        </w:rPr>
        <w:tab/>
      </w:r>
      <w:r>
        <w:rPr>
          <w:rFonts w:ascii="Carlito"/>
          <w:spacing w:val="-5"/>
          <w:w w:val="105"/>
          <w:sz w:val="14"/>
        </w:rPr>
        <w:t>MC3</w:t>
      </w:r>
      <w:r>
        <w:rPr>
          <w:rFonts w:ascii="Carlito"/>
          <w:sz w:val="14"/>
        </w:rPr>
        <w:tab/>
      </w:r>
      <w:r>
        <w:rPr>
          <w:rFonts w:ascii="Carlito"/>
          <w:spacing w:val="-5"/>
          <w:w w:val="105"/>
          <w:sz w:val="14"/>
        </w:rPr>
        <w:t>MC4</w:t>
      </w:r>
    </w:p>
    <w:p>
      <w:pPr>
        <w:spacing w:before="49"/>
        <w:ind w:left="0" w:right="2019" w:firstLine="0"/>
        <w:jc w:val="right"/>
        <w:rPr>
          <w:rFonts w:ascii="Carlito"/>
          <w:b/>
          <w:sz w:val="14"/>
        </w:rPr>
      </w:pPr>
      <w:r>
        <w:rPr>
          <w:rFonts w:ascii="Carlito"/>
          <w:b/>
          <w:spacing w:val="-2"/>
          <w:w w:val="105"/>
          <w:sz w:val="14"/>
        </w:rPr>
        <w:t>Treatments</w:t>
      </w:r>
    </w:p>
    <w:p>
      <w:pPr>
        <w:pStyle w:val="BodyText"/>
        <w:spacing w:before="52"/>
        <w:rPr>
          <w:rFonts w:ascii="Carlito"/>
          <w:b/>
          <w:sz w:val="12"/>
        </w:rPr>
      </w:pPr>
    </w:p>
    <w:p>
      <w:pPr>
        <w:spacing w:line="302" w:lineRule="auto" w:before="0"/>
        <w:ind w:left="5690" w:right="9" w:firstLine="0"/>
        <w:jc w:val="left"/>
        <w:rPr>
          <w:sz w:val="12"/>
        </w:rPr>
      </w:pPr>
      <w:bookmarkStart w:name="3.3 Grain yield of maize" w:id="22"/>
      <w:bookmarkEnd w:id="22"/>
      <w:r>
        <w:rPr/>
      </w:r>
      <w:r>
        <w:rPr>
          <w:w w:val="115"/>
          <w:sz w:val="12"/>
        </w:rPr>
        <w:t>Fig. 2.</w:t>
      </w:r>
      <w:r>
        <w:rPr>
          <w:spacing w:val="22"/>
          <w:w w:val="115"/>
          <w:sz w:val="12"/>
        </w:rPr>
        <w:t> </w:t>
      </w:r>
      <w:r>
        <w:rPr>
          <w:w w:val="115"/>
          <w:sz w:val="12"/>
        </w:rPr>
        <w:t>Effect of moisture content at tillage on average grain yield of maize for </w:t>
      </w:r>
      <w:r>
        <w:rPr>
          <w:w w:val="115"/>
          <w:sz w:val="12"/>
        </w:rPr>
        <w:t>the</w:t>
      </w:r>
      <w:r>
        <w:rPr>
          <w:spacing w:val="40"/>
          <w:w w:val="115"/>
          <w:sz w:val="12"/>
        </w:rPr>
        <w:t> </w:t>
      </w:r>
      <w:r>
        <w:rPr>
          <w:w w:val="115"/>
          <w:sz w:val="12"/>
        </w:rPr>
        <w:t>two cropping seasons.</w:t>
      </w:r>
    </w:p>
    <w:p>
      <w:pPr>
        <w:pStyle w:val="BodyText"/>
        <w:spacing w:before="4"/>
        <w:rPr>
          <w:sz w:val="17"/>
        </w:rPr>
      </w:pPr>
    </w:p>
    <w:p>
      <w:pPr>
        <w:spacing w:after="0"/>
        <w:rPr>
          <w:sz w:val="17"/>
        </w:rPr>
        <w:sectPr>
          <w:pgSz w:w="11910" w:h="15880"/>
          <w:pgMar w:top="840" w:bottom="280" w:left="540" w:right="5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0"/>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3</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78"/>
        <w:rPr>
          <w:sz w:val="12"/>
        </w:rPr>
      </w:pPr>
    </w:p>
    <w:p>
      <w:pPr>
        <w:spacing w:before="1"/>
        <w:ind w:left="311" w:right="0" w:firstLine="0"/>
        <w:jc w:val="left"/>
        <w:rPr>
          <w:sz w:val="12"/>
        </w:rPr>
      </w:pPr>
      <w:r>
        <w:rPr>
          <w:w w:val="115"/>
          <w:sz w:val="12"/>
        </w:rPr>
        <w:t>Fig.</w:t>
      </w:r>
      <w:r>
        <w:rPr>
          <w:spacing w:val="4"/>
          <w:w w:val="115"/>
          <w:sz w:val="12"/>
        </w:rPr>
        <w:t> </w:t>
      </w:r>
      <w:r>
        <w:rPr>
          <w:w w:val="115"/>
          <w:sz w:val="12"/>
        </w:rPr>
        <w:t>1.</w:t>
      </w:r>
      <w:r>
        <w:rPr>
          <w:spacing w:val="24"/>
          <w:w w:val="115"/>
          <w:sz w:val="12"/>
        </w:rPr>
        <w:t> </w:t>
      </w:r>
      <w:r>
        <w:rPr>
          <w:w w:val="115"/>
          <w:sz w:val="12"/>
        </w:rPr>
        <w:t>Effects</w:t>
      </w:r>
      <w:r>
        <w:rPr>
          <w:spacing w:val="5"/>
          <w:w w:val="115"/>
          <w:sz w:val="12"/>
        </w:rPr>
        <w:t> </w:t>
      </w:r>
      <w:r>
        <w:rPr>
          <w:w w:val="115"/>
          <w:sz w:val="12"/>
        </w:rPr>
        <w:t>of</w:t>
      </w:r>
      <w:r>
        <w:rPr>
          <w:spacing w:val="4"/>
          <w:w w:val="115"/>
          <w:sz w:val="12"/>
        </w:rPr>
        <w:t> </w:t>
      </w:r>
      <w:r>
        <w:rPr>
          <w:w w:val="115"/>
          <w:sz w:val="12"/>
        </w:rPr>
        <w:t>moisture</w:t>
      </w:r>
      <w:r>
        <w:rPr>
          <w:spacing w:val="5"/>
          <w:w w:val="115"/>
          <w:sz w:val="12"/>
        </w:rPr>
        <w:t> </w:t>
      </w:r>
      <w:r>
        <w:rPr>
          <w:w w:val="115"/>
          <w:sz w:val="12"/>
        </w:rPr>
        <w:t>content</w:t>
      </w:r>
      <w:r>
        <w:rPr>
          <w:spacing w:val="5"/>
          <w:w w:val="115"/>
          <w:sz w:val="12"/>
        </w:rPr>
        <w:t> </w:t>
      </w:r>
      <w:r>
        <w:rPr>
          <w:w w:val="115"/>
          <w:sz w:val="12"/>
        </w:rPr>
        <w:t>on</w:t>
      </w:r>
      <w:r>
        <w:rPr>
          <w:spacing w:val="5"/>
          <w:w w:val="115"/>
          <w:sz w:val="12"/>
        </w:rPr>
        <w:t> </w:t>
      </w:r>
      <w:r>
        <w:rPr>
          <w:w w:val="115"/>
          <w:sz w:val="12"/>
        </w:rPr>
        <w:t>soil</w:t>
      </w:r>
      <w:r>
        <w:rPr>
          <w:spacing w:val="4"/>
          <w:w w:val="115"/>
          <w:sz w:val="12"/>
        </w:rPr>
        <w:t> </w:t>
      </w:r>
      <w:r>
        <w:rPr>
          <w:spacing w:val="-2"/>
          <w:w w:val="115"/>
          <w:sz w:val="12"/>
        </w:rPr>
        <w:t>strength.</w:t>
      </w:r>
    </w:p>
    <w:p>
      <w:pPr>
        <w:spacing w:line="276" w:lineRule="auto" w:before="108"/>
        <w:ind w:left="311" w:right="0" w:firstLine="1"/>
        <w:jc w:val="left"/>
        <w:rPr>
          <w:i/>
          <w:sz w:val="16"/>
        </w:rPr>
      </w:pPr>
      <w:r>
        <w:rPr/>
        <w:br w:type="column"/>
      </w:r>
      <w:r>
        <w:rPr>
          <w:i/>
          <w:sz w:val="16"/>
        </w:rPr>
        <w:t>3.4. Relationship</w:t>
      </w:r>
      <w:r>
        <w:rPr>
          <w:i/>
          <w:spacing w:val="-1"/>
          <w:sz w:val="16"/>
        </w:rPr>
        <w:t> </w:t>
      </w:r>
      <w:r>
        <w:rPr>
          <w:i/>
          <w:sz w:val="16"/>
        </w:rPr>
        <w:t>among</w:t>
      </w:r>
      <w:r>
        <w:rPr>
          <w:i/>
          <w:spacing w:val="-1"/>
          <w:sz w:val="16"/>
        </w:rPr>
        <w:t> </w:t>
      </w:r>
      <w:r>
        <w:rPr>
          <w:i/>
          <w:sz w:val="16"/>
        </w:rPr>
        <w:t>selected soil</w:t>
      </w:r>
      <w:r>
        <w:rPr>
          <w:i/>
          <w:spacing w:val="-1"/>
          <w:sz w:val="16"/>
        </w:rPr>
        <w:t> </w:t>
      </w:r>
      <w:r>
        <w:rPr>
          <w:i/>
          <w:sz w:val="16"/>
        </w:rPr>
        <w:t>physical properties</w:t>
      </w:r>
      <w:r>
        <w:rPr>
          <w:i/>
          <w:spacing w:val="-1"/>
          <w:sz w:val="16"/>
        </w:rPr>
        <w:t> </w:t>
      </w:r>
      <w:r>
        <w:rPr>
          <w:i/>
          <w:sz w:val="16"/>
        </w:rPr>
        <w:t>and</w:t>
      </w:r>
      <w:r>
        <w:rPr>
          <w:i/>
          <w:spacing w:val="-1"/>
          <w:sz w:val="16"/>
        </w:rPr>
        <w:t> </w:t>
      </w:r>
      <w:r>
        <w:rPr>
          <w:i/>
          <w:sz w:val="16"/>
        </w:rPr>
        <w:t>maize</w:t>
      </w:r>
      <w:r>
        <w:rPr>
          <w:i/>
          <w:spacing w:val="40"/>
          <w:sz w:val="16"/>
        </w:rPr>
        <w:t> </w:t>
      </w:r>
      <w:r>
        <w:rPr>
          <w:i/>
          <w:sz w:val="16"/>
        </w:rPr>
        <w:t>grain yield</w:t>
      </w:r>
    </w:p>
    <w:p>
      <w:pPr>
        <w:pStyle w:val="BodyText"/>
        <w:spacing w:before="12"/>
        <w:rPr>
          <w:i/>
        </w:rPr>
      </w:pPr>
    </w:p>
    <w:p>
      <w:pPr>
        <w:pStyle w:val="BodyText"/>
        <w:spacing w:line="276" w:lineRule="auto"/>
        <w:ind w:left="311" w:right="112" w:firstLine="233"/>
        <w:jc w:val="both"/>
      </w:pPr>
      <w:hyperlink w:history="true" w:anchor="_bookmark11">
        <w:r>
          <w:rPr>
            <w:color w:val="007FAD"/>
            <w:w w:val="105"/>
          </w:rPr>
          <w:t>Table</w:t>
        </w:r>
        <w:r>
          <w:rPr>
            <w:color w:val="007FAD"/>
            <w:w w:val="105"/>
          </w:rPr>
          <w:t> 4</w:t>
        </w:r>
      </w:hyperlink>
      <w:r>
        <w:rPr>
          <w:color w:val="007FAD"/>
          <w:w w:val="105"/>
        </w:rPr>
        <w:t> </w:t>
      </w:r>
      <w:r>
        <w:rPr>
          <w:w w:val="105"/>
        </w:rPr>
        <w:t>shows</w:t>
      </w:r>
      <w:r>
        <w:rPr>
          <w:w w:val="105"/>
        </w:rPr>
        <w:t> the</w:t>
      </w:r>
      <w:r>
        <w:rPr>
          <w:w w:val="105"/>
        </w:rPr>
        <w:t> correlation</w:t>
      </w:r>
      <w:r>
        <w:rPr>
          <w:w w:val="105"/>
        </w:rPr>
        <w:t> matrix</w:t>
      </w:r>
      <w:r>
        <w:rPr>
          <w:w w:val="105"/>
        </w:rPr>
        <w:t> for</w:t>
      </w:r>
      <w:r>
        <w:rPr>
          <w:w w:val="105"/>
        </w:rPr>
        <w:t> selected</w:t>
      </w:r>
      <w:r>
        <w:rPr>
          <w:w w:val="105"/>
        </w:rPr>
        <w:t> soil</w:t>
      </w:r>
      <w:r>
        <w:rPr>
          <w:w w:val="105"/>
        </w:rPr>
        <w:t> </w:t>
      </w:r>
      <w:r>
        <w:rPr>
          <w:w w:val="105"/>
        </w:rPr>
        <w:t>proper- ties. The cone index (which expresses the resistance of soil to root penetration</w:t>
      </w:r>
      <w:r>
        <w:rPr>
          <w:spacing w:val="60"/>
          <w:w w:val="105"/>
        </w:rPr>
        <w:t> </w:t>
      </w:r>
      <w:r>
        <w:rPr>
          <w:w w:val="105"/>
        </w:rPr>
        <w:t>and</w:t>
      </w:r>
      <w:r>
        <w:rPr>
          <w:spacing w:val="59"/>
          <w:w w:val="105"/>
        </w:rPr>
        <w:t> </w:t>
      </w:r>
      <w:r>
        <w:rPr>
          <w:w w:val="105"/>
        </w:rPr>
        <w:t>seedling</w:t>
      </w:r>
      <w:r>
        <w:rPr>
          <w:spacing w:val="59"/>
          <w:w w:val="105"/>
        </w:rPr>
        <w:t> </w:t>
      </w:r>
      <w:r>
        <w:rPr>
          <w:w w:val="105"/>
        </w:rPr>
        <w:t>emergence)</w:t>
      </w:r>
      <w:r>
        <w:rPr>
          <w:spacing w:val="58"/>
          <w:w w:val="105"/>
        </w:rPr>
        <w:t> </w:t>
      </w:r>
      <w:r>
        <w:rPr>
          <w:w w:val="105"/>
        </w:rPr>
        <w:t>at</w:t>
      </w:r>
      <w:r>
        <w:rPr>
          <w:spacing w:val="60"/>
          <w:w w:val="105"/>
        </w:rPr>
        <w:t> </w:t>
      </w:r>
      <w:r>
        <w:rPr>
          <w:w w:val="105"/>
        </w:rPr>
        <w:t>10</w:t>
      </w:r>
      <w:r>
        <w:rPr>
          <w:spacing w:val="2"/>
          <w:w w:val="105"/>
        </w:rPr>
        <w:t> </w:t>
      </w:r>
      <w:r>
        <w:rPr>
          <w:w w:val="105"/>
        </w:rPr>
        <w:t>cm</w:t>
      </w:r>
      <w:r>
        <w:rPr>
          <w:spacing w:val="59"/>
          <w:w w:val="105"/>
        </w:rPr>
        <w:t> </w:t>
      </w:r>
      <w:r>
        <w:rPr>
          <w:w w:val="105"/>
        </w:rPr>
        <w:t>soil</w:t>
      </w:r>
      <w:r>
        <w:rPr>
          <w:spacing w:val="60"/>
          <w:w w:val="105"/>
        </w:rPr>
        <w:t> </w:t>
      </w:r>
      <w:r>
        <w:rPr>
          <w:w w:val="105"/>
        </w:rPr>
        <w:t>depth</w:t>
      </w:r>
      <w:r>
        <w:rPr>
          <w:spacing w:val="59"/>
          <w:w w:val="105"/>
        </w:rPr>
        <w:t> </w:t>
      </w:r>
      <w:r>
        <w:rPr>
          <w:spacing w:val="-5"/>
          <w:w w:val="105"/>
        </w:rPr>
        <w:t>was</w:t>
      </w:r>
    </w:p>
    <w:p>
      <w:pPr>
        <w:spacing w:after="0" w:line="276" w:lineRule="auto"/>
        <w:jc w:val="both"/>
        <w:sectPr>
          <w:type w:val="continuous"/>
          <w:pgSz w:w="11910" w:h="15880"/>
          <w:pgMar w:top="840" w:bottom="280" w:left="540" w:right="540"/>
          <w:cols w:num="3" w:equalWidth="0">
            <w:col w:w="802" w:space="150"/>
            <w:col w:w="3469" w:space="958"/>
            <w:col w:w="5451"/>
          </w:cols>
        </w:sectPr>
      </w:pPr>
    </w:p>
    <w:p>
      <w:pPr>
        <w:spacing w:line="302" w:lineRule="auto" w:before="15"/>
        <w:ind w:left="310" w:right="0" w:firstLine="0"/>
        <w:jc w:val="left"/>
        <w:rPr>
          <w:sz w:val="12"/>
        </w:rPr>
      </w:pPr>
      <w:r>
        <w:rPr>
          <w:w w:val="110"/>
          <w:sz w:val="12"/>
        </w:rPr>
        <w:t>Effect of moisture content at tillage on soil saturated hydraulic conductivity, Ks, </w:t>
      </w:r>
      <w:r>
        <w:rPr>
          <w:w w:val="110"/>
          <w:sz w:val="12"/>
        </w:rPr>
        <w:t>(cm/</w:t>
      </w:r>
      <w:r>
        <w:rPr>
          <w:spacing w:val="40"/>
          <w:w w:val="110"/>
          <w:sz w:val="12"/>
        </w:rPr>
        <w:t> </w:t>
      </w:r>
      <w:r>
        <w:rPr>
          <w:spacing w:val="-4"/>
          <w:w w:val="110"/>
          <w:sz w:val="12"/>
        </w:rPr>
        <w:t>h).</w:t>
      </w:r>
    </w:p>
    <w:p>
      <w:pPr>
        <w:pStyle w:val="BodyText"/>
        <w:spacing w:before="10"/>
        <w:rPr>
          <w:sz w:val="3"/>
        </w:rPr>
      </w:pPr>
    </w:p>
    <w:p>
      <w:pPr>
        <w:pStyle w:val="BodyText"/>
        <w:spacing w:line="20" w:lineRule="exact"/>
        <w:ind w:left="310" w:right="-58"/>
        <w:rPr>
          <w:sz w:val="2"/>
        </w:rPr>
      </w:pPr>
      <w:r>
        <w:rPr>
          <w:sz w:val="2"/>
        </w:rPr>
        <mc:AlternateContent>
          <mc:Choice Requires="wps">
            <w:drawing>
              <wp:inline distT="0" distB="0" distL="0" distR="0">
                <wp:extent cx="3188335" cy="6985"/>
                <wp:effectExtent l="0" t="0" r="0" b="0"/>
                <wp:docPr id="43" name="Group 43"/>
                <wp:cNvGraphicFramePr>
                  <a:graphicFrameLocks/>
                </wp:cNvGraphicFramePr>
                <a:graphic>
                  <a:graphicData uri="http://schemas.microsoft.com/office/word/2010/wordprocessingGroup">
                    <wpg:wgp>
                      <wpg:cNvPr id="43" name="Group 43"/>
                      <wpg:cNvGrpSpPr/>
                      <wpg:grpSpPr>
                        <a:xfrm>
                          <a:off x="0" y="0"/>
                          <a:ext cx="3188335" cy="6985"/>
                          <a:chExt cx="3188335" cy="6985"/>
                        </a:xfrm>
                      </wpg:grpSpPr>
                      <wps:wsp>
                        <wps:cNvPr id="44" name="Graphic 44"/>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4" coordorigin="0,0" coordsize="5021,11">
                <v:rect style="position:absolute;left:0;top:0;width:5021;height:11" id="docshape25" filled="true" fillcolor="#000000" stroked="false">
                  <v:fill type="solid"/>
                </v:rect>
              </v:group>
            </w:pict>
          </mc:Fallback>
        </mc:AlternateContent>
      </w:r>
      <w:r>
        <w:rPr>
          <w:sz w:val="2"/>
        </w:rPr>
      </w:r>
    </w:p>
    <w:p>
      <w:pPr>
        <w:tabs>
          <w:tab w:pos="1706" w:val="left" w:leader="none"/>
          <w:tab w:pos="2959" w:val="left" w:leader="none"/>
          <w:tab w:pos="4823" w:val="left" w:leader="none"/>
        </w:tabs>
        <w:spacing w:line="444" w:lineRule="auto" w:before="49"/>
        <w:ind w:left="1706" w:right="168" w:hanging="1226"/>
        <w:jc w:val="left"/>
        <w:rPr>
          <w:sz w:val="12"/>
        </w:rPr>
      </w:pPr>
      <w:r>
        <w:rPr/>
        <mc:AlternateContent>
          <mc:Choice Requires="wps">
            <w:drawing>
              <wp:anchor distT="0" distB="0" distL="0" distR="0" allowOverlap="1" layoutInCell="1" locked="0" behindDoc="0" simplePos="0" relativeHeight="15734272">
                <wp:simplePos x="0" y="0"/>
                <wp:positionH relativeFrom="page">
                  <wp:posOffset>540004</wp:posOffset>
                </wp:positionH>
                <wp:positionV relativeFrom="paragraph">
                  <wp:posOffset>305112</wp:posOffset>
                </wp:positionV>
                <wp:extent cx="3080385" cy="762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080385" cy="7620"/>
                        </a:xfrm>
                        <a:custGeom>
                          <a:avLst/>
                          <a:gdLst/>
                          <a:ahLst/>
                          <a:cxnLst/>
                          <a:rect l="l" t="t" r="r" b="b"/>
                          <a:pathLst>
                            <a:path w="3080385" h="7620">
                              <a:moveTo>
                                <a:pt x="3080156" y="0"/>
                              </a:moveTo>
                              <a:lnTo>
                                <a:pt x="886320" y="0"/>
                              </a:lnTo>
                              <a:lnTo>
                                <a:pt x="886320" y="711"/>
                              </a:lnTo>
                              <a:lnTo>
                                <a:pt x="0" y="711"/>
                              </a:lnTo>
                              <a:lnTo>
                                <a:pt x="0" y="7188"/>
                              </a:lnTo>
                              <a:lnTo>
                                <a:pt x="994321" y="7188"/>
                              </a:lnTo>
                              <a:lnTo>
                                <a:pt x="994321" y="6477"/>
                              </a:lnTo>
                              <a:lnTo>
                                <a:pt x="3080156" y="6477"/>
                              </a:lnTo>
                              <a:lnTo>
                                <a:pt x="3080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52pt;margin-top:24.024618pt;width:242.55pt;height:.6pt;mso-position-horizontal-relative:page;mso-position-vertical-relative:paragraph;z-index:15734272" id="docshape26" coordorigin="850,480" coordsize="4851,12" path="m5701,480l2246,480,2246,482,850,482,850,492,2416,492,2416,491,5701,491,5701,48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977036</wp:posOffset>
                </wp:positionH>
                <wp:positionV relativeFrom="paragraph">
                  <wp:posOffset>144546</wp:posOffset>
                </wp:positionV>
                <wp:extent cx="2751455" cy="698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751455" cy="6985"/>
                        </a:xfrm>
                        <a:custGeom>
                          <a:avLst/>
                          <a:gdLst/>
                          <a:ahLst/>
                          <a:cxnLst/>
                          <a:rect l="l" t="t" r="r" b="b"/>
                          <a:pathLst>
                            <a:path w="2751455" h="6985">
                              <a:moveTo>
                                <a:pt x="2751124" y="0"/>
                              </a:moveTo>
                              <a:lnTo>
                                <a:pt x="2751124" y="0"/>
                              </a:lnTo>
                              <a:lnTo>
                                <a:pt x="0" y="0"/>
                              </a:lnTo>
                              <a:lnTo>
                                <a:pt x="0" y="6477"/>
                              </a:lnTo>
                              <a:lnTo>
                                <a:pt x="2751124" y="6477"/>
                              </a:lnTo>
                              <a:lnTo>
                                <a:pt x="27511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932007pt;margin-top:11.381618pt;width:216.62401pt;height:.51pt;mso-position-horizontal-relative:page;mso-position-vertical-relative:paragraph;z-index:15734784" id="docshape27" filled="true" fillcolor="#000000" stroked="false">
                <v:fill type="solid"/>
                <w10:wrap type="none"/>
              </v:rect>
            </w:pict>
          </mc:Fallback>
        </mc:AlternateContent>
      </w:r>
      <w:r>
        <w:rPr>
          <w:spacing w:val="-2"/>
          <w:w w:val="110"/>
          <w:sz w:val="12"/>
        </w:rPr>
        <w:t>Treatments</w:t>
      </w:r>
      <w:r>
        <w:rPr>
          <w:sz w:val="12"/>
        </w:rPr>
        <w:tab/>
      </w:r>
      <w:r>
        <w:rPr>
          <w:w w:val="110"/>
          <w:sz w:val="12"/>
        </w:rPr>
        <w:t>First season</w:t>
      </w:r>
      <w:r>
        <w:rPr>
          <w:sz w:val="12"/>
        </w:rPr>
        <w:tab/>
      </w:r>
      <w:r>
        <w:rPr>
          <w:w w:val="110"/>
          <w:sz w:val="12"/>
        </w:rPr>
        <w:t>Second season</w:t>
      </w:r>
      <w:r>
        <w:rPr>
          <w:sz w:val="12"/>
        </w:rPr>
        <w:tab/>
      </w:r>
      <w:r>
        <w:rPr>
          <w:spacing w:val="-4"/>
          <w:w w:val="110"/>
          <w:sz w:val="12"/>
        </w:rPr>
        <w:t>Mean</w:t>
      </w:r>
      <w:r>
        <w:rPr>
          <w:spacing w:val="40"/>
          <w:w w:val="110"/>
          <w:sz w:val="12"/>
        </w:rPr>
        <w:t> </w:t>
      </w:r>
      <w:r>
        <w:rPr>
          <w:spacing w:val="-2"/>
          <w:w w:val="110"/>
          <w:sz w:val="12"/>
        </w:rPr>
        <w:t>(cm/h)</w:t>
      </w:r>
    </w:p>
    <w:p>
      <w:pPr>
        <w:tabs>
          <w:tab w:pos="1706" w:val="left" w:leader="none"/>
          <w:tab w:pos="2958" w:val="left" w:leader="none"/>
          <w:tab w:pos="5158" w:val="right" w:leader="none"/>
        </w:tabs>
        <w:spacing w:before="3"/>
        <w:ind w:left="480" w:right="0" w:firstLine="0"/>
        <w:jc w:val="left"/>
        <w:rPr>
          <w:sz w:val="12"/>
        </w:rPr>
      </w:pPr>
      <w:r>
        <w:rPr>
          <w:spacing w:val="-10"/>
          <w:w w:val="110"/>
          <w:sz w:val="12"/>
        </w:rPr>
        <w:t>C</w:t>
      </w:r>
      <w:r>
        <w:rPr>
          <w:sz w:val="12"/>
        </w:rPr>
        <w:tab/>
      </w:r>
      <w:r>
        <w:rPr>
          <w:spacing w:val="-2"/>
          <w:w w:val="110"/>
          <w:sz w:val="12"/>
        </w:rPr>
        <w:t>21.60a</w:t>
      </w:r>
      <w:r>
        <w:rPr>
          <w:sz w:val="12"/>
        </w:rPr>
        <w:tab/>
      </w:r>
      <w:r>
        <w:rPr>
          <w:spacing w:val="-2"/>
          <w:w w:val="110"/>
          <w:sz w:val="12"/>
        </w:rPr>
        <w:t>32.40a</w:t>
      </w:r>
      <w:r>
        <w:rPr>
          <w:rFonts w:ascii="Times New Roman"/>
          <w:sz w:val="12"/>
        </w:rPr>
        <w:tab/>
      </w:r>
      <w:r>
        <w:rPr>
          <w:spacing w:val="-2"/>
          <w:w w:val="110"/>
          <w:sz w:val="12"/>
        </w:rPr>
        <w:t>28.80</w:t>
      </w:r>
    </w:p>
    <w:p>
      <w:pPr>
        <w:tabs>
          <w:tab w:pos="1706" w:val="left" w:leader="none"/>
          <w:tab w:pos="2959" w:val="left" w:leader="none"/>
          <w:tab w:pos="5159" w:val="right" w:leader="none"/>
        </w:tabs>
        <w:spacing w:before="34"/>
        <w:ind w:left="480" w:right="0" w:firstLine="0"/>
        <w:jc w:val="left"/>
        <w:rPr>
          <w:sz w:val="12"/>
        </w:rPr>
      </w:pPr>
      <w:r>
        <w:rPr>
          <w:spacing w:val="-5"/>
          <w:w w:val="115"/>
          <w:sz w:val="12"/>
        </w:rPr>
        <w:t>MC</w:t>
      </w:r>
      <w:r>
        <w:rPr>
          <w:spacing w:val="-5"/>
          <w:w w:val="115"/>
          <w:sz w:val="12"/>
          <w:vertAlign w:val="subscript"/>
        </w:rPr>
        <w:t>1</w:t>
      </w:r>
      <w:r>
        <w:rPr>
          <w:sz w:val="12"/>
          <w:vertAlign w:val="baseline"/>
        </w:rPr>
        <w:tab/>
      </w:r>
      <w:r>
        <w:rPr>
          <w:spacing w:val="-2"/>
          <w:w w:val="115"/>
          <w:sz w:val="12"/>
          <w:vertAlign w:val="baseline"/>
        </w:rPr>
        <w:t>18.00a</w:t>
      </w:r>
      <w:r>
        <w:rPr>
          <w:sz w:val="12"/>
          <w:vertAlign w:val="baseline"/>
        </w:rPr>
        <w:tab/>
      </w:r>
      <w:r>
        <w:rPr>
          <w:spacing w:val="-2"/>
          <w:w w:val="115"/>
          <w:sz w:val="12"/>
          <w:vertAlign w:val="baseline"/>
        </w:rPr>
        <w:t>10.80a</w:t>
      </w:r>
      <w:r>
        <w:rPr>
          <w:rFonts w:ascii="Times New Roman"/>
          <w:sz w:val="12"/>
          <w:vertAlign w:val="baseline"/>
        </w:rPr>
        <w:tab/>
      </w:r>
      <w:r>
        <w:rPr>
          <w:spacing w:val="-2"/>
          <w:w w:val="115"/>
          <w:sz w:val="12"/>
          <w:vertAlign w:val="baseline"/>
        </w:rPr>
        <w:t>15.48</w:t>
      </w:r>
    </w:p>
    <w:p>
      <w:pPr>
        <w:tabs>
          <w:tab w:pos="1706" w:val="left" w:leader="none"/>
          <w:tab w:pos="2959" w:val="left" w:leader="none"/>
          <w:tab w:pos="5081" w:val="right" w:leader="none"/>
        </w:tabs>
        <w:spacing w:before="35"/>
        <w:ind w:left="480" w:right="0" w:firstLine="0"/>
        <w:jc w:val="left"/>
        <w:rPr>
          <w:sz w:val="12"/>
        </w:rPr>
      </w:pPr>
      <w:r>
        <w:rPr>
          <w:spacing w:val="-5"/>
          <w:w w:val="110"/>
          <w:sz w:val="12"/>
        </w:rPr>
        <w:t>MC</w:t>
      </w:r>
      <w:r>
        <w:rPr>
          <w:spacing w:val="-5"/>
          <w:w w:val="110"/>
          <w:sz w:val="12"/>
          <w:vertAlign w:val="subscript"/>
        </w:rPr>
        <w:t>2</w:t>
      </w:r>
      <w:r>
        <w:rPr>
          <w:sz w:val="12"/>
          <w:vertAlign w:val="baseline"/>
        </w:rPr>
        <w:tab/>
      </w:r>
      <w:r>
        <w:rPr>
          <w:spacing w:val="-2"/>
          <w:w w:val="110"/>
          <w:sz w:val="12"/>
          <w:vertAlign w:val="baseline"/>
        </w:rPr>
        <w:t>10.80a</w:t>
      </w:r>
      <w:r>
        <w:rPr>
          <w:sz w:val="12"/>
          <w:vertAlign w:val="baseline"/>
        </w:rPr>
        <w:tab/>
      </w:r>
      <w:r>
        <w:rPr>
          <w:spacing w:val="-2"/>
          <w:w w:val="110"/>
          <w:sz w:val="12"/>
          <w:vertAlign w:val="baseline"/>
        </w:rPr>
        <w:t>9.72a</w:t>
      </w:r>
      <w:r>
        <w:rPr>
          <w:rFonts w:ascii="Times New Roman"/>
          <w:sz w:val="12"/>
          <w:vertAlign w:val="baseline"/>
        </w:rPr>
        <w:tab/>
      </w:r>
      <w:r>
        <w:rPr>
          <w:spacing w:val="-4"/>
          <w:w w:val="110"/>
          <w:sz w:val="12"/>
          <w:vertAlign w:val="baseline"/>
        </w:rPr>
        <w:t>5.40</w:t>
      </w:r>
    </w:p>
    <w:p>
      <w:pPr>
        <w:tabs>
          <w:tab w:pos="1706" w:val="left" w:leader="none"/>
          <w:tab w:pos="2959" w:val="left" w:leader="none"/>
          <w:tab w:pos="5081" w:val="right" w:leader="none"/>
        </w:tabs>
        <w:spacing w:before="36"/>
        <w:ind w:left="480" w:right="0" w:firstLine="0"/>
        <w:jc w:val="left"/>
        <w:rPr>
          <w:sz w:val="12"/>
        </w:rPr>
      </w:pPr>
      <w:r>
        <w:rPr>
          <w:spacing w:val="-5"/>
          <w:w w:val="115"/>
          <w:sz w:val="12"/>
        </w:rPr>
        <w:t>MC</w:t>
      </w:r>
      <w:r>
        <w:rPr>
          <w:spacing w:val="-5"/>
          <w:w w:val="115"/>
          <w:sz w:val="12"/>
          <w:vertAlign w:val="subscript"/>
        </w:rPr>
        <w:t>3</w:t>
      </w:r>
      <w:r>
        <w:rPr>
          <w:sz w:val="12"/>
          <w:vertAlign w:val="baseline"/>
        </w:rPr>
        <w:tab/>
      </w:r>
      <w:r>
        <w:rPr>
          <w:spacing w:val="-2"/>
          <w:w w:val="115"/>
          <w:sz w:val="12"/>
          <w:vertAlign w:val="baseline"/>
        </w:rPr>
        <w:t>3.60a</w:t>
      </w:r>
      <w:r>
        <w:rPr>
          <w:sz w:val="12"/>
          <w:vertAlign w:val="baseline"/>
        </w:rPr>
        <w:tab/>
      </w:r>
      <w:r>
        <w:rPr>
          <w:spacing w:val="-2"/>
          <w:w w:val="115"/>
          <w:sz w:val="12"/>
          <w:vertAlign w:val="baseline"/>
        </w:rPr>
        <w:t>11.16a</w:t>
      </w:r>
      <w:r>
        <w:rPr>
          <w:rFonts w:ascii="Times New Roman"/>
          <w:sz w:val="12"/>
          <w:vertAlign w:val="baseline"/>
        </w:rPr>
        <w:tab/>
      </w:r>
      <w:r>
        <w:rPr>
          <w:spacing w:val="-4"/>
          <w:w w:val="115"/>
          <w:sz w:val="12"/>
          <w:vertAlign w:val="baseline"/>
        </w:rPr>
        <w:t>7.20</w:t>
      </w:r>
    </w:p>
    <w:p>
      <w:pPr>
        <w:tabs>
          <w:tab w:pos="1706" w:val="left" w:leader="none"/>
          <w:tab w:pos="2959" w:val="left" w:leader="none"/>
          <w:tab w:pos="5159" w:val="right" w:leader="none"/>
        </w:tabs>
        <w:spacing w:before="35"/>
        <w:ind w:left="480" w:right="0" w:firstLine="0"/>
        <w:jc w:val="left"/>
        <w:rPr>
          <w:sz w:val="12"/>
        </w:rPr>
      </w:pPr>
      <w:r>
        <w:rPr>
          <w:spacing w:val="-5"/>
          <w:w w:val="115"/>
          <w:sz w:val="12"/>
        </w:rPr>
        <w:t>MC</w:t>
      </w:r>
      <w:r>
        <w:rPr>
          <w:spacing w:val="-5"/>
          <w:w w:val="115"/>
          <w:sz w:val="12"/>
          <w:vertAlign w:val="subscript"/>
        </w:rPr>
        <w:t>4</w:t>
      </w:r>
      <w:r>
        <w:rPr>
          <w:sz w:val="12"/>
          <w:vertAlign w:val="baseline"/>
        </w:rPr>
        <w:tab/>
      </w:r>
      <w:r>
        <w:rPr>
          <w:spacing w:val="-2"/>
          <w:w w:val="115"/>
          <w:sz w:val="12"/>
          <w:vertAlign w:val="baseline"/>
        </w:rPr>
        <w:t>21.61a</w:t>
      </w:r>
      <w:r>
        <w:rPr>
          <w:sz w:val="12"/>
          <w:vertAlign w:val="baseline"/>
        </w:rPr>
        <w:tab/>
      </w:r>
      <w:r>
        <w:rPr>
          <w:spacing w:val="-2"/>
          <w:w w:val="115"/>
          <w:sz w:val="12"/>
          <w:vertAlign w:val="baseline"/>
        </w:rPr>
        <w:t>9.36a</w:t>
      </w:r>
      <w:r>
        <w:rPr>
          <w:rFonts w:ascii="Times New Roman"/>
          <w:sz w:val="12"/>
          <w:vertAlign w:val="baseline"/>
        </w:rPr>
        <w:tab/>
      </w:r>
      <w:r>
        <w:rPr>
          <w:spacing w:val="-2"/>
          <w:w w:val="115"/>
          <w:sz w:val="12"/>
          <w:vertAlign w:val="baseline"/>
        </w:rPr>
        <w:t>15.84</w:t>
      </w:r>
    </w:p>
    <w:p>
      <w:pPr>
        <w:pStyle w:val="BodyText"/>
        <w:spacing w:before="10"/>
        <w:rPr>
          <w:sz w:val="4"/>
        </w:rPr>
      </w:pPr>
      <w:r>
        <w:rPr/>
        <mc:AlternateContent>
          <mc:Choice Requires="wps">
            <w:drawing>
              <wp:anchor distT="0" distB="0" distL="0" distR="0" allowOverlap="1" layoutInCell="1" locked="0" behindDoc="1" simplePos="0" relativeHeight="487592448">
                <wp:simplePos x="0" y="0"/>
                <wp:positionH relativeFrom="page">
                  <wp:posOffset>540004</wp:posOffset>
                </wp:positionH>
                <wp:positionV relativeFrom="paragraph">
                  <wp:posOffset>50573</wp:posOffset>
                </wp:positionV>
                <wp:extent cx="3188335" cy="6985"/>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98218pt;width:251.036pt;height:.51022pt;mso-position-horizontal-relative:page;mso-position-vertical-relative:paragraph;z-index:-15724032;mso-wrap-distance-left:0;mso-wrap-distance-right:0" id="docshape28" filled="true" fillcolor="#000000" stroked="false">
                <v:fill type="solid"/>
                <w10:wrap type="topAndBottom"/>
              </v:rect>
            </w:pict>
          </mc:Fallback>
        </mc:AlternateContent>
      </w:r>
    </w:p>
    <w:p>
      <w:pPr>
        <w:spacing w:line="297" w:lineRule="auto" w:before="64"/>
        <w:ind w:left="310" w:right="0" w:firstLine="0"/>
        <w:jc w:val="left"/>
        <w:rPr>
          <w:sz w:val="12"/>
        </w:rPr>
      </w:pPr>
      <w:r>
        <w:rPr>
          <w:w w:val="115"/>
          <w:sz w:val="12"/>
        </w:rPr>
        <w:t>Means</w:t>
      </w:r>
      <w:r>
        <w:rPr>
          <w:spacing w:val="18"/>
          <w:w w:val="115"/>
          <w:sz w:val="12"/>
        </w:rPr>
        <w:t> </w:t>
      </w:r>
      <w:r>
        <w:rPr>
          <w:w w:val="115"/>
          <w:sz w:val="12"/>
        </w:rPr>
        <w:t>within</w:t>
      </w:r>
      <w:r>
        <w:rPr>
          <w:spacing w:val="19"/>
          <w:w w:val="115"/>
          <w:sz w:val="12"/>
        </w:rPr>
        <w:t> </w:t>
      </w:r>
      <w:r>
        <w:rPr>
          <w:w w:val="115"/>
          <w:sz w:val="12"/>
        </w:rPr>
        <w:t>the</w:t>
      </w:r>
      <w:r>
        <w:rPr>
          <w:spacing w:val="18"/>
          <w:w w:val="115"/>
          <w:sz w:val="12"/>
        </w:rPr>
        <w:t> </w:t>
      </w:r>
      <w:r>
        <w:rPr>
          <w:w w:val="115"/>
          <w:sz w:val="12"/>
        </w:rPr>
        <w:t>same</w:t>
      </w:r>
      <w:r>
        <w:rPr>
          <w:spacing w:val="18"/>
          <w:w w:val="115"/>
          <w:sz w:val="12"/>
        </w:rPr>
        <w:t> </w:t>
      </w:r>
      <w:r>
        <w:rPr>
          <w:w w:val="115"/>
          <w:sz w:val="12"/>
        </w:rPr>
        <w:t>column</w:t>
      </w:r>
      <w:r>
        <w:rPr>
          <w:spacing w:val="19"/>
          <w:w w:val="115"/>
          <w:sz w:val="12"/>
        </w:rPr>
        <w:t> </w:t>
      </w:r>
      <w:r>
        <w:rPr>
          <w:w w:val="115"/>
          <w:sz w:val="12"/>
        </w:rPr>
        <w:t>followed</w:t>
      </w:r>
      <w:r>
        <w:rPr>
          <w:spacing w:val="19"/>
          <w:w w:val="115"/>
          <w:sz w:val="12"/>
        </w:rPr>
        <w:t> </w:t>
      </w:r>
      <w:r>
        <w:rPr>
          <w:w w:val="115"/>
          <w:sz w:val="12"/>
        </w:rPr>
        <w:t>by</w:t>
      </w:r>
      <w:r>
        <w:rPr>
          <w:spacing w:val="18"/>
          <w:w w:val="115"/>
          <w:sz w:val="12"/>
        </w:rPr>
        <w:t> </w:t>
      </w:r>
      <w:r>
        <w:rPr>
          <w:w w:val="115"/>
          <w:sz w:val="12"/>
        </w:rPr>
        <w:t>the</w:t>
      </w:r>
      <w:r>
        <w:rPr>
          <w:spacing w:val="19"/>
          <w:w w:val="115"/>
          <w:sz w:val="12"/>
        </w:rPr>
        <w:t> </w:t>
      </w:r>
      <w:r>
        <w:rPr>
          <w:w w:val="115"/>
          <w:sz w:val="12"/>
        </w:rPr>
        <w:t>same</w:t>
      </w:r>
      <w:r>
        <w:rPr>
          <w:spacing w:val="18"/>
          <w:w w:val="115"/>
          <w:sz w:val="12"/>
        </w:rPr>
        <w:t> </w:t>
      </w:r>
      <w:r>
        <w:rPr>
          <w:w w:val="115"/>
          <w:sz w:val="12"/>
        </w:rPr>
        <w:t>alphabets</w:t>
      </w:r>
      <w:r>
        <w:rPr>
          <w:spacing w:val="19"/>
          <w:w w:val="115"/>
          <w:sz w:val="12"/>
        </w:rPr>
        <w:t> </w:t>
      </w:r>
      <w:r>
        <w:rPr>
          <w:w w:val="115"/>
          <w:sz w:val="12"/>
        </w:rPr>
        <w:t>are</w:t>
      </w:r>
      <w:r>
        <w:rPr>
          <w:spacing w:val="18"/>
          <w:w w:val="115"/>
          <w:sz w:val="12"/>
        </w:rPr>
        <w:t> </w:t>
      </w:r>
      <w:r>
        <w:rPr>
          <w:w w:val="115"/>
          <w:sz w:val="12"/>
        </w:rPr>
        <w:t>not</w:t>
      </w:r>
      <w:r>
        <w:rPr>
          <w:spacing w:val="19"/>
          <w:w w:val="115"/>
          <w:sz w:val="12"/>
        </w:rPr>
        <w:t> </w:t>
      </w:r>
      <w:r>
        <w:rPr>
          <w:w w:val="115"/>
          <w:sz w:val="12"/>
        </w:rPr>
        <w:t>signifi-</w:t>
      </w:r>
      <w:r>
        <w:rPr>
          <w:spacing w:val="40"/>
          <w:w w:val="115"/>
          <w:sz w:val="12"/>
        </w:rPr>
        <w:t> </w:t>
      </w:r>
      <w:r>
        <w:rPr>
          <w:w w:val="115"/>
          <w:sz w:val="12"/>
        </w:rPr>
        <w:t>cantly different at P</w:t>
      </w:r>
      <w:r>
        <w:rPr>
          <w:spacing w:val="-2"/>
          <w:w w:val="115"/>
          <w:sz w:val="12"/>
        </w:rPr>
        <w:t> </w:t>
      </w:r>
      <w:r>
        <w:rPr>
          <w:rFonts w:ascii="Arial" w:hAnsi="Arial"/>
          <w:w w:val="125"/>
          <w:sz w:val="12"/>
        </w:rPr>
        <w:t>≤</w:t>
      </w:r>
      <w:r>
        <w:rPr>
          <w:rFonts w:ascii="Arial" w:hAnsi="Arial"/>
          <w:spacing w:val="-10"/>
          <w:w w:val="125"/>
          <w:sz w:val="12"/>
        </w:rPr>
        <w:t> </w:t>
      </w:r>
      <w:r>
        <w:rPr>
          <w:w w:val="115"/>
          <w:sz w:val="12"/>
        </w:rPr>
        <w:t>0.05 according to Duncan’s Multiple Range Test.</w:t>
      </w:r>
    </w:p>
    <w:p>
      <w:pPr>
        <w:spacing w:line="302" w:lineRule="auto" w:before="2"/>
        <w:ind w:left="310" w:right="0" w:firstLine="0"/>
        <w:jc w:val="left"/>
        <w:rPr>
          <w:sz w:val="12"/>
        </w:rPr>
      </w:pPr>
      <w:r>
        <w:rPr>
          <w:w w:val="115"/>
          <w:sz w:val="12"/>
        </w:rPr>
        <w:t>Where,</w:t>
      </w:r>
      <w:r>
        <w:rPr>
          <w:w w:val="115"/>
          <w:sz w:val="12"/>
        </w:rPr>
        <w:t> C</w:t>
      </w:r>
      <w:r>
        <w:rPr>
          <w:spacing w:val="-7"/>
          <w:w w:val="115"/>
          <w:sz w:val="12"/>
        </w:rPr>
        <w:t> </w:t>
      </w:r>
      <w:r>
        <w:rPr>
          <w:w w:val="115"/>
          <w:sz w:val="12"/>
        </w:rPr>
        <w:t>=</w:t>
      </w:r>
      <w:r>
        <w:rPr>
          <w:spacing w:val="-8"/>
          <w:w w:val="115"/>
          <w:sz w:val="12"/>
        </w:rPr>
        <w:t> </w:t>
      </w:r>
      <w:r>
        <w:rPr>
          <w:w w:val="115"/>
          <w:sz w:val="12"/>
        </w:rPr>
        <w:t>control,</w:t>
      </w:r>
      <w:r>
        <w:rPr>
          <w:w w:val="115"/>
          <w:sz w:val="12"/>
        </w:rPr>
        <w:t> MC</w:t>
      </w:r>
      <w:r>
        <w:rPr>
          <w:w w:val="115"/>
          <w:sz w:val="12"/>
          <w:vertAlign w:val="subscript"/>
        </w:rPr>
        <w:t>1</w:t>
      </w:r>
      <w:r>
        <w:rPr>
          <w:w w:val="115"/>
          <w:sz w:val="12"/>
          <w:vertAlign w:val="baseline"/>
        </w:rPr>
        <w:t>,</w:t>
      </w:r>
      <w:r>
        <w:rPr>
          <w:w w:val="115"/>
          <w:sz w:val="12"/>
          <w:vertAlign w:val="baseline"/>
        </w:rPr>
        <w:t> MC</w:t>
      </w:r>
      <w:r>
        <w:rPr>
          <w:w w:val="115"/>
          <w:sz w:val="12"/>
          <w:vertAlign w:val="subscript"/>
        </w:rPr>
        <w:t>2,</w:t>
      </w:r>
      <w:r>
        <w:rPr>
          <w:w w:val="115"/>
          <w:sz w:val="12"/>
          <w:vertAlign w:val="baseline"/>
        </w:rPr>
        <w:t> MC</w:t>
      </w:r>
      <w:r>
        <w:rPr>
          <w:w w:val="115"/>
          <w:sz w:val="12"/>
          <w:vertAlign w:val="subscript"/>
        </w:rPr>
        <w:t>3</w:t>
      </w:r>
      <w:r>
        <w:rPr>
          <w:w w:val="115"/>
          <w:sz w:val="12"/>
          <w:vertAlign w:val="baseline"/>
        </w:rPr>
        <w:t> and</w:t>
      </w:r>
      <w:r>
        <w:rPr>
          <w:w w:val="115"/>
          <w:sz w:val="12"/>
          <w:vertAlign w:val="baseline"/>
        </w:rPr>
        <w:t> MC</w:t>
      </w:r>
      <w:r>
        <w:rPr>
          <w:w w:val="115"/>
          <w:sz w:val="12"/>
          <w:vertAlign w:val="subscript"/>
        </w:rPr>
        <w:t>4</w:t>
      </w:r>
      <w:r>
        <w:rPr>
          <w:w w:val="115"/>
          <w:sz w:val="12"/>
          <w:vertAlign w:val="baseline"/>
        </w:rPr>
        <w:t> are</w:t>
      </w:r>
      <w:r>
        <w:rPr>
          <w:w w:val="115"/>
          <w:sz w:val="12"/>
          <w:vertAlign w:val="baseline"/>
        </w:rPr>
        <w:t> 19,</w:t>
      </w:r>
      <w:r>
        <w:rPr>
          <w:w w:val="115"/>
          <w:sz w:val="12"/>
          <w:vertAlign w:val="baseline"/>
        </w:rPr>
        <w:t> 16,</w:t>
      </w:r>
      <w:r>
        <w:rPr>
          <w:w w:val="115"/>
          <w:sz w:val="12"/>
          <w:vertAlign w:val="baseline"/>
        </w:rPr>
        <w:t> 14</w:t>
      </w:r>
      <w:r>
        <w:rPr>
          <w:w w:val="115"/>
          <w:sz w:val="12"/>
          <w:vertAlign w:val="baseline"/>
        </w:rPr>
        <w:t> and</w:t>
      </w:r>
      <w:r>
        <w:rPr>
          <w:w w:val="115"/>
          <w:sz w:val="12"/>
          <w:vertAlign w:val="baseline"/>
        </w:rPr>
        <w:t> 13%</w:t>
      </w:r>
      <w:r>
        <w:rPr>
          <w:w w:val="115"/>
          <w:sz w:val="12"/>
          <w:vertAlign w:val="baseline"/>
        </w:rPr>
        <w:t> moisture</w:t>
      </w:r>
      <w:r>
        <w:rPr>
          <w:w w:val="115"/>
          <w:sz w:val="12"/>
          <w:vertAlign w:val="baseline"/>
        </w:rPr>
        <w:t> </w:t>
      </w:r>
      <w:r>
        <w:rPr>
          <w:w w:val="115"/>
          <w:sz w:val="12"/>
          <w:vertAlign w:val="baseline"/>
        </w:rPr>
        <w:t>con-</w:t>
      </w:r>
      <w:r>
        <w:rPr>
          <w:spacing w:val="40"/>
          <w:w w:val="115"/>
          <w:sz w:val="12"/>
          <w:vertAlign w:val="baseline"/>
        </w:rPr>
        <w:t> </w:t>
      </w:r>
      <w:r>
        <w:rPr>
          <w:w w:val="115"/>
          <w:sz w:val="12"/>
          <w:vertAlign w:val="baseline"/>
        </w:rPr>
        <w:t>tents respectively.</w:t>
      </w:r>
    </w:p>
    <w:p>
      <w:pPr>
        <w:pStyle w:val="BodyText"/>
        <w:rPr>
          <w:sz w:val="12"/>
        </w:rPr>
      </w:pPr>
    </w:p>
    <w:p>
      <w:pPr>
        <w:pStyle w:val="BodyText"/>
        <w:rPr>
          <w:sz w:val="12"/>
        </w:rPr>
      </w:pPr>
    </w:p>
    <w:p>
      <w:pPr>
        <w:pStyle w:val="BodyText"/>
        <w:spacing w:before="64"/>
        <w:rPr>
          <w:sz w:val="12"/>
        </w:rPr>
      </w:pPr>
    </w:p>
    <w:p>
      <w:pPr>
        <w:pStyle w:val="BodyText"/>
        <w:spacing w:line="276" w:lineRule="auto"/>
        <w:ind w:left="310"/>
      </w:pPr>
      <w:r>
        <w:rPr>
          <w:w w:val="105"/>
        </w:rPr>
        <w:t>that</w:t>
      </w:r>
      <w:r>
        <w:rPr>
          <w:spacing w:val="30"/>
          <w:w w:val="105"/>
        </w:rPr>
        <w:t> </w:t>
      </w:r>
      <w:r>
        <w:rPr>
          <w:w w:val="105"/>
        </w:rPr>
        <w:t>values</w:t>
      </w:r>
      <w:r>
        <w:rPr>
          <w:spacing w:val="28"/>
          <w:w w:val="105"/>
        </w:rPr>
        <w:t> </w:t>
      </w:r>
      <w:r>
        <w:rPr>
          <w:w w:val="105"/>
        </w:rPr>
        <w:t>were</w:t>
      </w:r>
      <w:r>
        <w:rPr>
          <w:spacing w:val="30"/>
          <w:w w:val="105"/>
        </w:rPr>
        <w:t> </w:t>
      </w:r>
      <w:r>
        <w:rPr>
          <w:w w:val="105"/>
        </w:rPr>
        <w:t>not</w:t>
      </w:r>
      <w:r>
        <w:rPr>
          <w:spacing w:val="29"/>
          <w:w w:val="105"/>
        </w:rPr>
        <w:t> </w:t>
      </w:r>
      <w:r>
        <w:rPr>
          <w:w w:val="105"/>
        </w:rPr>
        <w:t>significantly</w:t>
      </w:r>
      <w:r>
        <w:rPr>
          <w:spacing w:val="29"/>
          <w:w w:val="105"/>
        </w:rPr>
        <w:t> </w:t>
      </w:r>
      <w:r>
        <w:rPr>
          <w:w w:val="105"/>
        </w:rPr>
        <w:t>different</w:t>
      </w:r>
      <w:r>
        <w:rPr>
          <w:spacing w:val="28"/>
          <w:w w:val="105"/>
        </w:rPr>
        <w:t> </w:t>
      </w:r>
      <w:r>
        <w:rPr>
          <w:w w:val="105"/>
        </w:rPr>
        <w:t>(P </w:t>
      </w:r>
      <w:r>
        <w:rPr>
          <w:rFonts w:ascii="Arial" w:hAnsi="Arial"/>
          <w:w w:val="115"/>
        </w:rPr>
        <w:t>≤</w:t>
      </w:r>
      <w:r>
        <w:rPr>
          <w:rFonts w:ascii="Arial" w:hAnsi="Arial"/>
          <w:spacing w:val="-9"/>
          <w:w w:val="115"/>
        </w:rPr>
        <w:t> </w:t>
      </w:r>
      <w:r>
        <w:rPr>
          <w:w w:val="105"/>
        </w:rPr>
        <w:t>0.05)</w:t>
      </w:r>
      <w:r>
        <w:rPr>
          <w:spacing w:val="30"/>
          <w:w w:val="105"/>
        </w:rPr>
        <w:t> </w:t>
      </w:r>
      <w:r>
        <w:rPr>
          <w:w w:val="105"/>
        </w:rPr>
        <w:t>among</w:t>
      </w:r>
      <w:r>
        <w:rPr>
          <w:spacing w:val="29"/>
          <w:w w:val="105"/>
        </w:rPr>
        <w:t> </w:t>
      </w:r>
      <w:r>
        <w:rPr>
          <w:w w:val="105"/>
        </w:rPr>
        <w:t>the treatments considered in the two cropping seasons.</w:t>
      </w:r>
    </w:p>
    <w:p>
      <w:pPr>
        <w:pStyle w:val="BodyText"/>
        <w:spacing w:before="138"/>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Grain</w:t>
      </w:r>
      <w:r>
        <w:rPr>
          <w:i/>
          <w:spacing w:val="2"/>
          <w:sz w:val="16"/>
        </w:rPr>
        <w:t> </w:t>
      </w:r>
      <w:r>
        <w:rPr>
          <w:i/>
          <w:sz w:val="16"/>
        </w:rPr>
        <w:t>yield</w:t>
      </w:r>
      <w:r>
        <w:rPr>
          <w:i/>
          <w:spacing w:val="2"/>
          <w:sz w:val="16"/>
        </w:rPr>
        <w:t> </w:t>
      </w:r>
      <w:r>
        <w:rPr>
          <w:i/>
          <w:sz w:val="16"/>
        </w:rPr>
        <w:t>of</w:t>
      </w:r>
      <w:r>
        <w:rPr>
          <w:i/>
          <w:spacing w:val="2"/>
          <w:sz w:val="16"/>
        </w:rPr>
        <w:t> </w:t>
      </w:r>
      <w:r>
        <w:rPr>
          <w:i/>
          <w:spacing w:val="-2"/>
          <w:sz w:val="16"/>
        </w:rPr>
        <w:t>maize</w:t>
      </w:r>
    </w:p>
    <w:p>
      <w:pPr>
        <w:pStyle w:val="BodyText"/>
        <w:spacing w:before="55"/>
        <w:rPr>
          <w:i/>
        </w:rPr>
      </w:pPr>
    </w:p>
    <w:p>
      <w:pPr>
        <w:pStyle w:val="BodyText"/>
        <w:spacing w:line="276" w:lineRule="auto"/>
        <w:ind w:left="310" w:firstLine="234"/>
        <w:jc w:val="both"/>
      </w:pPr>
      <w:r>
        <w:rPr>
          <w:w w:val="105"/>
        </w:rPr>
        <w:t>There was a significant seasonal difference in the average </w:t>
      </w:r>
      <w:r>
        <w:rPr>
          <w:w w:val="105"/>
        </w:rPr>
        <w:t>grain yield o maize (</w:t>
      </w:r>
      <w:hyperlink w:history="true" w:anchor="_bookmark5">
        <w:r>
          <w:rPr>
            <w:color w:val="007FAD"/>
            <w:w w:val="105"/>
          </w:rPr>
          <w:t>Fig. 2</w:t>
        </w:r>
      </w:hyperlink>
      <w:r>
        <w:rPr>
          <w:w w:val="105"/>
        </w:rPr>
        <w:t>). The highest yield of 1.6</w:t>
      </w:r>
      <w:r>
        <w:rPr>
          <w:spacing w:val="-1"/>
          <w:w w:val="105"/>
        </w:rPr>
        <w:t> </w:t>
      </w:r>
      <w:r>
        <w:rPr>
          <w:w w:val="105"/>
        </w:rPr>
        <w:t>t/ha (p</w:t>
      </w:r>
      <w:r>
        <w:rPr>
          <w:spacing w:val="-1"/>
          <w:w w:val="105"/>
        </w:rPr>
        <w:t> </w:t>
      </w:r>
      <w:r>
        <w:rPr>
          <w:rFonts w:ascii="Arial" w:hAnsi="Arial"/>
          <w:w w:val="115"/>
        </w:rPr>
        <w:t>≤</w:t>
      </w:r>
      <w:r>
        <w:rPr>
          <w:rFonts w:ascii="Arial" w:hAnsi="Arial"/>
          <w:spacing w:val="-12"/>
          <w:w w:val="115"/>
        </w:rPr>
        <w:t> </w:t>
      </w:r>
      <w:r>
        <w:rPr>
          <w:w w:val="105"/>
        </w:rPr>
        <w:t>0.05) was recorded</w:t>
      </w:r>
      <w:r>
        <w:rPr>
          <w:w w:val="105"/>
        </w:rPr>
        <w:t> on</w:t>
      </w:r>
      <w:r>
        <w:rPr>
          <w:w w:val="105"/>
        </w:rPr>
        <w:t> treatment</w:t>
      </w:r>
      <w:r>
        <w:rPr>
          <w:w w:val="105"/>
        </w:rPr>
        <w:t> MC</w:t>
      </w:r>
      <w:r>
        <w:rPr>
          <w:w w:val="105"/>
          <w:vertAlign w:val="subscript"/>
        </w:rPr>
        <w:t>3</w:t>
      </w:r>
      <w:r>
        <w:rPr>
          <w:w w:val="105"/>
          <w:vertAlign w:val="baseline"/>
        </w:rPr>
        <w:t> followed</w:t>
      </w:r>
      <w:r>
        <w:rPr>
          <w:w w:val="105"/>
          <w:vertAlign w:val="baseline"/>
        </w:rPr>
        <w:t> by</w:t>
      </w:r>
      <w:r>
        <w:rPr>
          <w:w w:val="105"/>
          <w:vertAlign w:val="baseline"/>
        </w:rPr>
        <w:t> MC</w:t>
      </w:r>
      <w:r>
        <w:rPr>
          <w:w w:val="105"/>
          <w:vertAlign w:val="subscript"/>
        </w:rPr>
        <w:t>2</w:t>
      </w:r>
      <w:r>
        <w:rPr>
          <w:w w:val="105"/>
          <w:vertAlign w:val="baseline"/>
        </w:rPr>
        <w:t> (1.5 t/ha)</w:t>
      </w:r>
      <w:r>
        <w:rPr>
          <w:w w:val="105"/>
          <w:vertAlign w:val="baseline"/>
        </w:rPr>
        <w:t> while</w:t>
      </w:r>
      <w:r>
        <w:rPr>
          <w:w w:val="105"/>
          <w:vertAlign w:val="baseline"/>
        </w:rPr>
        <w:t> no tillage had least value o 1.10 t/ha. The order of increase in the aver- age</w:t>
      </w:r>
      <w:r>
        <w:rPr>
          <w:spacing w:val="36"/>
          <w:w w:val="105"/>
          <w:vertAlign w:val="baseline"/>
        </w:rPr>
        <w:t> </w:t>
      </w:r>
      <w:r>
        <w:rPr>
          <w:w w:val="105"/>
          <w:vertAlign w:val="baseline"/>
        </w:rPr>
        <w:t>grain</w:t>
      </w:r>
      <w:r>
        <w:rPr>
          <w:spacing w:val="36"/>
          <w:w w:val="105"/>
          <w:vertAlign w:val="baseline"/>
        </w:rPr>
        <w:t> </w:t>
      </w:r>
      <w:r>
        <w:rPr>
          <w:w w:val="105"/>
          <w:vertAlign w:val="baseline"/>
        </w:rPr>
        <w:t>yields</w:t>
      </w:r>
      <w:r>
        <w:rPr>
          <w:spacing w:val="35"/>
          <w:w w:val="105"/>
          <w:vertAlign w:val="baseline"/>
        </w:rPr>
        <w:t> </w:t>
      </w:r>
      <w:r>
        <w:rPr>
          <w:w w:val="105"/>
          <w:vertAlign w:val="baseline"/>
        </w:rPr>
        <w:t>for</w:t>
      </w:r>
      <w:r>
        <w:rPr>
          <w:spacing w:val="38"/>
          <w:w w:val="105"/>
          <w:vertAlign w:val="baseline"/>
        </w:rPr>
        <w:t> </w:t>
      </w:r>
      <w:r>
        <w:rPr>
          <w:w w:val="105"/>
          <w:vertAlign w:val="baseline"/>
        </w:rPr>
        <w:t>the</w:t>
      </w:r>
      <w:r>
        <w:rPr>
          <w:spacing w:val="36"/>
          <w:w w:val="105"/>
          <w:vertAlign w:val="baseline"/>
        </w:rPr>
        <w:t> </w:t>
      </w:r>
      <w:r>
        <w:rPr>
          <w:w w:val="105"/>
          <w:vertAlign w:val="baseline"/>
        </w:rPr>
        <w:t>two</w:t>
      </w:r>
      <w:r>
        <w:rPr>
          <w:spacing w:val="36"/>
          <w:w w:val="105"/>
          <w:vertAlign w:val="baseline"/>
        </w:rPr>
        <w:t> </w:t>
      </w:r>
      <w:r>
        <w:rPr>
          <w:w w:val="105"/>
          <w:vertAlign w:val="baseline"/>
        </w:rPr>
        <w:t>cropping</w:t>
      </w:r>
      <w:r>
        <w:rPr>
          <w:spacing w:val="35"/>
          <w:w w:val="105"/>
          <w:vertAlign w:val="baseline"/>
        </w:rPr>
        <w:t> </w:t>
      </w:r>
      <w:r>
        <w:rPr>
          <w:w w:val="105"/>
          <w:vertAlign w:val="baseline"/>
        </w:rPr>
        <w:t>seasons</w:t>
      </w:r>
      <w:r>
        <w:rPr>
          <w:spacing w:val="35"/>
          <w:w w:val="105"/>
          <w:vertAlign w:val="baseline"/>
        </w:rPr>
        <w:t> </w:t>
      </w:r>
      <w:r>
        <w:rPr>
          <w:w w:val="105"/>
          <w:vertAlign w:val="baseline"/>
        </w:rPr>
        <w:t>was</w:t>
      </w:r>
      <w:r>
        <w:rPr>
          <w:spacing w:val="38"/>
          <w:w w:val="105"/>
          <w:vertAlign w:val="baseline"/>
        </w:rPr>
        <w:t> </w:t>
      </w:r>
      <w:r>
        <w:rPr>
          <w:w w:val="105"/>
          <w:vertAlign w:val="baseline"/>
        </w:rPr>
        <w:t>MC</w:t>
      </w:r>
      <w:r>
        <w:rPr>
          <w:w w:val="105"/>
          <w:vertAlign w:val="subscript"/>
        </w:rPr>
        <w:t>3</w:t>
      </w:r>
      <w:r>
        <w:rPr>
          <w:spacing w:val="-1"/>
          <w:w w:val="105"/>
          <w:vertAlign w:val="baseline"/>
        </w:rPr>
        <w:t> </w:t>
      </w:r>
      <w:r>
        <w:rPr>
          <w:w w:val="105"/>
          <w:vertAlign w:val="baseline"/>
        </w:rPr>
        <w:t>&gt;</w:t>
      </w:r>
      <w:r>
        <w:rPr>
          <w:spacing w:val="-2"/>
          <w:w w:val="105"/>
          <w:vertAlign w:val="baseline"/>
        </w:rPr>
        <w:t> </w:t>
      </w:r>
      <w:r>
        <w:rPr>
          <w:w w:val="105"/>
          <w:vertAlign w:val="baseline"/>
        </w:rPr>
        <w:t>MC</w:t>
      </w:r>
      <w:r>
        <w:rPr>
          <w:w w:val="105"/>
          <w:vertAlign w:val="subscript"/>
        </w:rPr>
        <w:t>3</w:t>
      </w:r>
      <w:r>
        <w:rPr>
          <w:spacing w:val="-1"/>
          <w:w w:val="105"/>
          <w:vertAlign w:val="baseline"/>
        </w:rPr>
        <w:t> </w:t>
      </w:r>
      <w:r>
        <w:rPr>
          <w:w w:val="105"/>
          <w:vertAlign w:val="baseline"/>
        </w:rPr>
        <w:t>&gt; MC</w:t>
      </w:r>
      <w:r>
        <w:rPr>
          <w:w w:val="105"/>
          <w:vertAlign w:val="subscript"/>
        </w:rPr>
        <w:t>1</w:t>
      </w:r>
      <w:r>
        <w:rPr>
          <w:w w:val="105"/>
          <w:vertAlign w:val="baseline"/>
        </w:rPr>
        <w:t> &gt; MC</w:t>
      </w:r>
      <w:r>
        <w:rPr>
          <w:w w:val="105"/>
          <w:vertAlign w:val="subscript"/>
        </w:rPr>
        <w:t>4</w:t>
      </w:r>
      <w:r>
        <w:rPr>
          <w:w w:val="105"/>
          <w:vertAlign w:val="baseline"/>
        </w:rPr>
        <w:t> &gt; C.</w:t>
      </w:r>
    </w:p>
    <w:p>
      <w:pPr>
        <w:pStyle w:val="BodyText"/>
        <w:spacing w:line="276" w:lineRule="auto" w:before="16"/>
        <w:ind w:left="310" w:right="111"/>
        <w:jc w:val="both"/>
      </w:pPr>
      <w:r>
        <w:rPr/>
        <w:br w:type="column"/>
      </w:r>
      <w:r>
        <w:rPr>
          <w:w w:val="105"/>
        </w:rPr>
        <w:t>highly positively correlated with soil bulk density in the first </w:t>
      </w:r>
      <w:r>
        <w:rPr>
          <w:w w:val="105"/>
        </w:rPr>
        <w:t>crop- ping season (r = 0.57). Positive association between soil cone index at</w:t>
      </w:r>
      <w:r>
        <w:rPr>
          <w:w w:val="105"/>
        </w:rPr>
        <w:t> 0–5 cm</w:t>
      </w:r>
      <w:r>
        <w:rPr>
          <w:w w:val="105"/>
        </w:rPr>
        <w:t> and</w:t>
      </w:r>
      <w:r>
        <w:rPr>
          <w:w w:val="105"/>
        </w:rPr>
        <w:t> 5–10 cm</w:t>
      </w:r>
      <w:r>
        <w:rPr>
          <w:w w:val="105"/>
        </w:rPr>
        <w:t> soil</w:t>
      </w:r>
      <w:r>
        <w:rPr>
          <w:w w:val="105"/>
        </w:rPr>
        <w:t> depths</w:t>
      </w:r>
      <w:r>
        <w:rPr>
          <w:w w:val="105"/>
        </w:rPr>
        <w:t> suggested</w:t>
      </w:r>
      <w:r>
        <w:rPr>
          <w:w w:val="105"/>
        </w:rPr>
        <w:t> that</w:t>
      </w:r>
      <w:r>
        <w:rPr>
          <w:w w:val="105"/>
        </w:rPr>
        <w:t> soil</w:t>
      </w:r>
      <w:r>
        <w:rPr>
          <w:w w:val="105"/>
        </w:rPr>
        <w:t> strength increased as</w:t>
      </w:r>
      <w:r>
        <w:rPr>
          <w:w w:val="105"/>
        </w:rPr>
        <w:t> soil</w:t>
      </w:r>
      <w:r>
        <w:rPr>
          <w:w w:val="105"/>
        </w:rPr>
        <w:t> depth</w:t>
      </w:r>
      <w:r>
        <w:rPr>
          <w:w w:val="105"/>
        </w:rPr>
        <w:t> increased.</w:t>
      </w:r>
      <w:r>
        <w:rPr>
          <w:w w:val="105"/>
        </w:rPr>
        <w:t> Soil</w:t>
      </w:r>
      <w:r>
        <w:rPr>
          <w:w w:val="105"/>
        </w:rPr>
        <w:t> penetrometer resistance</w:t>
      </w:r>
      <w:r>
        <w:rPr>
          <w:w w:val="105"/>
        </w:rPr>
        <w:t> at both</w:t>
      </w:r>
      <w:r>
        <w:rPr>
          <w:w w:val="105"/>
        </w:rPr>
        <w:t> 0–5 cm</w:t>
      </w:r>
      <w:r>
        <w:rPr>
          <w:w w:val="105"/>
        </w:rPr>
        <w:t> and</w:t>
      </w:r>
      <w:r>
        <w:rPr>
          <w:w w:val="105"/>
        </w:rPr>
        <w:t> 5–10 cm</w:t>
      </w:r>
      <w:r>
        <w:rPr>
          <w:w w:val="105"/>
        </w:rPr>
        <w:t> soil</w:t>
      </w:r>
      <w:r>
        <w:rPr>
          <w:w w:val="105"/>
        </w:rPr>
        <w:t> depths</w:t>
      </w:r>
      <w:r>
        <w:rPr>
          <w:w w:val="105"/>
        </w:rPr>
        <w:t> are</w:t>
      </w:r>
      <w:r>
        <w:rPr>
          <w:w w:val="105"/>
        </w:rPr>
        <w:t> significantly negatively correlated</w:t>
      </w:r>
      <w:r>
        <w:rPr>
          <w:w w:val="105"/>
        </w:rPr>
        <w:t> with</w:t>
      </w:r>
      <w:r>
        <w:rPr>
          <w:w w:val="105"/>
        </w:rPr>
        <w:t> the</w:t>
      </w:r>
      <w:r>
        <w:rPr>
          <w:w w:val="105"/>
        </w:rPr>
        <w:t> yield</w:t>
      </w:r>
      <w:r>
        <w:rPr>
          <w:w w:val="105"/>
        </w:rPr>
        <w:t> in</w:t>
      </w:r>
      <w:r>
        <w:rPr>
          <w:w w:val="105"/>
        </w:rPr>
        <w:t> the</w:t>
      </w:r>
      <w:r>
        <w:rPr>
          <w:w w:val="105"/>
        </w:rPr>
        <w:t> first</w:t>
      </w:r>
      <w:r>
        <w:rPr>
          <w:w w:val="105"/>
        </w:rPr>
        <w:t> cropping</w:t>
      </w:r>
      <w:r>
        <w:rPr>
          <w:w w:val="105"/>
        </w:rPr>
        <w:t> season</w:t>
      </w:r>
      <w:r>
        <w:rPr>
          <w:w w:val="105"/>
        </w:rPr>
        <w:t> (r</w:t>
      </w:r>
      <w:r>
        <w:rPr>
          <w:spacing w:val="-4"/>
          <w:w w:val="105"/>
        </w:rPr>
        <w:t> </w:t>
      </w:r>
      <w:r>
        <w:rPr>
          <w:w w:val="105"/>
        </w:rPr>
        <w:t>=</w:t>
      </w:r>
      <w:r>
        <w:rPr>
          <w:spacing w:val="-3"/>
          <w:w w:val="105"/>
        </w:rPr>
        <w:t> </w:t>
      </w:r>
      <w:r>
        <w:rPr>
          <w:rFonts w:ascii="Arial" w:hAnsi="Arial"/>
          <w:w w:val="105"/>
        </w:rPr>
        <w:t>—</w:t>
      </w:r>
      <w:r>
        <w:rPr>
          <w:w w:val="105"/>
        </w:rPr>
        <w:t>0.64</w:t>
      </w:r>
      <w:r>
        <w:rPr>
          <w:spacing w:val="40"/>
          <w:w w:val="105"/>
        </w:rPr>
        <w:t> </w:t>
      </w:r>
      <w:r>
        <w:rPr>
          <w:w w:val="105"/>
        </w:rPr>
        <w:t>and</w:t>
      </w:r>
      <w:r>
        <w:rPr>
          <w:w w:val="105"/>
        </w:rPr>
        <w:t> r</w:t>
      </w:r>
      <w:r>
        <w:rPr>
          <w:spacing w:val="-2"/>
          <w:w w:val="105"/>
        </w:rPr>
        <w:t> </w:t>
      </w:r>
      <w:r>
        <w:rPr>
          <w:w w:val="105"/>
        </w:rPr>
        <w:t>=</w:t>
      </w:r>
      <w:r>
        <w:rPr>
          <w:spacing w:val="-3"/>
          <w:w w:val="105"/>
        </w:rPr>
        <w:t> </w:t>
      </w:r>
      <w:r>
        <w:rPr>
          <w:rFonts w:ascii="Arial" w:hAnsi="Arial"/>
          <w:w w:val="105"/>
        </w:rPr>
        <w:t>—</w:t>
      </w:r>
      <w:r>
        <w:rPr>
          <w:w w:val="105"/>
        </w:rPr>
        <w:t>0.51,</w:t>
      </w:r>
      <w:r>
        <w:rPr>
          <w:w w:val="105"/>
        </w:rPr>
        <w:t> respectively).</w:t>
      </w:r>
      <w:r>
        <w:rPr>
          <w:w w:val="105"/>
        </w:rPr>
        <w:t> It</w:t>
      </w:r>
      <w:r>
        <w:rPr>
          <w:w w:val="105"/>
        </w:rPr>
        <w:t> may</w:t>
      </w:r>
      <w:r>
        <w:rPr>
          <w:w w:val="105"/>
        </w:rPr>
        <w:t> be</w:t>
      </w:r>
      <w:r>
        <w:rPr>
          <w:w w:val="105"/>
        </w:rPr>
        <w:t> stated</w:t>
      </w:r>
      <w:r>
        <w:rPr>
          <w:w w:val="105"/>
        </w:rPr>
        <w:t> that</w:t>
      </w:r>
      <w:r>
        <w:rPr>
          <w:w w:val="105"/>
        </w:rPr>
        <w:t> among</w:t>
      </w:r>
      <w:r>
        <w:rPr>
          <w:w w:val="105"/>
        </w:rPr>
        <w:t> the</w:t>
      </w:r>
      <w:r>
        <w:rPr>
          <w:w w:val="105"/>
        </w:rPr>
        <w:t> soil parameters</w:t>
      </w:r>
      <w:r>
        <w:rPr>
          <w:w w:val="105"/>
        </w:rPr>
        <w:t> considered</w:t>
      </w:r>
      <w:r>
        <w:rPr>
          <w:w w:val="105"/>
        </w:rPr>
        <w:t> about</w:t>
      </w:r>
      <w:r>
        <w:rPr>
          <w:w w:val="105"/>
        </w:rPr>
        <w:t> 41%</w:t>
      </w:r>
      <w:r>
        <w:rPr>
          <w:w w:val="105"/>
        </w:rPr>
        <w:t> and</w:t>
      </w:r>
      <w:r>
        <w:rPr>
          <w:w w:val="105"/>
        </w:rPr>
        <w:t> 26%,</w:t>
      </w:r>
      <w:r>
        <w:rPr>
          <w:w w:val="105"/>
        </w:rPr>
        <w:t> respectively</w:t>
      </w:r>
      <w:r>
        <w:rPr>
          <w:w w:val="105"/>
        </w:rPr>
        <w:t> of</w:t>
      </w:r>
      <w:r>
        <w:rPr>
          <w:w w:val="105"/>
        </w:rPr>
        <w:t> the decrease</w:t>
      </w:r>
      <w:r>
        <w:rPr>
          <w:w w:val="105"/>
        </w:rPr>
        <w:t> in</w:t>
      </w:r>
      <w:r>
        <w:rPr>
          <w:w w:val="105"/>
        </w:rPr>
        <w:t> the</w:t>
      </w:r>
      <w:r>
        <w:rPr>
          <w:w w:val="105"/>
        </w:rPr>
        <w:t> yield</w:t>
      </w:r>
      <w:r>
        <w:rPr>
          <w:w w:val="105"/>
        </w:rPr>
        <w:t> in</w:t>
      </w:r>
      <w:r>
        <w:rPr>
          <w:w w:val="105"/>
        </w:rPr>
        <w:t> this</w:t>
      </w:r>
      <w:r>
        <w:rPr>
          <w:w w:val="105"/>
        </w:rPr>
        <w:t> environment</w:t>
      </w:r>
      <w:r>
        <w:rPr>
          <w:w w:val="105"/>
        </w:rPr>
        <w:t> were</w:t>
      </w:r>
      <w:r>
        <w:rPr>
          <w:w w:val="105"/>
        </w:rPr>
        <w:t> solely</w:t>
      </w:r>
      <w:r>
        <w:rPr>
          <w:w w:val="105"/>
        </w:rPr>
        <w:t> due</w:t>
      </w:r>
      <w:r>
        <w:rPr>
          <w:w w:val="105"/>
        </w:rPr>
        <w:t> to mechanical</w:t>
      </w:r>
      <w:r>
        <w:rPr>
          <w:w w:val="105"/>
        </w:rPr>
        <w:t> impedance</w:t>
      </w:r>
      <w:r>
        <w:rPr>
          <w:w w:val="105"/>
        </w:rPr>
        <w:t> to</w:t>
      </w:r>
      <w:r>
        <w:rPr>
          <w:w w:val="105"/>
        </w:rPr>
        <w:t> root</w:t>
      </w:r>
      <w:r>
        <w:rPr>
          <w:w w:val="105"/>
        </w:rPr>
        <w:t> growth</w:t>
      </w:r>
      <w:r>
        <w:rPr>
          <w:w w:val="105"/>
        </w:rPr>
        <w:t> due</w:t>
      </w:r>
      <w:r>
        <w:rPr>
          <w:w w:val="105"/>
        </w:rPr>
        <w:t> to</w:t>
      </w:r>
      <w:r>
        <w:rPr>
          <w:w w:val="105"/>
        </w:rPr>
        <w:t> increased</w:t>
      </w:r>
      <w:r>
        <w:rPr>
          <w:w w:val="105"/>
        </w:rPr>
        <w:t> soil </w:t>
      </w:r>
      <w:r>
        <w:rPr>
          <w:spacing w:val="-2"/>
          <w:w w:val="105"/>
        </w:rPr>
        <w:t>resistance.</w:t>
      </w:r>
    </w:p>
    <w:p>
      <w:pPr>
        <w:pStyle w:val="BodyText"/>
        <w:spacing w:before="96"/>
      </w:pPr>
    </w:p>
    <w:p>
      <w:pPr>
        <w:pStyle w:val="ListParagraph"/>
        <w:numPr>
          <w:ilvl w:val="0"/>
          <w:numId w:val="1"/>
        </w:numPr>
        <w:tabs>
          <w:tab w:pos="502" w:val="left" w:leader="none"/>
        </w:tabs>
        <w:spacing w:line="240" w:lineRule="auto" w:before="0" w:after="0"/>
        <w:ind w:left="502" w:right="0" w:hanging="191"/>
        <w:jc w:val="left"/>
        <w:rPr>
          <w:sz w:val="16"/>
        </w:rPr>
      </w:pPr>
      <w:r>
        <w:rPr>
          <w:spacing w:val="-2"/>
          <w:w w:val="110"/>
          <w:sz w:val="16"/>
        </w:rPr>
        <w:t>Discussion</w:t>
      </w:r>
    </w:p>
    <w:p>
      <w:pPr>
        <w:pStyle w:val="BodyText"/>
        <w:spacing w:before="55"/>
      </w:pPr>
    </w:p>
    <w:p>
      <w:pPr>
        <w:pStyle w:val="BodyText"/>
        <w:spacing w:line="276" w:lineRule="auto"/>
        <w:ind w:left="310" w:right="111" w:firstLine="233"/>
        <w:jc w:val="both"/>
      </w:pPr>
      <w:r>
        <w:rPr>
          <w:w w:val="105"/>
        </w:rPr>
        <w:t>This</w:t>
      </w:r>
      <w:r>
        <w:rPr>
          <w:w w:val="105"/>
        </w:rPr>
        <w:t> study</w:t>
      </w:r>
      <w:r>
        <w:rPr>
          <w:w w:val="105"/>
        </w:rPr>
        <w:t> investigated</w:t>
      </w:r>
      <w:r>
        <w:rPr>
          <w:w w:val="105"/>
        </w:rPr>
        <w:t> the</w:t>
      </w:r>
      <w:r>
        <w:rPr>
          <w:w w:val="105"/>
        </w:rPr>
        <w:t> effects</w:t>
      </w:r>
      <w:r>
        <w:rPr>
          <w:w w:val="105"/>
        </w:rPr>
        <w:t> of</w:t>
      </w:r>
      <w:r>
        <w:rPr>
          <w:w w:val="105"/>
        </w:rPr>
        <w:t> four</w:t>
      </w:r>
      <w:r>
        <w:rPr>
          <w:w w:val="105"/>
        </w:rPr>
        <w:t> different</w:t>
      </w:r>
      <w:r>
        <w:rPr>
          <w:w w:val="105"/>
        </w:rPr>
        <w:t> </w:t>
      </w:r>
      <w:r>
        <w:rPr>
          <w:w w:val="105"/>
        </w:rPr>
        <w:t>moisture contents</w:t>
      </w:r>
      <w:r>
        <w:rPr>
          <w:spacing w:val="36"/>
          <w:w w:val="105"/>
        </w:rPr>
        <w:t> </w:t>
      </w:r>
      <w:r>
        <w:rPr>
          <w:w w:val="105"/>
        </w:rPr>
        <w:t>at</w:t>
      </w:r>
      <w:r>
        <w:rPr>
          <w:spacing w:val="37"/>
          <w:w w:val="105"/>
        </w:rPr>
        <w:t> </w:t>
      </w:r>
      <w:r>
        <w:rPr>
          <w:w w:val="105"/>
        </w:rPr>
        <w:t>tillage</w:t>
      </w:r>
      <w:r>
        <w:rPr>
          <w:spacing w:val="36"/>
          <w:w w:val="105"/>
        </w:rPr>
        <w:t> </w:t>
      </w:r>
      <w:r>
        <w:rPr>
          <w:w w:val="105"/>
        </w:rPr>
        <w:t>on</w:t>
      </w:r>
      <w:r>
        <w:rPr>
          <w:spacing w:val="36"/>
          <w:w w:val="105"/>
        </w:rPr>
        <w:t> </w:t>
      </w:r>
      <w:r>
        <w:rPr>
          <w:w w:val="105"/>
        </w:rPr>
        <w:t>soil</w:t>
      </w:r>
      <w:r>
        <w:rPr>
          <w:spacing w:val="37"/>
          <w:w w:val="105"/>
        </w:rPr>
        <w:t> </w:t>
      </w:r>
      <w:r>
        <w:rPr>
          <w:w w:val="105"/>
        </w:rPr>
        <w:t>strength.</w:t>
      </w:r>
      <w:r>
        <w:rPr>
          <w:spacing w:val="36"/>
          <w:w w:val="105"/>
        </w:rPr>
        <w:t> </w:t>
      </w:r>
      <w:r>
        <w:rPr>
          <w:w w:val="105"/>
        </w:rPr>
        <w:t>Textural</w:t>
      </w:r>
      <w:r>
        <w:rPr>
          <w:spacing w:val="36"/>
          <w:w w:val="105"/>
        </w:rPr>
        <w:t> </w:t>
      </w:r>
      <w:r>
        <w:rPr>
          <w:w w:val="105"/>
        </w:rPr>
        <w:t>composition</w:t>
      </w:r>
      <w:r>
        <w:rPr>
          <w:spacing w:val="35"/>
          <w:w w:val="105"/>
        </w:rPr>
        <w:t> </w:t>
      </w:r>
      <w:r>
        <w:rPr>
          <w:w w:val="105"/>
        </w:rPr>
        <w:t>within the soil depth studied was relatively uniform, hence can not consti- tute</w:t>
      </w:r>
      <w:r>
        <w:rPr>
          <w:w w:val="105"/>
        </w:rPr>
        <w:t> variation</w:t>
      </w:r>
      <w:r>
        <w:rPr>
          <w:w w:val="105"/>
        </w:rPr>
        <w:t> in</w:t>
      </w:r>
      <w:r>
        <w:rPr>
          <w:w w:val="105"/>
        </w:rPr>
        <w:t> the</w:t>
      </w:r>
      <w:r>
        <w:rPr>
          <w:w w:val="105"/>
        </w:rPr>
        <w:t> experimental</w:t>
      </w:r>
      <w:r>
        <w:rPr>
          <w:w w:val="105"/>
        </w:rPr>
        <w:t> units.</w:t>
      </w:r>
      <w:r>
        <w:rPr>
          <w:w w:val="105"/>
        </w:rPr>
        <w:t> The</w:t>
      </w:r>
      <w:r>
        <w:rPr>
          <w:w w:val="105"/>
        </w:rPr>
        <w:t> highest</w:t>
      </w:r>
      <w:r>
        <w:rPr>
          <w:w w:val="105"/>
        </w:rPr>
        <w:t> crust</w:t>
      </w:r>
      <w:r>
        <w:rPr>
          <w:w w:val="105"/>
        </w:rPr>
        <w:t> resis- tance</w:t>
      </w:r>
      <w:r>
        <w:rPr>
          <w:spacing w:val="40"/>
          <w:w w:val="105"/>
        </w:rPr>
        <w:t> </w:t>
      </w:r>
      <w:r>
        <w:rPr>
          <w:w w:val="105"/>
        </w:rPr>
        <w:t>recorded</w:t>
      </w:r>
      <w:r>
        <w:rPr>
          <w:spacing w:val="40"/>
          <w:w w:val="105"/>
        </w:rPr>
        <w:t> </w:t>
      </w:r>
      <w:r>
        <w:rPr>
          <w:w w:val="105"/>
        </w:rPr>
        <w:t>for</w:t>
      </w:r>
      <w:r>
        <w:rPr>
          <w:spacing w:val="40"/>
          <w:w w:val="105"/>
        </w:rPr>
        <w:t> </w:t>
      </w:r>
      <w:r>
        <w:rPr>
          <w:w w:val="105"/>
        </w:rPr>
        <w:t>control</w:t>
      </w:r>
      <w:r>
        <w:rPr>
          <w:spacing w:val="40"/>
          <w:w w:val="105"/>
        </w:rPr>
        <w:t> </w:t>
      </w:r>
      <w:r>
        <w:rPr>
          <w:w w:val="105"/>
        </w:rPr>
        <w:t>experiment</w:t>
      </w:r>
      <w:r>
        <w:rPr>
          <w:spacing w:val="40"/>
          <w:w w:val="105"/>
        </w:rPr>
        <w:t> </w:t>
      </w:r>
      <w:r>
        <w:rPr>
          <w:w w:val="105"/>
        </w:rPr>
        <w:t>(i.e.</w:t>
      </w:r>
      <w:r>
        <w:rPr>
          <w:spacing w:val="40"/>
          <w:w w:val="105"/>
        </w:rPr>
        <w:t> </w:t>
      </w:r>
      <w:r>
        <w:rPr>
          <w:w w:val="105"/>
        </w:rPr>
        <w:t>plot</w:t>
      </w:r>
      <w:r>
        <w:rPr>
          <w:spacing w:val="40"/>
          <w:w w:val="105"/>
        </w:rPr>
        <w:t> </w:t>
      </w:r>
      <w:r>
        <w:rPr>
          <w:w w:val="105"/>
        </w:rPr>
        <w:t>without</w:t>
      </w:r>
      <w:r>
        <w:rPr>
          <w:spacing w:val="40"/>
          <w:w w:val="105"/>
        </w:rPr>
        <w:t> </w:t>
      </w:r>
      <w:r>
        <w:rPr>
          <w:w w:val="105"/>
        </w:rPr>
        <w:t>tillage) at</w:t>
      </w:r>
      <w:r>
        <w:rPr>
          <w:w w:val="105"/>
        </w:rPr>
        <w:t> 0–5</w:t>
      </w:r>
      <w:r>
        <w:rPr>
          <w:spacing w:val="-1"/>
          <w:w w:val="105"/>
        </w:rPr>
        <w:t> </w:t>
      </w:r>
      <w:r>
        <w:rPr>
          <w:w w:val="105"/>
        </w:rPr>
        <w:t>cm</w:t>
      </w:r>
      <w:r>
        <w:rPr>
          <w:w w:val="105"/>
        </w:rPr>
        <w:t> soil</w:t>
      </w:r>
      <w:r>
        <w:rPr>
          <w:w w:val="105"/>
        </w:rPr>
        <w:t> depth</w:t>
      </w:r>
      <w:r>
        <w:rPr>
          <w:w w:val="105"/>
        </w:rPr>
        <w:t> can</w:t>
      </w:r>
      <w:r>
        <w:rPr>
          <w:w w:val="105"/>
        </w:rPr>
        <w:t> be</w:t>
      </w:r>
      <w:r>
        <w:rPr>
          <w:w w:val="105"/>
        </w:rPr>
        <w:t> due</w:t>
      </w:r>
      <w:r>
        <w:rPr>
          <w:w w:val="105"/>
        </w:rPr>
        <w:t> to</w:t>
      </w:r>
      <w:r>
        <w:rPr>
          <w:w w:val="105"/>
        </w:rPr>
        <w:t> a</w:t>
      </w:r>
      <w:r>
        <w:rPr>
          <w:w w:val="105"/>
        </w:rPr>
        <w:t> combination</w:t>
      </w:r>
      <w:r>
        <w:rPr>
          <w:w w:val="105"/>
        </w:rPr>
        <w:t> of</w:t>
      </w:r>
      <w:r>
        <w:rPr>
          <w:w w:val="105"/>
        </w:rPr>
        <w:t> rain</w:t>
      </w:r>
      <w:r>
        <w:rPr>
          <w:w w:val="105"/>
        </w:rPr>
        <w:t> drop impact,</w:t>
      </w:r>
      <w:r>
        <w:rPr>
          <w:w w:val="105"/>
        </w:rPr>
        <w:t> surface</w:t>
      </w:r>
      <w:r>
        <w:rPr>
          <w:w w:val="105"/>
        </w:rPr>
        <w:t> sealing,</w:t>
      </w:r>
      <w:r>
        <w:rPr>
          <w:w w:val="105"/>
        </w:rPr>
        <w:t> strong</w:t>
      </w:r>
      <w:r>
        <w:rPr>
          <w:w w:val="105"/>
        </w:rPr>
        <w:t> crust</w:t>
      </w:r>
      <w:r>
        <w:rPr>
          <w:w w:val="105"/>
        </w:rPr>
        <w:t> and</w:t>
      </w:r>
      <w:r>
        <w:rPr>
          <w:w w:val="105"/>
        </w:rPr>
        <w:t> soil</w:t>
      </w:r>
      <w:r>
        <w:rPr>
          <w:w w:val="105"/>
        </w:rPr>
        <w:t> compaction</w:t>
      </w:r>
      <w:r>
        <w:rPr>
          <w:w w:val="105"/>
        </w:rPr>
        <w:t> due</w:t>
      </w:r>
      <w:r>
        <w:rPr>
          <w:w w:val="105"/>
        </w:rPr>
        <w:t> to repeated</w:t>
      </w:r>
      <w:r>
        <w:rPr>
          <w:w w:val="105"/>
        </w:rPr>
        <w:t> human</w:t>
      </w:r>
      <w:r>
        <w:rPr>
          <w:w w:val="105"/>
        </w:rPr>
        <w:t> traffic</w:t>
      </w:r>
      <w:r>
        <w:rPr>
          <w:w w:val="105"/>
        </w:rPr>
        <w:t> during</w:t>
      </w:r>
      <w:r>
        <w:rPr>
          <w:w w:val="105"/>
        </w:rPr>
        <w:t> weed</w:t>
      </w:r>
      <w:r>
        <w:rPr>
          <w:w w:val="105"/>
        </w:rPr>
        <w:t> control.</w:t>
      </w:r>
      <w:r>
        <w:rPr>
          <w:w w:val="105"/>
        </w:rPr>
        <w:t> These</w:t>
      </w:r>
      <w:r>
        <w:rPr>
          <w:w w:val="105"/>
        </w:rPr>
        <w:t> results</w:t>
      </w:r>
      <w:r>
        <w:rPr>
          <w:w w:val="105"/>
        </w:rPr>
        <w:t> are</w:t>
      </w:r>
      <w:r>
        <w:rPr>
          <w:w w:val="105"/>
        </w:rPr>
        <w:t> in agreement</w:t>
      </w:r>
      <w:r>
        <w:rPr>
          <w:spacing w:val="40"/>
          <w:w w:val="105"/>
        </w:rPr>
        <w:t> </w:t>
      </w:r>
      <w:r>
        <w:rPr>
          <w:w w:val="105"/>
        </w:rPr>
        <w:t>with</w:t>
      </w:r>
      <w:r>
        <w:rPr>
          <w:spacing w:val="40"/>
          <w:w w:val="105"/>
        </w:rPr>
        <w:t> </w:t>
      </w:r>
      <w:hyperlink w:history="true" w:anchor="_bookmark10">
        <w:r>
          <w:rPr>
            <w:color w:val="007FAD"/>
            <w:w w:val="105"/>
          </w:rPr>
          <w:t>[6]</w:t>
        </w:r>
      </w:hyperlink>
      <w:r>
        <w:rPr>
          <w:color w:val="007FAD"/>
          <w:spacing w:val="40"/>
          <w:w w:val="105"/>
        </w:rPr>
        <w:t> </w:t>
      </w:r>
      <w:r>
        <w:rPr>
          <w:w w:val="105"/>
        </w:rPr>
        <w:t>who</w:t>
      </w:r>
      <w:r>
        <w:rPr>
          <w:spacing w:val="40"/>
          <w:w w:val="105"/>
        </w:rPr>
        <w:t> </w:t>
      </w:r>
      <w:r>
        <w:rPr>
          <w:w w:val="105"/>
        </w:rPr>
        <w:t>observed</w:t>
      </w:r>
      <w:r>
        <w:rPr>
          <w:spacing w:val="40"/>
          <w:w w:val="105"/>
        </w:rPr>
        <w:t> </w:t>
      </w:r>
      <w:r>
        <w:rPr>
          <w:w w:val="105"/>
        </w:rPr>
        <w:t>that</w:t>
      </w:r>
      <w:r>
        <w:rPr>
          <w:spacing w:val="40"/>
          <w:w w:val="105"/>
        </w:rPr>
        <w:t> </w:t>
      </w:r>
      <w:r>
        <w:rPr>
          <w:w w:val="105"/>
        </w:rPr>
        <w:t>bare</w:t>
      </w:r>
      <w:r>
        <w:rPr>
          <w:spacing w:val="40"/>
          <w:w w:val="105"/>
        </w:rPr>
        <w:t> </w:t>
      </w:r>
      <w:r>
        <w:rPr>
          <w:w w:val="105"/>
        </w:rPr>
        <w:t>minimum</w:t>
      </w:r>
      <w:r>
        <w:rPr>
          <w:spacing w:val="40"/>
          <w:w w:val="105"/>
        </w:rPr>
        <w:t> </w:t>
      </w:r>
      <w:r>
        <w:rPr>
          <w:w w:val="105"/>
        </w:rPr>
        <w:t>tillage where the weeds were controlled by herbicides had stronger crust strength at the surface (0–5 cm) than in the treatments where the crust</w:t>
      </w:r>
      <w:r>
        <w:rPr>
          <w:spacing w:val="14"/>
          <w:w w:val="105"/>
        </w:rPr>
        <w:t> </w:t>
      </w:r>
      <w:r>
        <w:rPr>
          <w:w w:val="105"/>
        </w:rPr>
        <w:t>were</w:t>
      </w:r>
      <w:r>
        <w:rPr>
          <w:spacing w:val="14"/>
          <w:w w:val="105"/>
        </w:rPr>
        <w:t> </w:t>
      </w:r>
      <w:r>
        <w:rPr>
          <w:w w:val="105"/>
        </w:rPr>
        <w:t>disturbed</w:t>
      </w:r>
      <w:r>
        <w:rPr>
          <w:spacing w:val="14"/>
          <w:w w:val="105"/>
        </w:rPr>
        <w:t> </w:t>
      </w:r>
      <w:r>
        <w:rPr>
          <w:w w:val="105"/>
        </w:rPr>
        <w:t>by</w:t>
      </w:r>
      <w:r>
        <w:rPr>
          <w:spacing w:val="15"/>
          <w:w w:val="105"/>
        </w:rPr>
        <w:t> </w:t>
      </w:r>
      <w:r>
        <w:rPr>
          <w:w w:val="105"/>
        </w:rPr>
        <w:t>farm</w:t>
      </w:r>
      <w:r>
        <w:rPr>
          <w:spacing w:val="15"/>
          <w:w w:val="105"/>
        </w:rPr>
        <w:t> </w:t>
      </w:r>
      <w:r>
        <w:rPr>
          <w:w w:val="105"/>
        </w:rPr>
        <w:t>machinery.</w:t>
      </w:r>
      <w:r>
        <w:rPr>
          <w:spacing w:val="15"/>
          <w:w w:val="105"/>
        </w:rPr>
        <w:t> </w:t>
      </w:r>
      <w:r>
        <w:rPr>
          <w:w w:val="105"/>
        </w:rPr>
        <w:t>The</w:t>
      </w:r>
      <w:r>
        <w:rPr>
          <w:spacing w:val="15"/>
          <w:w w:val="105"/>
        </w:rPr>
        <w:t> </w:t>
      </w:r>
      <w:r>
        <w:rPr>
          <w:w w:val="105"/>
        </w:rPr>
        <w:t>higher</w:t>
      </w:r>
      <w:r>
        <w:rPr>
          <w:spacing w:val="14"/>
          <w:w w:val="105"/>
        </w:rPr>
        <w:t> </w:t>
      </w:r>
      <w:r>
        <w:rPr>
          <w:w w:val="105"/>
        </w:rPr>
        <w:t>values</w:t>
      </w:r>
      <w:r>
        <w:rPr>
          <w:spacing w:val="14"/>
          <w:w w:val="105"/>
        </w:rPr>
        <w:t> </w:t>
      </w:r>
      <w:r>
        <w:rPr>
          <w:w w:val="105"/>
        </w:rPr>
        <w:t>of</w:t>
      </w:r>
      <w:r>
        <w:rPr>
          <w:spacing w:val="16"/>
          <w:w w:val="105"/>
        </w:rPr>
        <w:t> </w:t>
      </w:r>
      <w:r>
        <w:rPr>
          <w:spacing w:val="-4"/>
          <w:w w:val="105"/>
        </w:rPr>
        <w:t>soil</w:t>
      </w:r>
    </w:p>
    <w:p>
      <w:pPr>
        <w:spacing w:after="0" w:line="276" w:lineRule="auto"/>
        <w:jc w:val="both"/>
        <w:sectPr>
          <w:type w:val="continuous"/>
          <w:pgSz w:w="11910" w:h="15880"/>
          <w:pgMar w:top="840" w:bottom="280" w:left="540" w:right="540"/>
          <w:cols w:num="2" w:equalWidth="0">
            <w:col w:w="5333" w:space="48"/>
            <w:col w:w="5449"/>
          </w:cols>
        </w:sectPr>
      </w:pPr>
    </w:p>
    <w:p>
      <w:pPr>
        <w:tabs>
          <w:tab w:pos="2907" w:val="left" w:leader="none"/>
        </w:tabs>
        <w:spacing w:before="94"/>
        <w:ind w:left="114" w:right="0" w:firstLine="0"/>
        <w:jc w:val="left"/>
        <w:rPr>
          <w:i/>
          <w:sz w:val="12"/>
        </w:rPr>
      </w:pPr>
      <w:bookmarkStart w:name="_bookmark8" w:id="23"/>
      <w:bookmarkEnd w:id="23"/>
      <w:r>
        <w:rPr/>
      </w:r>
      <w:bookmarkStart w:name="_bookmark9" w:id="24"/>
      <w:bookmarkEnd w:id="24"/>
      <w:r>
        <w:rPr/>
      </w:r>
      <w:bookmarkStart w:name="_bookmark10" w:id="25"/>
      <w:bookmarkEnd w:id="25"/>
      <w:r>
        <w:rPr/>
      </w:r>
      <w:bookmarkStart w:name="_bookmark11" w:id="26"/>
      <w:bookmarkEnd w:id="26"/>
      <w:r>
        <w:rPr/>
      </w:r>
      <w:r>
        <w:rPr>
          <w:spacing w:val="-5"/>
          <w:sz w:val="12"/>
        </w:rPr>
        <w:t>142</w:t>
      </w:r>
      <w:r>
        <w:rPr>
          <w:sz w:val="12"/>
        </w:rPr>
        <w:tab/>
      </w:r>
      <w:r>
        <w:rPr>
          <w:i/>
          <w:sz w:val="12"/>
        </w:rPr>
        <w:t>K.A.</w:t>
      </w:r>
      <w:r>
        <w:rPr>
          <w:i/>
          <w:spacing w:val="19"/>
          <w:sz w:val="12"/>
        </w:rPr>
        <w:t> </w:t>
      </w:r>
      <w:r>
        <w:rPr>
          <w:i/>
          <w:sz w:val="12"/>
        </w:rPr>
        <w:t>Shittu</w:t>
      </w:r>
      <w:r>
        <w:rPr>
          <w:i/>
          <w:spacing w:val="20"/>
          <w:sz w:val="12"/>
        </w:rPr>
        <w:t> </w:t>
      </w:r>
      <w:r>
        <w:rPr>
          <w:i/>
          <w:sz w:val="12"/>
        </w:rPr>
        <w:t>et</w:t>
      </w:r>
      <w:r>
        <w:rPr>
          <w:i/>
          <w:spacing w:val="20"/>
          <w:sz w:val="12"/>
        </w:rPr>
        <w:t> </w:t>
      </w:r>
      <w:r>
        <w:rPr>
          <w:i/>
          <w:sz w:val="12"/>
        </w:rPr>
        <w:t>al.</w:t>
      </w:r>
      <w:r>
        <w:rPr>
          <w:i/>
          <w:spacing w:val="-5"/>
          <w:sz w:val="12"/>
        </w:rPr>
        <w:t> </w:t>
      </w:r>
      <w:r>
        <w:rPr>
          <w:i/>
          <w:sz w:val="12"/>
        </w:rPr>
        <w:t>/</w:t>
      </w:r>
      <w:r>
        <w:rPr>
          <w:i/>
          <w:spacing w:val="-5"/>
          <w:sz w:val="12"/>
        </w:rPr>
        <w:t> </w:t>
      </w:r>
      <w:r>
        <w:rPr>
          <w:i/>
          <w:sz w:val="12"/>
        </w:rPr>
        <w:t>Egyptian</w:t>
      </w:r>
      <w:r>
        <w:rPr>
          <w:i/>
          <w:spacing w:val="21"/>
          <w:sz w:val="12"/>
        </w:rPr>
        <w:t> </w:t>
      </w:r>
      <w:r>
        <w:rPr>
          <w:i/>
          <w:sz w:val="12"/>
        </w:rPr>
        <w:t>Journal</w:t>
      </w:r>
      <w:r>
        <w:rPr>
          <w:i/>
          <w:spacing w:val="20"/>
          <w:sz w:val="12"/>
        </w:rPr>
        <w:t> </w:t>
      </w:r>
      <w:r>
        <w:rPr>
          <w:i/>
          <w:sz w:val="12"/>
        </w:rPr>
        <w:t>of</w:t>
      </w:r>
      <w:r>
        <w:rPr>
          <w:i/>
          <w:spacing w:val="20"/>
          <w:sz w:val="12"/>
        </w:rPr>
        <w:t> </w:t>
      </w:r>
      <w:r>
        <w:rPr>
          <w:i/>
          <w:sz w:val="12"/>
        </w:rPr>
        <w:t>Basic</w:t>
      </w:r>
      <w:r>
        <w:rPr>
          <w:i/>
          <w:spacing w:val="20"/>
          <w:sz w:val="12"/>
        </w:rPr>
        <w:t> </w:t>
      </w:r>
      <w:r>
        <w:rPr>
          <w:i/>
          <w:sz w:val="12"/>
        </w:rPr>
        <w:t>and</w:t>
      </w:r>
      <w:r>
        <w:rPr>
          <w:i/>
          <w:spacing w:val="19"/>
          <w:sz w:val="12"/>
        </w:rPr>
        <w:t> </w:t>
      </w:r>
      <w:r>
        <w:rPr>
          <w:i/>
          <w:sz w:val="12"/>
        </w:rPr>
        <w:t>Applied</w:t>
      </w:r>
      <w:r>
        <w:rPr>
          <w:i/>
          <w:spacing w:val="21"/>
          <w:sz w:val="12"/>
        </w:rPr>
        <w:t> </w:t>
      </w:r>
      <w:r>
        <w:rPr>
          <w:i/>
          <w:sz w:val="12"/>
        </w:rPr>
        <w:t>Sciences</w:t>
      </w:r>
      <w:r>
        <w:rPr>
          <w:i/>
          <w:spacing w:val="20"/>
          <w:sz w:val="12"/>
        </w:rPr>
        <w:t> </w:t>
      </w:r>
      <w:r>
        <w:rPr>
          <w:i/>
          <w:sz w:val="12"/>
        </w:rPr>
        <w:t>4</w:t>
      </w:r>
      <w:r>
        <w:rPr>
          <w:i/>
          <w:spacing w:val="21"/>
          <w:sz w:val="12"/>
        </w:rPr>
        <w:t> </w:t>
      </w:r>
      <w:r>
        <w:rPr>
          <w:i/>
          <w:sz w:val="12"/>
        </w:rPr>
        <w:t>(2017)</w:t>
      </w:r>
      <w:r>
        <w:rPr>
          <w:i/>
          <w:spacing w:val="20"/>
          <w:sz w:val="12"/>
        </w:rPr>
        <w:t> </w:t>
      </w:r>
      <w:r>
        <w:rPr>
          <w:i/>
          <w:spacing w:val="-2"/>
          <w:sz w:val="12"/>
        </w:rPr>
        <w:t>139–142</w:t>
      </w:r>
    </w:p>
    <w:p>
      <w:pPr>
        <w:pStyle w:val="BodyText"/>
        <w:spacing w:before="121"/>
        <w:rPr>
          <w:i/>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4</w:t>
      </w:r>
    </w:p>
    <w:p>
      <w:pPr>
        <w:spacing w:before="35"/>
        <w:ind w:left="114" w:right="0" w:firstLine="0"/>
        <w:jc w:val="left"/>
        <w:rPr>
          <w:sz w:val="12"/>
        </w:rPr>
      </w:pPr>
      <w:r>
        <w:rPr>
          <w:w w:val="110"/>
          <w:sz w:val="12"/>
        </w:rPr>
        <w:t>Correlation</w:t>
      </w:r>
      <w:r>
        <w:rPr>
          <w:spacing w:val="10"/>
          <w:w w:val="110"/>
          <w:sz w:val="12"/>
        </w:rPr>
        <w:t> </w:t>
      </w:r>
      <w:r>
        <w:rPr>
          <w:w w:val="110"/>
          <w:sz w:val="12"/>
        </w:rPr>
        <w:t>matrix</w:t>
      </w:r>
      <w:r>
        <w:rPr>
          <w:spacing w:val="11"/>
          <w:w w:val="110"/>
          <w:sz w:val="12"/>
        </w:rPr>
        <w:t> </w:t>
      </w:r>
      <w:r>
        <w:rPr>
          <w:w w:val="110"/>
          <w:sz w:val="12"/>
        </w:rPr>
        <w:t>for</w:t>
      </w:r>
      <w:r>
        <w:rPr>
          <w:spacing w:val="10"/>
          <w:w w:val="110"/>
          <w:sz w:val="12"/>
        </w:rPr>
        <w:t> </w:t>
      </w:r>
      <w:r>
        <w:rPr>
          <w:w w:val="110"/>
          <w:sz w:val="12"/>
        </w:rPr>
        <w:t>selected</w:t>
      </w:r>
      <w:r>
        <w:rPr>
          <w:spacing w:val="11"/>
          <w:w w:val="110"/>
          <w:sz w:val="12"/>
        </w:rPr>
        <w:t> </w:t>
      </w:r>
      <w:r>
        <w:rPr>
          <w:w w:val="110"/>
          <w:sz w:val="12"/>
        </w:rPr>
        <w:t>soil</w:t>
      </w:r>
      <w:r>
        <w:rPr>
          <w:spacing w:val="11"/>
          <w:w w:val="110"/>
          <w:sz w:val="12"/>
        </w:rPr>
        <w:t> </w:t>
      </w:r>
      <w:r>
        <w:rPr>
          <w:w w:val="110"/>
          <w:sz w:val="12"/>
        </w:rPr>
        <w:t>physical</w:t>
      </w:r>
      <w:r>
        <w:rPr>
          <w:spacing w:val="10"/>
          <w:w w:val="110"/>
          <w:sz w:val="12"/>
        </w:rPr>
        <w:t> </w:t>
      </w:r>
      <w:r>
        <w:rPr>
          <w:w w:val="110"/>
          <w:sz w:val="12"/>
        </w:rPr>
        <w:t>properties</w:t>
      </w:r>
      <w:r>
        <w:rPr>
          <w:spacing w:val="11"/>
          <w:w w:val="110"/>
          <w:sz w:val="12"/>
        </w:rPr>
        <w:t> </w:t>
      </w:r>
      <w:r>
        <w:rPr>
          <w:w w:val="110"/>
          <w:sz w:val="12"/>
        </w:rPr>
        <w:t>and</w:t>
      </w:r>
      <w:r>
        <w:rPr>
          <w:spacing w:val="11"/>
          <w:w w:val="110"/>
          <w:sz w:val="12"/>
        </w:rPr>
        <w:t> </w:t>
      </w:r>
      <w:r>
        <w:rPr>
          <w:w w:val="110"/>
          <w:sz w:val="12"/>
        </w:rPr>
        <w:t>maize</w:t>
      </w:r>
      <w:r>
        <w:rPr>
          <w:spacing w:val="11"/>
          <w:w w:val="110"/>
          <w:sz w:val="12"/>
        </w:rPr>
        <w:t> </w:t>
      </w:r>
      <w:r>
        <w:rPr>
          <w:w w:val="110"/>
          <w:sz w:val="12"/>
        </w:rPr>
        <w:t>grain</w:t>
      </w:r>
      <w:r>
        <w:rPr>
          <w:spacing w:val="12"/>
          <w:w w:val="110"/>
          <w:sz w:val="12"/>
        </w:rPr>
        <w:t> </w:t>
      </w:r>
      <w:r>
        <w:rPr>
          <w:spacing w:val="-2"/>
          <w:w w:val="110"/>
          <w:sz w:val="12"/>
        </w:rPr>
        <w:t>yield.</w:t>
      </w:r>
    </w:p>
    <w:p>
      <w:pPr>
        <w:pStyle w:val="BodyText"/>
        <w:spacing w:before="7"/>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3"/>
        <w:gridCol w:w="820"/>
        <w:gridCol w:w="1098"/>
        <w:gridCol w:w="1258"/>
        <w:gridCol w:w="601"/>
        <w:gridCol w:w="484"/>
        <w:gridCol w:w="624"/>
        <w:gridCol w:w="601"/>
        <w:gridCol w:w="484"/>
        <w:gridCol w:w="680"/>
        <w:gridCol w:w="602"/>
        <w:gridCol w:w="483"/>
        <w:gridCol w:w="592"/>
        <w:gridCol w:w="568"/>
        <w:gridCol w:w="170"/>
      </w:tblGrid>
      <w:tr>
        <w:trPr>
          <w:trHeight w:val="234" w:hRule="atLeast"/>
        </w:trPr>
        <w:tc>
          <w:tcPr>
            <w:tcW w:w="1323" w:type="dxa"/>
            <w:vMerge w:val="restart"/>
            <w:tcBorders>
              <w:top w:val="single" w:sz="4" w:space="0" w:color="000000"/>
              <w:bottom w:val="single" w:sz="6" w:space="0" w:color="000000"/>
            </w:tcBorders>
          </w:tcPr>
          <w:p>
            <w:pPr>
              <w:pStyle w:val="TableParagraph"/>
              <w:rPr>
                <w:rFonts w:ascii="Times New Roman"/>
                <w:sz w:val="14"/>
              </w:rPr>
            </w:pPr>
          </w:p>
        </w:tc>
        <w:tc>
          <w:tcPr>
            <w:tcW w:w="820" w:type="dxa"/>
            <w:tcBorders>
              <w:top w:val="single" w:sz="4" w:space="0" w:color="000000"/>
              <w:bottom w:val="single" w:sz="6" w:space="0" w:color="000000"/>
            </w:tcBorders>
          </w:tcPr>
          <w:p>
            <w:pPr>
              <w:pStyle w:val="TableParagraph"/>
              <w:spacing w:before="59"/>
              <w:ind w:left="170"/>
              <w:rPr>
                <w:sz w:val="12"/>
              </w:rPr>
            </w:pPr>
            <w:r>
              <w:rPr>
                <w:spacing w:val="-5"/>
                <w:w w:val="120"/>
                <w:sz w:val="12"/>
              </w:rPr>
              <w:t>Db1</w:t>
            </w:r>
          </w:p>
        </w:tc>
        <w:tc>
          <w:tcPr>
            <w:tcW w:w="1098" w:type="dxa"/>
            <w:tcBorders>
              <w:top w:val="single" w:sz="4" w:space="0" w:color="000000"/>
              <w:bottom w:val="single" w:sz="6" w:space="0" w:color="000000"/>
            </w:tcBorders>
          </w:tcPr>
          <w:p>
            <w:pPr>
              <w:pStyle w:val="TableParagraph"/>
              <w:spacing w:before="59"/>
              <w:ind w:left="196"/>
              <w:rPr>
                <w:sz w:val="12"/>
              </w:rPr>
            </w:pPr>
            <w:r>
              <w:rPr>
                <w:spacing w:val="-5"/>
                <w:w w:val="110"/>
                <w:sz w:val="12"/>
              </w:rPr>
              <w:t>Db2</w:t>
            </w:r>
          </w:p>
        </w:tc>
        <w:tc>
          <w:tcPr>
            <w:tcW w:w="1258" w:type="dxa"/>
            <w:tcBorders>
              <w:top w:val="single" w:sz="4" w:space="0" w:color="000000"/>
              <w:bottom w:val="single" w:sz="6" w:space="0" w:color="000000"/>
            </w:tcBorders>
          </w:tcPr>
          <w:p>
            <w:pPr>
              <w:pStyle w:val="TableParagraph"/>
              <w:spacing w:before="59"/>
              <w:ind w:left="243"/>
              <w:rPr>
                <w:sz w:val="12"/>
              </w:rPr>
            </w:pPr>
            <w:r>
              <w:rPr>
                <w:spacing w:val="-5"/>
                <w:w w:val="110"/>
                <w:sz w:val="12"/>
              </w:rPr>
              <w:t>Db3</w:t>
            </w:r>
          </w:p>
        </w:tc>
        <w:tc>
          <w:tcPr>
            <w:tcW w:w="601" w:type="dxa"/>
            <w:tcBorders>
              <w:top w:val="single" w:sz="4" w:space="0" w:color="000000"/>
              <w:bottom w:val="single" w:sz="6" w:space="0" w:color="000000"/>
            </w:tcBorders>
          </w:tcPr>
          <w:p>
            <w:pPr>
              <w:pStyle w:val="TableParagraph"/>
              <w:spacing w:before="59"/>
              <w:ind w:left="243"/>
              <w:rPr>
                <w:sz w:val="12"/>
              </w:rPr>
            </w:pPr>
            <w:r>
              <w:rPr>
                <w:spacing w:val="-5"/>
                <w:w w:val="110"/>
                <w:sz w:val="12"/>
              </w:rPr>
              <w:t>Db4</w:t>
            </w:r>
          </w:p>
        </w:tc>
        <w:tc>
          <w:tcPr>
            <w:tcW w:w="484" w:type="dxa"/>
            <w:tcBorders>
              <w:top w:val="single" w:sz="4" w:space="0" w:color="000000"/>
              <w:bottom w:val="single" w:sz="6" w:space="0" w:color="000000"/>
            </w:tcBorders>
          </w:tcPr>
          <w:p>
            <w:pPr>
              <w:pStyle w:val="TableParagraph"/>
              <w:rPr>
                <w:rFonts w:ascii="Times New Roman"/>
                <w:sz w:val="14"/>
              </w:rPr>
            </w:pPr>
          </w:p>
        </w:tc>
        <w:tc>
          <w:tcPr>
            <w:tcW w:w="624" w:type="dxa"/>
            <w:tcBorders>
              <w:top w:val="single" w:sz="4" w:space="0" w:color="000000"/>
              <w:bottom w:val="single" w:sz="6" w:space="0" w:color="000000"/>
            </w:tcBorders>
          </w:tcPr>
          <w:p>
            <w:pPr>
              <w:pStyle w:val="TableParagraph"/>
              <w:spacing w:before="59"/>
              <w:ind w:left="3"/>
              <w:rPr>
                <w:sz w:val="12"/>
              </w:rPr>
            </w:pPr>
            <w:r>
              <w:rPr>
                <w:spacing w:val="-4"/>
                <w:w w:val="110"/>
                <w:sz w:val="12"/>
              </w:rPr>
              <w:t>K_1st</w:t>
            </w:r>
          </w:p>
        </w:tc>
        <w:tc>
          <w:tcPr>
            <w:tcW w:w="601" w:type="dxa"/>
            <w:tcBorders>
              <w:top w:val="single" w:sz="4" w:space="0" w:color="000000"/>
              <w:bottom w:val="single" w:sz="6" w:space="0" w:color="000000"/>
            </w:tcBorders>
          </w:tcPr>
          <w:p>
            <w:pPr>
              <w:pStyle w:val="TableParagraph"/>
              <w:spacing w:before="59"/>
              <w:ind w:left="224" w:right="-15"/>
              <w:rPr>
                <w:sz w:val="12"/>
              </w:rPr>
            </w:pPr>
            <w:r>
              <w:rPr>
                <w:spacing w:val="-2"/>
                <w:w w:val="105"/>
                <w:sz w:val="12"/>
              </w:rPr>
              <w:t>K_2nd</w:t>
            </w:r>
          </w:p>
        </w:tc>
        <w:tc>
          <w:tcPr>
            <w:tcW w:w="484" w:type="dxa"/>
            <w:tcBorders>
              <w:top w:val="single" w:sz="4" w:space="0" w:color="000000"/>
              <w:bottom w:val="single" w:sz="6" w:space="0" w:color="000000"/>
            </w:tcBorders>
          </w:tcPr>
          <w:p>
            <w:pPr>
              <w:pStyle w:val="TableParagraph"/>
              <w:rPr>
                <w:rFonts w:ascii="Times New Roman"/>
                <w:sz w:val="14"/>
              </w:rPr>
            </w:pPr>
          </w:p>
        </w:tc>
        <w:tc>
          <w:tcPr>
            <w:tcW w:w="680" w:type="dxa"/>
            <w:tcBorders>
              <w:top w:val="single" w:sz="4" w:space="0" w:color="000000"/>
              <w:bottom w:val="single" w:sz="6" w:space="0" w:color="000000"/>
            </w:tcBorders>
          </w:tcPr>
          <w:p>
            <w:pPr>
              <w:pStyle w:val="TableParagraph"/>
              <w:spacing w:before="59"/>
              <w:ind w:left="7"/>
              <w:rPr>
                <w:sz w:val="12"/>
              </w:rPr>
            </w:pPr>
            <w:r>
              <w:rPr>
                <w:spacing w:val="-4"/>
                <w:w w:val="120"/>
                <w:sz w:val="12"/>
              </w:rPr>
              <w:t>Y1st</w:t>
            </w:r>
          </w:p>
        </w:tc>
        <w:tc>
          <w:tcPr>
            <w:tcW w:w="602" w:type="dxa"/>
            <w:tcBorders>
              <w:top w:val="single" w:sz="4" w:space="0" w:color="000000"/>
              <w:bottom w:val="single" w:sz="6" w:space="0" w:color="000000"/>
            </w:tcBorders>
          </w:tcPr>
          <w:p>
            <w:pPr>
              <w:pStyle w:val="TableParagraph"/>
              <w:spacing w:before="59"/>
              <w:ind w:right="34"/>
              <w:jc w:val="right"/>
              <w:rPr>
                <w:sz w:val="12"/>
              </w:rPr>
            </w:pPr>
            <w:r>
              <w:rPr>
                <w:spacing w:val="-4"/>
                <w:w w:val="110"/>
                <w:sz w:val="12"/>
              </w:rPr>
              <w:t>Y2nd</w:t>
            </w:r>
          </w:p>
        </w:tc>
        <w:tc>
          <w:tcPr>
            <w:tcW w:w="483" w:type="dxa"/>
            <w:tcBorders>
              <w:top w:val="single" w:sz="4" w:space="0" w:color="000000"/>
              <w:bottom w:val="single" w:sz="6" w:space="0" w:color="000000"/>
            </w:tcBorders>
          </w:tcPr>
          <w:p>
            <w:pPr>
              <w:pStyle w:val="TableParagraph"/>
              <w:rPr>
                <w:rFonts w:ascii="Times New Roman"/>
                <w:sz w:val="14"/>
              </w:rPr>
            </w:pPr>
          </w:p>
        </w:tc>
        <w:tc>
          <w:tcPr>
            <w:tcW w:w="592" w:type="dxa"/>
            <w:tcBorders>
              <w:top w:val="single" w:sz="4" w:space="0" w:color="000000"/>
              <w:bottom w:val="single" w:sz="6" w:space="0" w:color="000000"/>
            </w:tcBorders>
          </w:tcPr>
          <w:p>
            <w:pPr>
              <w:pStyle w:val="TableParagraph"/>
              <w:spacing w:before="59"/>
              <w:ind w:left="11"/>
              <w:rPr>
                <w:sz w:val="12"/>
              </w:rPr>
            </w:pPr>
            <w:r>
              <w:rPr>
                <w:spacing w:val="-4"/>
                <w:sz w:val="12"/>
              </w:rPr>
              <w:t>CI_5</w:t>
            </w:r>
          </w:p>
        </w:tc>
        <w:tc>
          <w:tcPr>
            <w:tcW w:w="568" w:type="dxa"/>
            <w:tcBorders>
              <w:top w:val="single" w:sz="4" w:space="0" w:color="000000"/>
              <w:bottom w:val="single" w:sz="6" w:space="0" w:color="000000"/>
            </w:tcBorders>
          </w:tcPr>
          <w:p>
            <w:pPr>
              <w:pStyle w:val="TableParagraph"/>
              <w:spacing w:before="59"/>
              <w:ind w:left="244" w:right="-15"/>
              <w:rPr>
                <w:sz w:val="12"/>
              </w:rPr>
            </w:pPr>
            <w:r>
              <w:rPr>
                <w:spacing w:val="-2"/>
                <w:sz w:val="12"/>
              </w:rPr>
              <w:t>CI_10</w:t>
            </w:r>
          </w:p>
        </w:tc>
        <w:tc>
          <w:tcPr>
            <w:tcW w:w="170" w:type="dxa"/>
            <w:tcBorders>
              <w:top w:val="single" w:sz="4" w:space="0" w:color="000000"/>
              <w:bottom w:val="single" w:sz="6" w:space="0" w:color="000000"/>
            </w:tcBorders>
          </w:tcPr>
          <w:p>
            <w:pPr>
              <w:pStyle w:val="TableParagraph"/>
              <w:rPr>
                <w:rFonts w:ascii="Times New Roman"/>
                <w:sz w:val="14"/>
              </w:rPr>
            </w:pPr>
          </w:p>
        </w:tc>
      </w:tr>
      <w:tr>
        <w:trPr>
          <w:trHeight w:val="237" w:hRule="atLeast"/>
        </w:trPr>
        <w:tc>
          <w:tcPr>
            <w:tcW w:w="1323" w:type="dxa"/>
            <w:vMerge/>
            <w:tcBorders>
              <w:top w:val="nil"/>
              <w:bottom w:val="single" w:sz="6" w:space="0" w:color="000000"/>
            </w:tcBorders>
          </w:tcPr>
          <w:p>
            <w:pPr>
              <w:rPr>
                <w:sz w:val="2"/>
                <w:szCs w:val="2"/>
              </w:rPr>
            </w:pPr>
          </w:p>
        </w:tc>
        <w:tc>
          <w:tcPr>
            <w:tcW w:w="820" w:type="dxa"/>
            <w:tcBorders>
              <w:top w:val="single" w:sz="6" w:space="0" w:color="000000"/>
              <w:bottom w:val="single" w:sz="6" w:space="0" w:color="000000"/>
            </w:tcBorders>
          </w:tcPr>
          <w:p>
            <w:pPr>
              <w:pStyle w:val="TableParagraph"/>
              <w:spacing w:before="63"/>
              <w:ind w:left="170"/>
              <w:rPr>
                <w:sz w:val="12"/>
              </w:rPr>
            </w:pPr>
            <w:bookmarkStart w:name="_bookmark12" w:id="27"/>
            <w:bookmarkEnd w:id="27"/>
            <w:r>
              <w:rPr/>
            </w:r>
            <w:r>
              <w:rPr>
                <w:spacing w:val="-2"/>
                <w:w w:val="110"/>
                <w:sz w:val="12"/>
              </w:rPr>
              <w:t>(g/cm</w:t>
            </w:r>
            <w:r>
              <w:rPr>
                <w:spacing w:val="-2"/>
                <w:w w:val="110"/>
                <w:sz w:val="12"/>
                <w:vertAlign w:val="superscript"/>
              </w:rPr>
              <w:t>3</w:t>
            </w:r>
            <w:r>
              <w:rPr>
                <w:spacing w:val="-2"/>
                <w:w w:val="110"/>
                <w:sz w:val="12"/>
                <w:vertAlign w:val="baseline"/>
              </w:rPr>
              <w:t>)</w:t>
            </w:r>
          </w:p>
        </w:tc>
        <w:tc>
          <w:tcPr>
            <w:tcW w:w="1098" w:type="dxa"/>
            <w:tcBorders>
              <w:top w:val="single" w:sz="6" w:space="0" w:color="000000"/>
              <w:bottom w:val="single" w:sz="6" w:space="0" w:color="000000"/>
            </w:tcBorders>
          </w:tcPr>
          <w:p>
            <w:pPr>
              <w:pStyle w:val="TableParagraph"/>
              <w:rPr>
                <w:rFonts w:ascii="Times New Roman"/>
                <w:sz w:val="14"/>
              </w:rPr>
            </w:pPr>
          </w:p>
        </w:tc>
        <w:tc>
          <w:tcPr>
            <w:tcW w:w="1258" w:type="dxa"/>
            <w:tcBorders>
              <w:top w:val="single" w:sz="6" w:space="0" w:color="000000"/>
              <w:bottom w:val="single" w:sz="6" w:space="0" w:color="000000"/>
            </w:tcBorders>
          </w:tcPr>
          <w:p>
            <w:pPr>
              <w:pStyle w:val="TableParagraph"/>
              <w:rPr>
                <w:rFonts w:ascii="Times New Roman"/>
                <w:sz w:val="14"/>
              </w:rPr>
            </w:pPr>
          </w:p>
        </w:tc>
        <w:tc>
          <w:tcPr>
            <w:tcW w:w="601" w:type="dxa"/>
            <w:tcBorders>
              <w:top w:val="single" w:sz="6" w:space="0" w:color="000000"/>
              <w:bottom w:val="single" w:sz="6" w:space="0" w:color="000000"/>
            </w:tcBorders>
          </w:tcPr>
          <w:p>
            <w:pPr>
              <w:pStyle w:val="TableParagraph"/>
              <w:rPr>
                <w:rFonts w:ascii="Times New Roman"/>
                <w:sz w:val="14"/>
              </w:rPr>
            </w:pPr>
          </w:p>
        </w:tc>
        <w:tc>
          <w:tcPr>
            <w:tcW w:w="484" w:type="dxa"/>
            <w:tcBorders>
              <w:top w:val="single" w:sz="6" w:space="0" w:color="000000"/>
            </w:tcBorders>
          </w:tcPr>
          <w:p>
            <w:pPr>
              <w:pStyle w:val="TableParagraph"/>
              <w:rPr>
                <w:rFonts w:ascii="Times New Roman"/>
                <w:sz w:val="14"/>
              </w:rPr>
            </w:pPr>
          </w:p>
        </w:tc>
        <w:tc>
          <w:tcPr>
            <w:tcW w:w="624" w:type="dxa"/>
            <w:tcBorders>
              <w:top w:val="single" w:sz="6" w:space="0" w:color="000000"/>
              <w:bottom w:val="single" w:sz="6" w:space="0" w:color="000000"/>
            </w:tcBorders>
          </w:tcPr>
          <w:p>
            <w:pPr>
              <w:pStyle w:val="TableParagraph"/>
              <w:spacing w:before="63"/>
              <w:ind w:left="3"/>
              <w:rPr>
                <w:sz w:val="12"/>
              </w:rPr>
            </w:pPr>
            <w:r>
              <w:rPr>
                <w:spacing w:val="-2"/>
                <w:w w:val="105"/>
                <w:sz w:val="12"/>
              </w:rPr>
              <w:t>(cm/h)</w:t>
            </w:r>
          </w:p>
        </w:tc>
        <w:tc>
          <w:tcPr>
            <w:tcW w:w="601" w:type="dxa"/>
            <w:tcBorders>
              <w:top w:val="single" w:sz="6" w:space="0" w:color="000000"/>
              <w:bottom w:val="single" w:sz="6" w:space="0" w:color="000000"/>
            </w:tcBorders>
          </w:tcPr>
          <w:p>
            <w:pPr>
              <w:pStyle w:val="TableParagraph"/>
              <w:rPr>
                <w:rFonts w:ascii="Times New Roman"/>
                <w:sz w:val="14"/>
              </w:rPr>
            </w:pPr>
          </w:p>
        </w:tc>
        <w:tc>
          <w:tcPr>
            <w:tcW w:w="484" w:type="dxa"/>
            <w:tcBorders>
              <w:top w:val="single" w:sz="6" w:space="0" w:color="000000"/>
            </w:tcBorders>
          </w:tcPr>
          <w:p>
            <w:pPr>
              <w:pStyle w:val="TableParagraph"/>
              <w:rPr>
                <w:rFonts w:ascii="Times New Roman"/>
                <w:sz w:val="14"/>
              </w:rPr>
            </w:pPr>
          </w:p>
        </w:tc>
        <w:tc>
          <w:tcPr>
            <w:tcW w:w="680" w:type="dxa"/>
            <w:tcBorders>
              <w:top w:val="single" w:sz="6" w:space="0" w:color="000000"/>
              <w:bottom w:val="single" w:sz="6" w:space="0" w:color="000000"/>
            </w:tcBorders>
          </w:tcPr>
          <w:p>
            <w:pPr>
              <w:pStyle w:val="TableParagraph"/>
              <w:spacing w:before="63"/>
              <w:ind w:left="7"/>
              <w:rPr>
                <w:sz w:val="12"/>
              </w:rPr>
            </w:pPr>
            <w:r>
              <w:rPr>
                <w:spacing w:val="-2"/>
                <w:w w:val="105"/>
                <w:sz w:val="12"/>
              </w:rPr>
              <w:t>(t/ha)</w:t>
            </w:r>
          </w:p>
        </w:tc>
        <w:tc>
          <w:tcPr>
            <w:tcW w:w="602" w:type="dxa"/>
            <w:tcBorders>
              <w:top w:val="single" w:sz="6" w:space="0" w:color="000000"/>
              <w:bottom w:val="single" w:sz="6" w:space="0" w:color="000000"/>
            </w:tcBorders>
          </w:tcPr>
          <w:p>
            <w:pPr>
              <w:pStyle w:val="TableParagraph"/>
              <w:rPr>
                <w:rFonts w:ascii="Times New Roman"/>
                <w:sz w:val="14"/>
              </w:rPr>
            </w:pPr>
          </w:p>
        </w:tc>
        <w:tc>
          <w:tcPr>
            <w:tcW w:w="483" w:type="dxa"/>
            <w:tcBorders>
              <w:top w:val="single" w:sz="6" w:space="0" w:color="000000"/>
            </w:tcBorders>
          </w:tcPr>
          <w:p>
            <w:pPr>
              <w:pStyle w:val="TableParagraph"/>
              <w:rPr>
                <w:rFonts w:ascii="Times New Roman"/>
                <w:sz w:val="14"/>
              </w:rPr>
            </w:pPr>
          </w:p>
        </w:tc>
        <w:tc>
          <w:tcPr>
            <w:tcW w:w="592" w:type="dxa"/>
            <w:tcBorders>
              <w:top w:val="single" w:sz="6" w:space="0" w:color="000000"/>
              <w:bottom w:val="single" w:sz="6" w:space="0" w:color="000000"/>
            </w:tcBorders>
          </w:tcPr>
          <w:p>
            <w:pPr>
              <w:pStyle w:val="TableParagraph"/>
              <w:spacing w:before="63"/>
              <w:ind w:left="11"/>
              <w:rPr>
                <w:sz w:val="12"/>
              </w:rPr>
            </w:pPr>
            <w:r>
              <w:rPr>
                <w:spacing w:val="-2"/>
                <w:w w:val="105"/>
                <w:sz w:val="12"/>
              </w:rPr>
              <w:t>(MPa)</w:t>
            </w:r>
          </w:p>
        </w:tc>
        <w:tc>
          <w:tcPr>
            <w:tcW w:w="568" w:type="dxa"/>
            <w:tcBorders>
              <w:top w:val="single" w:sz="6" w:space="0" w:color="000000"/>
              <w:bottom w:val="single" w:sz="6" w:space="0" w:color="000000"/>
            </w:tcBorders>
          </w:tcPr>
          <w:p>
            <w:pPr>
              <w:pStyle w:val="TableParagraph"/>
              <w:rPr>
                <w:rFonts w:ascii="Times New Roman"/>
                <w:sz w:val="14"/>
              </w:rPr>
            </w:pPr>
          </w:p>
        </w:tc>
        <w:tc>
          <w:tcPr>
            <w:tcW w:w="170" w:type="dxa"/>
            <w:tcBorders>
              <w:top w:val="single" w:sz="6" w:space="0" w:color="000000"/>
            </w:tcBorders>
          </w:tcPr>
          <w:p>
            <w:pPr>
              <w:pStyle w:val="TableParagraph"/>
              <w:rPr>
                <w:rFonts w:ascii="Times New Roman"/>
                <w:sz w:val="14"/>
              </w:rPr>
            </w:pPr>
          </w:p>
        </w:tc>
      </w:tr>
      <w:tr>
        <w:trPr>
          <w:trHeight w:val="206" w:hRule="atLeast"/>
        </w:trPr>
        <w:tc>
          <w:tcPr>
            <w:tcW w:w="1323" w:type="dxa"/>
            <w:tcBorders>
              <w:top w:val="single" w:sz="6" w:space="0" w:color="000000"/>
            </w:tcBorders>
          </w:tcPr>
          <w:p>
            <w:pPr>
              <w:pStyle w:val="TableParagraph"/>
              <w:spacing w:line="122" w:lineRule="exact" w:before="64"/>
              <w:ind w:left="170"/>
              <w:rPr>
                <w:sz w:val="12"/>
              </w:rPr>
            </w:pPr>
            <w:bookmarkStart w:name="_bookmark13" w:id="28"/>
            <w:bookmarkEnd w:id="28"/>
            <w:r>
              <w:rPr/>
            </w:r>
            <w:r>
              <w:rPr>
                <w:w w:val="115"/>
                <w:sz w:val="12"/>
              </w:rPr>
              <w:t>Db1</w:t>
            </w:r>
            <w:r>
              <w:rPr>
                <w:spacing w:val="14"/>
                <w:w w:val="115"/>
                <w:sz w:val="12"/>
              </w:rPr>
              <w:t> </w:t>
            </w:r>
            <w:r>
              <w:rPr>
                <w:spacing w:val="-2"/>
                <w:w w:val="115"/>
                <w:sz w:val="12"/>
              </w:rPr>
              <w:t>(g/cm</w:t>
            </w:r>
            <w:r>
              <w:rPr>
                <w:spacing w:val="-2"/>
                <w:w w:val="115"/>
                <w:sz w:val="12"/>
                <w:vertAlign w:val="superscript"/>
              </w:rPr>
              <w:t>3</w:t>
            </w:r>
            <w:r>
              <w:rPr>
                <w:spacing w:val="-2"/>
                <w:w w:val="115"/>
                <w:sz w:val="12"/>
                <w:vertAlign w:val="baseline"/>
              </w:rPr>
              <w:t>)</w:t>
            </w:r>
          </w:p>
        </w:tc>
        <w:tc>
          <w:tcPr>
            <w:tcW w:w="820" w:type="dxa"/>
            <w:tcBorders>
              <w:top w:val="single" w:sz="6" w:space="0" w:color="000000"/>
            </w:tcBorders>
          </w:tcPr>
          <w:p>
            <w:pPr>
              <w:pStyle w:val="TableParagraph"/>
              <w:spacing w:line="122" w:lineRule="exact" w:before="64"/>
              <w:ind w:left="170"/>
              <w:rPr>
                <w:sz w:val="12"/>
              </w:rPr>
            </w:pPr>
            <w:r>
              <w:rPr>
                <w:spacing w:val="-4"/>
                <w:w w:val="110"/>
                <w:sz w:val="12"/>
              </w:rPr>
              <w:t>1.00</w:t>
            </w:r>
          </w:p>
        </w:tc>
        <w:tc>
          <w:tcPr>
            <w:tcW w:w="1098" w:type="dxa"/>
            <w:tcBorders>
              <w:top w:val="single" w:sz="6" w:space="0" w:color="000000"/>
            </w:tcBorders>
          </w:tcPr>
          <w:p>
            <w:pPr>
              <w:pStyle w:val="TableParagraph"/>
              <w:rPr>
                <w:rFonts w:ascii="Times New Roman"/>
                <w:sz w:val="14"/>
              </w:rPr>
            </w:pPr>
          </w:p>
        </w:tc>
        <w:tc>
          <w:tcPr>
            <w:tcW w:w="1258" w:type="dxa"/>
            <w:tcBorders>
              <w:top w:val="single" w:sz="6" w:space="0" w:color="000000"/>
            </w:tcBorders>
          </w:tcPr>
          <w:p>
            <w:pPr>
              <w:pStyle w:val="TableParagraph"/>
              <w:rPr>
                <w:rFonts w:ascii="Times New Roman"/>
                <w:sz w:val="14"/>
              </w:rPr>
            </w:pPr>
          </w:p>
        </w:tc>
        <w:tc>
          <w:tcPr>
            <w:tcW w:w="601" w:type="dxa"/>
            <w:tcBorders>
              <w:top w:val="single" w:sz="6" w:space="0" w:color="000000"/>
            </w:tcBorders>
          </w:tcPr>
          <w:p>
            <w:pPr>
              <w:pStyle w:val="TableParagraph"/>
              <w:rPr>
                <w:rFonts w:ascii="Times New Roman"/>
                <w:sz w:val="14"/>
              </w:rPr>
            </w:pPr>
          </w:p>
        </w:tc>
        <w:tc>
          <w:tcPr>
            <w:tcW w:w="484" w:type="dxa"/>
          </w:tcPr>
          <w:p>
            <w:pPr>
              <w:pStyle w:val="TableParagraph"/>
              <w:rPr>
                <w:rFonts w:ascii="Times New Roman"/>
                <w:sz w:val="14"/>
              </w:rPr>
            </w:pPr>
          </w:p>
        </w:tc>
        <w:tc>
          <w:tcPr>
            <w:tcW w:w="624" w:type="dxa"/>
            <w:tcBorders>
              <w:top w:val="single" w:sz="6" w:space="0" w:color="000000"/>
            </w:tcBorders>
          </w:tcPr>
          <w:p>
            <w:pPr>
              <w:pStyle w:val="TableParagraph"/>
              <w:rPr>
                <w:rFonts w:ascii="Times New Roman"/>
                <w:sz w:val="14"/>
              </w:rPr>
            </w:pPr>
          </w:p>
        </w:tc>
        <w:tc>
          <w:tcPr>
            <w:tcW w:w="601" w:type="dxa"/>
            <w:tcBorders>
              <w:top w:val="single" w:sz="6" w:space="0" w:color="000000"/>
            </w:tcBorders>
          </w:tcPr>
          <w:p>
            <w:pPr>
              <w:pStyle w:val="TableParagraph"/>
              <w:rPr>
                <w:rFonts w:ascii="Times New Roman"/>
                <w:sz w:val="14"/>
              </w:rPr>
            </w:pPr>
          </w:p>
        </w:tc>
        <w:tc>
          <w:tcPr>
            <w:tcW w:w="484" w:type="dxa"/>
          </w:tcPr>
          <w:p>
            <w:pPr>
              <w:pStyle w:val="TableParagraph"/>
              <w:rPr>
                <w:rFonts w:ascii="Times New Roman"/>
                <w:sz w:val="14"/>
              </w:rPr>
            </w:pPr>
          </w:p>
        </w:tc>
        <w:tc>
          <w:tcPr>
            <w:tcW w:w="680" w:type="dxa"/>
            <w:tcBorders>
              <w:top w:val="single" w:sz="6" w:space="0" w:color="000000"/>
            </w:tcBorders>
          </w:tcPr>
          <w:p>
            <w:pPr>
              <w:pStyle w:val="TableParagraph"/>
              <w:rPr>
                <w:rFonts w:ascii="Times New Roman"/>
                <w:sz w:val="14"/>
              </w:rPr>
            </w:pPr>
          </w:p>
        </w:tc>
        <w:tc>
          <w:tcPr>
            <w:tcW w:w="602" w:type="dxa"/>
            <w:tcBorders>
              <w:top w:val="single" w:sz="6" w:space="0" w:color="000000"/>
            </w:tcBorders>
          </w:tcPr>
          <w:p>
            <w:pPr>
              <w:pStyle w:val="TableParagraph"/>
              <w:rPr>
                <w:rFonts w:ascii="Times New Roman"/>
                <w:sz w:val="14"/>
              </w:rPr>
            </w:pPr>
          </w:p>
        </w:tc>
        <w:tc>
          <w:tcPr>
            <w:tcW w:w="483" w:type="dxa"/>
          </w:tcPr>
          <w:p>
            <w:pPr>
              <w:pStyle w:val="TableParagraph"/>
              <w:rPr>
                <w:rFonts w:ascii="Times New Roman"/>
                <w:sz w:val="14"/>
              </w:rPr>
            </w:pPr>
          </w:p>
        </w:tc>
        <w:tc>
          <w:tcPr>
            <w:tcW w:w="592" w:type="dxa"/>
            <w:tcBorders>
              <w:top w:val="single" w:sz="6" w:space="0" w:color="000000"/>
            </w:tcBorders>
          </w:tcPr>
          <w:p>
            <w:pPr>
              <w:pStyle w:val="TableParagraph"/>
              <w:rPr>
                <w:rFonts w:ascii="Times New Roman"/>
                <w:sz w:val="14"/>
              </w:rPr>
            </w:pPr>
          </w:p>
        </w:tc>
        <w:tc>
          <w:tcPr>
            <w:tcW w:w="568" w:type="dxa"/>
            <w:tcBorders>
              <w:top w:val="single" w:sz="6" w:space="0" w:color="000000"/>
            </w:tcBorders>
          </w:tcPr>
          <w:p>
            <w:pPr>
              <w:pStyle w:val="TableParagraph"/>
              <w:rPr>
                <w:rFonts w:ascii="Times New Roman"/>
                <w:sz w:val="14"/>
              </w:rPr>
            </w:pPr>
          </w:p>
        </w:tc>
        <w:tc>
          <w:tcPr>
            <w:tcW w:w="170" w:type="dxa"/>
          </w:tcPr>
          <w:p>
            <w:pPr>
              <w:pStyle w:val="TableParagraph"/>
              <w:rPr>
                <w:rFonts w:ascii="Times New Roman"/>
                <w:sz w:val="14"/>
              </w:rPr>
            </w:pPr>
          </w:p>
        </w:tc>
      </w:tr>
      <w:tr>
        <w:trPr>
          <w:trHeight w:val="171" w:hRule="atLeast"/>
        </w:trPr>
        <w:tc>
          <w:tcPr>
            <w:tcW w:w="1323" w:type="dxa"/>
          </w:tcPr>
          <w:p>
            <w:pPr>
              <w:pStyle w:val="TableParagraph"/>
              <w:spacing w:line="122" w:lineRule="exact" w:before="29"/>
              <w:ind w:left="170"/>
              <w:rPr>
                <w:sz w:val="12"/>
              </w:rPr>
            </w:pPr>
            <w:bookmarkStart w:name="5 Conclusion" w:id="29"/>
            <w:bookmarkEnd w:id="29"/>
            <w:r>
              <w:rPr/>
            </w:r>
            <w:r>
              <w:rPr>
                <w:w w:val="110"/>
                <w:sz w:val="12"/>
              </w:rPr>
              <w:t>Db2</w:t>
            </w:r>
            <w:r>
              <w:rPr>
                <w:spacing w:val="10"/>
                <w:w w:val="110"/>
                <w:sz w:val="12"/>
              </w:rPr>
              <w:t> </w:t>
            </w:r>
            <w:r>
              <w:rPr>
                <w:spacing w:val="-2"/>
                <w:w w:val="110"/>
                <w:sz w:val="12"/>
              </w:rPr>
              <w:t>(g/cm</w:t>
            </w:r>
            <w:r>
              <w:rPr>
                <w:spacing w:val="-2"/>
                <w:w w:val="110"/>
                <w:sz w:val="12"/>
                <w:vertAlign w:val="superscript"/>
              </w:rPr>
              <w:t>3</w:t>
            </w:r>
            <w:r>
              <w:rPr>
                <w:spacing w:val="-2"/>
                <w:w w:val="110"/>
                <w:sz w:val="12"/>
                <w:vertAlign w:val="baseline"/>
              </w:rPr>
              <w:t>)</w:t>
            </w:r>
          </w:p>
        </w:tc>
        <w:tc>
          <w:tcPr>
            <w:tcW w:w="820" w:type="dxa"/>
          </w:tcPr>
          <w:p>
            <w:pPr>
              <w:pStyle w:val="TableParagraph"/>
              <w:spacing w:line="122" w:lineRule="exact" w:before="29"/>
              <w:ind w:left="170"/>
              <w:rPr>
                <w:sz w:val="12"/>
              </w:rPr>
            </w:pPr>
            <w:r>
              <w:rPr>
                <w:spacing w:val="-4"/>
                <w:w w:val="105"/>
                <w:sz w:val="12"/>
              </w:rPr>
              <w:t>0.26</w:t>
            </w:r>
          </w:p>
        </w:tc>
        <w:tc>
          <w:tcPr>
            <w:tcW w:w="1098" w:type="dxa"/>
          </w:tcPr>
          <w:p>
            <w:pPr>
              <w:pStyle w:val="TableParagraph"/>
              <w:spacing w:line="122" w:lineRule="exact" w:before="29"/>
              <w:ind w:left="196"/>
              <w:rPr>
                <w:sz w:val="12"/>
              </w:rPr>
            </w:pPr>
            <w:r>
              <w:rPr>
                <w:spacing w:val="-4"/>
                <w:w w:val="110"/>
                <w:sz w:val="12"/>
              </w:rPr>
              <w:t>1.00</w:t>
            </w:r>
          </w:p>
        </w:tc>
        <w:tc>
          <w:tcPr>
            <w:tcW w:w="1258" w:type="dxa"/>
          </w:tcPr>
          <w:p>
            <w:pPr>
              <w:pStyle w:val="TableParagraph"/>
              <w:rPr>
                <w:rFonts w:ascii="Times New Roman"/>
                <w:sz w:val="10"/>
              </w:rPr>
            </w:pPr>
          </w:p>
        </w:tc>
        <w:tc>
          <w:tcPr>
            <w:tcW w:w="601" w:type="dxa"/>
          </w:tcPr>
          <w:p>
            <w:pPr>
              <w:pStyle w:val="TableParagraph"/>
              <w:rPr>
                <w:rFonts w:ascii="Times New Roman"/>
                <w:sz w:val="10"/>
              </w:rPr>
            </w:pPr>
          </w:p>
        </w:tc>
        <w:tc>
          <w:tcPr>
            <w:tcW w:w="484" w:type="dxa"/>
          </w:tcPr>
          <w:p>
            <w:pPr>
              <w:pStyle w:val="TableParagraph"/>
              <w:rPr>
                <w:rFonts w:ascii="Times New Roman"/>
                <w:sz w:val="10"/>
              </w:rPr>
            </w:pPr>
          </w:p>
        </w:tc>
        <w:tc>
          <w:tcPr>
            <w:tcW w:w="624" w:type="dxa"/>
          </w:tcPr>
          <w:p>
            <w:pPr>
              <w:pStyle w:val="TableParagraph"/>
              <w:rPr>
                <w:rFonts w:ascii="Times New Roman"/>
                <w:sz w:val="10"/>
              </w:rPr>
            </w:pPr>
          </w:p>
        </w:tc>
        <w:tc>
          <w:tcPr>
            <w:tcW w:w="601" w:type="dxa"/>
          </w:tcPr>
          <w:p>
            <w:pPr>
              <w:pStyle w:val="TableParagraph"/>
              <w:rPr>
                <w:rFonts w:ascii="Times New Roman"/>
                <w:sz w:val="10"/>
              </w:rPr>
            </w:pPr>
          </w:p>
        </w:tc>
        <w:tc>
          <w:tcPr>
            <w:tcW w:w="484" w:type="dxa"/>
          </w:tcPr>
          <w:p>
            <w:pPr>
              <w:pStyle w:val="TableParagraph"/>
              <w:rPr>
                <w:rFonts w:ascii="Times New Roman"/>
                <w:sz w:val="10"/>
              </w:rPr>
            </w:pPr>
          </w:p>
        </w:tc>
        <w:tc>
          <w:tcPr>
            <w:tcW w:w="680" w:type="dxa"/>
          </w:tcPr>
          <w:p>
            <w:pPr>
              <w:pStyle w:val="TableParagraph"/>
              <w:rPr>
                <w:rFonts w:ascii="Times New Roman"/>
                <w:sz w:val="10"/>
              </w:rPr>
            </w:pPr>
          </w:p>
        </w:tc>
        <w:tc>
          <w:tcPr>
            <w:tcW w:w="602" w:type="dxa"/>
          </w:tcPr>
          <w:p>
            <w:pPr>
              <w:pStyle w:val="TableParagraph"/>
              <w:rPr>
                <w:rFonts w:ascii="Times New Roman"/>
                <w:sz w:val="10"/>
              </w:rPr>
            </w:pPr>
          </w:p>
        </w:tc>
        <w:tc>
          <w:tcPr>
            <w:tcW w:w="483" w:type="dxa"/>
          </w:tcPr>
          <w:p>
            <w:pPr>
              <w:pStyle w:val="TableParagraph"/>
              <w:rPr>
                <w:rFonts w:ascii="Times New Roman"/>
                <w:sz w:val="10"/>
              </w:rPr>
            </w:pPr>
          </w:p>
        </w:tc>
        <w:tc>
          <w:tcPr>
            <w:tcW w:w="592" w:type="dxa"/>
          </w:tcPr>
          <w:p>
            <w:pPr>
              <w:pStyle w:val="TableParagraph"/>
              <w:rPr>
                <w:rFonts w:ascii="Times New Roman"/>
                <w:sz w:val="10"/>
              </w:rPr>
            </w:pPr>
          </w:p>
        </w:tc>
        <w:tc>
          <w:tcPr>
            <w:tcW w:w="568" w:type="dxa"/>
          </w:tcPr>
          <w:p>
            <w:pPr>
              <w:pStyle w:val="TableParagraph"/>
              <w:rPr>
                <w:rFonts w:ascii="Times New Roman"/>
                <w:sz w:val="10"/>
              </w:rPr>
            </w:pPr>
          </w:p>
        </w:tc>
        <w:tc>
          <w:tcPr>
            <w:tcW w:w="170" w:type="dxa"/>
          </w:tcPr>
          <w:p>
            <w:pPr>
              <w:pStyle w:val="TableParagraph"/>
              <w:rPr>
                <w:rFonts w:ascii="Times New Roman"/>
                <w:sz w:val="10"/>
              </w:rPr>
            </w:pPr>
          </w:p>
        </w:tc>
      </w:tr>
      <w:tr>
        <w:trPr>
          <w:trHeight w:val="171" w:hRule="atLeast"/>
        </w:trPr>
        <w:tc>
          <w:tcPr>
            <w:tcW w:w="1323" w:type="dxa"/>
          </w:tcPr>
          <w:p>
            <w:pPr>
              <w:pStyle w:val="TableParagraph"/>
              <w:spacing w:line="122" w:lineRule="exact" w:before="29"/>
              <w:ind w:left="170"/>
              <w:rPr>
                <w:sz w:val="12"/>
              </w:rPr>
            </w:pPr>
            <w:bookmarkStart w:name="_bookmark14" w:id="30"/>
            <w:bookmarkEnd w:id="30"/>
            <w:r>
              <w:rPr/>
            </w:r>
            <w:r>
              <w:rPr>
                <w:w w:val="110"/>
                <w:sz w:val="12"/>
              </w:rPr>
              <w:t>Db3</w:t>
            </w:r>
            <w:r>
              <w:rPr>
                <w:spacing w:val="10"/>
                <w:w w:val="110"/>
                <w:sz w:val="12"/>
              </w:rPr>
              <w:t> </w:t>
            </w:r>
            <w:r>
              <w:rPr>
                <w:spacing w:val="-2"/>
                <w:w w:val="110"/>
                <w:sz w:val="12"/>
              </w:rPr>
              <w:t>(g/cm</w:t>
            </w:r>
            <w:r>
              <w:rPr>
                <w:spacing w:val="-2"/>
                <w:w w:val="110"/>
                <w:sz w:val="12"/>
                <w:vertAlign w:val="superscript"/>
              </w:rPr>
              <w:t>3</w:t>
            </w:r>
            <w:r>
              <w:rPr>
                <w:spacing w:val="-2"/>
                <w:w w:val="110"/>
                <w:sz w:val="12"/>
                <w:vertAlign w:val="baseline"/>
              </w:rPr>
              <w:t>)</w:t>
            </w:r>
          </w:p>
        </w:tc>
        <w:tc>
          <w:tcPr>
            <w:tcW w:w="820" w:type="dxa"/>
          </w:tcPr>
          <w:p>
            <w:pPr>
              <w:pStyle w:val="TableParagraph"/>
              <w:spacing w:line="122" w:lineRule="exact" w:before="29"/>
              <w:ind w:left="170"/>
              <w:rPr>
                <w:sz w:val="12"/>
              </w:rPr>
            </w:pPr>
            <w:r>
              <w:rPr>
                <w:spacing w:val="-4"/>
                <w:w w:val="110"/>
                <w:sz w:val="12"/>
              </w:rPr>
              <w:t>0.27</w:t>
            </w:r>
          </w:p>
        </w:tc>
        <w:tc>
          <w:tcPr>
            <w:tcW w:w="1098" w:type="dxa"/>
          </w:tcPr>
          <w:p>
            <w:pPr>
              <w:pStyle w:val="TableParagraph"/>
              <w:spacing w:line="122" w:lineRule="exact" w:before="29"/>
              <w:ind w:left="196"/>
              <w:rPr>
                <w:sz w:val="12"/>
              </w:rPr>
            </w:pPr>
            <w:r>
              <w:rPr>
                <w:spacing w:val="-2"/>
                <w:w w:val="110"/>
                <w:sz w:val="12"/>
              </w:rPr>
              <w:t>0.59</w:t>
            </w:r>
            <w:r>
              <w:rPr>
                <w:spacing w:val="-2"/>
                <w:w w:val="110"/>
                <w:sz w:val="12"/>
                <w:vertAlign w:val="superscript"/>
              </w:rPr>
              <w:t>**</w:t>
            </w:r>
          </w:p>
        </w:tc>
        <w:tc>
          <w:tcPr>
            <w:tcW w:w="1258" w:type="dxa"/>
          </w:tcPr>
          <w:p>
            <w:pPr>
              <w:pStyle w:val="TableParagraph"/>
              <w:spacing w:line="122" w:lineRule="exact" w:before="29"/>
              <w:ind w:left="243"/>
              <w:rPr>
                <w:sz w:val="12"/>
              </w:rPr>
            </w:pPr>
            <w:r>
              <w:rPr>
                <w:spacing w:val="-4"/>
                <w:w w:val="110"/>
                <w:sz w:val="12"/>
              </w:rPr>
              <w:t>1.00</w:t>
            </w:r>
          </w:p>
        </w:tc>
        <w:tc>
          <w:tcPr>
            <w:tcW w:w="601" w:type="dxa"/>
          </w:tcPr>
          <w:p>
            <w:pPr>
              <w:pStyle w:val="TableParagraph"/>
              <w:rPr>
                <w:rFonts w:ascii="Times New Roman"/>
                <w:sz w:val="10"/>
              </w:rPr>
            </w:pPr>
          </w:p>
        </w:tc>
        <w:tc>
          <w:tcPr>
            <w:tcW w:w="484" w:type="dxa"/>
          </w:tcPr>
          <w:p>
            <w:pPr>
              <w:pStyle w:val="TableParagraph"/>
              <w:rPr>
                <w:rFonts w:ascii="Times New Roman"/>
                <w:sz w:val="10"/>
              </w:rPr>
            </w:pPr>
          </w:p>
        </w:tc>
        <w:tc>
          <w:tcPr>
            <w:tcW w:w="624" w:type="dxa"/>
          </w:tcPr>
          <w:p>
            <w:pPr>
              <w:pStyle w:val="TableParagraph"/>
              <w:rPr>
                <w:rFonts w:ascii="Times New Roman"/>
                <w:sz w:val="10"/>
              </w:rPr>
            </w:pPr>
          </w:p>
        </w:tc>
        <w:tc>
          <w:tcPr>
            <w:tcW w:w="601" w:type="dxa"/>
          </w:tcPr>
          <w:p>
            <w:pPr>
              <w:pStyle w:val="TableParagraph"/>
              <w:rPr>
                <w:rFonts w:ascii="Times New Roman"/>
                <w:sz w:val="10"/>
              </w:rPr>
            </w:pPr>
          </w:p>
        </w:tc>
        <w:tc>
          <w:tcPr>
            <w:tcW w:w="484" w:type="dxa"/>
          </w:tcPr>
          <w:p>
            <w:pPr>
              <w:pStyle w:val="TableParagraph"/>
              <w:rPr>
                <w:rFonts w:ascii="Times New Roman"/>
                <w:sz w:val="10"/>
              </w:rPr>
            </w:pPr>
          </w:p>
        </w:tc>
        <w:tc>
          <w:tcPr>
            <w:tcW w:w="680" w:type="dxa"/>
          </w:tcPr>
          <w:p>
            <w:pPr>
              <w:pStyle w:val="TableParagraph"/>
              <w:rPr>
                <w:rFonts w:ascii="Times New Roman"/>
                <w:sz w:val="10"/>
              </w:rPr>
            </w:pPr>
          </w:p>
        </w:tc>
        <w:tc>
          <w:tcPr>
            <w:tcW w:w="602" w:type="dxa"/>
          </w:tcPr>
          <w:p>
            <w:pPr>
              <w:pStyle w:val="TableParagraph"/>
              <w:rPr>
                <w:rFonts w:ascii="Times New Roman"/>
                <w:sz w:val="10"/>
              </w:rPr>
            </w:pPr>
          </w:p>
        </w:tc>
        <w:tc>
          <w:tcPr>
            <w:tcW w:w="483" w:type="dxa"/>
          </w:tcPr>
          <w:p>
            <w:pPr>
              <w:pStyle w:val="TableParagraph"/>
              <w:rPr>
                <w:rFonts w:ascii="Times New Roman"/>
                <w:sz w:val="10"/>
              </w:rPr>
            </w:pPr>
          </w:p>
        </w:tc>
        <w:tc>
          <w:tcPr>
            <w:tcW w:w="592" w:type="dxa"/>
          </w:tcPr>
          <w:p>
            <w:pPr>
              <w:pStyle w:val="TableParagraph"/>
              <w:rPr>
                <w:rFonts w:ascii="Times New Roman"/>
                <w:sz w:val="10"/>
              </w:rPr>
            </w:pPr>
          </w:p>
        </w:tc>
        <w:tc>
          <w:tcPr>
            <w:tcW w:w="568" w:type="dxa"/>
          </w:tcPr>
          <w:p>
            <w:pPr>
              <w:pStyle w:val="TableParagraph"/>
              <w:rPr>
                <w:rFonts w:ascii="Times New Roman"/>
                <w:sz w:val="10"/>
              </w:rPr>
            </w:pPr>
          </w:p>
        </w:tc>
        <w:tc>
          <w:tcPr>
            <w:tcW w:w="170" w:type="dxa"/>
          </w:tcPr>
          <w:p>
            <w:pPr>
              <w:pStyle w:val="TableParagraph"/>
              <w:rPr>
                <w:rFonts w:ascii="Times New Roman"/>
                <w:sz w:val="10"/>
              </w:rPr>
            </w:pPr>
          </w:p>
        </w:tc>
      </w:tr>
      <w:tr>
        <w:trPr>
          <w:trHeight w:val="178" w:hRule="atLeast"/>
        </w:trPr>
        <w:tc>
          <w:tcPr>
            <w:tcW w:w="1323" w:type="dxa"/>
          </w:tcPr>
          <w:p>
            <w:pPr>
              <w:pStyle w:val="TableParagraph"/>
              <w:spacing w:line="129" w:lineRule="exact" w:before="29"/>
              <w:ind w:left="170"/>
              <w:rPr>
                <w:sz w:val="12"/>
              </w:rPr>
            </w:pPr>
            <w:r>
              <w:rPr>
                <w:w w:val="110"/>
                <w:sz w:val="12"/>
              </w:rPr>
              <w:t>Db4</w:t>
            </w:r>
            <w:r>
              <w:rPr>
                <w:spacing w:val="7"/>
                <w:w w:val="110"/>
                <w:sz w:val="12"/>
              </w:rPr>
              <w:t> </w:t>
            </w:r>
            <w:r>
              <w:rPr>
                <w:spacing w:val="-2"/>
                <w:w w:val="110"/>
                <w:sz w:val="12"/>
              </w:rPr>
              <w:t>(g/cm</w:t>
            </w:r>
            <w:r>
              <w:rPr>
                <w:spacing w:val="-2"/>
                <w:w w:val="110"/>
                <w:sz w:val="12"/>
                <w:vertAlign w:val="superscript"/>
              </w:rPr>
              <w:t>3</w:t>
            </w:r>
            <w:r>
              <w:rPr>
                <w:spacing w:val="-2"/>
                <w:w w:val="110"/>
                <w:sz w:val="12"/>
                <w:vertAlign w:val="baseline"/>
              </w:rPr>
              <w:t>)</w:t>
            </w:r>
          </w:p>
        </w:tc>
        <w:tc>
          <w:tcPr>
            <w:tcW w:w="820" w:type="dxa"/>
          </w:tcPr>
          <w:p>
            <w:pPr>
              <w:pStyle w:val="TableParagraph"/>
              <w:spacing w:line="129" w:lineRule="exact" w:before="29"/>
              <w:ind w:left="170"/>
              <w:rPr>
                <w:sz w:val="12"/>
              </w:rPr>
            </w:pPr>
            <w:r>
              <w:rPr>
                <w:spacing w:val="-4"/>
                <w:w w:val="110"/>
                <w:sz w:val="12"/>
              </w:rPr>
              <w:t>0.10</w:t>
            </w:r>
          </w:p>
        </w:tc>
        <w:tc>
          <w:tcPr>
            <w:tcW w:w="1098" w:type="dxa"/>
          </w:tcPr>
          <w:p>
            <w:pPr>
              <w:pStyle w:val="TableParagraph"/>
              <w:spacing w:line="129" w:lineRule="exact" w:before="29"/>
              <w:ind w:left="196"/>
              <w:rPr>
                <w:sz w:val="12"/>
              </w:rPr>
            </w:pPr>
            <w:r>
              <w:rPr>
                <w:spacing w:val="-4"/>
                <w:w w:val="110"/>
                <w:sz w:val="12"/>
              </w:rPr>
              <w:t>0.27</w:t>
            </w:r>
          </w:p>
        </w:tc>
        <w:tc>
          <w:tcPr>
            <w:tcW w:w="1258" w:type="dxa"/>
          </w:tcPr>
          <w:p>
            <w:pPr>
              <w:pStyle w:val="TableParagraph"/>
              <w:spacing w:line="129" w:lineRule="exact" w:before="29"/>
              <w:ind w:left="243"/>
              <w:rPr>
                <w:sz w:val="12"/>
              </w:rPr>
            </w:pPr>
            <w:r>
              <w:rPr>
                <w:spacing w:val="-4"/>
                <w:w w:val="105"/>
                <w:sz w:val="12"/>
              </w:rPr>
              <w:t>0.22</w:t>
            </w:r>
          </w:p>
        </w:tc>
        <w:tc>
          <w:tcPr>
            <w:tcW w:w="601" w:type="dxa"/>
          </w:tcPr>
          <w:p>
            <w:pPr>
              <w:pStyle w:val="TableParagraph"/>
              <w:spacing w:line="129" w:lineRule="exact" w:before="29"/>
              <w:ind w:left="243"/>
              <w:rPr>
                <w:sz w:val="12"/>
              </w:rPr>
            </w:pPr>
            <w:r>
              <w:rPr>
                <w:spacing w:val="-4"/>
                <w:w w:val="110"/>
                <w:sz w:val="12"/>
              </w:rPr>
              <w:t>1.00</w:t>
            </w:r>
          </w:p>
        </w:tc>
        <w:tc>
          <w:tcPr>
            <w:tcW w:w="484" w:type="dxa"/>
          </w:tcPr>
          <w:p>
            <w:pPr>
              <w:pStyle w:val="TableParagraph"/>
              <w:rPr>
                <w:rFonts w:ascii="Times New Roman"/>
                <w:sz w:val="12"/>
              </w:rPr>
            </w:pPr>
          </w:p>
        </w:tc>
        <w:tc>
          <w:tcPr>
            <w:tcW w:w="624" w:type="dxa"/>
          </w:tcPr>
          <w:p>
            <w:pPr>
              <w:pStyle w:val="TableParagraph"/>
              <w:rPr>
                <w:rFonts w:ascii="Times New Roman"/>
                <w:sz w:val="12"/>
              </w:rPr>
            </w:pPr>
          </w:p>
        </w:tc>
        <w:tc>
          <w:tcPr>
            <w:tcW w:w="601" w:type="dxa"/>
          </w:tcPr>
          <w:p>
            <w:pPr>
              <w:pStyle w:val="TableParagraph"/>
              <w:rPr>
                <w:rFonts w:ascii="Times New Roman"/>
                <w:sz w:val="12"/>
              </w:rPr>
            </w:pPr>
          </w:p>
        </w:tc>
        <w:tc>
          <w:tcPr>
            <w:tcW w:w="484" w:type="dxa"/>
          </w:tcPr>
          <w:p>
            <w:pPr>
              <w:pStyle w:val="TableParagraph"/>
              <w:rPr>
                <w:rFonts w:ascii="Times New Roman"/>
                <w:sz w:val="12"/>
              </w:rPr>
            </w:pPr>
          </w:p>
        </w:tc>
        <w:tc>
          <w:tcPr>
            <w:tcW w:w="680" w:type="dxa"/>
          </w:tcPr>
          <w:p>
            <w:pPr>
              <w:pStyle w:val="TableParagraph"/>
              <w:rPr>
                <w:rFonts w:ascii="Times New Roman"/>
                <w:sz w:val="12"/>
              </w:rPr>
            </w:pPr>
          </w:p>
        </w:tc>
        <w:tc>
          <w:tcPr>
            <w:tcW w:w="602" w:type="dxa"/>
          </w:tcPr>
          <w:p>
            <w:pPr>
              <w:pStyle w:val="TableParagraph"/>
              <w:rPr>
                <w:rFonts w:ascii="Times New Roman"/>
                <w:sz w:val="12"/>
              </w:rPr>
            </w:pPr>
          </w:p>
        </w:tc>
        <w:tc>
          <w:tcPr>
            <w:tcW w:w="483" w:type="dxa"/>
          </w:tcPr>
          <w:p>
            <w:pPr>
              <w:pStyle w:val="TableParagraph"/>
              <w:rPr>
                <w:rFonts w:ascii="Times New Roman"/>
                <w:sz w:val="12"/>
              </w:rPr>
            </w:pPr>
          </w:p>
        </w:tc>
        <w:tc>
          <w:tcPr>
            <w:tcW w:w="592" w:type="dxa"/>
          </w:tcPr>
          <w:p>
            <w:pPr>
              <w:pStyle w:val="TableParagraph"/>
              <w:rPr>
                <w:rFonts w:ascii="Times New Roman"/>
                <w:sz w:val="12"/>
              </w:rPr>
            </w:pPr>
          </w:p>
        </w:tc>
        <w:tc>
          <w:tcPr>
            <w:tcW w:w="568" w:type="dxa"/>
          </w:tcPr>
          <w:p>
            <w:pPr>
              <w:pStyle w:val="TableParagraph"/>
              <w:rPr>
                <w:rFonts w:ascii="Times New Roman"/>
                <w:sz w:val="12"/>
              </w:rPr>
            </w:pPr>
          </w:p>
        </w:tc>
        <w:tc>
          <w:tcPr>
            <w:tcW w:w="170" w:type="dxa"/>
          </w:tcPr>
          <w:p>
            <w:pPr>
              <w:pStyle w:val="TableParagraph"/>
              <w:rPr>
                <w:rFonts w:ascii="Times New Roman"/>
                <w:sz w:val="12"/>
              </w:rPr>
            </w:pPr>
          </w:p>
        </w:tc>
      </w:tr>
      <w:tr>
        <w:trPr>
          <w:trHeight w:val="171" w:hRule="atLeast"/>
        </w:trPr>
        <w:tc>
          <w:tcPr>
            <w:tcW w:w="1323" w:type="dxa"/>
          </w:tcPr>
          <w:p>
            <w:pPr>
              <w:pStyle w:val="TableParagraph"/>
              <w:spacing w:line="129" w:lineRule="exact" w:before="22"/>
              <w:ind w:left="170"/>
              <w:rPr>
                <w:sz w:val="12"/>
              </w:rPr>
            </w:pPr>
            <w:bookmarkStart w:name="_bookmark15" w:id="31"/>
            <w:bookmarkEnd w:id="31"/>
            <w:r>
              <w:rPr/>
            </w:r>
            <w:r>
              <w:rPr>
                <w:w w:val="110"/>
                <w:sz w:val="12"/>
              </w:rPr>
              <w:t>K_1st</w:t>
            </w:r>
            <w:r>
              <w:rPr>
                <w:spacing w:val="7"/>
                <w:w w:val="110"/>
                <w:sz w:val="12"/>
              </w:rPr>
              <w:t> </w:t>
            </w:r>
            <w:r>
              <w:rPr>
                <w:spacing w:val="-2"/>
                <w:w w:val="110"/>
                <w:sz w:val="12"/>
              </w:rPr>
              <w:t>(cm/h)</w:t>
            </w:r>
          </w:p>
        </w:tc>
        <w:tc>
          <w:tcPr>
            <w:tcW w:w="820" w:type="dxa"/>
          </w:tcPr>
          <w:p>
            <w:pPr>
              <w:pStyle w:val="TableParagraph"/>
              <w:spacing w:line="129" w:lineRule="exact" w:before="22"/>
              <w:ind w:left="170"/>
              <w:rPr>
                <w:sz w:val="12"/>
              </w:rPr>
            </w:pPr>
            <w:r>
              <w:rPr>
                <w:spacing w:val="-4"/>
                <w:w w:val="105"/>
                <w:sz w:val="12"/>
              </w:rPr>
              <w:t>0.43</w:t>
            </w:r>
          </w:p>
        </w:tc>
        <w:tc>
          <w:tcPr>
            <w:tcW w:w="1098" w:type="dxa"/>
          </w:tcPr>
          <w:p>
            <w:pPr>
              <w:pStyle w:val="TableParagraph"/>
              <w:spacing w:line="129" w:lineRule="exact" w:before="22"/>
              <w:ind w:left="196"/>
              <w:rPr>
                <w:sz w:val="12"/>
              </w:rPr>
            </w:pPr>
            <w:r>
              <w:rPr>
                <w:spacing w:val="-4"/>
                <w:w w:val="110"/>
                <w:sz w:val="12"/>
              </w:rPr>
              <w:t>0.01</w:t>
            </w:r>
          </w:p>
        </w:tc>
        <w:tc>
          <w:tcPr>
            <w:tcW w:w="1258" w:type="dxa"/>
          </w:tcPr>
          <w:p>
            <w:pPr>
              <w:pStyle w:val="TableParagraph"/>
              <w:spacing w:line="129" w:lineRule="exact" w:before="22"/>
              <w:ind w:left="243"/>
              <w:rPr>
                <w:sz w:val="12"/>
              </w:rPr>
            </w:pPr>
            <w:r>
              <w:rPr>
                <w:spacing w:val="-4"/>
                <w:w w:val="115"/>
                <w:sz w:val="12"/>
              </w:rPr>
              <w:t>0.16</w:t>
            </w:r>
          </w:p>
        </w:tc>
        <w:tc>
          <w:tcPr>
            <w:tcW w:w="601" w:type="dxa"/>
          </w:tcPr>
          <w:p>
            <w:pPr>
              <w:pStyle w:val="TableParagraph"/>
              <w:spacing w:line="129" w:lineRule="exact" w:before="22"/>
              <w:ind w:left="243"/>
              <w:rPr>
                <w:sz w:val="12"/>
              </w:rPr>
            </w:pPr>
            <w:r>
              <w:rPr>
                <w:spacing w:val="-4"/>
                <w:w w:val="105"/>
                <w:sz w:val="12"/>
              </w:rPr>
              <w:t>0.07</w:t>
            </w:r>
          </w:p>
        </w:tc>
        <w:tc>
          <w:tcPr>
            <w:tcW w:w="484" w:type="dxa"/>
          </w:tcPr>
          <w:p>
            <w:pPr>
              <w:pStyle w:val="TableParagraph"/>
              <w:rPr>
                <w:rFonts w:ascii="Times New Roman"/>
                <w:sz w:val="10"/>
              </w:rPr>
            </w:pPr>
          </w:p>
        </w:tc>
        <w:tc>
          <w:tcPr>
            <w:tcW w:w="624" w:type="dxa"/>
          </w:tcPr>
          <w:p>
            <w:pPr>
              <w:pStyle w:val="TableParagraph"/>
              <w:spacing w:line="129" w:lineRule="exact" w:before="22"/>
              <w:ind w:left="3"/>
              <w:rPr>
                <w:sz w:val="12"/>
              </w:rPr>
            </w:pPr>
            <w:r>
              <w:rPr>
                <w:spacing w:val="-4"/>
                <w:w w:val="110"/>
                <w:sz w:val="12"/>
              </w:rPr>
              <w:t>1.00</w:t>
            </w:r>
          </w:p>
        </w:tc>
        <w:tc>
          <w:tcPr>
            <w:tcW w:w="601" w:type="dxa"/>
          </w:tcPr>
          <w:p>
            <w:pPr>
              <w:pStyle w:val="TableParagraph"/>
              <w:rPr>
                <w:rFonts w:ascii="Times New Roman"/>
                <w:sz w:val="10"/>
              </w:rPr>
            </w:pPr>
          </w:p>
        </w:tc>
        <w:tc>
          <w:tcPr>
            <w:tcW w:w="484" w:type="dxa"/>
          </w:tcPr>
          <w:p>
            <w:pPr>
              <w:pStyle w:val="TableParagraph"/>
              <w:rPr>
                <w:rFonts w:ascii="Times New Roman"/>
                <w:sz w:val="10"/>
              </w:rPr>
            </w:pPr>
          </w:p>
        </w:tc>
        <w:tc>
          <w:tcPr>
            <w:tcW w:w="680" w:type="dxa"/>
          </w:tcPr>
          <w:p>
            <w:pPr>
              <w:pStyle w:val="TableParagraph"/>
              <w:rPr>
                <w:rFonts w:ascii="Times New Roman"/>
                <w:sz w:val="10"/>
              </w:rPr>
            </w:pPr>
          </w:p>
        </w:tc>
        <w:tc>
          <w:tcPr>
            <w:tcW w:w="602" w:type="dxa"/>
          </w:tcPr>
          <w:p>
            <w:pPr>
              <w:pStyle w:val="TableParagraph"/>
              <w:rPr>
                <w:rFonts w:ascii="Times New Roman"/>
                <w:sz w:val="10"/>
              </w:rPr>
            </w:pPr>
          </w:p>
        </w:tc>
        <w:tc>
          <w:tcPr>
            <w:tcW w:w="483" w:type="dxa"/>
          </w:tcPr>
          <w:p>
            <w:pPr>
              <w:pStyle w:val="TableParagraph"/>
              <w:rPr>
                <w:rFonts w:ascii="Times New Roman"/>
                <w:sz w:val="10"/>
              </w:rPr>
            </w:pPr>
          </w:p>
        </w:tc>
        <w:tc>
          <w:tcPr>
            <w:tcW w:w="592" w:type="dxa"/>
          </w:tcPr>
          <w:p>
            <w:pPr>
              <w:pStyle w:val="TableParagraph"/>
              <w:rPr>
                <w:rFonts w:ascii="Times New Roman"/>
                <w:sz w:val="10"/>
              </w:rPr>
            </w:pPr>
          </w:p>
        </w:tc>
        <w:tc>
          <w:tcPr>
            <w:tcW w:w="568" w:type="dxa"/>
          </w:tcPr>
          <w:p>
            <w:pPr>
              <w:pStyle w:val="TableParagraph"/>
              <w:rPr>
                <w:rFonts w:ascii="Times New Roman"/>
                <w:sz w:val="10"/>
              </w:rPr>
            </w:pPr>
          </w:p>
        </w:tc>
        <w:tc>
          <w:tcPr>
            <w:tcW w:w="170" w:type="dxa"/>
          </w:tcPr>
          <w:p>
            <w:pPr>
              <w:pStyle w:val="TableParagraph"/>
              <w:rPr>
                <w:rFonts w:ascii="Times New Roman"/>
                <w:sz w:val="10"/>
              </w:rPr>
            </w:pPr>
          </w:p>
        </w:tc>
      </w:tr>
      <w:tr>
        <w:trPr>
          <w:trHeight w:val="171" w:hRule="atLeast"/>
        </w:trPr>
        <w:tc>
          <w:tcPr>
            <w:tcW w:w="1323" w:type="dxa"/>
          </w:tcPr>
          <w:p>
            <w:pPr>
              <w:pStyle w:val="TableParagraph"/>
              <w:spacing w:line="129" w:lineRule="exact" w:before="22"/>
              <w:ind w:left="170"/>
              <w:rPr>
                <w:sz w:val="12"/>
              </w:rPr>
            </w:pPr>
            <w:r>
              <w:rPr>
                <w:w w:val="105"/>
                <w:sz w:val="12"/>
              </w:rPr>
              <w:t>K_2nd</w:t>
            </w:r>
            <w:r>
              <w:rPr>
                <w:spacing w:val="7"/>
                <w:w w:val="105"/>
                <w:sz w:val="12"/>
              </w:rPr>
              <w:t> </w:t>
            </w:r>
            <w:r>
              <w:rPr>
                <w:spacing w:val="-2"/>
                <w:w w:val="105"/>
                <w:sz w:val="12"/>
              </w:rPr>
              <w:t>(cm/h)</w:t>
            </w:r>
          </w:p>
        </w:tc>
        <w:tc>
          <w:tcPr>
            <w:tcW w:w="820" w:type="dxa"/>
          </w:tcPr>
          <w:p>
            <w:pPr>
              <w:pStyle w:val="TableParagraph"/>
              <w:spacing w:line="132" w:lineRule="exact" w:before="19"/>
              <w:ind w:left="170"/>
              <w:rPr>
                <w:sz w:val="12"/>
              </w:rPr>
            </w:pPr>
            <w:r>
              <w:rPr>
                <w:rFonts w:ascii="Arial" w:hAnsi="Arial"/>
                <w:w w:val="80"/>
                <w:sz w:val="12"/>
              </w:rPr>
              <w:t>—</w:t>
            </w:r>
            <w:r>
              <w:rPr>
                <w:spacing w:val="-4"/>
                <w:sz w:val="12"/>
              </w:rPr>
              <w:t>0.24</w:t>
            </w:r>
          </w:p>
        </w:tc>
        <w:tc>
          <w:tcPr>
            <w:tcW w:w="1098" w:type="dxa"/>
          </w:tcPr>
          <w:p>
            <w:pPr>
              <w:pStyle w:val="TableParagraph"/>
              <w:spacing w:line="129" w:lineRule="exact" w:before="22"/>
              <w:ind w:left="196"/>
              <w:rPr>
                <w:sz w:val="12"/>
              </w:rPr>
            </w:pPr>
            <w:r>
              <w:rPr>
                <w:spacing w:val="-4"/>
                <w:w w:val="105"/>
                <w:sz w:val="12"/>
              </w:rPr>
              <w:t>0.24</w:t>
            </w:r>
          </w:p>
        </w:tc>
        <w:tc>
          <w:tcPr>
            <w:tcW w:w="1258" w:type="dxa"/>
          </w:tcPr>
          <w:p>
            <w:pPr>
              <w:pStyle w:val="TableParagraph"/>
              <w:spacing w:line="129" w:lineRule="exact" w:before="22"/>
              <w:ind w:left="243"/>
              <w:rPr>
                <w:sz w:val="12"/>
              </w:rPr>
            </w:pPr>
            <w:r>
              <w:rPr>
                <w:spacing w:val="-4"/>
                <w:w w:val="115"/>
                <w:sz w:val="12"/>
              </w:rPr>
              <w:t>0.14</w:t>
            </w:r>
          </w:p>
        </w:tc>
        <w:tc>
          <w:tcPr>
            <w:tcW w:w="601" w:type="dxa"/>
          </w:tcPr>
          <w:p>
            <w:pPr>
              <w:pStyle w:val="TableParagraph"/>
              <w:spacing w:line="132" w:lineRule="exact" w:before="19"/>
              <w:ind w:left="243" w:right="-15"/>
              <w:rPr>
                <w:sz w:val="12"/>
              </w:rPr>
            </w:pPr>
            <w:r>
              <w:rPr>
                <w:rFonts w:ascii="Arial" w:hAnsi="Arial"/>
                <w:w w:val="80"/>
                <w:sz w:val="12"/>
              </w:rPr>
              <w:t>—</w:t>
            </w:r>
            <w:r>
              <w:rPr>
                <w:spacing w:val="-4"/>
                <w:sz w:val="12"/>
              </w:rPr>
              <w:t>0.13</w:t>
            </w:r>
          </w:p>
        </w:tc>
        <w:tc>
          <w:tcPr>
            <w:tcW w:w="484" w:type="dxa"/>
          </w:tcPr>
          <w:p>
            <w:pPr>
              <w:pStyle w:val="TableParagraph"/>
              <w:rPr>
                <w:rFonts w:ascii="Times New Roman"/>
                <w:sz w:val="10"/>
              </w:rPr>
            </w:pPr>
          </w:p>
        </w:tc>
        <w:tc>
          <w:tcPr>
            <w:tcW w:w="624" w:type="dxa"/>
          </w:tcPr>
          <w:p>
            <w:pPr>
              <w:pStyle w:val="TableParagraph"/>
              <w:spacing w:line="129" w:lineRule="exact" w:before="22"/>
              <w:ind w:left="3"/>
              <w:rPr>
                <w:sz w:val="12"/>
              </w:rPr>
            </w:pPr>
            <w:r>
              <w:rPr>
                <w:spacing w:val="-4"/>
                <w:w w:val="105"/>
                <w:sz w:val="12"/>
              </w:rPr>
              <w:t>0.05</w:t>
            </w:r>
          </w:p>
        </w:tc>
        <w:tc>
          <w:tcPr>
            <w:tcW w:w="601" w:type="dxa"/>
          </w:tcPr>
          <w:p>
            <w:pPr>
              <w:pStyle w:val="TableParagraph"/>
              <w:spacing w:line="129" w:lineRule="exact" w:before="22"/>
              <w:ind w:left="224"/>
              <w:rPr>
                <w:sz w:val="12"/>
              </w:rPr>
            </w:pPr>
            <w:r>
              <w:rPr>
                <w:spacing w:val="-4"/>
                <w:w w:val="110"/>
                <w:sz w:val="12"/>
              </w:rPr>
              <w:t>1.00</w:t>
            </w:r>
          </w:p>
        </w:tc>
        <w:tc>
          <w:tcPr>
            <w:tcW w:w="484" w:type="dxa"/>
          </w:tcPr>
          <w:p>
            <w:pPr>
              <w:pStyle w:val="TableParagraph"/>
              <w:rPr>
                <w:rFonts w:ascii="Times New Roman"/>
                <w:sz w:val="10"/>
              </w:rPr>
            </w:pPr>
          </w:p>
        </w:tc>
        <w:tc>
          <w:tcPr>
            <w:tcW w:w="680" w:type="dxa"/>
          </w:tcPr>
          <w:p>
            <w:pPr>
              <w:pStyle w:val="TableParagraph"/>
              <w:rPr>
                <w:rFonts w:ascii="Times New Roman"/>
                <w:sz w:val="10"/>
              </w:rPr>
            </w:pPr>
          </w:p>
        </w:tc>
        <w:tc>
          <w:tcPr>
            <w:tcW w:w="602" w:type="dxa"/>
          </w:tcPr>
          <w:p>
            <w:pPr>
              <w:pStyle w:val="TableParagraph"/>
              <w:rPr>
                <w:rFonts w:ascii="Times New Roman"/>
                <w:sz w:val="10"/>
              </w:rPr>
            </w:pPr>
          </w:p>
        </w:tc>
        <w:tc>
          <w:tcPr>
            <w:tcW w:w="483" w:type="dxa"/>
          </w:tcPr>
          <w:p>
            <w:pPr>
              <w:pStyle w:val="TableParagraph"/>
              <w:rPr>
                <w:rFonts w:ascii="Times New Roman"/>
                <w:sz w:val="10"/>
              </w:rPr>
            </w:pPr>
          </w:p>
        </w:tc>
        <w:tc>
          <w:tcPr>
            <w:tcW w:w="592" w:type="dxa"/>
          </w:tcPr>
          <w:p>
            <w:pPr>
              <w:pStyle w:val="TableParagraph"/>
              <w:rPr>
                <w:rFonts w:ascii="Times New Roman"/>
                <w:sz w:val="10"/>
              </w:rPr>
            </w:pPr>
          </w:p>
        </w:tc>
        <w:tc>
          <w:tcPr>
            <w:tcW w:w="568" w:type="dxa"/>
          </w:tcPr>
          <w:p>
            <w:pPr>
              <w:pStyle w:val="TableParagraph"/>
              <w:rPr>
                <w:rFonts w:ascii="Times New Roman"/>
                <w:sz w:val="10"/>
              </w:rPr>
            </w:pPr>
          </w:p>
        </w:tc>
        <w:tc>
          <w:tcPr>
            <w:tcW w:w="170" w:type="dxa"/>
          </w:tcPr>
          <w:p>
            <w:pPr>
              <w:pStyle w:val="TableParagraph"/>
              <w:rPr>
                <w:rFonts w:ascii="Times New Roman"/>
                <w:sz w:val="10"/>
              </w:rPr>
            </w:pPr>
          </w:p>
        </w:tc>
      </w:tr>
      <w:tr>
        <w:trPr>
          <w:trHeight w:val="163" w:hRule="atLeast"/>
        </w:trPr>
        <w:tc>
          <w:tcPr>
            <w:tcW w:w="1323" w:type="dxa"/>
          </w:tcPr>
          <w:p>
            <w:pPr>
              <w:pStyle w:val="TableParagraph"/>
              <w:spacing w:line="122" w:lineRule="exact" w:before="22"/>
              <w:ind w:left="170"/>
              <w:rPr>
                <w:sz w:val="12"/>
              </w:rPr>
            </w:pPr>
            <w:r>
              <w:rPr>
                <w:w w:val="110"/>
                <w:sz w:val="12"/>
              </w:rPr>
              <w:t>Yd_1st</w:t>
            </w:r>
            <w:r>
              <w:rPr>
                <w:spacing w:val="13"/>
                <w:w w:val="110"/>
                <w:sz w:val="12"/>
              </w:rPr>
              <w:t> </w:t>
            </w:r>
            <w:r>
              <w:rPr>
                <w:spacing w:val="-2"/>
                <w:w w:val="110"/>
                <w:sz w:val="12"/>
              </w:rPr>
              <w:t>(t/ha)</w:t>
            </w:r>
          </w:p>
        </w:tc>
        <w:tc>
          <w:tcPr>
            <w:tcW w:w="820" w:type="dxa"/>
          </w:tcPr>
          <w:p>
            <w:pPr>
              <w:pStyle w:val="TableParagraph"/>
              <w:spacing w:line="124" w:lineRule="exact" w:before="19"/>
              <w:ind w:left="170"/>
              <w:rPr>
                <w:sz w:val="12"/>
              </w:rPr>
            </w:pPr>
            <w:r>
              <w:rPr>
                <w:rFonts w:ascii="Arial" w:hAnsi="Arial"/>
                <w:w w:val="80"/>
                <w:sz w:val="12"/>
              </w:rPr>
              <w:t>—</w:t>
            </w:r>
            <w:r>
              <w:rPr>
                <w:spacing w:val="-4"/>
                <w:sz w:val="12"/>
              </w:rPr>
              <w:t>0.01</w:t>
            </w:r>
          </w:p>
        </w:tc>
        <w:tc>
          <w:tcPr>
            <w:tcW w:w="1098" w:type="dxa"/>
          </w:tcPr>
          <w:p>
            <w:pPr>
              <w:pStyle w:val="TableParagraph"/>
              <w:spacing w:line="124" w:lineRule="exact" w:before="19"/>
              <w:ind w:left="196"/>
              <w:rPr>
                <w:sz w:val="12"/>
              </w:rPr>
            </w:pPr>
            <w:r>
              <w:rPr>
                <w:rFonts w:ascii="Arial" w:hAnsi="Arial"/>
                <w:sz w:val="12"/>
              </w:rPr>
              <w:t>—</w:t>
            </w:r>
            <w:r>
              <w:rPr>
                <w:sz w:val="12"/>
              </w:rPr>
              <w:t>0.26</w:t>
            </w:r>
            <w:r>
              <w:rPr>
                <w:spacing w:val="10"/>
                <w:sz w:val="12"/>
              </w:rPr>
              <w:t> </w:t>
            </w:r>
            <w:r>
              <w:rPr>
                <w:spacing w:val="-4"/>
                <w:sz w:val="12"/>
              </w:rPr>
              <w:t>0.03</w:t>
            </w:r>
          </w:p>
        </w:tc>
        <w:tc>
          <w:tcPr>
            <w:tcW w:w="1258" w:type="dxa"/>
          </w:tcPr>
          <w:p>
            <w:pPr>
              <w:pStyle w:val="TableParagraph"/>
              <w:spacing w:line="124" w:lineRule="exact" w:before="19"/>
              <w:ind w:left="243"/>
              <w:rPr>
                <w:sz w:val="12"/>
              </w:rPr>
            </w:pPr>
            <w:r>
              <w:rPr>
                <w:rFonts w:ascii="Arial" w:hAnsi="Arial"/>
                <w:w w:val="80"/>
                <w:sz w:val="12"/>
              </w:rPr>
              <w:t>—</w:t>
            </w:r>
            <w:r>
              <w:rPr>
                <w:spacing w:val="-4"/>
                <w:sz w:val="12"/>
              </w:rPr>
              <w:t>0.40</w:t>
            </w:r>
          </w:p>
        </w:tc>
        <w:tc>
          <w:tcPr>
            <w:tcW w:w="601" w:type="dxa"/>
          </w:tcPr>
          <w:p>
            <w:pPr>
              <w:pStyle w:val="TableParagraph"/>
              <w:spacing w:line="122" w:lineRule="exact" w:before="22"/>
              <w:ind w:left="243"/>
              <w:rPr>
                <w:sz w:val="12"/>
              </w:rPr>
            </w:pPr>
            <w:r>
              <w:rPr>
                <w:spacing w:val="-4"/>
                <w:w w:val="110"/>
                <w:sz w:val="12"/>
              </w:rPr>
              <w:t>0.10</w:t>
            </w:r>
          </w:p>
        </w:tc>
        <w:tc>
          <w:tcPr>
            <w:tcW w:w="484" w:type="dxa"/>
          </w:tcPr>
          <w:p>
            <w:pPr>
              <w:pStyle w:val="TableParagraph"/>
              <w:rPr>
                <w:rFonts w:ascii="Times New Roman"/>
                <w:sz w:val="10"/>
              </w:rPr>
            </w:pPr>
          </w:p>
        </w:tc>
        <w:tc>
          <w:tcPr>
            <w:tcW w:w="624" w:type="dxa"/>
          </w:tcPr>
          <w:p>
            <w:pPr>
              <w:pStyle w:val="TableParagraph"/>
              <w:spacing w:line="122" w:lineRule="exact" w:before="22"/>
              <w:ind w:left="3"/>
              <w:rPr>
                <w:sz w:val="12"/>
              </w:rPr>
            </w:pPr>
            <w:r>
              <w:rPr>
                <w:spacing w:val="-4"/>
                <w:w w:val="110"/>
                <w:sz w:val="12"/>
              </w:rPr>
              <w:t>0.33</w:t>
            </w:r>
          </w:p>
        </w:tc>
        <w:tc>
          <w:tcPr>
            <w:tcW w:w="601" w:type="dxa"/>
          </w:tcPr>
          <w:p>
            <w:pPr>
              <w:pStyle w:val="TableParagraph"/>
              <w:spacing w:line="122" w:lineRule="exact" w:before="22"/>
              <w:ind w:left="224"/>
              <w:rPr>
                <w:sz w:val="12"/>
              </w:rPr>
            </w:pPr>
            <w:r>
              <w:rPr>
                <w:spacing w:val="-4"/>
                <w:w w:val="110"/>
                <w:sz w:val="12"/>
              </w:rPr>
              <w:t>1.00</w:t>
            </w:r>
          </w:p>
        </w:tc>
        <w:tc>
          <w:tcPr>
            <w:tcW w:w="484" w:type="dxa"/>
          </w:tcPr>
          <w:p>
            <w:pPr>
              <w:pStyle w:val="TableParagraph"/>
              <w:rPr>
                <w:rFonts w:ascii="Times New Roman"/>
                <w:sz w:val="10"/>
              </w:rPr>
            </w:pPr>
          </w:p>
        </w:tc>
        <w:tc>
          <w:tcPr>
            <w:tcW w:w="680" w:type="dxa"/>
          </w:tcPr>
          <w:p>
            <w:pPr>
              <w:pStyle w:val="TableParagraph"/>
              <w:rPr>
                <w:rFonts w:ascii="Times New Roman"/>
                <w:sz w:val="10"/>
              </w:rPr>
            </w:pPr>
          </w:p>
        </w:tc>
        <w:tc>
          <w:tcPr>
            <w:tcW w:w="602" w:type="dxa"/>
          </w:tcPr>
          <w:p>
            <w:pPr>
              <w:pStyle w:val="TableParagraph"/>
              <w:rPr>
                <w:rFonts w:ascii="Times New Roman"/>
                <w:sz w:val="10"/>
              </w:rPr>
            </w:pPr>
          </w:p>
        </w:tc>
        <w:tc>
          <w:tcPr>
            <w:tcW w:w="483" w:type="dxa"/>
          </w:tcPr>
          <w:p>
            <w:pPr>
              <w:pStyle w:val="TableParagraph"/>
              <w:rPr>
                <w:rFonts w:ascii="Times New Roman"/>
                <w:sz w:val="10"/>
              </w:rPr>
            </w:pPr>
          </w:p>
        </w:tc>
        <w:tc>
          <w:tcPr>
            <w:tcW w:w="592" w:type="dxa"/>
          </w:tcPr>
          <w:p>
            <w:pPr>
              <w:pStyle w:val="TableParagraph"/>
              <w:rPr>
                <w:rFonts w:ascii="Times New Roman"/>
                <w:sz w:val="10"/>
              </w:rPr>
            </w:pPr>
          </w:p>
        </w:tc>
        <w:tc>
          <w:tcPr>
            <w:tcW w:w="568" w:type="dxa"/>
          </w:tcPr>
          <w:p>
            <w:pPr>
              <w:pStyle w:val="TableParagraph"/>
              <w:rPr>
                <w:rFonts w:ascii="Times New Roman"/>
                <w:sz w:val="10"/>
              </w:rPr>
            </w:pPr>
          </w:p>
        </w:tc>
        <w:tc>
          <w:tcPr>
            <w:tcW w:w="170" w:type="dxa"/>
          </w:tcPr>
          <w:p>
            <w:pPr>
              <w:pStyle w:val="TableParagraph"/>
              <w:rPr>
                <w:rFonts w:ascii="Times New Roman"/>
                <w:sz w:val="10"/>
              </w:rPr>
            </w:pPr>
          </w:p>
        </w:tc>
      </w:tr>
      <w:tr>
        <w:trPr>
          <w:trHeight w:val="171" w:hRule="atLeast"/>
        </w:trPr>
        <w:tc>
          <w:tcPr>
            <w:tcW w:w="1323" w:type="dxa"/>
          </w:tcPr>
          <w:p>
            <w:pPr>
              <w:pStyle w:val="TableParagraph"/>
              <w:spacing w:line="122" w:lineRule="exact" w:before="29"/>
              <w:ind w:left="170"/>
              <w:rPr>
                <w:sz w:val="12"/>
              </w:rPr>
            </w:pPr>
            <w:r>
              <w:rPr>
                <w:w w:val="105"/>
                <w:sz w:val="12"/>
              </w:rPr>
              <w:t>Yd_2nd</w:t>
            </w:r>
            <w:r>
              <w:rPr>
                <w:spacing w:val="20"/>
                <w:w w:val="105"/>
                <w:sz w:val="12"/>
              </w:rPr>
              <w:t> </w:t>
            </w:r>
            <w:r>
              <w:rPr>
                <w:spacing w:val="-2"/>
                <w:w w:val="105"/>
                <w:sz w:val="12"/>
              </w:rPr>
              <w:t>(t/ha)</w:t>
            </w:r>
          </w:p>
        </w:tc>
        <w:tc>
          <w:tcPr>
            <w:tcW w:w="820" w:type="dxa"/>
          </w:tcPr>
          <w:p>
            <w:pPr>
              <w:pStyle w:val="TableParagraph"/>
              <w:spacing w:line="122" w:lineRule="exact" w:before="29"/>
              <w:ind w:left="170"/>
              <w:rPr>
                <w:sz w:val="12"/>
              </w:rPr>
            </w:pPr>
            <w:r>
              <w:rPr>
                <w:spacing w:val="-4"/>
                <w:w w:val="110"/>
                <w:sz w:val="12"/>
              </w:rPr>
              <w:t>0.37</w:t>
            </w:r>
          </w:p>
        </w:tc>
        <w:tc>
          <w:tcPr>
            <w:tcW w:w="1098" w:type="dxa"/>
          </w:tcPr>
          <w:p>
            <w:pPr>
              <w:pStyle w:val="TableParagraph"/>
              <w:spacing w:line="125" w:lineRule="exact" w:before="27"/>
              <w:ind w:left="196"/>
              <w:rPr>
                <w:sz w:val="12"/>
              </w:rPr>
            </w:pPr>
            <w:r>
              <w:rPr>
                <w:rFonts w:ascii="Arial" w:hAnsi="Arial"/>
                <w:w w:val="80"/>
                <w:sz w:val="12"/>
              </w:rPr>
              <w:t>—</w:t>
            </w:r>
            <w:r>
              <w:rPr>
                <w:spacing w:val="-4"/>
                <w:sz w:val="12"/>
              </w:rPr>
              <w:t>0.19</w:t>
            </w:r>
          </w:p>
        </w:tc>
        <w:tc>
          <w:tcPr>
            <w:tcW w:w="1258" w:type="dxa"/>
          </w:tcPr>
          <w:p>
            <w:pPr>
              <w:pStyle w:val="TableParagraph"/>
              <w:spacing w:line="125" w:lineRule="exact" w:before="27"/>
              <w:ind w:left="243"/>
              <w:rPr>
                <w:sz w:val="12"/>
              </w:rPr>
            </w:pPr>
            <w:r>
              <w:rPr>
                <w:rFonts w:ascii="Arial" w:hAnsi="Arial"/>
                <w:w w:val="80"/>
                <w:sz w:val="12"/>
              </w:rPr>
              <w:t>—</w:t>
            </w:r>
            <w:r>
              <w:rPr>
                <w:spacing w:val="-2"/>
                <w:sz w:val="12"/>
              </w:rPr>
              <w:t>0.13–0.50</w:t>
            </w:r>
            <w:r>
              <w:rPr>
                <w:spacing w:val="-2"/>
                <w:sz w:val="12"/>
                <w:vertAlign w:val="superscript"/>
              </w:rPr>
              <w:t>**</w:t>
            </w:r>
          </w:p>
        </w:tc>
        <w:tc>
          <w:tcPr>
            <w:tcW w:w="601" w:type="dxa"/>
          </w:tcPr>
          <w:p>
            <w:pPr>
              <w:pStyle w:val="TableParagraph"/>
              <w:spacing w:line="122" w:lineRule="exact" w:before="29"/>
              <w:ind w:left="243"/>
              <w:rPr>
                <w:sz w:val="12"/>
              </w:rPr>
            </w:pPr>
            <w:r>
              <w:rPr>
                <w:spacing w:val="-4"/>
                <w:w w:val="115"/>
                <w:sz w:val="12"/>
              </w:rPr>
              <w:t>0.21</w:t>
            </w:r>
          </w:p>
        </w:tc>
        <w:tc>
          <w:tcPr>
            <w:tcW w:w="484" w:type="dxa"/>
          </w:tcPr>
          <w:p>
            <w:pPr>
              <w:pStyle w:val="TableParagraph"/>
              <w:rPr>
                <w:rFonts w:ascii="Times New Roman"/>
                <w:sz w:val="10"/>
              </w:rPr>
            </w:pPr>
          </w:p>
        </w:tc>
        <w:tc>
          <w:tcPr>
            <w:tcW w:w="624" w:type="dxa"/>
          </w:tcPr>
          <w:p>
            <w:pPr>
              <w:pStyle w:val="TableParagraph"/>
              <w:spacing w:line="125" w:lineRule="exact" w:before="27"/>
              <w:ind w:left="3"/>
              <w:rPr>
                <w:sz w:val="12"/>
              </w:rPr>
            </w:pPr>
            <w:r>
              <w:rPr>
                <w:rFonts w:ascii="Arial" w:hAnsi="Arial"/>
                <w:w w:val="80"/>
                <w:sz w:val="12"/>
              </w:rPr>
              <w:t>—</w:t>
            </w:r>
            <w:r>
              <w:rPr>
                <w:spacing w:val="-4"/>
                <w:sz w:val="12"/>
              </w:rPr>
              <w:t>0.12</w:t>
            </w:r>
          </w:p>
        </w:tc>
        <w:tc>
          <w:tcPr>
            <w:tcW w:w="601" w:type="dxa"/>
          </w:tcPr>
          <w:p>
            <w:pPr>
              <w:pStyle w:val="TableParagraph"/>
              <w:spacing w:line="122" w:lineRule="exact" w:before="29"/>
              <w:ind w:left="224"/>
              <w:rPr>
                <w:sz w:val="12"/>
              </w:rPr>
            </w:pPr>
            <w:r>
              <w:rPr>
                <w:spacing w:val="-4"/>
                <w:w w:val="115"/>
                <w:sz w:val="12"/>
              </w:rPr>
              <w:t>0.41</w:t>
            </w:r>
          </w:p>
        </w:tc>
        <w:tc>
          <w:tcPr>
            <w:tcW w:w="484" w:type="dxa"/>
          </w:tcPr>
          <w:p>
            <w:pPr>
              <w:pStyle w:val="TableParagraph"/>
              <w:rPr>
                <w:rFonts w:ascii="Times New Roman"/>
                <w:sz w:val="10"/>
              </w:rPr>
            </w:pPr>
          </w:p>
        </w:tc>
        <w:tc>
          <w:tcPr>
            <w:tcW w:w="680" w:type="dxa"/>
          </w:tcPr>
          <w:p>
            <w:pPr>
              <w:pStyle w:val="TableParagraph"/>
              <w:spacing w:line="122" w:lineRule="exact" w:before="29"/>
              <w:ind w:left="7"/>
              <w:rPr>
                <w:sz w:val="12"/>
              </w:rPr>
            </w:pPr>
            <w:r>
              <w:rPr>
                <w:spacing w:val="-4"/>
                <w:w w:val="110"/>
                <w:sz w:val="12"/>
              </w:rPr>
              <w:t>1.00</w:t>
            </w:r>
          </w:p>
        </w:tc>
        <w:tc>
          <w:tcPr>
            <w:tcW w:w="602" w:type="dxa"/>
          </w:tcPr>
          <w:p>
            <w:pPr>
              <w:pStyle w:val="TableParagraph"/>
              <w:rPr>
                <w:rFonts w:ascii="Times New Roman"/>
                <w:sz w:val="10"/>
              </w:rPr>
            </w:pPr>
          </w:p>
        </w:tc>
        <w:tc>
          <w:tcPr>
            <w:tcW w:w="483" w:type="dxa"/>
          </w:tcPr>
          <w:p>
            <w:pPr>
              <w:pStyle w:val="TableParagraph"/>
              <w:rPr>
                <w:rFonts w:ascii="Times New Roman"/>
                <w:sz w:val="10"/>
              </w:rPr>
            </w:pPr>
          </w:p>
        </w:tc>
        <w:tc>
          <w:tcPr>
            <w:tcW w:w="592" w:type="dxa"/>
          </w:tcPr>
          <w:p>
            <w:pPr>
              <w:pStyle w:val="TableParagraph"/>
              <w:rPr>
                <w:rFonts w:ascii="Times New Roman"/>
                <w:sz w:val="10"/>
              </w:rPr>
            </w:pPr>
          </w:p>
        </w:tc>
        <w:tc>
          <w:tcPr>
            <w:tcW w:w="568" w:type="dxa"/>
          </w:tcPr>
          <w:p>
            <w:pPr>
              <w:pStyle w:val="TableParagraph"/>
              <w:rPr>
                <w:rFonts w:ascii="Times New Roman"/>
                <w:sz w:val="10"/>
              </w:rPr>
            </w:pPr>
          </w:p>
        </w:tc>
        <w:tc>
          <w:tcPr>
            <w:tcW w:w="170" w:type="dxa"/>
          </w:tcPr>
          <w:p>
            <w:pPr>
              <w:pStyle w:val="TableParagraph"/>
              <w:rPr>
                <w:rFonts w:ascii="Times New Roman"/>
                <w:sz w:val="10"/>
              </w:rPr>
            </w:pPr>
          </w:p>
        </w:tc>
      </w:tr>
      <w:tr>
        <w:trPr>
          <w:trHeight w:val="171" w:hRule="atLeast"/>
        </w:trPr>
        <w:tc>
          <w:tcPr>
            <w:tcW w:w="1323" w:type="dxa"/>
          </w:tcPr>
          <w:p>
            <w:pPr>
              <w:pStyle w:val="TableParagraph"/>
              <w:spacing w:line="122" w:lineRule="exact" w:before="30"/>
              <w:ind w:left="170"/>
              <w:rPr>
                <w:sz w:val="12"/>
              </w:rPr>
            </w:pPr>
            <w:r>
              <w:rPr>
                <w:sz w:val="12"/>
              </w:rPr>
              <w:t>CI_5</w:t>
            </w:r>
            <w:r>
              <w:rPr>
                <w:spacing w:val="10"/>
                <w:sz w:val="12"/>
              </w:rPr>
              <w:t> </w:t>
            </w:r>
            <w:r>
              <w:rPr>
                <w:spacing w:val="-4"/>
                <w:sz w:val="12"/>
              </w:rPr>
              <w:t>(MPa)</w:t>
            </w:r>
          </w:p>
        </w:tc>
        <w:tc>
          <w:tcPr>
            <w:tcW w:w="820" w:type="dxa"/>
          </w:tcPr>
          <w:p>
            <w:pPr>
              <w:pStyle w:val="TableParagraph"/>
              <w:spacing w:line="124" w:lineRule="exact" w:before="27"/>
              <w:ind w:left="170"/>
              <w:rPr>
                <w:sz w:val="12"/>
              </w:rPr>
            </w:pPr>
            <w:r>
              <w:rPr>
                <w:rFonts w:ascii="Arial" w:hAnsi="Arial"/>
                <w:w w:val="80"/>
                <w:sz w:val="12"/>
              </w:rPr>
              <w:t>—</w:t>
            </w:r>
            <w:r>
              <w:rPr>
                <w:spacing w:val="-4"/>
                <w:sz w:val="12"/>
              </w:rPr>
              <w:t>0.26</w:t>
            </w:r>
          </w:p>
        </w:tc>
        <w:tc>
          <w:tcPr>
            <w:tcW w:w="1098" w:type="dxa"/>
          </w:tcPr>
          <w:p>
            <w:pPr>
              <w:pStyle w:val="TableParagraph"/>
              <w:spacing w:line="122" w:lineRule="exact" w:before="30"/>
              <w:ind w:left="196"/>
              <w:rPr>
                <w:sz w:val="12"/>
              </w:rPr>
            </w:pPr>
            <w:r>
              <w:rPr>
                <w:spacing w:val="-4"/>
                <w:w w:val="115"/>
                <w:sz w:val="12"/>
              </w:rPr>
              <w:t>0.31</w:t>
            </w:r>
          </w:p>
        </w:tc>
        <w:tc>
          <w:tcPr>
            <w:tcW w:w="1258" w:type="dxa"/>
          </w:tcPr>
          <w:p>
            <w:pPr>
              <w:pStyle w:val="TableParagraph"/>
              <w:spacing w:line="122" w:lineRule="exact" w:before="30"/>
              <w:ind w:left="243"/>
              <w:rPr>
                <w:sz w:val="12"/>
              </w:rPr>
            </w:pPr>
            <w:r>
              <w:rPr>
                <w:spacing w:val="-4"/>
                <w:w w:val="105"/>
                <w:sz w:val="12"/>
              </w:rPr>
              <w:t>0.07</w:t>
            </w:r>
          </w:p>
        </w:tc>
        <w:tc>
          <w:tcPr>
            <w:tcW w:w="601" w:type="dxa"/>
          </w:tcPr>
          <w:p>
            <w:pPr>
              <w:pStyle w:val="TableParagraph"/>
              <w:spacing w:line="122" w:lineRule="exact" w:before="30"/>
              <w:ind w:left="243"/>
              <w:rPr>
                <w:sz w:val="12"/>
              </w:rPr>
            </w:pPr>
            <w:r>
              <w:rPr>
                <w:spacing w:val="-4"/>
                <w:w w:val="105"/>
                <w:sz w:val="12"/>
              </w:rPr>
              <w:t>0.39</w:t>
            </w:r>
          </w:p>
        </w:tc>
        <w:tc>
          <w:tcPr>
            <w:tcW w:w="484" w:type="dxa"/>
          </w:tcPr>
          <w:p>
            <w:pPr>
              <w:pStyle w:val="TableParagraph"/>
              <w:rPr>
                <w:rFonts w:ascii="Times New Roman"/>
                <w:sz w:val="10"/>
              </w:rPr>
            </w:pPr>
          </w:p>
        </w:tc>
        <w:tc>
          <w:tcPr>
            <w:tcW w:w="624" w:type="dxa"/>
          </w:tcPr>
          <w:p>
            <w:pPr>
              <w:pStyle w:val="TableParagraph"/>
              <w:spacing w:line="124" w:lineRule="exact" w:before="27"/>
              <w:ind w:left="3"/>
              <w:rPr>
                <w:sz w:val="12"/>
              </w:rPr>
            </w:pPr>
            <w:r>
              <w:rPr>
                <w:rFonts w:ascii="Arial" w:hAnsi="Arial"/>
                <w:w w:val="80"/>
                <w:sz w:val="12"/>
              </w:rPr>
              <w:t>—</w:t>
            </w:r>
            <w:r>
              <w:rPr>
                <w:spacing w:val="-4"/>
                <w:sz w:val="12"/>
              </w:rPr>
              <w:t>0.40</w:t>
            </w:r>
          </w:p>
        </w:tc>
        <w:tc>
          <w:tcPr>
            <w:tcW w:w="601" w:type="dxa"/>
          </w:tcPr>
          <w:p>
            <w:pPr>
              <w:pStyle w:val="TableParagraph"/>
              <w:spacing w:line="124" w:lineRule="exact" w:before="27"/>
              <w:ind w:left="224"/>
              <w:rPr>
                <w:sz w:val="12"/>
              </w:rPr>
            </w:pPr>
            <w:r>
              <w:rPr>
                <w:rFonts w:ascii="Arial" w:hAnsi="Arial"/>
                <w:w w:val="80"/>
                <w:sz w:val="12"/>
              </w:rPr>
              <w:t>—</w:t>
            </w:r>
            <w:r>
              <w:rPr>
                <w:spacing w:val="-4"/>
                <w:sz w:val="12"/>
              </w:rPr>
              <w:t>0.27</w:t>
            </w:r>
          </w:p>
        </w:tc>
        <w:tc>
          <w:tcPr>
            <w:tcW w:w="484" w:type="dxa"/>
          </w:tcPr>
          <w:p>
            <w:pPr>
              <w:pStyle w:val="TableParagraph"/>
              <w:rPr>
                <w:rFonts w:ascii="Times New Roman"/>
                <w:sz w:val="10"/>
              </w:rPr>
            </w:pPr>
          </w:p>
        </w:tc>
        <w:tc>
          <w:tcPr>
            <w:tcW w:w="680" w:type="dxa"/>
          </w:tcPr>
          <w:p>
            <w:pPr>
              <w:pStyle w:val="TableParagraph"/>
              <w:spacing w:line="124" w:lineRule="exact" w:before="27"/>
              <w:ind w:left="7"/>
              <w:rPr>
                <w:sz w:val="12"/>
              </w:rPr>
            </w:pPr>
            <w:r>
              <w:rPr>
                <w:rFonts w:ascii="Arial" w:hAnsi="Arial"/>
                <w:w w:val="80"/>
                <w:sz w:val="12"/>
              </w:rPr>
              <w:t>—</w:t>
            </w:r>
            <w:r>
              <w:rPr>
                <w:spacing w:val="-2"/>
                <w:w w:val="95"/>
                <w:sz w:val="12"/>
              </w:rPr>
              <w:t>0.64</w:t>
            </w:r>
            <w:r>
              <w:rPr>
                <w:spacing w:val="-2"/>
                <w:w w:val="95"/>
                <w:sz w:val="12"/>
                <w:vertAlign w:val="superscript"/>
              </w:rPr>
              <w:t>**</w:t>
            </w:r>
          </w:p>
        </w:tc>
        <w:tc>
          <w:tcPr>
            <w:tcW w:w="602" w:type="dxa"/>
          </w:tcPr>
          <w:p>
            <w:pPr>
              <w:pStyle w:val="TableParagraph"/>
              <w:spacing w:line="124" w:lineRule="exact" w:before="27"/>
              <w:ind w:right="-15"/>
              <w:jc w:val="right"/>
              <w:rPr>
                <w:sz w:val="12"/>
              </w:rPr>
            </w:pPr>
            <w:r>
              <w:rPr>
                <w:rFonts w:ascii="Arial" w:hAnsi="Arial"/>
                <w:w w:val="80"/>
                <w:sz w:val="12"/>
              </w:rPr>
              <w:t>—</w:t>
            </w:r>
            <w:r>
              <w:rPr>
                <w:spacing w:val="-4"/>
                <w:sz w:val="12"/>
              </w:rPr>
              <w:t>0.34</w:t>
            </w:r>
          </w:p>
        </w:tc>
        <w:tc>
          <w:tcPr>
            <w:tcW w:w="483" w:type="dxa"/>
          </w:tcPr>
          <w:p>
            <w:pPr>
              <w:pStyle w:val="TableParagraph"/>
              <w:rPr>
                <w:rFonts w:ascii="Times New Roman"/>
                <w:sz w:val="10"/>
              </w:rPr>
            </w:pPr>
          </w:p>
        </w:tc>
        <w:tc>
          <w:tcPr>
            <w:tcW w:w="592" w:type="dxa"/>
          </w:tcPr>
          <w:p>
            <w:pPr>
              <w:pStyle w:val="TableParagraph"/>
              <w:spacing w:line="122" w:lineRule="exact" w:before="30"/>
              <w:ind w:left="11"/>
              <w:rPr>
                <w:sz w:val="12"/>
              </w:rPr>
            </w:pPr>
            <w:r>
              <w:rPr>
                <w:spacing w:val="-4"/>
                <w:w w:val="110"/>
                <w:sz w:val="12"/>
              </w:rPr>
              <w:t>1.00</w:t>
            </w:r>
          </w:p>
        </w:tc>
        <w:tc>
          <w:tcPr>
            <w:tcW w:w="568" w:type="dxa"/>
          </w:tcPr>
          <w:p>
            <w:pPr>
              <w:pStyle w:val="TableParagraph"/>
              <w:rPr>
                <w:rFonts w:ascii="Times New Roman"/>
                <w:sz w:val="10"/>
              </w:rPr>
            </w:pPr>
          </w:p>
        </w:tc>
        <w:tc>
          <w:tcPr>
            <w:tcW w:w="170" w:type="dxa"/>
          </w:tcPr>
          <w:p>
            <w:pPr>
              <w:pStyle w:val="TableParagraph"/>
              <w:rPr>
                <w:rFonts w:ascii="Times New Roman"/>
                <w:sz w:val="10"/>
              </w:rPr>
            </w:pPr>
          </w:p>
        </w:tc>
      </w:tr>
      <w:tr>
        <w:trPr>
          <w:trHeight w:val="242" w:hRule="atLeast"/>
        </w:trPr>
        <w:tc>
          <w:tcPr>
            <w:tcW w:w="1323" w:type="dxa"/>
            <w:tcBorders>
              <w:bottom w:val="single" w:sz="6" w:space="0" w:color="000000"/>
            </w:tcBorders>
          </w:tcPr>
          <w:p>
            <w:pPr>
              <w:pStyle w:val="TableParagraph"/>
              <w:spacing w:before="29"/>
              <w:ind w:left="170"/>
              <w:rPr>
                <w:sz w:val="12"/>
              </w:rPr>
            </w:pPr>
            <w:bookmarkStart w:name="_bookmark16" w:id="32"/>
            <w:bookmarkEnd w:id="32"/>
            <w:r>
              <w:rPr/>
            </w:r>
            <w:r>
              <w:rPr>
                <w:w w:val="105"/>
                <w:sz w:val="12"/>
              </w:rPr>
              <w:t>CI_10</w:t>
            </w:r>
            <w:r>
              <w:rPr>
                <w:spacing w:val="5"/>
                <w:w w:val="105"/>
                <w:sz w:val="12"/>
              </w:rPr>
              <w:t> </w:t>
            </w:r>
            <w:r>
              <w:rPr>
                <w:spacing w:val="-2"/>
                <w:w w:val="105"/>
                <w:sz w:val="12"/>
              </w:rPr>
              <w:t>(MPa)</w:t>
            </w:r>
          </w:p>
        </w:tc>
        <w:tc>
          <w:tcPr>
            <w:tcW w:w="820" w:type="dxa"/>
            <w:tcBorders>
              <w:bottom w:val="single" w:sz="6" w:space="0" w:color="000000"/>
            </w:tcBorders>
          </w:tcPr>
          <w:p>
            <w:pPr>
              <w:pStyle w:val="TableParagraph"/>
              <w:spacing w:before="29"/>
              <w:ind w:left="170"/>
              <w:rPr>
                <w:sz w:val="12"/>
              </w:rPr>
            </w:pPr>
            <w:r>
              <w:rPr>
                <w:spacing w:val="-4"/>
                <w:w w:val="105"/>
                <w:sz w:val="12"/>
              </w:rPr>
              <w:t>0.09</w:t>
            </w:r>
          </w:p>
        </w:tc>
        <w:tc>
          <w:tcPr>
            <w:tcW w:w="1098" w:type="dxa"/>
            <w:tcBorders>
              <w:bottom w:val="single" w:sz="6" w:space="0" w:color="000000"/>
            </w:tcBorders>
          </w:tcPr>
          <w:p>
            <w:pPr>
              <w:pStyle w:val="TableParagraph"/>
              <w:spacing w:before="29"/>
              <w:ind w:left="196"/>
              <w:rPr>
                <w:sz w:val="12"/>
              </w:rPr>
            </w:pPr>
            <w:r>
              <w:rPr>
                <w:spacing w:val="-2"/>
                <w:w w:val="110"/>
                <w:sz w:val="12"/>
              </w:rPr>
              <w:t>0.57</w:t>
            </w:r>
            <w:r>
              <w:rPr>
                <w:spacing w:val="-2"/>
                <w:w w:val="110"/>
                <w:sz w:val="12"/>
                <w:vertAlign w:val="superscript"/>
              </w:rPr>
              <w:t>**</w:t>
            </w:r>
          </w:p>
        </w:tc>
        <w:tc>
          <w:tcPr>
            <w:tcW w:w="1258" w:type="dxa"/>
            <w:tcBorders>
              <w:bottom w:val="single" w:sz="6" w:space="0" w:color="000000"/>
            </w:tcBorders>
          </w:tcPr>
          <w:p>
            <w:pPr>
              <w:pStyle w:val="TableParagraph"/>
              <w:spacing w:before="29"/>
              <w:ind w:left="243"/>
              <w:rPr>
                <w:sz w:val="12"/>
              </w:rPr>
            </w:pPr>
            <w:r>
              <w:rPr>
                <w:spacing w:val="-4"/>
                <w:w w:val="105"/>
                <w:sz w:val="12"/>
              </w:rPr>
              <w:t>0.29</w:t>
            </w:r>
          </w:p>
        </w:tc>
        <w:tc>
          <w:tcPr>
            <w:tcW w:w="601" w:type="dxa"/>
            <w:tcBorders>
              <w:bottom w:val="single" w:sz="6" w:space="0" w:color="000000"/>
            </w:tcBorders>
          </w:tcPr>
          <w:p>
            <w:pPr>
              <w:pStyle w:val="TableParagraph"/>
              <w:spacing w:before="29"/>
              <w:ind w:left="243"/>
              <w:rPr>
                <w:sz w:val="12"/>
              </w:rPr>
            </w:pPr>
            <w:r>
              <w:rPr>
                <w:spacing w:val="-4"/>
                <w:w w:val="105"/>
                <w:sz w:val="12"/>
              </w:rPr>
              <w:t>0.26</w:t>
            </w:r>
          </w:p>
        </w:tc>
        <w:tc>
          <w:tcPr>
            <w:tcW w:w="484" w:type="dxa"/>
            <w:tcBorders>
              <w:bottom w:val="single" w:sz="6" w:space="0" w:color="000000"/>
            </w:tcBorders>
          </w:tcPr>
          <w:p>
            <w:pPr>
              <w:pStyle w:val="TableParagraph"/>
              <w:rPr>
                <w:rFonts w:ascii="Times New Roman"/>
                <w:sz w:val="14"/>
              </w:rPr>
            </w:pPr>
          </w:p>
        </w:tc>
        <w:tc>
          <w:tcPr>
            <w:tcW w:w="624" w:type="dxa"/>
            <w:tcBorders>
              <w:bottom w:val="single" w:sz="6" w:space="0" w:color="000000"/>
            </w:tcBorders>
          </w:tcPr>
          <w:p>
            <w:pPr>
              <w:pStyle w:val="TableParagraph"/>
              <w:spacing w:before="27"/>
              <w:ind w:left="3"/>
              <w:rPr>
                <w:sz w:val="12"/>
              </w:rPr>
            </w:pPr>
            <w:r>
              <w:rPr>
                <w:rFonts w:ascii="Arial" w:hAnsi="Arial"/>
                <w:w w:val="80"/>
                <w:sz w:val="12"/>
              </w:rPr>
              <w:t>—</w:t>
            </w:r>
            <w:r>
              <w:rPr>
                <w:spacing w:val="-4"/>
                <w:sz w:val="12"/>
              </w:rPr>
              <w:t>0.05</w:t>
            </w:r>
          </w:p>
        </w:tc>
        <w:tc>
          <w:tcPr>
            <w:tcW w:w="601" w:type="dxa"/>
            <w:tcBorders>
              <w:bottom w:val="single" w:sz="6" w:space="0" w:color="000000"/>
            </w:tcBorders>
          </w:tcPr>
          <w:p>
            <w:pPr>
              <w:pStyle w:val="TableParagraph"/>
              <w:spacing w:before="27"/>
              <w:ind w:left="224"/>
              <w:rPr>
                <w:sz w:val="12"/>
              </w:rPr>
            </w:pPr>
            <w:r>
              <w:rPr>
                <w:rFonts w:ascii="Arial" w:hAnsi="Arial"/>
                <w:w w:val="80"/>
                <w:sz w:val="12"/>
              </w:rPr>
              <w:t>—</w:t>
            </w:r>
            <w:r>
              <w:rPr>
                <w:spacing w:val="-4"/>
                <w:w w:val="105"/>
                <w:sz w:val="12"/>
              </w:rPr>
              <w:t>0.11</w:t>
            </w:r>
          </w:p>
        </w:tc>
        <w:tc>
          <w:tcPr>
            <w:tcW w:w="484" w:type="dxa"/>
            <w:tcBorders>
              <w:bottom w:val="single" w:sz="6" w:space="0" w:color="000000"/>
            </w:tcBorders>
          </w:tcPr>
          <w:p>
            <w:pPr>
              <w:pStyle w:val="TableParagraph"/>
              <w:rPr>
                <w:rFonts w:ascii="Times New Roman"/>
                <w:sz w:val="14"/>
              </w:rPr>
            </w:pPr>
          </w:p>
        </w:tc>
        <w:tc>
          <w:tcPr>
            <w:tcW w:w="680" w:type="dxa"/>
            <w:tcBorders>
              <w:bottom w:val="single" w:sz="6" w:space="0" w:color="000000"/>
            </w:tcBorders>
          </w:tcPr>
          <w:p>
            <w:pPr>
              <w:pStyle w:val="TableParagraph"/>
              <w:spacing w:before="27"/>
              <w:ind w:left="7"/>
              <w:rPr>
                <w:sz w:val="12"/>
              </w:rPr>
            </w:pPr>
            <w:r>
              <w:rPr>
                <w:rFonts w:ascii="Arial" w:hAnsi="Arial"/>
                <w:w w:val="80"/>
                <w:sz w:val="12"/>
              </w:rPr>
              <w:t>—</w:t>
            </w:r>
            <w:r>
              <w:rPr>
                <w:spacing w:val="-2"/>
                <w:w w:val="95"/>
                <w:sz w:val="12"/>
              </w:rPr>
              <w:t>0.51</w:t>
            </w:r>
            <w:r>
              <w:rPr>
                <w:spacing w:val="-2"/>
                <w:w w:val="95"/>
                <w:sz w:val="12"/>
                <w:vertAlign w:val="superscript"/>
              </w:rPr>
              <w:t>**</w:t>
            </w:r>
          </w:p>
        </w:tc>
        <w:tc>
          <w:tcPr>
            <w:tcW w:w="602" w:type="dxa"/>
            <w:tcBorders>
              <w:bottom w:val="single" w:sz="6" w:space="0" w:color="000000"/>
            </w:tcBorders>
          </w:tcPr>
          <w:p>
            <w:pPr>
              <w:pStyle w:val="TableParagraph"/>
              <w:spacing w:before="27"/>
              <w:ind w:right="-15"/>
              <w:jc w:val="right"/>
              <w:rPr>
                <w:sz w:val="12"/>
              </w:rPr>
            </w:pPr>
            <w:r>
              <w:rPr>
                <w:rFonts w:ascii="Arial" w:hAnsi="Arial"/>
                <w:w w:val="80"/>
                <w:sz w:val="12"/>
              </w:rPr>
              <w:t>—</w:t>
            </w:r>
            <w:r>
              <w:rPr>
                <w:spacing w:val="-4"/>
                <w:sz w:val="12"/>
              </w:rPr>
              <w:t>0.21</w:t>
            </w:r>
          </w:p>
        </w:tc>
        <w:tc>
          <w:tcPr>
            <w:tcW w:w="483" w:type="dxa"/>
            <w:tcBorders>
              <w:bottom w:val="single" w:sz="6" w:space="0" w:color="000000"/>
            </w:tcBorders>
          </w:tcPr>
          <w:p>
            <w:pPr>
              <w:pStyle w:val="TableParagraph"/>
              <w:rPr>
                <w:rFonts w:ascii="Times New Roman"/>
                <w:sz w:val="14"/>
              </w:rPr>
            </w:pPr>
          </w:p>
        </w:tc>
        <w:tc>
          <w:tcPr>
            <w:tcW w:w="592" w:type="dxa"/>
            <w:tcBorders>
              <w:bottom w:val="single" w:sz="6" w:space="0" w:color="000000"/>
            </w:tcBorders>
          </w:tcPr>
          <w:p>
            <w:pPr>
              <w:pStyle w:val="TableParagraph"/>
              <w:spacing w:before="29"/>
              <w:ind w:left="11"/>
              <w:rPr>
                <w:sz w:val="12"/>
              </w:rPr>
            </w:pPr>
            <w:r>
              <w:rPr>
                <w:spacing w:val="-2"/>
                <w:w w:val="110"/>
                <w:sz w:val="12"/>
              </w:rPr>
              <w:t>0.67</w:t>
            </w:r>
            <w:r>
              <w:rPr>
                <w:spacing w:val="-2"/>
                <w:w w:val="110"/>
                <w:sz w:val="12"/>
                <w:vertAlign w:val="superscript"/>
              </w:rPr>
              <w:t>**</w:t>
            </w:r>
          </w:p>
        </w:tc>
        <w:tc>
          <w:tcPr>
            <w:tcW w:w="568" w:type="dxa"/>
            <w:tcBorders>
              <w:bottom w:val="single" w:sz="6" w:space="0" w:color="000000"/>
            </w:tcBorders>
          </w:tcPr>
          <w:p>
            <w:pPr>
              <w:pStyle w:val="TableParagraph"/>
              <w:spacing w:before="29"/>
              <w:ind w:left="244"/>
              <w:rPr>
                <w:sz w:val="12"/>
              </w:rPr>
            </w:pPr>
            <w:r>
              <w:rPr>
                <w:spacing w:val="-4"/>
                <w:w w:val="110"/>
                <w:sz w:val="12"/>
              </w:rPr>
              <w:t>1.00</w:t>
            </w:r>
          </w:p>
        </w:tc>
        <w:tc>
          <w:tcPr>
            <w:tcW w:w="170" w:type="dxa"/>
            <w:tcBorders>
              <w:bottom w:val="single" w:sz="6" w:space="0" w:color="000000"/>
            </w:tcBorders>
          </w:tcPr>
          <w:p>
            <w:pPr>
              <w:pStyle w:val="TableParagraph"/>
              <w:rPr>
                <w:rFonts w:ascii="Times New Roman"/>
                <w:sz w:val="14"/>
              </w:rPr>
            </w:pPr>
          </w:p>
        </w:tc>
      </w:tr>
    </w:tbl>
    <w:p>
      <w:pPr>
        <w:spacing w:before="62"/>
        <w:ind w:left="114" w:right="0" w:firstLine="0"/>
        <w:jc w:val="left"/>
        <w:rPr>
          <w:sz w:val="12"/>
        </w:rPr>
      </w:pPr>
      <w:r>
        <w:rPr>
          <w:w w:val="115"/>
          <w:sz w:val="12"/>
          <w:vertAlign w:val="superscript"/>
        </w:rPr>
        <w:t>*</w:t>
      </w:r>
      <w:r>
        <w:rPr>
          <w:spacing w:val="3"/>
          <w:w w:val="115"/>
          <w:sz w:val="12"/>
          <w:vertAlign w:val="baseline"/>
        </w:rPr>
        <w:t> </w:t>
      </w:r>
      <w:r>
        <w:rPr>
          <w:w w:val="115"/>
          <w:sz w:val="12"/>
          <w:vertAlign w:val="baseline"/>
        </w:rPr>
        <w:t>and</w:t>
      </w:r>
      <w:r>
        <w:rPr>
          <w:spacing w:val="2"/>
          <w:w w:val="115"/>
          <w:sz w:val="12"/>
          <w:vertAlign w:val="baseline"/>
        </w:rPr>
        <w:t> </w:t>
      </w:r>
      <w:r>
        <w:rPr>
          <w:w w:val="115"/>
          <w:sz w:val="12"/>
          <w:vertAlign w:val="superscript"/>
        </w:rPr>
        <w:t>**</w:t>
      </w:r>
      <w:r>
        <w:rPr>
          <w:spacing w:val="3"/>
          <w:w w:val="115"/>
          <w:sz w:val="12"/>
          <w:vertAlign w:val="baseline"/>
        </w:rPr>
        <w:t> </w:t>
      </w:r>
      <w:r>
        <w:rPr>
          <w:w w:val="115"/>
          <w:sz w:val="12"/>
          <w:vertAlign w:val="baseline"/>
        </w:rPr>
        <w:t>significant</w:t>
      </w:r>
      <w:r>
        <w:rPr>
          <w:spacing w:val="3"/>
          <w:w w:val="115"/>
          <w:sz w:val="12"/>
          <w:vertAlign w:val="baseline"/>
        </w:rPr>
        <w:t> </w:t>
      </w:r>
      <w:r>
        <w:rPr>
          <w:w w:val="115"/>
          <w:sz w:val="12"/>
          <w:vertAlign w:val="baseline"/>
        </w:rPr>
        <w:t>at</w:t>
      </w:r>
      <w:r>
        <w:rPr>
          <w:spacing w:val="3"/>
          <w:w w:val="115"/>
          <w:sz w:val="12"/>
          <w:vertAlign w:val="baseline"/>
        </w:rPr>
        <w:t> </w:t>
      </w:r>
      <w:r>
        <w:rPr>
          <w:w w:val="115"/>
          <w:sz w:val="12"/>
          <w:vertAlign w:val="baseline"/>
        </w:rPr>
        <w:t>0.05</w:t>
      </w:r>
      <w:r>
        <w:rPr>
          <w:spacing w:val="3"/>
          <w:w w:val="115"/>
          <w:sz w:val="12"/>
          <w:vertAlign w:val="baseline"/>
        </w:rPr>
        <w:t> </w:t>
      </w:r>
      <w:r>
        <w:rPr>
          <w:w w:val="115"/>
          <w:sz w:val="12"/>
          <w:vertAlign w:val="baseline"/>
        </w:rPr>
        <w:t>and</w:t>
      </w:r>
      <w:r>
        <w:rPr>
          <w:spacing w:val="3"/>
          <w:w w:val="115"/>
          <w:sz w:val="12"/>
          <w:vertAlign w:val="baseline"/>
        </w:rPr>
        <w:t> </w:t>
      </w:r>
      <w:r>
        <w:rPr>
          <w:w w:val="115"/>
          <w:sz w:val="12"/>
          <w:vertAlign w:val="baseline"/>
        </w:rPr>
        <w:t>0.01</w:t>
      </w:r>
      <w:r>
        <w:rPr>
          <w:spacing w:val="2"/>
          <w:w w:val="115"/>
          <w:sz w:val="12"/>
          <w:vertAlign w:val="baseline"/>
        </w:rPr>
        <w:t> </w:t>
      </w:r>
      <w:r>
        <w:rPr>
          <w:w w:val="115"/>
          <w:sz w:val="12"/>
          <w:vertAlign w:val="baseline"/>
        </w:rPr>
        <w:t>level</w:t>
      </w:r>
      <w:r>
        <w:rPr>
          <w:spacing w:val="3"/>
          <w:w w:val="115"/>
          <w:sz w:val="12"/>
          <w:vertAlign w:val="baseline"/>
        </w:rPr>
        <w:t> </w:t>
      </w:r>
      <w:r>
        <w:rPr>
          <w:w w:val="115"/>
          <w:sz w:val="12"/>
          <w:vertAlign w:val="baseline"/>
        </w:rPr>
        <w:t>of</w:t>
      </w:r>
      <w:r>
        <w:rPr>
          <w:spacing w:val="3"/>
          <w:w w:val="115"/>
          <w:sz w:val="12"/>
          <w:vertAlign w:val="baseline"/>
        </w:rPr>
        <w:t> </w:t>
      </w:r>
      <w:r>
        <w:rPr>
          <w:spacing w:val="-2"/>
          <w:w w:val="115"/>
          <w:sz w:val="12"/>
          <w:vertAlign w:val="baseline"/>
        </w:rPr>
        <w:t>probability.</w:t>
      </w:r>
    </w:p>
    <w:p>
      <w:pPr>
        <w:spacing w:line="302" w:lineRule="auto" w:before="35"/>
        <w:ind w:left="114" w:right="174" w:firstLine="0"/>
        <w:jc w:val="left"/>
        <w:rPr>
          <w:sz w:val="12"/>
        </w:rPr>
      </w:pPr>
      <w:r>
        <w:rPr>
          <w:w w:val="115"/>
          <w:sz w:val="12"/>
        </w:rPr>
        <w:t>Where,</w:t>
      </w:r>
      <w:r>
        <w:rPr>
          <w:spacing w:val="-7"/>
          <w:w w:val="115"/>
          <w:sz w:val="12"/>
        </w:rPr>
        <w:t> </w:t>
      </w:r>
      <w:r>
        <w:rPr>
          <w:w w:val="115"/>
          <w:sz w:val="12"/>
        </w:rPr>
        <w:t>Y</w:t>
      </w:r>
      <w:r>
        <w:rPr>
          <w:spacing w:val="-7"/>
          <w:w w:val="115"/>
          <w:sz w:val="12"/>
        </w:rPr>
        <w:t> </w:t>
      </w:r>
      <w:r>
        <w:rPr>
          <w:w w:val="115"/>
          <w:sz w:val="12"/>
        </w:rPr>
        <w:t>1st:</w:t>
      </w:r>
      <w:r>
        <w:rPr>
          <w:spacing w:val="-6"/>
          <w:w w:val="115"/>
          <w:sz w:val="12"/>
        </w:rPr>
        <w:t> </w:t>
      </w:r>
      <w:r>
        <w:rPr>
          <w:w w:val="115"/>
          <w:sz w:val="12"/>
        </w:rPr>
        <w:t>Yield</w:t>
      </w:r>
      <w:r>
        <w:rPr>
          <w:spacing w:val="-7"/>
          <w:w w:val="115"/>
          <w:sz w:val="12"/>
        </w:rPr>
        <w:t> </w:t>
      </w:r>
      <w:r>
        <w:rPr>
          <w:w w:val="115"/>
          <w:sz w:val="12"/>
        </w:rPr>
        <w:t>of</w:t>
      </w:r>
      <w:r>
        <w:rPr>
          <w:spacing w:val="-7"/>
          <w:w w:val="115"/>
          <w:sz w:val="12"/>
        </w:rPr>
        <w:t> </w:t>
      </w:r>
      <w:r>
        <w:rPr>
          <w:w w:val="115"/>
          <w:sz w:val="12"/>
        </w:rPr>
        <w:t>the</w:t>
      </w:r>
      <w:r>
        <w:rPr>
          <w:spacing w:val="-6"/>
          <w:w w:val="115"/>
          <w:sz w:val="12"/>
        </w:rPr>
        <w:t> </w:t>
      </w:r>
      <w:r>
        <w:rPr>
          <w:w w:val="115"/>
          <w:sz w:val="12"/>
        </w:rPr>
        <w:t>first</w:t>
      </w:r>
      <w:r>
        <w:rPr>
          <w:spacing w:val="-6"/>
          <w:w w:val="115"/>
          <w:sz w:val="12"/>
        </w:rPr>
        <w:t> </w:t>
      </w:r>
      <w:r>
        <w:rPr>
          <w:w w:val="115"/>
          <w:sz w:val="12"/>
        </w:rPr>
        <w:t>cropping</w:t>
      </w:r>
      <w:r>
        <w:rPr>
          <w:spacing w:val="-7"/>
          <w:w w:val="115"/>
          <w:sz w:val="12"/>
        </w:rPr>
        <w:t> </w:t>
      </w:r>
      <w:r>
        <w:rPr>
          <w:w w:val="115"/>
          <w:sz w:val="12"/>
        </w:rPr>
        <w:t>season;</w:t>
      </w:r>
      <w:r>
        <w:rPr>
          <w:spacing w:val="-6"/>
          <w:w w:val="115"/>
          <w:sz w:val="12"/>
        </w:rPr>
        <w:t> </w:t>
      </w:r>
      <w:r>
        <w:rPr>
          <w:w w:val="115"/>
          <w:sz w:val="12"/>
        </w:rPr>
        <w:t>Y</w:t>
      </w:r>
      <w:r>
        <w:rPr>
          <w:spacing w:val="-7"/>
          <w:w w:val="115"/>
          <w:sz w:val="12"/>
        </w:rPr>
        <w:t> </w:t>
      </w:r>
      <w:r>
        <w:rPr>
          <w:w w:val="115"/>
          <w:sz w:val="12"/>
        </w:rPr>
        <w:t>2nd:</w:t>
      </w:r>
      <w:r>
        <w:rPr>
          <w:spacing w:val="-7"/>
          <w:w w:val="115"/>
          <w:sz w:val="12"/>
        </w:rPr>
        <w:t> </w:t>
      </w:r>
      <w:r>
        <w:rPr>
          <w:w w:val="115"/>
          <w:sz w:val="12"/>
        </w:rPr>
        <w:t>Yield</w:t>
      </w:r>
      <w:r>
        <w:rPr>
          <w:spacing w:val="-7"/>
          <w:w w:val="115"/>
          <w:sz w:val="12"/>
        </w:rPr>
        <w:t> </w:t>
      </w:r>
      <w:r>
        <w:rPr>
          <w:w w:val="115"/>
          <w:sz w:val="12"/>
        </w:rPr>
        <w:t>of</w:t>
      </w:r>
      <w:r>
        <w:rPr>
          <w:spacing w:val="-7"/>
          <w:w w:val="115"/>
          <w:sz w:val="12"/>
        </w:rPr>
        <w:t> </w:t>
      </w:r>
      <w:r>
        <w:rPr>
          <w:w w:val="115"/>
          <w:sz w:val="12"/>
        </w:rPr>
        <w:t>the</w:t>
      </w:r>
      <w:r>
        <w:rPr>
          <w:spacing w:val="-6"/>
          <w:w w:val="115"/>
          <w:sz w:val="12"/>
        </w:rPr>
        <w:t> </w:t>
      </w:r>
      <w:r>
        <w:rPr>
          <w:w w:val="115"/>
          <w:sz w:val="12"/>
        </w:rPr>
        <w:t>second</w:t>
      </w:r>
      <w:r>
        <w:rPr>
          <w:spacing w:val="-7"/>
          <w:w w:val="115"/>
          <w:sz w:val="12"/>
        </w:rPr>
        <w:t> </w:t>
      </w:r>
      <w:r>
        <w:rPr>
          <w:w w:val="115"/>
          <w:sz w:val="12"/>
        </w:rPr>
        <w:t>cropping</w:t>
      </w:r>
      <w:r>
        <w:rPr>
          <w:spacing w:val="-7"/>
          <w:w w:val="115"/>
          <w:sz w:val="12"/>
        </w:rPr>
        <w:t> </w:t>
      </w:r>
      <w:r>
        <w:rPr>
          <w:w w:val="115"/>
          <w:sz w:val="12"/>
        </w:rPr>
        <w:t>season;</w:t>
      </w:r>
      <w:r>
        <w:rPr>
          <w:spacing w:val="-6"/>
          <w:w w:val="115"/>
          <w:sz w:val="12"/>
        </w:rPr>
        <w:t> </w:t>
      </w:r>
      <w:r>
        <w:rPr>
          <w:w w:val="115"/>
          <w:sz w:val="12"/>
        </w:rPr>
        <w:t>CI_5:</w:t>
      </w:r>
      <w:r>
        <w:rPr>
          <w:spacing w:val="-7"/>
          <w:w w:val="115"/>
          <w:sz w:val="12"/>
        </w:rPr>
        <w:t> </w:t>
      </w:r>
      <w:r>
        <w:rPr>
          <w:w w:val="115"/>
          <w:sz w:val="12"/>
        </w:rPr>
        <w:t>Crust</w:t>
      </w:r>
      <w:r>
        <w:rPr>
          <w:spacing w:val="-7"/>
          <w:w w:val="115"/>
          <w:sz w:val="12"/>
        </w:rPr>
        <w:t> </w:t>
      </w:r>
      <w:r>
        <w:rPr>
          <w:w w:val="115"/>
          <w:sz w:val="12"/>
        </w:rPr>
        <w:t>resistance</w:t>
      </w:r>
      <w:r>
        <w:rPr>
          <w:spacing w:val="-7"/>
          <w:w w:val="115"/>
          <w:sz w:val="12"/>
        </w:rPr>
        <w:t> </w:t>
      </w:r>
      <w:r>
        <w:rPr>
          <w:w w:val="115"/>
          <w:sz w:val="12"/>
        </w:rPr>
        <w:t>for</w:t>
      </w:r>
      <w:r>
        <w:rPr>
          <w:spacing w:val="-7"/>
          <w:w w:val="115"/>
          <w:sz w:val="12"/>
        </w:rPr>
        <w:t> </w:t>
      </w:r>
      <w:r>
        <w:rPr>
          <w:w w:val="115"/>
          <w:sz w:val="12"/>
        </w:rPr>
        <w:t>0–5</w:t>
      </w:r>
      <w:r>
        <w:rPr>
          <w:spacing w:val="-8"/>
          <w:w w:val="115"/>
          <w:sz w:val="12"/>
        </w:rPr>
        <w:t> </w:t>
      </w:r>
      <w:r>
        <w:rPr>
          <w:w w:val="115"/>
          <w:sz w:val="12"/>
        </w:rPr>
        <w:t>cm</w:t>
      </w:r>
      <w:r>
        <w:rPr>
          <w:spacing w:val="-7"/>
          <w:w w:val="115"/>
          <w:sz w:val="12"/>
        </w:rPr>
        <w:t> </w:t>
      </w:r>
      <w:r>
        <w:rPr>
          <w:w w:val="115"/>
          <w:sz w:val="12"/>
        </w:rPr>
        <w:t>soil</w:t>
      </w:r>
      <w:r>
        <w:rPr>
          <w:spacing w:val="-7"/>
          <w:w w:val="115"/>
          <w:sz w:val="12"/>
        </w:rPr>
        <w:t> </w:t>
      </w:r>
      <w:r>
        <w:rPr>
          <w:w w:val="115"/>
          <w:sz w:val="12"/>
        </w:rPr>
        <w:t>depth;</w:t>
      </w:r>
      <w:r>
        <w:rPr>
          <w:spacing w:val="-7"/>
          <w:w w:val="115"/>
          <w:sz w:val="12"/>
        </w:rPr>
        <w:t> </w:t>
      </w:r>
      <w:r>
        <w:rPr>
          <w:w w:val="115"/>
          <w:sz w:val="12"/>
        </w:rPr>
        <w:t>CI_10:</w:t>
      </w:r>
      <w:r>
        <w:rPr>
          <w:spacing w:val="-6"/>
          <w:w w:val="115"/>
          <w:sz w:val="12"/>
        </w:rPr>
        <w:t> </w:t>
      </w:r>
      <w:r>
        <w:rPr>
          <w:w w:val="115"/>
          <w:sz w:val="12"/>
        </w:rPr>
        <w:t>Crust</w:t>
      </w:r>
      <w:r>
        <w:rPr>
          <w:spacing w:val="-7"/>
          <w:w w:val="115"/>
          <w:sz w:val="12"/>
        </w:rPr>
        <w:t> </w:t>
      </w:r>
      <w:r>
        <w:rPr>
          <w:w w:val="115"/>
          <w:sz w:val="12"/>
        </w:rPr>
        <w:t>resistance</w:t>
      </w:r>
      <w:r>
        <w:rPr>
          <w:spacing w:val="-6"/>
          <w:w w:val="115"/>
          <w:sz w:val="12"/>
        </w:rPr>
        <w:t> </w:t>
      </w:r>
      <w:r>
        <w:rPr>
          <w:w w:val="115"/>
          <w:sz w:val="12"/>
        </w:rPr>
        <w:t>for</w:t>
      </w:r>
      <w:r>
        <w:rPr>
          <w:spacing w:val="-7"/>
          <w:w w:val="115"/>
          <w:sz w:val="12"/>
        </w:rPr>
        <w:t> </w:t>
      </w:r>
      <w:r>
        <w:rPr>
          <w:w w:val="115"/>
          <w:sz w:val="12"/>
        </w:rPr>
        <w:t>5–10</w:t>
      </w:r>
      <w:r>
        <w:rPr>
          <w:spacing w:val="-9"/>
          <w:w w:val="115"/>
          <w:sz w:val="12"/>
        </w:rPr>
        <w:t> </w:t>
      </w:r>
      <w:r>
        <w:rPr>
          <w:w w:val="115"/>
          <w:sz w:val="12"/>
        </w:rPr>
        <w:t>cm</w:t>
      </w:r>
      <w:r>
        <w:rPr>
          <w:spacing w:val="40"/>
          <w:w w:val="115"/>
          <w:sz w:val="12"/>
        </w:rPr>
        <w:t> </w:t>
      </w:r>
      <w:bookmarkStart w:name="_bookmark17" w:id="33"/>
      <w:bookmarkEnd w:id="33"/>
      <w:r>
        <w:rPr>
          <w:w w:val="115"/>
          <w:sz w:val="12"/>
        </w:rPr>
        <w:t>soil</w:t>
      </w:r>
      <w:r>
        <w:rPr>
          <w:w w:val="115"/>
          <w:sz w:val="12"/>
        </w:rPr>
        <w:t> depth; K_1st: First</w:t>
      </w:r>
      <w:r>
        <w:rPr>
          <w:w w:val="115"/>
          <w:sz w:val="12"/>
        </w:rPr>
        <w:t> saturated hydraulic conductivity in the first cropping season; K_2nd: Second saturated</w:t>
      </w:r>
      <w:r>
        <w:rPr>
          <w:w w:val="115"/>
          <w:sz w:val="12"/>
        </w:rPr>
        <w:t> hydraulic conductivity in the second cropping season.</w:t>
      </w:r>
    </w:p>
    <w:p>
      <w:pPr>
        <w:pStyle w:val="BodyText"/>
        <w:spacing w:before="29"/>
        <w:rPr>
          <w:sz w:val="20"/>
        </w:rPr>
      </w:pPr>
    </w:p>
    <w:p>
      <w:pPr>
        <w:spacing w:after="0"/>
        <w:rPr>
          <w:sz w:val="20"/>
        </w:rPr>
        <w:sectPr>
          <w:pgSz w:w="11910" w:h="15880"/>
          <w:pgMar w:top="840" w:bottom="280" w:left="540" w:right="540"/>
        </w:sectPr>
      </w:pPr>
    </w:p>
    <w:p>
      <w:pPr>
        <w:pStyle w:val="BodyText"/>
        <w:spacing w:line="276" w:lineRule="auto" w:before="110"/>
        <w:ind w:left="114" w:right="38"/>
        <w:jc w:val="both"/>
      </w:pPr>
      <w:bookmarkStart w:name="_bookmark18" w:id="34"/>
      <w:bookmarkEnd w:id="34"/>
      <w:r>
        <w:rPr/>
      </w:r>
      <w:r>
        <w:rPr>
          <w:w w:val="105"/>
        </w:rPr>
        <w:t>strength recorded for conventional tillage systems when </w:t>
      </w:r>
      <w:r>
        <w:rPr>
          <w:w w:val="105"/>
        </w:rPr>
        <w:t>compared </w:t>
      </w:r>
      <w:bookmarkStart w:name="_bookmark19" w:id="35"/>
      <w:bookmarkEnd w:id="35"/>
      <w:r>
        <w:rPr>
          <w:w w:val="105"/>
        </w:rPr>
        <w:t>with</w:t>
      </w:r>
      <w:r>
        <w:rPr>
          <w:spacing w:val="30"/>
          <w:w w:val="105"/>
        </w:rPr>
        <w:t> </w:t>
      </w:r>
      <w:r>
        <w:rPr>
          <w:w w:val="105"/>
        </w:rPr>
        <w:t>zero</w:t>
      </w:r>
      <w:r>
        <w:rPr>
          <w:spacing w:val="30"/>
          <w:w w:val="105"/>
        </w:rPr>
        <w:t> </w:t>
      </w:r>
      <w:r>
        <w:rPr>
          <w:w w:val="105"/>
        </w:rPr>
        <w:t>tillage</w:t>
      </w:r>
      <w:r>
        <w:rPr>
          <w:spacing w:val="30"/>
          <w:w w:val="105"/>
        </w:rPr>
        <w:t> </w:t>
      </w:r>
      <w:r>
        <w:rPr>
          <w:w w:val="105"/>
        </w:rPr>
        <w:t>system</w:t>
      </w:r>
      <w:r>
        <w:rPr>
          <w:spacing w:val="31"/>
          <w:w w:val="105"/>
        </w:rPr>
        <w:t> </w:t>
      </w:r>
      <w:r>
        <w:rPr>
          <w:w w:val="105"/>
        </w:rPr>
        <w:t>at</w:t>
      </w:r>
      <w:r>
        <w:rPr>
          <w:spacing w:val="30"/>
          <w:w w:val="105"/>
        </w:rPr>
        <w:t> </w:t>
      </w:r>
      <w:r>
        <w:rPr>
          <w:w w:val="105"/>
        </w:rPr>
        <w:t>10–15 cm</w:t>
      </w:r>
      <w:r>
        <w:rPr>
          <w:spacing w:val="31"/>
          <w:w w:val="105"/>
        </w:rPr>
        <w:t> </w:t>
      </w:r>
      <w:r>
        <w:rPr>
          <w:w w:val="105"/>
        </w:rPr>
        <w:t>soil</w:t>
      </w:r>
      <w:r>
        <w:rPr>
          <w:spacing w:val="30"/>
          <w:w w:val="105"/>
        </w:rPr>
        <w:t> </w:t>
      </w:r>
      <w:r>
        <w:rPr>
          <w:w w:val="105"/>
        </w:rPr>
        <w:t>depth</w:t>
      </w:r>
      <w:r>
        <w:rPr>
          <w:spacing w:val="31"/>
          <w:w w:val="105"/>
        </w:rPr>
        <w:t> </w:t>
      </w:r>
      <w:r>
        <w:rPr>
          <w:w w:val="105"/>
        </w:rPr>
        <w:t>might</w:t>
      </w:r>
      <w:r>
        <w:rPr>
          <w:spacing w:val="30"/>
          <w:w w:val="105"/>
        </w:rPr>
        <w:t> </w:t>
      </w:r>
      <w:r>
        <w:rPr>
          <w:w w:val="105"/>
        </w:rPr>
        <w:t>be</w:t>
      </w:r>
      <w:r>
        <w:rPr>
          <w:spacing w:val="30"/>
          <w:w w:val="105"/>
        </w:rPr>
        <w:t> </w:t>
      </w:r>
      <w:r>
        <w:rPr>
          <w:w w:val="105"/>
        </w:rPr>
        <w:t>due</w:t>
      </w:r>
      <w:r>
        <w:rPr>
          <w:spacing w:val="31"/>
          <w:w w:val="105"/>
        </w:rPr>
        <w:t> </w:t>
      </w:r>
      <w:r>
        <w:rPr>
          <w:w w:val="105"/>
        </w:rPr>
        <w:t>to soil compaction as a result of heavy machinery continuously being </w:t>
      </w:r>
      <w:bookmarkStart w:name="Acknowledgments" w:id="36"/>
      <w:bookmarkEnd w:id="36"/>
      <w:r>
        <w:rPr>
          <w:w w:val="107"/>
        </w:rPr>
      </w:r>
      <w:bookmarkStart w:name="_bookmark20" w:id="37"/>
      <w:bookmarkEnd w:id="37"/>
      <w:r>
        <w:rPr>
          <w:w w:val="105"/>
        </w:rPr>
        <w:t>used</w:t>
      </w:r>
      <w:r>
        <w:rPr>
          <w:w w:val="105"/>
        </w:rPr>
        <w:t> in the former. This is because of the weight of tractor is usu- </w:t>
      </w:r>
      <w:bookmarkStart w:name="_bookmark21" w:id="38"/>
      <w:bookmarkEnd w:id="38"/>
      <w:r>
        <w:rPr>
          <w:w w:val="105"/>
        </w:rPr>
        <w:t>ally</w:t>
      </w:r>
      <w:r>
        <w:rPr>
          <w:w w:val="105"/>
        </w:rPr>
        <w:t> vectored below the ploughed layer </w:t>
      </w:r>
      <w:hyperlink w:history="true" w:anchor="_bookmark22">
        <w:r>
          <w:rPr>
            <w:color w:val="007FAD"/>
            <w:w w:val="105"/>
          </w:rPr>
          <w:t>[18]</w:t>
        </w:r>
      </w:hyperlink>
      <w:r>
        <w:rPr>
          <w:w w:val="105"/>
        </w:rPr>
        <w:t>. The implication of this is possible mechanical impedance to root development and prolif- </w:t>
      </w:r>
      <w:bookmarkStart w:name="_bookmark22" w:id="39"/>
      <w:bookmarkEnd w:id="39"/>
      <w:r>
        <w:rPr>
          <w:w w:val="105"/>
        </w:rPr>
        <w:t>eration</w:t>
      </w:r>
      <w:r>
        <w:rPr>
          <w:w w:val="105"/>
        </w:rPr>
        <w:t> under MC</w:t>
      </w:r>
      <w:r>
        <w:rPr>
          <w:w w:val="105"/>
          <w:vertAlign w:val="subscript"/>
        </w:rPr>
        <w:t>4</w:t>
      </w:r>
      <w:r>
        <w:rPr>
          <w:w w:val="105"/>
          <w:vertAlign w:val="baseline"/>
        </w:rPr>
        <w:t> when compared to other treatments in line with the</w:t>
      </w:r>
      <w:r>
        <w:rPr>
          <w:w w:val="105"/>
          <w:vertAlign w:val="baseline"/>
        </w:rPr>
        <w:t> observations</w:t>
      </w:r>
      <w:r>
        <w:rPr>
          <w:w w:val="105"/>
          <w:vertAlign w:val="baseline"/>
        </w:rPr>
        <w:t> of</w:t>
      </w:r>
      <w:r>
        <w:rPr>
          <w:w w:val="105"/>
          <w:vertAlign w:val="baseline"/>
        </w:rPr>
        <w:t> </w:t>
      </w:r>
      <w:hyperlink w:history="true" w:anchor="_bookmark23">
        <w:r>
          <w:rPr>
            <w:color w:val="007FAD"/>
            <w:w w:val="105"/>
            <w:vertAlign w:val="baseline"/>
          </w:rPr>
          <w:t>[19,20]</w:t>
        </w:r>
      </w:hyperlink>
      <w:r>
        <w:rPr>
          <w:w w:val="105"/>
          <w:vertAlign w:val="baseline"/>
        </w:rPr>
        <w:t>.</w:t>
      </w:r>
      <w:r>
        <w:rPr>
          <w:w w:val="105"/>
          <w:vertAlign w:val="baseline"/>
        </w:rPr>
        <w:t> This</w:t>
      </w:r>
      <w:r>
        <w:rPr>
          <w:w w:val="105"/>
          <w:vertAlign w:val="baseline"/>
        </w:rPr>
        <w:t> may</w:t>
      </w:r>
      <w:r>
        <w:rPr>
          <w:w w:val="105"/>
          <w:vertAlign w:val="baseline"/>
        </w:rPr>
        <w:t> be</w:t>
      </w:r>
      <w:r>
        <w:rPr>
          <w:w w:val="105"/>
          <w:vertAlign w:val="baseline"/>
        </w:rPr>
        <w:t> responsible</w:t>
      </w:r>
      <w:r>
        <w:rPr>
          <w:w w:val="105"/>
          <w:vertAlign w:val="baseline"/>
        </w:rPr>
        <w:t> or</w:t>
      </w:r>
      <w:r>
        <w:rPr>
          <w:w w:val="105"/>
          <w:vertAlign w:val="baseline"/>
        </w:rPr>
        <w:t> negative </w:t>
      </w:r>
      <w:bookmarkStart w:name="_bookmark23" w:id="40"/>
      <w:bookmarkEnd w:id="40"/>
      <w:r>
        <w:rPr>
          <w:w w:val="105"/>
          <w:vertAlign w:val="baseline"/>
        </w:rPr>
        <w:t>association</w:t>
      </w:r>
      <w:r>
        <w:rPr>
          <w:w w:val="105"/>
          <w:vertAlign w:val="baseline"/>
        </w:rPr>
        <w:t> between maize yield and soil cone index of the soil of soil penetration resistance.</w:t>
      </w:r>
    </w:p>
    <w:p>
      <w:pPr>
        <w:pStyle w:val="BodyText"/>
        <w:spacing w:line="276" w:lineRule="auto" w:before="1"/>
        <w:ind w:left="114" w:right="38" w:firstLine="233"/>
        <w:jc w:val="both"/>
      </w:pPr>
      <w:r>
        <w:rPr>
          <w:w w:val="105"/>
        </w:rPr>
        <w:t>It</w:t>
      </w:r>
      <w:r>
        <w:rPr>
          <w:w w:val="105"/>
        </w:rPr>
        <w:t> may</w:t>
      </w:r>
      <w:r>
        <w:rPr>
          <w:w w:val="105"/>
        </w:rPr>
        <w:t> be</w:t>
      </w:r>
      <w:r>
        <w:rPr>
          <w:w w:val="105"/>
        </w:rPr>
        <w:t> stated</w:t>
      </w:r>
      <w:r>
        <w:rPr>
          <w:w w:val="105"/>
        </w:rPr>
        <w:t> that</w:t>
      </w:r>
      <w:r>
        <w:rPr>
          <w:w w:val="105"/>
        </w:rPr>
        <w:t> among</w:t>
      </w:r>
      <w:r>
        <w:rPr>
          <w:w w:val="105"/>
        </w:rPr>
        <w:t> the</w:t>
      </w:r>
      <w:r>
        <w:rPr>
          <w:w w:val="105"/>
        </w:rPr>
        <w:t> soil</w:t>
      </w:r>
      <w:r>
        <w:rPr>
          <w:w w:val="105"/>
        </w:rPr>
        <w:t> parameters</w:t>
      </w:r>
      <w:r>
        <w:rPr>
          <w:w w:val="105"/>
        </w:rPr>
        <w:t> </w:t>
      </w:r>
      <w:r>
        <w:rPr>
          <w:w w:val="105"/>
        </w:rPr>
        <w:t>considered, </w:t>
      </w:r>
      <w:bookmarkStart w:name="_bookmark24" w:id="41"/>
      <w:bookmarkEnd w:id="41"/>
      <w:r>
        <w:rPr>
          <w:w w:val="105"/>
        </w:rPr>
        <w:t>about</w:t>
      </w:r>
      <w:r>
        <w:rPr>
          <w:w w:val="105"/>
        </w:rPr>
        <w:t> 41% and 26% respectively of the decrease in the yield in this environment</w:t>
      </w:r>
      <w:r>
        <w:rPr>
          <w:w w:val="105"/>
        </w:rPr>
        <w:t> were</w:t>
      </w:r>
      <w:r>
        <w:rPr>
          <w:w w:val="105"/>
        </w:rPr>
        <w:t> solely</w:t>
      </w:r>
      <w:r>
        <w:rPr>
          <w:w w:val="105"/>
        </w:rPr>
        <w:t> due</w:t>
      </w:r>
      <w:r>
        <w:rPr>
          <w:w w:val="105"/>
        </w:rPr>
        <w:t> to</w:t>
      </w:r>
      <w:r>
        <w:rPr>
          <w:w w:val="105"/>
        </w:rPr>
        <w:t> mechanical</w:t>
      </w:r>
      <w:r>
        <w:rPr>
          <w:w w:val="105"/>
        </w:rPr>
        <w:t> impedance</w:t>
      </w:r>
      <w:r>
        <w:rPr>
          <w:w w:val="105"/>
        </w:rPr>
        <w:t> to</w:t>
      </w:r>
      <w:r>
        <w:rPr>
          <w:w w:val="105"/>
        </w:rPr>
        <w:t> root </w:t>
      </w:r>
      <w:bookmarkStart w:name="References" w:id="42"/>
      <w:bookmarkEnd w:id="42"/>
      <w:r>
        <w:rPr>
          <w:w w:val="105"/>
        </w:rPr>
        <w:t>growth.</w:t>
      </w:r>
      <w:r>
        <w:rPr>
          <w:w w:val="105"/>
        </w:rPr>
        <w:t> Similar findings were reported by </w:t>
      </w:r>
      <w:hyperlink w:history="true" w:anchor="_bookmark24">
        <w:r>
          <w:rPr>
            <w:color w:val="007FAD"/>
            <w:w w:val="105"/>
          </w:rPr>
          <w:t>[21–23]</w:t>
        </w:r>
      </w:hyperlink>
      <w:r>
        <w:rPr>
          <w:w w:val="105"/>
        </w:rPr>
        <w:t>.</w:t>
      </w:r>
    </w:p>
    <w:p>
      <w:pPr>
        <w:pStyle w:val="BodyText"/>
        <w:spacing w:before="62"/>
      </w:pPr>
    </w:p>
    <w:p>
      <w:pPr>
        <w:pStyle w:val="ListParagraph"/>
        <w:numPr>
          <w:ilvl w:val="0"/>
          <w:numId w:val="1"/>
        </w:numPr>
        <w:tabs>
          <w:tab w:pos="306" w:val="left" w:leader="none"/>
        </w:tabs>
        <w:spacing w:line="240" w:lineRule="auto" w:before="1" w:after="0"/>
        <w:ind w:left="306" w:right="0" w:hanging="191"/>
        <w:jc w:val="left"/>
        <w:rPr>
          <w:sz w:val="16"/>
        </w:rPr>
      </w:pPr>
      <w:bookmarkStart w:name="_bookmark25" w:id="43"/>
      <w:bookmarkEnd w:id="43"/>
      <w:r>
        <w:rPr/>
      </w:r>
      <w:r>
        <w:rPr>
          <w:spacing w:val="-2"/>
          <w:w w:val="110"/>
          <w:sz w:val="16"/>
        </w:rPr>
        <w:t>Conclusion</w:t>
      </w:r>
    </w:p>
    <w:p>
      <w:pPr>
        <w:pStyle w:val="BodyText"/>
        <w:spacing w:before="54"/>
      </w:pPr>
    </w:p>
    <w:p>
      <w:pPr>
        <w:pStyle w:val="BodyText"/>
        <w:spacing w:line="276" w:lineRule="auto"/>
        <w:ind w:left="114" w:right="38" w:firstLine="233"/>
        <w:jc w:val="both"/>
      </w:pPr>
      <w:bookmarkStart w:name="_bookmark26" w:id="44"/>
      <w:bookmarkEnd w:id="44"/>
      <w:r>
        <w:rPr/>
      </w:r>
      <w:r>
        <w:rPr>
          <w:w w:val="105"/>
        </w:rPr>
        <w:t>The results confirmed that sandy loam or loamy sand soils </w:t>
      </w:r>
      <w:r>
        <w:rPr>
          <w:w w:val="105"/>
        </w:rPr>
        <w:t>are prone to crust formation and compaction which lead to unfavour- able</w:t>
      </w:r>
      <w:r>
        <w:rPr>
          <w:w w:val="105"/>
        </w:rPr>
        <w:t> soil</w:t>
      </w:r>
      <w:r>
        <w:rPr>
          <w:w w:val="105"/>
        </w:rPr>
        <w:t> hydro-physical</w:t>
      </w:r>
      <w:r>
        <w:rPr>
          <w:w w:val="105"/>
        </w:rPr>
        <w:t> properties</w:t>
      </w:r>
      <w:r>
        <w:rPr>
          <w:w w:val="105"/>
        </w:rPr>
        <w:t> especially</w:t>
      </w:r>
      <w:r>
        <w:rPr>
          <w:w w:val="105"/>
        </w:rPr>
        <w:t> when</w:t>
      </w:r>
      <w:r>
        <w:rPr>
          <w:w w:val="105"/>
        </w:rPr>
        <w:t> the</w:t>
      </w:r>
      <w:r>
        <w:rPr>
          <w:w w:val="105"/>
        </w:rPr>
        <w:t> tillage</w:t>
      </w:r>
      <w:r>
        <w:rPr>
          <w:w w:val="105"/>
        </w:rPr>
        <w:t> is done at very low or very high moisture content. Tillage at MC</w:t>
      </w:r>
      <w:r>
        <w:rPr>
          <w:w w:val="105"/>
          <w:vertAlign w:val="subscript"/>
        </w:rPr>
        <w:t>2</w:t>
      </w:r>
      <w:r>
        <w:rPr>
          <w:w w:val="105"/>
          <w:vertAlign w:val="baseline"/>
        </w:rPr>
        <w:t> and MC</w:t>
      </w:r>
      <w:r>
        <w:rPr>
          <w:w w:val="105"/>
          <w:vertAlign w:val="subscript"/>
        </w:rPr>
        <w:t>3</w:t>
      </w:r>
      <w:r>
        <w:rPr>
          <w:w w:val="105"/>
          <w:vertAlign w:val="baseline"/>
        </w:rPr>
        <w:t> resulted in significant improvement in soil surface hydraulic conditions.</w:t>
      </w:r>
      <w:r>
        <w:rPr>
          <w:spacing w:val="-11"/>
          <w:w w:val="105"/>
          <w:vertAlign w:val="baseline"/>
        </w:rPr>
        <w:t> </w:t>
      </w:r>
      <w:r>
        <w:rPr>
          <w:w w:val="105"/>
          <w:vertAlign w:val="baseline"/>
        </w:rPr>
        <w:t>Highest</w:t>
      </w:r>
      <w:r>
        <w:rPr>
          <w:spacing w:val="-10"/>
          <w:w w:val="105"/>
          <w:vertAlign w:val="baseline"/>
        </w:rPr>
        <w:t> </w:t>
      </w:r>
      <w:r>
        <w:rPr>
          <w:w w:val="105"/>
          <w:vertAlign w:val="baseline"/>
        </w:rPr>
        <w:t>crust</w:t>
      </w:r>
      <w:r>
        <w:rPr>
          <w:spacing w:val="-10"/>
          <w:w w:val="105"/>
          <w:vertAlign w:val="baseline"/>
        </w:rPr>
        <w:t> </w:t>
      </w:r>
      <w:r>
        <w:rPr>
          <w:w w:val="105"/>
          <w:vertAlign w:val="baseline"/>
        </w:rPr>
        <w:t>resistance</w:t>
      </w:r>
      <w:r>
        <w:rPr>
          <w:spacing w:val="-10"/>
          <w:w w:val="105"/>
          <w:vertAlign w:val="baseline"/>
        </w:rPr>
        <w:t> </w:t>
      </w:r>
      <w:r>
        <w:rPr>
          <w:w w:val="105"/>
          <w:vertAlign w:val="baseline"/>
        </w:rPr>
        <w:t>recorded</w:t>
      </w:r>
      <w:r>
        <w:rPr>
          <w:spacing w:val="-10"/>
          <w:w w:val="105"/>
          <w:vertAlign w:val="baseline"/>
        </w:rPr>
        <w:t> </w:t>
      </w:r>
      <w:r>
        <w:rPr>
          <w:w w:val="105"/>
          <w:vertAlign w:val="baseline"/>
        </w:rPr>
        <w:t>for</w:t>
      </w:r>
      <w:r>
        <w:rPr>
          <w:spacing w:val="-10"/>
          <w:w w:val="105"/>
          <w:vertAlign w:val="baseline"/>
        </w:rPr>
        <w:t> </w:t>
      </w:r>
      <w:r>
        <w:rPr>
          <w:w w:val="105"/>
          <w:vertAlign w:val="baseline"/>
        </w:rPr>
        <w:t>control</w:t>
      </w:r>
      <w:r>
        <w:rPr>
          <w:spacing w:val="-10"/>
          <w:w w:val="105"/>
          <w:vertAlign w:val="baseline"/>
        </w:rPr>
        <w:t> </w:t>
      </w:r>
      <w:r>
        <w:rPr>
          <w:w w:val="105"/>
          <w:vertAlign w:val="baseline"/>
        </w:rPr>
        <w:t>experiment compared</w:t>
      </w:r>
      <w:r>
        <w:rPr>
          <w:w w:val="105"/>
          <w:vertAlign w:val="baseline"/>
        </w:rPr>
        <w:t> to</w:t>
      </w:r>
      <w:r>
        <w:rPr>
          <w:w w:val="105"/>
          <w:vertAlign w:val="baseline"/>
        </w:rPr>
        <w:t> conventional</w:t>
      </w:r>
      <w:r>
        <w:rPr>
          <w:w w:val="105"/>
          <w:vertAlign w:val="baseline"/>
        </w:rPr>
        <w:t> tillage</w:t>
      </w:r>
      <w:r>
        <w:rPr>
          <w:w w:val="105"/>
          <w:vertAlign w:val="baseline"/>
        </w:rPr>
        <w:t> can</w:t>
      </w:r>
      <w:r>
        <w:rPr>
          <w:w w:val="105"/>
          <w:vertAlign w:val="baseline"/>
        </w:rPr>
        <w:t> hinder</w:t>
      </w:r>
      <w:r>
        <w:rPr>
          <w:w w:val="105"/>
          <w:vertAlign w:val="baseline"/>
        </w:rPr>
        <w:t> seedling</w:t>
      </w:r>
      <w:r>
        <w:rPr>
          <w:w w:val="105"/>
          <w:vertAlign w:val="baseline"/>
        </w:rPr>
        <w:t> emergence, The</w:t>
      </w:r>
      <w:r>
        <w:rPr>
          <w:spacing w:val="40"/>
          <w:w w:val="105"/>
          <w:vertAlign w:val="baseline"/>
        </w:rPr>
        <w:t> </w:t>
      </w:r>
      <w:r>
        <w:rPr>
          <w:w w:val="105"/>
          <w:vertAlign w:val="baseline"/>
        </w:rPr>
        <w:t>highest</w:t>
      </w:r>
      <w:r>
        <w:rPr>
          <w:spacing w:val="40"/>
          <w:w w:val="105"/>
          <w:vertAlign w:val="baseline"/>
        </w:rPr>
        <w:t> </w:t>
      </w:r>
      <w:r>
        <w:rPr>
          <w:w w:val="105"/>
          <w:vertAlign w:val="baseline"/>
        </w:rPr>
        <w:t>grain</w:t>
      </w:r>
      <w:r>
        <w:rPr>
          <w:spacing w:val="40"/>
          <w:w w:val="105"/>
          <w:vertAlign w:val="baseline"/>
        </w:rPr>
        <w:t> </w:t>
      </w:r>
      <w:r>
        <w:rPr>
          <w:w w:val="105"/>
          <w:vertAlign w:val="baseline"/>
        </w:rPr>
        <w:t>yield</w:t>
      </w:r>
      <w:r>
        <w:rPr>
          <w:spacing w:val="40"/>
          <w:w w:val="105"/>
          <w:vertAlign w:val="baseline"/>
        </w:rPr>
        <w:t> </w:t>
      </w:r>
      <w:r>
        <w:rPr>
          <w:w w:val="105"/>
          <w:vertAlign w:val="baseline"/>
        </w:rPr>
        <w:t>(P</w:t>
      </w:r>
      <w:r>
        <w:rPr>
          <w:spacing w:val="-1"/>
          <w:w w:val="105"/>
          <w:vertAlign w:val="baseline"/>
        </w:rPr>
        <w:t> </w:t>
      </w:r>
      <w:r>
        <w:rPr>
          <w:rFonts w:ascii="Arial" w:hAnsi="Arial"/>
          <w:w w:val="115"/>
          <w:vertAlign w:val="baseline"/>
        </w:rPr>
        <w:t>≤</w:t>
      </w:r>
      <w:r>
        <w:rPr>
          <w:rFonts w:ascii="Arial" w:hAnsi="Arial"/>
          <w:spacing w:val="-11"/>
          <w:w w:val="115"/>
          <w:vertAlign w:val="baseline"/>
        </w:rPr>
        <w:t> </w:t>
      </w:r>
      <w:r>
        <w:rPr>
          <w:w w:val="105"/>
          <w:vertAlign w:val="baseline"/>
        </w:rPr>
        <w:t>0.05)</w:t>
      </w:r>
      <w:r>
        <w:rPr>
          <w:spacing w:val="40"/>
          <w:w w:val="105"/>
          <w:vertAlign w:val="baseline"/>
        </w:rPr>
        <w:t> </w:t>
      </w:r>
      <w:r>
        <w:rPr>
          <w:w w:val="105"/>
          <w:vertAlign w:val="baseline"/>
        </w:rPr>
        <w:t>was</w:t>
      </w:r>
      <w:r>
        <w:rPr>
          <w:spacing w:val="40"/>
          <w:w w:val="105"/>
          <w:vertAlign w:val="baseline"/>
        </w:rPr>
        <w:t> </w:t>
      </w:r>
      <w:r>
        <w:rPr>
          <w:w w:val="105"/>
          <w:vertAlign w:val="baseline"/>
        </w:rPr>
        <w:t>recorded</w:t>
      </w:r>
      <w:r>
        <w:rPr>
          <w:spacing w:val="40"/>
          <w:w w:val="105"/>
          <w:vertAlign w:val="baseline"/>
        </w:rPr>
        <w:t> </w:t>
      </w:r>
      <w:r>
        <w:rPr>
          <w:w w:val="105"/>
          <w:vertAlign w:val="baseline"/>
        </w:rPr>
        <w:t>on</w:t>
      </w:r>
      <w:r>
        <w:rPr>
          <w:spacing w:val="40"/>
          <w:w w:val="105"/>
          <w:vertAlign w:val="baseline"/>
        </w:rPr>
        <w:t> </w:t>
      </w:r>
      <w:r>
        <w:rPr>
          <w:w w:val="105"/>
          <w:vertAlign w:val="baseline"/>
        </w:rPr>
        <w:t>treatments MC</w:t>
      </w:r>
      <w:r>
        <w:rPr>
          <w:w w:val="105"/>
          <w:vertAlign w:val="subscript"/>
        </w:rPr>
        <w:t>3</w:t>
      </w:r>
      <w:r>
        <w:rPr>
          <w:w w:val="105"/>
          <w:vertAlign w:val="baseline"/>
        </w:rPr>
        <w:t> and MC</w:t>
      </w:r>
      <w:r>
        <w:rPr>
          <w:w w:val="105"/>
          <w:vertAlign w:val="subscript"/>
        </w:rPr>
        <w:t>2</w:t>
      </w:r>
      <w:r>
        <w:rPr>
          <w:w w:val="105"/>
          <w:vertAlign w:val="baseline"/>
        </w:rPr>
        <w:t> was as a result of favourable time at which the tillage were</w:t>
      </w:r>
      <w:r>
        <w:rPr>
          <w:w w:val="105"/>
          <w:vertAlign w:val="baseline"/>
        </w:rPr>
        <w:t> carried</w:t>
      </w:r>
      <w:r>
        <w:rPr>
          <w:w w:val="105"/>
          <w:vertAlign w:val="baseline"/>
        </w:rPr>
        <w:t> out.</w:t>
      </w:r>
      <w:r>
        <w:rPr>
          <w:w w:val="105"/>
          <w:vertAlign w:val="baseline"/>
        </w:rPr>
        <w:t> It</w:t>
      </w:r>
      <w:r>
        <w:rPr>
          <w:w w:val="105"/>
          <w:vertAlign w:val="baseline"/>
        </w:rPr>
        <w:t> can</w:t>
      </w:r>
      <w:r>
        <w:rPr>
          <w:w w:val="105"/>
          <w:vertAlign w:val="baseline"/>
        </w:rPr>
        <w:t> thus</w:t>
      </w:r>
      <w:r>
        <w:rPr>
          <w:w w:val="105"/>
          <w:vertAlign w:val="baseline"/>
        </w:rPr>
        <w:t> be</w:t>
      </w:r>
      <w:r>
        <w:rPr>
          <w:w w:val="105"/>
          <w:vertAlign w:val="baseline"/>
        </w:rPr>
        <w:t> suggested</w:t>
      </w:r>
      <w:r>
        <w:rPr>
          <w:w w:val="105"/>
          <w:vertAlign w:val="baseline"/>
        </w:rPr>
        <w:t> that</w:t>
      </w:r>
      <w:r>
        <w:rPr>
          <w:w w:val="105"/>
          <w:vertAlign w:val="baseline"/>
        </w:rPr>
        <w:t> tillage</w:t>
      </w:r>
      <w:r>
        <w:rPr>
          <w:w w:val="105"/>
          <w:vertAlign w:val="baseline"/>
        </w:rPr>
        <w:t> operations done</w:t>
      </w:r>
      <w:r>
        <w:rPr>
          <w:spacing w:val="-8"/>
          <w:w w:val="105"/>
          <w:vertAlign w:val="baseline"/>
        </w:rPr>
        <w:t> </w:t>
      </w:r>
      <w:r>
        <w:rPr>
          <w:w w:val="105"/>
          <w:vertAlign w:val="baseline"/>
        </w:rPr>
        <w:t>at</w:t>
      </w:r>
      <w:r>
        <w:rPr>
          <w:spacing w:val="-8"/>
          <w:w w:val="105"/>
          <w:vertAlign w:val="baseline"/>
        </w:rPr>
        <w:t> </w:t>
      </w:r>
      <w:r>
        <w:rPr>
          <w:w w:val="105"/>
          <w:vertAlign w:val="baseline"/>
        </w:rPr>
        <w:t>moisture</w:t>
      </w:r>
      <w:r>
        <w:rPr>
          <w:spacing w:val="-9"/>
          <w:w w:val="105"/>
          <w:vertAlign w:val="baseline"/>
        </w:rPr>
        <w:t> </w:t>
      </w:r>
      <w:r>
        <w:rPr>
          <w:w w:val="105"/>
          <w:vertAlign w:val="baseline"/>
        </w:rPr>
        <w:t>content</w:t>
      </w:r>
      <w:r>
        <w:rPr>
          <w:spacing w:val="-8"/>
          <w:w w:val="105"/>
          <w:vertAlign w:val="baseline"/>
        </w:rPr>
        <w:t> </w:t>
      </w:r>
      <w:r>
        <w:rPr>
          <w:w w:val="105"/>
          <w:vertAlign w:val="baseline"/>
        </w:rPr>
        <w:t>ranging</w:t>
      </w:r>
      <w:r>
        <w:rPr>
          <w:spacing w:val="-9"/>
          <w:w w:val="105"/>
          <w:vertAlign w:val="baseline"/>
        </w:rPr>
        <w:t> </w:t>
      </w:r>
      <w:r>
        <w:rPr>
          <w:w w:val="105"/>
          <w:vertAlign w:val="baseline"/>
        </w:rPr>
        <w:t>from</w:t>
      </w:r>
      <w:r>
        <w:rPr>
          <w:spacing w:val="-7"/>
          <w:w w:val="105"/>
          <w:vertAlign w:val="baseline"/>
        </w:rPr>
        <w:t> </w:t>
      </w:r>
      <w:r>
        <w:rPr>
          <w:w w:val="105"/>
          <w:vertAlign w:val="baseline"/>
        </w:rPr>
        <w:t>14</w:t>
      </w:r>
      <w:r>
        <w:rPr>
          <w:spacing w:val="-8"/>
          <w:w w:val="105"/>
          <w:vertAlign w:val="baseline"/>
        </w:rPr>
        <w:t> </w:t>
      </w:r>
      <w:r>
        <w:rPr>
          <w:w w:val="105"/>
          <w:vertAlign w:val="baseline"/>
        </w:rPr>
        <w:t>to</w:t>
      </w:r>
      <w:r>
        <w:rPr>
          <w:spacing w:val="-8"/>
          <w:w w:val="105"/>
          <w:vertAlign w:val="baseline"/>
        </w:rPr>
        <w:t> </w:t>
      </w:r>
      <w:r>
        <w:rPr>
          <w:w w:val="105"/>
          <w:vertAlign w:val="baseline"/>
        </w:rPr>
        <w:t>16%</w:t>
      </w:r>
      <w:r>
        <w:rPr>
          <w:spacing w:val="-7"/>
          <w:w w:val="105"/>
          <w:vertAlign w:val="baseline"/>
        </w:rPr>
        <w:t> </w:t>
      </w:r>
      <w:r>
        <w:rPr>
          <w:w w:val="105"/>
          <w:vertAlign w:val="baseline"/>
        </w:rPr>
        <w:t>produces</w:t>
      </w:r>
      <w:r>
        <w:rPr>
          <w:spacing w:val="-9"/>
          <w:w w:val="105"/>
          <w:vertAlign w:val="baseline"/>
        </w:rPr>
        <w:t> </w:t>
      </w:r>
      <w:r>
        <w:rPr>
          <w:w w:val="105"/>
          <w:vertAlign w:val="baseline"/>
        </w:rPr>
        <w:t>optimum soil conditions and maize yield on the studied Alfisol.</w:t>
      </w:r>
    </w:p>
    <w:p>
      <w:pPr>
        <w:pStyle w:val="BodyText"/>
        <w:spacing w:before="26"/>
      </w:pPr>
    </w:p>
    <w:p>
      <w:pPr>
        <w:pStyle w:val="BodyText"/>
        <w:ind w:left="114"/>
      </w:pPr>
      <w:r>
        <w:rPr>
          <w:spacing w:val="-2"/>
          <w:w w:val="115"/>
        </w:rPr>
        <w:t>Acknowledgments</w:t>
      </w:r>
    </w:p>
    <w:p>
      <w:pPr>
        <w:pStyle w:val="BodyText"/>
        <w:spacing w:before="55"/>
      </w:pPr>
    </w:p>
    <w:p>
      <w:pPr>
        <w:pStyle w:val="BodyText"/>
        <w:spacing w:line="276" w:lineRule="auto"/>
        <w:ind w:left="114" w:right="38" w:firstLine="240"/>
        <w:jc w:val="both"/>
      </w:pPr>
      <w:r>
        <w:rPr>
          <w:w w:val="105"/>
        </w:rPr>
        <w:t>Prof.</w:t>
      </w:r>
      <w:r>
        <w:rPr>
          <w:w w:val="105"/>
        </w:rPr>
        <w:t> Akin</w:t>
      </w:r>
      <w:r>
        <w:rPr>
          <w:w w:val="105"/>
        </w:rPr>
        <w:t> Olayinka</w:t>
      </w:r>
      <w:r>
        <w:rPr>
          <w:w w:val="105"/>
        </w:rPr>
        <w:t> of</w:t>
      </w:r>
      <w:r>
        <w:rPr>
          <w:w w:val="105"/>
        </w:rPr>
        <w:t> Obafemi</w:t>
      </w:r>
      <w:r>
        <w:rPr>
          <w:w w:val="105"/>
        </w:rPr>
        <w:t> Awolowo</w:t>
      </w:r>
      <w:r>
        <w:rPr>
          <w:w w:val="105"/>
        </w:rPr>
        <w:t> University,</w:t>
      </w:r>
      <w:r>
        <w:rPr>
          <w:w w:val="105"/>
        </w:rPr>
        <w:t> Ile</w:t>
      </w:r>
      <w:r>
        <w:rPr>
          <w:w w:val="105"/>
        </w:rPr>
        <w:t> </w:t>
      </w:r>
      <w:r>
        <w:rPr>
          <w:w w:val="105"/>
        </w:rPr>
        <w:t>Ife, Nigeria</w:t>
      </w:r>
      <w:r>
        <w:rPr>
          <w:w w:val="105"/>
        </w:rPr>
        <w:t> is</w:t>
      </w:r>
      <w:r>
        <w:rPr>
          <w:w w:val="105"/>
        </w:rPr>
        <w:t> greatly</w:t>
      </w:r>
      <w:r>
        <w:rPr>
          <w:w w:val="105"/>
        </w:rPr>
        <w:t> appreciated</w:t>
      </w:r>
      <w:r>
        <w:rPr>
          <w:w w:val="105"/>
        </w:rPr>
        <w:t> for</w:t>
      </w:r>
      <w:r>
        <w:rPr>
          <w:w w:val="105"/>
        </w:rPr>
        <w:t> his</w:t>
      </w:r>
      <w:r>
        <w:rPr>
          <w:w w:val="105"/>
        </w:rPr>
        <w:t> detailed</w:t>
      </w:r>
      <w:r>
        <w:rPr>
          <w:w w:val="105"/>
        </w:rPr>
        <w:t> reviewed</w:t>
      </w:r>
      <w:r>
        <w:rPr>
          <w:w w:val="105"/>
        </w:rPr>
        <w:t> of</w:t>
      </w:r>
      <w:r>
        <w:rPr>
          <w:w w:val="105"/>
        </w:rPr>
        <w:t> the</w:t>
      </w:r>
      <w:r>
        <w:rPr>
          <w:spacing w:val="80"/>
          <w:w w:val="105"/>
        </w:rPr>
        <w:t> </w:t>
      </w:r>
      <w:r>
        <w:rPr>
          <w:w w:val="105"/>
        </w:rPr>
        <w:t>paper. The authors would also like to thank the Editor and anony- mous reviewers for their valuable comments, which substantially improved the manuscript. This research did not receive any speci- fic grant from funding agencies in the public, commercial, or not- for- profit sector.</w:t>
      </w:r>
    </w:p>
    <w:p>
      <w:pPr>
        <w:pStyle w:val="BodyText"/>
        <w:spacing w:before="28"/>
      </w:pPr>
    </w:p>
    <w:p>
      <w:pPr>
        <w:pStyle w:val="BodyText"/>
        <w:ind w:left="115"/>
      </w:pPr>
      <w:r>
        <w:rPr>
          <w:spacing w:val="-2"/>
          <w:w w:val="110"/>
        </w:rPr>
        <w:t>References</w:t>
      </w:r>
    </w:p>
    <w:p>
      <w:pPr>
        <w:pStyle w:val="BodyText"/>
        <w:spacing w:before="35"/>
      </w:pPr>
    </w:p>
    <w:p>
      <w:pPr>
        <w:pStyle w:val="ListParagraph"/>
        <w:numPr>
          <w:ilvl w:val="0"/>
          <w:numId w:val="2"/>
        </w:numPr>
        <w:tabs>
          <w:tab w:pos="413" w:val="left" w:leader="none"/>
        </w:tabs>
        <w:spacing w:line="278" w:lineRule="auto" w:before="0" w:after="0"/>
        <w:ind w:left="413" w:right="39" w:hanging="235"/>
        <w:jc w:val="both"/>
        <w:rPr>
          <w:sz w:val="12"/>
        </w:rPr>
      </w:pPr>
      <w:hyperlink r:id="rId15">
        <w:r>
          <w:rPr>
            <w:color w:val="007FAD"/>
            <w:w w:val="115"/>
            <w:sz w:val="12"/>
          </w:rPr>
          <w:t>Alan</w:t>
        </w:r>
        <w:r>
          <w:rPr>
            <w:color w:val="007FAD"/>
            <w:spacing w:val="-2"/>
            <w:w w:val="115"/>
            <w:sz w:val="12"/>
          </w:rPr>
          <w:t> </w:t>
        </w:r>
        <w:r>
          <w:rPr>
            <w:color w:val="007FAD"/>
            <w:w w:val="115"/>
            <w:sz w:val="12"/>
          </w:rPr>
          <w:t>W.</w:t>
        </w:r>
        <w:r>
          <w:rPr>
            <w:color w:val="007FAD"/>
            <w:spacing w:val="-2"/>
            <w:w w:val="115"/>
            <w:sz w:val="12"/>
          </w:rPr>
          <w:t> </w:t>
        </w:r>
        <w:r>
          <w:rPr>
            <w:color w:val="007FAD"/>
            <w:w w:val="115"/>
            <w:sz w:val="12"/>
          </w:rPr>
          <w:t>Soils</w:t>
        </w:r>
        <w:r>
          <w:rPr>
            <w:color w:val="007FAD"/>
            <w:spacing w:val="-2"/>
            <w:w w:val="115"/>
            <w:sz w:val="12"/>
          </w:rPr>
          <w:t> </w:t>
        </w:r>
        <w:r>
          <w:rPr>
            <w:color w:val="007FAD"/>
            <w:w w:val="115"/>
            <w:sz w:val="12"/>
          </w:rPr>
          <w:t>and</w:t>
        </w:r>
        <w:r>
          <w:rPr>
            <w:color w:val="007FAD"/>
            <w:spacing w:val="-2"/>
            <w:w w:val="115"/>
            <w:sz w:val="12"/>
          </w:rPr>
          <w:t> </w:t>
        </w:r>
        <w:r>
          <w:rPr>
            <w:color w:val="007FAD"/>
            <w:w w:val="115"/>
            <w:sz w:val="12"/>
          </w:rPr>
          <w:t>environment.</w:t>
        </w:r>
        <w:r>
          <w:rPr>
            <w:color w:val="007FAD"/>
            <w:spacing w:val="-2"/>
            <w:w w:val="115"/>
            <w:sz w:val="12"/>
          </w:rPr>
          <w:t> </w:t>
        </w:r>
        <w:r>
          <w:rPr>
            <w:color w:val="007FAD"/>
            <w:w w:val="115"/>
            <w:sz w:val="12"/>
          </w:rPr>
          <w:t>Soil</w:t>
        </w:r>
        <w:r>
          <w:rPr>
            <w:color w:val="007FAD"/>
            <w:spacing w:val="-2"/>
            <w:w w:val="115"/>
            <w:sz w:val="12"/>
          </w:rPr>
          <w:t> </w:t>
        </w:r>
        <w:r>
          <w:rPr>
            <w:color w:val="007FAD"/>
            <w:w w:val="115"/>
            <w:sz w:val="12"/>
          </w:rPr>
          <w:t>conditions</w:t>
        </w:r>
        <w:r>
          <w:rPr>
            <w:color w:val="007FAD"/>
            <w:spacing w:val="-2"/>
            <w:w w:val="115"/>
            <w:sz w:val="12"/>
          </w:rPr>
          <w:t> </w:t>
        </w:r>
        <w:r>
          <w:rPr>
            <w:color w:val="007FAD"/>
            <w:w w:val="115"/>
            <w:sz w:val="12"/>
          </w:rPr>
          <w:t>and</w:t>
        </w:r>
        <w:r>
          <w:rPr>
            <w:color w:val="007FAD"/>
            <w:spacing w:val="-2"/>
            <w:w w:val="115"/>
            <w:sz w:val="12"/>
          </w:rPr>
          <w:t> </w:t>
        </w:r>
        <w:r>
          <w:rPr>
            <w:color w:val="007FAD"/>
            <w:w w:val="115"/>
            <w:sz w:val="12"/>
          </w:rPr>
          <w:t>crop</w:t>
        </w:r>
        <w:r>
          <w:rPr>
            <w:color w:val="007FAD"/>
            <w:spacing w:val="-2"/>
            <w:w w:val="115"/>
            <w:sz w:val="12"/>
          </w:rPr>
          <w:t> </w:t>
        </w:r>
        <w:r>
          <w:rPr>
            <w:color w:val="007FAD"/>
            <w:w w:val="115"/>
            <w:sz w:val="12"/>
          </w:rPr>
          <w:t>production,</w:t>
        </w:r>
        <w:r>
          <w:rPr>
            <w:color w:val="007FAD"/>
            <w:spacing w:val="-2"/>
            <w:w w:val="115"/>
            <w:sz w:val="12"/>
          </w:rPr>
          <w:t> </w:t>
        </w:r>
        <w:r>
          <w:rPr>
            <w:color w:val="007FAD"/>
            <w:w w:val="115"/>
            <w:sz w:val="12"/>
          </w:rPr>
          <w:t>1993.</w:t>
        </w:r>
        <w:r>
          <w:rPr>
            <w:color w:val="007FAD"/>
            <w:spacing w:val="-2"/>
            <w:w w:val="115"/>
            <w:sz w:val="12"/>
          </w:rPr>
          <w:t> </w:t>
        </w:r>
        <w:r>
          <w:rPr>
            <w:color w:val="007FAD"/>
            <w:w w:val="115"/>
            <w:sz w:val="12"/>
          </w:rPr>
          <w:t>p.</w:t>
        </w:r>
      </w:hyperlink>
      <w:r>
        <w:rPr>
          <w:color w:val="007FAD"/>
          <w:spacing w:val="40"/>
          <w:w w:val="115"/>
          <w:sz w:val="12"/>
        </w:rPr>
        <w:t> </w:t>
      </w:r>
      <w:hyperlink r:id="rId15">
        <w:r>
          <w:rPr>
            <w:color w:val="007FAD"/>
            <w:spacing w:val="-4"/>
            <w:w w:val="115"/>
            <w:sz w:val="12"/>
          </w:rPr>
          <w:t>161</w:t>
        </w:r>
      </w:hyperlink>
      <w:r>
        <w:rPr>
          <w:spacing w:val="-4"/>
          <w:w w:val="115"/>
          <w:sz w:val="12"/>
        </w:rPr>
        <w:t>.</w:t>
      </w:r>
    </w:p>
    <w:p>
      <w:pPr>
        <w:pStyle w:val="ListParagraph"/>
        <w:numPr>
          <w:ilvl w:val="0"/>
          <w:numId w:val="2"/>
        </w:numPr>
        <w:tabs>
          <w:tab w:pos="413" w:val="left" w:leader="none"/>
        </w:tabs>
        <w:spacing w:line="280" w:lineRule="auto" w:before="2" w:after="0"/>
        <w:ind w:left="413" w:right="39" w:hanging="235"/>
        <w:jc w:val="both"/>
        <w:rPr>
          <w:sz w:val="12"/>
        </w:rPr>
      </w:pPr>
      <w:hyperlink r:id="rId16">
        <w:r>
          <w:rPr>
            <w:color w:val="007FAD"/>
            <w:w w:val="110"/>
            <w:sz w:val="12"/>
          </w:rPr>
          <w:t>Kamoni</w:t>
        </w:r>
        <w:r>
          <w:rPr>
            <w:color w:val="007FAD"/>
            <w:w w:val="110"/>
            <w:sz w:val="12"/>
          </w:rPr>
          <w:t> PT.</w:t>
        </w:r>
        <w:r>
          <w:rPr>
            <w:color w:val="007FAD"/>
            <w:w w:val="110"/>
            <w:sz w:val="12"/>
          </w:rPr>
          <w:t> Assessment</w:t>
        </w:r>
        <w:r>
          <w:rPr>
            <w:color w:val="007FAD"/>
            <w:w w:val="110"/>
            <w:sz w:val="12"/>
          </w:rPr>
          <w:t> of</w:t>
        </w:r>
        <w:r>
          <w:rPr>
            <w:color w:val="007FAD"/>
            <w:w w:val="110"/>
            <w:sz w:val="12"/>
          </w:rPr>
          <w:t> the</w:t>
        </w:r>
        <w:r>
          <w:rPr>
            <w:color w:val="007FAD"/>
            <w:w w:val="110"/>
            <w:sz w:val="12"/>
          </w:rPr>
          <w:t> land</w:t>
        </w:r>
        <w:r>
          <w:rPr>
            <w:color w:val="007FAD"/>
            <w:w w:val="110"/>
            <w:sz w:val="12"/>
          </w:rPr>
          <w:t> quality</w:t>
        </w:r>
        <w:r>
          <w:rPr>
            <w:color w:val="007FAD"/>
            <w:w w:val="110"/>
            <w:sz w:val="12"/>
          </w:rPr>
          <w:t> soil</w:t>
        </w:r>
        <w:r>
          <w:rPr>
            <w:color w:val="007FAD"/>
            <w:w w:val="110"/>
            <w:sz w:val="12"/>
          </w:rPr>
          <w:t> moisture</w:t>
        </w:r>
        <w:r>
          <w:rPr>
            <w:color w:val="007FAD"/>
            <w:w w:val="110"/>
            <w:sz w:val="12"/>
          </w:rPr>
          <w:t> availability</w:t>
        </w:r>
        <w:r>
          <w:rPr>
            <w:color w:val="007FAD"/>
            <w:w w:val="110"/>
            <w:sz w:val="12"/>
          </w:rPr>
          <w:t> and</w:t>
        </w:r>
        <w:r>
          <w:rPr>
            <w:color w:val="007FAD"/>
            <w:w w:val="110"/>
            <w:sz w:val="12"/>
          </w:rPr>
          <w:t> its</w:t>
        </w:r>
      </w:hyperlink>
      <w:r>
        <w:rPr>
          <w:color w:val="007FAD"/>
          <w:spacing w:val="40"/>
          <w:w w:val="110"/>
          <w:sz w:val="12"/>
        </w:rPr>
        <w:t> </w:t>
      </w:r>
      <w:hyperlink r:id="rId16">
        <w:r>
          <w:rPr>
            <w:color w:val="007FAD"/>
            <w:w w:val="110"/>
            <w:sz w:val="12"/>
          </w:rPr>
          <w:t>effects</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potential</w:t>
        </w:r>
        <w:r>
          <w:rPr>
            <w:color w:val="007FAD"/>
            <w:spacing w:val="40"/>
            <w:w w:val="110"/>
            <w:sz w:val="12"/>
          </w:rPr>
          <w:t> </w:t>
        </w:r>
        <w:r>
          <w:rPr>
            <w:color w:val="007FAD"/>
            <w:w w:val="110"/>
            <w:sz w:val="12"/>
          </w:rPr>
          <w:t>production</w:t>
        </w:r>
        <w:r>
          <w:rPr>
            <w:color w:val="007FAD"/>
            <w:spacing w:val="40"/>
            <w:w w:val="110"/>
            <w:sz w:val="12"/>
          </w:rPr>
          <w:t> </w:t>
        </w:r>
        <w:r>
          <w:rPr>
            <w:color w:val="007FAD"/>
            <w:w w:val="110"/>
            <w:sz w:val="12"/>
          </w:rPr>
          <w:t>by</w:t>
        </w:r>
        <w:r>
          <w:rPr>
            <w:color w:val="007FAD"/>
            <w:spacing w:val="40"/>
            <w:w w:val="110"/>
            <w:sz w:val="12"/>
          </w:rPr>
          <w:t> </w:t>
        </w:r>
        <w:r>
          <w:rPr>
            <w:color w:val="007FAD"/>
            <w:w w:val="110"/>
            <w:sz w:val="12"/>
          </w:rPr>
          <w:t>using</w:t>
        </w:r>
        <w:r>
          <w:rPr>
            <w:color w:val="007FAD"/>
            <w:spacing w:val="40"/>
            <w:w w:val="110"/>
            <w:sz w:val="12"/>
          </w:rPr>
          <w:t> </w:t>
        </w:r>
        <w:r>
          <w:rPr>
            <w:color w:val="007FAD"/>
            <w:w w:val="110"/>
            <w:sz w:val="12"/>
          </w:rPr>
          <w:t>a</w:t>
        </w:r>
        <w:r>
          <w:rPr>
            <w:color w:val="007FAD"/>
            <w:spacing w:val="40"/>
            <w:w w:val="110"/>
            <w:sz w:val="12"/>
          </w:rPr>
          <w:t> </w:t>
        </w:r>
        <w:r>
          <w:rPr>
            <w:color w:val="007FAD"/>
            <w:w w:val="110"/>
            <w:sz w:val="12"/>
          </w:rPr>
          <w:t>quantitative</w:t>
        </w:r>
        <w:r>
          <w:rPr>
            <w:color w:val="007FAD"/>
            <w:spacing w:val="40"/>
            <w:w w:val="110"/>
            <w:sz w:val="12"/>
          </w:rPr>
          <w:t> </w:t>
        </w:r>
        <w:r>
          <w:rPr>
            <w:color w:val="007FAD"/>
            <w:w w:val="110"/>
            <w:sz w:val="12"/>
          </w:rPr>
          <w:t>land</w:t>
        </w:r>
        <w:r>
          <w:rPr>
            <w:color w:val="007FAD"/>
            <w:spacing w:val="40"/>
            <w:w w:val="110"/>
            <w:sz w:val="12"/>
          </w:rPr>
          <w:t> </w:t>
        </w:r>
        <w:r>
          <w:rPr>
            <w:color w:val="007FAD"/>
            <w:w w:val="110"/>
            <w:sz w:val="12"/>
          </w:rPr>
          <w:t>evaluation</w:t>
        </w:r>
      </w:hyperlink>
      <w:r>
        <w:rPr>
          <w:color w:val="007FAD"/>
          <w:spacing w:val="40"/>
          <w:w w:val="110"/>
          <w:sz w:val="12"/>
        </w:rPr>
        <w:t> </w:t>
      </w:r>
      <w:hyperlink r:id="rId16">
        <w:r>
          <w:rPr>
            <w:color w:val="007FAD"/>
            <w:w w:val="110"/>
            <w:sz w:val="12"/>
          </w:rPr>
          <w:t>approach.</w:t>
        </w:r>
        <w:r>
          <w:rPr>
            <w:color w:val="007FAD"/>
            <w:spacing w:val="40"/>
            <w:w w:val="110"/>
            <w:sz w:val="12"/>
          </w:rPr>
          <w:t> </w:t>
        </w:r>
        <w:r>
          <w:rPr>
            <w:color w:val="007FAD"/>
            <w:w w:val="110"/>
            <w:sz w:val="12"/>
          </w:rPr>
          <w:t>Wageningen:</w:t>
        </w:r>
        <w:r>
          <w:rPr>
            <w:color w:val="007FAD"/>
            <w:spacing w:val="40"/>
            <w:w w:val="110"/>
            <w:sz w:val="12"/>
          </w:rPr>
          <w:t> </w:t>
        </w:r>
        <w:r>
          <w:rPr>
            <w:color w:val="007FAD"/>
            <w:w w:val="110"/>
            <w:sz w:val="12"/>
          </w:rPr>
          <w:t>M.Sc.</w:t>
        </w:r>
        <w:r>
          <w:rPr>
            <w:color w:val="007FAD"/>
            <w:spacing w:val="40"/>
            <w:w w:val="110"/>
            <w:sz w:val="12"/>
          </w:rPr>
          <w:t> </w:t>
        </w:r>
        <w:r>
          <w:rPr>
            <w:color w:val="007FAD"/>
            <w:w w:val="110"/>
            <w:sz w:val="12"/>
          </w:rPr>
          <w:t>Agricultural</w:t>
        </w:r>
        <w:r>
          <w:rPr>
            <w:color w:val="007FAD"/>
            <w:spacing w:val="40"/>
            <w:w w:val="110"/>
            <w:sz w:val="12"/>
          </w:rPr>
          <w:t> </w:t>
        </w:r>
        <w:r>
          <w:rPr>
            <w:color w:val="007FAD"/>
            <w:w w:val="110"/>
            <w:sz w:val="12"/>
          </w:rPr>
          <w:t>University;</w:t>
        </w:r>
        <w:r>
          <w:rPr>
            <w:color w:val="007FAD"/>
            <w:spacing w:val="40"/>
            <w:w w:val="110"/>
            <w:sz w:val="12"/>
          </w:rPr>
          <w:t> </w:t>
        </w:r>
        <w:r>
          <w:rPr>
            <w:color w:val="007FAD"/>
            <w:w w:val="110"/>
            <w:sz w:val="12"/>
          </w:rPr>
          <w:t>1985</w:t>
        </w:r>
      </w:hyperlink>
      <w:r>
        <w:rPr>
          <w:w w:val="110"/>
          <w:sz w:val="12"/>
        </w:rPr>
        <w:t>.</w:t>
      </w:r>
    </w:p>
    <w:p>
      <w:pPr>
        <w:pStyle w:val="ListParagraph"/>
        <w:numPr>
          <w:ilvl w:val="0"/>
          <w:numId w:val="2"/>
        </w:numPr>
        <w:tabs>
          <w:tab w:pos="412" w:val="left" w:leader="none"/>
        </w:tabs>
        <w:spacing w:line="280" w:lineRule="auto" w:before="123" w:after="0"/>
        <w:ind w:left="412" w:right="308" w:hanging="235"/>
        <w:jc w:val="both"/>
        <w:rPr>
          <w:sz w:val="12"/>
        </w:rPr>
      </w:pPr>
      <w:r>
        <w:rPr/>
        <w:br w:type="column"/>
      </w:r>
      <w:hyperlink r:id="rId17">
        <w:r>
          <w:rPr>
            <w:color w:val="007FAD"/>
            <w:w w:val="110"/>
            <w:sz w:val="12"/>
          </w:rPr>
          <w:t>Follett RF, Schimel DS. Effect of tillage practices on microbial biomas </w:t>
        </w:r>
        <w:r>
          <w:rPr>
            <w:color w:val="007FAD"/>
            <w:w w:val="110"/>
            <w:sz w:val="12"/>
          </w:rPr>
          <w:t>dynamis.</w:t>
        </w:r>
      </w:hyperlink>
      <w:r>
        <w:rPr>
          <w:color w:val="007FAD"/>
          <w:spacing w:val="40"/>
          <w:w w:val="110"/>
          <w:sz w:val="12"/>
        </w:rPr>
        <w:t> </w:t>
      </w:r>
      <w:hyperlink r:id="rId17">
        <w:r>
          <w:rPr>
            <w:color w:val="007FAD"/>
            <w:w w:val="110"/>
            <w:sz w:val="12"/>
          </w:rPr>
          <w:t>Soil Sci Soc Am </w:t>
        </w:r>
        <w:r>
          <w:rPr>
            <w:color w:val="007FAD"/>
            <w:sz w:val="12"/>
          </w:rPr>
          <w:t>J </w:t>
        </w:r>
        <w:r>
          <w:rPr>
            <w:color w:val="007FAD"/>
            <w:w w:val="110"/>
            <w:sz w:val="12"/>
          </w:rPr>
          <w:t>1989;53:1091–6</w:t>
        </w:r>
      </w:hyperlink>
      <w:r>
        <w:rPr>
          <w:w w:val="110"/>
          <w:sz w:val="12"/>
        </w:rPr>
        <w:t>.</w:t>
      </w:r>
    </w:p>
    <w:p>
      <w:pPr>
        <w:pStyle w:val="ListParagraph"/>
        <w:numPr>
          <w:ilvl w:val="0"/>
          <w:numId w:val="2"/>
        </w:numPr>
        <w:tabs>
          <w:tab w:pos="412" w:val="left" w:leader="none"/>
        </w:tabs>
        <w:spacing w:line="280" w:lineRule="auto" w:before="0" w:after="0"/>
        <w:ind w:left="412" w:right="308" w:hanging="235"/>
        <w:jc w:val="both"/>
        <w:rPr>
          <w:sz w:val="12"/>
        </w:rPr>
      </w:pPr>
      <w:hyperlink r:id="rId18">
        <w:r>
          <w:rPr>
            <w:color w:val="007FAD"/>
            <w:w w:val="110"/>
            <w:sz w:val="12"/>
          </w:rPr>
          <w:t>Gadja</w:t>
        </w:r>
        <w:r>
          <w:rPr>
            <w:color w:val="007FAD"/>
            <w:w w:val="110"/>
            <w:sz w:val="12"/>
          </w:rPr>
          <w:t> AM,</w:t>
        </w:r>
        <w:r>
          <w:rPr>
            <w:color w:val="007FAD"/>
            <w:w w:val="110"/>
            <w:sz w:val="12"/>
          </w:rPr>
          <w:t> Doran</w:t>
        </w:r>
        <w:r>
          <w:rPr>
            <w:color w:val="007FAD"/>
            <w:w w:val="110"/>
            <w:sz w:val="12"/>
          </w:rPr>
          <w:t> JW,</w:t>
        </w:r>
        <w:r>
          <w:rPr>
            <w:color w:val="007FAD"/>
            <w:w w:val="110"/>
            <w:sz w:val="12"/>
          </w:rPr>
          <w:t> Kettler</w:t>
        </w:r>
        <w:r>
          <w:rPr>
            <w:color w:val="007FAD"/>
            <w:w w:val="110"/>
            <w:sz w:val="12"/>
          </w:rPr>
          <w:t> TA,</w:t>
        </w:r>
        <w:r>
          <w:rPr>
            <w:color w:val="007FAD"/>
            <w:w w:val="110"/>
            <w:sz w:val="12"/>
          </w:rPr>
          <w:t> Eienhoil</w:t>
        </w:r>
        <w:r>
          <w:rPr>
            <w:color w:val="007FAD"/>
            <w:w w:val="110"/>
            <w:sz w:val="12"/>
          </w:rPr>
          <w:t> BJ,</w:t>
        </w:r>
        <w:r>
          <w:rPr>
            <w:color w:val="007FAD"/>
            <w:w w:val="110"/>
            <w:sz w:val="12"/>
          </w:rPr>
          <w:t> Pikul</w:t>
        </w:r>
        <w:r>
          <w:rPr>
            <w:color w:val="007FAD"/>
            <w:w w:val="110"/>
            <w:sz w:val="12"/>
          </w:rPr>
          <w:t> JL,</w:t>
        </w:r>
        <w:r>
          <w:rPr>
            <w:color w:val="007FAD"/>
            <w:w w:val="110"/>
            <w:sz w:val="12"/>
          </w:rPr>
          <w:t> Cambardell</w:t>
        </w:r>
        <w:r>
          <w:rPr>
            <w:color w:val="007FAD"/>
            <w:w w:val="110"/>
            <w:sz w:val="12"/>
          </w:rPr>
          <w:t> CA.</w:t>
        </w:r>
        <w:r>
          <w:rPr>
            <w:color w:val="007FAD"/>
            <w:w w:val="110"/>
            <w:sz w:val="12"/>
          </w:rPr>
          <w:t> </w:t>
        </w:r>
        <w:r>
          <w:rPr>
            <w:color w:val="007FAD"/>
            <w:w w:val="110"/>
            <w:sz w:val="12"/>
          </w:rPr>
          <w:t>Soil</w:t>
        </w:r>
      </w:hyperlink>
      <w:r>
        <w:rPr>
          <w:color w:val="007FAD"/>
          <w:spacing w:val="40"/>
          <w:w w:val="110"/>
          <w:sz w:val="12"/>
        </w:rPr>
        <w:t> </w:t>
      </w:r>
      <w:hyperlink r:id="rId18">
        <w:r>
          <w:rPr>
            <w:color w:val="007FAD"/>
            <w:w w:val="110"/>
            <w:sz w:val="12"/>
          </w:rPr>
          <w:t>quality</w:t>
        </w:r>
        <w:r>
          <w:rPr>
            <w:color w:val="007FAD"/>
            <w:spacing w:val="40"/>
            <w:w w:val="110"/>
            <w:sz w:val="12"/>
          </w:rPr>
          <w:t> </w:t>
        </w:r>
        <w:r>
          <w:rPr>
            <w:color w:val="007FAD"/>
            <w:w w:val="110"/>
            <w:sz w:val="12"/>
          </w:rPr>
          <w:t>evaluation</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alternative</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conventional</w:t>
        </w:r>
        <w:r>
          <w:rPr>
            <w:color w:val="007FAD"/>
            <w:spacing w:val="40"/>
            <w:w w:val="110"/>
            <w:sz w:val="12"/>
          </w:rPr>
          <w:t> </w:t>
        </w:r>
        <w:r>
          <w:rPr>
            <w:color w:val="007FAD"/>
            <w:w w:val="110"/>
            <w:sz w:val="12"/>
          </w:rPr>
          <w:t>management</w:t>
        </w:r>
        <w:r>
          <w:rPr>
            <w:color w:val="007FAD"/>
            <w:spacing w:val="40"/>
            <w:w w:val="110"/>
            <w:sz w:val="12"/>
          </w:rPr>
          <w:t> </w:t>
        </w:r>
        <w:r>
          <w:rPr>
            <w:color w:val="007FAD"/>
            <w:w w:val="110"/>
            <w:sz w:val="12"/>
          </w:rPr>
          <w:t>system</w:t>
        </w:r>
        <w:r>
          <w:rPr>
            <w:color w:val="007FAD"/>
            <w:spacing w:val="40"/>
            <w:w w:val="110"/>
            <w:sz w:val="12"/>
          </w:rPr>
          <w:t> </w:t>
        </w:r>
        <w:r>
          <w:rPr>
            <w:color w:val="007FAD"/>
            <w:w w:val="110"/>
            <w:sz w:val="12"/>
          </w:rPr>
          <w:t>in</w:t>
        </w:r>
      </w:hyperlink>
      <w:r>
        <w:rPr>
          <w:color w:val="007FAD"/>
          <w:spacing w:val="40"/>
          <w:w w:val="110"/>
          <w:sz w:val="12"/>
        </w:rPr>
        <w:t> </w:t>
      </w:r>
      <w:hyperlink r:id="rId18">
        <w:r>
          <w:rPr>
            <w:color w:val="007FAD"/>
            <w:w w:val="110"/>
            <w:sz w:val="12"/>
          </w:rPr>
          <w:t>great</w:t>
        </w:r>
        <w:r>
          <w:rPr>
            <w:color w:val="007FAD"/>
            <w:w w:val="110"/>
            <w:sz w:val="12"/>
          </w:rPr>
          <w:t> plains.</w:t>
        </w:r>
        <w:r>
          <w:rPr>
            <w:color w:val="007FAD"/>
            <w:w w:val="110"/>
            <w:sz w:val="12"/>
          </w:rPr>
          <w:t> In:</w:t>
        </w:r>
        <w:r>
          <w:rPr>
            <w:color w:val="007FAD"/>
            <w:w w:val="110"/>
            <w:sz w:val="12"/>
          </w:rPr>
          <w:t> Las</w:t>
        </w:r>
        <w:r>
          <w:rPr>
            <w:color w:val="007FAD"/>
            <w:w w:val="110"/>
            <w:sz w:val="12"/>
          </w:rPr>
          <w:t> R,</w:t>
        </w:r>
        <w:r>
          <w:rPr>
            <w:color w:val="007FAD"/>
            <w:w w:val="110"/>
            <w:sz w:val="12"/>
          </w:rPr>
          <w:t> Kimble</w:t>
        </w:r>
        <w:r>
          <w:rPr>
            <w:color w:val="007FAD"/>
            <w:w w:val="110"/>
            <w:sz w:val="12"/>
          </w:rPr>
          <w:t> JM,</w:t>
        </w:r>
        <w:r>
          <w:rPr>
            <w:color w:val="007FAD"/>
            <w:w w:val="110"/>
            <w:sz w:val="12"/>
          </w:rPr>
          <w:t> Follet</w:t>
        </w:r>
        <w:r>
          <w:rPr>
            <w:color w:val="007FAD"/>
            <w:w w:val="110"/>
            <w:sz w:val="12"/>
          </w:rPr>
          <w:t> RF,</w:t>
        </w:r>
        <w:r>
          <w:rPr>
            <w:color w:val="007FAD"/>
            <w:w w:val="110"/>
            <w:sz w:val="12"/>
          </w:rPr>
          <w:t> Stewart</w:t>
        </w:r>
        <w:r>
          <w:rPr>
            <w:color w:val="007FAD"/>
            <w:w w:val="110"/>
            <w:sz w:val="12"/>
          </w:rPr>
          <w:t> BA,</w:t>
        </w:r>
        <w:r>
          <w:rPr>
            <w:color w:val="007FAD"/>
            <w:w w:val="110"/>
            <w:sz w:val="12"/>
          </w:rPr>
          <w:t> editors.</w:t>
        </w:r>
        <w:r>
          <w:rPr>
            <w:color w:val="007FAD"/>
            <w:w w:val="110"/>
            <w:sz w:val="12"/>
          </w:rPr>
          <w:t> Assessment</w:t>
        </w:r>
      </w:hyperlink>
      <w:r>
        <w:rPr>
          <w:color w:val="007FAD"/>
          <w:spacing w:val="40"/>
          <w:w w:val="110"/>
          <w:sz w:val="12"/>
        </w:rPr>
        <w:t> </w:t>
      </w:r>
      <w:hyperlink r:id="rId18">
        <w:r>
          <w:rPr>
            <w:color w:val="007FAD"/>
            <w:w w:val="110"/>
            <w:sz w:val="12"/>
          </w:rPr>
          <w:t>method for carbon. Boca Raton, T.L. P: Leswis</w:t>
        </w:r>
        <w:r>
          <w:rPr>
            <w:color w:val="007FAD"/>
            <w:w w:val="110"/>
            <w:sz w:val="12"/>
          </w:rPr>
          <w:t> Publishers; 2001. p. 381–400</w:t>
        </w:r>
      </w:hyperlink>
      <w:r>
        <w:rPr>
          <w:w w:val="110"/>
          <w:sz w:val="12"/>
        </w:rPr>
        <w:t>.</w:t>
      </w:r>
    </w:p>
    <w:p>
      <w:pPr>
        <w:pStyle w:val="ListParagraph"/>
        <w:numPr>
          <w:ilvl w:val="0"/>
          <w:numId w:val="2"/>
        </w:numPr>
        <w:tabs>
          <w:tab w:pos="412" w:val="left" w:leader="none"/>
        </w:tabs>
        <w:spacing w:line="278" w:lineRule="auto" w:before="0" w:after="0"/>
        <w:ind w:left="412" w:right="307" w:hanging="235"/>
        <w:jc w:val="both"/>
        <w:rPr>
          <w:sz w:val="12"/>
        </w:rPr>
      </w:pPr>
      <w:hyperlink r:id="rId19">
        <w:r>
          <w:rPr>
            <w:color w:val="007FAD"/>
            <w:w w:val="110"/>
            <w:sz w:val="12"/>
          </w:rPr>
          <w:t>Bruce RR, Langdale GW, Dilland AL.</w:t>
        </w:r>
        <w:r>
          <w:rPr>
            <w:color w:val="007FAD"/>
            <w:spacing w:val="-1"/>
            <w:w w:val="110"/>
            <w:sz w:val="12"/>
          </w:rPr>
          <w:t> </w:t>
        </w:r>
        <w:r>
          <w:rPr>
            <w:color w:val="007FAD"/>
            <w:w w:val="110"/>
            <w:sz w:val="12"/>
          </w:rPr>
          <w:t>Tillage and crop effect on characteristics of</w:t>
        </w:r>
      </w:hyperlink>
      <w:r>
        <w:rPr>
          <w:color w:val="007FAD"/>
          <w:spacing w:val="40"/>
          <w:w w:val="110"/>
          <w:sz w:val="12"/>
        </w:rPr>
        <w:t> </w:t>
      </w:r>
      <w:hyperlink r:id="rId19">
        <w:r>
          <w:rPr>
            <w:color w:val="007FAD"/>
            <w:w w:val="110"/>
            <w:sz w:val="12"/>
          </w:rPr>
          <w:t>a</w:t>
        </w:r>
        <w:r>
          <w:rPr>
            <w:color w:val="007FAD"/>
            <w:spacing w:val="27"/>
            <w:w w:val="110"/>
            <w:sz w:val="12"/>
          </w:rPr>
          <w:t> </w:t>
        </w:r>
        <w:r>
          <w:rPr>
            <w:color w:val="007FAD"/>
            <w:w w:val="110"/>
            <w:sz w:val="12"/>
          </w:rPr>
          <w:t>sandy</w:t>
        </w:r>
        <w:r>
          <w:rPr>
            <w:color w:val="007FAD"/>
            <w:spacing w:val="28"/>
            <w:w w:val="110"/>
            <w:sz w:val="12"/>
          </w:rPr>
          <w:t> </w:t>
        </w:r>
        <w:r>
          <w:rPr>
            <w:color w:val="007FAD"/>
            <w:w w:val="110"/>
            <w:sz w:val="12"/>
          </w:rPr>
          <w:t>surface</w:t>
        </w:r>
        <w:r>
          <w:rPr>
            <w:color w:val="007FAD"/>
            <w:spacing w:val="27"/>
            <w:w w:val="110"/>
            <w:sz w:val="12"/>
          </w:rPr>
          <w:t> </w:t>
        </w:r>
        <w:r>
          <w:rPr>
            <w:color w:val="007FAD"/>
            <w:w w:val="110"/>
            <w:sz w:val="12"/>
          </w:rPr>
          <w:t>soil.</w:t>
        </w:r>
        <w:r>
          <w:rPr>
            <w:color w:val="007FAD"/>
            <w:spacing w:val="30"/>
            <w:w w:val="110"/>
            <w:sz w:val="12"/>
          </w:rPr>
          <w:t> </w:t>
        </w:r>
        <w:r>
          <w:rPr>
            <w:color w:val="007FAD"/>
            <w:w w:val="110"/>
            <w:sz w:val="12"/>
          </w:rPr>
          <w:t>Soil</w:t>
        </w:r>
        <w:r>
          <w:rPr>
            <w:color w:val="007FAD"/>
            <w:spacing w:val="28"/>
            <w:w w:val="110"/>
            <w:sz w:val="12"/>
          </w:rPr>
          <w:t> </w:t>
        </w:r>
        <w:r>
          <w:rPr>
            <w:color w:val="007FAD"/>
            <w:w w:val="110"/>
            <w:sz w:val="12"/>
          </w:rPr>
          <w:t>Sci</w:t>
        </w:r>
        <w:r>
          <w:rPr>
            <w:color w:val="007FAD"/>
            <w:spacing w:val="28"/>
            <w:w w:val="110"/>
            <w:sz w:val="12"/>
          </w:rPr>
          <w:t> </w:t>
        </w:r>
        <w:r>
          <w:rPr>
            <w:color w:val="007FAD"/>
            <w:w w:val="110"/>
            <w:sz w:val="12"/>
          </w:rPr>
          <w:t>Soc</w:t>
        </w:r>
        <w:r>
          <w:rPr>
            <w:color w:val="007FAD"/>
            <w:spacing w:val="28"/>
            <w:w w:val="110"/>
            <w:sz w:val="12"/>
          </w:rPr>
          <w:t> </w:t>
        </w:r>
        <w:r>
          <w:rPr>
            <w:color w:val="007FAD"/>
            <w:w w:val="110"/>
            <w:sz w:val="12"/>
          </w:rPr>
          <w:t>Am</w:t>
        </w:r>
        <w:r>
          <w:rPr>
            <w:color w:val="007FAD"/>
            <w:spacing w:val="28"/>
            <w:w w:val="110"/>
            <w:sz w:val="12"/>
          </w:rPr>
          <w:t> </w:t>
        </w:r>
        <w:r>
          <w:rPr>
            <w:color w:val="007FAD"/>
            <w:sz w:val="12"/>
          </w:rPr>
          <w:t>J</w:t>
        </w:r>
        <w:r>
          <w:rPr>
            <w:color w:val="007FAD"/>
            <w:spacing w:val="30"/>
            <w:w w:val="110"/>
            <w:sz w:val="12"/>
          </w:rPr>
          <w:t> </w:t>
        </w:r>
        <w:r>
          <w:rPr>
            <w:color w:val="007FAD"/>
            <w:w w:val="110"/>
            <w:sz w:val="12"/>
          </w:rPr>
          <w:t>1990;54:1744–7</w:t>
        </w:r>
      </w:hyperlink>
      <w:r>
        <w:rPr>
          <w:w w:val="110"/>
          <w:sz w:val="12"/>
        </w:rPr>
        <w:t>.</w:t>
      </w:r>
    </w:p>
    <w:p>
      <w:pPr>
        <w:pStyle w:val="ListParagraph"/>
        <w:numPr>
          <w:ilvl w:val="0"/>
          <w:numId w:val="2"/>
        </w:numPr>
        <w:tabs>
          <w:tab w:pos="412" w:val="left" w:leader="none"/>
        </w:tabs>
        <w:spacing w:line="280" w:lineRule="auto" w:before="2" w:after="0"/>
        <w:ind w:left="412" w:right="308" w:hanging="235"/>
        <w:jc w:val="both"/>
        <w:rPr>
          <w:sz w:val="12"/>
        </w:rPr>
      </w:pPr>
      <w:hyperlink r:id="rId20">
        <w:r>
          <w:rPr>
            <w:color w:val="007FAD"/>
            <w:w w:val="115"/>
            <w:sz w:val="12"/>
          </w:rPr>
          <w:t>Gicheru</w:t>
        </w:r>
        <w:r>
          <w:rPr>
            <w:color w:val="007FAD"/>
            <w:spacing w:val="-8"/>
            <w:w w:val="115"/>
            <w:sz w:val="12"/>
          </w:rPr>
          <w:t> </w:t>
        </w:r>
        <w:r>
          <w:rPr>
            <w:color w:val="007FAD"/>
            <w:w w:val="115"/>
            <w:sz w:val="12"/>
          </w:rPr>
          <w:t>PT,</w:t>
        </w:r>
        <w:r>
          <w:rPr>
            <w:color w:val="007FAD"/>
            <w:spacing w:val="-8"/>
            <w:w w:val="115"/>
            <w:sz w:val="12"/>
          </w:rPr>
          <w:t> </w:t>
        </w:r>
        <w:r>
          <w:rPr>
            <w:color w:val="007FAD"/>
            <w:w w:val="115"/>
            <w:sz w:val="12"/>
          </w:rPr>
          <w:t>Gachene</w:t>
        </w:r>
        <w:r>
          <w:rPr>
            <w:color w:val="007FAD"/>
            <w:spacing w:val="-8"/>
            <w:w w:val="115"/>
            <w:sz w:val="12"/>
          </w:rPr>
          <w:t> </w:t>
        </w:r>
        <w:r>
          <w:rPr>
            <w:color w:val="007FAD"/>
            <w:w w:val="115"/>
            <w:sz w:val="12"/>
          </w:rPr>
          <w:t>C,</w:t>
        </w:r>
        <w:r>
          <w:rPr>
            <w:color w:val="007FAD"/>
            <w:spacing w:val="-8"/>
            <w:w w:val="115"/>
            <w:sz w:val="12"/>
          </w:rPr>
          <w:t> </w:t>
        </w:r>
        <w:r>
          <w:rPr>
            <w:color w:val="007FAD"/>
            <w:w w:val="115"/>
            <w:sz w:val="12"/>
          </w:rPr>
          <w:t>Mbuvi</w:t>
        </w:r>
        <w:r>
          <w:rPr>
            <w:color w:val="007FAD"/>
            <w:spacing w:val="-8"/>
            <w:w w:val="115"/>
            <w:sz w:val="12"/>
          </w:rPr>
          <w:t> </w:t>
        </w:r>
        <w:r>
          <w:rPr>
            <w:color w:val="007FAD"/>
            <w:w w:val="105"/>
            <w:sz w:val="12"/>
          </w:rPr>
          <w:t>J,</w:t>
        </w:r>
        <w:r>
          <w:rPr>
            <w:color w:val="007FAD"/>
            <w:spacing w:val="-5"/>
            <w:w w:val="105"/>
            <w:sz w:val="12"/>
          </w:rPr>
          <w:t> </w:t>
        </w:r>
        <w:r>
          <w:rPr>
            <w:color w:val="007FAD"/>
            <w:w w:val="115"/>
            <w:sz w:val="12"/>
          </w:rPr>
          <w:t>Mare</w:t>
        </w:r>
        <w:r>
          <w:rPr>
            <w:color w:val="007FAD"/>
            <w:spacing w:val="-8"/>
            <w:w w:val="115"/>
            <w:sz w:val="12"/>
          </w:rPr>
          <w:t> </w:t>
        </w:r>
        <w:r>
          <w:rPr>
            <w:color w:val="007FAD"/>
            <w:w w:val="115"/>
            <w:sz w:val="12"/>
          </w:rPr>
          <w:t>E.</w:t>
        </w:r>
        <w:r>
          <w:rPr>
            <w:color w:val="007FAD"/>
            <w:spacing w:val="-8"/>
            <w:w w:val="115"/>
            <w:sz w:val="12"/>
          </w:rPr>
          <w:t> </w:t>
        </w:r>
        <w:r>
          <w:rPr>
            <w:color w:val="007FAD"/>
            <w:w w:val="115"/>
            <w:sz w:val="12"/>
          </w:rPr>
          <w:t>Effects</w:t>
        </w:r>
        <w:r>
          <w:rPr>
            <w:color w:val="007FAD"/>
            <w:spacing w:val="-8"/>
            <w:w w:val="115"/>
            <w:sz w:val="12"/>
          </w:rPr>
          <w:t> </w:t>
        </w:r>
        <w:r>
          <w:rPr>
            <w:color w:val="007FAD"/>
            <w:w w:val="115"/>
            <w:sz w:val="12"/>
          </w:rPr>
          <w:t>of</w:t>
        </w:r>
        <w:r>
          <w:rPr>
            <w:color w:val="007FAD"/>
            <w:spacing w:val="-8"/>
            <w:w w:val="115"/>
            <w:sz w:val="12"/>
          </w:rPr>
          <w:t> </w:t>
        </w:r>
        <w:r>
          <w:rPr>
            <w:color w:val="007FAD"/>
            <w:w w:val="115"/>
            <w:sz w:val="12"/>
          </w:rPr>
          <w:t>soil</w:t>
        </w:r>
        <w:r>
          <w:rPr>
            <w:color w:val="007FAD"/>
            <w:spacing w:val="-8"/>
            <w:w w:val="115"/>
            <w:sz w:val="12"/>
          </w:rPr>
          <w:t> </w:t>
        </w:r>
        <w:r>
          <w:rPr>
            <w:color w:val="007FAD"/>
            <w:w w:val="115"/>
            <w:sz w:val="12"/>
          </w:rPr>
          <w:t>management</w:t>
        </w:r>
        <w:r>
          <w:rPr>
            <w:color w:val="007FAD"/>
            <w:spacing w:val="-8"/>
            <w:w w:val="115"/>
            <w:sz w:val="12"/>
          </w:rPr>
          <w:t> </w:t>
        </w:r>
        <w:r>
          <w:rPr>
            <w:color w:val="007FAD"/>
            <w:w w:val="115"/>
            <w:sz w:val="12"/>
          </w:rPr>
          <w:t>practices</w:t>
        </w:r>
      </w:hyperlink>
      <w:r>
        <w:rPr>
          <w:color w:val="007FAD"/>
          <w:spacing w:val="40"/>
          <w:w w:val="115"/>
          <w:sz w:val="12"/>
        </w:rPr>
        <w:t> </w:t>
      </w:r>
      <w:hyperlink r:id="rId20">
        <w:r>
          <w:rPr>
            <w:color w:val="007FAD"/>
            <w:w w:val="115"/>
            <w:sz w:val="12"/>
          </w:rPr>
          <w:t>and</w:t>
        </w:r>
        <w:r>
          <w:rPr>
            <w:color w:val="007FAD"/>
            <w:spacing w:val="-6"/>
            <w:w w:val="115"/>
            <w:sz w:val="12"/>
          </w:rPr>
          <w:t> </w:t>
        </w:r>
        <w:r>
          <w:rPr>
            <w:color w:val="007FAD"/>
            <w:w w:val="115"/>
            <w:sz w:val="12"/>
          </w:rPr>
          <w:t>tillage</w:t>
        </w:r>
        <w:r>
          <w:rPr>
            <w:color w:val="007FAD"/>
            <w:spacing w:val="-6"/>
            <w:w w:val="115"/>
            <w:sz w:val="12"/>
          </w:rPr>
          <w:t> </w:t>
        </w:r>
        <w:r>
          <w:rPr>
            <w:color w:val="007FAD"/>
            <w:w w:val="115"/>
            <w:sz w:val="12"/>
          </w:rPr>
          <w:t>systems</w:t>
        </w:r>
        <w:r>
          <w:rPr>
            <w:color w:val="007FAD"/>
            <w:spacing w:val="-6"/>
            <w:w w:val="115"/>
            <w:sz w:val="12"/>
          </w:rPr>
          <w:t> </w:t>
        </w:r>
        <w:r>
          <w:rPr>
            <w:color w:val="007FAD"/>
            <w:w w:val="115"/>
            <w:sz w:val="12"/>
          </w:rPr>
          <w:t>on</w:t>
        </w:r>
        <w:r>
          <w:rPr>
            <w:color w:val="007FAD"/>
            <w:spacing w:val="-5"/>
            <w:w w:val="115"/>
            <w:sz w:val="12"/>
          </w:rPr>
          <w:t> </w:t>
        </w:r>
        <w:r>
          <w:rPr>
            <w:color w:val="007FAD"/>
            <w:w w:val="115"/>
            <w:sz w:val="12"/>
          </w:rPr>
          <w:t>soil</w:t>
        </w:r>
        <w:r>
          <w:rPr>
            <w:color w:val="007FAD"/>
            <w:spacing w:val="-6"/>
            <w:w w:val="115"/>
            <w:sz w:val="12"/>
          </w:rPr>
          <w:t> </w:t>
        </w:r>
        <w:r>
          <w:rPr>
            <w:color w:val="007FAD"/>
            <w:w w:val="115"/>
            <w:sz w:val="12"/>
          </w:rPr>
          <w:t>surface</w:t>
        </w:r>
        <w:r>
          <w:rPr>
            <w:color w:val="007FAD"/>
            <w:spacing w:val="-6"/>
            <w:w w:val="115"/>
            <w:sz w:val="12"/>
          </w:rPr>
          <w:t> </w:t>
        </w:r>
        <w:r>
          <w:rPr>
            <w:color w:val="007FAD"/>
            <w:w w:val="115"/>
            <w:sz w:val="12"/>
          </w:rPr>
          <w:t>soil</w:t>
        </w:r>
        <w:r>
          <w:rPr>
            <w:color w:val="007FAD"/>
            <w:spacing w:val="-6"/>
            <w:w w:val="115"/>
            <w:sz w:val="12"/>
          </w:rPr>
          <w:t> </w:t>
        </w:r>
        <w:r>
          <w:rPr>
            <w:color w:val="007FAD"/>
            <w:w w:val="115"/>
            <w:sz w:val="12"/>
          </w:rPr>
          <w:t>water</w:t>
        </w:r>
        <w:r>
          <w:rPr>
            <w:color w:val="007FAD"/>
            <w:spacing w:val="-5"/>
            <w:w w:val="115"/>
            <w:sz w:val="12"/>
          </w:rPr>
          <w:t> </w:t>
        </w:r>
        <w:r>
          <w:rPr>
            <w:color w:val="007FAD"/>
            <w:w w:val="115"/>
            <w:sz w:val="12"/>
          </w:rPr>
          <w:t>conservation</w:t>
        </w:r>
        <w:r>
          <w:rPr>
            <w:color w:val="007FAD"/>
            <w:spacing w:val="-5"/>
            <w:w w:val="115"/>
            <w:sz w:val="12"/>
          </w:rPr>
          <w:t> </w:t>
        </w:r>
        <w:r>
          <w:rPr>
            <w:color w:val="007FAD"/>
            <w:w w:val="115"/>
            <w:sz w:val="12"/>
          </w:rPr>
          <w:t>and</w:t>
        </w:r>
        <w:r>
          <w:rPr>
            <w:color w:val="007FAD"/>
            <w:spacing w:val="-6"/>
            <w:w w:val="115"/>
            <w:sz w:val="12"/>
          </w:rPr>
          <w:t> </w:t>
        </w:r>
        <w:r>
          <w:rPr>
            <w:color w:val="007FAD"/>
            <w:w w:val="115"/>
            <w:sz w:val="12"/>
          </w:rPr>
          <w:t>crust</w:t>
        </w:r>
        <w:r>
          <w:rPr>
            <w:color w:val="007FAD"/>
            <w:spacing w:val="-5"/>
            <w:w w:val="115"/>
            <w:sz w:val="12"/>
          </w:rPr>
          <w:t> </w:t>
        </w:r>
        <w:r>
          <w:rPr>
            <w:color w:val="007FAD"/>
            <w:w w:val="115"/>
            <w:sz w:val="12"/>
          </w:rPr>
          <w:t>formation</w:t>
        </w:r>
      </w:hyperlink>
      <w:r>
        <w:rPr>
          <w:color w:val="007FAD"/>
          <w:spacing w:val="40"/>
          <w:w w:val="115"/>
          <w:sz w:val="12"/>
        </w:rPr>
        <w:t> </w:t>
      </w:r>
      <w:hyperlink r:id="rId20">
        <w:r>
          <w:rPr>
            <w:color w:val="007FAD"/>
            <w:w w:val="115"/>
            <w:sz w:val="12"/>
          </w:rPr>
          <w:t>on a sandy</w:t>
        </w:r>
        <w:r>
          <w:rPr>
            <w:color w:val="007FAD"/>
            <w:w w:val="115"/>
            <w:sz w:val="12"/>
          </w:rPr>
          <w:t> loam in semi-arid Kenya. Soil Tillage Res</w:t>
        </w:r>
        <w:r>
          <w:rPr>
            <w:color w:val="007FAD"/>
            <w:w w:val="115"/>
            <w:sz w:val="12"/>
          </w:rPr>
          <w:t> 2004;75:173–84</w:t>
        </w:r>
      </w:hyperlink>
      <w:r>
        <w:rPr>
          <w:w w:val="115"/>
          <w:sz w:val="12"/>
        </w:rPr>
        <w:t>.</w:t>
      </w:r>
    </w:p>
    <w:p>
      <w:pPr>
        <w:pStyle w:val="ListParagraph"/>
        <w:numPr>
          <w:ilvl w:val="0"/>
          <w:numId w:val="2"/>
        </w:numPr>
        <w:tabs>
          <w:tab w:pos="412" w:val="left" w:leader="none"/>
        </w:tabs>
        <w:spacing w:line="280" w:lineRule="auto" w:before="0" w:after="0"/>
        <w:ind w:left="412" w:right="308" w:hanging="235"/>
        <w:jc w:val="both"/>
        <w:rPr>
          <w:sz w:val="12"/>
        </w:rPr>
      </w:pPr>
      <w:hyperlink r:id="rId21">
        <w:r>
          <w:rPr>
            <w:color w:val="007FAD"/>
            <w:w w:val="110"/>
            <w:sz w:val="12"/>
          </w:rPr>
          <w:t>Shivonje FM, Okwach GE, Kironchi G. Soil crust formation as affected by slope</w:t>
        </w:r>
      </w:hyperlink>
      <w:r>
        <w:rPr>
          <w:color w:val="007FAD"/>
          <w:spacing w:val="40"/>
          <w:w w:val="110"/>
          <w:sz w:val="12"/>
        </w:rPr>
        <w:t> </w:t>
      </w:r>
      <w:hyperlink r:id="rId21">
        <w:r>
          <w:rPr>
            <w:color w:val="007FAD"/>
            <w:w w:val="110"/>
            <w:sz w:val="12"/>
          </w:rPr>
          <w:t>gradient on clay soils of semi-arid Machakos District, Kenya. In: Mugendi </w:t>
        </w:r>
        <w:r>
          <w:rPr>
            <w:color w:val="007FAD"/>
            <w:w w:val="110"/>
            <w:sz w:val="12"/>
          </w:rPr>
          <w:t>DN,</w:t>
        </w:r>
      </w:hyperlink>
      <w:r>
        <w:rPr>
          <w:color w:val="007FAD"/>
          <w:spacing w:val="40"/>
          <w:w w:val="110"/>
          <w:sz w:val="12"/>
        </w:rPr>
        <w:t> </w:t>
      </w:r>
      <w:hyperlink r:id="rId21">
        <w:r>
          <w:rPr>
            <w:color w:val="007FAD"/>
            <w:w w:val="110"/>
            <w:sz w:val="12"/>
          </w:rPr>
          <w:t>Kironchi</w:t>
        </w:r>
        <w:r>
          <w:rPr>
            <w:color w:val="007FAD"/>
            <w:w w:val="110"/>
            <w:sz w:val="12"/>
          </w:rPr>
          <w:t> G,</w:t>
        </w:r>
        <w:r>
          <w:rPr>
            <w:color w:val="007FAD"/>
            <w:w w:val="110"/>
            <w:sz w:val="12"/>
          </w:rPr>
          <w:t> Gicheru</w:t>
        </w:r>
        <w:r>
          <w:rPr>
            <w:color w:val="007FAD"/>
            <w:w w:val="110"/>
            <w:sz w:val="12"/>
          </w:rPr>
          <w:t> PT,</w:t>
        </w:r>
        <w:r>
          <w:rPr>
            <w:color w:val="007FAD"/>
            <w:w w:val="110"/>
            <w:sz w:val="12"/>
          </w:rPr>
          <w:t> Gachene</w:t>
        </w:r>
        <w:r>
          <w:rPr>
            <w:color w:val="007FAD"/>
            <w:w w:val="110"/>
            <w:sz w:val="12"/>
          </w:rPr>
          <w:t> CKK,</w:t>
        </w:r>
        <w:r>
          <w:rPr>
            <w:color w:val="007FAD"/>
            <w:w w:val="110"/>
            <w:sz w:val="12"/>
          </w:rPr>
          <w:t> Macharia</w:t>
        </w:r>
        <w:r>
          <w:rPr>
            <w:color w:val="007FAD"/>
            <w:w w:val="110"/>
            <w:sz w:val="12"/>
          </w:rPr>
          <w:t> PN,</w:t>
        </w:r>
        <w:r>
          <w:rPr>
            <w:color w:val="007FAD"/>
            <w:w w:val="110"/>
            <w:sz w:val="12"/>
          </w:rPr>
          <w:t> Mburu</w:t>
        </w:r>
        <w:r>
          <w:rPr>
            <w:color w:val="007FAD"/>
            <w:w w:val="110"/>
            <w:sz w:val="12"/>
          </w:rPr>
          <w:t> M,</w:t>
        </w:r>
        <w:r>
          <w:rPr>
            <w:color w:val="007FAD"/>
            <w:w w:val="110"/>
            <w:sz w:val="12"/>
          </w:rPr>
          <w:t> Mureithi</w:t>
        </w:r>
        <w:r>
          <w:rPr>
            <w:color w:val="007FAD"/>
            <w:w w:val="110"/>
            <w:sz w:val="12"/>
          </w:rPr>
          <w:t> JG,</w:t>
        </w:r>
      </w:hyperlink>
      <w:r>
        <w:rPr>
          <w:color w:val="007FAD"/>
          <w:spacing w:val="40"/>
          <w:w w:val="110"/>
          <w:sz w:val="12"/>
        </w:rPr>
        <w:t> </w:t>
      </w:r>
      <w:hyperlink r:id="rId21">
        <w:r>
          <w:rPr>
            <w:color w:val="007FAD"/>
            <w:w w:val="110"/>
            <w:sz w:val="12"/>
          </w:rPr>
          <w:t>Maina F, editors. Capacity building for land resources management to meet the</w:t>
        </w:r>
      </w:hyperlink>
      <w:r>
        <w:rPr>
          <w:color w:val="007FAD"/>
          <w:spacing w:val="40"/>
          <w:w w:val="110"/>
          <w:sz w:val="12"/>
        </w:rPr>
        <w:t> </w:t>
      </w:r>
      <w:hyperlink r:id="rId21">
        <w:r>
          <w:rPr>
            <w:color w:val="007FAD"/>
            <w:w w:val="110"/>
            <w:sz w:val="12"/>
          </w:rPr>
          <w:t>challenges</w:t>
        </w:r>
        <w:r>
          <w:rPr>
            <w:color w:val="007FAD"/>
            <w:w w:val="110"/>
            <w:sz w:val="12"/>
          </w:rPr>
          <w:t> of</w:t>
        </w:r>
        <w:r>
          <w:rPr>
            <w:color w:val="007FAD"/>
            <w:w w:val="110"/>
            <w:sz w:val="12"/>
          </w:rPr>
          <w:t> Soil</w:t>
        </w:r>
        <w:r>
          <w:rPr>
            <w:color w:val="007FAD"/>
            <w:w w:val="110"/>
            <w:sz w:val="12"/>
          </w:rPr>
          <w:t> Science</w:t>
        </w:r>
        <w:r>
          <w:rPr>
            <w:color w:val="007FAD"/>
            <w:w w:val="110"/>
            <w:sz w:val="12"/>
          </w:rPr>
          <w:t> Society</w:t>
        </w:r>
        <w:r>
          <w:rPr>
            <w:color w:val="007FAD"/>
            <w:w w:val="110"/>
            <w:sz w:val="12"/>
          </w:rPr>
          <w:t> of</w:t>
        </w:r>
        <w:r>
          <w:rPr>
            <w:color w:val="007FAD"/>
            <w:w w:val="110"/>
            <w:sz w:val="12"/>
          </w:rPr>
          <w:t> East</w:t>
        </w:r>
        <w:r>
          <w:rPr>
            <w:color w:val="007FAD"/>
            <w:w w:val="110"/>
            <w:sz w:val="12"/>
          </w:rPr>
          <w:t> Africa</w:t>
        </w:r>
        <w:r>
          <w:rPr>
            <w:color w:val="007FAD"/>
            <w:w w:val="110"/>
            <w:sz w:val="12"/>
          </w:rPr>
          <w:t> (SSSEA),</w:t>
        </w:r>
        <w:r>
          <w:rPr>
            <w:color w:val="007FAD"/>
            <w:w w:val="110"/>
            <w:sz w:val="12"/>
          </w:rPr>
          <w:t> 1st–5th</w:t>
        </w:r>
        <w:r>
          <w:rPr>
            <w:color w:val="007FAD"/>
            <w:w w:val="110"/>
            <w:sz w:val="12"/>
          </w:rPr>
          <w:t> December,</w:t>
        </w:r>
      </w:hyperlink>
      <w:r>
        <w:rPr>
          <w:color w:val="007FAD"/>
          <w:spacing w:val="40"/>
          <w:w w:val="110"/>
          <w:sz w:val="12"/>
        </w:rPr>
        <w:t> </w:t>
      </w:r>
      <w:hyperlink r:id="rId21">
        <w:r>
          <w:rPr>
            <w:color w:val="007FAD"/>
            <w:w w:val="110"/>
            <w:sz w:val="12"/>
          </w:rPr>
          <w:t>2003. Kenya: Eldoret; 2005. p. 123–36</w:t>
        </w:r>
      </w:hyperlink>
      <w:r>
        <w:rPr>
          <w:w w:val="110"/>
          <w:sz w:val="12"/>
        </w:rPr>
        <w:t>.</w:t>
      </w:r>
    </w:p>
    <w:p>
      <w:pPr>
        <w:pStyle w:val="ListParagraph"/>
        <w:numPr>
          <w:ilvl w:val="0"/>
          <w:numId w:val="2"/>
        </w:numPr>
        <w:tabs>
          <w:tab w:pos="412" w:val="left" w:leader="none"/>
        </w:tabs>
        <w:spacing w:line="280" w:lineRule="auto" w:before="0" w:after="0"/>
        <w:ind w:left="412" w:right="307" w:hanging="235"/>
        <w:jc w:val="both"/>
        <w:rPr>
          <w:sz w:val="12"/>
        </w:rPr>
      </w:pPr>
      <w:hyperlink r:id="rId22">
        <w:r>
          <w:rPr>
            <w:color w:val="007FAD"/>
            <w:w w:val="110"/>
            <w:sz w:val="12"/>
          </w:rPr>
          <w:t>Licht</w:t>
        </w:r>
        <w:r>
          <w:rPr>
            <w:color w:val="007FAD"/>
            <w:spacing w:val="35"/>
            <w:w w:val="110"/>
            <w:sz w:val="12"/>
          </w:rPr>
          <w:t> </w:t>
        </w:r>
        <w:r>
          <w:rPr>
            <w:color w:val="007FAD"/>
            <w:w w:val="110"/>
            <w:sz w:val="12"/>
          </w:rPr>
          <w:t>MA,</w:t>
        </w:r>
        <w:r>
          <w:rPr>
            <w:color w:val="007FAD"/>
            <w:spacing w:val="34"/>
            <w:w w:val="110"/>
            <w:sz w:val="12"/>
          </w:rPr>
          <w:t> </w:t>
        </w:r>
        <w:r>
          <w:rPr>
            <w:color w:val="007FAD"/>
            <w:w w:val="110"/>
            <w:sz w:val="12"/>
          </w:rPr>
          <w:t>Al-Kaisi</w:t>
        </w:r>
        <w:r>
          <w:rPr>
            <w:color w:val="007FAD"/>
            <w:spacing w:val="35"/>
            <w:w w:val="110"/>
            <w:sz w:val="12"/>
          </w:rPr>
          <w:t> </w:t>
        </w:r>
        <w:r>
          <w:rPr>
            <w:color w:val="007FAD"/>
            <w:w w:val="110"/>
            <w:sz w:val="12"/>
          </w:rPr>
          <w:t>M.</w:t>
        </w:r>
        <w:r>
          <w:rPr>
            <w:color w:val="007FAD"/>
            <w:spacing w:val="35"/>
            <w:w w:val="110"/>
            <w:sz w:val="12"/>
          </w:rPr>
          <w:t> </w:t>
        </w:r>
        <w:r>
          <w:rPr>
            <w:color w:val="007FAD"/>
            <w:w w:val="110"/>
            <w:sz w:val="12"/>
          </w:rPr>
          <w:t>Strip-tillage</w:t>
        </w:r>
        <w:r>
          <w:rPr>
            <w:color w:val="007FAD"/>
            <w:spacing w:val="36"/>
            <w:w w:val="110"/>
            <w:sz w:val="12"/>
          </w:rPr>
          <w:t> </w:t>
        </w:r>
        <w:r>
          <w:rPr>
            <w:color w:val="007FAD"/>
            <w:w w:val="110"/>
            <w:sz w:val="12"/>
          </w:rPr>
          <w:t>effects</w:t>
        </w:r>
        <w:r>
          <w:rPr>
            <w:color w:val="007FAD"/>
            <w:spacing w:val="36"/>
            <w:w w:val="110"/>
            <w:sz w:val="12"/>
          </w:rPr>
          <w:t> </w:t>
        </w:r>
        <w:r>
          <w:rPr>
            <w:color w:val="007FAD"/>
            <w:w w:val="110"/>
            <w:sz w:val="12"/>
          </w:rPr>
          <w:t>on</w:t>
        </w:r>
        <w:r>
          <w:rPr>
            <w:color w:val="007FAD"/>
            <w:spacing w:val="35"/>
            <w:w w:val="110"/>
            <w:sz w:val="12"/>
          </w:rPr>
          <w:t> </w:t>
        </w:r>
        <w:r>
          <w:rPr>
            <w:color w:val="007FAD"/>
            <w:w w:val="110"/>
            <w:sz w:val="12"/>
          </w:rPr>
          <w:t>seedbed</w:t>
        </w:r>
        <w:r>
          <w:rPr>
            <w:color w:val="007FAD"/>
            <w:spacing w:val="35"/>
            <w:w w:val="110"/>
            <w:sz w:val="12"/>
          </w:rPr>
          <w:t> </w:t>
        </w:r>
        <w:r>
          <w:rPr>
            <w:color w:val="007FAD"/>
            <w:w w:val="110"/>
            <w:sz w:val="12"/>
          </w:rPr>
          <w:t>soil</w:t>
        </w:r>
        <w:r>
          <w:rPr>
            <w:color w:val="007FAD"/>
            <w:spacing w:val="36"/>
            <w:w w:val="110"/>
            <w:sz w:val="12"/>
          </w:rPr>
          <w:t> </w:t>
        </w:r>
        <w:r>
          <w:rPr>
            <w:color w:val="007FAD"/>
            <w:w w:val="110"/>
            <w:sz w:val="12"/>
          </w:rPr>
          <w:t>temperature</w:t>
        </w:r>
        <w:r>
          <w:rPr>
            <w:color w:val="007FAD"/>
            <w:spacing w:val="36"/>
            <w:w w:val="110"/>
            <w:sz w:val="12"/>
          </w:rPr>
          <w:t> </w:t>
        </w:r>
        <w:r>
          <w:rPr>
            <w:color w:val="007FAD"/>
            <w:w w:val="110"/>
            <w:sz w:val="12"/>
          </w:rPr>
          <w:t>and</w:t>
        </w:r>
      </w:hyperlink>
      <w:r>
        <w:rPr>
          <w:color w:val="007FAD"/>
          <w:spacing w:val="40"/>
          <w:w w:val="110"/>
          <w:sz w:val="12"/>
        </w:rPr>
        <w:t> </w:t>
      </w:r>
      <w:hyperlink r:id="rId22">
        <w:r>
          <w:rPr>
            <w:color w:val="007FAD"/>
            <w:w w:val="110"/>
            <w:sz w:val="12"/>
          </w:rPr>
          <w:t>other soil physical properties. Soil Tillage 2005;80(1–2):233–49</w:t>
        </w:r>
      </w:hyperlink>
      <w:r>
        <w:rPr>
          <w:w w:val="110"/>
          <w:sz w:val="12"/>
        </w:rPr>
        <w:t>.</w:t>
      </w:r>
    </w:p>
    <w:p>
      <w:pPr>
        <w:pStyle w:val="ListParagraph"/>
        <w:numPr>
          <w:ilvl w:val="0"/>
          <w:numId w:val="2"/>
        </w:numPr>
        <w:tabs>
          <w:tab w:pos="412" w:val="left" w:leader="none"/>
        </w:tabs>
        <w:spacing w:line="280" w:lineRule="auto" w:before="0" w:after="0"/>
        <w:ind w:left="412" w:right="309" w:hanging="235"/>
        <w:jc w:val="both"/>
        <w:rPr>
          <w:sz w:val="12"/>
        </w:rPr>
      </w:pPr>
      <w:hyperlink r:id="rId23">
        <w:r>
          <w:rPr>
            <w:color w:val="007FAD"/>
            <w:w w:val="110"/>
            <w:sz w:val="12"/>
          </w:rPr>
          <w:t>Elder</w:t>
        </w:r>
        <w:r>
          <w:rPr>
            <w:color w:val="007FAD"/>
            <w:w w:val="110"/>
            <w:sz w:val="12"/>
          </w:rPr>
          <w:t> JW,</w:t>
        </w:r>
        <w:r>
          <w:rPr>
            <w:color w:val="007FAD"/>
            <w:w w:val="110"/>
            <w:sz w:val="12"/>
          </w:rPr>
          <w:t> Lal</w:t>
        </w:r>
        <w:r>
          <w:rPr>
            <w:color w:val="007FAD"/>
            <w:w w:val="110"/>
            <w:sz w:val="12"/>
          </w:rPr>
          <w:t> R.</w:t>
        </w:r>
        <w:r>
          <w:rPr>
            <w:color w:val="007FAD"/>
            <w:w w:val="110"/>
            <w:sz w:val="12"/>
          </w:rPr>
          <w:t> Tillage</w:t>
        </w:r>
        <w:r>
          <w:rPr>
            <w:color w:val="007FAD"/>
            <w:w w:val="110"/>
            <w:sz w:val="12"/>
          </w:rPr>
          <w:t> effects</w:t>
        </w:r>
        <w:r>
          <w:rPr>
            <w:color w:val="007FAD"/>
            <w:w w:val="110"/>
            <w:sz w:val="12"/>
          </w:rPr>
          <w:t> on</w:t>
        </w:r>
        <w:r>
          <w:rPr>
            <w:color w:val="007FAD"/>
            <w:w w:val="110"/>
            <w:sz w:val="12"/>
          </w:rPr>
          <w:t> physical</w:t>
        </w:r>
        <w:r>
          <w:rPr>
            <w:color w:val="007FAD"/>
            <w:w w:val="110"/>
            <w:sz w:val="12"/>
          </w:rPr>
          <w:t> properties</w:t>
        </w:r>
        <w:r>
          <w:rPr>
            <w:color w:val="007FAD"/>
            <w:w w:val="110"/>
            <w:sz w:val="12"/>
          </w:rPr>
          <w:t> of</w:t>
        </w:r>
        <w:r>
          <w:rPr>
            <w:color w:val="007FAD"/>
            <w:w w:val="110"/>
            <w:sz w:val="12"/>
          </w:rPr>
          <w:t> agricultural</w:t>
        </w:r>
        <w:r>
          <w:rPr>
            <w:color w:val="007FAD"/>
            <w:w w:val="110"/>
            <w:sz w:val="12"/>
          </w:rPr>
          <w:t> </w:t>
        </w:r>
        <w:r>
          <w:rPr>
            <w:color w:val="007FAD"/>
            <w:w w:val="110"/>
            <w:sz w:val="12"/>
          </w:rPr>
          <w:t>organic</w:t>
        </w:r>
      </w:hyperlink>
      <w:r>
        <w:rPr>
          <w:color w:val="007FAD"/>
          <w:spacing w:val="40"/>
          <w:w w:val="110"/>
          <w:sz w:val="12"/>
        </w:rPr>
        <w:t> </w:t>
      </w:r>
      <w:hyperlink r:id="rId23">
        <w:r>
          <w:rPr>
            <w:color w:val="007FAD"/>
            <w:w w:val="110"/>
            <w:sz w:val="12"/>
          </w:rPr>
          <w:t>soils of north central Ohio. Soil Tillage 2008;98(2):208–10</w:t>
        </w:r>
      </w:hyperlink>
      <w:r>
        <w:rPr>
          <w:w w:val="110"/>
          <w:sz w:val="12"/>
        </w:rPr>
        <w:t>.</w:t>
      </w:r>
    </w:p>
    <w:p>
      <w:pPr>
        <w:pStyle w:val="ListParagraph"/>
        <w:numPr>
          <w:ilvl w:val="0"/>
          <w:numId w:val="2"/>
        </w:numPr>
        <w:tabs>
          <w:tab w:pos="420" w:val="left" w:leader="none"/>
          <w:tab w:pos="422" w:val="left" w:leader="none"/>
        </w:tabs>
        <w:spacing w:line="280" w:lineRule="auto" w:before="0" w:after="0"/>
        <w:ind w:left="422" w:right="308" w:hanging="309"/>
        <w:jc w:val="both"/>
        <w:rPr>
          <w:sz w:val="12"/>
        </w:rPr>
      </w:pPr>
      <w:hyperlink r:id="rId24">
        <w:r>
          <w:rPr>
            <w:color w:val="007FAD"/>
            <w:w w:val="105"/>
            <w:sz w:val="12"/>
          </w:rPr>
          <w:t>Glinski</w:t>
        </w:r>
        <w:r>
          <w:rPr>
            <w:color w:val="007FAD"/>
            <w:w w:val="105"/>
            <w:sz w:val="12"/>
          </w:rPr>
          <w:t> J,</w:t>
        </w:r>
        <w:r>
          <w:rPr>
            <w:color w:val="007FAD"/>
            <w:w w:val="105"/>
            <w:sz w:val="12"/>
          </w:rPr>
          <w:t> LIpiec</w:t>
        </w:r>
        <w:r>
          <w:rPr>
            <w:color w:val="007FAD"/>
            <w:w w:val="105"/>
            <w:sz w:val="12"/>
          </w:rPr>
          <w:t> J.</w:t>
        </w:r>
        <w:r>
          <w:rPr>
            <w:color w:val="007FAD"/>
            <w:w w:val="105"/>
            <w:sz w:val="12"/>
          </w:rPr>
          <w:t> Soil</w:t>
        </w:r>
        <w:r>
          <w:rPr>
            <w:color w:val="007FAD"/>
            <w:w w:val="105"/>
            <w:sz w:val="12"/>
          </w:rPr>
          <w:t> physical</w:t>
        </w:r>
        <w:r>
          <w:rPr>
            <w:color w:val="007FAD"/>
            <w:w w:val="105"/>
            <w:sz w:val="12"/>
          </w:rPr>
          <w:t> conditions</w:t>
        </w:r>
        <w:r>
          <w:rPr>
            <w:color w:val="007FAD"/>
            <w:w w:val="105"/>
            <w:sz w:val="12"/>
          </w:rPr>
          <w:t> and</w:t>
        </w:r>
        <w:r>
          <w:rPr>
            <w:color w:val="007FAD"/>
            <w:w w:val="105"/>
            <w:sz w:val="12"/>
          </w:rPr>
          <w:t> plant</w:t>
        </w:r>
        <w:r>
          <w:rPr>
            <w:color w:val="007FAD"/>
            <w:w w:val="105"/>
            <w:sz w:val="12"/>
          </w:rPr>
          <w:t> roots.</w:t>
        </w:r>
        <w:r>
          <w:rPr>
            <w:color w:val="007FAD"/>
            <w:w w:val="105"/>
            <w:sz w:val="12"/>
          </w:rPr>
          <w:t> U.S.A.:</w:t>
        </w:r>
        <w:r>
          <w:rPr>
            <w:color w:val="007FAD"/>
            <w:w w:val="105"/>
            <w:sz w:val="12"/>
          </w:rPr>
          <w:t> CRC</w:t>
        </w:r>
        <w:r>
          <w:rPr>
            <w:color w:val="007FAD"/>
            <w:w w:val="105"/>
            <w:sz w:val="12"/>
          </w:rPr>
          <w:t> </w:t>
        </w:r>
        <w:r>
          <w:rPr>
            <w:color w:val="007FAD"/>
            <w:w w:val="105"/>
            <w:sz w:val="12"/>
          </w:rPr>
          <w:t>Press;</w:t>
        </w:r>
      </w:hyperlink>
      <w:r>
        <w:rPr>
          <w:color w:val="007FAD"/>
          <w:spacing w:val="80"/>
          <w:w w:val="105"/>
          <w:sz w:val="12"/>
        </w:rPr>
        <w:t> </w:t>
      </w:r>
      <w:hyperlink r:id="rId24">
        <w:r>
          <w:rPr>
            <w:color w:val="007FAD"/>
            <w:w w:val="105"/>
            <w:sz w:val="12"/>
          </w:rPr>
          <w:t>1990.</w:t>
        </w:r>
        <w:r>
          <w:rPr>
            <w:color w:val="007FAD"/>
            <w:w w:val="105"/>
            <w:sz w:val="12"/>
          </w:rPr>
          <w:t> p. 120</w:t>
        </w:r>
      </w:hyperlink>
      <w:r>
        <w:rPr>
          <w:w w:val="105"/>
          <w:sz w:val="12"/>
        </w:rPr>
        <w:t>.</w:t>
      </w:r>
    </w:p>
    <w:p>
      <w:pPr>
        <w:pStyle w:val="ListParagraph"/>
        <w:numPr>
          <w:ilvl w:val="0"/>
          <w:numId w:val="2"/>
        </w:numPr>
        <w:tabs>
          <w:tab w:pos="422" w:val="left" w:leader="none"/>
          <w:tab w:pos="424" w:val="left" w:leader="none"/>
        </w:tabs>
        <w:spacing w:line="280" w:lineRule="auto" w:before="0" w:after="0"/>
        <w:ind w:left="424" w:right="309" w:hanging="311"/>
        <w:jc w:val="both"/>
        <w:rPr>
          <w:sz w:val="12"/>
        </w:rPr>
      </w:pPr>
      <w:hyperlink r:id="rId25">
        <w:r>
          <w:rPr>
            <w:color w:val="007FAD"/>
            <w:w w:val="110"/>
            <w:sz w:val="12"/>
          </w:rPr>
          <w:t>Buschiazzo</w:t>
        </w:r>
        <w:r>
          <w:rPr>
            <w:color w:val="007FAD"/>
            <w:w w:val="110"/>
            <w:sz w:val="12"/>
          </w:rPr>
          <w:t> DE,</w:t>
        </w:r>
        <w:r>
          <w:rPr>
            <w:color w:val="007FAD"/>
            <w:w w:val="110"/>
            <w:sz w:val="12"/>
          </w:rPr>
          <w:t> Panigatti</w:t>
        </w:r>
        <w:r>
          <w:rPr>
            <w:color w:val="007FAD"/>
            <w:w w:val="110"/>
            <w:sz w:val="12"/>
          </w:rPr>
          <w:t> JL,</w:t>
        </w:r>
        <w:r>
          <w:rPr>
            <w:color w:val="007FAD"/>
            <w:w w:val="110"/>
            <w:sz w:val="12"/>
          </w:rPr>
          <w:t> Unger</w:t>
        </w:r>
        <w:r>
          <w:rPr>
            <w:color w:val="007FAD"/>
            <w:w w:val="110"/>
            <w:sz w:val="12"/>
          </w:rPr>
          <w:t> PW.</w:t>
        </w:r>
        <w:r>
          <w:rPr>
            <w:color w:val="007FAD"/>
            <w:w w:val="110"/>
            <w:sz w:val="12"/>
          </w:rPr>
          <w:t> Tillage</w:t>
        </w:r>
        <w:r>
          <w:rPr>
            <w:color w:val="007FAD"/>
            <w:w w:val="110"/>
            <w:sz w:val="12"/>
          </w:rPr>
          <w:t> effect</w:t>
        </w:r>
        <w:r>
          <w:rPr>
            <w:color w:val="007FAD"/>
            <w:w w:val="110"/>
            <w:sz w:val="12"/>
          </w:rPr>
          <w:t> on</w:t>
        </w:r>
        <w:r>
          <w:rPr>
            <w:color w:val="007FAD"/>
            <w:w w:val="110"/>
            <w:sz w:val="12"/>
          </w:rPr>
          <w:t> soil</w:t>
        </w:r>
        <w:r>
          <w:rPr>
            <w:color w:val="007FAD"/>
            <w:w w:val="110"/>
            <w:sz w:val="12"/>
          </w:rPr>
          <w:t> properties</w:t>
        </w:r>
        <w:r>
          <w:rPr>
            <w:color w:val="007FAD"/>
            <w:w w:val="110"/>
            <w:sz w:val="12"/>
          </w:rPr>
          <w:t> </w:t>
        </w:r>
        <w:r>
          <w:rPr>
            <w:color w:val="007FAD"/>
            <w:w w:val="110"/>
            <w:sz w:val="12"/>
          </w:rPr>
          <w:t>and</w:t>
        </w:r>
      </w:hyperlink>
      <w:r>
        <w:rPr>
          <w:color w:val="007FAD"/>
          <w:spacing w:val="80"/>
          <w:w w:val="110"/>
          <w:sz w:val="12"/>
        </w:rPr>
        <w:t> </w:t>
      </w:r>
      <w:hyperlink r:id="rId25">
        <w:r>
          <w:rPr>
            <w:color w:val="007FAD"/>
            <w:w w:val="110"/>
            <w:sz w:val="12"/>
          </w:rPr>
          <w:t>crop production</w:t>
        </w:r>
        <w:r>
          <w:rPr>
            <w:color w:val="007FAD"/>
            <w:w w:val="110"/>
            <w:sz w:val="12"/>
          </w:rPr>
          <w:t> in the sub-humid</w:t>
        </w:r>
        <w:r>
          <w:rPr>
            <w:color w:val="007FAD"/>
            <w:w w:val="110"/>
            <w:sz w:val="12"/>
          </w:rPr>
          <w:t> and semi-arid</w:t>
        </w:r>
        <w:r>
          <w:rPr>
            <w:color w:val="007FAD"/>
            <w:w w:val="110"/>
            <w:sz w:val="12"/>
          </w:rPr>
          <w:t> Argentinean</w:t>
        </w:r>
        <w:r>
          <w:rPr>
            <w:color w:val="007FAD"/>
            <w:w w:val="110"/>
            <w:sz w:val="12"/>
          </w:rPr>
          <w:t> pampas. Soil</w:t>
        </w:r>
      </w:hyperlink>
      <w:r>
        <w:rPr>
          <w:color w:val="007FAD"/>
          <w:spacing w:val="40"/>
          <w:w w:val="110"/>
          <w:sz w:val="12"/>
        </w:rPr>
        <w:t> </w:t>
      </w:r>
      <w:hyperlink r:id="rId25">
        <w:r>
          <w:rPr>
            <w:color w:val="007FAD"/>
            <w:w w:val="110"/>
            <w:sz w:val="12"/>
          </w:rPr>
          <w:t>Tillage Res</w:t>
        </w:r>
        <w:r>
          <w:rPr>
            <w:color w:val="007FAD"/>
            <w:w w:val="110"/>
            <w:sz w:val="12"/>
          </w:rPr>
          <w:t> 1998;49:105–16</w:t>
        </w:r>
      </w:hyperlink>
      <w:r>
        <w:rPr>
          <w:w w:val="110"/>
          <w:sz w:val="12"/>
        </w:rPr>
        <w:t>;</w:t>
      </w:r>
    </w:p>
    <w:p>
      <w:pPr>
        <w:spacing w:line="280" w:lineRule="auto" w:before="0"/>
        <w:ind w:left="424" w:right="308" w:firstLine="0"/>
        <w:jc w:val="both"/>
        <w:rPr>
          <w:sz w:val="12"/>
        </w:rPr>
      </w:pPr>
      <w:hyperlink r:id="rId26">
        <w:r>
          <w:rPr>
            <w:color w:val="007FAD"/>
            <w:w w:val="110"/>
            <w:sz w:val="12"/>
          </w:rPr>
          <w:t>Anazodo</w:t>
        </w:r>
        <w:r>
          <w:rPr>
            <w:color w:val="007FAD"/>
            <w:w w:val="110"/>
            <w:sz w:val="12"/>
          </w:rPr>
          <w:t> UGN,</w:t>
        </w:r>
        <w:r>
          <w:rPr>
            <w:color w:val="007FAD"/>
            <w:w w:val="110"/>
            <w:sz w:val="12"/>
          </w:rPr>
          <w:t> Onwualuand</w:t>
        </w:r>
        <w:r>
          <w:rPr>
            <w:color w:val="007FAD"/>
            <w:w w:val="110"/>
            <w:sz w:val="12"/>
          </w:rPr>
          <w:t> AP,</w:t>
        </w:r>
        <w:r>
          <w:rPr>
            <w:color w:val="007FAD"/>
            <w:w w:val="110"/>
            <w:sz w:val="12"/>
          </w:rPr>
          <w:t> Watts</w:t>
        </w:r>
        <w:r>
          <w:rPr>
            <w:color w:val="007FAD"/>
            <w:w w:val="110"/>
            <w:sz w:val="12"/>
          </w:rPr>
          <w:t> KC.</w:t>
        </w:r>
        <w:r>
          <w:rPr>
            <w:color w:val="007FAD"/>
            <w:w w:val="110"/>
            <w:sz w:val="12"/>
          </w:rPr>
          <w:t> Evaluation</w:t>
        </w:r>
        <w:r>
          <w:rPr>
            <w:color w:val="007FAD"/>
            <w:w w:val="110"/>
            <w:sz w:val="12"/>
          </w:rPr>
          <w:t> of</w:t>
        </w:r>
        <w:r>
          <w:rPr>
            <w:color w:val="007FAD"/>
            <w:w w:val="110"/>
            <w:sz w:val="12"/>
          </w:rPr>
          <w:t> alternative</w:t>
        </w:r>
        <w:r>
          <w:rPr>
            <w:color w:val="007FAD"/>
            <w:w w:val="110"/>
            <w:sz w:val="12"/>
          </w:rPr>
          <w:t> </w:t>
        </w:r>
        <w:r>
          <w:rPr>
            <w:color w:val="007FAD"/>
            <w:w w:val="110"/>
            <w:sz w:val="12"/>
          </w:rPr>
          <w:t>tillage</w:t>
        </w:r>
      </w:hyperlink>
      <w:r>
        <w:rPr>
          <w:color w:val="007FAD"/>
          <w:spacing w:val="40"/>
          <w:w w:val="110"/>
          <w:sz w:val="12"/>
        </w:rPr>
        <w:t> </w:t>
      </w:r>
      <w:hyperlink r:id="rId26">
        <w:r>
          <w:rPr>
            <w:color w:val="007FAD"/>
            <w:w w:val="110"/>
            <w:sz w:val="12"/>
          </w:rPr>
          <w:t>system</w:t>
        </w:r>
        <w:r>
          <w:rPr>
            <w:color w:val="007FAD"/>
            <w:w w:val="110"/>
            <w:sz w:val="12"/>
          </w:rPr>
          <w:t> in</w:t>
        </w:r>
        <w:r>
          <w:rPr>
            <w:color w:val="007FAD"/>
            <w:spacing w:val="30"/>
            <w:w w:val="110"/>
            <w:sz w:val="12"/>
          </w:rPr>
          <w:t> </w:t>
        </w:r>
        <w:r>
          <w:rPr>
            <w:color w:val="007FAD"/>
            <w:w w:val="110"/>
            <w:sz w:val="12"/>
          </w:rPr>
          <w:t>the</w:t>
        </w:r>
        <w:r>
          <w:rPr>
            <w:color w:val="007FAD"/>
            <w:w w:val="110"/>
            <w:sz w:val="12"/>
          </w:rPr>
          <w:t> absence</w:t>
        </w:r>
        <w:r>
          <w:rPr>
            <w:color w:val="007FAD"/>
            <w:w w:val="110"/>
            <w:sz w:val="12"/>
          </w:rPr>
          <w:t> of</w:t>
        </w:r>
        <w:r>
          <w:rPr>
            <w:color w:val="007FAD"/>
            <w:w w:val="110"/>
            <w:sz w:val="12"/>
          </w:rPr>
          <w:t> herbicides</w:t>
        </w:r>
        <w:r>
          <w:rPr>
            <w:color w:val="007FAD"/>
            <w:spacing w:val="30"/>
            <w:w w:val="110"/>
            <w:sz w:val="12"/>
          </w:rPr>
          <w:t> </w:t>
        </w:r>
        <w:r>
          <w:rPr>
            <w:color w:val="007FAD"/>
            <w:w w:val="110"/>
            <w:sz w:val="12"/>
          </w:rPr>
          <w:t>for</w:t>
        </w:r>
        <w:r>
          <w:rPr>
            <w:color w:val="007FAD"/>
            <w:w w:val="110"/>
            <w:sz w:val="12"/>
          </w:rPr>
          <w:t> maize</w:t>
        </w:r>
        <w:r>
          <w:rPr>
            <w:color w:val="007FAD"/>
            <w:spacing w:val="30"/>
            <w:w w:val="110"/>
            <w:sz w:val="12"/>
          </w:rPr>
          <w:t> </w:t>
        </w:r>
        <w:r>
          <w:rPr>
            <w:color w:val="007FAD"/>
            <w:w w:val="110"/>
            <w:sz w:val="12"/>
          </w:rPr>
          <w:t>production</w:t>
        </w:r>
        <w:r>
          <w:rPr>
            <w:color w:val="007FAD"/>
            <w:spacing w:val="30"/>
            <w:w w:val="110"/>
            <w:sz w:val="12"/>
          </w:rPr>
          <w:t> </w:t>
        </w:r>
        <w:r>
          <w:rPr>
            <w:color w:val="007FAD"/>
            <w:w w:val="110"/>
            <w:sz w:val="12"/>
          </w:rPr>
          <w:t>in</w:t>
        </w:r>
        <w:r>
          <w:rPr>
            <w:color w:val="007FAD"/>
            <w:w w:val="110"/>
            <w:sz w:val="12"/>
          </w:rPr>
          <w:t> savanna</w:t>
        </w:r>
        <w:r>
          <w:rPr>
            <w:color w:val="007FAD"/>
            <w:spacing w:val="30"/>
            <w:w w:val="110"/>
            <w:sz w:val="12"/>
          </w:rPr>
          <w:t> </w:t>
        </w:r>
        <w:r>
          <w:rPr>
            <w:color w:val="007FAD"/>
            <w:w w:val="110"/>
            <w:sz w:val="12"/>
          </w:rPr>
          <w:t>loamy</w:t>
        </w:r>
      </w:hyperlink>
      <w:r>
        <w:rPr>
          <w:color w:val="007FAD"/>
          <w:spacing w:val="40"/>
          <w:w w:val="110"/>
          <w:sz w:val="12"/>
        </w:rPr>
        <w:t> </w:t>
      </w:r>
      <w:hyperlink r:id="rId26">
        <w:r>
          <w:rPr>
            <w:color w:val="007FAD"/>
            <w:w w:val="110"/>
            <w:sz w:val="12"/>
          </w:rPr>
          <w:t>sand. </w:t>
        </w:r>
        <w:r>
          <w:rPr>
            <w:color w:val="007FAD"/>
            <w:sz w:val="12"/>
          </w:rPr>
          <w:t>J </w:t>
        </w:r>
        <w:r>
          <w:rPr>
            <w:color w:val="007FAD"/>
            <w:w w:val="110"/>
            <w:sz w:val="12"/>
          </w:rPr>
          <w:t>Agric Eng Res 1991;49:259–72</w:t>
        </w:r>
      </w:hyperlink>
      <w:r>
        <w:rPr>
          <w:w w:val="110"/>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27">
        <w:r>
          <w:rPr>
            <w:color w:val="007FAD"/>
            <w:w w:val="110"/>
            <w:sz w:val="12"/>
          </w:rPr>
          <w:t>Cogo NP, Moldenhauer WC, Foster GR. Effects of crop residue, </w:t>
        </w:r>
        <w:r>
          <w:rPr>
            <w:color w:val="007FAD"/>
            <w:w w:val="110"/>
            <w:sz w:val="12"/>
          </w:rPr>
          <w:t>tillage-induced</w:t>
        </w:r>
      </w:hyperlink>
      <w:r>
        <w:rPr>
          <w:color w:val="007FAD"/>
          <w:spacing w:val="40"/>
          <w:w w:val="110"/>
          <w:sz w:val="12"/>
        </w:rPr>
        <w:t> </w:t>
      </w:r>
      <w:hyperlink r:id="rId27">
        <w:r>
          <w:rPr>
            <w:color w:val="007FAD"/>
            <w:w w:val="110"/>
            <w:sz w:val="12"/>
          </w:rPr>
          <w:t>roughness</w:t>
        </w:r>
        <w:r>
          <w:rPr>
            <w:color w:val="007FAD"/>
            <w:spacing w:val="28"/>
            <w:w w:val="110"/>
            <w:sz w:val="12"/>
          </w:rPr>
          <w:t> </w:t>
        </w:r>
        <w:r>
          <w:rPr>
            <w:color w:val="007FAD"/>
            <w:w w:val="110"/>
            <w:sz w:val="12"/>
          </w:rPr>
          <w:t>and</w:t>
        </w:r>
        <w:r>
          <w:rPr>
            <w:color w:val="007FAD"/>
            <w:spacing w:val="28"/>
            <w:w w:val="110"/>
            <w:sz w:val="12"/>
          </w:rPr>
          <w:t> </w:t>
        </w:r>
        <w:r>
          <w:rPr>
            <w:color w:val="007FAD"/>
            <w:w w:val="110"/>
            <w:sz w:val="12"/>
          </w:rPr>
          <w:t>runoff</w:t>
        </w:r>
        <w:r>
          <w:rPr>
            <w:color w:val="007FAD"/>
            <w:spacing w:val="28"/>
            <w:w w:val="110"/>
            <w:sz w:val="12"/>
          </w:rPr>
          <w:t> </w:t>
        </w:r>
        <w:r>
          <w:rPr>
            <w:color w:val="007FAD"/>
            <w:w w:val="110"/>
            <w:sz w:val="12"/>
          </w:rPr>
          <w:t>velocity</w:t>
        </w:r>
        <w:r>
          <w:rPr>
            <w:color w:val="007FAD"/>
            <w:spacing w:val="28"/>
            <w:w w:val="110"/>
            <w:sz w:val="12"/>
          </w:rPr>
          <w:t> </w:t>
        </w:r>
        <w:r>
          <w:rPr>
            <w:color w:val="007FAD"/>
            <w:w w:val="110"/>
            <w:sz w:val="12"/>
          </w:rPr>
          <w:t>on</w:t>
        </w:r>
        <w:r>
          <w:rPr>
            <w:color w:val="007FAD"/>
            <w:spacing w:val="28"/>
            <w:w w:val="110"/>
            <w:sz w:val="12"/>
          </w:rPr>
          <w:t> </w:t>
        </w:r>
        <w:r>
          <w:rPr>
            <w:color w:val="007FAD"/>
            <w:w w:val="110"/>
            <w:sz w:val="12"/>
          </w:rPr>
          <w:t>size</w:t>
        </w:r>
        <w:r>
          <w:rPr>
            <w:color w:val="007FAD"/>
            <w:spacing w:val="28"/>
            <w:w w:val="110"/>
            <w:sz w:val="12"/>
          </w:rPr>
          <w:t> </w:t>
        </w:r>
        <w:r>
          <w:rPr>
            <w:color w:val="007FAD"/>
            <w:w w:val="110"/>
            <w:sz w:val="12"/>
          </w:rPr>
          <w:t>distribution</w:t>
        </w:r>
        <w:r>
          <w:rPr>
            <w:color w:val="007FAD"/>
            <w:spacing w:val="27"/>
            <w:w w:val="110"/>
            <w:sz w:val="12"/>
          </w:rPr>
          <w:t> </w:t>
        </w:r>
        <w:r>
          <w:rPr>
            <w:color w:val="007FAD"/>
            <w:w w:val="110"/>
            <w:sz w:val="12"/>
          </w:rPr>
          <w:t>of</w:t>
        </w:r>
        <w:r>
          <w:rPr>
            <w:color w:val="007FAD"/>
            <w:spacing w:val="28"/>
            <w:w w:val="110"/>
            <w:sz w:val="12"/>
          </w:rPr>
          <w:t> </w:t>
        </w:r>
        <w:r>
          <w:rPr>
            <w:color w:val="007FAD"/>
            <w:w w:val="110"/>
            <w:sz w:val="12"/>
          </w:rPr>
          <w:t>eroded</w:t>
        </w:r>
        <w:r>
          <w:rPr>
            <w:color w:val="007FAD"/>
            <w:spacing w:val="30"/>
            <w:w w:val="110"/>
            <w:sz w:val="12"/>
          </w:rPr>
          <w:t> </w:t>
        </w:r>
        <w:r>
          <w:rPr>
            <w:color w:val="007FAD"/>
            <w:w w:val="110"/>
            <w:sz w:val="12"/>
          </w:rPr>
          <w:t>soil</w:t>
        </w:r>
        <w:r>
          <w:rPr>
            <w:color w:val="007FAD"/>
            <w:spacing w:val="27"/>
            <w:w w:val="110"/>
            <w:sz w:val="12"/>
          </w:rPr>
          <w:t> </w:t>
        </w:r>
        <w:r>
          <w:rPr>
            <w:color w:val="007FAD"/>
            <w:w w:val="110"/>
            <w:sz w:val="12"/>
          </w:rPr>
          <w:t>aggregates.</w:t>
        </w:r>
      </w:hyperlink>
      <w:r>
        <w:rPr>
          <w:color w:val="007FAD"/>
          <w:spacing w:val="40"/>
          <w:w w:val="110"/>
          <w:sz w:val="12"/>
        </w:rPr>
        <w:t> </w:t>
      </w:r>
      <w:hyperlink r:id="rId27">
        <w:r>
          <w:rPr>
            <w:color w:val="007FAD"/>
            <w:w w:val="110"/>
            <w:sz w:val="12"/>
          </w:rPr>
          <w:t>Soil Sci Soc Am </w:t>
        </w:r>
        <w:r>
          <w:rPr>
            <w:color w:val="007FAD"/>
            <w:sz w:val="12"/>
          </w:rPr>
          <w:t>J </w:t>
        </w:r>
        <w:r>
          <w:rPr>
            <w:color w:val="007FAD"/>
            <w:w w:val="110"/>
            <w:sz w:val="12"/>
          </w:rPr>
          <w:t>1983;47(5):1005–8</w:t>
        </w:r>
      </w:hyperlink>
      <w:r>
        <w:rPr>
          <w:w w:val="110"/>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28">
        <w:r>
          <w:rPr>
            <w:color w:val="007FAD"/>
            <w:w w:val="110"/>
            <w:sz w:val="12"/>
          </w:rPr>
          <w:t>Hojat A, Kaveh M. Effect of plowing depth and soil moisture content of </w:t>
        </w:r>
        <w:r>
          <w:rPr>
            <w:color w:val="007FAD"/>
            <w:w w:val="110"/>
            <w:sz w:val="12"/>
          </w:rPr>
          <w:t>reduced</w:t>
        </w:r>
      </w:hyperlink>
      <w:r>
        <w:rPr>
          <w:color w:val="007FAD"/>
          <w:spacing w:val="40"/>
          <w:w w:val="110"/>
          <w:sz w:val="12"/>
        </w:rPr>
        <w:t> </w:t>
      </w:r>
      <w:hyperlink r:id="rId28">
        <w:r>
          <w:rPr>
            <w:color w:val="007FAD"/>
            <w:w w:val="110"/>
            <w:sz w:val="12"/>
          </w:rPr>
          <w:t>secondary</w:t>
        </w:r>
        <w:r>
          <w:rPr>
            <w:color w:val="007FAD"/>
            <w:w w:val="110"/>
            <w:sz w:val="12"/>
          </w:rPr>
          <w:t> tillage</w:t>
        </w:r>
        <w:r>
          <w:rPr>
            <w:color w:val="007FAD"/>
            <w:w w:val="110"/>
            <w:sz w:val="12"/>
          </w:rPr>
          <w:t> agricultural</w:t>
        </w:r>
        <w:r>
          <w:rPr>
            <w:color w:val="007FAD"/>
            <w:w w:val="110"/>
            <w:sz w:val="12"/>
          </w:rPr>
          <w:t> engineering</w:t>
        </w:r>
        <w:r>
          <w:rPr>
            <w:color w:val="007FAD"/>
            <w:w w:val="110"/>
            <w:sz w:val="12"/>
          </w:rPr>
          <w:t> international.</w:t>
        </w:r>
        <w:r>
          <w:rPr>
            <w:color w:val="007FAD"/>
            <w:w w:val="110"/>
            <w:sz w:val="12"/>
          </w:rPr>
          <w:t> CIGRE</w:t>
        </w:r>
        <w:r>
          <w:rPr>
            <w:color w:val="007FAD"/>
            <w:w w:val="110"/>
            <w:sz w:val="12"/>
          </w:rPr>
          <w:t> </w:t>
        </w:r>
        <w:r>
          <w:rPr>
            <w:color w:val="007FAD"/>
            <w:sz w:val="12"/>
          </w:rPr>
          <w:t>J </w:t>
        </w:r>
        <w:r>
          <w:rPr>
            <w:color w:val="007FAD"/>
            <w:w w:val="110"/>
            <w:sz w:val="12"/>
          </w:rPr>
          <w:t>Manuscript</w:t>
        </w:r>
      </w:hyperlink>
      <w:r>
        <w:rPr>
          <w:color w:val="007FAD"/>
          <w:spacing w:val="40"/>
          <w:w w:val="110"/>
          <w:sz w:val="12"/>
        </w:rPr>
        <w:t> </w:t>
      </w:r>
      <w:hyperlink r:id="rId28">
        <w:r>
          <w:rPr>
            <w:color w:val="007FAD"/>
            <w:spacing w:val="-2"/>
            <w:w w:val="110"/>
            <w:sz w:val="12"/>
          </w:rPr>
          <w:t>2009</w:t>
        </w:r>
      </w:hyperlink>
      <w:r>
        <w:rPr>
          <w:spacing w:val="-2"/>
          <w:w w:val="110"/>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29">
        <w:r>
          <w:rPr>
            <w:color w:val="007FAD"/>
            <w:w w:val="115"/>
            <w:sz w:val="12"/>
          </w:rPr>
          <w:t>Baurer</w:t>
        </w:r>
        <w:r>
          <w:rPr>
            <w:color w:val="007FAD"/>
            <w:spacing w:val="-8"/>
            <w:w w:val="115"/>
            <w:sz w:val="12"/>
          </w:rPr>
          <w:t> </w:t>
        </w:r>
        <w:r>
          <w:rPr>
            <w:color w:val="007FAD"/>
            <w:w w:val="115"/>
            <w:sz w:val="12"/>
          </w:rPr>
          <w:t>A,</w:t>
        </w:r>
        <w:r>
          <w:rPr>
            <w:color w:val="007FAD"/>
            <w:spacing w:val="-7"/>
            <w:w w:val="115"/>
            <w:sz w:val="12"/>
          </w:rPr>
          <w:t> </w:t>
        </w:r>
        <w:r>
          <w:rPr>
            <w:color w:val="007FAD"/>
            <w:w w:val="115"/>
            <w:sz w:val="12"/>
          </w:rPr>
          <w:t>Kucera</w:t>
        </w:r>
        <w:r>
          <w:rPr>
            <w:color w:val="007FAD"/>
            <w:spacing w:val="-7"/>
            <w:w w:val="115"/>
            <w:sz w:val="12"/>
          </w:rPr>
          <w:t> </w:t>
        </w:r>
        <w:r>
          <w:rPr>
            <w:color w:val="007FAD"/>
            <w:w w:val="115"/>
            <w:sz w:val="12"/>
          </w:rPr>
          <w:t>HL.</w:t>
        </w:r>
        <w:r>
          <w:rPr>
            <w:color w:val="007FAD"/>
            <w:spacing w:val="-8"/>
            <w:w w:val="115"/>
            <w:sz w:val="12"/>
          </w:rPr>
          <w:t> </w:t>
        </w:r>
        <w:r>
          <w:rPr>
            <w:color w:val="007FAD"/>
            <w:w w:val="115"/>
            <w:sz w:val="12"/>
          </w:rPr>
          <w:t>Effect</w:t>
        </w:r>
        <w:r>
          <w:rPr>
            <w:color w:val="007FAD"/>
            <w:spacing w:val="-7"/>
            <w:w w:val="115"/>
            <w:sz w:val="12"/>
          </w:rPr>
          <w:t> </w:t>
        </w:r>
        <w:r>
          <w:rPr>
            <w:color w:val="007FAD"/>
            <w:w w:val="115"/>
            <w:sz w:val="12"/>
          </w:rPr>
          <w:t>of</w:t>
        </w:r>
        <w:r>
          <w:rPr>
            <w:color w:val="007FAD"/>
            <w:spacing w:val="-8"/>
            <w:w w:val="115"/>
            <w:sz w:val="12"/>
          </w:rPr>
          <w:t> </w:t>
        </w:r>
        <w:r>
          <w:rPr>
            <w:color w:val="007FAD"/>
            <w:w w:val="115"/>
            <w:sz w:val="12"/>
          </w:rPr>
          <w:t>tillage</w:t>
        </w:r>
        <w:r>
          <w:rPr>
            <w:color w:val="007FAD"/>
            <w:spacing w:val="-7"/>
            <w:w w:val="115"/>
            <w:sz w:val="12"/>
          </w:rPr>
          <w:t> </w:t>
        </w:r>
        <w:r>
          <w:rPr>
            <w:color w:val="007FAD"/>
            <w:w w:val="115"/>
            <w:sz w:val="12"/>
          </w:rPr>
          <w:t>on</w:t>
        </w:r>
        <w:r>
          <w:rPr>
            <w:color w:val="007FAD"/>
            <w:spacing w:val="-7"/>
            <w:w w:val="115"/>
            <w:sz w:val="12"/>
          </w:rPr>
          <w:t> </w:t>
        </w:r>
        <w:r>
          <w:rPr>
            <w:color w:val="007FAD"/>
            <w:w w:val="115"/>
            <w:sz w:val="12"/>
          </w:rPr>
          <w:t>some</w:t>
        </w:r>
        <w:r>
          <w:rPr>
            <w:color w:val="007FAD"/>
            <w:spacing w:val="-7"/>
            <w:w w:val="115"/>
            <w:sz w:val="12"/>
          </w:rPr>
          <w:t> </w:t>
        </w:r>
        <w:r>
          <w:rPr>
            <w:color w:val="007FAD"/>
            <w:w w:val="115"/>
            <w:sz w:val="12"/>
          </w:rPr>
          <w:t>soil</w:t>
        </w:r>
        <w:r>
          <w:rPr>
            <w:color w:val="007FAD"/>
            <w:spacing w:val="-7"/>
            <w:w w:val="115"/>
            <w:sz w:val="12"/>
          </w:rPr>
          <w:t> </w:t>
        </w:r>
        <w:r>
          <w:rPr>
            <w:color w:val="007FAD"/>
            <w:w w:val="115"/>
            <w:sz w:val="12"/>
          </w:rPr>
          <w:t>physicochemical</w:t>
        </w:r>
        <w:r>
          <w:rPr>
            <w:color w:val="007FAD"/>
            <w:spacing w:val="-8"/>
            <w:w w:val="115"/>
            <w:sz w:val="12"/>
          </w:rPr>
          <w:t> </w:t>
        </w:r>
        <w:r>
          <w:rPr>
            <w:color w:val="007FAD"/>
            <w:w w:val="115"/>
            <w:sz w:val="12"/>
          </w:rPr>
          <w:t>properties</w:t>
        </w:r>
      </w:hyperlink>
      <w:r>
        <w:rPr>
          <w:color w:val="007FAD"/>
          <w:spacing w:val="40"/>
          <w:w w:val="115"/>
          <w:sz w:val="12"/>
        </w:rPr>
        <w:t> </w:t>
      </w:r>
      <w:hyperlink r:id="rId29">
        <w:r>
          <w:rPr>
            <w:color w:val="007FAD"/>
            <w:w w:val="115"/>
            <w:sz w:val="12"/>
          </w:rPr>
          <w:t>on</w:t>
        </w:r>
        <w:r>
          <w:rPr>
            <w:color w:val="007FAD"/>
            <w:w w:val="115"/>
            <w:sz w:val="12"/>
          </w:rPr>
          <w:t> annually</w:t>
        </w:r>
        <w:r>
          <w:rPr>
            <w:color w:val="007FAD"/>
            <w:w w:val="115"/>
            <w:sz w:val="12"/>
          </w:rPr>
          <w:t> cropping</w:t>
        </w:r>
        <w:r>
          <w:rPr>
            <w:color w:val="007FAD"/>
            <w:w w:val="115"/>
            <w:sz w:val="12"/>
          </w:rPr>
          <w:t> spring</w:t>
        </w:r>
        <w:r>
          <w:rPr>
            <w:color w:val="007FAD"/>
            <w:w w:val="115"/>
            <w:sz w:val="12"/>
          </w:rPr>
          <w:t> wheat</w:t>
        </w:r>
        <w:r>
          <w:rPr>
            <w:color w:val="007FAD"/>
            <w:w w:val="115"/>
            <w:sz w:val="12"/>
          </w:rPr>
          <w:t> yield.</w:t>
        </w:r>
        <w:r>
          <w:rPr>
            <w:color w:val="007FAD"/>
            <w:w w:val="115"/>
            <w:sz w:val="12"/>
          </w:rPr>
          <w:t> Agricultural</w:t>
        </w:r>
        <w:r>
          <w:rPr>
            <w:color w:val="007FAD"/>
            <w:w w:val="115"/>
            <w:sz w:val="12"/>
          </w:rPr>
          <w:t> Experiment</w:t>
        </w:r>
        <w:r>
          <w:rPr>
            <w:color w:val="007FAD"/>
            <w:w w:val="115"/>
            <w:sz w:val="12"/>
          </w:rPr>
          <w:t> Station,</w:t>
        </w:r>
      </w:hyperlink>
      <w:r>
        <w:rPr>
          <w:color w:val="007FAD"/>
          <w:spacing w:val="40"/>
          <w:w w:val="115"/>
          <w:sz w:val="12"/>
        </w:rPr>
        <w:t> </w:t>
      </w:r>
      <w:hyperlink r:id="rId29">
        <w:r>
          <w:rPr>
            <w:color w:val="007FAD"/>
            <w:w w:val="115"/>
            <w:sz w:val="12"/>
          </w:rPr>
          <w:t>Northern Dakota State University. Bulletin 1978;80:506</w:t>
        </w:r>
      </w:hyperlink>
      <w:r>
        <w:rPr>
          <w:w w:val="115"/>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30">
        <w:r>
          <w:rPr>
            <w:color w:val="007FAD"/>
            <w:w w:val="110"/>
            <w:sz w:val="12"/>
          </w:rPr>
          <w:t>Akintola O. Rainfall distribution in Nigeria. Ibadan, Nigeria: Impact Publishers;</w:t>
        </w:r>
      </w:hyperlink>
      <w:r>
        <w:rPr>
          <w:color w:val="007FAD"/>
          <w:spacing w:val="40"/>
          <w:w w:val="110"/>
          <w:sz w:val="12"/>
        </w:rPr>
        <w:t> </w:t>
      </w:r>
      <w:hyperlink r:id="rId30">
        <w:r>
          <w:rPr>
            <w:color w:val="007FAD"/>
            <w:w w:val="110"/>
            <w:sz w:val="12"/>
          </w:rPr>
          <w:t>1986. p. 380</w:t>
        </w:r>
      </w:hyperlink>
      <w:r>
        <w:rPr>
          <w:w w:val="110"/>
          <w:sz w:val="12"/>
        </w:rPr>
        <w:t>.</w:t>
      </w:r>
    </w:p>
    <w:p>
      <w:pPr>
        <w:pStyle w:val="ListParagraph"/>
        <w:numPr>
          <w:ilvl w:val="0"/>
          <w:numId w:val="2"/>
        </w:numPr>
        <w:tabs>
          <w:tab w:pos="422" w:val="left" w:leader="none"/>
          <w:tab w:pos="424" w:val="left" w:leader="none"/>
        </w:tabs>
        <w:spacing w:line="278" w:lineRule="auto" w:before="0" w:after="0"/>
        <w:ind w:left="424" w:right="308" w:hanging="311"/>
        <w:jc w:val="both"/>
        <w:rPr>
          <w:sz w:val="12"/>
        </w:rPr>
      </w:pPr>
      <w:hyperlink r:id="rId31">
        <w:r>
          <w:rPr>
            <w:color w:val="007FAD"/>
            <w:w w:val="110"/>
            <w:sz w:val="12"/>
          </w:rPr>
          <w:t>Smyth</w:t>
        </w:r>
        <w:r>
          <w:rPr>
            <w:color w:val="007FAD"/>
            <w:spacing w:val="40"/>
            <w:w w:val="110"/>
            <w:sz w:val="12"/>
          </w:rPr>
          <w:t> </w:t>
        </w:r>
        <w:r>
          <w:rPr>
            <w:color w:val="007FAD"/>
            <w:w w:val="110"/>
            <w:sz w:val="12"/>
          </w:rPr>
          <w:t>AJ,</w:t>
        </w:r>
        <w:r>
          <w:rPr>
            <w:color w:val="007FAD"/>
            <w:spacing w:val="40"/>
            <w:w w:val="110"/>
            <w:sz w:val="12"/>
          </w:rPr>
          <w:t> </w:t>
        </w:r>
        <w:r>
          <w:rPr>
            <w:color w:val="007FAD"/>
            <w:w w:val="110"/>
            <w:sz w:val="12"/>
          </w:rPr>
          <w:t>Monotgomery</w:t>
        </w:r>
        <w:r>
          <w:rPr>
            <w:color w:val="007FAD"/>
            <w:spacing w:val="40"/>
            <w:w w:val="110"/>
            <w:sz w:val="12"/>
          </w:rPr>
          <w:t> </w:t>
        </w:r>
        <w:r>
          <w:rPr>
            <w:color w:val="007FAD"/>
            <w:w w:val="110"/>
            <w:sz w:val="12"/>
          </w:rPr>
          <w:t>RF.</w:t>
        </w:r>
        <w:r>
          <w:rPr>
            <w:color w:val="007FAD"/>
            <w:spacing w:val="40"/>
            <w:w w:val="110"/>
            <w:sz w:val="12"/>
          </w:rPr>
          <w:t> </w:t>
        </w:r>
        <w:r>
          <w:rPr>
            <w:color w:val="007FAD"/>
            <w:w w:val="110"/>
            <w:sz w:val="12"/>
          </w:rPr>
          <w:t>Soil</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land</w:t>
        </w:r>
        <w:r>
          <w:rPr>
            <w:color w:val="007FAD"/>
            <w:spacing w:val="40"/>
            <w:w w:val="110"/>
            <w:sz w:val="12"/>
          </w:rPr>
          <w:t> </w:t>
        </w:r>
        <w:r>
          <w:rPr>
            <w:color w:val="007FAD"/>
            <w:w w:val="110"/>
            <w:sz w:val="12"/>
          </w:rPr>
          <w:t>use</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central</w:t>
        </w:r>
        <w:r>
          <w:rPr>
            <w:color w:val="007FAD"/>
            <w:spacing w:val="40"/>
            <w:w w:val="110"/>
            <w:sz w:val="12"/>
          </w:rPr>
          <w:t> </w:t>
        </w:r>
        <w:r>
          <w:rPr>
            <w:color w:val="007FAD"/>
            <w:w w:val="110"/>
            <w:sz w:val="12"/>
          </w:rPr>
          <w:t>Western</w:t>
        </w:r>
      </w:hyperlink>
      <w:r>
        <w:rPr>
          <w:color w:val="007FAD"/>
          <w:spacing w:val="40"/>
          <w:w w:val="110"/>
          <w:sz w:val="12"/>
        </w:rPr>
        <w:t> </w:t>
      </w:r>
      <w:hyperlink r:id="rId31">
        <w:r>
          <w:rPr>
            <w:color w:val="007FAD"/>
            <w:w w:val="110"/>
            <w:sz w:val="12"/>
          </w:rPr>
          <w:t>Nigeria. Ibandan, Nigeria: Government Printers; 1962. p. 10–84</w:t>
        </w:r>
      </w:hyperlink>
      <w:r>
        <w:rPr>
          <w:w w:val="110"/>
          <w:sz w:val="12"/>
        </w:rPr>
        <w:t>.</w:t>
      </w:r>
    </w:p>
    <w:p>
      <w:pPr>
        <w:pStyle w:val="ListParagraph"/>
        <w:numPr>
          <w:ilvl w:val="0"/>
          <w:numId w:val="2"/>
        </w:numPr>
        <w:tabs>
          <w:tab w:pos="422" w:val="left" w:leader="none"/>
          <w:tab w:pos="424" w:val="left" w:leader="none"/>
        </w:tabs>
        <w:spacing w:line="278" w:lineRule="auto" w:before="0" w:after="0"/>
        <w:ind w:left="424" w:right="308" w:hanging="311"/>
        <w:jc w:val="both"/>
        <w:rPr>
          <w:sz w:val="12"/>
        </w:rPr>
      </w:pPr>
      <w:hyperlink r:id="rId32">
        <w:r>
          <w:rPr>
            <w:color w:val="007FAD"/>
            <w:w w:val="110"/>
            <w:sz w:val="12"/>
          </w:rPr>
          <w:t>Bouyoucos GJ. Hydrometer method improved for making particle size </w:t>
        </w:r>
        <w:r>
          <w:rPr>
            <w:color w:val="007FAD"/>
            <w:w w:val="110"/>
            <w:sz w:val="12"/>
          </w:rPr>
          <w:t>analysis</w:t>
        </w:r>
      </w:hyperlink>
      <w:r>
        <w:rPr>
          <w:color w:val="007FAD"/>
          <w:spacing w:val="40"/>
          <w:w w:val="110"/>
          <w:sz w:val="12"/>
        </w:rPr>
        <w:t> </w:t>
      </w:r>
      <w:hyperlink r:id="rId32">
        <w:r>
          <w:rPr>
            <w:color w:val="007FAD"/>
            <w:w w:val="110"/>
            <w:sz w:val="12"/>
          </w:rPr>
          <w:t>of soils. Agron </w:t>
        </w:r>
        <w:r>
          <w:rPr>
            <w:color w:val="007FAD"/>
            <w:sz w:val="12"/>
          </w:rPr>
          <w:t>J </w:t>
        </w:r>
        <w:r>
          <w:rPr>
            <w:color w:val="007FAD"/>
            <w:w w:val="110"/>
            <w:sz w:val="12"/>
          </w:rPr>
          <w:t>1962;27:738–74</w:t>
        </w:r>
      </w:hyperlink>
      <w:r>
        <w:rPr>
          <w:w w:val="110"/>
          <w:sz w:val="12"/>
        </w:rPr>
        <w:t>.</w:t>
      </w:r>
    </w:p>
    <w:p>
      <w:pPr>
        <w:pStyle w:val="ListParagraph"/>
        <w:numPr>
          <w:ilvl w:val="0"/>
          <w:numId w:val="2"/>
        </w:numPr>
        <w:tabs>
          <w:tab w:pos="422" w:val="left" w:leader="none"/>
          <w:tab w:pos="424" w:val="left" w:leader="none"/>
        </w:tabs>
        <w:spacing w:line="280" w:lineRule="auto" w:before="1" w:after="0"/>
        <w:ind w:left="424" w:right="308" w:hanging="311"/>
        <w:jc w:val="both"/>
        <w:rPr>
          <w:sz w:val="12"/>
        </w:rPr>
      </w:pPr>
      <w:hyperlink r:id="rId33">
        <w:r>
          <w:rPr>
            <w:color w:val="007FAD"/>
            <w:w w:val="110"/>
            <w:sz w:val="12"/>
          </w:rPr>
          <w:t>Anazodo</w:t>
        </w:r>
        <w:r>
          <w:rPr>
            <w:color w:val="007FAD"/>
            <w:w w:val="110"/>
            <w:sz w:val="12"/>
          </w:rPr>
          <w:t> UGN,</w:t>
        </w:r>
        <w:r>
          <w:rPr>
            <w:color w:val="007FAD"/>
            <w:w w:val="110"/>
            <w:sz w:val="12"/>
          </w:rPr>
          <w:t> Onwualuand</w:t>
        </w:r>
        <w:r>
          <w:rPr>
            <w:color w:val="007FAD"/>
            <w:w w:val="110"/>
            <w:sz w:val="12"/>
          </w:rPr>
          <w:t> AP,</w:t>
        </w:r>
        <w:r>
          <w:rPr>
            <w:color w:val="007FAD"/>
            <w:w w:val="110"/>
            <w:sz w:val="12"/>
          </w:rPr>
          <w:t> Watts</w:t>
        </w:r>
        <w:r>
          <w:rPr>
            <w:color w:val="007FAD"/>
            <w:w w:val="110"/>
            <w:sz w:val="12"/>
          </w:rPr>
          <w:t> KC.</w:t>
        </w:r>
        <w:r>
          <w:rPr>
            <w:color w:val="007FAD"/>
            <w:w w:val="110"/>
            <w:sz w:val="12"/>
          </w:rPr>
          <w:t> Evaluation</w:t>
        </w:r>
        <w:r>
          <w:rPr>
            <w:color w:val="007FAD"/>
            <w:w w:val="110"/>
            <w:sz w:val="12"/>
          </w:rPr>
          <w:t> of</w:t>
        </w:r>
        <w:r>
          <w:rPr>
            <w:color w:val="007FAD"/>
            <w:w w:val="110"/>
            <w:sz w:val="12"/>
          </w:rPr>
          <w:t> alternative</w:t>
        </w:r>
        <w:r>
          <w:rPr>
            <w:color w:val="007FAD"/>
            <w:w w:val="110"/>
            <w:sz w:val="12"/>
          </w:rPr>
          <w:t> </w:t>
        </w:r>
        <w:r>
          <w:rPr>
            <w:color w:val="007FAD"/>
            <w:w w:val="110"/>
            <w:sz w:val="12"/>
          </w:rPr>
          <w:t>tillage</w:t>
        </w:r>
      </w:hyperlink>
      <w:r>
        <w:rPr>
          <w:color w:val="007FAD"/>
          <w:spacing w:val="40"/>
          <w:w w:val="110"/>
          <w:sz w:val="12"/>
        </w:rPr>
        <w:t> </w:t>
      </w:r>
      <w:hyperlink r:id="rId33">
        <w:r>
          <w:rPr>
            <w:color w:val="007FAD"/>
            <w:w w:val="110"/>
            <w:sz w:val="12"/>
          </w:rPr>
          <w:t>system</w:t>
        </w:r>
        <w:r>
          <w:rPr>
            <w:color w:val="007FAD"/>
            <w:w w:val="110"/>
            <w:sz w:val="12"/>
          </w:rPr>
          <w:t> in</w:t>
        </w:r>
        <w:r>
          <w:rPr>
            <w:color w:val="007FAD"/>
            <w:spacing w:val="30"/>
            <w:w w:val="110"/>
            <w:sz w:val="12"/>
          </w:rPr>
          <w:t> </w:t>
        </w:r>
        <w:r>
          <w:rPr>
            <w:color w:val="007FAD"/>
            <w:w w:val="110"/>
            <w:sz w:val="12"/>
          </w:rPr>
          <w:t>the</w:t>
        </w:r>
        <w:r>
          <w:rPr>
            <w:color w:val="007FAD"/>
            <w:w w:val="110"/>
            <w:sz w:val="12"/>
          </w:rPr>
          <w:t> absence</w:t>
        </w:r>
        <w:r>
          <w:rPr>
            <w:color w:val="007FAD"/>
            <w:w w:val="110"/>
            <w:sz w:val="12"/>
          </w:rPr>
          <w:t> of</w:t>
        </w:r>
        <w:r>
          <w:rPr>
            <w:color w:val="007FAD"/>
            <w:w w:val="110"/>
            <w:sz w:val="12"/>
          </w:rPr>
          <w:t> herbicides</w:t>
        </w:r>
        <w:r>
          <w:rPr>
            <w:color w:val="007FAD"/>
            <w:spacing w:val="30"/>
            <w:w w:val="110"/>
            <w:sz w:val="12"/>
          </w:rPr>
          <w:t> </w:t>
        </w:r>
        <w:r>
          <w:rPr>
            <w:color w:val="007FAD"/>
            <w:w w:val="110"/>
            <w:sz w:val="12"/>
          </w:rPr>
          <w:t>for</w:t>
        </w:r>
        <w:r>
          <w:rPr>
            <w:color w:val="007FAD"/>
            <w:w w:val="110"/>
            <w:sz w:val="12"/>
          </w:rPr>
          <w:t> maize</w:t>
        </w:r>
        <w:r>
          <w:rPr>
            <w:color w:val="007FAD"/>
            <w:spacing w:val="30"/>
            <w:w w:val="110"/>
            <w:sz w:val="12"/>
          </w:rPr>
          <w:t> </w:t>
        </w:r>
        <w:r>
          <w:rPr>
            <w:color w:val="007FAD"/>
            <w:w w:val="110"/>
            <w:sz w:val="12"/>
          </w:rPr>
          <w:t>production</w:t>
        </w:r>
        <w:r>
          <w:rPr>
            <w:color w:val="007FAD"/>
            <w:spacing w:val="30"/>
            <w:w w:val="110"/>
            <w:sz w:val="12"/>
          </w:rPr>
          <w:t> </w:t>
        </w:r>
        <w:r>
          <w:rPr>
            <w:color w:val="007FAD"/>
            <w:w w:val="110"/>
            <w:sz w:val="12"/>
          </w:rPr>
          <w:t>in</w:t>
        </w:r>
        <w:r>
          <w:rPr>
            <w:color w:val="007FAD"/>
            <w:w w:val="110"/>
            <w:sz w:val="12"/>
          </w:rPr>
          <w:t> savanna</w:t>
        </w:r>
        <w:r>
          <w:rPr>
            <w:color w:val="007FAD"/>
            <w:spacing w:val="30"/>
            <w:w w:val="110"/>
            <w:sz w:val="12"/>
          </w:rPr>
          <w:t> </w:t>
        </w:r>
        <w:r>
          <w:rPr>
            <w:color w:val="007FAD"/>
            <w:w w:val="110"/>
            <w:sz w:val="12"/>
          </w:rPr>
          <w:t>loamy</w:t>
        </w:r>
      </w:hyperlink>
      <w:r>
        <w:rPr>
          <w:color w:val="007FAD"/>
          <w:spacing w:val="40"/>
          <w:w w:val="110"/>
          <w:sz w:val="12"/>
        </w:rPr>
        <w:t> </w:t>
      </w:r>
      <w:hyperlink r:id="rId33">
        <w:r>
          <w:rPr>
            <w:color w:val="007FAD"/>
            <w:w w:val="110"/>
            <w:sz w:val="12"/>
          </w:rPr>
          <w:t>sand. </w:t>
        </w:r>
        <w:r>
          <w:rPr>
            <w:color w:val="007FAD"/>
            <w:sz w:val="12"/>
          </w:rPr>
          <w:t>J </w:t>
        </w:r>
        <w:r>
          <w:rPr>
            <w:color w:val="007FAD"/>
            <w:w w:val="110"/>
            <w:sz w:val="12"/>
          </w:rPr>
          <w:t>Agric Eng Res 1991;49:259–72</w:t>
        </w:r>
      </w:hyperlink>
      <w:r>
        <w:rPr>
          <w:w w:val="110"/>
          <w:sz w:val="12"/>
        </w:rPr>
        <w:t>.</w:t>
      </w:r>
    </w:p>
    <w:p>
      <w:pPr>
        <w:pStyle w:val="ListParagraph"/>
        <w:numPr>
          <w:ilvl w:val="0"/>
          <w:numId w:val="2"/>
        </w:numPr>
        <w:tabs>
          <w:tab w:pos="422" w:val="left" w:leader="none"/>
          <w:tab w:pos="424" w:val="left" w:leader="none"/>
        </w:tabs>
        <w:spacing w:line="278" w:lineRule="auto" w:before="0" w:after="0"/>
        <w:ind w:left="424" w:right="308" w:hanging="311"/>
        <w:jc w:val="both"/>
        <w:rPr>
          <w:sz w:val="12"/>
        </w:rPr>
      </w:pPr>
      <w:hyperlink r:id="rId34">
        <w:r>
          <w:rPr>
            <w:color w:val="007FAD"/>
            <w:w w:val="110"/>
            <w:sz w:val="12"/>
          </w:rPr>
          <w:t>Barber SA. Effect of tillage practices on corn root distribution and </w:t>
        </w:r>
        <w:r>
          <w:rPr>
            <w:color w:val="007FAD"/>
            <w:w w:val="110"/>
            <w:sz w:val="12"/>
          </w:rPr>
          <w:t>morphology.</w:t>
        </w:r>
      </w:hyperlink>
      <w:r>
        <w:rPr>
          <w:color w:val="007FAD"/>
          <w:spacing w:val="40"/>
          <w:w w:val="110"/>
          <w:sz w:val="12"/>
        </w:rPr>
        <w:t> </w:t>
      </w:r>
      <w:hyperlink r:id="rId34">
        <w:r>
          <w:rPr>
            <w:color w:val="007FAD"/>
            <w:w w:val="110"/>
            <w:sz w:val="12"/>
          </w:rPr>
          <w:t>Agron </w:t>
        </w:r>
        <w:r>
          <w:rPr>
            <w:color w:val="007FAD"/>
            <w:sz w:val="12"/>
          </w:rPr>
          <w:t>J </w:t>
        </w:r>
        <w:r>
          <w:rPr>
            <w:color w:val="007FAD"/>
            <w:w w:val="110"/>
            <w:sz w:val="12"/>
          </w:rPr>
          <w:t>1971;63:724–6</w:t>
        </w:r>
      </w:hyperlink>
      <w:r>
        <w:rPr>
          <w:w w:val="110"/>
          <w:sz w:val="12"/>
        </w:rPr>
        <w:t>.</w:t>
      </w:r>
    </w:p>
    <w:p>
      <w:pPr>
        <w:pStyle w:val="ListParagraph"/>
        <w:numPr>
          <w:ilvl w:val="0"/>
          <w:numId w:val="2"/>
        </w:numPr>
        <w:tabs>
          <w:tab w:pos="420" w:val="left" w:leader="none"/>
          <w:tab w:pos="422" w:val="left" w:leader="none"/>
        </w:tabs>
        <w:spacing w:line="278" w:lineRule="auto" w:before="2" w:after="0"/>
        <w:ind w:left="422" w:right="308" w:hanging="309"/>
        <w:jc w:val="both"/>
        <w:rPr>
          <w:sz w:val="12"/>
        </w:rPr>
      </w:pPr>
      <w:hyperlink r:id="rId35">
        <w:r>
          <w:rPr>
            <w:color w:val="007FAD"/>
            <w:w w:val="110"/>
            <w:sz w:val="12"/>
          </w:rPr>
          <w:t>Adepetu JA, Sagay GA. Effect of tillage system and fertilizer application on </w:t>
        </w:r>
        <w:r>
          <w:rPr>
            <w:color w:val="007FAD"/>
            <w:w w:val="110"/>
            <w:sz w:val="12"/>
          </w:rPr>
          <w:t>root</w:t>
        </w:r>
      </w:hyperlink>
      <w:r>
        <w:rPr>
          <w:color w:val="007FAD"/>
          <w:spacing w:val="40"/>
          <w:w w:val="110"/>
          <w:sz w:val="12"/>
        </w:rPr>
        <w:t> </w:t>
      </w:r>
      <w:hyperlink r:id="rId35">
        <w:r>
          <w:rPr>
            <w:color w:val="007FAD"/>
            <w:w w:val="110"/>
            <w:sz w:val="12"/>
          </w:rPr>
          <w:t>growth,</w:t>
        </w:r>
        <w:r>
          <w:rPr>
            <w:color w:val="007FAD"/>
            <w:spacing w:val="19"/>
            <w:w w:val="110"/>
            <w:sz w:val="12"/>
          </w:rPr>
          <w:t> </w:t>
        </w:r>
        <w:r>
          <w:rPr>
            <w:color w:val="007FAD"/>
            <w:w w:val="110"/>
            <w:sz w:val="12"/>
          </w:rPr>
          <w:t>nutrient</w:t>
        </w:r>
        <w:r>
          <w:rPr>
            <w:color w:val="007FAD"/>
            <w:spacing w:val="19"/>
            <w:w w:val="110"/>
            <w:sz w:val="12"/>
          </w:rPr>
          <w:t> </w:t>
        </w:r>
        <w:r>
          <w:rPr>
            <w:color w:val="007FAD"/>
            <w:w w:val="110"/>
            <w:sz w:val="12"/>
          </w:rPr>
          <w:t>uptake</w:t>
        </w:r>
        <w:r>
          <w:rPr>
            <w:color w:val="007FAD"/>
            <w:spacing w:val="19"/>
            <w:w w:val="110"/>
            <w:sz w:val="12"/>
          </w:rPr>
          <w:t> </w:t>
        </w:r>
        <w:r>
          <w:rPr>
            <w:color w:val="007FAD"/>
            <w:w w:val="110"/>
            <w:sz w:val="12"/>
          </w:rPr>
          <w:t>and</w:t>
        </w:r>
        <w:r>
          <w:rPr>
            <w:color w:val="007FAD"/>
            <w:spacing w:val="17"/>
            <w:w w:val="110"/>
            <w:sz w:val="12"/>
          </w:rPr>
          <w:t> </w:t>
        </w:r>
        <w:r>
          <w:rPr>
            <w:color w:val="007FAD"/>
            <w:w w:val="110"/>
            <w:sz w:val="12"/>
          </w:rPr>
          <w:t>yield</w:t>
        </w:r>
        <w:r>
          <w:rPr>
            <w:color w:val="007FAD"/>
            <w:spacing w:val="19"/>
            <w:w w:val="110"/>
            <w:sz w:val="12"/>
          </w:rPr>
          <w:t> </w:t>
        </w:r>
        <w:r>
          <w:rPr>
            <w:color w:val="007FAD"/>
            <w:w w:val="110"/>
            <w:sz w:val="12"/>
          </w:rPr>
          <w:t>of</w:t>
        </w:r>
        <w:r>
          <w:rPr>
            <w:color w:val="007FAD"/>
            <w:spacing w:val="17"/>
            <w:w w:val="110"/>
            <w:sz w:val="12"/>
          </w:rPr>
          <w:t> </w:t>
        </w:r>
        <w:r>
          <w:rPr>
            <w:color w:val="007FAD"/>
            <w:w w:val="110"/>
            <w:sz w:val="12"/>
          </w:rPr>
          <w:t>maize.</w:t>
        </w:r>
        <w:r>
          <w:rPr>
            <w:color w:val="007FAD"/>
            <w:spacing w:val="19"/>
            <w:w w:val="110"/>
            <w:sz w:val="12"/>
          </w:rPr>
          <w:t> </w:t>
        </w:r>
        <w:r>
          <w:rPr>
            <w:color w:val="007FAD"/>
            <w:w w:val="110"/>
            <w:sz w:val="12"/>
          </w:rPr>
          <w:t>Nigeria</w:t>
        </w:r>
        <w:r>
          <w:rPr>
            <w:color w:val="007FAD"/>
            <w:spacing w:val="19"/>
            <w:w w:val="110"/>
            <w:sz w:val="12"/>
          </w:rPr>
          <w:t> </w:t>
        </w:r>
        <w:r>
          <w:rPr>
            <w:color w:val="007FAD"/>
            <w:sz w:val="12"/>
          </w:rPr>
          <w:t>J</w:t>
        </w:r>
        <w:r>
          <w:rPr>
            <w:color w:val="007FAD"/>
            <w:spacing w:val="17"/>
            <w:w w:val="110"/>
            <w:sz w:val="12"/>
          </w:rPr>
          <w:t> </w:t>
        </w:r>
        <w:r>
          <w:rPr>
            <w:color w:val="007FAD"/>
            <w:w w:val="110"/>
            <w:sz w:val="12"/>
          </w:rPr>
          <w:t>Agric</w:t>
        </w:r>
        <w:r>
          <w:rPr>
            <w:color w:val="007FAD"/>
            <w:spacing w:val="19"/>
            <w:w w:val="110"/>
            <w:sz w:val="12"/>
          </w:rPr>
          <w:t> </w:t>
        </w:r>
        <w:r>
          <w:rPr>
            <w:color w:val="007FAD"/>
            <w:w w:val="110"/>
            <w:sz w:val="12"/>
          </w:rPr>
          <w:t>Sci</w:t>
        </w:r>
        <w:r>
          <w:rPr>
            <w:color w:val="007FAD"/>
            <w:spacing w:val="17"/>
            <w:w w:val="110"/>
            <w:sz w:val="12"/>
          </w:rPr>
          <w:t> </w:t>
        </w:r>
        <w:r>
          <w:rPr>
            <w:color w:val="007FAD"/>
            <w:w w:val="110"/>
            <w:sz w:val="12"/>
          </w:rPr>
          <w:t>1981;3:37–43</w:t>
        </w:r>
      </w:hyperlink>
      <w:r>
        <w:rPr>
          <w:w w:val="110"/>
          <w:sz w:val="12"/>
        </w:rPr>
        <w:t>.</w:t>
      </w:r>
    </w:p>
    <w:p>
      <w:pPr>
        <w:pStyle w:val="ListParagraph"/>
        <w:numPr>
          <w:ilvl w:val="0"/>
          <w:numId w:val="2"/>
        </w:numPr>
        <w:tabs>
          <w:tab w:pos="422" w:val="left" w:leader="none"/>
          <w:tab w:pos="424" w:val="left" w:leader="none"/>
        </w:tabs>
        <w:spacing w:line="280" w:lineRule="auto" w:before="2" w:after="0"/>
        <w:ind w:left="424" w:right="308" w:hanging="311"/>
        <w:jc w:val="both"/>
        <w:rPr>
          <w:sz w:val="12"/>
        </w:rPr>
      </w:pPr>
      <w:hyperlink r:id="rId36">
        <w:r>
          <w:rPr>
            <w:color w:val="007FAD"/>
            <w:w w:val="115"/>
            <w:sz w:val="12"/>
          </w:rPr>
          <w:t>Gregory</w:t>
        </w:r>
        <w:r>
          <w:rPr>
            <w:color w:val="007FAD"/>
            <w:spacing w:val="-9"/>
            <w:w w:val="115"/>
            <w:sz w:val="12"/>
          </w:rPr>
          <w:t> </w:t>
        </w:r>
        <w:r>
          <w:rPr>
            <w:color w:val="007FAD"/>
            <w:w w:val="115"/>
            <w:sz w:val="12"/>
          </w:rPr>
          <w:t>PI.</w:t>
        </w:r>
        <w:r>
          <w:rPr>
            <w:color w:val="007FAD"/>
            <w:spacing w:val="-8"/>
            <w:w w:val="115"/>
            <w:sz w:val="12"/>
          </w:rPr>
          <w:t> </w:t>
        </w:r>
        <w:r>
          <w:rPr>
            <w:color w:val="007FAD"/>
            <w:w w:val="115"/>
            <w:sz w:val="12"/>
          </w:rPr>
          <w:t>Growth</w:t>
        </w:r>
        <w:r>
          <w:rPr>
            <w:color w:val="007FAD"/>
            <w:spacing w:val="-8"/>
            <w:w w:val="115"/>
            <w:sz w:val="12"/>
          </w:rPr>
          <w:t> </w:t>
        </w:r>
        <w:r>
          <w:rPr>
            <w:color w:val="007FAD"/>
            <w:w w:val="115"/>
            <w:sz w:val="12"/>
          </w:rPr>
          <w:t>and</w:t>
        </w:r>
        <w:r>
          <w:rPr>
            <w:color w:val="007FAD"/>
            <w:spacing w:val="-9"/>
            <w:w w:val="115"/>
            <w:sz w:val="12"/>
          </w:rPr>
          <w:t> </w:t>
        </w:r>
        <w:r>
          <w:rPr>
            <w:color w:val="007FAD"/>
            <w:w w:val="115"/>
            <w:sz w:val="12"/>
          </w:rPr>
          <w:t>functioning</w:t>
        </w:r>
        <w:r>
          <w:rPr>
            <w:color w:val="007FAD"/>
            <w:spacing w:val="-8"/>
            <w:w w:val="115"/>
            <w:sz w:val="12"/>
          </w:rPr>
          <w:t> </w:t>
        </w:r>
        <w:r>
          <w:rPr>
            <w:color w:val="007FAD"/>
            <w:w w:val="115"/>
            <w:sz w:val="12"/>
          </w:rPr>
          <w:t>of</w:t>
        </w:r>
        <w:r>
          <w:rPr>
            <w:color w:val="007FAD"/>
            <w:spacing w:val="-8"/>
            <w:w w:val="115"/>
            <w:sz w:val="12"/>
          </w:rPr>
          <w:t> </w:t>
        </w:r>
        <w:r>
          <w:rPr>
            <w:color w:val="007FAD"/>
            <w:w w:val="115"/>
            <w:sz w:val="12"/>
          </w:rPr>
          <w:t>plants</w:t>
        </w:r>
        <w:r>
          <w:rPr>
            <w:color w:val="007FAD"/>
            <w:spacing w:val="-9"/>
            <w:w w:val="115"/>
            <w:sz w:val="12"/>
          </w:rPr>
          <w:t> </w:t>
        </w:r>
        <w:r>
          <w:rPr>
            <w:color w:val="007FAD"/>
            <w:w w:val="115"/>
            <w:sz w:val="12"/>
          </w:rPr>
          <w:t>roots.</w:t>
        </w:r>
        <w:r>
          <w:rPr>
            <w:color w:val="007FAD"/>
            <w:spacing w:val="-8"/>
            <w:w w:val="115"/>
            <w:sz w:val="12"/>
          </w:rPr>
          <w:t> </w:t>
        </w:r>
        <w:r>
          <w:rPr>
            <w:color w:val="007FAD"/>
            <w:w w:val="115"/>
            <w:sz w:val="12"/>
          </w:rPr>
          <w:t>In:</w:t>
        </w:r>
        <w:r>
          <w:rPr>
            <w:color w:val="007FAD"/>
            <w:spacing w:val="-8"/>
            <w:w w:val="115"/>
            <w:sz w:val="12"/>
          </w:rPr>
          <w:t> </w:t>
        </w:r>
        <w:r>
          <w:rPr>
            <w:color w:val="007FAD"/>
            <w:w w:val="115"/>
            <w:sz w:val="12"/>
          </w:rPr>
          <w:t>Wild</w:t>
        </w:r>
        <w:r>
          <w:rPr>
            <w:color w:val="007FAD"/>
            <w:spacing w:val="-9"/>
            <w:w w:val="115"/>
            <w:sz w:val="12"/>
          </w:rPr>
          <w:t> </w:t>
        </w:r>
        <w:r>
          <w:rPr>
            <w:color w:val="007FAD"/>
            <w:w w:val="115"/>
            <w:sz w:val="12"/>
          </w:rPr>
          <w:t>A,</w:t>
        </w:r>
        <w:r>
          <w:rPr>
            <w:color w:val="007FAD"/>
            <w:spacing w:val="-8"/>
            <w:w w:val="115"/>
            <w:sz w:val="12"/>
          </w:rPr>
          <w:t> </w:t>
        </w:r>
        <w:r>
          <w:rPr>
            <w:color w:val="007FAD"/>
            <w:w w:val="115"/>
            <w:sz w:val="12"/>
          </w:rPr>
          <w:t>editor.</w:t>
        </w:r>
        <w:r>
          <w:rPr>
            <w:color w:val="007FAD"/>
            <w:spacing w:val="-8"/>
            <w:w w:val="115"/>
            <w:sz w:val="12"/>
          </w:rPr>
          <w:t> </w:t>
        </w:r>
        <w:r>
          <w:rPr>
            <w:color w:val="007FAD"/>
            <w:w w:val="115"/>
            <w:sz w:val="12"/>
          </w:rPr>
          <w:t>Russel’s</w:t>
        </w:r>
      </w:hyperlink>
      <w:r>
        <w:rPr>
          <w:color w:val="007FAD"/>
          <w:spacing w:val="40"/>
          <w:w w:val="115"/>
          <w:sz w:val="12"/>
        </w:rPr>
        <w:t> </w:t>
      </w:r>
      <w:hyperlink r:id="rId36">
        <w:r>
          <w:rPr>
            <w:color w:val="007FAD"/>
            <w:w w:val="115"/>
            <w:sz w:val="12"/>
          </w:rPr>
          <w:t>soil conditions and plant growth. Harlow, U.K.: Longman; 1988. p. 113–67</w:t>
        </w:r>
      </w:hyperlink>
      <w:r>
        <w:rPr>
          <w:w w:val="115"/>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37">
        <w:r>
          <w:rPr>
            <w:color w:val="007FAD"/>
            <w:w w:val="110"/>
            <w:sz w:val="12"/>
          </w:rPr>
          <w:t>Vepraskas MJ. Plant response mechanism to soil compaction. In: Wilkerson </w:t>
        </w:r>
        <w:r>
          <w:rPr>
            <w:color w:val="007FAD"/>
            <w:w w:val="110"/>
            <w:sz w:val="12"/>
          </w:rPr>
          <w:t>RE,</w:t>
        </w:r>
      </w:hyperlink>
      <w:r>
        <w:rPr>
          <w:color w:val="007FAD"/>
          <w:spacing w:val="40"/>
          <w:w w:val="110"/>
          <w:sz w:val="12"/>
        </w:rPr>
        <w:t> </w:t>
      </w:r>
      <w:hyperlink r:id="rId37">
        <w:r>
          <w:rPr>
            <w:color w:val="007FAD"/>
            <w:w w:val="110"/>
            <w:sz w:val="12"/>
          </w:rPr>
          <w:t>editor.</w:t>
        </w:r>
        <w:r>
          <w:rPr>
            <w:color w:val="007FAD"/>
            <w:w w:val="110"/>
            <w:sz w:val="12"/>
          </w:rPr>
          <w:t> Plant</w:t>
        </w:r>
        <w:r>
          <w:rPr>
            <w:color w:val="007FAD"/>
            <w:w w:val="110"/>
            <w:sz w:val="12"/>
          </w:rPr>
          <w:t> environment</w:t>
        </w:r>
        <w:r>
          <w:rPr>
            <w:color w:val="007FAD"/>
            <w:w w:val="110"/>
            <w:sz w:val="12"/>
          </w:rPr>
          <w:t> interactions.</w:t>
        </w:r>
        <w:r>
          <w:rPr>
            <w:color w:val="007FAD"/>
            <w:w w:val="110"/>
            <w:sz w:val="12"/>
          </w:rPr>
          <w:t> New</w:t>
        </w:r>
        <w:r>
          <w:rPr>
            <w:color w:val="007FAD"/>
            <w:w w:val="110"/>
            <w:sz w:val="12"/>
          </w:rPr>
          <w:t> York:</w:t>
        </w:r>
        <w:r>
          <w:rPr>
            <w:color w:val="007FAD"/>
            <w:w w:val="110"/>
            <w:sz w:val="12"/>
          </w:rPr>
          <w:t> Marcel</w:t>
        </w:r>
        <w:r>
          <w:rPr>
            <w:color w:val="007FAD"/>
            <w:w w:val="110"/>
            <w:sz w:val="12"/>
          </w:rPr>
          <w:t> Dekker;</w:t>
        </w:r>
        <w:r>
          <w:rPr>
            <w:color w:val="007FAD"/>
            <w:w w:val="110"/>
            <w:sz w:val="12"/>
          </w:rPr>
          <w:t> 1988.</w:t>
        </w:r>
        <w:r>
          <w:rPr>
            <w:color w:val="007FAD"/>
            <w:w w:val="110"/>
            <w:sz w:val="12"/>
          </w:rPr>
          <w:t> p.</w:t>
        </w:r>
      </w:hyperlink>
      <w:r>
        <w:rPr>
          <w:color w:val="007FAD"/>
          <w:spacing w:val="40"/>
          <w:w w:val="110"/>
          <w:sz w:val="12"/>
        </w:rPr>
        <w:t> </w:t>
      </w:r>
      <w:hyperlink r:id="rId37">
        <w:r>
          <w:rPr>
            <w:color w:val="007FAD"/>
            <w:spacing w:val="-2"/>
            <w:w w:val="110"/>
            <w:sz w:val="12"/>
          </w:rPr>
          <w:t>263–87</w:t>
        </w:r>
      </w:hyperlink>
      <w:r>
        <w:rPr>
          <w:spacing w:val="-2"/>
          <w:w w:val="110"/>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38">
        <w:r>
          <w:rPr>
            <w:color w:val="007FAD"/>
            <w:w w:val="110"/>
            <w:sz w:val="12"/>
          </w:rPr>
          <w:t>Mckenziei</w:t>
        </w:r>
        <w:r>
          <w:rPr>
            <w:color w:val="007FAD"/>
            <w:w w:val="110"/>
            <w:sz w:val="12"/>
          </w:rPr>
          <w:t> DC.</w:t>
        </w:r>
        <w:r>
          <w:rPr>
            <w:color w:val="007FAD"/>
            <w:w w:val="110"/>
            <w:sz w:val="12"/>
          </w:rPr>
          <w:t> Measurement</w:t>
        </w:r>
        <w:r>
          <w:rPr>
            <w:color w:val="007FAD"/>
            <w:w w:val="110"/>
            <w:sz w:val="12"/>
          </w:rPr>
          <w:t> and</w:t>
        </w:r>
        <w:r>
          <w:rPr>
            <w:color w:val="007FAD"/>
            <w:w w:val="110"/>
            <w:sz w:val="12"/>
          </w:rPr>
          <w:t> management</w:t>
        </w:r>
        <w:r>
          <w:rPr>
            <w:color w:val="007FAD"/>
            <w:w w:val="110"/>
            <w:sz w:val="12"/>
          </w:rPr>
          <w:t> of</w:t>
        </w:r>
        <w:r>
          <w:rPr>
            <w:color w:val="007FAD"/>
            <w:w w:val="110"/>
            <w:sz w:val="12"/>
          </w:rPr>
          <w:t> compaction</w:t>
        </w:r>
        <w:r>
          <w:rPr>
            <w:color w:val="007FAD"/>
            <w:w w:val="110"/>
            <w:sz w:val="12"/>
          </w:rPr>
          <w:t> damage</w:t>
        </w:r>
        <w:r>
          <w:rPr>
            <w:color w:val="007FAD"/>
            <w:w w:val="110"/>
            <w:sz w:val="12"/>
          </w:rPr>
          <w:t> </w:t>
        </w:r>
        <w:r>
          <w:rPr>
            <w:color w:val="007FAD"/>
            <w:w w:val="110"/>
            <w:sz w:val="12"/>
          </w:rPr>
          <w:t>on</w:t>
        </w:r>
      </w:hyperlink>
      <w:r>
        <w:rPr>
          <w:color w:val="007FAD"/>
          <w:spacing w:val="40"/>
          <w:w w:val="110"/>
          <w:sz w:val="12"/>
        </w:rPr>
        <w:t> </w:t>
      </w:r>
      <w:hyperlink r:id="rId38">
        <w:r>
          <w:rPr>
            <w:color w:val="007FAD"/>
            <w:w w:val="110"/>
            <w:sz w:val="12"/>
          </w:rPr>
          <w:t>vertisols</w:t>
        </w:r>
        <w:r>
          <w:rPr>
            <w:color w:val="007FAD"/>
            <w:w w:val="110"/>
            <w:sz w:val="12"/>
          </w:rPr>
          <w:t> under</w:t>
        </w:r>
        <w:r>
          <w:rPr>
            <w:color w:val="007FAD"/>
            <w:w w:val="110"/>
            <w:sz w:val="12"/>
          </w:rPr>
          <w:t> irrigated</w:t>
        </w:r>
        <w:r>
          <w:rPr>
            <w:color w:val="007FAD"/>
            <w:w w:val="110"/>
            <w:sz w:val="12"/>
          </w:rPr>
          <w:t> cotton</w:t>
        </w:r>
        <w:r>
          <w:rPr>
            <w:color w:val="007FAD"/>
            <w:w w:val="110"/>
            <w:sz w:val="12"/>
          </w:rPr>
          <w:t> [Ph.D.</w:t>
        </w:r>
        <w:r>
          <w:rPr>
            <w:color w:val="007FAD"/>
            <w:w w:val="110"/>
            <w:sz w:val="12"/>
          </w:rPr>
          <w:t> thesis].</w:t>
        </w:r>
        <w:r>
          <w:rPr>
            <w:color w:val="007FAD"/>
            <w:w w:val="110"/>
            <w:sz w:val="12"/>
          </w:rPr>
          <w:t> Australia:</w:t>
        </w:r>
        <w:r>
          <w:rPr>
            <w:color w:val="007FAD"/>
            <w:w w:val="110"/>
            <w:sz w:val="12"/>
          </w:rPr>
          <w:t> Department</w:t>
        </w:r>
        <w:r>
          <w:rPr>
            <w:color w:val="007FAD"/>
            <w:w w:val="110"/>
            <w:sz w:val="12"/>
          </w:rPr>
          <w:t> of</w:t>
        </w:r>
      </w:hyperlink>
      <w:r>
        <w:rPr>
          <w:color w:val="007FAD"/>
          <w:spacing w:val="40"/>
          <w:w w:val="110"/>
          <w:sz w:val="12"/>
        </w:rPr>
        <w:t> </w:t>
      </w:r>
      <w:hyperlink r:id="rId38">
        <w:r>
          <w:rPr>
            <w:color w:val="007FAD"/>
            <w:w w:val="110"/>
            <w:sz w:val="12"/>
          </w:rPr>
          <w:t>Agriculture,</w:t>
        </w:r>
        <w:r>
          <w:rPr>
            <w:color w:val="007FAD"/>
            <w:spacing w:val="34"/>
            <w:w w:val="110"/>
            <w:sz w:val="12"/>
          </w:rPr>
          <w:t> </w:t>
        </w:r>
        <w:r>
          <w:rPr>
            <w:color w:val="007FAD"/>
            <w:w w:val="110"/>
            <w:sz w:val="12"/>
          </w:rPr>
          <w:t>Chemistry</w:t>
        </w:r>
        <w:r>
          <w:rPr>
            <w:color w:val="007FAD"/>
            <w:spacing w:val="33"/>
            <w:w w:val="110"/>
            <w:sz w:val="12"/>
          </w:rPr>
          <w:t> </w:t>
        </w:r>
        <w:r>
          <w:rPr>
            <w:color w:val="007FAD"/>
            <w:w w:val="110"/>
            <w:sz w:val="12"/>
          </w:rPr>
          <w:t>and</w:t>
        </w:r>
        <w:r>
          <w:rPr>
            <w:color w:val="007FAD"/>
            <w:spacing w:val="34"/>
            <w:w w:val="110"/>
            <w:sz w:val="12"/>
          </w:rPr>
          <w:t> </w:t>
        </w:r>
        <w:r>
          <w:rPr>
            <w:color w:val="007FAD"/>
            <w:w w:val="110"/>
            <w:sz w:val="12"/>
          </w:rPr>
          <w:t>Soil</w:t>
        </w:r>
        <w:r>
          <w:rPr>
            <w:color w:val="007FAD"/>
            <w:spacing w:val="34"/>
            <w:w w:val="110"/>
            <w:sz w:val="12"/>
          </w:rPr>
          <w:t> </w:t>
        </w:r>
        <w:r>
          <w:rPr>
            <w:color w:val="007FAD"/>
            <w:w w:val="110"/>
            <w:sz w:val="12"/>
          </w:rPr>
          <w:t>Science,</w:t>
        </w:r>
        <w:r>
          <w:rPr>
            <w:color w:val="007FAD"/>
            <w:spacing w:val="36"/>
            <w:w w:val="110"/>
            <w:sz w:val="12"/>
          </w:rPr>
          <w:t> </w:t>
        </w:r>
        <w:r>
          <w:rPr>
            <w:color w:val="007FAD"/>
            <w:w w:val="110"/>
            <w:sz w:val="12"/>
          </w:rPr>
          <w:t>University</w:t>
        </w:r>
        <w:r>
          <w:rPr>
            <w:color w:val="007FAD"/>
            <w:spacing w:val="34"/>
            <w:w w:val="110"/>
            <w:sz w:val="12"/>
          </w:rPr>
          <w:t> </w:t>
        </w:r>
        <w:r>
          <w:rPr>
            <w:color w:val="007FAD"/>
            <w:w w:val="110"/>
            <w:sz w:val="12"/>
          </w:rPr>
          <w:t>of</w:t>
        </w:r>
        <w:r>
          <w:rPr>
            <w:color w:val="007FAD"/>
            <w:spacing w:val="34"/>
            <w:w w:val="110"/>
            <w:sz w:val="12"/>
          </w:rPr>
          <w:t> </w:t>
        </w:r>
        <w:r>
          <w:rPr>
            <w:color w:val="007FAD"/>
            <w:w w:val="110"/>
            <w:sz w:val="12"/>
          </w:rPr>
          <w:t>Sydney;</w:t>
        </w:r>
        <w:r>
          <w:rPr>
            <w:color w:val="007FAD"/>
            <w:spacing w:val="36"/>
            <w:w w:val="110"/>
            <w:sz w:val="12"/>
          </w:rPr>
          <w:t> </w:t>
        </w:r>
        <w:r>
          <w:rPr>
            <w:color w:val="007FAD"/>
            <w:w w:val="110"/>
            <w:sz w:val="12"/>
          </w:rPr>
          <w:t>1996</w:t>
        </w:r>
      </w:hyperlink>
      <w:r>
        <w:rPr>
          <w:w w:val="110"/>
          <w:sz w:val="12"/>
        </w:rPr>
        <w:t>.</w:t>
      </w:r>
    </w:p>
    <w:sectPr>
      <w:type w:val="continuous"/>
      <w:pgSz w:w="11910" w:h="15880"/>
      <w:pgMar w:top="840" w:bottom="280" w:left="540" w:right="540"/>
      <w:cols w:num="2" w:equalWidth="0">
        <w:col w:w="5177" w:space="204"/>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Noto Sans Display">
    <w:altName w:val="Noto Sans Display"/>
    <w:charset w:val="0"/>
    <w:family w:val="swiss"/>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1"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2" w:hanging="235"/>
      </w:pPr>
      <w:rPr>
        <w:rFonts w:hint="default"/>
        <w:lang w:val="en-US" w:eastAsia="en-US" w:bidi="ar-SA"/>
      </w:rPr>
    </w:lvl>
    <w:lvl w:ilvl="5">
      <w:start w:val="0"/>
      <w:numFmt w:val="bullet"/>
      <w:lvlText w:val="•"/>
      <w:lvlJc w:val="left"/>
      <w:pPr>
        <w:ind w:left="2798" w:hanging="235"/>
      </w:pPr>
      <w:rPr>
        <w:rFonts w:hint="default"/>
        <w:lang w:val="en-US" w:eastAsia="en-US" w:bidi="ar-SA"/>
      </w:rPr>
    </w:lvl>
    <w:lvl w:ilvl="6">
      <w:start w:val="0"/>
      <w:numFmt w:val="bullet"/>
      <w:lvlText w:val="•"/>
      <w:lvlJc w:val="left"/>
      <w:pPr>
        <w:ind w:left="3273" w:hanging="235"/>
      </w:pPr>
      <w:rPr>
        <w:rFonts w:hint="default"/>
        <w:lang w:val="en-US" w:eastAsia="en-US" w:bidi="ar-SA"/>
      </w:rPr>
    </w:lvl>
    <w:lvl w:ilvl="7">
      <w:start w:val="0"/>
      <w:numFmt w:val="bullet"/>
      <w:lvlText w:val="•"/>
      <w:lvlJc w:val="left"/>
      <w:pPr>
        <w:ind w:left="3749" w:hanging="235"/>
      </w:pPr>
      <w:rPr>
        <w:rFonts w:hint="default"/>
        <w:lang w:val="en-US" w:eastAsia="en-US" w:bidi="ar-SA"/>
      </w:rPr>
    </w:lvl>
    <w:lvl w:ilvl="8">
      <w:start w:val="0"/>
      <w:numFmt w:val="bullet"/>
      <w:lvlText w:val="•"/>
      <w:lvlJc w:val="left"/>
      <w:pPr>
        <w:ind w:left="4225" w:hanging="23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9"/>
        <w:jc w:val="righ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620" w:hanging="309"/>
      </w:pPr>
      <w:rPr>
        <w:rFonts w:hint="default"/>
        <w:lang w:val="en-US" w:eastAsia="en-US" w:bidi="ar-SA"/>
      </w:rPr>
    </w:lvl>
    <w:lvl w:ilvl="3">
      <w:start w:val="0"/>
      <w:numFmt w:val="bullet"/>
      <w:lvlText w:val="•"/>
      <w:lvlJc w:val="left"/>
      <w:pPr>
        <w:ind w:left="536" w:hanging="309"/>
      </w:pPr>
      <w:rPr>
        <w:rFonts w:hint="default"/>
        <w:lang w:val="en-US" w:eastAsia="en-US" w:bidi="ar-SA"/>
      </w:rPr>
    </w:lvl>
    <w:lvl w:ilvl="4">
      <w:start w:val="0"/>
      <w:numFmt w:val="bullet"/>
      <w:lvlText w:val="•"/>
      <w:lvlJc w:val="left"/>
      <w:pPr>
        <w:ind w:left="453" w:hanging="309"/>
      </w:pPr>
      <w:rPr>
        <w:rFonts w:hint="default"/>
        <w:lang w:val="en-US" w:eastAsia="en-US" w:bidi="ar-SA"/>
      </w:rPr>
    </w:lvl>
    <w:lvl w:ilvl="5">
      <w:start w:val="0"/>
      <w:numFmt w:val="bullet"/>
      <w:lvlText w:val="•"/>
      <w:lvlJc w:val="left"/>
      <w:pPr>
        <w:ind w:left="369" w:hanging="309"/>
      </w:pPr>
      <w:rPr>
        <w:rFonts w:hint="default"/>
        <w:lang w:val="en-US" w:eastAsia="en-US" w:bidi="ar-SA"/>
      </w:rPr>
    </w:lvl>
    <w:lvl w:ilvl="6">
      <w:start w:val="0"/>
      <w:numFmt w:val="bullet"/>
      <w:lvlText w:val="•"/>
      <w:lvlJc w:val="left"/>
      <w:pPr>
        <w:ind w:left="286" w:hanging="309"/>
      </w:pPr>
      <w:rPr>
        <w:rFonts w:hint="default"/>
        <w:lang w:val="en-US" w:eastAsia="en-US" w:bidi="ar-SA"/>
      </w:rPr>
    </w:lvl>
    <w:lvl w:ilvl="7">
      <w:start w:val="0"/>
      <w:numFmt w:val="bullet"/>
      <w:lvlText w:val="•"/>
      <w:lvlJc w:val="left"/>
      <w:pPr>
        <w:ind w:left="203" w:hanging="309"/>
      </w:pPr>
      <w:rPr>
        <w:rFonts w:hint="default"/>
        <w:lang w:val="en-US" w:eastAsia="en-US" w:bidi="ar-SA"/>
      </w:rPr>
    </w:lvl>
    <w:lvl w:ilvl="8">
      <w:start w:val="0"/>
      <w:numFmt w:val="bullet"/>
      <w:lvlText w:val="•"/>
      <w:lvlJc w:val="left"/>
      <w:pPr>
        <w:ind w:left="119" w:hanging="30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Title" w:type="paragraph">
    <w:name w:val="Title"/>
    <w:basedOn w:val="Normal"/>
    <w:uiPriority w:val="1"/>
    <w:qFormat/>
    <w:pPr>
      <w:ind w:left="17" w:right="17"/>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4" w:right="308"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2314808X" TargetMode="External"/><Relationship Id="rId8" Type="http://schemas.openxmlformats.org/officeDocument/2006/relationships/hyperlink" Target="http://www.elsevier.com/locate/ejbas" TargetMode="External"/><Relationship Id="rId9" Type="http://schemas.openxmlformats.org/officeDocument/2006/relationships/hyperlink" Target="http://dx.doi.org/10.1016/j.ejbas.2017.04.001" TargetMode="Externa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hyperlink" Target="mailto:kabirualani05@gmail.com" TargetMode="External"/><Relationship Id="rId13" Type="http://schemas.openxmlformats.org/officeDocument/2006/relationships/hyperlink" Target="http://creativecommons.org/licenses/by-nc-nd/4.0/" TargetMode="External"/><Relationship Id="rId14" Type="http://schemas.openxmlformats.org/officeDocument/2006/relationships/image" Target="media/image5.jpeg"/><Relationship Id="rId15" Type="http://schemas.openxmlformats.org/officeDocument/2006/relationships/hyperlink" Target="http://refhub.elsevier.com/S2314-808X(16)30074-4/h0005" TargetMode="External"/><Relationship Id="rId16" Type="http://schemas.openxmlformats.org/officeDocument/2006/relationships/hyperlink" Target="http://refhub.elsevier.com/S2314-808X(16)30074-4/h0010" TargetMode="External"/><Relationship Id="rId17" Type="http://schemas.openxmlformats.org/officeDocument/2006/relationships/hyperlink" Target="http://refhub.elsevier.com/S2314-808X(16)30074-4/h0015" TargetMode="External"/><Relationship Id="rId18" Type="http://schemas.openxmlformats.org/officeDocument/2006/relationships/hyperlink" Target="http://refhub.elsevier.com/S2314-808X(16)30074-4/h0020" TargetMode="External"/><Relationship Id="rId19" Type="http://schemas.openxmlformats.org/officeDocument/2006/relationships/hyperlink" Target="http://refhub.elsevier.com/S2314-808X(16)30074-4/h0025" TargetMode="External"/><Relationship Id="rId20" Type="http://schemas.openxmlformats.org/officeDocument/2006/relationships/hyperlink" Target="http://refhub.elsevier.com/S2314-808X(16)30074-4/h0030" TargetMode="External"/><Relationship Id="rId21" Type="http://schemas.openxmlformats.org/officeDocument/2006/relationships/hyperlink" Target="http://refhub.elsevier.com/S2314-808X(16)30074-4/h0035" TargetMode="External"/><Relationship Id="rId22" Type="http://schemas.openxmlformats.org/officeDocument/2006/relationships/hyperlink" Target="http://refhub.elsevier.com/S2314-808X(16)30074-4/h0040" TargetMode="External"/><Relationship Id="rId23" Type="http://schemas.openxmlformats.org/officeDocument/2006/relationships/hyperlink" Target="http://refhub.elsevier.com/S2314-808X(16)30074-4/h0045" TargetMode="External"/><Relationship Id="rId24" Type="http://schemas.openxmlformats.org/officeDocument/2006/relationships/hyperlink" Target="http://refhub.elsevier.com/S2314-808X(16)30074-4/h0050" TargetMode="External"/><Relationship Id="rId25" Type="http://schemas.openxmlformats.org/officeDocument/2006/relationships/hyperlink" Target="http://refhub.elsevier.com/S2314-808X(16)30074-4/h0055" TargetMode="External"/><Relationship Id="rId26" Type="http://schemas.openxmlformats.org/officeDocument/2006/relationships/hyperlink" Target="http://refhub.elsevier.com/S2314-808X(16)30074-4/h0060" TargetMode="External"/><Relationship Id="rId27" Type="http://schemas.openxmlformats.org/officeDocument/2006/relationships/hyperlink" Target="http://refhub.elsevier.com/S2314-808X(16)30074-4/h0065" TargetMode="External"/><Relationship Id="rId28" Type="http://schemas.openxmlformats.org/officeDocument/2006/relationships/hyperlink" Target="http://refhub.elsevier.com/S2314-808X(16)30074-4/h0070" TargetMode="External"/><Relationship Id="rId29" Type="http://schemas.openxmlformats.org/officeDocument/2006/relationships/hyperlink" Target="http://refhub.elsevier.com/S2314-808X(16)30074-4/h0075" TargetMode="External"/><Relationship Id="rId30" Type="http://schemas.openxmlformats.org/officeDocument/2006/relationships/hyperlink" Target="http://refhub.elsevier.com/S2314-808X(16)30074-4/h0080" TargetMode="External"/><Relationship Id="rId31" Type="http://schemas.openxmlformats.org/officeDocument/2006/relationships/hyperlink" Target="http://refhub.elsevier.com/S2314-808X(16)30074-4/h0085" TargetMode="External"/><Relationship Id="rId32" Type="http://schemas.openxmlformats.org/officeDocument/2006/relationships/hyperlink" Target="http://refhub.elsevier.com/S2314-808X(16)30074-4/h0090" TargetMode="External"/><Relationship Id="rId33" Type="http://schemas.openxmlformats.org/officeDocument/2006/relationships/hyperlink" Target="http://refhub.elsevier.com/S2314-808X(16)30074-4/h0095" TargetMode="External"/><Relationship Id="rId34" Type="http://schemas.openxmlformats.org/officeDocument/2006/relationships/hyperlink" Target="http://refhub.elsevier.com/S2314-808X(16)30074-4/h0100" TargetMode="External"/><Relationship Id="rId35" Type="http://schemas.openxmlformats.org/officeDocument/2006/relationships/hyperlink" Target="http://refhub.elsevier.com/S2314-808X(16)30074-4/h0105" TargetMode="External"/><Relationship Id="rId36" Type="http://schemas.openxmlformats.org/officeDocument/2006/relationships/hyperlink" Target="http://refhub.elsevier.com/S2314-808X(16)30074-4/h0110" TargetMode="External"/><Relationship Id="rId37" Type="http://schemas.openxmlformats.org/officeDocument/2006/relationships/hyperlink" Target="http://refhub.elsevier.com/S2314-808X(16)30074-4/h0115" TargetMode="External"/><Relationship Id="rId38" Type="http://schemas.openxmlformats.org/officeDocument/2006/relationships/hyperlink" Target="http://refhub.elsevier.com/S2314-808X(16)30074-4/h0120"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Kabiru Alani Shittu</dc:creator>
  <dc:subject>Egyptian Journal of Basic and Applied Sciences, 4 (2017) 139-142. doi:10.1016/j.ejbas.2017.04.001</dc:subject>
  <dc:title>The effects of moisture content at tillage on soil strength in maize production</dc:title>
  <dcterms:created xsi:type="dcterms:W3CDTF">2023-12-12T07:11:49Z</dcterms:created>
  <dcterms:modified xsi:type="dcterms:W3CDTF">2023-12-12T07:11:49Z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10.1016/j.ejbas.2017.04.001</vt:lpwstr>
  </property>
  <property fmtid="{D5CDD505-2E9C-101B-9397-08002B2CF9AE}" pid="12" name="robots">
    <vt:lpwstr>noindex</vt:lpwstr>
  </property>
</Properties>
</file>