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The role of thymoquinone as a potent ant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160–167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750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6301435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9.903811pt;width:55.95pt;height:20pt;mso-position-horizontal-relative:page;mso-position-vertical-relative:paragraph;z-index:15732224" id="docshapegroup11" coordorigin="9924,198" coordsize="1119,400">
                <v:shape style="position:absolute;left:10388;top:347;width:653;height:116" type="#_x0000_t75" id="docshape12" stroked="false">
                  <v:imagedata r:id="rId11" o:title=""/>
                </v:shape>
                <v:shape style="position:absolute;left:9923;top:198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The role of thymoquinone as a potent antioxidant in ameliorating </w:t>
      </w:r>
      <w:r>
        <w:rPr>
          <w:w w:val="105"/>
          <w:sz w:val="27"/>
        </w:rPr>
        <w:t>the neurotoxic effect of sodium arsenate in female rat</w:t>
      </w:r>
    </w:p>
    <w:p>
      <w:pPr>
        <w:spacing w:before="112"/>
        <w:ind w:left="116" w:right="0" w:firstLine="0"/>
        <w:jc w:val="left"/>
        <w:rPr>
          <w:rFonts w:ascii="BM HANNA Air" w:hAnsi="BM HANNA Air"/>
          <w:sz w:val="17"/>
        </w:rPr>
      </w:pPr>
      <w:bookmarkStart w:name="1 Introduction" w:id="2"/>
      <w:bookmarkEnd w:id="2"/>
      <w:r>
        <w:rPr/>
      </w:r>
      <w:r>
        <w:rPr>
          <w:sz w:val="21"/>
        </w:rPr>
        <w:t>Rami</w:t>
      </w:r>
      <w:r>
        <w:rPr>
          <w:spacing w:val="9"/>
          <w:sz w:val="21"/>
        </w:rPr>
        <w:t> </w:t>
      </w:r>
      <w:r>
        <w:rPr>
          <w:sz w:val="21"/>
        </w:rPr>
        <w:t>B.</w:t>
      </w:r>
      <w:r>
        <w:rPr>
          <w:spacing w:val="13"/>
          <w:sz w:val="21"/>
        </w:rPr>
        <w:t> </w:t>
      </w:r>
      <w:r>
        <w:rPr>
          <w:sz w:val="21"/>
        </w:rPr>
        <w:t>Kassab,</w:t>
      </w:r>
      <w:r>
        <w:rPr>
          <w:spacing w:val="14"/>
          <w:sz w:val="21"/>
        </w:rPr>
        <w:t> </w:t>
      </w:r>
      <w:r>
        <w:rPr>
          <w:sz w:val="21"/>
        </w:rPr>
        <w:t>Rehab</w:t>
      </w:r>
      <w:r>
        <w:rPr>
          <w:spacing w:val="13"/>
          <w:sz w:val="21"/>
        </w:rPr>
        <w:t> </w:t>
      </w:r>
      <w:r>
        <w:rPr>
          <w:sz w:val="21"/>
        </w:rPr>
        <w:t>E.</w:t>
      </w:r>
      <w:r>
        <w:rPr>
          <w:spacing w:val="13"/>
          <w:sz w:val="21"/>
        </w:rPr>
        <w:t> </w:t>
      </w:r>
      <w:r>
        <w:rPr>
          <w:sz w:val="21"/>
        </w:rPr>
        <w:t>El-Hennamy</w:t>
      </w:r>
      <w:r>
        <w:rPr>
          <w:spacing w:val="-15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spacing w:val="-10"/>
            <w:position w:val="9"/>
            <w:sz w:val="17"/>
          </w:rPr>
          <w:t>⇑</w:t>
        </w:r>
      </w:hyperlink>
    </w:p>
    <w:p>
      <w:pPr>
        <w:spacing w:before="147"/>
        <w:ind w:left="115" w:right="0" w:firstLine="0"/>
        <w:jc w:val="left"/>
        <w:rPr>
          <w:i/>
          <w:sz w:val="12"/>
        </w:rPr>
      </w:pPr>
      <w:r>
        <w:rPr>
          <w:i/>
          <w:sz w:val="12"/>
        </w:rPr>
        <w:t>Zoology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Department,</w:t>
      </w:r>
      <w:r>
        <w:rPr>
          <w:i/>
          <w:spacing w:val="25"/>
          <w:sz w:val="12"/>
        </w:rPr>
        <w:t> </w:t>
      </w:r>
      <w:r>
        <w:rPr>
          <w:i/>
          <w:sz w:val="12"/>
        </w:rPr>
        <w:t>Faculty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of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Science,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Helwan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University,</w:t>
      </w:r>
      <w:r>
        <w:rPr>
          <w:i/>
          <w:spacing w:val="24"/>
          <w:sz w:val="12"/>
        </w:rPr>
        <w:t> </w:t>
      </w:r>
      <w:r>
        <w:rPr>
          <w:i/>
          <w:sz w:val="12"/>
        </w:rPr>
        <w:t>Cairo,</w:t>
      </w:r>
      <w:r>
        <w:rPr>
          <w:i/>
          <w:spacing w:val="24"/>
          <w:sz w:val="12"/>
        </w:rPr>
        <w:t> </w:t>
      </w:r>
      <w:r>
        <w:rPr>
          <w:i/>
          <w:spacing w:val="-2"/>
          <w:sz w:val="12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123736</wp:posOffset>
                </wp:positionV>
                <wp:extent cx="6604634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43067pt;width:520.044pt;height:.22675pt;mso-position-horizontal-relative:page;mso-position-vertical-relative:paragraph;z-index:-157281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160"/>
        </w:sectPr>
      </w:pPr>
    </w:p>
    <w:p>
      <w:pPr>
        <w:pStyle w:val="Heading1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3" w:after="1"/>
        <w:rPr>
          <w:sz w:val="14"/>
        </w:rPr>
      </w:pPr>
    </w:p>
    <w:p>
      <w:pPr>
        <w:pStyle w:val="BodyText"/>
        <w:spacing w:line="20" w:lineRule="exact"/>
        <w:ind w:left="114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5" coordorigin="0,0" coordsize="2665,6">
                <v:rect style="position:absolute;left:0;top:0;width:2665;height:6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1"/>
          <w:w w:val="115"/>
          <w:sz w:val="12"/>
        </w:rPr>
        <w:t> </w:t>
      </w:r>
      <w:r>
        <w:rPr>
          <w:w w:val="120"/>
          <w:sz w:val="12"/>
        </w:rPr>
        <w:t>1</w:t>
      </w:r>
      <w:r>
        <w:rPr>
          <w:spacing w:val="-2"/>
          <w:w w:val="120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2017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3 July 2017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14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7" coordorigin="0,0" coordsize="2665,6">
                <v:rect style="position:absolute;left:0;top:0;width:2665;height:6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7"/>
        <w:ind w:left="114" w:right="1695" w:firstLine="0"/>
        <w:jc w:val="left"/>
        <w:rPr>
          <w:sz w:val="12"/>
        </w:rPr>
      </w:pPr>
      <w:r>
        <w:rPr>
          <w:i/>
          <w:spacing w:val="-2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Arsenic</w:t>
      </w:r>
      <w:r>
        <w:rPr>
          <w:spacing w:val="80"/>
          <w:w w:val="105"/>
          <w:sz w:val="12"/>
        </w:rPr>
        <w:t> </w:t>
      </w:r>
      <w:r>
        <w:rPr>
          <w:spacing w:val="-6"/>
          <w:w w:val="105"/>
          <w:sz w:val="12"/>
        </w:rPr>
        <w:t>TQ</w:t>
      </w:r>
    </w:p>
    <w:p>
      <w:pPr>
        <w:spacing w:line="302" w:lineRule="auto" w:before="0"/>
        <w:ind w:left="114" w:right="1225" w:firstLine="0"/>
        <w:jc w:val="left"/>
        <w:rPr>
          <w:sz w:val="12"/>
        </w:rPr>
      </w:pPr>
      <w:r>
        <w:rPr>
          <w:spacing w:val="-2"/>
          <w:w w:val="110"/>
          <w:sz w:val="12"/>
        </w:rPr>
        <w:t>Antioxidants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Neurotoxicity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Brain</w:t>
      </w:r>
    </w:p>
    <w:p>
      <w:pPr>
        <w:pStyle w:val="Heading1"/>
        <w:spacing w:before="115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100297</wp:posOffset>
                </wp:positionV>
                <wp:extent cx="4515485" cy="381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154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810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5116" y="360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897408pt;width:355.521pt;height:.28348pt;mso-position-horizontal-relative:page;mso-position-vertical-relative:paragraph;z-index:-15726592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Arsenic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neurotoxic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substance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makes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brain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susceptible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free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radicals.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Thymoquinone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(TQ)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 potent antioxidant extracted from </w:t>
      </w:r>
      <w:r>
        <w:rPr>
          <w:i/>
          <w:w w:val="110"/>
          <w:sz w:val="14"/>
        </w:rPr>
        <w:t>Nigella sativa </w:t>
      </w:r>
      <w:r>
        <w:rPr>
          <w:w w:val="110"/>
          <w:sz w:val="14"/>
        </w:rPr>
        <w:t>seeds. It scavenges free radicals and prevents the cell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damage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resulted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oxidative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substances.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study,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ameliorative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effect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TQ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arsenic-induced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neurotoxicity</w:t>
      </w:r>
      <w:r>
        <w:rPr>
          <w:w w:val="110"/>
          <w:sz w:val="14"/>
        </w:rPr>
        <w:t> was</w:t>
      </w:r>
      <w:r>
        <w:rPr>
          <w:w w:val="110"/>
          <w:sz w:val="14"/>
        </w:rPr>
        <w:t> investigated.</w:t>
      </w:r>
      <w:r>
        <w:rPr>
          <w:w w:val="110"/>
          <w:sz w:val="14"/>
        </w:rPr>
        <w:t> Rats</w:t>
      </w:r>
      <w:r>
        <w:rPr>
          <w:w w:val="110"/>
          <w:sz w:val="14"/>
        </w:rPr>
        <w:t> were</w:t>
      </w:r>
      <w:r>
        <w:rPr>
          <w:w w:val="110"/>
          <w:sz w:val="14"/>
        </w:rPr>
        <w:t> treated</w:t>
      </w:r>
      <w:r>
        <w:rPr>
          <w:w w:val="110"/>
          <w:sz w:val="14"/>
        </w:rPr>
        <w:t> for</w:t>
      </w:r>
      <w:r>
        <w:rPr>
          <w:w w:val="110"/>
          <w:sz w:val="14"/>
        </w:rPr>
        <w:t> 21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days</w:t>
      </w:r>
      <w:r>
        <w:rPr>
          <w:w w:val="110"/>
          <w:sz w:val="14"/>
        </w:rPr>
        <w:t> with:</w:t>
      </w:r>
      <w:r>
        <w:rPr>
          <w:w w:val="110"/>
          <w:sz w:val="14"/>
        </w:rPr>
        <w:t> distilled</w:t>
      </w:r>
      <w:r>
        <w:rPr>
          <w:w w:val="110"/>
          <w:sz w:val="14"/>
        </w:rPr>
        <w:t> water,</w:t>
      </w:r>
      <w:r>
        <w:rPr>
          <w:w w:val="110"/>
          <w:sz w:val="14"/>
        </w:rPr>
        <w:t> 20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mg/kg</w:t>
      </w:r>
      <w:r>
        <w:rPr>
          <w:w w:val="110"/>
          <w:sz w:val="14"/>
        </w:rPr>
        <w:t> sodium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arsenate,</w:t>
      </w:r>
      <w:r>
        <w:rPr>
          <w:w w:val="110"/>
          <w:sz w:val="14"/>
        </w:rPr>
        <w:t> 10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mg/kg</w:t>
      </w:r>
      <w:r>
        <w:rPr>
          <w:w w:val="110"/>
          <w:sz w:val="14"/>
        </w:rPr>
        <w:t> TQ,</w:t>
      </w:r>
      <w:r>
        <w:rPr>
          <w:w w:val="110"/>
          <w:sz w:val="14"/>
        </w:rPr>
        <w:t> and</w:t>
      </w:r>
      <w:r>
        <w:rPr>
          <w:w w:val="110"/>
          <w:sz w:val="14"/>
        </w:rPr>
        <w:t> arsenate</w:t>
      </w:r>
      <w:r>
        <w:rPr>
          <w:w w:val="110"/>
          <w:sz w:val="14"/>
        </w:rPr>
        <w:t> followed</w:t>
      </w:r>
      <w:r>
        <w:rPr>
          <w:w w:val="110"/>
          <w:sz w:val="14"/>
        </w:rPr>
        <w:t> by</w:t>
      </w:r>
      <w:r>
        <w:rPr>
          <w:w w:val="110"/>
          <w:sz w:val="14"/>
        </w:rPr>
        <w:t> TQ.</w:t>
      </w:r>
      <w:r>
        <w:rPr>
          <w:w w:val="110"/>
          <w:sz w:val="14"/>
        </w:rPr>
        <w:t> Cerebral</w:t>
      </w:r>
      <w:r>
        <w:rPr>
          <w:w w:val="110"/>
          <w:sz w:val="14"/>
        </w:rPr>
        <w:t> cortex,</w:t>
      </w:r>
      <w:r>
        <w:rPr>
          <w:w w:val="110"/>
          <w:sz w:val="14"/>
        </w:rPr>
        <w:t> cerebellum</w:t>
      </w:r>
      <w:r>
        <w:rPr>
          <w:w w:val="110"/>
          <w:sz w:val="14"/>
        </w:rPr>
        <w:t> and</w:t>
      </w:r>
      <w:r>
        <w:rPr>
          <w:w w:val="110"/>
          <w:sz w:val="14"/>
        </w:rPr>
        <w:t> brain</w:t>
      </w:r>
      <w:r>
        <w:rPr>
          <w:w w:val="110"/>
          <w:sz w:val="14"/>
        </w:rPr>
        <w:t> stem</w:t>
      </w:r>
      <w:r>
        <w:rPr>
          <w:w w:val="110"/>
          <w:sz w:val="14"/>
        </w:rPr>
        <w:t> were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removed</w:t>
      </w:r>
      <w:r>
        <w:rPr>
          <w:w w:val="110"/>
          <w:sz w:val="14"/>
        </w:rPr>
        <w:t> for</w:t>
      </w:r>
      <w:r>
        <w:rPr>
          <w:w w:val="110"/>
          <w:sz w:val="14"/>
        </w:rPr>
        <w:t> the</w:t>
      </w:r>
      <w:r>
        <w:rPr>
          <w:w w:val="110"/>
          <w:sz w:val="14"/>
        </w:rPr>
        <w:t> measurements</w:t>
      </w:r>
      <w:r>
        <w:rPr>
          <w:w w:val="110"/>
          <w:sz w:val="14"/>
        </w:rPr>
        <w:t> of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physiological</w:t>
      </w:r>
      <w:r>
        <w:rPr>
          <w:w w:val="110"/>
          <w:sz w:val="14"/>
        </w:rPr>
        <w:t> parameters.</w:t>
      </w:r>
      <w:r>
        <w:rPr>
          <w:w w:val="110"/>
          <w:sz w:val="14"/>
        </w:rPr>
        <w:t> Cerebelli</w:t>
      </w:r>
      <w:r>
        <w:rPr>
          <w:w w:val="110"/>
          <w:sz w:val="14"/>
        </w:rPr>
        <w:t> were</w:t>
      </w:r>
      <w:r>
        <w:rPr>
          <w:w w:val="110"/>
          <w:sz w:val="14"/>
        </w:rPr>
        <w:t> prepared</w:t>
      </w:r>
      <w:r>
        <w:rPr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histopathological</w:t>
      </w:r>
      <w:r>
        <w:rPr>
          <w:w w:val="110"/>
          <w:sz w:val="14"/>
        </w:rPr>
        <w:t> studies.</w:t>
      </w:r>
      <w:r>
        <w:rPr>
          <w:w w:val="110"/>
          <w:sz w:val="14"/>
        </w:rPr>
        <w:t> Arsenate</w:t>
      </w:r>
      <w:r>
        <w:rPr>
          <w:w w:val="110"/>
          <w:sz w:val="14"/>
        </w:rPr>
        <w:t> treatment</w:t>
      </w:r>
      <w:r>
        <w:rPr>
          <w:w w:val="110"/>
          <w:sz w:val="14"/>
        </w:rPr>
        <w:t> caused</w:t>
      </w:r>
      <w:r>
        <w:rPr>
          <w:w w:val="110"/>
          <w:sz w:val="14"/>
        </w:rPr>
        <w:t> a</w:t>
      </w:r>
      <w:r>
        <w:rPr>
          <w:w w:val="110"/>
          <w:sz w:val="14"/>
        </w:rPr>
        <w:t> decrease</w:t>
      </w:r>
      <w:r>
        <w:rPr>
          <w:w w:val="110"/>
          <w:sz w:val="14"/>
        </w:rPr>
        <w:t> in</w:t>
      </w:r>
      <w:r>
        <w:rPr>
          <w:w w:val="110"/>
          <w:sz w:val="14"/>
        </w:rPr>
        <w:t> the</w:t>
      </w:r>
      <w:r>
        <w:rPr>
          <w:w w:val="110"/>
          <w:sz w:val="14"/>
        </w:rPr>
        <w:t> levels</w:t>
      </w:r>
      <w:r>
        <w:rPr>
          <w:w w:val="110"/>
          <w:sz w:val="14"/>
        </w:rPr>
        <w:t> of</w:t>
      </w:r>
      <w:r>
        <w:rPr>
          <w:w w:val="110"/>
          <w:sz w:val="14"/>
        </w:rPr>
        <w:t> norepinephrine</w:t>
      </w:r>
      <w:r>
        <w:rPr>
          <w:w w:val="110"/>
          <w:sz w:val="14"/>
        </w:rPr>
        <w:t> (NE),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dopamine</w:t>
      </w:r>
      <w:r>
        <w:rPr>
          <w:w w:val="110"/>
          <w:sz w:val="14"/>
        </w:rPr>
        <w:t> (DA),</w:t>
      </w:r>
      <w:r>
        <w:rPr>
          <w:w w:val="110"/>
          <w:sz w:val="14"/>
        </w:rPr>
        <w:t> acetylcholine</w:t>
      </w:r>
      <w:r>
        <w:rPr>
          <w:w w:val="110"/>
          <w:sz w:val="14"/>
        </w:rPr>
        <w:t> esterase</w:t>
      </w:r>
      <w:r>
        <w:rPr>
          <w:w w:val="110"/>
          <w:sz w:val="14"/>
        </w:rPr>
        <w:t> (AChE)</w:t>
      </w:r>
      <w:r>
        <w:rPr>
          <w:w w:val="110"/>
          <w:sz w:val="14"/>
        </w:rPr>
        <w:t> and</w:t>
      </w:r>
      <w:r>
        <w:rPr>
          <w:w w:val="110"/>
          <w:sz w:val="14"/>
        </w:rPr>
        <w:t> Na</w:t>
      </w:r>
      <w:r>
        <w:rPr>
          <w:w w:val="110"/>
          <w:sz w:val="14"/>
          <w:vertAlign w:val="superscript"/>
        </w:rPr>
        <w:t>+</w:t>
      </w:r>
      <w:r>
        <w:rPr>
          <w:w w:val="110"/>
          <w:sz w:val="14"/>
          <w:vertAlign w:val="baseline"/>
        </w:rPr>
        <w:t>-K</w:t>
      </w:r>
      <w:r>
        <w:rPr>
          <w:w w:val="110"/>
          <w:sz w:val="14"/>
          <w:vertAlign w:val="superscript"/>
        </w:rPr>
        <w:t>+</w:t>
      </w:r>
      <w:r>
        <w:rPr>
          <w:w w:val="110"/>
          <w:sz w:val="14"/>
          <w:vertAlign w:val="baseline"/>
        </w:rPr>
        <w:t>-ATPase</w:t>
      </w:r>
      <w:r>
        <w:rPr>
          <w:w w:val="110"/>
          <w:sz w:val="14"/>
          <w:vertAlign w:val="baseline"/>
        </w:rPr>
        <w:t> activities</w:t>
      </w:r>
      <w:r>
        <w:rPr>
          <w:w w:val="110"/>
          <w:sz w:val="14"/>
          <w:vertAlign w:val="baseline"/>
        </w:rPr>
        <w:t> in</w:t>
      </w:r>
      <w:r>
        <w:rPr>
          <w:w w:val="110"/>
          <w:sz w:val="14"/>
          <w:vertAlign w:val="baseline"/>
        </w:rPr>
        <w:t> cerebral</w:t>
      </w:r>
      <w:r>
        <w:rPr>
          <w:w w:val="110"/>
          <w:sz w:val="14"/>
          <w:vertAlign w:val="baseline"/>
        </w:rPr>
        <w:t> cortex,</w:t>
      </w:r>
      <w:r>
        <w:rPr>
          <w:w w:val="110"/>
          <w:sz w:val="14"/>
          <w:vertAlign w:val="baseline"/>
        </w:rPr>
        <w:t> cerebel-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lum,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brain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stem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rats.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Similarly,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levels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glutathione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(GSH),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glutathione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peroxidase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(GPx),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glu-</w:t>
      </w:r>
      <w:r>
        <w:rPr>
          <w:spacing w:val="40"/>
          <w:w w:val="110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tathione</w:t>
      </w:r>
      <w:r>
        <w:rPr>
          <w:spacing w:val="20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reductase</w:t>
      </w:r>
      <w:r>
        <w:rPr>
          <w:spacing w:val="20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(GR),</w:t>
      </w:r>
      <w:r>
        <w:rPr>
          <w:spacing w:val="22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superoxide</w:t>
      </w:r>
      <w:r>
        <w:rPr>
          <w:spacing w:val="22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dismutase</w:t>
      </w:r>
      <w:r>
        <w:rPr>
          <w:spacing w:val="23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(SOD),</w:t>
      </w:r>
      <w:r>
        <w:rPr>
          <w:spacing w:val="22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catalase</w:t>
      </w:r>
      <w:r>
        <w:rPr>
          <w:spacing w:val="22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(CAT)</w:t>
      </w:r>
      <w:r>
        <w:rPr>
          <w:spacing w:val="21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were</w:t>
      </w:r>
      <w:r>
        <w:rPr>
          <w:spacing w:val="21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declined.</w:t>
      </w:r>
      <w:r>
        <w:rPr>
          <w:spacing w:val="20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In</w:t>
      </w:r>
      <w:r>
        <w:rPr>
          <w:spacing w:val="22"/>
          <w:sz w:val="14"/>
          <w:vertAlign w:val="baseline"/>
        </w:rPr>
        <w:t> </w:t>
      </w:r>
      <w:r>
        <w:rPr>
          <w:spacing w:val="2"/>
          <w:sz w:val="14"/>
          <w:vertAlign w:val="baseline"/>
        </w:rPr>
        <w:t>contrast,</w:t>
      </w:r>
      <w:r>
        <w:rPr>
          <w:spacing w:val="2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serotonin</w:t>
      </w:r>
    </w:p>
    <w:p>
      <w:pPr>
        <w:spacing w:line="170" w:lineRule="exact" w:before="0"/>
        <w:ind w:left="114" w:right="0" w:firstLine="0"/>
        <w:jc w:val="both"/>
        <w:rPr>
          <w:sz w:val="14"/>
        </w:rPr>
      </w:pPr>
      <w:r>
        <w:rPr>
          <w:w w:val="105"/>
          <w:sz w:val="14"/>
        </w:rPr>
        <w:t>(5-HT),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lipid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peroxidation</w:t>
      </w:r>
      <w:r>
        <w:rPr>
          <w:spacing w:val="30"/>
          <w:w w:val="105"/>
          <w:sz w:val="14"/>
        </w:rPr>
        <w:t> </w:t>
      </w:r>
      <w:r>
        <w:rPr>
          <w:w w:val="105"/>
          <w:sz w:val="14"/>
        </w:rPr>
        <w:t>(MDA),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nitrite/nitrate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(NO),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tumour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necrosis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factor</w:t>
      </w:r>
      <w:r>
        <w:rPr>
          <w:spacing w:val="28"/>
          <w:w w:val="105"/>
          <w:sz w:val="14"/>
        </w:rPr>
        <w:t> </w:t>
      </w:r>
      <w:r>
        <w:rPr>
          <w:w w:val="105"/>
          <w:sz w:val="14"/>
        </w:rPr>
        <w:t>(TNF-</w:t>
      </w:r>
      <w:r>
        <w:rPr>
          <w:rFonts w:ascii="Trebuchet MS"/>
          <w:w w:val="105"/>
          <w:sz w:val="17"/>
        </w:rPr>
        <w:t>a</w:t>
      </w:r>
      <w:r>
        <w:rPr>
          <w:w w:val="105"/>
          <w:sz w:val="14"/>
        </w:rPr>
        <w:t>)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levels</w:t>
      </w:r>
      <w:r>
        <w:rPr>
          <w:spacing w:val="29"/>
          <w:w w:val="105"/>
          <w:sz w:val="14"/>
        </w:rPr>
        <w:t> </w:t>
      </w:r>
      <w:r>
        <w:rPr>
          <w:spacing w:val="-4"/>
          <w:w w:val="105"/>
          <w:sz w:val="14"/>
        </w:rPr>
        <w:t>were</w:t>
      </w:r>
    </w:p>
    <w:p>
      <w:pPr>
        <w:spacing w:line="266" w:lineRule="auto" w:before="24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increased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after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arsenate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treatment.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presence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degenerated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Purkinje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cells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cerebellum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noticed.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w w:val="110"/>
          <w:sz w:val="14"/>
        </w:rPr>
        <w:t> revealed</w:t>
      </w:r>
      <w:r>
        <w:rPr>
          <w:w w:val="110"/>
          <w:sz w:val="14"/>
        </w:rPr>
        <w:t> that,</w:t>
      </w:r>
      <w:r>
        <w:rPr>
          <w:w w:val="110"/>
          <w:sz w:val="14"/>
        </w:rPr>
        <w:t> post-treatment</w:t>
      </w:r>
      <w:r>
        <w:rPr>
          <w:w w:val="110"/>
          <w:sz w:val="14"/>
        </w:rPr>
        <w:t> with TQ</w:t>
      </w:r>
      <w:r>
        <w:rPr>
          <w:w w:val="110"/>
          <w:sz w:val="14"/>
        </w:rPr>
        <w:t> suppressed</w:t>
      </w:r>
      <w:r>
        <w:rPr>
          <w:w w:val="110"/>
          <w:sz w:val="14"/>
        </w:rPr>
        <w:t> the</w:t>
      </w:r>
      <w:r>
        <w:rPr>
          <w:w w:val="110"/>
          <w:sz w:val="14"/>
        </w:rPr>
        <w:t> arsenate-induced</w:t>
      </w:r>
      <w:r>
        <w:rPr>
          <w:w w:val="110"/>
          <w:sz w:val="14"/>
        </w:rPr>
        <w:t> neurotoxic</w:t>
      </w:r>
      <w:r>
        <w:rPr>
          <w:w w:val="110"/>
          <w:sz w:val="14"/>
        </w:rPr>
        <w:t> effects</w:t>
      </w:r>
      <w:r>
        <w:rPr>
          <w:w w:val="110"/>
          <w:sz w:val="14"/>
        </w:rPr>
        <w:t> as it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decreased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levels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5-HT,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MAD,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NO,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TNF-</w:t>
      </w:r>
      <w:r>
        <w:rPr>
          <w:rFonts w:ascii="Trebuchet MS"/>
          <w:w w:val="110"/>
          <w:sz w:val="17"/>
        </w:rPr>
        <w:t>a</w:t>
      </w:r>
      <w:r>
        <w:rPr>
          <w:rFonts w:ascii="Trebuchet MS"/>
          <w:spacing w:val="-13"/>
          <w:w w:val="110"/>
          <w:sz w:val="17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increased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levels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NE,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DA,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GH,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GPx,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GR,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SOD,</w:t>
      </w:r>
    </w:p>
    <w:p>
      <w:pPr>
        <w:spacing w:line="288" w:lineRule="auto" w:before="2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and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CAT,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cerebral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cortex,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cerebellum,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brain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stem.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Likewise,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AChE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Na</w:t>
      </w:r>
      <w:r>
        <w:rPr>
          <w:w w:val="110"/>
          <w:sz w:val="14"/>
          <w:vertAlign w:val="superscript"/>
        </w:rPr>
        <w:t>+</w:t>
      </w:r>
      <w:r>
        <w:rPr>
          <w:w w:val="110"/>
          <w:sz w:val="14"/>
          <w:vertAlign w:val="baseline"/>
        </w:rPr>
        <w:t>-K</w:t>
      </w:r>
      <w:r>
        <w:rPr>
          <w:w w:val="110"/>
          <w:sz w:val="14"/>
          <w:vertAlign w:val="superscript"/>
        </w:rPr>
        <w:t>+</w:t>
      </w:r>
      <w:r>
        <w:rPr>
          <w:w w:val="110"/>
          <w:sz w:val="14"/>
          <w:vertAlign w:val="baseline"/>
        </w:rPr>
        <w:t>-ATPase</w:t>
      </w:r>
      <w:r>
        <w:rPr>
          <w:spacing w:val="-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activities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were increased after TQ post-treatment. In conclusion, TQ ameliorated the neurotoxic effect of arsenate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suppressed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oxidative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stress</w:t>
      </w:r>
      <w:r>
        <w:rPr>
          <w:spacing w:val="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induced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nervous</w:t>
      </w:r>
      <w:r>
        <w:rPr>
          <w:spacing w:val="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system</w:t>
      </w:r>
      <w:r>
        <w:rPr>
          <w:spacing w:val="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through</w:t>
      </w:r>
      <w:r>
        <w:rPr>
          <w:spacing w:val="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its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antioxidant</w:t>
      </w:r>
      <w:r>
        <w:rPr>
          <w:spacing w:val="8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mechanism.</w:t>
      </w:r>
    </w:p>
    <w:p>
      <w:pPr>
        <w:spacing w:line="172" w:lineRule="exact" w:before="0"/>
        <w:ind w:left="0" w:right="306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9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1"/>
        <w:ind w:left="0" w:right="308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404" w:space="886"/>
            <w:col w:w="7540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20" coordorigin="0,0" coordsize="10401,5">
                <v:rect style="position:absolute;left:0;top:0;width:10401;height:5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2" w:after="0"/>
        <w:ind w:left="306" w:right="0" w:hanging="191"/>
        <w:jc w:val="both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Thymoquinone</w:t>
      </w:r>
      <w:r>
        <w:rPr>
          <w:w w:val="105"/>
        </w:rPr>
        <w:t> (TQ)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constituent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volatile</w:t>
      </w:r>
      <w:r>
        <w:rPr>
          <w:w w:val="105"/>
        </w:rPr>
        <w:t> </w:t>
      </w:r>
      <w:r>
        <w:rPr>
          <w:w w:val="105"/>
        </w:rPr>
        <w:t>oil derived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i/>
          <w:w w:val="105"/>
        </w:rPr>
        <w:t>N.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sativa</w:t>
      </w:r>
      <w:r>
        <w:rPr>
          <w:i/>
          <w:spacing w:val="-7"/>
          <w:w w:val="105"/>
        </w:rPr>
        <w:t> </w:t>
      </w:r>
      <w:r>
        <w:rPr>
          <w:w w:val="105"/>
        </w:rPr>
        <w:t>seeds.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different</w:t>
      </w:r>
      <w:r>
        <w:rPr>
          <w:spacing w:val="-7"/>
          <w:w w:val="105"/>
        </w:rPr>
        <w:t> </w:t>
      </w:r>
      <w:r>
        <w:rPr>
          <w:w w:val="105"/>
        </w:rPr>
        <w:t>pharmacological</w:t>
      </w:r>
      <w:r>
        <w:rPr>
          <w:spacing w:val="-6"/>
          <w:w w:val="105"/>
        </w:rPr>
        <w:t> </w:t>
      </w:r>
      <w:r>
        <w:rPr>
          <w:w w:val="105"/>
        </w:rPr>
        <w:t>prop- erties</w:t>
      </w:r>
      <w:r>
        <w:rPr>
          <w:spacing w:val="16"/>
          <w:w w:val="105"/>
        </w:rPr>
        <w:t> </w:t>
      </w:r>
      <w:r>
        <w:rPr>
          <w:w w:val="105"/>
        </w:rPr>
        <w:t>such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anticonvulsant</w:t>
      </w:r>
      <w:r>
        <w:rPr>
          <w:spacing w:val="15"/>
          <w:w w:val="105"/>
        </w:rPr>
        <w:t> </w:t>
      </w:r>
      <w:hyperlink w:history="true" w:anchor="_bookmark12">
        <w:r>
          <w:rPr>
            <w:color w:val="007FAD"/>
            <w:w w:val="105"/>
          </w:rPr>
          <w:t>[1]</w:t>
        </w:r>
      </w:hyperlink>
      <w:r>
        <w:rPr>
          <w:w w:val="105"/>
        </w:rPr>
        <w:t>,</w:t>
      </w:r>
      <w:r>
        <w:rPr>
          <w:spacing w:val="17"/>
          <w:w w:val="105"/>
        </w:rPr>
        <w:t> </w:t>
      </w:r>
      <w:r>
        <w:rPr>
          <w:w w:val="105"/>
        </w:rPr>
        <w:t>antitussive</w:t>
      </w:r>
      <w:r>
        <w:rPr>
          <w:spacing w:val="15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[2]</w:t>
        </w:r>
      </w:hyperlink>
      <w:r>
        <w:rPr>
          <w:w w:val="105"/>
        </w:rPr>
        <w:t>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anti-</w:t>
      </w:r>
      <w:r>
        <w:rPr>
          <w:spacing w:val="-2"/>
          <w:w w:val="105"/>
        </w:rPr>
        <w:t>tumour</w:t>
      </w:r>
    </w:p>
    <w:p>
      <w:pPr>
        <w:pStyle w:val="BodyText"/>
        <w:spacing w:line="276" w:lineRule="auto"/>
        <w:ind w:left="114" w:right="38"/>
        <w:jc w:val="both"/>
      </w:pPr>
      <w:hyperlink w:history="true" w:anchor="_bookmark14">
        <w:r>
          <w:rPr>
            <w:color w:val="007FAD"/>
            <w:w w:val="105"/>
          </w:rPr>
          <w:t>[3]</w:t>
        </w:r>
      </w:hyperlink>
      <w:r>
        <w:rPr>
          <w:color w:val="007FAD"/>
          <w:w w:val="105"/>
        </w:rPr>
        <w:t> </w:t>
      </w:r>
      <w:r>
        <w:rPr>
          <w:w w:val="105"/>
        </w:rPr>
        <w:t>as well as anti-inflammatory and antioxidant activities </w:t>
      </w:r>
      <w:hyperlink w:history="true" w:anchor="_bookmark15">
        <w:r>
          <w:rPr>
            <w:color w:val="007FAD"/>
            <w:w w:val="105"/>
          </w:rPr>
          <w:t>[4]</w:t>
        </w:r>
      </w:hyperlink>
      <w:r>
        <w:rPr>
          <w:w w:val="105"/>
        </w:rPr>
        <w:t>. </w:t>
      </w:r>
      <w:r>
        <w:rPr>
          <w:w w:val="105"/>
        </w:rPr>
        <w:t>TQ crosses the blood brain barrier and exerts neuromodulatory activ- ities.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neuroprotective</w:t>
      </w:r>
      <w:r>
        <w:rPr>
          <w:w w:val="105"/>
        </w:rPr>
        <w:t> effect</w:t>
      </w:r>
      <w:r>
        <w:rPr>
          <w:w w:val="105"/>
        </w:rPr>
        <w:t> and</w:t>
      </w:r>
      <w:r>
        <w:rPr>
          <w:w w:val="105"/>
        </w:rPr>
        <w:t> improves</w:t>
      </w:r>
      <w:r>
        <w:rPr>
          <w:w w:val="105"/>
        </w:rPr>
        <w:t> brain</w:t>
      </w:r>
      <w:r>
        <w:rPr>
          <w:w w:val="105"/>
        </w:rPr>
        <w:t> injuries resulting</w:t>
      </w:r>
      <w:r>
        <w:rPr>
          <w:spacing w:val="27"/>
          <w:w w:val="105"/>
        </w:rPr>
        <w:t> </w:t>
      </w:r>
      <w:r>
        <w:rPr>
          <w:w w:val="105"/>
        </w:rPr>
        <w:t>from</w:t>
      </w:r>
      <w:r>
        <w:rPr>
          <w:spacing w:val="27"/>
          <w:w w:val="105"/>
        </w:rPr>
        <w:t> </w:t>
      </w:r>
      <w:r>
        <w:rPr>
          <w:w w:val="105"/>
        </w:rPr>
        <w:t>Parkinson’s</w:t>
      </w:r>
      <w:r>
        <w:rPr>
          <w:spacing w:val="28"/>
          <w:w w:val="105"/>
        </w:rPr>
        <w:t> </w:t>
      </w:r>
      <w:r>
        <w:rPr>
          <w:w w:val="105"/>
        </w:rPr>
        <w:t>disease</w:t>
      </w:r>
      <w:r>
        <w:rPr>
          <w:spacing w:val="27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[5]</w:t>
        </w:r>
      </w:hyperlink>
      <w:r>
        <w:rPr>
          <w:color w:val="007FAD"/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status</w:t>
      </w:r>
      <w:r>
        <w:rPr>
          <w:spacing w:val="28"/>
          <w:w w:val="105"/>
        </w:rPr>
        <w:t> </w:t>
      </w:r>
      <w:r>
        <w:rPr>
          <w:w w:val="105"/>
        </w:rPr>
        <w:t>epilepticus</w:t>
      </w:r>
      <w:r>
        <w:rPr>
          <w:spacing w:val="27"/>
          <w:w w:val="105"/>
        </w:rPr>
        <w:t> </w:t>
      </w:r>
      <w:hyperlink w:history="true" w:anchor="_bookmark22">
        <w:r>
          <w:rPr>
            <w:color w:val="007FAD"/>
            <w:w w:val="105"/>
          </w:rPr>
          <w:t>[6]</w:t>
        </w:r>
      </w:hyperlink>
      <w:r>
        <w:rPr>
          <w:w w:val="105"/>
        </w:rPr>
        <w:t>. It is also useful in the treatment of glial tumours by inducing apop- tosis of glial tumour cells </w:t>
      </w:r>
      <w:hyperlink w:history="true" w:anchor="_bookmark23">
        <w:r>
          <w:rPr>
            <w:color w:val="007FAD"/>
            <w:w w:val="105"/>
          </w:rPr>
          <w:t>[7]</w:t>
        </w:r>
      </w:hyperlink>
      <w:r>
        <w:rPr>
          <w:w w:val="105"/>
        </w:rPr>
        <w:t>. Several studies reported the protec- tive role of TQ against neurotoxicty induced by heavy metals and radiation. It reduces the cerebral oxidative injuries induced by lead and</w:t>
      </w:r>
      <w:r>
        <w:rPr>
          <w:w w:val="105"/>
        </w:rPr>
        <w:t> ionizing</w:t>
      </w:r>
      <w:r>
        <w:rPr>
          <w:w w:val="105"/>
        </w:rPr>
        <w:t> radiation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addition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nephroprotective</w:t>
      </w:r>
      <w:r>
        <w:rPr>
          <w:spacing w:val="80"/>
          <w:w w:val="105"/>
        </w:rPr>
        <w:t> </w:t>
      </w:r>
      <w:r>
        <w:rPr>
          <w:w w:val="105"/>
        </w:rPr>
        <w:t>role against lead </w:t>
      </w:r>
      <w:hyperlink w:history="true" w:anchor="_bookmark24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and cadmium toxicity </w:t>
      </w:r>
      <w:hyperlink w:history="true" w:anchor="_bookmark28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6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202721</wp:posOffset>
                </wp:positionV>
                <wp:extent cx="45593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5.962319pt;width:35.9pt;height:.1pt;mso-position-horizontal-relative:page;mso-position-vertical-relative:paragraph;z-index:-15725568;mso-wrap-distance-left:0;mso-wrap-distance-right:0" id="docshape22" coordorigin="654,319" coordsize="718,0" path="m654,319l1372,319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1"/>
        <w:ind w:left="114" w:right="0" w:firstLine="88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Department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Zoology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Entomology,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Science, Helwan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Ain Helwan, Cairo 11790, Egypt.</w:t>
      </w:r>
    </w:p>
    <w:p>
      <w:pPr>
        <w:spacing w:line="302" w:lineRule="auto" w:before="37"/>
        <w:ind w:left="114" w:right="40" w:firstLine="238"/>
        <w:jc w:val="both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w w:val="110"/>
          <w:sz w:val="12"/>
        </w:rPr>
        <w:t> addresses:</w:t>
      </w:r>
      <w:r>
        <w:rPr>
          <w:i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rami.kassap@yahoo.com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(R.B.</w:t>
      </w:r>
      <w:r>
        <w:rPr>
          <w:w w:val="110"/>
          <w:sz w:val="12"/>
        </w:rPr>
        <w:t> Kassab),</w:t>
      </w:r>
      <w:r>
        <w:rPr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rhennamy@hotmail.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(R.E. El-Hennamy).</w:t>
      </w:r>
    </w:p>
    <w:p>
      <w:pPr>
        <w:pStyle w:val="BodyText"/>
        <w:spacing w:line="276" w:lineRule="auto" w:before="112"/>
        <w:ind w:left="114" w:right="307" w:firstLine="233"/>
        <w:jc w:val="both"/>
      </w:pPr>
      <w:r>
        <w:rPr/>
        <w:br w:type="column"/>
      </w:r>
      <w:r>
        <w:rPr>
          <w:w w:val="105"/>
        </w:rPr>
        <w:t>Neurotoxicity</w:t>
      </w:r>
      <w:r>
        <w:rPr>
          <w:w w:val="105"/>
        </w:rPr>
        <w:t> is</w:t>
      </w:r>
      <w:r>
        <w:rPr>
          <w:w w:val="105"/>
        </w:rPr>
        <w:t> caused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exposure</w:t>
      </w:r>
      <w:r>
        <w:rPr>
          <w:w w:val="105"/>
        </w:rPr>
        <w:t> to</w:t>
      </w:r>
      <w:r>
        <w:rPr>
          <w:w w:val="105"/>
        </w:rPr>
        <w:t> certain</w:t>
      </w:r>
      <w:r>
        <w:rPr>
          <w:w w:val="105"/>
        </w:rPr>
        <w:t> </w:t>
      </w:r>
      <w:r>
        <w:rPr>
          <w:w w:val="105"/>
        </w:rPr>
        <w:t>chemicals</w:t>
      </w:r>
      <w:r>
        <w:rPr>
          <w:spacing w:val="80"/>
          <w:w w:val="105"/>
        </w:rPr>
        <w:t> </w:t>
      </w:r>
      <w:r>
        <w:rPr>
          <w:w w:val="105"/>
        </w:rPr>
        <w:t>that</w:t>
      </w:r>
      <w:r>
        <w:rPr>
          <w:spacing w:val="36"/>
          <w:w w:val="105"/>
        </w:rPr>
        <w:t> </w:t>
      </w:r>
      <w:r>
        <w:rPr>
          <w:w w:val="105"/>
        </w:rPr>
        <w:t>affect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nervous</w:t>
      </w:r>
      <w:r>
        <w:rPr>
          <w:spacing w:val="36"/>
          <w:w w:val="105"/>
        </w:rPr>
        <w:t> </w:t>
      </w:r>
      <w:r>
        <w:rPr>
          <w:w w:val="105"/>
        </w:rPr>
        <w:t>system.</w:t>
      </w:r>
      <w:r>
        <w:rPr>
          <w:spacing w:val="36"/>
          <w:w w:val="105"/>
        </w:rPr>
        <w:t> </w:t>
      </w: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results</w:t>
      </w:r>
      <w:r>
        <w:rPr>
          <w:spacing w:val="36"/>
          <w:w w:val="105"/>
        </w:rPr>
        <w:t> </w:t>
      </w:r>
      <w:r>
        <w:rPr>
          <w:w w:val="105"/>
        </w:rPr>
        <w:t>from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degeneration of the neuronal cells </w:t>
      </w:r>
      <w:hyperlink w:history="true" w:anchor="_bookmark30">
        <w:r>
          <w:rPr>
            <w:color w:val="007FAD"/>
            <w:w w:val="105"/>
          </w:rPr>
          <w:t>[10]</w:t>
        </w:r>
      </w:hyperlink>
      <w:r>
        <w:rPr>
          <w:w w:val="105"/>
        </w:rPr>
        <w:t>. Symptoms of neurotoxicity may include brain</w:t>
      </w:r>
      <w:r>
        <w:rPr>
          <w:w w:val="105"/>
        </w:rPr>
        <w:t> damage,</w:t>
      </w:r>
      <w:r>
        <w:rPr>
          <w:w w:val="105"/>
        </w:rPr>
        <w:t> dementia</w:t>
      </w:r>
      <w:r>
        <w:rPr>
          <w:w w:val="105"/>
        </w:rPr>
        <w:t> oramnesia,</w:t>
      </w:r>
      <w:r>
        <w:rPr>
          <w:w w:val="105"/>
        </w:rPr>
        <w:t> anxiety,</w:t>
      </w:r>
      <w:r>
        <w:rPr>
          <w:w w:val="105"/>
        </w:rPr>
        <w:t> depression,</w:t>
      </w:r>
      <w:r>
        <w:rPr>
          <w:w w:val="105"/>
        </w:rPr>
        <w:t> limb weakness</w:t>
      </w:r>
      <w:r>
        <w:rPr>
          <w:w w:val="105"/>
        </w:rPr>
        <w:t> and</w:t>
      </w:r>
      <w:r>
        <w:rPr>
          <w:w w:val="105"/>
        </w:rPr>
        <w:t> blurred</w:t>
      </w:r>
      <w:r>
        <w:rPr>
          <w:w w:val="105"/>
        </w:rPr>
        <w:t> vision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  <w:r>
        <w:rPr>
          <w:w w:val="105"/>
        </w:rPr>
        <w:t> Neurotoxicity</w:t>
      </w:r>
      <w:r>
        <w:rPr>
          <w:w w:val="105"/>
        </w:rPr>
        <w:t> occurs</w:t>
      </w:r>
      <w:r>
        <w:rPr>
          <w:w w:val="105"/>
        </w:rPr>
        <w:t> upon</w:t>
      </w:r>
      <w:r>
        <w:rPr>
          <w:w w:val="105"/>
        </w:rPr>
        <w:t> the exposure to natural or synthetic toxic substances, called neurotox- ins. Neurotoxins</w:t>
      </w:r>
      <w:r>
        <w:rPr>
          <w:spacing w:val="-2"/>
          <w:w w:val="105"/>
        </w:rPr>
        <w:t> </w:t>
      </w:r>
      <w:r>
        <w:rPr>
          <w:w w:val="105"/>
        </w:rPr>
        <w:t>such as: aluminum,</w:t>
      </w:r>
      <w:r>
        <w:rPr>
          <w:spacing w:val="-2"/>
          <w:w w:val="105"/>
        </w:rPr>
        <w:t> </w:t>
      </w:r>
      <w:r>
        <w:rPr>
          <w:w w:val="105"/>
        </w:rPr>
        <w:t>mercury,</w:t>
      </w:r>
      <w:r>
        <w:rPr>
          <w:spacing w:val="-1"/>
          <w:w w:val="105"/>
        </w:rPr>
        <w:t> </w:t>
      </w:r>
      <w:r>
        <w:rPr>
          <w:w w:val="105"/>
        </w:rPr>
        <w:t>copper, arsenic,</w:t>
      </w:r>
      <w:r>
        <w:rPr>
          <w:spacing w:val="-1"/>
          <w:w w:val="105"/>
        </w:rPr>
        <w:t> </w:t>
      </w:r>
      <w:r>
        <w:rPr>
          <w:w w:val="105"/>
        </w:rPr>
        <w:t>lead and manganese are characterized by their abilities to alter the nor- mal</w:t>
      </w:r>
      <w:r>
        <w:rPr>
          <w:w w:val="105"/>
        </w:rPr>
        <w:t> activity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nervous</w:t>
      </w:r>
      <w:r>
        <w:rPr>
          <w:w w:val="105"/>
        </w:rPr>
        <w:t> system</w:t>
      </w:r>
      <w:r>
        <w:rPr>
          <w:w w:val="105"/>
        </w:rPr>
        <w:t> causing</w:t>
      </w:r>
      <w:r>
        <w:rPr>
          <w:w w:val="105"/>
        </w:rPr>
        <w:t> neuronal</w:t>
      </w:r>
      <w:r>
        <w:rPr>
          <w:w w:val="105"/>
        </w:rPr>
        <w:t> damage</w:t>
      </w:r>
      <w:r>
        <w:rPr>
          <w:spacing w:val="80"/>
          <w:w w:val="105"/>
        </w:rPr>
        <w:t> </w:t>
      </w:r>
      <w:hyperlink w:history="true" w:anchor="_bookmark34">
        <w:r>
          <w:rPr>
            <w:color w:val="007FAD"/>
            <w:spacing w:val="-2"/>
            <w:w w:val="105"/>
          </w:rPr>
          <w:t>[12,13]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Arsenic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environmental</w:t>
      </w:r>
      <w:r>
        <w:rPr>
          <w:w w:val="105"/>
        </w:rPr>
        <w:t> contaminant</w:t>
      </w:r>
      <w:r>
        <w:rPr>
          <w:w w:val="105"/>
        </w:rPr>
        <w:t> found</w:t>
      </w:r>
      <w:r>
        <w:rPr>
          <w:w w:val="105"/>
        </w:rPr>
        <w:t> naturally</w:t>
      </w:r>
      <w:r>
        <w:rPr>
          <w:w w:val="105"/>
        </w:rPr>
        <w:t> </w:t>
      </w:r>
      <w:r>
        <w:rPr>
          <w:w w:val="105"/>
        </w:rPr>
        <w:t>in ground water </w:t>
      </w:r>
      <w:hyperlink w:history="true" w:anchor="_bookmark35">
        <w:r>
          <w:rPr>
            <w:color w:val="007FAD"/>
            <w:w w:val="105"/>
          </w:rPr>
          <w:t>[14]</w:t>
        </w:r>
      </w:hyperlink>
      <w:r>
        <w:rPr>
          <w:w w:val="105"/>
        </w:rPr>
        <w:t>. Other less common sources of arsenic exposure are incineration of arsenic preserved wood products, inhalation of indoor air polluted with coal combustion, consumption of tainted foods,</w:t>
      </w:r>
      <w:r>
        <w:rPr>
          <w:w w:val="105"/>
        </w:rPr>
        <w:t> ingestion</w:t>
      </w:r>
      <w:r>
        <w:rPr>
          <w:w w:val="105"/>
        </w:rPr>
        <w:t> of</w:t>
      </w:r>
      <w:r>
        <w:rPr>
          <w:w w:val="105"/>
        </w:rPr>
        <w:t> kitchen</w:t>
      </w:r>
      <w:r>
        <w:rPr>
          <w:w w:val="105"/>
        </w:rPr>
        <w:t> dust,</w:t>
      </w:r>
      <w:r>
        <w:rPr>
          <w:w w:val="105"/>
        </w:rPr>
        <w:t> and</w:t>
      </w:r>
      <w:r>
        <w:rPr>
          <w:w w:val="105"/>
        </w:rPr>
        <w:t> tobacco</w:t>
      </w:r>
      <w:r>
        <w:rPr>
          <w:w w:val="105"/>
        </w:rPr>
        <w:t> smoke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is ranked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among</w:t>
      </w:r>
      <w:r>
        <w:rPr>
          <w:w w:val="105"/>
        </w:rPr>
        <w:t> toxicants</w:t>
      </w:r>
      <w:r>
        <w:rPr>
          <w:w w:val="105"/>
        </w:rPr>
        <w:t> posing</w:t>
      </w:r>
      <w:r>
        <w:rPr>
          <w:w w:val="105"/>
        </w:rPr>
        <w:t> significant</w:t>
      </w:r>
      <w:r>
        <w:rPr>
          <w:w w:val="105"/>
        </w:rPr>
        <w:t> potential</w:t>
      </w:r>
      <w:r>
        <w:rPr>
          <w:spacing w:val="80"/>
          <w:w w:val="105"/>
        </w:rPr>
        <w:t> </w:t>
      </w:r>
      <w:r>
        <w:rPr>
          <w:w w:val="105"/>
        </w:rPr>
        <w:t>threats</w:t>
      </w:r>
      <w:r>
        <w:rPr>
          <w:w w:val="105"/>
        </w:rPr>
        <w:t> to</w:t>
      </w:r>
      <w:r>
        <w:rPr>
          <w:w w:val="105"/>
        </w:rPr>
        <w:t> human</w:t>
      </w:r>
      <w:r>
        <w:rPr>
          <w:w w:val="105"/>
        </w:rPr>
        <w:t> health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w w:val="105"/>
        </w:rPr>
        <w:t> Arsenic</w:t>
      </w:r>
      <w:r>
        <w:rPr>
          <w:w w:val="105"/>
        </w:rPr>
        <w:t> exposure</w:t>
      </w:r>
      <w:r>
        <w:rPr>
          <w:w w:val="105"/>
        </w:rPr>
        <w:t> makes</w:t>
      </w:r>
      <w:r>
        <w:rPr>
          <w:w w:val="105"/>
        </w:rPr>
        <w:t> the</w:t>
      </w:r>
      <w:r>
        <w:rPr>
          <w:w w:val="105"/>
        </w:rPr>
        <w:t> brain tissue of rat vulnerable to free radical attack resulting in abnormal apoptosis of neural cells </w:t>
      </w:r>
      <w:hyperlink w:history="true" w:anchor="_bookmark7">
        <w:r>
          <w:rPr>
            <w:color w:val="007FAD"/>
            <w:w w:val="105"/>
          </w:rPr>
          <w:t>[17]</w:t>
        </w:r>
      </w:hyperlink>
      <w:r>
        <w:rPr>
          <w:w w:val="105"/>
        </w:rPr>
        <w:t>. It could pass through the blood-brain barrier,</w:t>
      </w:r>
      <w:r>
        <w:rPr>
          <w:w w:val="105"/>
        </w:rPr>
        <w:t> invade</w:t>
      </w:r>
      <w:r>
        <w:rPr>
          <w:w w:val="105"/>
        </w:rPr>
        <w:t> the</w:t>
      </w:r>
      <w:r>
        <w:rPr>
          <w:w w:val="105"/>
        </w:rPr>
        <w:t> brain</w:t>
      </w:r>
      <w:r>
        <w:rPr>
          <w:w w:val="105"/>
        </w:rPr>
        <w:t> parenchyma</w:t>
      </w:r>
      <w:r>
        <w:rPr>
          <w:w w:val="105"/>
        </w:rPr>
        <w:t> and</w:t>
      </w:r>
      <w:r>
        <w:rPr>
          <w:w w:val="105"/>
        </w:rPr>
        <w:t> induce</w:t>
      </w:r>
      <w:r>
        <w:rPr>
          <w:w w:val="105"/>
        </w:rPr>
        <w:t> brain</w:t>
      </w:r>
      <w:r>
        <w:rPr>
          <w:w w:val="105"/>
        </w:rPr>
        <w:t> toxicity. Brain</w:t>
      </w:r>
      <w:r>
        <w:rPr>
          <w:spacing w:val="52"/>
          <w:w w:val="105"/>
        </w:rPr>
        <w:t> </w:t>
      </w:r>
      <w:r>
        <w:rPr>
          <w:w w:val="105"/>
        </w:rPr>
        <w:t>toxicity</w:t>
      </w:r>
      <w:r>
        <w:rPr>
          <w:spacing w:val="54"/>
          <w:w w:val="105"/>
        </w:rPr>
        <w:t> </w:t>
      </w:r>
      <w:r>
        <w:rPr>
          <w:w w:val="105"/>
        </w:rPr>
        <w:t>includes,</w:t>
      </w:r>
      <w:r>
        <w:rPr>
          <w:spacing w:val="54"/>
          <w:w w:val="105"/>
        </w:rPr>
        <w:t> </w:t>
      </w:r>
      <w:r>
        <w:rPr>
          <w:w w:val="105"/>
        </w:rPr>
        <w:t>altered</w:t>
      </w:r>
      <w:r>
        <w:rPr>
          <w:spacing w:val="54"/>
          <w:w w:val="105"/>
        </w:rPr>
        <w:t> </w:t>
      </w:r>
      <w:r>
        <w:rPr>
          <w:w w:val="105"/>
        </w:rPr>
        <w:t>cholinergic</w:t>
      </w:r>
      <w:r>
        <w:rPr>
          <w:spacing w:val="54"/>
          <w:w w:val="105"/>
        </w:rPr>
        <w:t> </w:t>
      </w:r>
      <w:r>
        <w:rPr>
          <w:w w:val="105"/>
        </w:rPr>
        <w:t>and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monoaminergic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0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http://dx.doi.org/10.1016/j.ejbas.2017.07.002</w:t>
        </w:r>
      </w:hyperlink>
    </w:p>
    <w:p>
      <w:pPr>
        <w:spacing w:before="1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8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6"/>
          <w:headerReference w:type="even" r:id="rId17"/>
          <w:pgSz w:w="11910" w:h="15880"/>
          <w:pgMar w:header="889" w:footer="0" w:top="1080" w:bottom="280" w:left="540" w:right="540"/>
          <w:pgNumType w:start="161"/>
        </w:sectPr>
      </w:pPr>
    </w:p>
    <w:p>
      <w:pPr>
        <w:pStyle w:val="BodyText"/>
        <w:spacing w:line="276" w:lineRule="auto" w:before="127"/>
        <w:ind w:left="310" w:right="1"/>
        <w:jc w:val="both"/>
      </w:pPr>
      <w:bookmarkStart w:name="2 Material and methods" w:id="4"/>
      <w:bookmarkEnd w:id="4"/>
      <w:r>
        <w:rPr/>
      </w:r>
      <w:bookmarkStart w:name="2.1 Chemicals" w:id="5"/>
      <w:bookmarkEnd w:id="5"/>
      <w:r>
        <w:rPr/>
      </w:r>
      <w:bookmarkStart w:name="2.2 Experimental animals" w:id="6"/>
      <w:bookmarkEnd w:id="6"/>
      <w:r>
        <w:rPr/>
      </w:r>
      <w:bookmarkStart w:name="2.5.2 Na+/K+ ATPase assay" w:id="7"/>
      <w:bookmarkEnd w:id="7"/>
      <w:r>
        <w:rPr/>
      </w:r>
      <w:bookmarkStart w:name="2.5.3 Measurment of lipid peroxidation" w:id="8"/>
      <w:bookmarkEnd w:id="8"/>
      <w:r>
        <w:rPr/>
      </w:r>
      <w:bookmarkStart w:name="2.5.4 Measurement of Nitrite/Nitrate lev" w:id="9"/>
      <w:bookmarkEnd w:id="9"/>
      <w:r>
        <w:rPr/>
      </w:r>
      <w:r>
        <w:rPr>
          <w:w w:val="105"/>
        </w:rPr>
        <w:t>signalling.</w:t>
      </w:r>
      <w:r>
        <w:rPr>
          <w:w w:val="105"/>
        </w:rPr>
        <w:t> Behavioural</w:t>
      </w:r>
      <w:r>
        <w:rPr>
          <w:w w:val="105"/>
        </w:rPr>
        <w:t> deficits</w:t>
      </w:r>
      <w:r>
        <w:rPr>
          <w:w w:val="105"/>
        </w:rPr>
        <w:t> including</w:t>
      </w:r>
      <w:r>
        <w:rPr>
          <w:w w:val="105"/>
        </w:rPr>
        <w:t> learning,</w:t>
      </w:r>
      <w:r>
        <w:rPr>
          <w:w w:val="105"/>
        </w:rPr>
        <w:t> memory,</w:t>
      </w:r>
      <w:r>
        <w:rPr>
          <w:w w:val="105"/>
        </w:rPr>
        <w:t> </w:t>
      </w:r>
      <w:r>
        <w:rPr>
          <w:w w:val="105"/>
        </w:rPr>
        <w:t>and locomotion also results after arsenic exposure </w:t>
      </w:r>
      <w:hyperlink w:history="true" w:anchor="_bookmark7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Therefore,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aimed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</w:t>
      </w:r>
      <w:r>
        <w:rPr>
          <w:w w:val="105"/>
        </w:rPr>
        <w:t>of </w:t>
      </w:r>
      <w:bookmarkStart w:name="2.3 Experimental protocol" w:id="10"/>
      <w:bookmarkEnd w:id="10"/>
      <w:r>
        <w:rPr>
          <w:w w:val="105"/>
        </w:rPr>
        <w:t>sodium</w:t>
      </w:r>
      <w:r>
        <w:rPr>
          <w:w w:val="105"/>
        </w:rPr>
        <w:t> arsenate on different brain areas (cerebral cortex, cerebel- lum, and brain stem) then to examine the role of TQ in ameliorat- ing neurotoxic effects of arsenate.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Material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2.5.5 Estimation of glutathione" w:id="11"/>
      <w:bookmarkEnd w:id="11"/>
      <w:r>
        <w:rPr/>
      </w:r>
      <w:r>
        <w:rPr>
          <w:i/>
          <w:spacing w:val="-2"/>
          <w:sz w:val="16"/>
        </w:rPr>
        <w:t>Chemicals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Sodium arsenate (E.C. No. 231-547-5) and TQ (EC No. </w:t>
      </w:r>
      <w:r>
        <w:rPr>
          <w:w w:val="105"/>
        </w:rPr>
        <w:t>207-721- 1)</w:t>
      </w:r>
      <w:r>
        <w:rPr>
          <w:w w:val="105"/>
        </w:rPr>
        <w:t> were</w:t>
      </w:r>
      <w:r>
        <w:rPr>
          <w:w w:val="105"/>
        </w:rPr>
        <w:t> purchased</w:t>
      </w:r>
      <w:r>
        <w:rPr>
          <w:w w:val="105"/>
        </w:rPr>
        <w:t> from</w:t>
      </w:r>
      <w:r>
        <w:rPr>
          <w:w w:val="105"/>
        </w:rPr>
        <w:t> Sigma</w:t>
      </w:r>
      <w:r>
        <w:rPr>
          <w:w w:val="105"/>
        </w:rPr>
        <w:t> (St.</w:t>
      </w:r>
      <w:r>
        <w:rPr>
          <w:w w:val="105"/>
        </w:rPr>
        <w:t> Louis,</w:t>
      </w:r>
      <w:r>
        <w:rPr>
          <w:w w:val="105"/>
        </w:rPr>
        <w:t> MO,</w:t>
      </w:r>
      <w:r>
        <w:rPr>
          <w:w w:val="105"/>
        </w:rPr>
        <w:t> USA).</w:t>
      </w:r>
      <w:r>
        <w:rPr>
          <w:w w:val="105"/>
        </w:rPr>
        <w:t> TQ</w:t>
      </w:r>
      <w:r>
        <w:rPr>
          <w:w w:val="105"/>
        </w:rPr>
        <w:t> was</w:t>
      </w:r>
      <w:r>
        <w:rPr>
          <w:w w:val="105"/>
        </w:rPr>
        <w:t> first dissolved in DMSO then was diluted with normal saline to a final DMSO concentration of 0.1%. The solution was then given orally.</w:t>
      </w:r>
    </w:p>
    <w:p>
      <w:pPr>
        <w:pStyle w:val="BodyText"/>
        <w:spacing w:line="276" w:lineRule="auto" w:before="1"/>
        <w:ind w:left="310" w:right="1" w:firstLine="234"/>
        <w:jc w:val="both"/>
      </w:pPr>
      <w:r>
        <w:rPr>
          <w:w w:val="105"/>
        </w:rPr>
        <w:t>All other chemicals and reagents were of analytical grade. </w:t>
      </w:r>
      <w:r>
        <w:rPr>
          <w:w w:val="105"/>
        </w:rPr>
        <w:t>Dou- ble distilled water was used as the solvent.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animals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Fourty</w:t>
      </w:r>
      <w:r>
        <w:rPr>
          <w:w w:val="105"/>
        </w:rPr>
        <w:t> Wistar</w:t>
      </w:r>
      <w:r>
        <w:rPr>
          <w:w w:val="105"/>
        </w:rPr>
        <w:t> female</w:t>
      </w:r>
      <w:r>
        <w:rPr>
          <w:w w:val="105"/>
        </w:rPr>
        <w:t> adult</w:t>
      </w:r>
      <w:r>
        <w:rPr>
          <w:w w:val="105"/>
        </w:rPr>
        <w:t> (4 month</w:t>
      </w:r>
      <w:r>
        <w:rPr>
          <w:w w:val="105"/>
        </w:rPr>
        <w:t> old)</w:t>
      </w:r>
      <w:r>
        <w:rPr>
          <w:w w:val="105"/>
        </w:rPr>
        <w:t> rats</w:t>
      </w:r>
      <w:r>
        <w:rPr>
          <w:w w:val="105"/>
        </w:rPr>
        <w:t> weighing</w:t>
      </w:r>
      <w:r>
        <w:rPr>
          <w:w w:val="105"/>
        </w:rPr>
        <w:t> </w:t>
      </w:r>
      <w:r>
        <w:rPr>
          <w:w w:val="105"/>
        </w:rPr>
        <w:t>180– </w:t>
      </w:r>
      <w:bookmarkStart w:name="2.4 Histopathological study" w:id="12"/>
      <w:bookmarkEnd w:id="12"/>
      <w:r>
        <w:rPr>
          <w:w w:val="104"/>
        </w:rPr>
      </w:r>
      <w:bookmarkStart w:name="2.6 Statistical analysis" w:id="13"/>
      <w:bookmarkEnd w:id="13"/>
      <w:r>
        <w:rPr>
          <w:w w:val="105"/>
        </w:rPr>
        <w:t>200</w:t>
      </w:r>
      <w:r>
        <w:rPr>
          <w:spacing w:val="-3"/>
          <w:w w:val="105"/>
        </w:rPr>
        <w:t> </w:t>
      </w:r>
      <w:r>
        <w:rPr>
          <w:w w:val="105"/>
        </w:rPr>
        <w:t>g</w:t>
      </w:r>
      <w:r>
        <w:rPr>
          <w:w w:val="105"/>
        </w:rPr>
        <w:t> were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Holding</w:t>
      </w:r>
      <w:r>
        <w:rPr>
          <w:w w:val="105"/>
        </w:rPr>
        <w:t> Company</w:t>
      </w:r>
      <w:r>
        <w:rPr>
          <w:w w:val="105"/>
        </w:rPr>
        <w:t> for</w:t>
      </w:r>
      <w:r>
        <w:rPr>
          <w:w w:val="105"/>
        </w:rPr>
        <w:t> Biological Products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Vaccines</w:t>
      </w:r>
      <w:r>
        <w:rPr>
          <w:spacing w:val="-3"/>
          <w:w w:val="105"/>
        </w:rPr>
        <w:t> </w:t>
      </w:r>
      <w:r>
        <w:rPr>
          <w:w w:val="105"/>
        </w:rPr>
        <w:t>(VACSERA,</w:t>
      </w:r>
      <w:r>
        <w:rPr>
          <w:spacing w:val="-3"/>
          <w:w w:val="105"/>
        </w:rPr>
        <w:t> </w:t>
      </w:r>
      <w:r>
        <w:rPr>
          <w:w w:val="105"/>
        </w:rPr>
        <w:t>Giza,</w:t>
      </w:r>
      <w:r>
        <w:rPr>
          <w:spacing w:val="-3"/>
          <w:w w:val="105"/>
        </w:rPr>
        <w:t> </w:t>
      </w:r>
      <w:r>
        <w:rPr>
          <w:w w:val="105"/>
        </w:rPr>
        <w:t>Egypt).</w:t>
      </w:r>
      <w:r>
        <w:rPr>
          <w:spacing w:val="-3"/>
          <w:w w:val="105"/>
        </w:rPr>
        <w:t> </w:t>
      </w:r>
      <w:r>
        <w:rPr>
          <w:w w:val="105"/>
        </w:rPr>
        <w:t>Animals</w:t>
      </w:r>
      <w:r>
        <w:rPr>
          <w:spacing w:val="-3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sub- jected to an adaptation period of 10 days</w:t>
      </w:r>
      <w:r>
        <w:rPr>
          <w:w w:val="105"/>
        </w:rPr>
        <w:t> in</w:t>
      </w:r>
      <w:r>
        <w:rPr>
          <w:w w:val="105"/>
        </w:rPr>
        <w:t> the animal</w:t>
      </w:r>
      <w:r>
        <w:rPr>
          <w:w w:val="105"/>
        </w:rPr>
        <w:t> facility before</w:t>
      </w:r>
      <w:r>
        <w:rPr>
          <w:spacing w:val="27"/>
          <w:w w:val="105"/>
        </w:rPr>
        <w:t> </w:t>
      </w:r>
      <w:r>
        <w:rPr>
          <w:w w:val="105"/>
        </w:rPr>
        <w:t>experiments,</w:t>
      </w:r>
      <w:r>
        <w:rPr>
          <w:spacing w:val="26"/>
          <w:w w:val="105"/>
        </w:rPr>
        <w:t> </w:t>
      </w:r>
      <w:r>
        <w:rPr>
          <w:w w:val="105"/>
        </w:rPr>
        <w:t>they</w:t>
      </w:r>
      <w:r>
        <w:rPr>
          <w:spacing w:val="27"/>
          <w:w w:val="105"/>
        </w:rPr>
        <w:t> </w:t>
      </w:r>
      <w:r>
        <w:rPr>
          <w:w w:val="105"/>
        </w:rPr>
        <w:t>were</w:t>
      </w:r>
      <w:r>
        <w:rPr>
          <w:spacing w:val="27"/>
          <w:w w:val="105"/>
        </w:rPr>
        <w:t> </w:t>
      </w:r>
      <w:r>
        <w:rPr>
          <w:w w:val="105"/>
        </w:rPr>
        <w:t>housed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wire</w:t>
      </w:r>
      <w:r>
        <w:rPr>
          <w:spacing w:val="27"/>
          <w:w w:val="105"/>
        </w:rPr>
        <w:t> </w:t>
      </w:r>
      <w:r>
        <w:rPr>
          <w:w w:val="105"/>
        </w:rPr>
        <w:t>bottomed</w:t>
      </w:r>
      <w:r>
        <w:rPr>
          <w:spacing w:val="25"/>
          <w:w w:val="105"/>
        </w:rPr>
        <w:t> </w:t>
      </w:r>
      <w:r>
        <w:rPr>
          <w:w w:val="105"/>
        </w:rPr>
        <w:t>cages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59" w:lineRule="auto" w:before="1"/>
        <w:ind w:left="310"/>
        <w:jc w:val="both"/>
      </w:pP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room</w:t>
      </w:r>
      <w:r>
        <w:rPr>
          <w:spacing w:val="24"/>
          <w:w w:val="110"/>
        </w:rPr>
        <w:t> </w:t>
      </w:r>
      <w:r>
        <w:rPr>
          <w:w w:val="110"/>
        </w:rPr>
        <w:t>under</w:t>
      </w:r>
      <w:r>
        <w:rPr>
          <w:spacing w:val="24"/>
          <w:w w:val="110"/>
        </w:rPr>
        <w:t> </w:t>
      </w:r>
      <w:r>
        <w:rPr>
          <w:w w:val="110"/>
        </w:rPr>
        <w:t>standard</w:t>
      </w:r>
      <w:r>
        <w:rPr>
          <w:spacing w:val="25"/>
          <w:w w:val="110"/>
        </w:rPr>
        <w:t> </w:t>
      </w:r>
      <w:r>
        <w:rPr>
          <w:w w:val="110"/>
        </w:rPr>
        <w:t>conditions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illumination</w:t>
      </w:r>
      <w:r>
        <w:rPr>
          <w:w w:val="110"/>
        </w:rPr>
        <w:t> with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(12–</w:t>
      </w:r>
      <w:r>
        <w:rPr>
          <w:w w:val="110"/>
        </w:rPr>
        <w:t> 12</w:t>
      </w:r>
      <w:r>
        <w:rPr>
          <w:spacing w:val="-11"/>
          <w:w w:val="110"/>
        </w:rPr>
        <w:t> </w:t>
      </w:r>
      <w:r>
        <w:rPr>
          <w:w w:val="110"/>
        </w:rPr>
        <w:t>h)</w:t>
      </w:r>
      <w:r>
        <w:rPr>
          <w:spacing w:val="-3"/>
          <w:w w:val="110"/>
        </w:rPr>
        <w:t> </w:t>
      </w:r>
      <w:r>
        <w:rPr>
          <w:w w:val="110"/>
        </w:rPr>
        <w:t>light-dark</w:t>
      </w:r>
      <w:r>
        <w:rPr>
          <w:spacing w:val="-3"/>
          <w:w w:val="110"/>
        </w:rPr>
        <w:t> </w:t>
      </w:r>
      <w:r>
        <w:rPr>
          <w:w w:val="110"/>
        </w:rPr>
        <w:t>cycle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25</w:t>
      </w:r>
      <w:r>
        <w:rPr>
          <w:spacing w:val="-11"/>
          <w:w w:val="110"/>
        </w:rPr>
        <w:t> </w:t>
      </w:r>
      <w:r>
        <w:rPr>
          <w:w w:val="110"/>
        </w:rPr>
        <w:t>±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9"/>
          <w:w w:val="110"/>
        </w:rPr>
        <w:t> </w:t>
      </w:r>
      <w:r>
        <w:rPr>
          <w:rFonts w:ascii="Noto Sans Display" w:hAnsi="Noto Sans Display"/>
          <w:w w:val="110"/>
        </w:rPr>
        <w:t>°</w:t>
      </w:r>
      <w:r>
        <w:rPr>
          <w:w w:val="110"/>
        </w:rPr>
        <w:t>C.</w:t>
      </w:r>
      <w:r>
        <w:rPr>
          <w:spacing w:val="-2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provided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water </w:t>
      </w:r>
      <w:bookmarkStart w:name="2.5 Physiological measurments" w:id="14"/>
      <w:bookmarkEnd w:id="14"/>
      <w:r>
        <w:rPr/>
        <w:t>and</w:t>
      </w:r>
      <w:r>
        <w:rPr/>
        <w:t> a balanced diet </w:t>
      </w:r>
      <w:r>
        <w:rPr>
          <w:i/>
        </w:rPr>
        <w:t>ad libitum</w:t>
      </w:r>
      <w:r>
        <w:rPr/>
        <w:t>. All animals received care in </w:t>
      </w:r>
      <w:r>
        <w:rPr/>
        <w:t>compli-</w:t>
      </w:r>
      <w:r>
        <w:rPr>
          <w:w w:val="110"/>
        </w:rPr>
        <w:t> ance with the Egyptian rules for animal protection.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3 Results" w:id="15"/>
      <w:bookmarkEnd w:id="15"/>
      <w:r>
        <w:rPr/>
      </w:r>
      <w:r>
        <w:rPr>
          <w:i/>
          <w:spacing w:val="-2"/>
          <w:sz w:val="16"/>
        </w:rPr>
        <w:t>Experimental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protocol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" w:firstLine="234"/>
        <w:jc w:val="both"/>
      </w:pPr>
      <w:bookmarkStart w:name="2.5.1 AChE assay" w:id="16"/>
      <w:bookmarkEnd w:id="16"/>
      <w:r>
        <w:rPr/>
      </w:r>
      <w:bookmarkStart w:name="3.1 Physiological observations" w:id="17"/>
      <w:bookmarkEnd w:id="17"/>
      <w:r>
        <w:rPr/>
      </w:r>
      <w:r>
        <w:rPr>
          <w:w w:val="110"/>
        </w:rPr>
        <w:t>Rats</w:t>
      </w:r>
      <w:r>
        <w:rPr>
          <w:w w:val="110"/>
        </w:rPr>
        <w:t> were</w:t>
      </w:r>
      <w:r>
        <w:rPr>
          <w:w w:val="110"/>
        </w:rPr>
        <w:t> classified</w:t>
      </w:r>
      <w:r>
        <w:rPr>
          <w:w w:val="110"/>
        </w:rPr>
        <w:t> randomly</w:t>
      </w:r>
      <w:r>
        <w:rPr>
          <w:w w:val="110"/>
        </w:rPr>
        <w:t> into</w:t>
      </w:r>
      <w:r>
        <w:rPr>
          <w:w w:val="110"/>
        </w:rPr>
        <w:t> four</w:t>
      </w:r>
      <w:r>
        <w:rPr>
          <w:w w:val="110"/>
        </w:rPr>
        <w:t> groups</w:t>
      </w:r>
      <w:r>
        <w:rPr>
          <w:w w:val="110"/>
        </w:rPr>
        <w:t> (n</w:t>
      </w:r>
      <w:r>
        <w:rPr>
          <w:spacing w:val="-11"/>
          <w:w w:val="110"/>
        </w:rPr>
        <w:t> </w:t>
      </w:r>
      <w:r>
        <w:rPr>
          <w:w w:val="110"/>
        </w:rPr>
        <w:t>=</w:t>
      </w:r>
      <w:r>
        <w:rPr>
          <w:spacing w:val="-11"/>
          <w:w w:val="110"/>
        </w:rPr>
        <w:t> </w:t>
      </w:r>
      <w:r>
        <w:rPr>
          <w:w w:val="110"/>
        </w:rPr>
        <w:t>10)</w:t>
      </w:r>
      <w:r>
        <w:rPr>
          <w:w w:val="110"/>
        </w:rPr>
        <w:t> </w:t>
      </w:r>
      <w:r>
        <w:rPr>
          <w:w w:val="110"/>
        </w:rPr>
        <w:t>and treated orally for 21 consecutive days with: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240" w:lineRule="auto" w:before="0" w:after="0"/>
        <w:ind w:left="540" w:right="0" w:hanging="156"/>
        <w:jc w:val="left"/>
        <w:rPr>
          <w:sz w:val="16"/>
        </w:rPr>
      </w:pPr>
      <w:r>
        <w:rPr>
          <w:w w:val="105"/>
          <w:sz w:val="16"/>
        </w:rPr>
        <w:t>distilled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water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(control</w:t>
      </w:r>
      <w:r>
        <w:rPr>
          <w:spacing w:val="21"/>
          <w:w w:val="105"/>
          <w:sz w:val="16"/>
        </w:rPr>
        <w:t> </w:t>
      </w:r>
      <w:r>
        <w:rPr>
          <w:spacing w:val="-2"/>
          <w:w w:val="105"/>
          <w:sz w:val="16"/>
        </w:rPr>
        <w:t>group).</w:t>
      </w:r>
    </w:p>
    <w:p>
      <w:pPr>
        <w:pStyle w:val="ListParagraph"/>
        <w:numPr>
          <w:ilvl w:val="0"/>
          <w:numId w:val="2"/>
        </w:numPr>
        <w:tabs>
          <w:tab w:pos="539" w:val="left" w:leader="none"/>
          <w:tab w:pos="541" w:val="left" w:leader="none"/>
        </w:tabs>
        <w:spacing w:line="276" w:lineRule="auto" w:before="28" w:after="0"/>
        <w:ind w:left="541" w:right="0" w:hanging="158"/>
        <w:jc w:val="left"/>
        <w:rPr>
          <w:sz w:val="16"/>
        </w:rPr>
      </w:pPr>
      <w:r>
        <w:rPr>
          <w:w w:val="105"/>
          <w:sz w:val="16"/>
        </w:rPr>
        <w:t>arsenic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sodium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arsenate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(20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mg/kg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body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weight/day)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accord- ing to Yadav et al. </w:t>
      </w:r>
      <w:hyperlink w:history="true" w:anchor="_bookmark7">
        <w:r>
          <w:rPr>
            <w:color w:val="007FAD"/>
            <w:w w:val="105"/>
            <w:sz w:val="16"/>
          </w:rPr>
          <w:t>[19]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(As group).</w:t>
      </w:r>
    </w:p>
    <w:p>
      <w:pPr>
        <w:pStyle w:val="ListParagraph"/>
        <w:numPr>
          <w:ilvl w:val="0"/>
          <w:numId w:val="2"/>
        </w:numPr>
        <w:tabs>
          <w:tab w:pos="539" w:val="left" w:leader="none"/>
          <w:tab w:pos="541" w:val="left" w:leader="none"/>
        </w:tabs>
        <w:spacing w:line="276" w:lineRule="auto" w:before="0" w:after="0"/>
        <w:ind w:left="541" w:right="0" w:hanging="158"/>
        <w:jc w:val="left"/>
        <w:rPr>
          <w:sz w:val="16"/>
        </w:rPr>
      </w:pPr>
      <w:r>
        <w:rPr>
          <w:w w:val="105"/>
          <w:sz w:val="16"/>
        </w:rPr>
        <w:t>thymoquinone (10 mg/kg body weight/day) according to </w:t>
      </w:r>
      <w:r>
        <w:rPr>
          <w:w w:val="105"/>
          <w:sz w:val="16"/>
        </w:rPr>
        <w:t>Gilho- tra and Dhingra </w:t>
      </w:r>
      <w:hyperlink w:history="true" w:anchor="_bookmark7">
        <w:r>
          <w:rPr>
            <w:color w:val="007FAD"/>
            <w:w w:val="105"/>
            <w:sz w:val="16"/>
          </w:rPr>
          <w:t>[20]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(TQ group).</w:t>
      </w:r>
    </w:p>
    <w:p>
      <w:pPr>
        <w:pStyle w:val="ListParagraph"/>
        <w:numPr>
          <w:ilvl w:val="0"/>
          <w:numId w:val="2"/>
        </w:numPr>
        <w:tabs>
          <w:tab w:pos="539" w:val="left" w:leader="none"/>
          <w:tab w:pos="541" w:val="left" w:leader="none"/>
        </w:tabs>
        <w:spacing w:line="276" w:lineRule="auto" w:before="0" w:after="0"/>
        <w:ind w:left="541" w:right="1" w:hanging="158"/>
        <w:jc w:val="left"/>
        <w:rPr>
          <w:sz w:val="16"/>
        </w:rPr>
      </w:pPr>
      <w:r>
        <w:rPr>
          <w:w w:val="105"/>
          <w:sz w:val="16"/>
        </w:rPr>
        <w:t>sodium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arsenate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(20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mg/kg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body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weight/day)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then,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after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one hour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they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received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TQ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(10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mg/kg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body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weight/day)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(As.TQ).</w:t>
      </w:r>
    </w:p>
    <w:p>
      <w:pPr>
        <w:pStyle w:val="BodyText"/>
        <w:spacing w:before="28"/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At the end of the experiment, rats of all groups were </w:t>
      </w:r>
      <w:r>
        <w:rPr>
          <w:w w:val="105"/>
        </w:rPr>
        <w:t>sacrificed</w:t>
      </w:r>
      <w:r>
        <w:rPr>
          <w:spacing w:val="40"/>
          <w:w w:val="105"/>
        </w:rPr>
        <w:t> </w:t>
      </w:r>
      <w:r>
        <w:rPr>
          <w:w w:val="105"/>
        </w:rPr>
        <w:t>by fast decapitation; brains were removed, and dissected. Cerebelli were</w:t>
      </w:r>
      <w:r>
        <w:rPr>
          <w:spacing w:val="1"/>
          <w:w w:val="105"/>
        </w:rPr>
        <w:t> </w:t>
      </w:r>
      <w:r>
        <w:rPr>
          <w:w w:val="105"/>
        </w:rPr>
        <w:t>removed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fixed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histopathological</w:t>
      </w:r>
      <w:r>
        <w:rPr>
          <w:spacing w:val="2"/>
          <w:w w:val="105"/>
        </w:rPr>
        <w:t> </w:t>
      </w:r>
      <w:r>
        <w:rPr>
          <w:w w:val="105"/>
        </w:rPr>
        <w:t>studies.</w:t>
      </w:r>
      <w:r>
        <w:rPr>
          <w:spacing w:val="1"/>
          <w:w w:val="105"/>
        </w:rPr>
        <w:t> </w:t>
      </w:r>
      <w:r>
        <w:rPr>
          <w:w w:val="105"/>
        </w:rPr>
        <w:t>Cerebral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cor-</w:t>
      </w:r>
    </w:p>
    <w:p>
      <w:pPr>
        <w:pStyle w:val="BodyText"/>
        <w:spacing w:line="303" w:lineRule="exact"/>
        <w:ind w:left="310"/>
        <w:jc w:val="both"/>
      </w:pPr>
      <w:r>
        <w:rPr>
          <w:w w:val="105"/>
        </w:rPr>
        <w:t>tex,</w:t>
      </w:r>
      <w:r>
        <w:rPr>
          <w:spacing w:val="-3"/>
          <w:w w:val="105"/>
        </w:rPr>
        <w:t> </w:t>
      </w:r>
      <w:r>
        <w:rPr>
          <w:w w:val="105"/>
        </w:rPr>
        <w:t>cerebellum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brain</w:t>
      </w:r>
      <w:r>
        <w:rPr>
          <w:spacing w:val="-3"/>
          <w:w w:val="105"/>
        </w:rPr>
        <w:t> </w:t>
      </w:r>
      <w:r>
        <w:rPr>
          <w:w w:val="105"/>
        </w:rPr>
        <w:t>stem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3"/>
          <w:w w:val="105"/>
        </w:rPr>
        <w:t> </w:t>
      </w:r>
      <w:r>
        <w:rPr>
          <w:w w:val="105"/>
        </w:rPr>
        <w:t>stored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w w:val="105"/>
        </w:rPr>
        <w:t>70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-3"/>
          <w:w w:val="105"/>
        </w:rPr>
        <w:t> </w:t>
      </w:r>
      <w:r>
        <w:rPr>
          <w:w w:val="105"/>
        </w:rPr>
        <w:t>until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4"/>
          <w:w w:val="105"/>
        </w:rPr>
        <w:t>per-</w:t>
      </w:r>
    </w:p>
    <w:p>
      <w:pPr>
        <w:pStyle w:val="BodyText"/>
        <w:spacing w:line="89" w:lineRule="exact"/>
        <w:ind w:left="310"/>
      </w:pPr>
      <w:r>
        <w:rPr>
          <w:w w:val="105"/>
        </w:rPr>
        <w:t>formance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physiological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measurements.</w:t>
      </w:r>
    </w:p>
    <w:p>
      <w:pPr>
        <w:pStyle w:val="BodyText"/>
        <w:spacing w:before="83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Histopathological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study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Cerebelli</w:t>
      </w:r>
      <w:r>
        <w:rPr>
          <w:w w:val="105"/>
        </w:rPr>
        <w:t> were</w:t>
      </w:r>
      <w:r>
        <w:rPr>
          <w:w w:val="105"/>
        </w:rPr>
        <w:t> fixed</w:t>
      </w:r>
      <w:r>
        <w:rPr>
          <w:w w:val="105"/>
        </w:rPr>
        <w:t> in</w:t>
      </w:r>
      <w:r>
        <w:rPr>
          <w:w w:val="105"/>
        </w:rPr>
        <w:t> 10%</w:t>
      </w:r>
      <w:r>
        <w:rPr>
          <w:w w:val="105"/>
        </w:rPr>
        <w:t> formalin,</w:t>
      </w:r>
      <w:r>
        <w:rPr>
          <w:w w:val="105"/>
        </w:rPr>
        <w:t> dehydrated,</w:t>
      </w:r>
      <w:r>
        <w:rPr>
          <w:w w:val="105"/>
        </w:rPr>
        <w:t> cleared</w:t>
      </w:r>
      <w:r>
        <w:rPr>
          <w:w w:val="105"/>
        </w:rPr>
        <w:t> </w:t>
      </w:r>
      <w:r>
        <w:rPr>
          <w:w w:val="105"/>
        </w:rPr>
        <w:t>in xylene,</w:t>
      </w:r>
      <w:r>
        <w:rPr>
          <w:w w:val="105"/>
        </w:rPr>
        <w:t> embedded</w:t>
      </w:r>
      <w:r>
        <w:rPr>
          <w:w w:val="105"/>
        </w:rPr>
        <w:t> in</w:t>
      </w:r>
      <w:r>
        <w:rPr>
          <w:w w:val="105"/>
        </w:rPr>
        <w:t> paraffin</w:t>
      </w:r>
      <w:r>
        <w:rPr>
          <w:w w:val="105"/>
        </w:rPr>
        <w:t> wax,</w:t>
      </w:r>
      <w:r>
        <w:rPr>
          <w:w w:val="105"/>
        </w:rPr>
        <w:t> then</w:t>
      </w:r>
      <w:r>
        <w:rPr>
          <w:w w:val="105"/>
        </w:rPr>
        <w:t> sectioned,</w:t>
      </w:r>
      <w:r>
        <w:rPr>
          <w:w w:val="105"/>
        </w:rPr>
        <w:t> hydrated,</w:t>
      </w:r>
      <w:r>
        <w:rPr>
          <w:spacing w:val="40"/>
          <w:w w:val="105"/>
        </w:rPr>
        <w:t> </w:t>
      </w:r>
      <w:r>
        <w:rPr>
          <w:w w:val="105"/>
        </w:rPr>
        <w:t>stained with hematoxylin and eosin, and mounted in DPX </w:t>
      </w:r>
      <w:hyperlink w:history="true" w:anchor="_bookmark7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Physiological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measurments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tested</w:t>
      </w:r>
      <w:r>
        <w:rPr>
          <w:w w:val="105"/>
        </w:rPr>
        <w:t> monoamines</w:t>
      </w:r>
      <w:r>
        <w:rPr>
          <w:w w:val="105"/>
        </w:rPr>
        <w:t> were</w:t>
      </w:r>
      <w:r>
        <w:rPr>
          <w:w w:val="105"/>
        </w:rPr>
        <w:t> estimated</w:t>
      </w:r>
      <w:r>
        <w:rPr>
          <w:w w:val="105"/>
        </w:rPr>
        <w:t> by</w:t>
      </w:r>
      <w:r>
        <w:rPr>
          <w:w w:val="105"/>
        </w:rPr>
        <w:t> high</w:t>
      </w:r>
      <w:r>
        <w:rPr>
          <w:w w:val="105"/>
        </w:rPr>
        <w:t> </w:t>
      </w:r>
      <w:r>
        <w:rPr>
          <w:w w:val="105"/>
        </w:rPr>
        <w:t>performance liquid chromatography (HPLC) according to Pagel et al. </w:t>
      </w:r>
      <w:hyperlink w:history="true" w:anchor="_bookmark7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pStyle w:val="BodyText"/>
        <w:spacing w:before="56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5"/>
        <w:jc w:val="left"/>
        <w:rPr>
          <w:i/>
          <w:sz w:val="16"/>
        </w:rPr>
      </w:pPr>
      <w:r>
        <w:rPr>
          <w:i/>
          <w:spacing w:val="-5"/>
          <w:sz w:val="16"/>
        </w:rPr>
        <w:t>AChE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assay</w:t>
      </w:r>
    </w:p>
    <w:p>
      <w:pPr>
        <w:pStyle w:val="BodyText"/>
        <w:spacing w:line="120" w:lineRule="auto" w:before="101"/>
        <w:ind w:left="310" w:firstLine="234"/>
        <w:jc w:val="both"/>
      </w:pPr>
      <w:r>
        <w:rPr>
          <w:w w:val="105"/>
        </w:rPr>
        <w:t>C.</w:t>
      </w:r>
      <w:r>
        <w:rPr>
          <w:w w:val="105"/>
        </w:rPr>
        <w:t> No.</w:t>
      </w:r>
      <w:r>
        <w:rPr>
          <w:w w:val="105"/>
        </w:rPr>
        <w:t> 3.1.1.7),</w:t>
      </w:r>
      <w:r>
        <w:rPr>
          <w:w w:val="105"/>
        </w:rPr>
        <w:t> forms a</w:t>
      </w:r>
      <w:r>
        <w:rPr>
          <w:w w:val="105"/>
        </w:rPr>
        <w:t> yellow</w:t>
      </w:r>
      <w:r>
        <w:rPr>
          <w:w w:val="105"/>
        </w:rPr>
        <w:t> color</w:t>
      </w:r>
      <w:r>
        <w:rPr>
          <w:w w:val="105"/>
        </w:rPr>
        <w:t> with 5,5</w:t>
      </w:r>
      <w:r>
        <w:rPr>
          <w:rFonts w:ascii="Latin Modern Math"/>
          <w:w w:val="105"/>
          <w:position w:val="6"/>
          <w:sz w:val="10"/>
        </w:rPr>
        <w:t>'</w:t>
      </w:r>
      <w:r>
        <w:rPr>
          <w:w w:val="105"/>
        </w:rPr>
        <w:t>-dithiobis</w:t>
      </w:r>
      <w:r>
        <w:rPr>
          <w:spacing w:val="-11"/>
          <w:w w:val="105"/>
        </w:rPr>
        <w:t> </w:t>
      </w:r>
      <w:r>
        <w:rPr>
          <w:w w:val="105"/>
        </w:rPr>
        <w:t>(2-</w:t>
      </w:r>
      <w:r>
        <w:rPr>
          <w:w w:val="105"/>
        </w:rPr>
        <w:t> Thiocholine, produced by the action of acetylcholinesterase (E. nitrobenzoic</w:t>
      </w:r>
      <w:r>
        <w:rPr>
          <w:spacing w:val="18"/>
          <w:w w:val="105"/>
        </w:rPr>
        <w:t> </w:t>
      </w:r>
      <w:r>
        <w:rPr>
          <w:w w:val="105"/>
        </w:rPr>
        <w:t>acid).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intensity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produced</w:t>
      </w:r>
      <w:r>
        <w:rPr>
          <w:spacing w:val="20"/>
          <w:w w:val="105"/>
        </w:rPr>
        <w:t> </w:t>
      </w:r>
      <w:r>
        <w:rPr>
          <w:w w:val="105"/>
        </w:rPr>
        <w:t>color,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measure</w:t>
      </w:r>
      <w:r>
        <w:rPr>
          <w:spacing w:val="-2"/>
          <w:w w:val="105"/>
        </w:rPr>
        <w:t>d</w:t>
      </w:r>
    </w:p>
    <w:p>
      <w:pPr>
        <w:pStyle w:val="BodyText"/>
        <w:spacing w:before="41"/>
        <w:ind w:left="310"/>
      </w:pP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w w:val="105"/>
        </w:rPr>
        <w:t>412</w:t>
      </w:r>
      <w:r>
        <w:rPr>
          <w:spacing w:val="7"/>
          <w:w w:val="105"/>
        </w:rPr>
        <w:t> </w:t>
      </w:r>
      <w:r>
        <w:rPr>
          <w:w w:val="105"/>
        </w:rPr>
        <w:t>nm,</w:t>
      </w:r>
      <w:r>
        <w:rPr>
          <w:spacing w:val="5"/>
          <w:w w:val="105"/>
        </w:rPr>
        <w:t> </w:t>
      </w:r>
      <w:r>
        <w:rPr>
          <w:w w:val="105"/>
        </w:rPr>
        <w:t>proportionate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enzyme</w:t>
      </w:r>
      <w:r>
        <w:rPr>
          <w:spacing w:val="5"/>
          <w:w w:val="105"/>
        </w:rPr>
        <w:t> </w:t>
      </w:r>
      <w:r>
        <w:rPr>
          <w:w w:val="105"/>
        </w:rPr>
        <w:t>activity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sample</w:t>
      </w:r>
      <w:r>
        <w:rPr>
          <w:spacing w:val="6"/>
          <w:w w:val="105"/>
        </w:rPr>
        <w:t> </w:t>
      </w:r>
      <w:hyperlink w:history="true" w:anchor="_bookmark7">
        <w:r>
          <w:rPr>
            <w:color w:val="007FAD"/>
            <w:spacing w:val="-4"/>
            <w:w w:val="105"/>
          </w:rPr>
          <w:t>[23]</w:t>
        </w:r>
      </w:hyperlink>
      <w:r>
        <w:rPr>
          <w:spacing w:val="-4"/>
          <w:w w:val="105"/>
        </w:rPr>
        <w:t>.</w:t>
      </w: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27" w:after="0"/>
        <w:ind w:left="747" w:right="0" w:hanging="436"/>
        <w:jc w:val="both"/>
        <w:rPr>
          <w:i/>
          <w:sz w:val="16"/>
        </w:rPr>
      </w:pPr>
      <w:r>
        <w:rPr/>
        <w:br w:type="column"/>
      </w:r>
      <w:r>
        <w:rPr>
          <w:i/>
          <w:spacing w:val="-4"/>
          <w:sz w:val="16"/>
        </w:rPr>
        <w:t>Na</w:t>
      </w:r>
      <w:r>
        <w:rPr>
          <w:i/>
          <w:spacing w:val="-4"/>
          <w:sz w:val="16"/>
          <w:vertAlign w:val="superscript"/>
        </w:rPr>
        <w:t>+</w:t>
      </w:r>
      <w:r>
        <w:rPr>
          <w:i/>
          <w:spacing w:val="-4"/>
          <w:sz w:val="16"/>
          <w:vertAlign w:val="baseline"/>
        </w:rPr>
        <w:t>/K</w:t>
      </w:r>
      <w:r>
        <w:rPr>
          <w:i/>
          <w:spacing w:val="-4"/>
          <w:sz w:val="16"/>
          <w:vertAlign w:val="superscript"/>
        </w:rPr>
        <w:t>+</w:t>
      </w:r>
      <w:r>
        <w:rPr>
          <w:i/>
          <w:spacing w:val="-2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ATPase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assay</w:t>
      </w:r>
    </w:p>
    <w:p>
      <w:pPr>
        <w:pStyle w:val="BodyText"/>
        <w:spacing w:line="276" w:lineRule="auto" w:before="27"/>
        <w:ind w:left="310" w:right="111" w:firstLine="233"/>
        <w:jc w:val="both"/>
      </w:pPr>
      <w:r>
        <w:rPr>
          <w:w w:val="105"/>
        </w:rPr>
        <w:t>The enzyme activity was determined by measuring the </w:t>
      </w:r>
      <w:r>
        <w:rPr>
          <w:w w:val="105"/>
        </w:rPr>
        <w:t>amount</w:t>
      </w:r>
      <w:r>
        <w:rPr>
          <w:spacing w:val="40"/>
          <w:w w:val="105"/>
        </w:rPr>
        <w:t> </w:t>
      </w:r>
      <w:r>
        <w:rPr>
          <w:w w:val="105"/>
        </w:rPr>
        <w:t>of inorganic phosphate (Pi) liberated from ATP during the incuba- 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cerebrum,</w:t>
      </w:r>
      <w:r>
        <w:rPr>
          <w:spacing w:val="18"/>
          <w:w w:val="105"/>
        </w:rPr>
        <w:t> </w:t>
      </w:r>
      <w:r>
        <w:rPr>
          <w:w w:val="105"/>
        </w:rPr>
        <w:t>cerebellum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brain</w:t>
      </w:r>
      <w:r>
        <w:rPr>
          <w:spacing w:val="15"/>
          <w:w w:val="105"/>
        </w:rPr>
        <w:t> </w:t>
      </w:r>
      <w:r>
        <w:rPr>
          <w:w w:val="105"/>
        </w:rPr>
        <w:t>stem</w:t>
      </w:r>
      <w:r>
        <w:rPr>
          <w:spacing w:val="16"/>
          <w:w w:val="105"/>
        </w:rPr>
        <w:t> </w:t>
      </w:r>
      <w:r>
        <w:rPr>
          <w:w w:val="105"/>
        </w:rPr>
        <w:t>aliquots.</w:t>
      </w:r>
      <w:r>
        <w:rPr>
          <w:spacing w:val="16"/>
          <w:w w:val="105"/>
        </w:rPr>
        <w:t> </w:t>
      </w:r>
      <w:r>
        <w:rPr>
          <w:w w:val="105"/>
        </w:rPr>
        <w:t>Before,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90" w:lineRule="exact"/>
        <w:ind w:left="310"/>
        <w:jc w:val="both"/>
      </w:pPr>
      <w:r>
        <w:rPr>
          <w:w w:val="110"/>
        </w:rPr>
        <w:t>slices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incubated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Meth</w:t>
      </w:r>
      <w:r>
        <w:rPr>
          <w:spacing w:val="-9"/>
          <w:w w:val="110"/>
        </w:rPr>
        <w:t> </w:t>
      </w:r>
      <w:r>
        <w:rPr>
          <w:w w:val="110"/>
        </w:rPr>
        <w:t>(0.05,</w:t>
      </w:r>
      <w:r>
        <w:rPr>
          <w:spacing w:val="-10"/>
          <w:w w:val="110"/>
        </w:rPr>
        <w:t> </w:t>
      </w:r>
      <w:r>
        <w:rPr>
          <w:w w:val="110"/>
        </w:rPr>
        <w:t>0.1,</w:t>
      </w:r>
      <w:r>
        <w:rPr>
          <w:spacing w:val="-9"/>
          <w:w w:val="110"/>
        </w:rPr>
        <w:t> </w:t>
      </w:r>
      <w:r>
        <w:rPr>
          <w:w w:val="110"/>
        </w:rPr>
        <w:t>0.5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1</w:t>
      </w:r>
      <w:r>
        <w:rPr>
          <w:spacing w:val="-10"/>
          <w:w w:val="110"/>
        </w:rPr>
        <w:t> </w:t>
      </w:r>
      <w:r>
        <w:rPr>
          <w:rFonts w:ascii="Trebuchet MS"/>
          <w:w w:val="110"/>
          <w:sz w:val="19"/>
        </w:rPr>
        <w:t>l</w:t>
      </w:r>
      <w:r>
        <w:rPr>
          <w:w w:val="110"/>
        </w:rPr>
        <w:t>M)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differ-</w:t>
      </w:r>
    </w:p>
    <w:p>
      <w:pPr>
        <w:pStyle w:val="BodyText"/>
        <w:spacing w:line="276" w:lineRule="auto" w:before="20"/>
        <w:ind w:left="310" w:right="110"/>
        <w:jc w:val="both"/>
      </w:pPr>
      <w:r>
        <w:rPr>
          <w:w w:val="105"/>
        </w:rPr>
        <w:t>ent</w:t>
      </w:r>
      <w:r>
        <w:rPr>
          <w:spacing w:val="40"/>
          <w:w w:val="105"/>
        </w:rPr>
        <w:t> </w:t>
      </w:r>
      <w:r>
        <w:rPr>
          <w:w w:val="105"/>
        </w:rPr>
        <w:t>times</w:t>
      </w:r>
      <w:r>
        <w:rPr>
          <w:spacing w:val="40"/>
          <w:w w:val="105"/>
        </w:rPr>
        <w:t> </w:t>
      </w:r>
      <w:r>
        <w:rPr>
          <w:w w:val="105"/>
        </w:rPr>
        <w:t>(5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15 min).</w:t>
      </w:r>
      <w:r>
        <w:rPr>
          <w:spacing w:val="40"/>
          <w:w w:val="105"/>
        </w:rPr>
        <w:t> </w:t>
      </w:r>
      <w:r>
        <w:rPr>
          <w:w w:val="105"/>
        </w:rPr>
        <w:t>Then,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reaction</w:t>
      </w:r>
      <w:r>
        <w:rPr>
          <w:spacing w:val="40"/>
          <w:w w:val="105"/>
        </w:rPr>
        <w:t> </w:t>
      </w:r>
      <w:r>
        <w:rPr>
          <w:w w:val="105"/>
        </w:rPr>
        <w:t>mixture</w:t>
      </w:r>
      <w:r>
        <w:rPr>
          <w:spacing w:val="40"/>
          <w:w w:val="105"/>
        </w:rPr>
        <w:t> </w:t>
      </w:r>
      <w:r>
        <w:rPr>
          <w:w w:val="105"/>
        </w:rPr>
        <w:t>containing 95</w:t>
      </w:r>
      <w:r>
        <w:rPr>
          <w:spacing w:val="-4"/>
          <w:w w:val="105"/>
        </w:rPr>
        <w:t> </w:t>
      </w:r>
      <w:r>
        <w:rPr>
          <w:w w:val="105"/>
        </w:rPr>
        <w:t>mM</w:t>
      </w:r>
      <w:r>
        <w:rPr>
          <w:w w:val="105"/>
        </w:rPr>
        <w:t> NaCl,</w:t>
      </w:r>
      <w:r>
        <w:rPr>
          <w:w w:val="105"/>
        </w:rPr>
        <w:t> 15</w:t>
      </w:r>
      <w:r>
        <w:rPr>
          <w:spacing w:val="-4"/>
          <w:w w:val="105"/>
        </w:rPr>
        <w:t> </w:t>
      </w:r>
      <w:r>
        <w:rPr>
          <w:w w:val="105"/>
        </w:rPr>
        <w:t>mM</w:t>
      </w:r>
      <w:r>
        <w:rPr>
          <w:w w:val="105"/>
        </w:rPr>
        <w:t> KCl,</w:t>
      </w:r>
      <w:r>
        <w:rPr>
          <w:w w:val="105"/>
        </w:rPr>
        <w:t> 1.0</w:t>
      </w:r>
      <w:r>
        <w:rPr>
          <w:spacing w:val="-4"/>
          <w:w w:val="105"/>
        </w:rPr>
        <w:t> </w:t>
      </w:r>
      <w:r>
        <w:rPr>
          <w:w w:val="105"/>
        </w:rPr>
        <w:t>mM</w:t>
      </w:r>
      <w:r>
        <w:rPr>
          <w:w w:val="105"/>
        </w:rPr>
        <w:t> ATP</w:t>
      </w:r>
      <w:r>
        <w:rPr>
          <w:w w:val="105"/>
        </w:rPr>
        <w:t> (disodium</w:t>
      </w:r>
      <w:r>
        <w:rPr>
          <w:w w:val="105"/>
        </w:rPr>
        <w:t> salt),</w:t>
      </w:r>
      <w:r>
        <w:rPr>
          <w:w w:val="105"/>
        </w:rPr>
        <w:t> 38</w:t>
      </w:r>
      <w:r>
        <w:rPr>
          <w:spacing w:val="-4"/>
          <w:w w:val="105"/>
        </w:rPr>
        <w:t> </w:t>
      </w:r>
      <w:r>
        <w:rPr>
          <w:w w:val="105"/>
        </w:rPr>
        <w:t>mM Tris–HCl</w:t>
      </w:r>
      <w:r>
        <w:rPr>
          <w:spacing w:val="36"/>
          <w:w w:val="105"/>
        </w:rPr>
        <w:t> </w:t>
      </w:r>
      <w:r>
        <w:rPr>
          <w:w w:val="105"/>
        </w:rPr>
        <w:t>buffer</w:t>
      </w:r>
      <w:r>
        <w:rPr>
          <w:spacing w:val="37"/>
          <w:w w:val="105"/>
        </w:rPr>
        <w:t> </w:t>
      </w:r>
      <w:r>
        <w:rPr>
          <w:w w:val="105"/>
        </w:rPr>
        <w:t>(pH</w:t>
      </w:r>
      <w:r>
        <w:rPr>
          <w:spacing w:val="36"/>
          <w:w w:val="105"/>
        </w:rPr>
        <w:t> </w:t>
      </w:r>
      <w:r>
        <w:rPr>
          <w:w w:val="105"/>
        </w:rPr>
        <w:t>7.4)</w:t>
      </w:r>
      <w:r>
        <w:rPr>
          <w:spacing w:val="38"/>
          <w:w w:val="105"/>
        </w:rPr>
        <w:t> </w:t>
      </w:r>
      <w:r>
        <w:rPr>
          <w:w w:val="105"/>
        </w:rPr>
        <w:t>was</w:t>
      </w:r>
      <w:r>
        <w:rPr>
          <w:spacing w:val="37"/>
          <w:w w:val="105"/>
        </w:rPr>
        <w:t> </w:t>
      </w:r>
      <w:r>
        <w:rPr>
          <w:w w:val="105"/>
        </w:rPr>
        <w:t>added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aliquot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homogenized</w:t>
      </w:r>
    </w:p>
    <w:p>
      <w:pPr>
        <w:pStyle w:val="BodyText"/>
        <w:spacing w:line="188" w:lineRule="exact"/>
        <w:ind w:left="310"/>
        <w:jc w:val="both"/>
      </w:pPr>
      <w:r>
        <w:rPr>
          <w:w w:val="105"/>
        </w:rPr>
        <w:t>slices</w:t>
      </w:r>
      <w:r>
        <w:rPr>
          <w:spacing w:val="35"/>
          <w:w w:val="105"/>
        </w:rPr>
        <w:t> </w:t>
      </w:r>
      <w:r>
        <w:rPr>
          <w:w w:val="105"/>
        </w:rPr>
        <w:t>(50</w:t>
      </w:r>
      <w:r>
        <w:rPr>
          <w:spacing w:val="-1"/>
          <w:w w:val="105"/>
        </w:rPr>
        <w:t> </w:t>
      </w:r>
      <w:r>
        <w:rPr>
          <w:rFonts w:ascii="Trebuchet MS"/>
          <w:w w:val="120"/>
          <w:sz w:val="19"/>
        </w:rPr>
        <w:t>l</w:t>
      </w:r>
      <w:r>
        <w:rPr>
          <w:w w:val="120"/>
        </w:rPr>
        <w:t>g</w:t>
      </w:r>
      <w:r>
        <w:rPr>
          <w:spacing w:val="31"/>
          <w:w w:val="120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protein)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final</w:t>
      </w:r>
      <w:r>
        <w:rPr>
          <w:spacing w:val="36"/>
          <w:w w:val="105"/>
        </w:rPr>
        <w:t> </w:t>
      </w:r>
      <w:r>
        <w:rPr>
          <w:w w:val="105"/>
        </w:rPr>
        <w:t>volume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0.3</w:t>
      </w:r>
      <w:r>
        <w:rPr>
          <w:spacing w:val="-1"/>
          <w:w w:val="105"/>
        </w:rPr>
        <w:t> </w:t>
      </w:r>
      <w:r>
        <w:rPr>
          <w:w w:val="105"/>
        </w:rPr>
        <w:t>mL.</w:t>
      </w:r>
      <w:r>
        <w:rPr>
          <w:spacing w:val="37"/>
          <w:w w:val="105"/>
        </w:rPr>
        <w:t> </w:t>
      </w:r>
      <w:r>
        <w:rPr>
          <w:w w:val="105"/>
        </w:rPr>
        <w:t>After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5-</w:t>
      </w:r>
    </w:p>
    <w:p>
      <w:pPr>
        <w:pStyle w:val="BodyText"/>
        <w:spacing w:line="273" w:lineRule="auto"/>
        <w:ind w:left="310" w:right="110"/>
        <w:jc w:val="both"/>
      </w:pPr>
      <w:r>
        <w:rPr>
          <w:w w:val="110"/>
        </w:rPr>
        <w:t>min</w:t>
      </w:r>
      <w:r>
        <w:rPr>
          <w:w w:val="110"/>
        </w:rPr>
        <w:t> pre-incubation</w:t>
      </w:r>
      <w:r>
        <w:rPr>
          <w:w w:val="110"/>
        </w:rPr>
        <w:t> at</w:t>
      </w:r>
      <w:r>
        <w:rPr>
          <w:w w:val="110"/>
        </w:rPr>
        <w:t> 37</w:t>
      </w:r>
      <w:r>
        <w:rPr>
          <w:spacing w:val="-11"/>
          <w:w w:val="110"/>
        </w:rPr>
        <w:t> </w:t>
      </w:r>
      <w:r>
        <w:rPr>
          <w:rFonts w:ascii="Noto Sans Display" w:hAnsi="Noto Sans Display"/>
          <w:w w:val="110"/>
        </w:rPr>
        <w:t>°</w:t>
      </w:r>
      <w:r>
        <w:rPr>
          <w:w w:val="110"/>
        </w:rPr>
        <w:t>C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0.1</w:t>
      </w:r>
      <w:r>
        <w:rPr>
          <w:spacing w:val="-11"/>
          <w:w w:val="110"/>
        </w:rPr>
        <w:t> </w:t>
      </w:r>
      <w:r>
        <w:rPr>
          <w:w w:val="110"/>
        </w:rPr>
        <w:t>mM</w:t>
      </w:r>
      <w:r>
        <w:rPr>
          <w:w w:val="110"/>
        </w:rPr>
        <w:t> ouabain</w:t>
      </w:r>
      <w:r>
        <w:rPr>
          <w:spacing w:val="40"/>
          <w:w w:val="110"/>
        </w:rPr>
        <w:t> </w:t>
      </w:r>
      <w:r>
        <w:rPr/>
        <w:t>to specifically inhibit Na</w:t>
      </w:r>
      <w:r>
        <w:rPr>
          <w:vertAlign w:val="superscript"/>
        </w:rPr>
        <w:t>+</w:t>
      </w:r>
      <w:r>
        <w:rPr>
          <w:vertAlign w:val="baseline"/>
        </w:rPr>
        <w:t>/K</w:t>
      </w:r>
      <w:r>
        <w:rPr>
          <w:vertAlign w:val="superscript"/>
        </w:rPr>
        <w:t>+</w:t>
      </w:r>
      <w:r>
        <w:rPr>
          <w:vertAlign w:val="baseline"/>
        </w:rPr>
        <w:t>-ATPase (E.C. No. 3.6.3.9), the </w:t>
      </w:r>
      <w:r>
        <w:rPr>
          <w:vertAlign w:val="baseline"/>
        </w:rPr>
        <w:t>reaction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initiated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addition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ATP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terminated</w:t>
      </w:r>
      <w:r>
        <w:rPr>
          <w:w w:val="110"/>
          <w:vertAlign w:val="baseline"/>
        </w:rPr>
        <w:t> after</w:t>
      </w:r>
      <w:r>
        <w:rPr>
          <w:w w:val="110"/>
          <w:vertAlign w:val="baseline"/>
        </w:rPr>
        <w:t> 15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min</w:t>
      </w:r>
      <w:r>
        <w:rPr>
          <w:w w:val="110"/>
          <w:vertAlign w:val="baseline"/>
        </w:rPr>
        <w:t> of incubation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addition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1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mL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color</w:t>
      </w:r>
      <w:r>
        <w:rPr>
          <w:w w:val="110"/>
          <w:vertAlign w:val="baseline"/>
        </w:rPr>
        <w:t> reagent</w:t>
      </w:r>
      <w:r>
        <w:rPr>
          <w:w w:val="110"/>
          <w:vertAlign w:val="baseline"/>
        </w:rPr>
        <w:t> (Ammonium Molybdate</w:t>
      </w:r>
      <w:r>
        <w:rPr>
          <w:w w:val="110"/>
          <w:vertAlign w:val="baseline"/>
        </w:rPr>
        <w:t> 2%,</w:t>
      </w:r>
      <w:r>
        <w:rPr>
          <w:w w:val="110"/>
          <w:vertAlign w:val="baseline"/>
        </w:rPr>
        <w:t> Triton</w:t>
      </w:r>
      <w:r>
        <w:rPr>
          <w:w w:val="110"/>
          <w:vertAlign w:val="baseline"/>
        </w:rPr>
        <w:t> X</w:t>
      </w:r>
      <w:r>
        <w:rPr>
          <w:w w:val="110"/>
          <w:vertAlign w:val="baseline"/>
        </w:rPr>
        <w:t> 5%</w:t>
      </w:r>
      <w:r>
        <w:rPr>
          <w:w w:val="110"/>
          <w:vertAlign w:val="baseline"/>
        </w:rPr>
        <w:t> solubilized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H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SO</w:t>
      </w:r>
      <w:r>
        <w:rPr>
          <w:w w:val="110"/>
          <w:vertAlign w:val="subscript"/>
        </w:rPr>
        <w:t>4</w:t>
      </w:r>
      <w:r>
        <w:rPr>
          <w:w w:val="110"/>
          <w:vertAlign w:val="baseline"/>
        </w:rPr>
        <w:t> 1.8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M).</w:t>
      </w:r>
      <w:r>
        <w:rPr>
          <w:w w:val="110"/>
          <w:vertAlign w:val="baseline"/>
        </w:rPr>
        <w:t> The released</w:t>
      </w:r>
      <w:r>
        <w:rPr>
          <w:w w:val="110"/>
          <w:vertAlign w:val="baseline"/>
        </w:rPr>
        <w:t> inorganic</w:t>
      </w:r>
      <w:r>
        <w:rPr>
          <w:w w:val="110"/>
          <w:vertAlign w:val="baseline"/>
        </w:rPr>
        <w:t> phosphate was measured spectrophotometri- cally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w w:val="110"/>
          <w:vertAlign w:val="baseline"/>
        </w:rPr>
        <w:t> </w:t>
      </w:r>
      <w:r>
        <w:rPr>
          <w:rFonts w:ascii="Arial" w:hAnsi="Arial"/>
          <w:w w:val="110"/>
          <w:vertAlign w:val="baseline"/>
        </w:rPr>
        <w:t>k</w:t>
      </w:r>
      <w:r>
        <w:rPr>
          <w:rFonts w:ascii="Arial" w:hAnsi="Arial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405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nm.</w:t>
      </w:r>
      <w:r>
        <w:rPr>
          <w:w w:val="110"/>
          <w:vertAlign w:val="baseline"/>
        </w:rPr>
        <w:t> Na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/K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-ATPase</w:t>
      </w:r>
      <w:r>
        <w:rPr>
          <w:w w:val="110"/>
          <w:vertAlign w:val="baseline"/>
        </w:rPr>
        <w:t> activity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calculated</w:t>
      </w:r>
      <w:r>
        <w:rPr>
          <w:w w:val="110"/>
          <w:vertAlign w:val="baseline"/>
        </w:rPr>
        <w:t> from the</w:t>
      </w:r>
      <w:r>
        <w:rPr>
          <w:w w:val="110"/>
          <w:vertAlign w:val="baseline"/>
        </w:rPr>
        <w:t> difference</w:t>
      </w:r>
      <w:r>
        <w:rPr>
          <w:w w:val="110"/>
          <w:vertAlign w:val="baseline"/>
        </w:rPr>
        <w:t> between</w:t>
      </w:r>
      <w:r>
        <w:rPr>
          <w:w w:val="110"/>
          <w:vertAlign w:val="baseline"/>
        </w:rPr>
        <w:t> amounts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inorganic</w:t>
      </w:r>
      <w:r>
        <w:rPr>
          <w:w w:val="110"/>
          <w:vertAlign w:val="baseline"/>
        </w:rPr>
        <w:t> phosphate</w:t>
      </w:r>
      <w:r>
        <w:rPr>
          <w:w w:val="110"/>
          <w:vertAlign w:val="baseline"/>
        </w:rPr>
        <w:t> found </w:t>
      </w:r>
      <w:r>
        <w:rPr>
          <w:vertAlign w:val="baseline"/>
        </w:rPr>
        <w:t>after</w:t>
      </w:r>
      <w:r>
        <w:rPr>
          <w:spacing w:val="22"/>
          <w:vertAlign w:val="baseline"/>
        </w:rPr>
        <w:t> </w:t>
      </w:r>
      <w:r>
        <w:rPr>
          <w:vertAlign w:val="baseline"/>
        </w:rPr>
        <w:t>incubation</w:t>
      </w:r>
      <w:r>
        <w:rPr>
          <w:spacing w:val="24"/>
          <w:vertAlign w:val="baseline"/>
        </w:rPr>
        <w:t> </w:t>
      </w:r>
      <w:r>
        <w:rPr>
          <w:vertAlign w:val="baseline"/>
        </w:rPr>
        <w:t>in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absence</w:t>
      </w:r>
      <w:r>
        <w:rPr>
          <w:spacing w:val="22"/>
          <w:vertAlign w:val="baseline"/>
        </w:rPr>
        <w:t> </w:t>
      </w:r>
      <w:r>
        <w:rPr>
          <w:vertAlign w:val="baseline"/>
        </w:rPr>
        <w:t>and</w:t>
      </w:r>
      <w:r>
        <w:rPr>
          <w:spacing w:val="26"/>
          <w:vertAlign w:val="baseline"/>
        </w:rPr>
        <w:t> </w:t>
      </w:r>
      <w:r>
        <w:rPr>
          <w:vertAlign w:val="baseline"/>
        </w:rPr>
        <w:t>presence</w:t>
      </w:r>
      <w:r>
        <w:rPr>
          <w:spacing w:val="24"/>
          <w:vertAlign w:val="baseline"/>
        </w:rPr>
        <w:t> </w:t>
      </w:r>
      <w:r>
        <w:rPr>
          <w:vertAlign w:val="baseline"/>
        </w:rPr>
        <w:t>of</w:t>
      </w:r>
      <w:r>
        <w:rPr>
          <w:spacing w:val="24"/>
          <w:vertAlign w:val="baseline"/>
        </w:rPr>
        <w:t> </w:t>
      </w:r>
      <w:r>
        <w:rPr>
          <w:vertAlign w:val="baseline"/>
        </w:rPr>
        <w:t>1.5</w:t>
      </w:r>
      <w:r>
        <w:rPr>
          <w:spacing w:val="26"/>
          <w:vertAlign w:val="baseline"/>
        </w:rPr>
        <w:t> </w:t>
      </w:r>
      <w:r>
        <w:rPr>
          <w:vertAlign w:val="baseline"/>
        </w:rPr>
        <w:t>M</w:t>
      </w:r>
      <w:r>
        <w:rPr>
          <w:spacing w:val="24"/>
          <w:vertAlign w:val="baseline"/>
        </w:rPr>
        <w:t> </w:t>
      </w:r>
      <w:r>
        <w:rPr>
          <w:vertAlign w:val="baseline"/>
        </w:rPr>
        <w:t>ouabain</w:t>
      </w:r>
      <w:r>
        <w:rPr>
          <w:spacing w:val="22"/>
          <w:vertAlign w:val="baseline"/>
        </w:rPr>
        <w:t> </w:t>
      </w:r>
      <w:hyperlink w:history="true" w:anchor="_bookmark7">
        <w:r>
          <w:rPr>
            <w:color w:val="007FAD"/>
            <w:spacing w:val="-2"/>
            <w:vertAlign w:val="baseline"/>
          </w:rPr>
          <w:t>[24]</w:t>
        </w:r>
      </w:hyperlink>
      <w:r>
        <w:rPr>
          <w:spacing w:val="-2"/>
          <w:vertAlign w:val="baseline"/>
        </w:rPr>
        <w:t>.</w:t>
      </w:r>
    </w:p>
    <w:p>
      <w:pPr>
        <w:pStyle w:val="BodyText"/>
        <w:spacing w:before="57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both"/>
        <w:rPr>
          <w:i/>
          <w:sz w:val="16"/>
        </w:rPr>
      </w:pPr>
      <w:r>
        <w:rPr>
          <w:i/>
          <w:sz w:val="16"/>
        </w:rPr>
        <w:t>Measurment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lipid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peroxidation</w:t>
      </w:r>
    </w:p>
    <w:p>
      <w:pPr>
        <w:pStyle w:val="BodyText"/>
        <w:spacing w:line="276" w:lineRule="auto" w:before="28"/>
        <w:ind w:left="310" w:right="111" w:firstLine="233"/>
        <w:jc w:val="both"/>
      </w:pPr>
      <w:r>
        <w:rPr>
          <w:w w:val="110"/>
        </w:rPr>
        <w:t>Lipid</w:t>
      </w:r>
      <w:r>
        <w:rPr>
          <w:w w:val="110"/>
        </w:rPr>
        <w:t> peroxidation</w:t>
      </w:r>
      <w:r>
        <w:rPr>
          <w:w w:val="110"/>
        </w:rPr>
        <w:t> in</w:t>
      </w:r>
      <w:r>
        <w:rPr>
          <w:w w:val="110"/>
        </w:rPr>
        <w:t> brain</w:t>
      </w:r>
      <w:r>
        <w:rPr>
          <w:w w:val="110"/>
        </w:rPr>
        <w:t> homogenate</w:t>
      </w:r>
      <w:r>
        <w:rPr>
          <w:w w:val="110"/>
        </w:rPr>
        <w:t> were</w:t>
      </w:r>
      <w:r>
        <w:rPr>
          <w:w w:val="110"/>
        </w:rPr>
        <w:t> </w:t>
      </w:r>
      <w:r>
        <w:rPr>
          <w:w w:val="110"/>
        </w:rPr>
        <w:t>determined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method</w:t>
      </w:r>
      <w:r>
        <w:rPr>
          <w:w w:val="110"/>
        </w:rPr>
        <w:t> of</w:t>
      </w:r>
      <w:r>
        <w:rPr>
          <w:w w:val="110"/>
        </w:rPr>
        <w:t> Ohkawa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7">
        <w:r>
          <w:rPr>
            <w:color w:val="007FAD"/>
            <w:w w:val="110"/>
          </w:rPr>
          <w:t>[25]</w:t>
        </w:r>
      </w:hyperlink>
      <w:r>
        <w:rPr>
          <w:color w:val="007FAD"/>
          <w:w w:val="110"/>
        </w:rPr>
        <w:t> </w:t>
      </w:r>
      <w:r>
        <w:rPr>
          <w:w w:val="110"/>
        </w:rPr>
        <w:t>using</w:t>
      </w:r>
      <w:r>
        <w:rPr>
          <w:w w:val="110"/>
        </w:rPr>
        <w:t> 1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w w:val="110"/>
        </w:rPr>
        <w:t> of</w:t>
      </w:r>
      <w:r>
        <w:rPr>
          <w:w w:val="110"/>
        </w:rPr>
        <w:t> tri- chloroacetic</w:t>
      </w:r>
      <w:r>
        <w:rPr>
          <w:spacing w:val="-9"/>
          <w:w w:val="110"/>
        </w:rPr>
        <w:t> </w:t>
      </w:r>
      <w:r>
        <w:rPr>
          <w:w w:val="110"/>
        </w:rPr>
        <w:t>acid</w:t>
      </w:r>
      <w:r>
        <w:rPr>
          <w:w w:val="110"/>
        </w:rPr>
        <w:t> 10%</w:t>
      </w:r>
      <w:r>
        <w:rPr>
          <w:w w:val="110"/>
        </w:rPr>
        <w:t> and</w:t>
      </w:r>
      <w:r>
        <w:rPr>
          <w:w w:val="110"/>
        </w:rPr>
        <w:t> 1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w w:val="110"/>
        </w:rPr>
        <w:t> of</w:t>
      </w:r>
      <w:r>
        <w:rPr>
          <w:w w:val="110"/>
        </w:rPr>
        <w:t> thiobarbituric</w:t>
      </w:r>
      <w:r>
        <w:rPr>
          <w:spacing w:val="-1"/>
          <w:w w:val="110"/>
        </w:rPr>
        <w:t> </w:t>
      </w:r>
      <w:r>
        <w:rPr>
          <w:w w:val="110"/>
        </w:rPr>
        <w:t>acid</w:t>
      </w:r>
      <w:r>
        <w:rPr>
          <w:w w:val="110"/>
        </w:rPr>
        <w:t> 0.67%,</w:t>
      </w:r>
      <w:r>
        <w:rPr>
          <w:w w:val="110"/>
        </w:rPr>
        <w:t> fol- lowed</w:t>
      </w:r>
      <w:r>
        <w:rPr>
          <w:w w:val="110"/>
        </w:rPr>
        <w:t> by</w:t>
      </w:r>
      <w:r>
        <w:rPr>
          <w:w w:val="110"/>
        </w:rPr>
        <w:t> heating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boiling</w:t>
      </w:r>
      <w:r>
        <w:rPr>
          <w:w w:val="110"/>
        </w:rPr>
        <w:t> water</w:t>
      </w:r>
      <w:r>
        <w:rPr>
          <w:w w:val="110"/>
        </w:rPr>
        <w:t> bath</w:t>
      </w:r>
      <w:r>
        <w:rPr>
          <w:w w:val="110"/>
        </w:rPr>
        <w:t> for</w:t>
      </w:r>
      <w:r>
        <w:rPr>
          <w:w w:val="110"/>
        </w:rPr>
        <w:t> 30</w:t>
      </w:r>
      <w:r>
        <w:rPr>
          <w:spacing w:val="-7"/>
          <w:w w:val="110"/>
        </w:rPr>
        <w:t> </w:t>
      </w:r>
      <w:r>
        <w:rPr>
          <w:w w:val="110"/>
        </w:rPr>
        <w:t>min. Thiobarbituric</w:t>
      </w:r>
      <w:r>
        <w:rPr>
          <w:w w:val="110"/>
        </w:rPr>
        <w:t> acid</w:t>
      </w:r>
      <w:r>
        <w:rPr>
          <w:w w:val="110"/>
        </w:rPr>
        <w:t> reactive</w:t>
      </w:r>
      <w:r>
        <w:rPr>
          <w:w w:val="110"/>
        </w:rPr>
        <w:t> substances</w:t>
      </w:r>
      <w:r>
        <w:rPr>
          <w:w w:val="110"/>
        </w:rPr>
        <w:t> were</w:t>
      </w:r>
      <w:r>
        <w:rPr>
          <w:w w:val="110"/>
        </w:rPr>
        <w:t> determined</w:t>
      </w:r>
      <w:r>
        <w:rPr>
          <w:w w:val="110"/>
        </w:rPr>
        <w:t> by</w:t>
      </w:r>
      <w:r>
        <w:rPr>
          <w:w w:val="110"/>
        </w:rPr>
        <w:t> the absorbance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535</w:t>
      </w:r>
      <w:r>
        <w:rPr>
          <w:spacing w:val="-11"/>
          <w:w w:val="110"/>
        </w:rPr>
        <w:t> </w:t>
      </w:r>
      <w:r>
        <w:rPr>
          <w:w w:val="110"/>
        </w:rPr>
        <w:t>nm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expressed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malondialdehyde</w:t>
      </w:r>
      <w:r>
        <w:rPr>
          <w:spacing w:val="-5"/>
          <w:w w:val="110"/>
        </w:rPr>
        <w:t> </w:t>
      </w:r>
      <w:r>
        <w:rPr>
          <w:w w:val="110"/>
        </w:rPr>
        <w:t>(MDA) equivalents formed.</w:t>
      </w:r>
    </w:p>
    <w:p>
      <w:pPr>
        <w:pStyle w:val="BodyText"/>
        <w:spacing w:before="63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" w:after="0"/>
        <w:ind w:left="747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Measurement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Nitrite/Nitrate</w:t>
      </w:r>
      <w:r>
        <w:rPr>
          <w:i/>
          <w:spacing w:val="6"/>
          <w:sz w:val="16"/>
        </w:rPr>
        <w:t> </w:t>
      </w:r>
      <w:r>
        <w:rPr>
          <w:i/>
          <w:spacing w:val="-4"/>
          <w:sz w:val="16"/>
        </w:rPr>
        <w:t>level</w:t>
      </w:r>
    </w:p>
    <w:p>
      <w:pPr>
        <w:pStyle w:val="BodyText"/>
        <w:spacing w:line="276" w:lineRule="auto" w:before="26"/>
        <w:ind w:left="310" w:right="111" w:firstLine="233"/>
        <w:jc w:val="both"/>
      </w:pPr>
      <w:r>
        <w:rPr>
          <w:w w:val="105"/>
        </w:rPr>
        <w:t>The assay of nitrite/nitrate (NO) in brain homogenate was done according to the method of Berkels et al. </w:t>
      </w:r>
      <w:hyperlink w:history="true" w:anchor="_bookmark7">
        <w:r>
          <w:rPr>
            <w:color w:val="007FAD"/>
            <w:w w:val="105"/>
          </w:rPr>
          <w:t>[26]</w:t>
        </w:r>
      </w:hyperlink>
      <w:r>
        <w:rPr>
          <w:w w:val="105"/>
        </w:rPr>
        <w:t>. In acid medium and in</w:t>
      </w:r>
      <w:r>
        <w:rPr>
          <w:w w:val="105"/>
        </w:rPr>
        <w:t> the</w:t>
      </w:r>
      <w:r>
        <w:rPr>
          <w:w w:val="105"/>
        </w:rPr>
        <w:t> presence</w:t>
      </w:r>
      <w:r>
        <w:rPr>
          <w:w w:val="105"/>
        </w:rPr>
        <w:t> of</w:t>
      </w:r>
      <w:r>
        <w:rPr>
          <w:w w:val="105"/>
        </w:rPr>
        <w:t> nitrite</w:t>
      </w:r>
      <w:r>
        <w:rPr>
          <w:w w:val="105"/>
        </w:rPr>
        <w:t> the</w:t>
      </w:r>
      <w:r>
        <w:rPr>
          <w:w w:val="105"/>
        </w:rPr>
        <w:t> formed</w:t>
      </w:r>
      <w:r>
        <w:rPr>
          <w:w w:val="105"/>
        </w:rPr>
        <w:t> nitrous</w:t>
      </w:r>
      <w:r>
        <w:rPr>
          <w:w w:val="105"/>
        </w:rPr>
        <w:t> acid</w:t>
      </w:r>
      <w:r>
        <w:rPr>
          <w:w w:val="105"/>
        </w:rPr>
        <w:t> diazotises</w:t>
      </w:r>
      <w:r>
        <w:rPr>
          <w:w w:val="105"/>
        </w:rPr>
        <w:t> </w:t>
      </w:r>
      <w:r>
        <w:rPr>
          <w:w w:val="105"/>
        </w:rPr>
        <w:t>sul- phanilamide,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coupled</w:t>
      </w:r>
      <w:r>
        <w:rPr>
          <w:w w:val="105"/>
        </w:rPr>
        <w:t> with</w:t>
      </w:r>
      <w:r>
        <w:rPr>
          <w:w w:val="105"/>
        </w:rPr>
        <w:t> N-(1-naphthyl)</w:t>
      </w:r>
      <w:r>
        <w:rPr>
          <w:w w:val="105"/>
        </w:rPr>
        <w:t> ethylenedi- amine.</w:t>
      </w:r>
      <w:r>
        <w:rPr>
          <w:w w:val="105"/>
        </w:rPr>
        <w:t> The</w:t>
      </w:r>
      <w:r>
        <w:rPr>
          <w:w w:val="105"/>
        </w:rPr>
        <w:t> resulting</w:t>
      </w:r>
      <w:r>
        <w:rPr>
          <w:w w:val="105"/>
        </w:rPr>
        <w:t> azo</w:t>
      </w:r>
      <w:r>
        <w:rPr>
          <w:w w:val="105"/>
        </w:rPr>
        <w:t> dye</w:t>
      </w:r>
      <w:r>
        <w:rPr>
          <w:w w:val="105"/>
        </w:rPr>
        <w:t> has a</w:t>
      </w:r>
      <w:r>
        <w:rPr>
          <w:w w:val="105"/>
        </w:rPr>
        <w:t> bright</w:t>
      </w:r>
      <w:r>
        <w:rPr>
          <w:w w:val="105"/>
        </w:rPr>
        <w:t> reddish-purple</w:t>
      </w:r>
      <w:r>
        <w:rPr>
          <w:w w:val="105"/>
        </w:rPr>
        <w:t> color, which was measured at 540 nm.</w:t>
      </w:r>
    </w:p>
    <w:p>
      <w:pPr>
        <w:pStyle w:val="BodyText"/>
        <w:spacing w:before="64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both"/>
        <w:rPr>
          <w:i/>
          <w:sz w:val="16"/>
        </w:rPr>
      </w:pPr>
      <w:r>
        <w:rPr>
          <w:i/>
          <w:sz w:val="16"/>
        </w:rPr>
        <w:t>Estimation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glutathione</w:t>
      </w:r>
    </w:p>
    <w:p>
      <w:pPr>
        <w:pStyle w:val="BodyText"/>
        <w:spacing w:before="27"/>
        <w:ind w:left="310" w:firstLine="233"/>
        <w:jc w:val="both"/>
      </w:pPr>
      <w:r>
        <w:rPr>
          <w:w w:val="105"/>
        </w:rPr>
        <w:t>Glutathione</w:t>
      </w:r>
      <w:r>
        <w:rPr>
          <w:spacing w:val="16"/>
          <w:w w:val="105"/>
        </w:rPr>
        <w:t> </w:t>
      </w:r>
      <w:r>
        <w:rPr>
          <w:w w:val="105"/>
        </w:rPr>
        <w:t>(GSH)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brain</w:t>
      </w:r>
      <w:r>
        <w:rPr>
          <w:spacing w:val="17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determined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methods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120" w:lineRule="auto" w:before="101"/>
        <w:ind w:left="310" w:right="111"/>
        <w:jc w:val="both"/>
      </w:pPr>
      <w:r>
        <w:rPr>
          <w:w w:val="105"/>
        </w:rPr>
        <w:t>(5,5</w:t>
      </w:r>
      <w:r>
        <w:rPr>
          <w:rFonts w:ascii="Latin Modern Math" w:hAnsi="Latin Modern Math"/>
          <w:w w:val="105"/>
          <w:position w:val="6"/>
          <w:sz w:val="10"/>
        </w:rPr>
        <w:t>'</w:t>
      </w:r>
      <w:r>
        <w:rPr>
          <w:rFonts w:ascii="Latin Modern Math" w:hAnsi="Latin Modern Math"/>
          <w:w w:val="105"/>
          <w:position w:val="6"/>
          <w:sz w:val="10"/>
        </w:rPr>
        <w:t> </w:t>
      </w:r>
      <w:r>
        <w:rPr>
          <w:w w:val="105"/>
        </w:rPr>
        <w:t>dithiobis, 2-nitrobenzoic acid) with GSH to produce a </w:t>
      </w:r>
      <w:r>
        <w:rPr>
          <w:w w:val="105"/>
        </w:rPr>
        <w:t>yellow Ellman</w:t>
      </w:r>
      <w:r>
        <w:rPr>
          <w:spacing w:val="-10"/>
          <w:w w:val="105"/>
        </w:rPr>
        <w:t> </w:t>
      </w:r>
      <w:hyperlink w:history="true" w:anchor="_bookmark8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method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reduction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Ellman’s</w:t>
      </w:r>
      <w:r>
        <w:rPr>
          <w:spacing w:val="-10"/>
          <w:w w:val="105"/>
        </w:rPr>
        <w:t> </w:t>
      </w:r>
      <w:r>
        <w:rPr>
          <w:w w:val="105"/>
        </w:rPr>
        <w:t>reagent compound.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reduced</w:t>
      </w:r>
      <w:r>
        <w:rPr>
          <w:spacing w:val="25"/>
          <w:w w:val="105"/>
        </w:rPr>
        <w:t> </w:t>
      </w:r>
      <w:r>
        <w:rPr>
          <w:w w:val="105"/>
        </w:rPr>
        <w:t>chromogen</w:t>
      </w:r>
      <w:r>
        <w:rPr>
          <w:spacing w:val="23"/>
          <w:w w:val="105"/>
        </w:rPr>
        <w:t> </w:t>
      </w:r>
      <w:r>
        <w:rPr>
          <w:w w:val="105"/>
        </w:rPr>
        <w:t>directly</w:t>
      </w:r>
      <w:r>
        <w:rPr>
          <w:spacing w:val="25"/>
          <w:w w:val="105"/>
        </w:rPr>
        <w:t> </w:t>
      </w:r>
      <w:r>
        <w:rPr>
          <w:w w:val="105"/>
        </w:rPr>
        <w:t>proportional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GSH</w:t>
      </w:r>
    </w:p>
    <w:p>
      <w:pPr>
        <w:pStyle w:val="BodyText"/>
        <w:spacing w:before="41"/>
        <w:ind w:left="310"/>
        <w:jc w:val="both"/>
      </w:pPr>
      <w:r>
        <w:rPr>
          <w:w w:val="105"/>
        </w:rPr>
        <w:t>concentration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its</w:t>
      </w:r>
      <w:r>
        <w:rPr>
          <w:spacing w:val="12"/>
          <w:w w:val="105"/>
        </w:rPr>
        <w:t> </w:t>
      </w:r>
      <w:r>
        <w:rPr>
          <w:w w:val="105"/>
        </w:rPr>
        <w:t>absorbance</w:t>
      </w:r>
      <w:r>
        <w:rPr>
          <w:spacing w:val="12"/>
          <w:w w:val="105"/>
        </w:rPr>
        <w:t> </w:t>
      </w:r>
      <w:r>
        <w:rPr>
          <w:w w:val="105"/>
        </w:rPr>
        <w:t>were</w:t>
      </w:r>
      <w:r>
        <w:rPr>
          <w:spacing w:val="13"/>
          <w:w w:val="105"/>
        </w:rPr>
        <w:t> </w:t>
      </w:r>
      <w:r>
        <w:rPr>
          <w:w w:val="105"/>
        </w:rPr>
        <w:t>measured</w:t>
      </w:r>
      <w:r>
        <w:rPr>
          <w:spacing w:val="13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405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nm.</w:t>
      </w:r>
    </w:p>
    <w:p>
      <w:pPr>
        <w:pStyle w:val="BodyText"/>
        <w:spacing w:line="276" w:lineRule="auto" w:before="28"/>
        <w:ind w:left="310" w:firstLine="233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enzymatic</w:t>
      </w:r>
      <w:r>
        <w:rPr>
          <w:spacing w:val="40"/>
          <w:w w:val="105"/>
        </w:rPr>
        <w:t> </w:t>
      </w:r>
      <w:r>
        <w:rPr>
          <w:w w:val="105"/>
        </w:rPr>
        <w:t>antioxidants,</w:t>
      </w:r>
      <w:r>
        <w:rPr>
          <w:spacing w:val="40"/>
          <w:w w:val="105"/>
        </w:rPr>
        <w:t> </w:t>
      </w:r>
      <w:r>
        <w:rPr>
          <w:w w:val="105"/>
        </w:rPr>
        <w:t>GPx</w:t>
      </w:r>
      <w:r>
        <w:rPr>
          <w:spacing w:val="40"/>
          <w:w w:val="105"/>
        </w:rPr>
        <w:t> </w:t>
      </w:r>
      <w:r>
        <w:rPr>
          <w:w w:val="105"/>
        </w:rPr>
        <w:t>(E.C.</w:t>
      </w:r>
      <w:r>
        <w:rPr>
          <w:spacing w:val="40"/>
          <w:w w:val="105"/>
        </w:rPr>
        <w:t> </w:t>
      </w:r>
      <w:r>
        <w:rPr>
          <w:w w:val="105"/>
        </w:rPr>
        <w:t>no.</w:t>
      </w:r>
      <w:r>
        <w:rPr>
          <w:spacing w:val="40"/>
          <w:w w:val="105"/>
        </w:rPr>
        <w:t> </w:t>
      </w:r>
      <w:r>
        <w:rPr>
          <w:w w:val="105"/>
        </w:rPr>
        <w:t>1.1.1.9),</w:t>
      </w:r>
      <w:r>
        <w:rPr>
          <w:spacing w:val="40"/>
          <w:w w:val="105"/>
        </w:rPr>
        <w:t> </w:t>
      </w:r>
      <w:r>
        <w:rPr>
          <w:w w:val="105"/>
        </w:rPr>
        <w:t>GR</w:t>
      </w:r>
      <w:r>
        <w:rPr>
          <w:spacing w:val="40"/>
          <w:w w:val="105"/>
        </w:rPr>
        <w:t> </w:t>
      </w:r>
      <w:r>
        <w:rPr>
          <w:w w:val="105"/>
        </w:rPr>
        <w:t>(E.C. 1.8.1.7),</w:t>
      </w:r>
      <w:r>
        <w:rPr>
          <w:spacing w:val="27"/>
          <w:w w:val="105"/>
        </w:rPr>
        <w:t> </w:t>
      </w:r>
      <w:r>
        <w:rPr>
          <w:w w:val="105"/>
        </w:rPr>
        <w:t>CAT</w:t>
      </w:r>
      <w:r>
        <w:rPr>
          <w:spacing w:val="27"/>
          <w:w w:val="105"/>
        </w:rPr>
        <w:t> </w:t>
      </w:r>
      <w:r>
        <w:rPr>
          <w:w w:val="105"/>
        </w:rPr>
        <w:t>(E.C.</w:t>
      </w:r>
      <w:r>
        <w:rPr>
          <w:spacing w:val="28"/>
          <w:w w:val="105"/>
        </w:rPr>
        <w:t> </w:t>
      </w:r>
      <w:r>
        <w:rPr>
          <w:w w:val="105"/>
        </w:rPr>
        <w:t>no.</w:t>
      </w:r>
      <w:r>
        <w:rPr>
          <w:spacing w:val="27"/>
          <w:w w:val="105"/>
        </w:rPr>
        <w:t> </w:t>
      </w:r>
      <w:r>
        <w:rPr>
          <w:w w:val="105"/>
        </w:rPr>
        <w:t>1.11.1.6),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SOD</w:t>
      </w:r>
      <w:r>
        <w:rPr>
          <w:spacing w:val="27"/>
          <w:w w:val="105"/>
        </w:rPr>
        <w:t> </w:t>
      </w:r>
      <w:r>
        <w:rPr>
          <w:w w:val="105"/>
        </w:rPr>
        <w:t>(E.C.</w:t>
      </w:r>
      <w:r>
        <w:rPr>
          <w:spacing w:val="27"/>
          <w:w w:val="105"/>
        </w:rPr>
        <w:t> </w:t>
      </w:r>
      <w:r>
        <w:rPr>
          <w:w w:val="105"/>
        </w:rPr>
        <w:t>no.</w:t>
      </w:r>
      <w:r>
        <w:rPr>
          <w:spacing w:val="28"/>
          <w:w w:val="105"/>
        </w:rPr>
        <w:t> </w:t>
      </w:r>
      <w:r>
        <w:rPr>
          <w:w w:val="105"/>
        </w:rPr>
        <w:t>1.15.1.1)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were</w:t>
      </w:r>
    </w:p>
    <w:p>
      <w:pPr>
        <w:pStyle w:val="BodyText"/>
        <w:spacing w:line="276" w:lineRule="auto" w:before="1"/>
        <w:ind w:left="310"/>
      </w:pPr>
      <w:r>
        <w:rPr>
          <w:w w:val="105"/>
        </w:rPr>
        <w:t>determined</w:t>
      </w:r>
      <w:r>
        <w:rPr>
          <w:spacing w:val="29"/>
          <w:w w:val="105"/>
        </w:rPr>
        <w:t> </w:t>
      </w:r>
      <w:r>
        <w:rPr>
          <w:w w:val="105"/>
        </w:rPr>
        <w:t>according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manufacturer</w:t>
      </w:r>
      <w:r>
        <w:rPr>
          <w:spacing w:val="31"/>
          <w:w w:val="105"/>
        </w:rPr>
        <w:t> </w:t>
      </w:r>
      <w:r>
        <w:rPr>
          <w:w w:val="105"/>
        </w:rPr>
        <w:t>instructions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pur- chased from Cayman chemical, Ann Arbor, Michigan, USA.</w:t>
      </w:r>
    </w:p>
    <w:p>
      <w:pPr>
        <w:pStyle w:val="BodyText"/>
        <w:spacing w:line="189" w:lineRule="exact"/>
        <w:ind w:left="543"/>
      </w:pPr>
      <w:r>
        <w:rPr>
          <w:w w:val="105"/>
        </w:rPr>
        <w:t>TNF-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16"/>
          <w:w w:val="105"/>
          <w:sz w:val="19"/>
        </w:rPr>
        <w:t> </w:t>
      </w:r>
      <w:r>
        <w:rPr>
          <w:w w:val="105"/>
        </w:rPr>
        <w:t>(E.C.</w:t>
      </w:r>
      <w:r>
        <w:rPr>
          <w:spacing w:val="36"/>
          <w:w w:val="105"/>
        </w:rPr>
        <w:t> </w:t>
      </w:r>
      <w:r>
        <w:rPr>
          <w:w w:val="105"/>
        </w:rPr>
        <w:t>no.</w:t>
      </w:r>
      <w:r>
        <w:rPr>
          <w:spacing w:val="36"/>
          <w:w w:val="105"/>
        </w:rPr>
        <w:t> </w:t>
      </w:r>
      <w:r>
        <w:rPr>
          <w:w w:val="105"/>
        </w:rPr>
        <w:t>1272/2008)</w:t>
      </w:r>
      <w:r>
        <w:rPr>
          <w:spacing w:val="35"/>
          <w:w w:val="105"/>
        </w:rPr>
        <w:t> </w:t>
      </w:r>
      <w:r>
        <w:rPr>
          <w:w w:val="105"/>
        </w:rPr>
        <w:t>was</w:t>
      </w:r>
      <w:r>
        <w:rPr>
          <w:spacing w:val="37"/>
          <w:w w:val="105"/>
        </w:rPr>
        <w:t> </w:t>
      </w:r>
      <w:r>
        <w:rPr>
          <w:w w:val="105"/>
        </w:rPr>
        <w:t>determined</w:t>
      </w:r>
      <w:r>
        <w:rPr>
          <w:spacing w:val="34"/>
          <w:w w:val="105"/>
        </w:rPr>
        <w:t> </w:t>
      </w:r>
      <w:r>
        <w:rPr>
          <w:w w:val="105"/>
        </w:rPr>
        <w:t>by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quantitative</w:t>
      </w:r>
    </w:p>
    <w:p>
      <w:pPr>
        <w:pStyle w:val="BodyText"/>
        <w:spacing w:before="19"/>
        <w:ind w:left="310"/>
      </w:pPr>
      <w:r>
        <w:rPr/>
        <w:t>ELISA</w:t>
      </w:r>
      <w:r>
        <w:rPr>
          <w:spacing w:val="23"/>
        </w:rPr>
        <w:t> </w:t>
      </w:r>
      <w:r>
        <w:rPr/>
        <w:t>kits</w:t>
      </w:r>
      <w:r>
        <w:rPr>
          <w:spacing w:val="25"/>
        </w:rPr>
        <w:t> </w:t>
      </w:r>
      <w:r>
        <w:rPr/>
        <w:t>purchased</w:t>
      </w:r>
      <w:r>
        <w:rPr>
          <w:spacing w:val="26"/>
        </w:rPr>
        <w:t> </w:t>
      </w:r>
      <w:r>
        <w:rPr/>
        <w:t>from</w:t>
      </w:r>
      <w:r>
        <w:rPr>
          <w:spacing w:val="24"/>
        </w:rPr>
        <w:t> </w:t>
      </w:r>
      <w:r>
        <w:rPr/>
        <w:t>R&amp;D</w:t>
      </w:r>
      <w:r>
        <w:rPr>
          <w:spacing w:val="23"/>
        </w:rPr>
        <w:t> </w:t>
      </w:r>
      <w:r>
        <w:rPr/>
        <w:t>Systems</w:t>
      </w:r>
      <w:r>
        <w:rPr>
          <w:spacing w:val="24"/>
        </w:rPr>
        <w:t> </w:t>
      </w:r>
      <w:r>
        <w:rPr/>
        <w:t>Inc</w:t>
      </w:r>
      <w:r>
        <w:rPr>
          <w:spacing w:val="25"/>
        </w:rPr>
        <w:t> </w:t>
      </w:r>
      <w:r>
        <w:rPr/>
        <w:t>(Minneapolis,</w:t>
      </w:r>
      <w:r>
        <w:rPr>
          <w:spacing w:val="23"/>
        </w:rPr>
        <w:t> </w:t>
      </w:r>
      <w:r>
        <w:rPr>
          <w:spacing w:val="-2"/>
        </w:rPr>
        <w:t>USA).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Statistical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recorded</w:t>
      </w:r>
      <w:r>
        <w:rPr>
          <w:w w:val="105"/>
        </w:rPr>
        <w:t> data</w:t>
      </w:r>
      <w:r>
        <w:rPr>
          <w:w w:val="105"/>
        </w:rPr>
        <w:t> were</w:t>
      </w:r>
      <w:r>
        <w:rPr>
          <w:w w:val="105"/>
        </w:rPr>
        <w:t> presented</w:t>
      </w:r>
      <w:r>
        <w:rPr>
          <w:w w:val="105"/>
        </w:rPr>
        <w:t> as</w:t>
      </w:r>
      <w:r>
        <w:rPr>
          <w:w w:val="105"/>
        </w:rPr>
        <w:t> mean</w:t>
      </w:r>
      <w:r>
        <w:rPr>
          <w:spacing w:val="-2"/>
          <w:w w:val="105"/>
        </w:rPr>
        <w:t> </w:t>
      </w:r>
      <w:r>
        <w:rPr>
          <w:w w:val="105"/>
        </w:rPr>
        <w:t>±</w:t>
      </w:r>
      <w:r>
        <w:rPr>
          <w:spacing w:val="-2"/>
          <w:w w:val="105"/>
        </w:rPr>
        <w:t> </w:t>
      </w:r>
      <w:r>
        <w:rPr>
          <w:w w:val="105"/>
        </w:rPr>
        <w:t>standard</w:t>
      </w:r>
      <w:r>
        <w:rPr>
          <w:w w:val="105"/>
        </w:rPr>
        <w:t> </w:t>
      </w:r>
      <w:r>
        <w:rPr>
          <w:w w:val="105"/>
        </w:rPr>
        <w:t>error.</w:t>
      </w:r>
      <w:r>
        <w:rPr>
          <w:spacing w:val="40"/>
          <w:w w:val="105"/>
        </w:rPr>
        <w:t> </w:t>
      </w:r>
      <w:r>
        <w:rPr>
          <w:w w:val="105"/>
        </w:rPr>
        <w:t>One way ANOVA was</w:t>
      </w:r>
      <w:r>
        <w:rPr>
          <w:w w:val="105"/>
        </w:rPr>
        <w:t> carried out, and</w:t>
      </w:r>
      <w:r>
        <w:rPr>
          <w:w w:val="105"/>
        </w:rPr>
        <w:t> the statistical comparisons among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groups</w:t>
      </w:r>
      <w:r>
        <w:rPr>
          <w:spacing w:val="13"/>
          <w:w w:val="105"/>
        </w:rPr>
        <w:t> </w:t>
      </w:r>
      <w:r>
        <w:rPr>
          <w:w w:val="105"/>
        </w:rPr>
        <w:t>were</w:t>
      </w:r>
      <w:r>
        <w:rPr>
          <w:spacing w:val="13"/>
          <w:w w:val="105"/>
        </w:rPr>
        <w:t> </w:t>
      </w:r>
      <w:r>
        <w:rPr>
          <w:w w:val="105"/>
        </w:rPr>
        <w:t>performed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Duncan’s</w:t>
      </w:r>
      <w:r>
        <w:rPr>
          <w:spacing w:val="13"/>
          <w:w w:val="105"/>
        </w:rPr>
        <w:t> </w:t>
      </w:r>
      <w:r>
        <w:rPr>
          <w:w w:val="105"/>
        </w:rPr>
        <w:t>test</w:t>
      </w:r>
      <w:r>
        <w:rPr>
          <w:spacing w:val="13"/>
          <w:w w:val="105"/>
        </w:rPr>
        <w:t> </w:t>
      </w:r>
      <w:r>
        <w:rPr>
          <w:w w:val="105"/>
        </w:rPr>
        <w:t>using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sta-</w:t>
      </w:r>
    </w:p>
    <w:p>
      <w:pPr>
        <w:pStyle w:val="BodyText"/>
        <w:spacing w:line="303" w:lineRule="exact"/>
        <w:ind w:left="310"/>
        <w:jc w:val="both"/>
      </w:pPr>
      <w:r>
        <w:rPr>
          <w:w w:val="105"/>
        </w:rPr>
        <w:t>tistical</w:t>
      </w:r>
      <w:r>
        <w:rPr>
          <w:spacing w:val="2"/>
          <w:w w:val="105"/>
        </w:rPr>
        <w:t> </w:t>
      </w:r>
      <w:r>
        <w:rPr>
          <w:w w:val="105"/>
        </w:rPr>
        <w:t>package</w:t>
      </w:r>
      <w:r>
        <w:rPr>
          <w:spacing w:val="7"/>
          <w:w w:val="105"/>
        </w:rPr>
        <w:t> </w:t>
      </w:r>
      <w:r>
        <w:rPr>
          <w:w w:val="105"/>
        </w:rPr>
        <w:t>program</w:t>
      </w:r>
      <w:r>
        <w:rPr>
          <w:spacing w:val="6"/>
          <w:w w:val="105"/>
        </w:rPr>
        <w:t> </w:t>
      </w:r>
      <w:r>
        <w:rPr>
          <w:w w:val="105"/>
        </w:rPr>
        <w:t>(SPSS</w:t>
      </w:r>
      <w:r>
        <w:rPr>
          <w:spacing w:val="5"/>
          <w:w w:val="105"/>
        </w:rPr>
        <w:t> </w:t>
      </w:r>
      <w:r>
        <w:rPr>
          <w:w w:val="105"/>
        </w:rPr>
        <w:t>version</w:t>
      </w:r>
      <w:r>
        <w:rPr>
          <w:spacing w:val="7"/>
          <w:w w:val="105"/>
        </w:rPr>
        <w:t> </w:t>
      </w:r>
      <w:r>
        <w:rPr>
          <w:w w:val="105"/>
        </w:rPr>
        <w:t>17.0).</w:t>
      </w:r>
      <w:r>
        <w:rPr>
          <w:spacing w:val="5"/>
          <w:w w:val="105"/>
        </w:rPr>
        <w:t> </w:t>
      </w:r>
      <w:r>
        <w:rPr>
          <w:w w:val="105"/>
        </w:rPr>
        <w:t>P</w:t>
      </w:r>
      <w:r>
        <w:rPr>
          <w:spacing w:val="-3"/>
          <w:w w:val="105"/>
        </w:rPr>
        <w:t> </w:t>
      </w:r>
      <w:r>
        <w:rPr>
          <w:rFonts w:ascii="Latin Modern Math" w:hAnsi="Latin Modern Math"/>
          <w:w w:val="105"/>
        </w:rPr>
        <w:t>≤</w:t>
      </w:r>
      <w:r>
        <w:rPr>
          <w:rFonts w:ascii="Latin Modern Math" w:hAnsi="Latin Modern Math"/>
          <w:spacing w:val="-16"/>
          <w:w w:val="105"/>
        </w:rPr>
        <w:t> </w:t>
      </w:r>
      <w:r>
        <w:rPr>
          <w:w w:val="105"/>
        </w:rPr>
        <w:t>0.05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consid-</w:t>
      </w:r>
    </w:p>
    <w:p>
      <w:pPr>
        <w:pStyle w:val="BodyText"/>
        <w:spacing w:line="89" w:lineRule="exact"/>
        <w:ind w:left="310"/>
      </w:pPr>
      <w:r>
        <w:rPr>
          <w:w w:val="105"/>
        </w:rPr>
        <w:t>ered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significant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statistical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analysis.</w:t>
      </w:r>
    </w:p>
    <w:p>
      <w:pPr>
        <w:pStyle w:val="BodyText"/>
        <w:spacing w:before="125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both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Physiological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observations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data</w:t>
      </w:r>
      <w:r>
        <w:rPr>
          <w:w w:val="105"/>
        </w:rPr>
        <w:t> recorded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a</w:t>
      </w:r>
      <w:r>
        <w:rPr>
          <w:w w:val="105"/>
        </w:rPr>
        <w:t> showed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As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post-treatment with TQ on the content of NE in the selected </w:t>
      </w:r>
      <w:r>
        <w:rPr>
          <w:w w:val="105"/>
        </w:rPr>
        <w:t>brain areas.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level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NE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6"/>
          <w:w w:val="105"/>
        </w:rPr>
        <w:t> </w:t>
      </w:r>
      <w:r>
        <w:rPr>
          <w:w w:val="105"/>
        </w:rPr>
        <w:t>decreased</w:t>
      </w:r>
      <w:r>
        <w:rPr>
          <w:spacing w:val="-6"/>
          <w:w w:val="105"/>
        </w:rPr>
        <w:t> </w:t>
      </w:r>
      <w:r>
        <w:rPr>
          <w:w w:val="105"/>
        </w:rPr>
        <w:t>significantly</w:t>
      </w:r>
      <w:r>
        <w:rPr>
          <w:spacing w:val="-8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4"/>
          <w:w w:val="105"/>
        </w:rPr>
        <w:t> </w:t>
      </w:r>
      <w:r>
        <w:rPr>
          <w:w w:val="105"/>
        </w:rPr>
        <w:t>&lt;</w:t>
      </w:r>
      <w:r>
        <w:rPr>
          <w:spacing w:val="-6"/>
          <w:w w:val="105"/>
        </w:rPr>
        <w:t> </w:t>
      </w:r>
      <w:r>
        <w:rPr>
          <w:w w:val="105"/>
        </w:rPr>
        <w:t>0.05)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cere- bral</w:t>
      </w:r>
      <w:r>
        <w:rPr>
          <w:spacing w:val="19"/>
          <w:w w:val="105"/>
        </w:rPr>
        <w:t> </w:t>
      </w:r>
      <w:r>
        <w:rPr>
          <w:w w:val="105"/>
        </w:rPr>
        <w:t>cortex,</w:t>
      </w:r>
      <w:r>
        <w:rPr>
          <w:spacing w:val="20"/>
          <w:w w:val="105"/>
        </w:rPr>
        <w:t> </w:t>
      </w:r>
      <w:r>
        <w:rPr>
          <w:w w:val="105"/>
        </w:rPr>
        <w:t>cerebellum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brain</w:t>
      </w:r>
      <w:r>
        <w:rPr>
          <w:spacing w:val="21"/>
          <w:w w:val="105"/>
        </w:rPr>
        <w:t> </w:t>
      </w:r>
      <w:r>
        <w:rPr>
          <w:w w:val="105"/>
        </w:rPr>
        <w:t>stem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As-treated</w:t>
      </w:r>
      <w:r>
        <w:rPr>
          <w:spacing w:val="20"/>
          <w:w w:val="105"/>
        </w:rPr>
        <w:t> </w:t>
      </w:r>
      <w:r>
        <w:rPr>
          <w:w w:val="105"/>
        </w:rPr>
        <w:t>group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when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compared with control values. After the treatment with TQ, a </w:t>
      </w:r>
      <w:r>
        <w:rPr>
          <w:w w:val="105"/>
        </w:rPr>
        <w:t>sig- nificant increase in the level of NE in all the tested brain homoge- nate</w:t>
      </w:r>
      <w:r>
        <w:rPr>
          <w:w w:val="105"/>
        </w:rPr>
        <w:t> was</w:t>
      </w:r>
      <w:r>
        <w:rPr>
          <w:w w:val="105"/>
        </w:rPr>
        <w:t> observed</w:t>
      </w:r>
      <w:r>
        <w:rPr>
          <w:w w:val="105"/>
        </w:rPr>
        <w:t> as</w:t>
      </w:r>
      <w:r>
        <w:rPr>
          <w:w w:val="105"/>
        </w:rPr>
        <w:t> compared with As-treated</w:t>
      </w:r>
      <w:r>
        <w:rPr>
          <w:w w:val="105"/>
        </w:rPr>
        <w:t> group.</w:t>
      </w:r>
      <w:r>
        <w:rPr>
          <w:w w:val="105"/>
        </w:rPr>
        <w:t> Similarly, the</w:t>
      </w:r>
      <w:r>
        <w:rPr>
          <w:w w:val="105"/>
        </w:rPr>
        <w:t> concentration</w:t>
      </w:r>
      <w:r>
        <w:rPr>
          <w:w w:val="105"/>
        </w:rPr>
        <w:t> of</w:t>
      </w:r>
      <w:r>
        <w:rPr>
          <w:w w:val="105"/>
        </w:rPr>
        <w:t> DA</w:t>
      </w:r>
      <w:r>
        <w:rPr>
          <w:w w:val="105"/>
        </w:rPr>
        <w:t> declined</w:t>
      </w:r>
      <w:r>
        <w:rPr>
          <w:w w:val="105"/>
        </w:rPr>
        <w:t> significantly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3"/>
          <w:w w:val="105"/>
        </w:rPr>
        <w:t> </w:t>
      </w:r>
      <w:r>
        <w:rPr>
          <w:w w:val="105"/>
        </w:rPr>
        <w:t>&lt;</w:t>
      </w:r>
      <w:r>
        <w:rPr>
          <w:spacing w:val="-5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in</w:t>
      </w:r>
      <w:r>
        <w:rPr>
          <w:w w:val="105"/>
        </w:rPr>
        <w:t> As- treated</w:t>
      </w:r>
      <w:r>
        <w:rPr>
          <w:w w:val="105"/>
        </w:rPr>
        <w:t> group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group</w:t>
      </w:r>
      <w:r>
        <w:rPr>
          <w:w w:val="105"/>
        </w:rPr>
        <w:t> in</w:t>
      </w:r>
      <w:r>
        <w:rPr>
          <w:w w:val="105"/>
        </w:rPr>
        <w:t> all</w:t>
      </w:r>
      <w:r>
        <w:rPr>
          <w:w w:val="105"/>
        </w:rPr>
        <w:t> studied brain</w:t>
      </w:r>
      <w:r>
        <w:rPr>
          <w:spacing w:val="29"/>
          <w:w w:val="105"/>
        </w:rPr>
        <w:t> </w:t>
      </w:r>
      <w:r>
        <w:rPr>
          <w:w w:val="105"/>
        </w:rPr>
        <w:t>areas.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greatest</w:t>
      </w:r>
      <w:r>
        <w:rPr>
          <w:spacing w:val="30"/>
          <w:w w:val="105"/>
        </w:rPr>
        <w:t> </w:t>
      </w:r>
      <w:r>
        <w:rPr>
          <w:w w:val="105"/>
        </w:rPr>
        <w:t>decrease</w:t>
      </w:r>
      <w:r>
        <w:rPr>
          <w:spacing w:val="29"/>
          <w:w w:val="105"/>
        </w:rPr>
        <w:t> </w:t>
      </w:r>
      <w:r>
        <w:rPr>
          <w:w w:val="105"/>
        </w:rPr>
        <w:t>was</w:t>
      </w:r>
      <w:r>
        <w:rPr>
          <w:spacing w:val="28"/>
          <w:w w:val="105"/>
        </w:rPr>
        <w:t> </w:t>
      </w:r>
      <w:r>
        <w:rPr>
          <w:w w:val="105"/>
        </w:rPr>
        <w:t>found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brain</w:t>
      </w:r>
      <w:r>
        <w:rPr>
          <w:spacing w:val="29"/>
          <w:w w:val="105"/>
        </w:rPr>
        <w:t> </w:t>
      </w:r>
      <w:r>
        <w:rPr>
          <w:w w:val="105"/>
        </w:rPr>
        <w:t>stem.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526326</wp:posOffset>
            </wp:positionH>
            <wp:positionV relativeFrom="paragraph">
              <wp:posOffset>165627</wp:posOffset>
            </wp:positionV>
            <wp:extent cx="2965396" cy="7242048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396" cy="724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</w:pPr>
    </w:p>
    <w:p>
      <w:pPr>
        <w:spacing w:line="302" w:lineRule="auto" w:before="0"/>
        <w:ind w:left="114" w:right="38" w:firstLine="0"/>
        <w:jc w:val="both"/>
        <w:rPr>
          <w:sz w:val="12"/>
        </w:rPr>
      </w:pPr>
      <w:bookmarkStart w:name="3.2 Histological observations of cerebel" w:id="18"/>
      <w:bookmarkEnd w:id="18"/>
      <w:r>
        <w:rPr/>
      </w:r>
      <w:bookmarkStart w:name="4 Discussion" w:id="19"/>
      <w:bookmarkEnd w:id="19"/>
      <w:r>
        <w:rPr/>
      </w:r>
      <w:bookmarkStart w:name="_bookmark1" w:id="20"/>
      <w:bookmarkEnd w:id="20"/>
      <w:r>
        <w:rPr/>
      </w:r>
      <w:r>
        <w:rPr>
          <w:w w:val="110"/>
          <w:sz w:val="12"/>
        </w:rPr>
        <w:t>Fig.</w:t>
      </w:r>
      <w:r>
        <w:rPr>
          <w:w w:val="110"/>
          <w:sz w:val="12"/>
        </w:rPr>
        <w:t> 1.</w:t>
      </w:r>
      <w:r>
        <w:rPr>
          <w:w w:val="110"/>
          <w:sz w:val="12"/>
        </w:rPr>
        <w:t> Levels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neurotransmitters,</w:t>
      </w:r>
      <w:r>
        <w:rPr>
          <w:w w:val="110"/>
          <w:sz w:val="12"/>
        </w:rPr>
        <w:t> norepinephrine</w:t>
      </w:r>
      <w:r>
        <w:rPr>
          <w:w w:val="110"/>
          <w:sz w:val="12"/>
        </w:rPr>
        <w:t> (a),</w:t>
      </w:r>
      <w:r>
        <w:rPr>
          <w:w w:val="110"/>
          <w:sz w:val="12"/>
        </w:rPr>
        <w:t> dopamine</w:t>
      </w:r>
      <w:r>
        <w:rPr>
          <w:w w:val="110"/>
          <w:sz w:val="12"/>
        </w:rPr>
        <w:t> (b),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serotonin (c) in cerebral cortex, cerebellum, and brain stem after the treatment 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As and TQ. a: Significance at (P &lt; 0.05) as compared to control group, b significance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 (P &lt; 0.05) as compared to arsenic group.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treated</w:t>
      </w:r>
      <w:r>
        <w:rPr>
          <w:spacing w:val="-2"/>
          <w:w w:val="105"/>
        </w:rPr>
        <w:t> </w:t>
      </w:r>
      <w:r>
        <w:rPr>
          <w:w w:val="105"/>
        </w:rPr>
        <w:t>group with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TQ showed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the levels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DA </w:t>
      </w:r>
      <w:r>
        <w:rPr>
          <w:w w:val="105"/>
        </w:rPr>
        <w:t>restored near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normal</w:t>
      </w:r>
      <w:r>
        <w:rPr>
          <w:spacing w:val="-4"/>
          <w:w w:val="105"/>
        </w:rPr>
        <w:t> </w:t>
      </w:r>
      <w:r>
        <w:rPr>
          <w:w w:val="105"/>
        </w:rPr>
        <w:t>values</w:t>
      </w:r>
      <w:r>
        <w:rPr>
          <w:spacing w:val="-4"/>
          <w:w w:val="105"/>
        </w:rPr>
        <w:t> </w:t>
      </w:r>
      <w:r>
        <w:rPr>
          <w:w w:val="105"/>
        </w:rPr>
        <w:t>(</w:t>
      </w:r>
      <w:hyperlink w:history="true" w:anchor="_bookmark1">
        <w:r>
          <w:rPr>
            <w:color w:val="007FAD"/>
            <w:w w:val="105"/>
          </w:rPr>
          <w:t>Fig.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b).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addition,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oral</w:t>
      </w:r>
      <w:r>
        <w:rPr>
          <w:spacing w:val="-4"/>
          <w:w w:val="105"/>
        </w:rPr>
        <w:t> </w:t>
      </w:r>
      <w:r>
        <w:rPr>
          <w:w w:val="105"/>
        </w:rPr>
        <w:t>administra- tion</w:t>
      </w:r>
      <w:r>
        <w:rPr>
          <w:w w:val="105"/>
        </w:rPr>
        <w:t> of</w:t>
      </w:r>
      <w:r>
        <w:rPr>
          <w:w w:val="105"/>
        </w:rPr>
        <w:t> As</w:t>
      </w:r>
      <w:r>
        <w:rPr>
          <w:w w:val="105"/>
        </w:rPr>
        <w:t> significantly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2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elevated</w:t>
      </w:r>
      <w:r>
        <w:rPr>
          <w:w w:val="105"/>
        </w:rPr>
        <w:t> 5-HT</w:t>
      </w:r>
      <w:r>
        <w:rPr>
          <w:w w:val="105"/>
        </w:rPr>
        <w:t> levels</w:t>
      </w:r>
      <w:r>
        <w:rPr>
          <w:w w:val="105"/>
        </w:rPr>
        <w:t> in</w:t>
      </w:r>
      <w:r>
        <w:rPr>
          <w:w w:val="105"/>
        </w:rPr>
        <w:t> cerebral cortex,</w:t>
      </w:r>
      <w:r>
        <w:rPr>
          <w:w w:val="105"/>
        </w:rPr>
        <w:t> cerebellum</w:t>
      </w:r>
      <w:r>
        <w:rPr>
          <w:w w:val="105"/>
        </w:rPr>
        <w:t> and</w:t>
      </w:r>
      <w:r>
        <w:rPr>
          <w:w w:val="105"/>
        </w:rPr>
        <w:t> brain</w:t>
      </w:r>
      <w:r>
        <w:rPr>
          <w:w w:val="105"/>
        </w:rPr>
        <w:t> stem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control</w:t>
      </w:r>
      <w:r>
        <w:rPr>
          <w:w w:val="105"/>
        </w:rPr>
        <w:t> group. Meanwhile, the post-tretment with TQ was found to decrease sig- nificantly (P &lt; 0.05) the increament in 5-HT content (</w:t>
      </w:r>
      <w:hyperlink w:history="true" w:anchor="_bookmark1">
        <w:r>
          <w:rPr>
            <w:color w:val="007FAD"/>
            <w:w w:val="105"/>
          </w:rPr>
          <w:t>Fig. 1</w:t>
        </w:r>
      </w:hyperlink>
      <w:r>
        <w:rPr>
          <w:w w:val="105"/>
        </w:rPr>
        <w:t>c).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treated</w:t>
      </w:r>
      <w:r>
        <w:rPr>
          <w:spacing w:val="80"/>
          <w:w w:val="105"/>
        </w:rPr>
        <w:t> </w:t>
      </w:r>
      <w:r>
        <w:rPr>
          <w:w w:val="105"/>
        </w:rPr>
        <w:t>rats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spacing w:val="80"/>
          <w:w w:val="105"/>
        </w:rPr>
        <w:t> </w:t>
      </w:r>
      <w:r>
        <w:rPr>
          <w:w w:val="105"/>
        </w:rPr>
        <w:t>showed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significant</w:t>
      </w:r>
      <w:r>
        <w:rPr>
          <w:spacing w:val="80"/>
          <w:w w:val="105"/>
        </w:rPr>
        <w:t> </w:t>
      </w:r>
      <w:r>
        <w:rPr>
          <w:w w:val="105"/>
        </w:rPr>
        <w:t>depletion (</w:t>
      </w:r>
      <w:r>
        <w:rPr>
          <w:i/>
          <w:w w:val="105"/>
        </w:rPr>
        <w:t>P</w:t>
      </w:r>
      <w:r>
        <w:rPr>
          <w:i/>
          <w:spacing w:val="-5"/>
          <w:w w:val="105"/>
        </w:rPr>
        <w:t> </w:t>
      </w:r>
      <w:r>
        <w:rPr>
          <w:w w:val="105"/>
        </w:rPr>
        <w:t>&lt;</w:t>
      </w:r>
      <w:r>
        <w:rPr>
          <w:spacing w:val="-5"/>
          <w:w w:val="105"/>
        </w:rPr>
        <w:t> </w:t>
      </w:r>
      <w:r>
        <w:rPr>
          <w:w w:val="105"/>
        </w:rPr>
        <w:t>0.05) in the activity of AChE in cerebral cortex and brain stem when compared with those treated with distilled water as a con- trol. This value was elevated significantly (</w:t>
      </w:r>
      <w:r>
        <w:rPr>
          <w:i/>
          <w:w w:val="105"/>
        </w:rPr>
        <w:t>P</w:t>
      </w:r>
      <w:r>
        <w:rPr>
          <w:i/>
          <w:spacing w:val="-2"/>
          <w:w w:val="105"/>
        </w:rPr>
        <w:t> </w:t>
      </w:r>
      <w:r>
        <w:rPr>
          <w:w w:val="105"/>
        </w:rPr>
        <w:t>&lt;</w:t>
      </w:r>
      <w:r>
        <w:rPr>
          <w:spacing w:val="-1"/>
          <w:w w:val="105"/>
        </w:rPr>
        <w:t> </w:t>
      </w:r>
      <w:r>
        <w:rPr>
          <w:w w:val="105"/>
        </w:rPr>
        <w:t>0.05) after the treat- ment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TQ</w:t>
      </w:r>
      <w:r>
        <w:rPr>
          <w:spacing w:val="40"/>
          <w:w w:val="105"/>
        </w:rPr>
        <w:t> </w:t>
      </w:r>
      <w:r>
        <w:rPr>
          <w:w w:val="105"/>
        </w:rPr>
        <w:t>(</w:t>
      </w:r>
      <w:hyperlink w:history="true" w:anchor="_bookmark2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a).</w:t>
      </w:r>
      <w:r>
        <w:rPr>
          <w:spacing w:val="40"/>
          <w:w w:val="105"/>
        </w:rPr>
        <w:t> </w:t>
      </w:r>
      <w:r>
        <w:rPr>
          <w:w w:val="105"/>
        </w:rPr>
        <w:t>Moreover,</w:t>
      </w:r>
      <w:r>
        <w:rPr>
          <w:spacing w:val="40"/>
          <w:w w:val="105"/>
        </w:rPr>
        <w:t> </w:t>
      </w:r>
      <w:r>
        <w:rPr>
          <w:w w:val="105"/>
        </w:rPr>
        <w:t>daily</w:t>
      </w:r>
      <w:r>
        <w:rPr>
          <w:spacing w:val="40"/>
          <w:w w:val="105"/>
        </w:rPr>
        <w:t> </w:t>
      </w:r>
      <w:r>
        <w:rPr>
          <w:w w:val="105"/>
        </w:rPr>
        <w:t>treatment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for 21</w:t>
      </w:r>
      <w:r>
        <w:rPr>
          <w:spacing w:val="-1"/>
          <w:w w:val="105"/>
        </w:rPr>
        <w:t> </w:t>
      </w:r>
      <w:r>
        <w:rPr>
          <w:w w:val="105"/>
        </w:rPr>
        <w:t>days</w:t>
      </w:r>
      <w:r>
        <w:rPr>
          <w:spacing w:val="21"/>
          <w:w w:val="105"/>
        </w:rPr>
        <w:t> </w:t>
      </w:r>
      <w:r>
        <w:rPr>
          <w:w w:val="105"/>
        </w:rPr>
        <w:t>produced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significant</w:t>
      </w:r>
      <w:r>
        <w:rPr>
          <w:spacing w:val="22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1"/>
          <w:w w:val="105"/>
        </w:rPr>
        <w:t> </w:t>
      </w:r>
      <w:r>
        <w:rPr>
          <w:w w:val="105"/>
        </w:rPr>
        <w:t>&lt; 0.05)</w:t>
      </w:r>
      <w:r>
        <w:rPr>
          <w:spacing w:val="20"/>
          <w:w w:val="105"/>
        </w:rPr>
        <w:t> </w:t>
      </w:r>
      <w:r>
        <w:rPr>
          <w:w w:val="105"/>
        </w:rPr>
        <w:t>depletion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activity of</w:t>
      </w:r>
      <w:r>
        <w:rPr>
          <w:w w:val="105"/>
        </w:rPr>
        <w:t> Na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-K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-ATPase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examined</w:t>
      </w:r>
      <w:r>
        <w:rPr>
          <w:w w:val="105"/>
          <w:vertAlign w:val="baseline"/>
        </w:rPr>
        <w:t> brain</w:t>
      </w:r>
      <w:r>
        <w:rPr>
          <w:w w:val="105"/>
          <w:vertAlign w:val="baseline"/>
        </w:rPr>
        <w:t> homogenates</w:t>
      </w:r>
      <w:r>
        <w:rPr>
          <w:w w:val="105"/>
          <w:vertAlign w:val="baseline"/>
        </w:rPr>
        <w:t> compared with the control group. Post treatment with TQ increased the activ- 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Na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-K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-ATPase</w:t>
      </w:r>
      <w:r>
        <w:rPr>
          <w:w w:val="105"/>
          <w:vertAlign w:val="baseline"/>
        </w:rPr>
        <w:t> significantly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P</w:t>
      </w:r>
      <w:r>
        <w:rPr>
          <w:i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&lt;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0.05)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As group (</w:t>
      </w:r>
      <w:hyperlink w:history="true" w:anchor="_bookmark2">
        <w:r>
          <w:rPr>
            <w:color w:val="007FAD"/>
            <w:w w:val="105"/>
            <w:vertAlign w:val="baseline"/>
          </w:rPr>
          <w:t>Fig. 2</w:t>
        </w:r>
      </w:hyperlink>
      <w:r>
        <w:rPr>
          <w:w w:val="105"/>
          <w:vertAlign w:val="baseline"/>
        </w:rPr>
        <w:t>b).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Levels of MDA was elevated significantly (</w:t>
      </w:r>
      <w:r>
        <w:rPr>
          <w:i/>
          <w:w w:val="105"/>
        </w:rPr>
        <w:t>P</w:t>
      </w:r>
      <w:r>
        <w:rPr>
          <w:i/>
          <w:spacing w:val="-6"/>
          <w:w w:val="105"/>
        </w:rPr>
        <w:t> </w:t>
      </w:r>
      <w:r>
        <w:rPr>
          <w:w w:val="105"/>
        </w:rPr>
        <w:t>&lt;</w:t>
      </w:r>
      <w:r>
        <w:rPr>
          <w:spacing w:val="-5"/>
          <w:w w:val="105"/>
        </w:rPr>
        <w:t> </w:t>
      </w:r>
      <w:r>
        <w:rPr>
          <w:w w:val="105"/>
        </w:rPr>
        <w:t>0.05) in As group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values</w:t>
      </w:r>
      <w:r>
        <w:rPr>
          <w:w w:val="105"/>
        </w:rPr>
        <w:t> in</w:t>
      </w:r>
      <w:r>
        <w:rPr>
          <w:w w:val="105"/>
        </w:rPr>
        <w:t> all</w:t>
      </w:r>
      <w:r>
        <w:rPr>
          <w:w w:val="105"/>
        </w:rPr>
        <w:t> investigated</w:t>
      </w:r>
      <w:r>
        <w:rPr>
          <w:w w:val="105"/>
        </w:rPr>
        <w:t> brain</w:t>
      </w:r>
      <w:r>
        <w:rPr>
          <w:w w:val="105"/>
        </w:rPr>
        <w:t> </w:t>
      </w:r>
      <w:r>
        <w:rPr>
          <w:w w:val="105"/>
        </w:rPr>
        <w:t>areas (</w:t>
      </w:r>
      <w:hyperlink w:history="true" w:anchor="_bookmark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a).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co-administered</w:t>
      </w:r>
      <w:r>
        <w:rPr>
          <w:w w:val="105"/>
        </w:rPr>
        <w:t> group</w:t>
      </w:r>
      <w:r>
        <w:rPr>
          <w:w w:val="105"/>
        </w:rPr>
        <w:t> with</w:t>
      </w:r>
      <w:r>
        <w:rPr>
          <w:w w:val="105"/>
        </w:rPr>
        <w:t> TQ</w:t>
      </w:r>
      <w:r>
        <w:rPr>
          <w:w w:val="105"/>
        </w:rPr>
        <w:t> showed</w:t>
      </w:r>
      <w:r>
        <w:rPr>
          <w:w w:val="105"/>
        </w:rPr>
        <w:t> a significant reduction in the level of MDA in the studied brain areas as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As</w:t>
      </w:r>
      <w:r>
        <w:rPr>
          <w:w w:val="105"/>
        </w:rPr>
        <w:t> group.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manner,</w:t>
      </w:r>
      <w:r>
        <w:rPr>
          <w:w w:val="105"/>
        </w:rPr>
        <w:t> the</w:t>
      </w:r>
      <w:r>
        <w:rPr>
          <w:w w:val="105"/>
        </w:rPr>
        <w:t> As-treated rats</w:t>
      </w:r>
      <w:r>
        <w:rPr>
          <w:w w:val="105"/>
        </w:rPr>
        <w:t> showed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2"/>
          <w:w w:val="105"/>
        </w:rPr>
        <w:t> </w:t>
      </w:r>
      <w:r>
        <w:rPr>
          <w:w w:val="105"/>
        </w:rPr>
        <w:t>&lt;</w:t>
      </w:r>
      <w:r>
        <w:rPr>
          <w:spacing w:val="-3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increment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NO</w:t>
      </w:r>
      <w:r>
        <w:rPr>
          <w:spacing w:val="80"/>
          <w:w w:val="105"/>
        </w:rPr>
        <w:t> </w:t>
      </w:r>
      <w:r>
        <w:rPr>
          <w:w w:val="105"/>
        </w:rPr>
        <w:t>in cerebral cortex, cerebellum and brain stem as compared to the control</w:t>
      </w:r>
      <w:r>
        <w:rPr>
          <w:spacing w:val="36"/>
          <w:w w:val="105"/>
        </w:rPr>
        <w:t> </w:t>
      </w:r>
      <w:r>
        <w:rPr>
          <w:w w:val="105"/>
        </w:rPr>
        <w:t>group,</w:t>
      </w:r>
      <w:r>
        <w:rPr>
          <w:spacing w:val="36"/>
          <w:w w:val="105"/>
        </w:rPr>
        <w:t> </w:t>
      </w:r>
      <w:r>
        <w:rPr>
          <w:w w:val="105"/>
        </w:rPr>
        <w:t>meanwhile,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orally</w:t>
      </w:r>
      <w:r>
        <w:rPr>
          <w:spacing w:val="36"/>
          <w:w w:val="105"/>
        </w:rPr>
        <w:t> </w:t>
      </w:r>
      <w:r>
        <w:rPr>
          <w:w w:val="105"/>
        </w:rPr>
        <w:t>treated</w:t>
      </w:r>
      <w:r>
        <w:rPr>
          <w:spacing w:val="36"/>
          <w:w w:val="105"/>
        </w:rPr>
        <w:t> </w:t>
      </w:r>
      <w:r>
        <w:rPr>
          <w:w w:val="105"/>
        </w:rPr>
        <w:t>group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and TQ</w:t>
      </w:r>
      <w:r>
        <w:rPr>
          <w:w w:val="105"/>
        </w:rPr>
        <w:t> induced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decrement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NO</w:t>
      </w:r>
      <w:r>
        <w:rPr>
          <w:w w:val="105"/>
        </w:rPr>
        <w:t> in</w:t>
      </w:r>
      <w:r>
        <w:rPr>
          <w:w w:val="105"/>
        </w:rPr>
        <w:t> the experimented</w:t>
      </w:r>
      <w:r>
        <w:rPr>
          <w:spacing w:val="80"/>
          <w:w w:val="105"/>
        </w:rPr>
        <w:t> </w:t>
      </w:r>
      <w:r>
        <w:rPr>
          <w:w w:val="105"/>
        </w:rPr>
        <w:t>brain</w:t>
      </w:r>
      <w:r>
        <w:rPr>
          <w:spacing w:val="80"/>
          <w:w w:val="105"/>
        </w:rPr>
        <w:t> </w:t>
      </w:r>
      <w:r>
        <w:rPr>
          <w:w w:val="105"/>
        </w:rPr>
        <w:t>areas</w:t>
      </w:r>
      <w:r>
        <w:rPr>
          <w:spacing w:val="80"/>
          <w:w w:val="105"/>
        </w:rPr>
        <w:t> </w:t>
      </w:r>
      <w:r>
        <w:rPr>
          <w:w w:val="105"/>
        </w:rPr>
        <w:t>when</w:t>
      </w:r>
      <w:r>
        <w:rPr>
          <w:spacing w:val="80"/>
          <w:w w:val="105"/>
        </w:rPr>
        <w:t> </w:t>
      </w:r>
      <w:r>
        <w:rPr>
          <w:w w:val="105"/>
        </w:rPr>
        <w:t>compared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spacing w:val="80"/>
          <w:w w:val="105"/>
        </w:rPr>
        <w:t> </w:t>
      </w:r>
      <w:r>
        <w:rPr>
          <w:w w:val="105"/>
        </w:rPr>
        <w:t>group (</w:t>
      </w:r>
      <w:hyperlink w:history="true" w:anchor="_bookmark3">
        <w:r>
          <w:rPr>
            <w:color w:val="007FAD"/>
            <w:w w:val="105"/>
          </w:rPr>
          <w:t>Fig.</w:t>
        </w:r>
        <w:r>
          <w:rPr>
            <w:color w:val="007FAD"/>
            <w:spacing w:val="27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b).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contrast,</w:t>
      </w:r>
      <w:r>
        <w:rPr>
          <w:spacing w:val="27"/>
          <w:w w:val="105"/>
        </w:rPr>
        <w:t> </w:t>
      </w:r>
      <w:r>
        <w:rPr>
          <w:w w:val="105"/>
        </w:rPr>
        <w:t>levels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GSH</w:t>
      </w:r>
      <w:r>
        <w:rPr>
          <w:spacing w:val="28"/>
          <w:w w:val="105"/>
        </w:rPr>
        <w:t> </w:t>
      </w:r>
      <w:r>
        <w:rPr>
          <w:w w:val="105"/>
        </w:rPr>
        <w:t>were</w:t>
      </w:r>
      <w:r>
        <w:rPr>
          <w:spacing w:val="27"/>
          <w:w w:val="105"/>
        </w:rPr>
        <w:t> </w:t>
      </w:r>
      <w:r>
        <w:rPr>
          <w:w w:val="105"/>
        </w:rPr>
        <w:t>decreased</w:t>
      </w:r>
      <w:r>
        <w:rPr>
          <w:spacing w:val="28"/>
          <w:w w:val="105"/>
        </w:rPr>
        <w:t> </w:t>
      </w:r>
      <w:r>
        <w:rPr>
          <w:w w:val="105"/>
        </w:rPr>
        <w:t>significantly (</w:t>
      </w:r>
      <w:r>
        <w:rPr>
          <w:i/>
          <w:w w:val="105"/>
        </w:rPr>
        <w:t>P</w:t>
      </w:r>
      <w:r>
        <w:rPr>
          <w:i/>
          <w:spacing w:val="-4"/>
          <w:w w:val="105"/>
        </w:rPr>
        <w:t> </w:t>
      </w:r>
      <w:r>
        <w:rPr>
          <w:w w:val="105"/>
        </w:rPr>
        <w:t>&lt;</w:t>
      </w:r>
      <w:r>
        <w:rPr>
          <w:spacing w:val="-4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in</w:t>
      </w:r>
      <w:r>
        <w:rPr>
          <w:w w:val="105"/>
        </w:rPr>
        <w:t> As-group</w:t>
      </w:r>
      <w:r>
        <w:rPr>
          <w:w w:val="105"/>
        </w:rPr>
        <w:t> when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group.</w:t>
      </w:r>
      <w:r>
        <w:rPr>
          <w:w w:val="105"/>
        </w:rPr>
        <w:t> The post-treatment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TQ</w:t>
      </w:r>
      <w:r>
        <w:rPr>
          <w:spacing w:val="33"/>
          <w:w w:val="105"/>
        </w:rPr>
        <w:t> </w:t>
      </w:r>
      <w:r>
        <w:rPr>
          <w:w w:val="105"/>
        </w:rPr>
        <w:t>elevated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values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GSH</w:t>
      </w:r>
      <w:r>
        <w:rPr>
          <w:spacing w:val="32"/>
          <w:w w:val="105"/>
        </w:rPr>
        <w:t> </w:t>
      </w:r>
      <w:r>
        <w:rPr>
          <w:w w:val="105"/>
        </w:rPr>
        <w:t>significantly as compared to As treated rats (</w:t>
      </w:r>
      <w:hyperlink w:history="true" w:anchor="_bookmark3">
        <w:r>
          <w:rPr>
            <w:color w:val="007FAD"/>
            <w:w w:val="105"/>
          </w:rPr>
          <w:t>Fig. 3</w:t>
        </w:r>
      </w:hyperlink>
      <w:r>
        <w:rPr>
          <w:w w:val="105"/>
        </w:rPr>
        <w:t>c).</w:t>
      </w:r>
    </w:p>
    <w:p>
      <w:pPr>
        <w:pStyle w:val="BodyText"/>
        <w:spacing w:line="276" w:lineRule="auto" w:before="1"/>
        <w:ind w:left="114" w:right="306" w:firstLine="233"/>
        <w:jc w:val="both"/>
      </w:pPr>
      <w:r>
        <w:rPr>
          <w:w w:val="105"/>
        </w:rPr>
        <w:t>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also</w:t>
      </w:r>
      <w:r>
        <w:rPr>
          <w:w w:val="105"/>
        </w:rPr>
        <w:t> estimated</w:t>
      </w:r>
      <w:r>
        <w:rPr>
          <w:w w:val="105"/>
        </w:rPr>
        <w:t> the</w:t>
      </w:r>
      <w:r>
        <w:rPr>
          <w:w w:val="105"/>
        </w:rPr>
        <w:t> enzymatic</w:t>
      </w:r>
      <w:r>
        <w:rPr>
          <w:w w:val="105"/>
        </w:rPr>
        <w:t> </w:t>
      </w:r>
      <w:r>
        <w:rPr>
          <w:w w:val="105"/>
        </w:rPr>
        <w:t>antioxidant system in the cerebral cortex, cerebellum and brain stem. The data presented in </w:t>
      </w:r>
      <w:hyperlink w:history="true" w:anchor="_bookmark4">
        <w:r>
          <w:rPr>
            <w:color w:val="007FAD"/>
            <w:w w:val="105"/>
          </w:rPr>
          <w:t>Fig. 4</w:t>
        </w:r>
      </w:hyperlink>
      <w:r>
        <w:rPr>
          <w:color w:val="007FAD"/>
          <w:w w:val="105"/>
        </w:rPr>
        <w:t> </w:t>
      </w:r>
      <w:r>
        <w:rPr>
          <w:w w:val="105"/>
        </w:rPr>
        <w:t>showed that, the exposure to As caused a signif- icant</w:t>
      </w:r>
      <w:r>
        <w:rPr>
          <w:spacing w:val="-3"/>
          <w:w w:val="105"/>
        </w:rPr>
        <w:t> </w:t>
      </w:r>
      <w:r>
        <w:rPr>
          <w:w w:val="105"/>
        </w:rPr>
        <w:t>decline</w:t>
      </w:r>
      <w:r>
        <w:rPr>
          <w:spacing w:val="-2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9"/>
          <w:w w:val="105"/>
        </w:rPr>
        <w:t> </w:t>
      </w:r>
      <w:r>
        <w:rPr>
          <w:w w:val="105"/>
        </w:rPr>
        <w:t>&lt;</w:t>
      </w:r>
      <w:r>
        <w:rPr>
          <w:spacing w:val="-11"/>
          <w:w w:val="105"/>
        </w:rPr>
        <w:t> </w:t>
      </w:r>
      <w:r>
        <w:rPr>
          <w:w w:val="105"/>
        </w:rPr>
        <w:t>0.05) 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concentration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CAT,</w:t>
      </w:r>
      <w:r>
        <w:rPr>
          <w:spacing w:val="-2"/>
          <w:w w:val="105"/>
        </w:rPr>
        <w:t> </w:t>
      </w:r>
      <w:r>
        <w:rPr>
          <w:w w:val="105"/>
        </w:rPr>
        <w:t>SOD,</w:t>
      </w:r>
      <w:r>
        <w:rPr>
          <w:spacing w:val="-1"/>
          <w:w w:val="105"/>
        </w:rPr>
        <w:t> </w:t>
      </w:r>
      <w:r>
        <w:rPr>
          <w:w w:val="105"/>
        </w:rPr>
        <w:t>GPx,</w:t>
      </w:r>
      <w:r>
        <w:rPr>
          <w:spacing w:val="-2"/>
          <w:w w:val="105"/>
        </w:rPr>
        <w:t> </w:t>
      </w:r>
      <w:r>
        <w:rPr>
          <w:w w:val="105"/>
        </w:rPr>
        <w:t>and GR</w:t>
      </w:r>
      <w:r>
        <w:rPr>
          <w:w w:val="105"/>
        </w:rPr>
        <w:t> as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group,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treatment with</w:t>
      </w:r>
      <w:r>
        <w:rPr>
          <w:spacing w:val="-2"/>
          <w:w w:val="105"/>
        </w:rPr>
        <w:t> </w:t>
      </w:r>
      <w:r>
        <w:rPr>
          <w:w w:val="105"/>
        </w:rPr>
        <w:t>TQ</w:t>
      </w:r>
      <w:r>
        <w:rPr>
          <w:spacing w:val="-1"/>
          <w:w w:val="105"/>
        </w:rPr>
        <w:t> </w:t>
      </w:r>
      <w:r>
        <w:rPr>
          <w:w w:val="105"/>
        </w:rPr>
        <w:t>elevated</w:t>
      </w:r>
      <w:r>
        <w:rPr>
          <w:spacing w:val="-1"/>
          <w:w w:val="105"/>
        </w:rPr>
        <w:t> </w:t>
      </w:r>
      <w:r>
        <w:rPr>
          <w:w w:val="105"/>
        </w:rPr>
        <w:t>these values</w:t>
      </w:r>
      <w:r>
        <w:rPr>
          <w:spacing w:val="-2"/>
          <w:w w:val="105"/>
        </w:rPr>
        <w:t> </w:t>
      </w:r>
      <w:r>
        <w:rPr>
          <w:w w:val="105"/>
        </w:rPr>
        <w:t>significantly</w:t>
      </w:r>
      <w:r>
        <w:rPr>
          <w:spacing w:val="-2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2"/>
          <w:w w:val="105"/>
        </w:rPr>
        <w:t> </w:t>
      </w:r>
      <w:r>
        <w:rPr>
          <w:w w:val="105"/>
        </w:rPr>
        <w:t>&lt;</w:t>
      </w:r>
      <w:r>
        <w:rPr>
          <w:spacing w:val="-1"/>
          <w:w w:val="105"/>
        </w:rPr>
        <w:t> </w:t>
      </w:r>
      <w:r>
        <w:rPr>
          <w:w w:val="105"/>
        </w:rPr>
        <w:t>0.05)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studied brain areas as compared to As-treated rats.</w:t>
      </w:r>
    </w:p>
    <w:p>
      <w:pPr>
        <w:pStyle w:val="BodyText"/>
        <w:spacing w:line="256" w:lineRule="auto" w:before="2"/>
        <w:ind w:left="114" w:right="307" w:firstLine="233"/>
        <w:jc w:val="both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influence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and TQ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cytokines was</w:t>
      </w:r>
      <w:r>
        <w:rPr>
          <w:spacing w:val="-1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evaluated.</w:t>
      </w:r>
      <w:r>
        <w:rPr>
          <w:spacing w:val="-2"/>
          <w:w w:val="105"/>
        </w:rPr>
        <w:t> </w:t>
      </w:r>
      <w:r>
        <w:rPr>
          <w:w w:val="105"/>
        </w:rPr>
        <w:t>It is clear from </w:t>
      </w:r>
      <w:hyperlink w:history="true" w:anchor="_bookmark5">
        <w:r>
          <w:rPr>
            <w:color w:val="007FAD"/>
            <w:w w:val="105"/>
          </w:rPr>
          <w:t>Fig. 5</w:t>
        </w:r>
      </w:hyperlink>
      <w:r>
        <w:rPr>
          <w:color w:val="007FAD"/>
          <w:w w:val="105"/>
        </w:rPr>
        <w:t> </w:t>
      </w:r>
      <w:r>
        <w:rPr>
          <w:w w:val="105"/>
        </w:rPr>
        <w:t>that the administration of As for 21 days </w:t>
      </w:r>
      <w:r>
        <w:rPr>
          <w:w w:val="105"/>
        </w:rPr>
        <w:t>increased the production of TNF-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-13"/>
          <w:w w:val="105"/>
          <w:sz w:val="19"/>
        </w:rPr>
        <w:t> </w:t>
      </w:r>
      <w:r>
        <w:rPr>
          <w:w w:val="105"/>
        </w:rPr>
        <w:t>significantly in all the studied brain areas when</w:t>
      </w:r>
      <w:r>
        <w:rPr>
          <w:spacing w:val="28"/>
          <w:w w:val="105"/>
        </w:rPr>
        <w:t> </w:t>
      </w:r>
      <w:r>
        <w:rPr>
          <w:w w:val="105"/>
        </w:rPr>
        <w:t>compared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control</w:t>
      </w:r>
      <w:r>
        <w:rPr>
          <w:spacing w:val="28"/>
          <w:w w:val="105"/>
        </w:rPr>
        <w:t> </w:t>
      </w:r>
      <w:r>
        <w:rPr>
          <w:w w:val="105"/>
        </w:rPr>
        <w:t>values,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maximum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elevation</w:t>
      </w:r>
    </w:p>
    <w:p>
      <w:pPr>
        <w:pStyle w:val="BodyText"/>
        <w:spacing w:line="256" w:lineRule="auto" w:before="17"/>
        <w:ind w:left="114" w:right="307"/>
        <w:jc w:val="both"/>
      </w:pPr>
      <w:r>
        <w:rPr>
          <w:w w:val="105"/>
        </w:rPr>
        <w:t>was marked in brain stem and cerebral cortex, however, the </w:t>
      </w:r>
      <w:r>
        <w:rPr>
          <w:w w:val="105"/>
        </w:rPr>
        <w:t>com- bined</w:t>
      </w:r>
      <w:r>
        <w:rPr>
          <w:spacing w:val="40"/>
          <w:w w:val="105"/>
        </w:rPr>
        <w:t> </w:t>
      </w:r>
      <w:r>
        <w:rPr>
          <w:w w:val="105"/>
        </w:rPr>
        <w:t>treatment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TQ</w:t>
      </w:r>
      <w:r>
        <w:rPr>
          <w:spacing w:val="40"/>
          <w:w w:val="105"/>
        </w:rPr>
        <w:t> </w:t>
      </w:r>
      <w:r>
        <w:rPr>
          <w:w w:val="105"/>
        </w:rPr>
        <w:t>showed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significant</w:t>
      </w:r>
      <w:r>
        <w:rPr>
          <w:spacing w:val="40"/>
          <w:w w:val="105"/>
        </w:rPr>
        <w:t> </w:t>
      </w:r>
      <w:r>
        <w:rPr>
          <w:w w:val="105"/>
        </w:rPr>
        <w:t>decrease (</w:t>
      </w:r>
      <w:r>
        <w:rPr>
          <w:i/>
          <w:w w:val="105"/>
        </w:rPr>
        <w:t>P</w:t>
      </w:r>
      <w:r>
        <w:rPr>
          <w:i/>
          <w:spacing w:val="-6"/>
          <w:w w:val="105"/>
        </w:rPr>
        <w:t> </w:t>
      </w:r>
      <w:r>
        <w:rPr>
          <w:w w:val="105"/>
        </w:rPr>
        <w:t>&lt;</w:t>
      </w:r>
      <w:r>
        <w:rPr>
          <w:spacing w:val="-6"/>
          <w:w w:val="105"/>
        </w:rPr>
        <w:t> </w:t>
      </w:r>
      <w:r>
        <w:rPr>
          <w:w w:val="105"/>
        </w:rPr>
        <w:t>0.05)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production</w:t>
      </w:r>
      <w:r>
        <w:rPr>
          <w:w w:val="105"/>
        </w:rPr>
        <w:t> of</w:t>
      </w:r>
      <w:r>
        <w:rPr>
          <w:w w:val="105"/>
        </w:rPr>
        <w:t> TNF-</w:t>
      </w:r>
      <w:r>
        <w:rPr>
          <w:rFonts w:ascii="Trebuchet MS"/>
          <w:w w:val="105"/>
          <w:sz w:val="19"/>
        </w:rPr>
        <w:t>a </w:t>
      </w:r>
      <w:r>
        <w:rPr>
          <w:w w:val="105"/>
        </w:rPr>
        <w:t>as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As-treated </w:t>
      </w:r>
      <w:r>
        <w:rPr>
          <w:spacing w:val="-2"/>
          <w:w w:val="105"/>
        </w:rPr>
        <w:t>group.</w:t>
      </w:r>
    </w:p>
    <w:p>
      <w:pPr>
        <w:pStyle w:val="BodyText"/>
        <w:spacing w:before="13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Histological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observations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cerebellum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Histological</w:t>
      </w:r>
      <w:r>
        <w:rPr>
          <w:w w:val="105"/>
        </w:rPr>
        <w:t> sections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cerebellum</w:t>
      </w:r>
      <w:r>
        <w:rPr>
          <w:w w:val="105"/>
        </w:rPr>
        <w:t> of</w:t>
      </w:r>
      <w:r>
        <w:rPr>
          <w:w w:val="105"/>
        </w:rPr>
        <w:t> control</w:t>
      </w:r>
      <w:r>
        <w:rPr>
          <w:w w:val="105"/>
        </w:rPr>
        <w:t> rats</w:t>
      </w:r>
      <w:r>
        <w:rPr>
          <w:w w:val="105"/>
        </w:rPr>
        <w:t> </w:t>
      </w:r>
      <w:r>
        <w:rPr>
          <w:w w:val="105"/>
        </w:rPr>
        <w:t>showed normal architecture with distinct cortical layers: outer molecular, inner granular cell layer, between which is the single layer of large neurons called Purkinje cells. The granular cell layer was very pop- ulated with cells (</w:t>
      </w:r>
      <w:hyperlink w:history="true" w:anchor="_bookmark6">
        <w:r>
          <w:rPr>
            <w:color w:val="007FAD"/>
            <w:w w:val="105"/>
          </w:rPr>
          <w:t>Fig.6</w:t>
        </w:r>
      </w:hyperlink>
      <w:r>
        <w:rPr>
          <w:w w:val="105"/>
        </w:rPr>
        <w:t>a). Rats treated with arsenate have cerebelli contained shrinked and degenerated Purkinje cells with condensed cytoplasm. Some of them lose their axons. The number of Purkinje cells,</w:t>
      </w:r>
      <w:r>
        <w:rPr>
          <w:w w:val="105"/>
        </w:rPr>
        <w:t> granular</w:t>
      </w:r>
      <w:r>
        <w:rPr>
          <w:w w:val="105"/>
        </w:rPr>
        <w:t> cells,</w:t>
      </w:r>
      <w:r>
        <w:rPr>
          <w:w w:val="105"/>
        </w:rPr>
        <w:t> and</w:t>
      </w:r>
      <w:r>
        <w:rPr>
          <w:w w:val="105"/>
        </w:rPr>
        <w:t> molecular</w:t>
      </w:r>
      <w:r>
        <w:rPr>
          <w:w w:val="105"/>
        </w:rPr>
        <w:t> cells</w:t>
      </w:r>
      <w:r>
        <w:rPr>
          <w:w w:val="105"/>
        </w:rPr>
        <w:t> were</w:t>
      </w:r>
      <w:r>
        <w:rPr>
          <w:w w:val="105"/>
        </w:rPr>
        <w:t> decreased</w:t>
      </w:r>
      <w:r>
        <w:rPr>
          <w:w w:val="105"/>
        </w:rPr>
        <w:t> (</w:t>
      </w:r>
      <w:hyperlink w:history="true" w:anchor="_bookmark6">
        <w:r>
          <w:rPr>
            <w:color w:val="007FAD"/>
            <w:w w:val="105"/>
          </w:rPr>
          <w:t>Fig.6</w:t>
        </w:r>
      </w:hyperlink>
      <w:r>
        <w:rPr>
          <w:w w:val="105"/>
        </w:rPr>
        <w:t>b). The</w:t>
      </w:r>
      <w:r>
        <w:rPr>
          <w:spacing w:val="-5"/>
          <w:w w:val="105"/>
        </w:rPr>
        <w:t> </w:t>
      </w:r>
      <w:r>
        <w:rPr>
          <w:w w:val="105"/>
        </w:rPr>
        <w:t>cerebellum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rats</w:t>
      </w:r>
      <w:r>
        <w:rPr>
          <w:spacing w:val="-5"/>
          <w:w w:val="105"/>
        </w:rPr>
        <w:t> </w:t>
      </w:r>
      <w:r>
        <w:rPr>
          <w:w w:val="105"/>
        </w:rPr>
        <w:t>post</w:t>
      </w:r>
      <w:r>
        <w:rPr>
          <w:spacing w:val="-4"/>
          <w:w w:val="105"/>
        </w:rPr>
        <w:t> </w:t>
      </w:r>
      <w:r>
        <w:rPr>
          <w:w w:val="105"/>
        </w:rPr>
        <w:t>treated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TQ</w:t>
      </w:r>
      <w:r>
        <w:rPr>
          <w:spacing w:val="-4"/>
          <w:w w:val="105"/>
        </w:rPr>
        <w:t> </w:t>
      </w:r>
      <w:r>
        <w:rPr>
          <w:w w:val="105"/>
        </w:rPr>
        <w:t>(As+</w:t>
      </w:r>
      <w:r>
        <w:rPr>
          <w:spacing w:val="-5"/>
          <w:w w:val="105"/>
        </w:rPr>
        <w:t> </w:t>
      </w:r>
      <w:r>
        <w:rPr>
          <w:w w:val="105"/>
        </w:rPr>
        <w:t>TQ</w:t>
      </w:r>
      <w:r>
        <w:rPr>
          <w:spacing w:val="-3"/>
          <w:w w:val="105"/>
        </w:rPr>
        <w:t> </w:t>
      </w:r>
      <w:r>
        <w:rPr>
          <w:w w:val="105"/>
        </w:rPr>
        <w:t>group)</w:t>
      </w:r>
      <w:r>
        <w:rPr>
          <w:spacing w:val="-5"/>
          <w:w w:val="105"/>
        </w:rPr>
        <w:t> </w:t>
      </w:r>
      <w:r>
        <w:rPr>
          <w:w w:val="105"/>
        </w:rPr>
        <w:t>showed both</w:t>
      </w:r>
      <w:r>
        <w:rPr>
          <w:spacing w:val="-6"/>
          <w:w w:val="105"/>
        </w:rPr>
        <w:t> </w:t>
      </w:r>
      <w:r>
        <w:rPr>
          <w:w w:val="105"/>
        </w:rPr>
        <w:t>normal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degenerated</w:t>
      </w:r>
      <w:r>
        <w:rPr>
          <w:spacing w:val="-6"/>
          <w:w w:val="105"/>
        </w:rPr>
        <w:t> </w:t>
      </w:r>
      <w:r>
        <w:rPr>
          <w:w w:val="105"/>
        </w:rPr>
        <w:t>Purkinje</w:t>
      </w:r>
      <w:r>
        <w:rPr>
          <w:spacing w:val="-6"/>
          <w:w w:val="105"/>
        </w:rPr>
        <w:t> </w:t>
      </w:r>
      <w:r>
        <w:rPr>
          <w:w w:val="105"/>
        </w:rPr>
        <w:t>cells</w:t>
      </w:r>
      <w:r>
        <w:rPr>
          <w:spacing w:val="-6"/>
          <w:w w:val="105"/>
        </w:rPr>
        <w:t> </w:t>
      </w:r>
      <w:r>
        <w:rPr>
          <w:w w:val="105"/>
        </w:rPr>
        <w:t>(</w:t>
      </w:r>
      <w:hyperlink w:history="true" w:anchor="_bookmark6">
        <w:r>
          <w:rPr>
            <w:color w:val="007FAD"/>
            <w:w w:val="105"/>
          </w:rPr>
          <w:t>Fig.6</w:t>
        </w:r>
      </w:hyperlink>
      <w:r>
        <w:rPr>
          <w:w w:val="105"/>
        </w:rPr>
        <w:t>c).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number</w:t>
      </w:r>
      <w:r>
        <w:rPr>
          <w:spacing w:val="-6"/>
          <w:w w:val="105"/>
        </w:rPr>
        <w:t> </w:t>
      </w:r>
      <w:r>
        <w:rPr>
          <w:w w:val="105"/>
        </w:rPr>
        <w:t>of molecular cells and granular cells were slightly increased.</w:t>
      </w:r>
    </w:p>
    <w:p>
      <w:pPr>
        <w:pStyle w:val="BodyText"/>
        <w:spacing w:before="151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Arsenic</w:t>
      </w:r>
      <w:r>
        <w:rPr>
          <w:w w:val="105"/>
        </w:rPr>
        <w:t> affects</w:t>
      </w:r>
      <w:r>
        <w:rPr>
          <w:w w:val="105"/>
        </w:rPr>
        <w:t> many</w:t>
      </w:r>
      <w:r>
        <w:rPr>
          <w:w w:val="105"/>
        </w:rPr>
        <w:t> transporter</w:t>
      </w:r>
      <w:r>
        <w:rPr>
          <w:w w:val="105"/>
        </w:rPr>
        <w:t> systems</w:t>
      </w:r>
      <w:r>
        <w:rPr>
          <w:w w:val="105"/>
        </w:rPr>
        <w:t> including</w:t>
      </w:r>
      <w:r>
        <w:rPr>
          <w:w w:val="105"/>
        </w:rPr>
        <w:t> </w:t>
      </w:r>
      <w:r>
        <w:rPr>
          <w:w w:val="105"/>
        </w:rPr>
        <w:t>the monoamines,</w:t>
      </w:r>
      <w:r>
        <w:rPr>
          <w:w w:val="105"/>
        </w:rPr>
        <w:t> DA,</w:t>
      </w:r>
      <w:r>
        <w:rPr>
          <w:w w:val="105"/>
        </w:rPr>
        <w:t> 5-HT</w:t>
      </w:r>
      <w:r>
        <w:rPr>
          <w:w w:val="105"/>
        </w:rPr>
        <w:t> and</w:t>
      </w:r>
      <w:r>
        <w:rPr>
          <w:w w:val="105"/>
        </w:rPr>
        <w:t> NE.</w:t>
      </w:r>
      <w:r>
        <w:rPr>
          <w:w w:val="105"/>
        </w:rPr>
        <w:t> It</w:t>
      </w:r>
      <w:r>
        <w:rPr>
          <w:w w:val="105"/>
        </w:rPr>
        <w:t> also</w:t>
      </w:r>
      <w:r>
        <w:rPr>
          <w:w w:val="105"/>
        </w:rPr>
        <w:t> induces</w:t>
      </w:r>
      <w:r>
        <w:rPr>
          <w:w w:val="105"/>
        </w:rPr>
        <w:t> overproduction</w:t>
      </w:r>
      <w:r>
        <w:rPr>
          <w:w w:val="105"/>
        </w:rPr>
        <w:t> of </w:t>
      </w:r>
      <w:r>
        <w:rPr/>
        <w:t>reactive</w:t>
      </w:r>
      <w:r>
        <w:rPr>
          <w:spacing w:val="42"/>
        </w:rPr>
        <w:t> </w:t>
      </w:r>
      <w:r>
        <w:rPr/>
        <w:t>oxygen</w:t>
      </w:r>
      <w:r>
        <w:rPr>
          <w:spacing w:val="42"/>
        </w:rPr>
        <w:t> </w:t>
      </w:r>
      <w:r>
        <w:rPr/>
        <w:t>species</w:t>
      </w:r>
      <w:r>
        <w:rPr>
          <w:spacing w:val="43"/>
        </w:rPr>
        <w:t> </w:t>
      </w:r>
      <w:r>
        <w:rPr/>
        <w:t>(ROS)</w:t>
      </w:r>
      <w:r>
        <w:rPr>
          <w:spacing w:val="42"/>
        </w:rPr>
        <w:t> </w:t>
      </w:r>
      <w:r>
        <w:rPr/>
        <w:t>and</w:t>
      </w:r>
      <w:r>
        <w:rPr>
          <w:spacing w:val="44"/>
        </w:rPr>
        <w:t> </w:t>
      </w:r>
      <w:r>
        <w:rPr/>
        <w:t>reactive</w:t>
      </w:r>
      <w:r>
        <w:rPr>
          <w:spacing w:val="43"/>
        </w:rPr>
        <w:t> </w:t>
      </w:r>
      <w:r>
        <w:rPr/>
        <w:t>nitrogen</w:t>
      </w:r>
      <w:r>
        <w:rPr>
          <w:spacing w:val="42"/>
        </w:rPr>
        <w:t> </w:t>
      </w:r>
      <w:r>
        <w:rPr/>
        <w:t>species</w:t>
      </w:r>
      <w:r>
        <w:rPr>
          <w:spacing w:val="43"/>
        </w:rPr>
        <w:t> </w:t>
      </w:r>
      <w:r>
        <w:rPr>
          <w:spacing w:val="-4"/>
        </w:rPr>
        <w:t>(RNS)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496"/>
        <w:rPr>
          <w:sz w:val="20"/>
        </w:rPr>
      </w:pPr>
      <w:r>
        <w:rPr>
          <w:sz w:val="20"/>
        </w:rPr>
        <w:drawing>
          <wp:inline distT="0" distB="0" distL="0" distR="0">
            <wp:extent cx="2950201" cy="519074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201" cy="519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89" w:footer="0" w:top="1080" w:bottom="280" w:left="540" w:right="540"/>
        </w:sectPr>
      </w:pPr>
    </w:p>
    <w:p>
      <w:pPr>
        <w:spacing w:line="302" w:lineRule="auto" w:before="126"/>
        <w:ind w:left="310" w:right="0" w:hanging="1"/>
        <w:jc w:val="both"/>
        <w:rPr>
          <w:sz w:val="12"/>
        </w:rPr>
      </w:pPr>
      <w:bookmarkStart w:name="_bookmark2" w:id="21"/>
      <w:bookmarkEnd w:id="21"/>
      <w:r>
        <w:rPr/>
      </w:r>
      <w:bookmarkStart w:name="_bookmark3" w:id="22"/>
      <w:bookmarkEnd w:id="22"/>
      <w:r>
        <w:rPr/>
      </w:r>
      <w:r>
        <w:rPr>
          <w:w w:val="110"/>
          <w:sz w:val="12"/>
        </w:rPr>
        <w:t>Fig. 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Acetyl choline esterase activity (a) and Na</w:t>
      </w:r>
      <w:r>
        <w:rPr>
          <w:w w:val="110"/>
          <w:sz w:val="12"/>
          <w:vertAlign w:val="superscript"/>
        </w:rPr>
        <w:t>+</w:t>
      </w:r>
      <w:r>
        <w:rPr>
          <w:w w:val="110"/>
          <w:sz w:val="12"/>
          <w:vertAlign w:val="baseline"/>
        </w:rPr>
        <w:t>-K</w:t>
      </w:r>
      <w:r>
        <w:rPr>
          <w:w w:val="110"/>
          <w:sz w:val="12"/>
          <w:vertAlign w:val="superscript"/>
        </w:rPr>
        <w:t>+</w:t>
      </w:r>
      <w:r>
        <w:rPr>
          <w:w w:val="110"/>
          <w:sz w:val="12"/>
          <w:vertAlign w:val="baseline"/>
        </w:rPr>
        <w:t> ATPase activity (b) in </w:t>
      </w:r>
      <w:r>
        <w:rPr>
          <w:w w:val="110"/>
          <w:sz w:val="12"/>
          <w:vertAlign w:val="baseline"/>
        </w:rPr>
        <w:t>cerebral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cortex,</w:t>
      </w:r>
      <w:r>
        <w:rPr>
          <w:w w:val="110"/>
          <w:sz w:val="12"/>
          <w:vertAlign w:val="baseline"/>
        </w:rPr>
        <w:t> cerebellum,</w:t>
      </w:r>
      <w:r>
        <w:rPr>
          <w:w w:val="110"/>
          <w:sz w:val="12"/>
          <w:vertAlign w:val="baseline"/>
        </w:rPr>
        <w:t> and</w:t>
      </w:r>
      <w:r>
        <w:rPr>
          <w:w w:val="110"/>
          <w:sz w:val="12"/>
          <w:vertAlign w:val="baseline"/>
        </w:rPr>
        <w:t> brain</w:t>
      </w:r>
      <w:r>
        <w:rPr>
          <w:w w:val="110"/>
          <w:sz w:val="12"/>
          <w:vertAlign w:val="baseline"/>
        </w:rPr>
        <w:t> stem</w:t>
      </w:r>
      <w:r>
        <w:rPr>
          <w:w w:val="110"/>
          <w:sz w:val="12"/>
          <w:vertAlign w:val="baseline"/>
        </w:rPr>
        <w:t> after</w:t>
      </w:r>
      <w:r>
        <w:rPr>
          <w:w w:val="110"/>
          <w:sz w:val="12"/>
          <w:vertAlign w:val="baseline"/>
        </w:rPr>
        <w:t> the</w:t>
      </w:r>
      <w:r>
        <w:rPr>
          <w:w w:val="110"/>
          <w:sz w:val="12"/>
          <w:vertAlign w:val="baseline"/>
        </w:rPr>
        <w:t> treatment</w:t>
      </w:r>
      <w:r>
        <w:rPr>
          <w:w w:val="110"/>
          <w:sz w:val="12"/>
          <w:vertAlign w:val="baseline"/>
        </w:rPr>
        <w:t> with</w:t>
      </w:r>
      <w:r>
        <w:rPr>
          <w:w w:val="110"/>
          <w:sz w:val="12"/>
          <w:vertAlign w:val="baseline"/>
        </w:rPr>
        <w:t> As</w:t>
      </w:r>
      <w:r>
        <w:rPr>
          <w:w w:val="110"/>
          <w:sz w:val="12"/>
          <w:vertAlign w:val="baseline"/>
        </w:rPr>
        <w:t> and</w:t>
      </w:r>
      <w:r>
        <w:rPr>
          <w:w w:val="110"/>
          <w:sz w:val="12"/>
          <w:vertAlign w:val="baseline"/>
        </w:rPr>
        <w:t> TQ.</w:t>
      </w:r>
      <w:r>
        <w:rPr>
          <w:w w:val="110"/>
          <w:sz w:val="12"/>
          <w:vertAlign w:val="baseline"/>
        </w:rPr>
        <w:t> a:</w:t>
      </w:r>
      <w:r>
        <w:rPr>
          <w:spacing w:val="8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Significance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at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(P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&lt; 0.05)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as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compared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to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control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group,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significance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at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(P</w:t>
      </w:r>
      <w:r>
        <w:rPr>
          <w:spacing w:val="-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&lt; 0.05)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as compared to arsenic group.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in the body resulting in nucleic acid damage of the nerve cells </w:t>
      </w:r>
      <w:hyperlink w:history="true" w:anchor="_bookmark9">
        <w:r>
          <w:rPr>
            <w:color w:val="007FAD"/>
            <w:w w:val="105"/>
          </w:rPr>
          <w:t>[28]</w:t>
        </w:r>
      </w:hyperlink>
      <w:r>
        <w:rPr>
          <w:w w:val="105"/>
        </w:rPr>
        <w:t>. In the present study, treatment of female rats with 20 mg/kg arse- nate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21</w:t>
      </w:r>
      <w:r>
        <w:rPr>
          <w:spacing w:val="-2"/>
          <w:w w:val="105"/>
        </w:rPr>
        <w:t> </w:t>
      </w:r>
      <w:r>
        <w:rPr>
          <w:w w:val="105"/>
        </w:rPr>
        <w:t>days</w:t>
      </w:r>
      <w:r>
        <w:rPr>
          <w:spacing w:val="-2"/>
          <w:w w:val="105"/>
        </w:rPr>
        <w:t> </w:t>
      </w:r>
      <w:r>
        <w:rPr>
          <w:w w:val="105"/>
        </w:rPr>
        <w:t>induced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decline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DA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NE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elevation</w:t>
      </w:r>
      <w:r>
        <w:rPr>
          <w:spacing w:val="-4"/>
          <w:w w:val="105"/>
        </w:rPr>
        <w:t> </w:t>
      </w:r>
      <w:r>
        <w:rPr>
          <w:w w:val="105"/>
        </w:rPr>
        <w:t>in 5-HT</w:t>
      </w:r>
      <w:r>
        <w:rPr>
          <w:w w:val="105"/>
        </w:rPr>
        <w:t> in</w:t>
      </w:r>
      <w:r>
        <w:rPr>
          <w:w w:val="105"/>
        </w:rPr>
        <w:t> cerebral</w:t>
      </w:r>
      <w:r>
        <w:rPr>
          <w:w w:val="105"/>
        </w:rPr>
        <w:t> cortex,</w:t>
      </w:r>
      <w:r>
        <w:rPr>
          <w:w w:val="105"/>
        </w:rPr>
        <w:t> cerebellum,</w:t>
      </w:r>
      <w:r>
        <w:rPr>
          <w:w w:val="105"/>
        </w:rPr>
        <w:t> and</w:t>
      </w:r>
      <w:r>
        <w:rPr>
          <w:w w:val="105"/>
        </w:rPr>
        <w:t> brain</w:t>
      </w:r>
      <w:r>
        <w:rPr>
          <w:w w:val="105"/>
        </w:rPr>
        <w:t> stem.</w:t>
      </w:r>
      <w:r>
        <w:rPr>
          <w:w w:val="105"/>
        </w:rPr>
        <w:t> This</w:t>
      </w:r>
      <w:r>
        <w:rPr>
          <w:w w:val="105"/>
        </w:rPr>
        <w:t> result agrees</w:t>
      </w:r>
      <w:r>
        <w:rPr>
          <w:w w:val="105"/>
        </w:rPr>
        <w:t> in</w:t>
      </w:r>
      <w:r>
        <w:rPr>
          <w:w w:val="105"/>
        </w:rPr>
        <w:t> part</w:t>
      </w:r>
      <w:r>
        <w:rPr>
          <w:w w:val="105"/>
        </w:rPr>
        <w:t> with</w:t>
      </w:r>
      <w:r>
        <w:rPr>
          <w:w w:val="105"/>
        </w:rPr>
        <w:t> Mejia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who</w:t>
      </w:r>
      <w:r>
        <w:rPr>
          <w:w w:val="105"/>
        </w:rPr>
        <w:t> studied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arsenic</w:t>
      </w:r>
      <w:r>
        <w:rPr>
          <w:w w:val="105"/>
        </w:rPr>
        <w:t> on</w:t>
      </w:r>
      <w:r>
        <w:rPr>
          <w:w w:val="105"/>
        </w:rPr>
        <w:t> discrete</w:t>
      </w:r>
      <w:r>
        <w:rPr>
          <w:w w:val="105"/>
        </w:rPr>
        <w:t> brain</w:t>
      </w:r>
      <w:r>
        <w:rPr>
          <w:w w:val="105"/>
        </w:rPr>
        <w:t> regions</w:t>
      </w:r>
      <w:r>
        <w:rPr>
          <w:w w:val="105"/>
        </w:rPr>
        <w:t> of</w:t>
      </w:r>
      <w:r>
        <w:rPr>
          <w:w w:val="105"/>
        </w:rPr>
        <w:t> rats.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revealed</w:t>
      </w:r>
      <w:r>
        <w:rPr>
          <w:w w:val="105"/>
        </w:rPr>
        <w:t> a decrease in</w:t>
      </w:r>
      <w:r>
        <w:rPr>
          <w:spacing w:val="-1"/>
          <w:w w:val="105"/>
        </w:rPr>
        <w:t> </w:t>
      </w:r>
      <w:r>
        <w:rPr>
          <w:w w:val="105"/>
        </w:rPr>
        <w:t>norepinephrine levels and</w:t>
      </w:r>
      <w:r>
        <w:rPr>
          <w:spacing w:val="-1"/>
          <w:w w:val="105"/>
        </w:rPr>
        <w:t> </w:t>
      </w:r>
      <w:r>
        <w:rPr>
          <w:w w:val="105"/>
        </w:rPr>
        <w:t>an increase in</w:t>
      </w:r>
      <w:r>
        <w:rPr>
          <w:spacing w:val="-1"/>
          <w:w w:val="105"/>
        </w:rPr>
        <w:t> </w:t>
      </w:r>
      <w:r>
        <w:rPr>
          <w:w w:val="105"/>
        </w:rPr>
        <w:t>levels of dopa- mine, serotonin, and their metabolites. In another study, exposure to moderate</w:t>
      </w:r>
      <w:r>
        <w:rPr>
          <w:spacing w:val="-2"/>
          <w:w w:val="105"/>
        </w:rPr>
        <w:t> </w:t>
      </w:r>
      <w:r>
        <w:rPr>
          <w:w w:val="105"/>
        </w:rPr>
        <w:t>levels</w:t>
      </w:r>
      <w:r>
        <w:rPr>
          <w:spacing w:val="-1"/>
          <w:w w:val="105"/>
        </w:rPr>
        <w:t> </w:t>
      </w:r>
      <w:r>
        <w:rPr>
          <w:w w:val="105"/>
        </w:rPr>
        <w:t>of arsenic</w:t>
      </w:r>
      <w:r>
        <w:rPr>
          <w:spacing w:val="-2"/>
          <w:w w:val="105"/>
        </w:rPr>
        <w:t> </w:t>
      </w:r>
      <w:r>
        <w:rPr>
          <w:w w:val="105"/>
        </w:rPr>
        <w:t>(1,</w:t>
      </w:r>
      <w:r>
        <w:rPr>
          <w:spacing w:val="-1"/>
          <w:w w:val="105"/>
        </w:rPr>
        <w:t> </w:t>
      </w:r>
      <w:r>
        <w:rPr>
          <w:w w:val="105"/>
        </w:rPr>
        <w:t>2,</w:t>
      </w:r>
      <w:r>
        <w:rPr>
          <w:spacing w:val="-2"/>
          <w:w w:val="105"/>
        </w:rPr>
        <w:t> </w:t>
      </w:r>
      <w:r>
        <w:rPr>
          <w:w w:val="105"/>
        </w:rPr>
        <w:t>and 4</w:t>
      </w:r>
      <w:r>
        <w:rPr>
          <w:spacing w:val="-3"/>
          <w:w w:val="105"/>
        </w:rPr>
        <w:t> </w:t>
      </w:r>
      <w:r>
        <w:rPr>
          <w:w w:val="105"/>
        </w:rPr>
        <w:t>mg/L)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60</w:t>
      </w:r>
      <w:r>
        <w:rPr>
          <w:spacing w:val="-3"/>
          <w:w w:val="105"/>
        </w:rPr>
        <w:t> </w:t>
      </w:r>
      <w:r>
        <w:rPr>
          <w:w w:val="105"/>
        </w:rPr>
        <w:t>days reduced the levels of NE, DA, and 5-HT in both the cerebrum and cerebel- lum</w:t>
      </w:r>
      <w:r>
        <w:rPr>
          <w:w w:val="105"/>
        </w:rPr>
        <w:t> of</w:t>
      </w:r>
      <w:r>
        <w:rPr>
          <w:w w:val="105"/>
        </w:rPr>
        <w:t> 7-weeks</w:t>
      </w:r>
      <w:r>
        <w:rPr>
          <w:w w:val="105"/>
        </w:rPr>
        <w:t> old</w:t>
      </w:r>
      <w:r>
        <w:rPr>
          <w:w w:val="105"/>
        </w:rPr>
        <w:t> mice.</w:t>
      </w:r>
      <w:r>
        <w:rPr>
          <w:w w:val="105"/>
        </w:rPr>
        <w:t> Similarly,</w:t>
      </w:r>
      <w:r>
        <w:rPr>
          <w:w w:val="105"/>
        </w:rPr>
        <w:t> mRNA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monoamine synthetases (including dopamine </w:t>
      </w:r>
      <w:r>
        <w:rPr>
          <w:rFonts w:ascii="Trebuchet MS"/>
          <w:w w:val="105"/>
        </w:rPr>
        <w:t>b</w:t>
      </w:r>
      <w:r>
        <w:rPr>
          <w:w w:val="105"/>
        </w:rPr>
        <w:t>-hydroxylase, tyrosine hydroxy- lase,</w:t>
      </w:r>
      <w:r>
        <w:rPr>
          <w:w w:val="105"/>
        </w:rPr>
        <w:t> and</w:t>
      </w:r>
      <w:r>
        <w:rPr>
          <w:w w:val="105"/>
        </w:rPr>
        <w:t> tryptophan</w:t>
      </w:r>
      <w:r>
        <w:rPr>
          <w:w w:val="105"/>
        </w:rPr>
        <w:t> hydroxylase)</w:t>
      </w:r>
      <w:r>
        <w:rPr>
          <w:w w:val="105"/>
        </w:rPr>
        <w:t> were</w:t>
      </w:r>
      <w:r>
        <w:rPr>
          <w:w w:val="105"/>
        </w:rPr>
        <w:t> reduced</w:t>
      </w:r>
      <w:r>
        <w:rPr>
          <w:w w:val="105"/>
        </w:rPr>
        <w:t> after</w:t>
      </w:r>
      <w:r>
        <w:rPr>
          <w:w w:val="105"/>
        </w:rPr>
        <w:t> arsenic exposure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High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arsenic</w:t>
      </w:r>
      <w:r>
        <w:rPr>
          <w:w w:val="105"/>
        </w:rPr>
        <w:t> cause</w:t>
      </w:r>
      <w:r>
        <w:rPr>
          <w:w w:val="105"/>
        </w:rPr>
        <w:t> insufficiency</w:t>
      </w:r>
      <w:r>
        <w:rPr>
          <w:w w:val="105"/>
        </w:rPr>
        <w:t> of dopaminergic</w:t>
      </w:r>
      <w:r>
        <w:rPr>
          <w:w w:val="105"/>
        </w:rPr>
        <w:t> and</w:t>
      </w:r>
      <w:r>
        <w:rPr>
          <w:w w:val="105"/>
        </w:rPr>
        <w:t> serotonergic</w:t>
      </w:r>
      <w:r>
        <w:rPr>
          <w:w w:val="105"/>
        </w:rPr>
        <w:t> signaling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corpus</w:t>
      </w:r>
      <w:r>
        <w:rPr>
          <w:w w:val="105"/>
        </w:rPr>
        <w:t> striatum, hippocampus,</w:t>
      </w:r>
      <w:r>
        <w:rPr>
          <w:w w:val="105"/>
        </w:rPr>
        <w:t> and</w:t>
      </w:r>
      <w:r>
        <w:rPr>
          <w:w w:val="105"/>
        </w:rPr>
        <w:t> frontal</w:t>
      </w:r>
      <w:r>
        <w:rPr>
          <w:w w:val="105"/>
        </w:rPr>
        <w:t> cortex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[19,31]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concluded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05"/>
        </w:rPr>
        <w:t> </w:t>
      </w:r>
      <w:r>
        <w:rPr>
          <w:w w:val="105"/>
        </w:rPr>
        <w:t>those</w:t>
      </w:r>
      <w:r>
        <w:rPr>
          <w:spacing w:val="19"/>
          <w:w w:val="105"/>
        </w:rPr>
        <w:t> </w:t>
      </w:r>
      <w:r>
        <w:rPr>
          <w:w w:val="105"/>
        </w:rPr>
        <w:t>previous</w:t>
      </w:r>
      <w:r>
        <w:rPr>
          <w:spacing w:val="19"/>
          <w:w w:val="105"/>
        </w:rPr>
        <w:t> </w:t>
      </w:r>
      <w:r>
        <w:rPr>
          <w:w w:val="105"/>
        </w:rPr>
        <w:t>studies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present</w:t>
      </w:r>
      <w:r>
        <w:rPr>
          <w:spacing w:val="20"/>
          <w:w w:val="105"/>
        </w:rPr>
        <w:t> </w:t>
      </w:r>
      <w:r>
        <w:rPr>
          <w:w w:val="105"/>
        </w:rPr>
        <w:t>result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levels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0"/>
        <w:rPr>
          <w:sz w:val="12"/>
        </w:rPr>
      </w:pPr>
    </w:p>
    <w:p>
      <w:pPr>
        <w:spacing w:before="1"/>
        <w:ind w:left="310" w:right="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4100398</wp:posOffset>
            </wp:positionH>
            <wp:positionV relativeFrom="paragraph">
              <wp:posOffset>-7845186</wp:posOffset>
            </wp:positionV>
            <wp:extent cx="2899435" cy="7723441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435" cy="7723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Lipid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peroxidation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level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(a),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nitrite/nitrate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level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(b),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Glutathione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levels</w:t>
      </w:r>
    </w:p>
    <w:p>
      <w:pPr>
        <w:spacing w:line="302" w:lineRule="auto" w:before="35"/>
        <w:ind w:left="310" w:right="111" w:firstLine="0"/>
        <w:jc w:val="both"/>
        <w:rPr>
          <w:sz w:val="12"/>
        </w:rPr>
      </w:pPr>
      <w:r>
        <w:rPr>
          <w:w w:val="110"/>
          <w:sz w:val="12"/>
        </w:rPr>
        <w:t>(C) in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cerebral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cortex,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cerebellum,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brain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stem after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treatment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TQ.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a: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Significance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(P &lt; 0.05)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compared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group,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b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significance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(P &lt; 0.05) as compared to arsenic group.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832"/>
        <w:rPr>
          <w:sz w:val="20"/>
        </w:rPr>
      </w:pPr>
      <w:r>
        <w:rPr>
          <w:sz w:val="20"/>
        </w:rPr>
        <w:drawing>
          <wp:inline distT="0" distB="0" distL="0" distR="0">
            <wp:extent cx="5706165" cy="4730496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165" cy="47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8"/>
        <w:rPr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bookmarkStart w:name="_bookmark4" w:id="23"/>
      <w:bookmarkEnd w:id="23"/>
      <w:r>
        <w:rPr/>
      </w:r>
      <w:bookmarkStart w:name="_bookmark5" w:id="24"/>
      <w:bookmarkEnd w:id="24"/>
      <w:r>
        <w:rPr/>
      </w:r>
      <w:r>
        <w:rPr>
          <w:w w:val="110"/>
          <w:sz w:val="12"/>
        </w:rPr>
        <w:t>Fig.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Glutathione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reductase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(a),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glutathione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peroxidase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(b),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superoxide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dismutase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(c),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catalase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levels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cerebral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cortex,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cerebellum,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brain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stem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treatment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TQ.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a: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Significance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(P &lt; 0.05)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compared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group,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significance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(P &lt; 0.05)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compared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arsenic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group.</w:t>
      </w:r>
    </w:p>
    <w:p>
      <w:pPr>
        <w:pStyle w:val="BodyText"/>
        <w:spacing w:before="2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drawing>
          <wp:inline distT="0" distB="0" distL="0" distR="0">
            <wp:extent cx="2899819" cy="2548128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819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  <w:rPr>
          <w:sz w:val="12"/>
        </w:rPr>
      </w:pPr>
    </w:p>
    <w:p>
      <w:pPr>
        <w:spacing w:line="290" w:lineRule="auto" w:before="0"/>
        <w:ind w:left="114" w:right="38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w w:val="110"/>
          <w:sz w:val="12"/>
        </w:rPr>
        <w:t> 5.</w:t>
      </w:r>
      <w:r>
        <w:rPr>
          <w:w w:val="110"/>
          <w:sz w:val="12"/>
        </w:rPr>
        <w:t> Levels</w:t>
      </w:r>
      <w:r>
        <w:rPr>
          <w:w w:val="110"/>
          <w:sz w:val="12"/>
        </w:rPr>
        <w:t> of</w:t>
      </w:r>
      <w:r>
        <w:rPr>
          <w:w w:val="110"/>
          <w:sz w:val="12"/>
        </w:rPr>
        <w:t> TNF-</w:t>
      </w:r>
      <w:r>
        <w:rPr>
          <w:rFonts w:ascii="Trebuchet MS"/>
          <w:w w:val="110"/>
          <w:sz w:val="15"/>
        </w:rPr>
        <w:t>a </w:t>
      </w:r>
      <w:r>
        <w:rPr>
          <w:w w:val="110"/>
          <w:sz w:val="12"/>
        </w:rPr>
        <w:t>in</w:t>
      </w:r>
      <w:r>
        <w:rPr>
          <w:w w:val="110"/>
          <w:sz w:val="12"/>
        </w:rPr>
        <w:t> cerebral</w:t>
      </w:r>
      <w:r>
        <w:rPr>
          <w:w w:val="110"/>
          <w:sz w:val="12"/>
        </w:rPr>
        <w:t> cortex,</w:t>
      </w:r>
      <w:r>
        <w:rPr>
          <w:w w:val="110"/>
          <w:sz w:val="12"/>
        </w:rPr>
        <w:t> cerebellum,</w:t>
      </w:r>
      <w:r>
        <w:rPr>
          <w:w w:val="110"/>
          <w:sz w:val="12"/>
        </w:rPr>
        <w:t> and</w:t>
      </w:r>
      <w:r>
        <w:rPr>
          <w:w w:val="110"/>
          <w:sz w:val="12"/>
        </w:rPr>
        <w:t> brain</w:t>
      </w:r>
      <w:r>
        <w:rPr>
          <w:w w:val="110"/>
          <w:sz w:val="12"/>
        </w:rPr>
        <w:t> stem</w:t>
      </w:r>
      <w:r>
        <w:rPr>
          <w:w w:val="110"/>
          <w:sz w:val="12"/>
        </w:rPr>
        <w:t> after</w:t>
      </w:r>
      <w:r>
        <w:rPr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treatment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TQ.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a: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Significance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(P &lt; 0.05)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compared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group,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b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significance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(P &lt; 0.05)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compared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to arsenic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group.</w:t>
      </w:r>
    </w:p>
    <w:p>
      <w:pPr>
        <w:pStyle w:val="BodyText"/>
        <w:spacing w:line="276" w:lineRule="auto" w:before="110"/>
        <w:ind w:left="114" w:right="308"/>
        <w:jc w:val="both"/>
      </w:pPr>
      <w:r>
        <w:rPr/>
        <w:br w:type="column"/>
      </w:r>
      <w:r>
        <w:rPr>
          <w:w w:val="105"/>
        </w:rPr>
        <w:t>of monoamines after arsenic exposure increases or decreases in </w:t>
      </w:r>
      <w:r>
        <w:rPr>
          <w:w w:val="105"/>
        </w:rPr>
        <w:t>a dose dependant manner, age, and the exposed brain area.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Oxidative stress may play a role in the metalloid’s </w:t>
      </w:r>
      <w:r>
        <w:rPr>
          <w:w w:val="105"/>
        </w:rPr>
        <w:t>neurotoxicity </w:t>
      </w:r>
      <w:hyperlink w:history="true" w:anchor="_bookmark16">
        <w:r>
          <w:rPr>
            <w:color w:val="007FAD"/>
            <w:w w:val="105"/>
          </w:rPr>
          <w:t>[32]</w:t>
        </w:r>
      </w:hyperlink>
      <w:r>
        <w:rPr>
          <w:w w:val="105"/>
        </w:rPr>
        <w:t>. It is well known that the CNS is armed with an endogenous antioxidant defence mechanism consisting of antioxidant enzymes that produced upon exposure to ROS via a mechanism regulated at the transcriptional level </w:t>
      </w:r>
      <w:hyperlink w:history="true" w:anchor="_bookmark17">
        <w:r>
          <w:rPr>
            <w:color w:val="007FAD"/>
            <w:w w:val="105"/>
          </w:rPr>
          <w:t>[33,34]</w:t>
        </w:r>
      </w:hyperlink>
      <w:r>
        <w:rPr>
          <w:w w:val="105"/>
        </w:rPr>
        <w:t>. Reduced glutathione is the major thiol present in the brain tissue, which has an essential role in the protection</w:t>
      </w:r>
      <w:r>
        <w:rPr>
          <w:w w:val="105"/>
        </w:rPr>
        <w:t> against</w:t>
      </w:r>
      <w:r>
        <w:rPr>
          <w:w w:val="105"/>
        </w:rPr>
        <w:t> oxidative</w:t>
      </w:r>
      <w:r>
        <w:rPr>
          <w:w w:val="105"/>
        </w:rPr>
        <w:t> injury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ROS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  <w:r>
        <w:rPr>
          <w:w w:val="105"/>
        </w:rPr>
        <w:t> Reduction</w:t>
      </w:r>
      <w:r>
        <w:rPr>
          <w:w w:val="105"/>
        </w:rPr>
        <w:t> of glutathione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glutathione</w:t>
      </w:r>
      <w:r>
        <w:rPr>
          <w:spacing w:val="40"/>
          <w:w w:val="105"/>
        </w:rPr>
        <w:t> </w:t>
      </w:r>
      <w:r>
        <w:rPr>
          <w:w w:val="105"/>
        </w:rPr>
        <w:t>peroxidase</w:t>
      </w:r>
      <w:r>
        <w:rPr>
          <w:spacing w:val="40"/>
          <w:w w:val="105"/>
        </w:rPr>
        <w:t> </w:t>
      </w:r>
      <w:r>
        <w:rPr>
          <w:w w:val="105"/>
        </w:rPr>
        <w:t>reduces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capacity</w:t>
      </w:r>
      <w:r>
        <w:rPr>
          <w:spacing w:val="40"/>
          <w:w w:val="105"/>
        </w:rPr>
        <w:t> </w:t>
      </w:r>
      <w:r>
        <w:rPr>
          <w:w w:val="105"/>
        </w:rPr>
        <w:t>of an</w:t>
      </w:r>
      <w:r>
        <w:rPr>
          <w:spacing w:val="40"/>
          <w:w w:val="105"/>
        </w:rPr>
        <w:t> </w:t>
      </w:r>
      <w:r>
        <w:rPr>
          <w:w w:val="105"/>
        </w:rPr>
        <w:t>organism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defend</w:t>
      </w:r>
      <w:r>
        <w:rPr>
          <w:spacing w:val="40"/>
          <w:w w:val="105"/>
        </w:rPr>
        <w:t> </w:t>
      </w:r>
      <w:r>
        <w:rPr>
          <w:w w:val="105"/>
        </w:rPr>
        <w:t>itself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damage</w:t>
      </w:r>
      <w:r>
        <w:rPr>
          <w:spacing w:val="40"/>
          <w:w w:val="105"/>
        </w:rPr>
        <w:t> </w:t>
      </w:r>
      <w:r>
        <w:rPr>
          <w:w w:val="105"/>
        </w:rPr>
        <w:t>caused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ROS </w:t>
      </w:r>
      <w:hyperlink w:history="true" w:anchor="_bookmark19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Rodriguez</w:t>
      </w:r>
      <w:r>
        <w:rPr>
          <w:spacing w:val="-7"/>
          <w:w w:val="105"/>
        </w:rPr>
        <w:t> </w:t>
      </w:r>
      <w:r>
        <w:rPr>
          <w:w w:val="105"/>
        </w:rPr>
        <w:t>et</w:t>
      </w:r>
      <w:r>
        <w:rPr>
          <w:spacing w:val="-6"/>
          <w:w w:val="105"/>
        </w:rPr>
        <w:t> </w:t>
      </w:r>
      <w:r>
        <w:rPr>
          <w:w w:val="105"/>
        </w:rPr>
        <w:t>al.</w:t>
      </w:r>
      <w:r>
        <w:rPr>
          <w:spacing w:val="-6"/>
          <w:w w:val="105"/>
        </w:rPr>
        <w:t> </w:t>
      </w:r>
      <w:hyperlink w:history="true" w:anchor="_bookmark21">
        <w:r>
          <w:rPr>
            <w:color w:val="007FAD"/>
            <w:w w:val="105"/>
          </w:rPr>
          <w:t>[37]</w:t>
        </w:r>
      </w:hyperlink>
      <w:r>
        <w:rPr>
          <w:color w:val="007FAD"/>
          <w:spacing w:val="-6"/>
          <w:w w:val="105"/>
        </w:rPr>
        <w:t> </w:t>
      </w:r>
      <w:r>
        <w:rPr>
          <w:w w:val="105"/>
        </w:rPr>
        <w:t>reported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alteration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mRNA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several antioxidant</w:t>
      </w:r>
      <w:r>
        <w:rPr>
          <w:w w:val="105"/>
        </w:rPr>
        <w:t> genes</w:t>
      </w:r>
      <w:r>
        <w:rPr>
          <w:w w:val="105"/>
        </w:rPr>
        <w:t> including</w:t>
      </w:r>
      <w:r>
        <w:rPr>
          <w:w w:val="105"/>
        </w:rPr>
        <w:t> superoxide</w:t>
      </w:r>
      <w:r>
        <w:rPr>
          <w:w w:val="105"/>
        </w:rPr>
        <w:t> dismutase</w:t>
      </w:r>
      <w:r>
        <w:rPr>
          <w:w w:val="105"/>
        </w:rPr>
        <w:t> (SOD)</w:t>
      </w:r>
      <w:r>
        <w:rPr>
          <w:w w:val="105"/>
        </w:rPr>
        <w:t> upon arsenic exposure which depend on the dose and the region of the brain (nucleus accumbens, prefrontal cortex, or striatum).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 present study revealed a decrease in GSH, and the </w:t>
      </w:r>
      <w:r>
        <w:rPr>
          <w:w w:val="105"/>
        </w:rPr>
        <w:t>antioxi- dant</w:t>
      </w:r>
      <w:r>
        <w:rPr>
          <w:spacing w:val="-5"/>
          <w:w w:val="105"/>
        </w:rPr>
        <w:t> </w:t>
      </w:r>
      <w:r>
        <w:rPr>
          <w:w w:val="105"/>
        </w:rPr>
        <w:t>enzyme</w:t>
      </w:r>
      <w:r>
        <w:rPr>
          <w:spacing w:val="-6"/>
          <w:w w:val="105"/>
        </w:rPr>
        <w:t> </w:t>
      </w:r>
      <w:r>
        <w:rPr>
          <w:w w:val="105"/>
        </w:rPr>
        <w:t>system</w:t>
      </w:r>
      <w:r>
        <w:rPr>
          <w:spacing w:val="-5"/>
          <w:w w:val="105"/>
        </w:rPr>
        <w:t> </w:t>
      </w:r>
      <w:r>
        <w:rPr>
          <w:w w:val="105"/>
        </w:rPr>
        <w:t>GPx,</w:t>
      </w:r>
      <w:r>
        <w:rPr>
          <w:spacing w:val="-5"/>
          <w:w w:val="105"/>
        </w:rPr>
        <w:t> </w:t>
      </w:r>
      <w:r>
        <w:rPr>
          <w:w w:val="105"/>
        </w:rPr>
        <w:t>GR,</w:t>
      </w:r>
      <w:r>
        <w:rPr>
          <w:spacing w:val="-5"/>
          <w:w w:val="105"/>
        </w:rPr>
        <w:t> </w:t>
      </w:r>
      <w:r>
        <w:rPr>
          <w:w w:val="105"/>
        </w:rPr>
        <w:t>SOD,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CAT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4"/>
          <w:w w:val="105"/>
        </w:rPr>
        <w:t> </w:t>
      </w:r>
      <w:r>
        <w:rPr>
          <w:w w:val="105"/>
        </w:rPr>
        <w:t>brain</w:t>
      </w:r>
      <w:r>
        <w:rPr>
          <w:spacing w:val="-5"/>
          <w:w w:val="105"/>
        </w:rPr>
        <w:t> </w:t>
      </w:r>
      <w:r>
        <w:rPr>
          <w:w w:val="105"/>
        </w:rPr>
        <w:t>areas</w:t>
      </w:r>
      <w:r>
        <w:rPr>
          <w:spacing w:val="-6"/>
          <w:w w:val="105"/>
        </w:rPr>
        <w:t> </w:t>
      </w:r>
      <w:r>
        <w:rPr>
          <w:w w:val="105"/>
        </w:rPr>
        <w:t>stud- ied of the female rat after arsenate treatment as well as an increase in lipid peroxidation levels. GSH is converted into its oxidized form (GSSG)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reaction</w:t>
      </w:r>
      <w:r>
        <w:rPr>
          <w:w w:val="105"/>
        </w:rPr>
        <w:t> catalyzed</w:t>
      </w:r>
      <w:r>
        <w:rPr>
          <w:w w:val="105"/>
        </w:rPr>
        <w:t> by</w:t>
      </w:r>
      <w:r>
        <w:rPr>
          <w:w w:val="105"/>
        </w:rPr>
        <w:t> GPx,</w:t>
      </w:r>
      <w:r>
        <w:rPr>
          <w:w w:val="105"/>
        </w:rPr>
        <w:t> then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reduced back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GSH</w:t>
      </w:r>
      <w:r>
        <w:rPr>
          <w:spacing w:val="23"/>
          <w:w w:val="105"/>
        </w:rPr>
        <w:t> </w:t>
      </w:r>
      <w:r>
        <w:rPr>
          <w:w w:val="105"/>
        </w:rPr>
        <w:t>by</w:t>
      </w:r>
      <w:r>
        <w:rPr>
          <w:spacing w:val="23"/>
          <w:w w:val="105"/>
        </w:rPr>
        <w:t> </w:t>
      </w:r>
      <w:r>
        <w:rPr>
          <w:w w:val="105"/>
        </w:rPr>
        <w:t>GR</w:t>
      </w:r>
      <w:r>
        <w:rPr>
          <w:spacing w:val="24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spacing w:val="23"/>
          <w:w w:val="105"/>
        </w:rPr>
        <w:t> </w:t>
      </w:r>
      <w:r>
        <w:rPr>
          <w:w w:val="105"/>
        </w:rPr>
        <w:t>Consequently,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decrease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GSH</w:t>
      </w:r>
      <w:r>
        <w:rPr>
          <w:spacing w:val="23"/>
          <w:w w:val="105"/>
        </w:rPr>
        <w:t> </w:t>
      </w:r>
      <w:r>
        <w:rPr>
          <w:w w:val="105"/>
        </w:rPr>
        <w:t>may be</w:t>
      </w:r>
      <w:r>
        <w:rPr>
          <w:spacing w:val="33"/>
          <w:w w:val="105"/>
        </w:rPr>
        <w:t> </w:t>
      </w:r>
      <w:r>
        <w:rPr>
          <w:w w:val="105"/>
        </w:rPr>
        <w:t>due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deficiency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antioxidant</w:t>
      </w:r>
      <w:r>
        <w:rPr>
          <w:spacing w:val="33"/>
          <w:w w:val="105"/>
        </w:rPr>
        <w:t> </w:t>
      </w:r>
      <w:r>
        <w:rPr>
          <w:w w:val="105"/>
        </w:rPr>
        <w:t>enzyme</w:t>
      </w:r>
      <w:r>
        <w:rPr>
          <w:spacing w:val="32"/>
          <w:w w:val="105"/>
        </w:rPr>
        <w:t> </w:t>
      </w:r>
      <w:r>
        <w:rPr>
          <w:w w:val="105"/>
        </w:rPr>
        <w:t>system</w:t>
      </w:r>
      <w:r>
        <w:rPr>
          <w:spacing w:val="32"/>
          <w:w w:val="105"/>
        </w:rPr>
        <w:t> </w:t>
      </w:r>
      <w:r>
        <w:rPr>
          <w:w w:val="105"/>
        </w:rPr>
        <w:t>GPx</w:t>
      </w:r>
      <w:r>
        <w:rPr>
          <w:spacing w:val="32"/>
          <w:w w:val="105"/>
        </w:rPr>
        <w:t> </w:t>
      </w:r>
      <w:r>
        <w:rPr>
          <w:w w:val="105"/>
        </w:rPr>
        <w:t>and GR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may</w:t>
      </w:r>
      <w:r>
        <w:rPr>
          <w:spacing w:val="27"/>
          <w:w w:val="105"/>
        </w:rPr>
        <w:t> </w:t>
      </w:r>
      <w:r>
        <w:rPr>
          <w:w w:val="105"/>
        </w:rPr>
        <w:t>result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w w:val="105"/>
        </w:rPr>
        <w:t>alteration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their</w:t>
      </w:r>
      <w:r>
        <w:rPr>
          <w:spacing w:val="28"/>
          <w:w w:val="105"/>
        </w:rPr>
        <w:t> </w:t>
      </w:r>
      <w:r>
        <w:rPr>
          <w:w w:val="105"/>
        </w:rPr>
        <w:t>genes.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agreement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58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844800" cy="1888489"/>
                <wp:effectExtent l="0" t="0" r="0" b="6985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844800" cy="1888489"/>
                          <a:chExt cx="2844800" cy="1888489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774" cy="1887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2257894" y="1601508"/>
                            <a:ext cx="429895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274955">
                                <a:moveTo>
                                  <a:pt x="214858" y="0"/>
                                </a:moveTo>
                                <a:lnTo>
                                  <a:pt x="157729" y="4899"/>
                                </a:lnTo>
                                <a:lnTo>
                                  <a:pt x="106401" y="18730"/>
                                </a:lnTo>
                                <a:lnTo>
                                  <a:pt x="62918" y="40187"/>
                                </a:lnTo>
                                <a:lnTo>
                                  <a:pt x="29327" y="67968"/>
                                </a:lnTo>
                                <a:lnTo>
                                  <a:pt x="7672" y="100769"/>
                                </a:lnTo>
                                <a:lnTo>
                                  <a:pt x="0" y="137286"/>
                                </a:lnTo>
                                <a:lnTo>
                                  <a:pt x="7672" y="173805"/>
                                </a:lnTo>
                                <a:lnTo>
                                  <a:pt x="29327" y="206619"/>
                                </a:lnTo>
                                <a:lnTo>
                                  <a:pt x="62918" y="234419"/>
                                </a:lnTo>
                                <a:lnTo>
                                  <a:pt x="106401" y="255897"/>
                                </a:lnTo>
                                <a:lnTo>
                                  <a:pt x="157729" y="269743"/>
                                </a:lnTo>
                                <a:lnTo>
                                  <a:pt x="214858" y="274650"/>
                                </a:lnTo>
                                <a:lnTo>
                                  <a:pt x="271943" y="269743"/>
                                </a:lnTo>
                                <a:lnTo>
                                  <a:pt x="323240" y="255897"/>
                                </a:lnTo>
                                <a:lnTo>
                                  <a:pt x="366702" y="234419"/>
                                </a:lnTo>
                                <a:lnTo>
                                  <a:pt x="400282" y="206619"/>
                                </a:lnTo>
                                <a:lnTo>
                                  <a:pt x="421931" y="173805"/>
                                </a:lnTo>
                                <a:lnTo>
                                  <a:pt x="429602" y="137286"/>
                                </a:lnTo>
                                <a:lnTo>
                                  <a:pt x="421931" y="100769"/>
                                </a:lnTo>
                                <a:lnTo>
                                  <a:pt x="400282" y="67968"/>
                                </a:lnTo>
                                <a:lnTo>
                                  <a:pt x="366702" y="40187"/>
                                </a:lnTo>
                                <a:lnTo>
                                  <a:pt x="323240" y="18730"/>
                                </a:lnTo>
                                <a:lnTo>
                                  <a:pt x="271943" y="4899"/>
                                </a:lnTo>
                                <a:lnTo>
                                  <a:pt x="214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257894" y="1601508"/>
                            <a:ext cx="429895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274955">
                                <a:moveTo>
                                  <a:pt x="0" y="137286"/>
                                </a:moveTo>
                                <a:lnTo>
                                  <a:pt x="29327" y="67968"/>
                                </a:lnTo>
                                <a:lnTo>
                                  <a:pt x="62918" y="40187"/>
                                </a:lnTo>
                                <a:lnTo>
                                  <a:pt x="106401" y="18730"/>
                                </a:lnTo>
                                <a:lnTo>
                                  <a:pt x="157729" y="4899"/>
                                </a:lnTo>
                                <a:lnTo>
                                  <a:pt x="214858" y="0"/>
                                </a:lnTo>
                                <a:lnTo>
                                  <a:pt x="271943" y="4899"/>
                                </a:lnTo>
                                <a:lnTo>
                                  <a:pt x="323240" y="18730"/>
                                </a:lnTo>
                                <a:lnTo>
                                  <a:pt x="366702" y="40187"/>
                                </a:lnTo>
                                <a:lnTo>
                                  <a:pt x="400282" y="67968"/>
                                </a:lnTo>
                                <a:lnTo>
                                  <a:pt x="421931" y="100769"/>
                                </a:lnTo>
                                <a:lnTo>
                                  <a:pt x="429602" y="137286"/>
                                </a:lnTo>
                                <a:lnTo>
                                  <a:pt x="421931" y="173805"/>
                                </a:lnTo>
                                <a:lnTo>
                                  <a:pt x="400282" y="206619"/>
                                </a:lnTo>
                                <a:lnTo>
                                  <a:pt x="366702" y="234419"/>
                                </a:lnTo>
                                <a:lnTo>
                                  <a:pt x="323240" y="255897"/>
                                </a:lnTo>
                                <a:lnTo>
                                  <a:pt x="271943" y="269743"/>
                                </a:lnTo>
                                <a:lnTo>
                                  <a:pt x="214858" y="274650"/>
                                </a:lnTo>
                                <a:lnTo>
                                  <a:pt x="157729" y="269743"/>
                                </a:lnTo>
                                <a:lnTo>
                                  <a:pt x="106401" y="255897"/>
                                </a:lnTo>
                                <a:lnTo>
                                  <a:pt x="62918" y="234419"/>
                                </a:lnTo>
                                <a:lnTo>
                                  <a:pt x="29327" y="206619"/>
                                </a:lnTo>
                                <a:lnTo>
                                  <a:pt x="7672" y="173805"/>
                                </a:lnTo>
                                <a:lnTo>
                                  <a:pt x="0" y="137286"/>
                                </a:lnTo>
                                <a:close/>
                              </a:path>
                            </a:pathLst>
                          </a:custGeom>
                          <a:ln w="18783">
                            <a:solidFill>
                              <a:srgbClr val="385D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2446159" y="1644841"/>
                            <a:ext cx="81915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4pt;height:148.7pt;mso-position-horizontal-relative:char;mso-position-vertical-relative:line" id="docshapegroup27" coordorigin="0,0" coordsize="4480,2974">
                <v:shape style="position:absolute;left:0;top:0;width:4480;height:2974" type="#_x0000_t75" id="docshape28" stroked="false">
                  <v:imagedata r:id="rId23" o:title=""/>
                </v:shape>
                <v:shape style="position:absolute;left:3555;top:2522;width:677;height:433" id="docshape29" coordorigin="3556,2522" coordsize="677,433" path="m3894,2522l3804,2530,3723,2552,3655,2585,3602,2629,3568,2681,3556,2738,3568,2796,3602,2847,3655,2891,3723,2925,3804,2947,3894,2955,3984,2947,4065,2925,4133,2891,4186,2847,4220,2796,4232,2738,4220,2681,4186,2629,4133,2585,4065,2552,3984,2530,3894,2522xe" filled="true" fillcolor="#4e80bd" stroked="false">
                  <v:path arrowok="t"/>
                  <v:fill type="solid"/>
                </v:shape>
                <v:shape style="position:absolute;left:3555;top:2522;width:677;height:433" id="docshape30" coordorigin="3556,2522" coordsize="677,433" path="m3556,2738l3602,2629,3655,2585,3723,2552,3804,2530,3894,2522,3984,2530,4065,2552,4133,2585,4186,2629,4220,2681,4232,2738,4220,2796,4186,2847,4133,2891,4065,2925,3984,2947,3894,2955,3804,2947,3723,2925,3655,2891,3602,2847,3568,2796,3556,2738xe" filled="false" stroked="true" strokeweight="1.479pt" strokecolor="#385d8a">
                  <v:path arrowok="t"/>
                  <v:stroke dashstyle="solid"/>
                </v:shape>
                <v:shape style="position:absolute;left:3852;top:2590;width:129;height:281" type="#_x0000_t202" id="docshape31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/>
                            <w:b/>
                            <w:color w:val="FFFFFF"/>
                            <w:spacing w:val="-10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702944</wp:posOffset>
                </wp:positionH>
                <wp:positionV relativeFrom="paragraph">
                  <wp:posOffset>67995</wp:posOffset>
                </wp:positionV>
                <wp:extent cx="2863215" cy="1835785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2863215" cy="1835785"/>
                          <a:chExt cx="2863215" cy="183578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618" cy="183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2275547" y="1532039"/>
                            <a:ext cx="401955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254000">
                                <a:moveTo>
                                  <a:pt x="200761" y="0"/>
                                </a:moveTo>
                                <a:lnTo>
                                  <a:pt x="147384" y="4525"/>
                                </a:lnTo>
                                <a:lnTo>
                                  <a:pt x="99425" y="17298"/>
                                </a:lnTo>
                                <a:lnTo>
                                  <a:pt x="58794" y="37114"/>
                                </a:lnTo>
                                <a:lnTo>
                                  <a:pt x="27405" y="62766"/>
                                </a:lnTo>
                                <a:lnTo>
                                  <a:pt x="0" y="126758"/>
                                </a:lnTo>
                                <a:lnTo>
                                  <a:pt x="7170" y="160442"/>
                                </a:lnTo>
                                <a:lnTo>
                                  <a:pt x="58794" y="216381"/>
                                </a:lnTo>
                                <a:lnTo>
                                  <a:pt x="99425" y="236211"/>
                                </a:lnTo>
                                <a:lnTo>
                                  <a:pt x="147384" y="248998"/>
                                </a:lnTo>
                                <a:lnTo>
                                  <a:pt x="200761" y="253530"/>
                                </a:lnTo>
                                <a:lnTo>
                                  <a:pt x="254095" y="248998"/>
                                </a:lnTo>
                                <a:lnTo>
                                  <a:pt x="302026" y="236211"/>
                                </a:lnTo>
                                <a:lnTo>
                                  <a:pt x="342639" y="216381"/>
                                </a:lnTo>
                                <a:lnTo>
                                  <a:pt x="374019" y="190720"/>
                                </a:lnTo>
                                <a:lnTo>
                                  <a:pt x="401421" y="126758"/>
                                </a:lnTo>
                                <a:lnTo>
                                  <a:pt x="394251" y="93049"/>
                                </a:lnTo>
                                <a:lnTo>
                                  <a:pt x="342639" y="37114"/>
                                </a:lnTo>
                                <a:lnTo>
                                  <a:pt x="302026" y="17298"/>
                                </a:lnTo>
                                <a:lnTo>
                                  <a:pt x="254095" y="4525"/>
                                </a:lnTo>
                                <a:lnTo>
                                  <a:pt x="200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275547" y="1532039"/>
                            <a:ext cx="401955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254000">
                                <a:moveTo>
                                  <a:pt x="0" y="126758"/>
                                </a:moveTo>
                                <a:lnTo>
                                  <a:pt x="27405" y="62766"/>
                                </a:lnTo>
                                <a:lnTo>
                                  <a:pt x="58794" y="37114"/>
                                </a:lnTo>
                                <a:lnTo>
                                  <a:pt x="99425" y="17298"/>
                                </a:lnTo>
                                <a:lnTo>
                                  <a:pt x="147384" y="4525"/>
                                </a:lnTo>
                                <a:lnTo>
                                  <a:pt x="200761" y="0"/>
                                </a:lnTo>
                                <a:lnTo>
                                  <a:pt x="254095" y="4525"/>
                                </a:lnTo>
                                <a:lnTo>
                                  <a:pt x="302026" y="17298"/>
                                </a:lnTo>
                                <a:lnTo>
                                  <a:pt x="342639" y="37114"/>
                                </a:lnTo>
                                <a:lnTo>
                                  <a:pt x="374019" y="62766"/>
                                </a:lnTo>
                                <a:lnTo>
                                  <a:pt x="401421" y="126758"/>
                                </a:lnTo>
                                <a:lnTo>
                                  <a:pt x="394251" y="160442"/>
                                </a:lnTo>
                                <a:lnTo>
                                  <a:pt x="342639" y="216381"/>
                                </a:lnTo>
                                <a:lnTo>
                                  <a:pt x="302026" y="236211"/>
                                </a:lnTo>
                                <a:lnTo>
                                  <a:pt x="254095" y="248998"/>
                                </a:lnTo>
                                <a:lnTo>
                                  <a:pt x="200761" y="253530"/>
                                </a:lnTo>
                                <a:lnTo>
                                  <a:pt x="147384" y="248998"/>
                                </a:lnTo>
                                <a:lnTo>
                                  <a:pt x="99425" y="236211"/>
                                </a:lnTo>
                                <a:lnTo>
                                  <a:pt x="58794" y="216381"/>
                                </a:lnTo>
                                <a:lnTo>
                                  <a:pt x="27405" y="190720"/>
                                </a:lnTo>
                                <a:lnTo>
                                  <a:pt x="0" y="126758"/>
                                </a:lnTo>
                                <a:close/>
                              </a:path>
                            </a:pathLst>
                          </a:custGeom>
                          <a:ln w="18783">
                            <a:solidFill>
                              <a:srgbClr val="385D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441955" y="1570813"/>
                            <a:ext cx="88265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2"/>
                                </w:rPr>
                              </w:pPr>
                              <w:bookmarkStart w:name="_bookmark6" w:id="25"/>
                              <w:bookmarkEnd w:id="25"/>
                              <w:r>
                                <w:rPr/>
                              </w:r>
                              <w:r>
                                <w:rPr>
                                  <w:rFonts w:ascii="Carlito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349998pt;margin-top:5.354pt;width:225.45pt;height:144.550pt;mso-position-horizontal-relative:page;mso-position-vertical-relative:paragraph;z-index:-15720960;mso-wrap-distance-left:0;mso-wrap-distance-right:0" id="docshapegroup32" coordorigin="1107,107" coordsize="4509,2891">
                <v:shape style="position:absolute;left:1107;top:107;width:4509;height:2891" type="#_x0000_t75" id="docshape33" stroked="false">
                  <v:imagedata r:id="rId24" o:title=""/>
                </v:shape>
                <v:shape style="position:absolute;left:4690;top:2519;width:633;height:400" id="docshape34" coordorigin="4691,2520" coordsize="633,400" path="m5007,2520l4923,2527,4847,2547,4783,2578,4734,2619,4691,2719,4702,2772,4783,2860,4847,2892,4923,2912,5007,2919,5091,2912,5166,2892,5230,2860,5280,2820,5323,2719,5311,2666,5230,2578,5166,2547,5091,2527,5007,2520xe" filled="true" fillcolor="#4e80bd" stroked="false">
                  <v:path arrowok="t"/>
                  <v:fill type="solid"/>
                </v:shape>
                <v:shape style="position:absolute;left:4690;top:2519;width:633;height:400" id="docshape35" coordorigin="4691,2520" coordsize="633,400" path="m4691,2719l4734,2619,4783,2578,4847,2547,4923,2527,5007,2520,5091,2527,5166,2547,5230,2578,5280,2619,5323,2719,5311,2772,5230,2860,5166,2892,5091,2912,5007,2919,4923,2912,4847,2892,4783,2860,4734,2820,4691,2719xe" filled="false" stroked="true" strokeweight="1.479pt" strokecolor="#385d8a">
                  <v:path arrowok="t"/>
                  <v:stroke dashstyle="solid"/>
                </v:shape>
                <v:shape style="position:absolute;left:4952;top:2580;width:139;height:281" type="#_x0000_t202" id="docshape36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2"/>
                          </w:rPr>
                        </w:pPr>
                        <w:bookmarkStart w:name="_bookmark6" w:id="26"/>
                        <w:bookmarkEnd w:id="26"/>
                        <w:r>
                          <w:rPr/>
                        </w:r>
                        <w:r>
                          <w:rPr>
                            <w:rFonts w:ascii="Carlito"/>
                            <w:b/>
                            <w:color w:val="FFFFFF"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694308</wp:posOffset>
                </wp:positionH>
                <wp:positionV relativeFrom="paragraph">
                  <wp:posOffset>1988388</wp:posOffset>
                </wp:positionV>
                <wp:extent cx="2880360" cy="1825625"/>
                <wp:effectExtent l="0" t="0" r="0" b="0"/>
                <wp:wrapTopAndBottom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2880360" cy="1825625"/>
                          <a:chExt cx="2880360" cy="182562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63" cy="1825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2278824" y="1442034"/>
                            <a:ext cx="457834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281940">
                                <a:moveTo>
                                  <a:pt x="228930" y="0"/>
                                </a:moveTo>
                                <a:lnTo>
                                  <a:pt x="168055" y="5034"/>
                                </a:lnTo>
                                <a:lnTo>
                                  <a:pt x="113364" y="19240"/>
                                </a:lnTo>
                                <a:lnTo>
                                  <a:pt x="67035" y="41271"/>
                                </a:lnTo>
                                <a:lnTo>
                                  <a:pt x="31245" y="69782"/>
                                </a:lnTo>
                                <a:lnTo>
                                  <a:pt x="8174" y="103425"/>
                                </a:lnTo>
                                <a:lnTo>
                                  <a:pt x="0" y="140855"/>
                                </a:lnTo>
                                <a:lnTo>
                                  <a:pt x="8174" y="178315"/>
                                </a:lnTo>
                                <a:lnTo>
                                  <a:pt x="31245" y="211965"/>
                                </a:lnTo>
                                <a:lnTo>
                                  <a:pt x="67035" y="240466"/>
                                </a:lnTo>
                                <a:lnTo>
                                  <a:pt x="113364" y="262481"/>
                                </a:lnTo>
                                <a:lnTo>
                                  <a:pt x="168055" y="276671"/>
                                </a:lnTo>
                                <a:lnTo>
                                  <a:pt x="228930" y="281698"/>
                                </a:lnTo>
                                <a:lnTo>
                                  <a:pt x="289772" y="276671"/>
                                </a:lnTo>
                                <a:lnTo>
                                  <a:pt x="344441" y="262481"/>
                                </a:lnTo>
                                <a:lnTo>
                                  <a:pt x="390758" y="240466"/>
                                </a:lnTo>
                                <a:lnTo>
                                  <a:pt x="426541" y="211965"/>
                                </a:lnTo>
                                <a:lnTo>
                                  <a:pt x="449610" y="178315"/>
                                </a:lnTo>
                                <a:lnTo>
                                  <a:pt x="457784" y="140855"/>
                                </a:lnTo>
                                <a:lnTo>
                                  <a:pt x="449610" y="103425"/>
                                </a:lnTo>
                                <a:lnTo>
                                  <a:pt x="426541" y="69782"/>
                                </a:lnTo>
                                <a:lnTo>
                                  <a:pt x="390758" y="41271"/>
                                </a:lnTo>
                                <a:lnTo>
                                  <a:pt x="344441" y="19240"/>
                                </a:lnTo>
                                <a:lnTo>
                                  <a:pt x="289772" y="5034"/>
                                </a:lnTo>
                                <a:lnTo>
                                  <a:pt x="228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278824" y="1442034"/>
                            <a:ext cx="457834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834" h="281940">
                                <a:moveTo>
                                  <a:pt x="0" y="140855"/>
                                </a:moveTo>
                                <a:lnTo>
                                  <a:pt x="8174" y="103425"/>
                                </a:lnTo>
                                <a:lnTo>
                                  <a:pt x="31245" y="69782"/>
                                </a:lnTo>
                                <a:lnTo>
                                  <a:pt x="67035" y="41271"/>
                                </a:lnTo>
                                <a:lnTo>
                                  <a:pt x="113364" y="19240"/>
                                </a:lnTo>
                                <a:lnTo>
                                  <a:pt x="168055" y="5034"/>
                                </a:lnTo>
                                <a:lnTo>
                                  <a:pt x="228930" y="0"/>
                                </a:lnTo>
                                <a:lnTo>
                                  <a:pt x="289772" y="5034"/>
                                </a:lnTo>
                                <a:lnTo>
                                  <a:pt x="344441" y="19240"/>
                                </a:lnTo>
                                <a:lnTo>
                                  <a:pt x="390758" y="41271"/>
                                </a:lnTo>
                                <a:lnTo>
                                  <a:pt x="426541" y="69782"/>
                                </a:lnTo>
                                <a:lnTo>
                                  <a:pt x="449610" y="103425"/>
                                </a:lnTo>
                                <a:lnTo>
                                  <a:pt x="457784" y="140855"/>
                                </a:lnTo>
                                <a:lnTo>
                                  <a:pt x="449610" y="178315"/>
                                </a:lnTo>
                                <a:lnTo>
                                  <a:pt x="426541" y="211965"/>
                                </a:lnTo>
                                <a:lnTo>
                                  <a:pt x="390758" y="240466"/>
                                </a:lnTo>
                                <a:lnTo>
                                  <a:pt x="344441" y="262481"/>
                                </a:lnTo>
                                <a:lnTo>
                                  <a:pt x="289772" y="276671"/>
                                </a:lnTo>
                                <a:lnTo>
                                  <a:pt x="228930" y="281698"/>
                                </a:lnTo>
                                <a:lnTo>
                                  <a:pt x="168055" y="276671"/>
                                </a:lnTo>
                                <a:lnTo>
                                  <a:pt x="113364" y="262481"/>
                                </a:lnTo>
                                <a:lnTo>
                                  <a:pt x="67035" y="240466"/>
                                </a:lnTo>
                                <a:lnTo>
                                  <a:pt x="31245" y="211965"/>
                                </a:lnTo>
                                <a:lnTo>
                                  <a:pt x="8174" y="178315"/>
                                </a:lnTo>
                                <a:lnTo>
                                  <a:pt x="0" y="140855"/>
                                </a:lnTo>
                                <a:close/>
                              </a:path>
                            </a:pathLst>
                          </a:custGeom>
                          <a:ln w="18783">
                            <a:solidFill>
                              <a:srgbClr val="385D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2474366" y="1488834"/>
                            <a:ext cx="7112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669998pt;margin-top:156.565994pt;width:226.8pt;height:143.75pt;mso-position-horizontal-relative:page;mso-position-vertical-relative:paragraph;z-index:-15720448;mso-wrap-distance-left:0;mso-wrap-distance-right:0" id="docshapegroup37" coordorigin="1093,3131" coordsize="4536,2875">
                <v:shape style="position:absolute;left:1093;top:3131;width:4536;height:2875" type="#_x0000_t75" id="docshape38" stroked="false">
                  <v:imagedata r:id="rId25" o:title=""/>
                </v:shape>
                <v:shape style="position:absolute;left:4682;top:5402;width:721;height:444" id="docshape39" coordorigin="4682,5402" coordsize="721,444" path="m5043,5402l4947,5410,4861,5433,4788,5467,4731,5512,4695,5565,4682,5624,4695,5683,4731,5736,4788,5781,4861,5816,4947,5838,5043,5846,5138,5838,5225,5816,5297,5781,5354,5736,5390,5683,5403,5624,5390,5565,5354,5512,5297,5467,5225,5433,5138,5410,5043,5402xe" filled="true" fillcolor="#4e80bd" stroked="false">
                  <v:path arrowok="t"/>
                  <v:fill type="solid"/>
                </v:shape>
                <v:shape style="position:absolute;left:4682;top:5402;width:721;height:444" id="docshape40" coordorigin="4682,5402" coordsize="721,444" path="m4682,5624l4695,5565,4731,5512,4788,5467,4861,5433,4947,5410,5043,5402,5138,5410,5225,5433,5297,5467,5354,5512,5390,5565,5403,5624,5390,5683,5354,5736,5297,5781,5225,5816,5138,5838,5043,5846,4947,5838,4861,5816,4788,5781,4731,5736,4695,5683,4682,5624xe" filled="false" stroked="true" strokeweight="1.479pt" strokecolor="#385d8a">
                  <v:path arrowok="t"/>
                  <v:stroke dashstyle="solid"/>
                </v:shape>
                <v:shape style="position:absolute;left:4990;top:5475;width:112;height:281" type="#_x0000_t202" id="docshape41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/>
                            <w:b/>
                            <w:color w:val="FFFFFF"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55"/>
        <w:rPr>
          <w:sz w:val="12"/>
        </w:rPr>
      </w:pPr>
    </w:p>
    <w:p>
      <w:pPr>
        <w:spacing w:line="302" w:lineRule="auto" w:before="0"/>
        <w:ind w:left="310" w:right="0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w w:val="110"/>
          <w:sz w:val="12"/>
        </w:rPr>
        <w:t> Photomicrographs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cerebellum.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group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showing the normal histological structure of cerebellum which consists of the outer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molecular layer (M), middle Purkinje cell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layer (P), and inner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granular layer (G). (b)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arsenate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treated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group.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Purkinje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degenerated;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lose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axons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shrinked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(arrows).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Their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numbers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decreased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areas are depleted from Purkinje cells (arrow heads). (c) A section from cerebellum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treated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TQ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arsenate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showing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normal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Purkinje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(arrows)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6"/>
          <w:w w:val="110"/>
          <w:sz w:val="12"/>
        </w:rPr>
        <w:t> </w:t>
      </w:r>
      <w:r>
        <w:rPr>
          <w:spacing w:val="-2"/>
          <w:w w:val="110"/>
          <w:sz w:val="12"/>
        </w:rPr>
        <w:t>other</w:t>
      </w:r>
    </w:p>
    <w:p>
      <w:pPr>
        <w:spacing w:line="460" w:lineRule="exact" w:before="0"/>
        <w:ind w:left="310" w:right="0" w:firstLine="0"/>
        <w:jc w:val="both"/>
        <w:rPr>
          <w:sz w:val="12"/>
        </w:rPr>
      </w:pPr>
      <w:r>
        <w:rPr>
          <w:w w:val="110"/>
          <w:sz w:val="12"/>
        </w:rPr>
        <w:t>shrinked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(arrow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heads).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(400</w:t>
      </w:r>
      <w:r>
        <w:rPr>
          <w:rFonts w:ascii="Latin Modern Math" w:hAnsi="Latin Modern Math"/>
          <w:w w:val="110"/>
          <w:sz w:val="12"/>
        </w:rPr>
        <w:t>×</w:t>
      </w:r>
      <w:r>
        <w:rPr>
          <w:w w:val="110"/>
          <w:sz w:val="12"/>
        </w:rPr>
        <w:t>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H&amp;E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stain).</w:t>
      </w:r>
    </w:p>
    <w:p>
      <w:pPr>
        <w:pStyle w:val="BodyText"/>
        <w:spacing w:line="167" w:lineRule="exact"/>
        <w:ind w:left="310"/>
        <w:jc w:val="both"/>
      </w:pP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study,</w:t>
      </w:r>
      <w:r>
        <w:rPr>
          <w:spacing w:val="3"/>
          <w:w w:val="105"/>
        </w:rPr>
        <w:t> </w:t>
      </w:r>
      <w:r>
        <w:rPr>
          <w:w w:val="105"/>
        </w:rPr>
        <w:t>Chaudhuri</w:t>
      </w:r>
      <w:r>
        <w:rPr>
          <w:spacing w:val="3"/>
          <w:w w:val="105"/>
        </w:rPr>
        <w:t> </w:t>
      </w:r>
      <w:r>
        <w:rPr>
          <w:w w:val="105"/>
        </w:rPr>
        <w:t>et</w:t>
      </w:r>
      <w:r>
        <w:rPr>
          <w:spacing w:val="4"/>
          <w:w w:val="105"/>
        </w:rPr>
        <w:t> </w:t>
      </w:r>
      <w:r>
        <w:rPr>
          <w:w w:val="105"/>
        </w:rPr>
        <w:t>al.</w:t>
      </w:r>
      <w:r>
        <w:rPr>
          <w:spacing w:val="4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[38]</w:t>
        </w:r>
      </w:hyperlink>
      <w:r>
        <w:rPr>
          <w:color w:val="007FAD"/>
          <w:spacing w:val="3"/>
          <w:w w:val="105"/>
        </w:rPr>
        <w:t> </w:t>
      </w:r>
      <w:r>
        <w:rPr>
          <w:w w:val="105"/>
        </w:rPr>
        <w:t>found</w:t>
      </w:r>
      <w:r>
        <w:rPr>
          <w:spacing w:val="3"/>
          <w:w w:val="105"/>
        </w:rPr>
        <w:t> </w:t>
      </w:r>
      <w:r>
        <w:rPr>
          <w:w w:val="105"/>
        </w:rPr>
        <w:t>an</w:t>
      </w:r>
      <w:r>
        <w:rPr>
          <w:spacing w:val="4"/>
          <w:w w:val="105"/>
        </w:rPr>
        <w:t> </w:t>
      </w:r>
      <w:r>
        <w:rPr>
          <w:w w:val="105"/>
        </w:rPr>
        <w:t>increase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level</w:t>
      </w:r>
    </w:p>
    <w:p>
      <w:pPr>
        <w:pStyle w:val="BodyText"/>
        <w:spacing w:line="276" w:lineRule="auto" w:before="28"/>
        <w:ind w:left="310"/>
        <w:jc w:val="both"/>
      </w:pPr>
      <w:r>
        <w:rPr>
          <w:w w:val="105"/>
        </w:rPr>
        <w:t>of lipid peroxidation and a decrease in GSH level, superoxide </w:t>
      </w:r>
      <w:r>
        <w:rPr>
          <w:w w:val="105"/>
        </w:rPr>
        <w:t>dis- mutase and glutathione reductase activities in the brain of rat after permissible</w:t>
      </w:r>
      <w:r>
        <w:rPr>
          <w:spacing w:val="-3"/>
          <w:w w:val="105"/>
        </w:rPr>
        <w:t> </w:t>
      </w:r>
      <w:r>
        <w:rPr>
          <w:w w:val="105"/>
        </w:rPr>
        <w:t>dose</w:t>
      </w:r>
      <w:r>
        <w:rPr>
          <w:spacing w:val="-2"/>
          <w:w w:val="105"/>
        </w:rPr>
        <w:t> </w:t>
      </w:r>
      <w:r>
        <w:rPr>
          <w:w w:val="105"/>
        </w:rPr>
        <w:t>(50</w:t>
      </w:r>
      <w:r>
        <w:rPr>
          <w:spacing w:val="-6"/>
          <w:w w:val="105"/>
        </w:rPr>
        <w:t> </w:t>
      </w:r>
      <w:r>
        <w:rPr>
          <w:w w:val="105"/>
        </w:rPr>
        <w:t>mg/L,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national</w:t>
      </w:r>
      <w:r>
        <w:rPr>
          <w:spacing w:val="-3"/>
          <w:w w:val="105"/>
        </w:rPr>
        <w:t> </w:t>
      </w:r>
      <w:r>
        <w:rPr>
          <w:w w:val="105"/>
        </w:rPr>
        <w:t>standard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Bangladesh)</w:t>
      </w:r>
      <w:r>
        <w:rPr>
          <w:spacing w:val="-3"/>
          <w:w w:val="105"/>
        </w:rPr>
        <w:t> </w:t>
      </w:r>
      <w:r>
        <w:rPr>
          <w:w w:val="105"/>
        </w:rPr>
        <w:t>of arsenic.</w:t>
      </w:r>
      <w:r>
        <w:rPr>
          <w:spacing w:val="-2"/>
          <w:w w:val="105"/>
        </w:rPr>
        <w:t> </w:t>
      </w:r>
      <w:r>
        <w:rPr>
          <w:w w:val="105"/>
        </w:rPr>
        <w:t>Similarly,</w:t>
      </w:r>
      <w:r>
        <w:rPr>
          <w:spacing w:val="-2"/>
          <w:w w:val="105"/>
        </w:rPr>
        <w:t> </w:t>
      </w:r>
      <w:r>
        <w:rPr>
          <w:w w:val="105"/>
        </w:rPr>
        <w:t>sodium</w:t>
      </w:r>
      <w:r>
        <w:rPr>
          <w:spacing w:val="-1"/>
          <w:w w:val="105"/>
        </w:rPr>
        <w:t> </w:t>
      </w:r>
      <w:r>
        <w:rPr>
          <w:w w:val="105"/>
        </w:rPr>
        <w:t>arsenite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drinking</w:t>
      </w:r>
      <w:r>
        <w:rPr>
          <w:spacing w:val="-1"/>
          <w:w w:val="105"/>
        </w:rPr>
        <w:t> </w:t>
      </w:r>
      <w:r>
        <w:rPr>
          <w:w w:val="105"/>
        </w:rPr>
        <w:t>water</w:t>
      </w:r>
      <w:r>
        <w:rPr>
          <w:spacing w:val="-1"/>
          <w:w w:val="105"/>
        </w:rPr>
        <w:t> </w:t>
      </w:r>
      <w:r>
        <w:rPr>
          <w:w w:val="105"/>
        </w:rPr>
        <w:t>led</w:t>
      </w:r>
      <w:r>
        <w:rPr>
          <w:spacing w:val="-1"/>
          <w:w w:val="105"/>
        </w:rPr>
        <w:t> </w:t>
      </w:r>
      <w:r>
        <w:rPr>
          <w:w w:val="105"/>
        </w:rPr>
        <w:t>to the</w:t>
      </w:r>
      <w:r>
        <w:rPr>
          <w:spacing w:val="-1"/>
          <w:w w:val="105"/>
        </w:rPr>
        <w:t> </w:t>
      </w:r>
      <w:r>
        <w:rPr>
          <w:w w:val="105"/>
        </w:rPr>
        <w:t>gen- eration of ROS and subsequent lipid peroxidation in</w:t>
      </w:r>
      <w:r>
        <w:rPr>
          <w:w w:val="105"/>
        </w:rPr>
        <w:t> the brains of developing rat pups. In addition, the pups’ levels of the antioxidant GSH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activity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antioxidant</w:t>
      </w:r>
      <w:r>
        <w:rPr>
          <w:w w:val="105"/>
        </w:rPr>
        <w:t> enzyme</w:t>
      </w:r>
      <w:r>
        <w:rPr>
          <w:w w:val="105"/>
        </w:rPr>
        <w:t> GPx</w:t>
      </w:r>
      <w:r>
        <w:rPr>
          <w:w w:val="105"/>
        </w:rPr>
        <w:t> were decreased after arsenic exposure </w:t>
      </w:r>
      <w:hyperlink w:history="true" w:anchor="_bookmark19">
        <w:r>
          <w:rPr>
            <w:color w:val="007FAD"/>
            <w:w w:val="105"/>
          </w:rPr>
          <w:t>[36]</w:t>
        </w:r>
      </w:hyperlink>
      <w:r>
        <w:rPr>
          <w:w w:val="105"/>
        </w:rPr>
        <w:t>. This decrease in the antiox- idant</w:t>
      </w:r>
      <w:r>
        <w:rPr>
          <w:w w:val="105"/>
        </w:rPr>
        <w:t> system</w:t>
      </w:r>
      <w:r>
        <w:rPr>
          <w:w w:val="105"/>
        </w:rPr>
        <w:t> indicates</w:t>
      </w:r>
      <w:r>
        <w:rPr>
          <w:w w:val="105"/>
        </w:rPr>
        <w:t> a</w:t>
      </w:r>
      <w:r>
        <w:rPr>
          <w:w w:val="105"/>
        </w:rPr>
        <w:t> free</w:t>
      </w:r>
      <w:r>
        <w:rPr>
          <w:w w:val="105"/>
        </w:rPr>
        <w:t> radical-mediated</w:t>
      </w:r>
      <w:r>
        <w:rPr>
          <w:w w:val="105"/>
        </w:rPr>
        <w:t> cellular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degeneration.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Thymoqinone</w:t>
      </w:r>
      <w:r>
        <w:rPr>
          <w:spacing w:val="-3"/>
          <w:w w:val="105"/>
        </w:rPr>
        <w:t> </w:t>
      </w:r>
      <w:r>
        <w:rPr>
          <w:w w:val="105"/>
        </w:rPr>
        <w:t>(TQ),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active</w:t>
      </w:r>
      <w:r>
        <w:rPr>
          <w:spacing w:val="-4"/>
          <w:w w:val="105"/>
        </w:rPr>
        <w:t> </w:t>
      </w:r>
      <w:r>
        <w:rPr>
          <w:w w:val="105"/>
        </w:rPr>
        <w:t>component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i/>
          <w:w w:val="105"/>
        </w:rPr>
        <w:t>Nigella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sativa</w:t>
      </w:r>
      <w:r>
        <w:rPr>
          <w:i/>
          <w:spacing w:val="-5"/>
          <w:w w:val="105"/>
        </w:rPr>
        <w:t> </w:t>
      </w:r>
      <w:r>
        <w:rPr>
          <w:w w:val="105"/>
        </w:rPr>
        <w:t>(NS) seeds, has broad and versatile pharmacological effects that include strong</w:t>
      </w:r>
      <w:r>
        <w:rPr>
          <w:spacing w:val="32"/>
          <w:w w:val="105"/>
        </w:rPr>
        <w:t> </w:t>
      </w:r>
      <w:r>
        <w:rPr>
          <w:w w:val="105"/>
        </w:rPr>
        <w:t>antioxidant</w:t>
      </w:r>
      <w:r>
        <w:rPr>
          <w:spacing w:val="34"/>
          <w:w w:val="105"/>
        </w:rPr>
        <w:t> </w:t>
      </w:r>
      <w:r>
        <w:rPr>
          <w:w w:val="105"/>
        </w:rPr>
        <w:t>activity</w:t>
      </w:r>
      <w:r>
        <w:rPr>
          <w:spacing w:val="34"/>
          <w:w w:val="105"/>
        </w:rPr>
        <w:t> </w:t>
      </w:r>
      <w:r>
        <w:rPr>
          <w:w w:val="105"/>
        </w:rPr>
        <w:t>against</w:t>
      </w:r>
      <w:r>
        <w:rPr>
          <w:spacing w:val="32"/>
          <w:w w:val="105"/>
        </w:rPr>
        <w:t> </w:t>
      </w:r>
      <w:r>
        <w:rPr>
          <w:w w:val="105"/>
        </w:rPr>
        <w:t>free</w:t>
      </w:r>
      <w:r>
        <w:rPr>
          <w:spacing w:val="34"/>
          <w:w w:val="105"/>
        </w:rPr>
        <w:t> </w:t>
      </w:r>
      <w:r>
        <w:rPr>
          <w:w w:val="105"/>
        </w:rPr>
        <w:t>radical-generating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agents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hyperlink w:history="true" w:anchor="_bookmark26">
        <w:r>
          <w:rPr>
            <w:color w:val="007FAD"/>
            <w:w w:val="105"/>
          </w:rPr>
          <w:t>[39]</w:t>
        </w:r>
      </w:hyperlink>
      <w:r>
        <w:rPr>
          <w:w w:val="105"/>
        </w:rPr>
        <w:t>.</w:t>
      </w:r>
      <w:r>
        <w:rPr>
          <w:w w:val="105"/>
        </w:rPr>
        <w:t> Treatment</w:t>
      </w:r>
      <w:r>
        <w:rPr>
          <w:w w:val="105"/>
        </w:rPr>
        <w:t> of</w:t>
      </w:r>
      <w:r>
        <w:rPr>
          <w:w w:val="105"/>
        </w:rPr>
        <w:t> rats</w:t>
      </w:r>
      <w:r>
        <w:rPr>
          <w:w w:val="105"/>
        </w:rPr>
        <w:t> with</w:t>
      </w:r>
      <w:r>
        <w:rPr>
          <w:w w:val="105"/>
        </w:rPr>
        <w:t> TQ</w:t>
      </w:r>
      <w:r>
        <w:rPr>
          <w:w w:val="105"/>
        </w:rPr>
        <w:t> after</w:t>
      </w:r>
      <w:r>
        <w:rPr>
          <w:w w:val="105"/>
        </w:rPr>
        <w:t> exposure</w:t>
      </w:r>
      <w:r>
        <w:rPr>
          <w:w w:val="105"/>
        </w:rPr>
        <w:t> to</w:t>
      </w:r>
      <w:r>
        <w:rPr>
          <w:w w:val="105"/>
        </w:rPr>
        <w:t> arsenate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 present study,</w:t>
      </w:r>
      <w:r>
        <w:rPr>
          <w:w w:val="105"/>
        </w:rPr>
        <w:t> decreased</w:t>
      </w:r>
      <w:r>
        <w:rPr>
          <w:w w:val="105"/>
        </w:rPr>
        <w:t> the</w:t>
      </w:r>
      <w:r>
        <w:rPr>
          <w:w w:val="105"/>
        </w:rPr>
        <w:t> elevated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5-HT, MAD</w:t>
      </w:r>
      <w:r>
        <w:rPr>
          <w:w w:val="105"/>
        </w:rPr>
        <w:t> and increased</w:t>
      </w:r>
      <w:r>
        <w:rPr>
          <w:w w:val="105"/>
        </w:rPr>
        <w:t> the</w:t>
      </w:r>
      <w:r>
        <w:rPr>
          <w:w w:val="105"/>
        </w:rPr>
        <w:t> lowered</w:t>
      </w:r>
      <w:r>
        <w:rPr>
          <w:w w:val="105"/>
        </w:rPr>
        <w:t> levels</w:t>
      </w:r>
      <w:r>
        <w:rPr>
          <w:w w:val="105"/>
        </w:rPr>
        <w:t> of</w:t>
      </w:r>
      <w:r>
        <w:rPr>
          <w:w w:val="105"/>
        </w:rPr>
        <w:t> NE,</w:t>
      </w:r>
      <w:r>
        <w:rPr>
          <w:w w:val="105"/>
        </w:rPr>
        <w:t> DA,</w:t>
      </w:r>
      <w:r>
        <w:rPr>
          <w:w w:val="105"/>
        </w:rPr>
        <w:t> and</w:t>
      </w:r>
      <w:r>
        <w:rPr>
          <w:w w:val="105"/>
        </w:rPr>
        <w:t> GSH.</w:t>
      </w:r>
      <w:r>
        <w:rPr>
          <w:w w:val="105"/>
        </w:rPr>
        <w:t> The</w:t>
      </w:r>
      <w:r>
        <w:rPr>
          <w:w w:val="105"/>
        </w:rPr>
        <w:t> enzymatic antioxidant</w:t>
      </w:r>
      <w:r>
        <w:rPr>
          <w:spacing w:val="22"/>
          <w:w w:val="105"/>
        </w:rPr>
        <w:t> </w:t>
      </w:r>
      <w:r>
        <w:rPr>
          <w:w w:val="105"/>
        </w:rPr>
        <w:t>system,</w:t>
      </w:r>
      <w:r>
        <w:rPr>
          <w:spacing w:val="23"/>
          <w:w w:val="105"/>
        </w:rPr>
        <w:t> </w:t>
      </w:r>
      <w:r>
        <w:rPr>
          <w:w w:val="105"/>
        </w:rPr>
        <w:t>GPx,</w:t>
      </w:r>
      <w:r>
        <w:rPr>
          <w:spacing w:val="24"/>
          <w:w w:val="105"/>
        </w:rPr>
        <w:t> </w:t>
      </w:r>
      <w:r>
        <w:rPr>
          <w:w w:val="105"/>
        </w:rPr>
        <w:t>GR,</w:t>
      </w:r>
      <w:r>
        <w:rPr>
          <w:spacing w:val="24"/>
          <w:w w:val="105"/>
        </w:rPr>
        <w:t> </w:t>
      </w:r>
      <w:r>
        <w:rPr>
          <w:w w:val="105"/>
        </w:rPr>
        <w:t>SOD,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CAT</w:t>
      </w:r>
      <w:r>
        <w:rPr>
          <w:spacing w:val="24"/>
          <w:w w:val="105"/>
        </w:rPr>
        <w:t> </w:t>
      </w:r>
      <w:r>
        <w:rPr>
          <w:w w:val="105"/>
        </w:rPr>
        <w:t>were</w:t>
      </w:r>
      <w:r>
        <w:rPr>
          <w:spacing w:val="24"/>
          <w:w w:val="105"/>
        </w:rPr>
        <w:t> </w:t>
      </w:r>
      <w:r>
        <w:rPr>
          <w:w w:val="105"/>
        </w:rPr>
        <w:t>also</w:t>
      </w:r>
      <w:r>
        <w:rPr>
          <w:spacing w:val="24"/>
          <w:w w:val="105"/>
        </w:rPr>
        <w:t> </w:t>
      </w:r>
      <w:r>
        <w:rPr>
          <w:w w:val="105"/>
        </w:rPr>
        <w:t>increased 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cerebral</w:t>
      </w:r>
      <w:r>
        <w:rPr>
          <w:spacing w:val="11"/>
          <w:w w:val="105"/>
        </w:rPr>
        <w:t> </w:t>
      </w:r>
      <w:r>
        <w:rPr>
          <w:w w:val="105"/>
        </w:rPr>
        <w:t>cortex,</w:t>
      </w:r>
      <w:r>
        <w:rPr>
          <w:spacing w:val="10"/>
          <w:w w:val="105"/>
        </w:rPr>
        <w:t> </w:t>
      </w:r>
      <w:r>
        <w:rPr>
          <w:w w:val="105"/>
        </w:rPr>
        <w:t>cerebellum,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brain</w:t>
      </w:r>
      <w:r>
        <w:rPr>
          <w:spacing w:val="11"/>
          <w:w w:val="105"/>
        </w:rPr>
        <w:t> </w:t>
      </w:r>
      <w:r>
        <w:rPr>
          <w:w w:val="105"/>
        </w:rPr>
        <w:t>stem.</w:t>
      </w:r>
      <w:r>
        <w:rPr>
          <w:spacing w:val="11"/>
          <w:w w:val="105"/>
        </w:rPr>
        <w:t> </w:t>
      </w:r>
      <w:r>
        <w:rPr>
          <w:w w:val="105"/>
        </w:rPr>
        <w:t>Similarly,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Safhi</w:t>
      </w:r>
    </w:p>
    <w:p>
      <w:pPr>
        <w:pStyle w:val="BodyText"/>
        <w:spacing w:line="276" w:lineRule="auto"/>
        <w:ind w:left="310" w:right="111"/>
        <w:jc w:val="both"/>
      </w:pPr>
      <w:hyperlink w:history="true" w:anchor="_bookmark27">
        <w:r>
          <w:rPr>
            <w:color w:val="007FAD"/>
            <w:w w:val="105"/>
          </w:rPr>
          <w:t>[40]</w:t>
        </w:r>
      </w:hyperlink>
      <w:r>
        <w:rPr>
          <w:color w:val="007FAD"/>
          <w:w w:val="105"/>
        </w:rPr>
        <w:t> </w:t>
      </w:r>
      <w:r>
        <w:rPr>
          <w:w w:val="105"/>
        </w:rPr>
        <w:t>found that oral administration of TQ after treatment of </w:t>
      </w:r>
      <w:r>
        <w:rPr>
          <w:w w:val="105"/>
        </w:rPr>
        <w:t>chlor- promazine</w:t>
      </w:r>
      <w:r>
        <w:rPr>
          <w:spacing w:val="40"/>
          <w:w w:val="105"/>
        </w:rPr>
        <w:t> </w:t>
      </w:r>
      <w:r>
        <w:rPr>
          <w:w w:val="105"/>
        </w:rPr>
        <w:t>reduced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levels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lipid</w:t>
      </w:r>
      <w:r>
        <w:rPr>
          <w:spacing w:val="40"/>
          <w:w w:val="105"/>
        </w:rPr>
        <w:t> </w:t>
      </w:r>
      <w:r>
        <w:rPr>
          <w:w w:val="105"/>
        </w:rPr>
        <w:t>peroxidation,</w:t>
      </w:r>
      <w:r>
        <w:rPr>
          <w:spacing w:val="40"/>
          <w:w w:val="105"/>
        </w:rPr>
        <w:t> </w:t>
      </w:r>
      <w:r>
        <w:rPr>
          <w:w w:val="105"/>
        </w:rPr>
        <w:t>increased levels</w:t>
      </w:r>
      <w:r>
        <w:rPr>
          <w:w w:val="105"/>
        </w:rPr>
        <w:t> of</w:t>
      </w:r>
      <w:r>
        <w:rPr>
          <w:w w:val="105"/>
        </w:rPr>
        <w:t> antioxidant</w:t>
      </w:r>
      <w:r>
        <w:rPr>
          <w:w w:val="105"/>
        </w:rPr>
        <w:t> enzymes</w:t>
      </w:r>
      <w:r>
        <w:rPr>
          <w:w w:val="105"/>
        </w:rPr>
        <w:t> i.e.,</w:t>
      </w:r>
      <w:r>
        <w:rPr>
          <w:w w:val="105"/>
        </w:rPr>
        <w:t> reduced</w:t>
      </w:r>
      <w:r>
        <w:rPr>
          <w:w w:val="105"/>
        </w:rPr>
        <w:t> glutathione,</w:t>
      </w:r>
      <w:r>
        <w:rPr>
          <w:w w:val="105"/>
        </w:rPr>
        <w:t> GPx,</w:t>
      </w:r>
      <w:r>
        <w:rPr>
          <w:w w:val="105"/>
        </w:rPr>
        <w:t> GR, CAT, and glutathione-S-transferase in the brain of rat.</w:t>
      </w:r>
    </w:p>
    <w:p>
      <w:pPr>
        <w:pStyle w:val="BodyText"/>
        <w:spacing w:line="254" w:lineRule="auto"/>
        <w:ind w:left="310" w:right="111" w:firstLine="233"/>
        <w:jc w:val="both"/>
      </w:pPr>
      <w:r>
        <w:rPr>
          <w:w w:val="105"/>
        </w:rPr>
        <w:t>Thymoquinone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proved</w:t>
      </w:r>
      <w:r>
        <w:rPr>
          <w:w w:val="105"/>
        </w:rPr>
        <w:t> experimentally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anti- inflammatory substance </w:t>
      </w:r>
      <w:hyperlink w:history="true" w:anchor="_bookmark29">
        <w:r>
          <w:rPr>
            <w:color w:val="007FAD"/>
            <w:w w:val="105"/>
          </w:rPr>
          <w:t>[41]</w:t>
        </w:r>
      </w:hyperlink>
      <w:r>
        <w:rPr>
          <w:w w:val="105"/>
        </w:rPr>
        <w:t>. In this study, it reduced the elevated levels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TNF-</w:t>
      </w:r>
      <w:r>
        <w:rPr>
          <w:rFonts w:ascii="Trebuchet MS"/>
          <w:w w:val="105"/>
          <w:sz w:val="19"/>
        </w:rPr>
        <w:t>a</w:t>
      </w:r>
      <w:r>
        <w:rPr>
          <w:rFonts w:ascii="Trebuchet MS"/>
          <w:spacing w:val="-22"/>
          <w:w w:val="105"/>
          <w:sz w:val="19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cerebral</w:t>
      </w:r>
      <w:r>
        <w:rPr>
          <w:spacing w:val="-3"/>
          <w:w w:val="105"/>
        </w:rPr>
        <w:t> </w:t>
      </w:r>
      <w:r>
        <w:rPr>
          <w:w w:val="105"/>
        </w:rPr>
        <w:t>cortex,</w:t>
      </w:r>
      <w:r>
        <w:rPr>
          <w:spacing w:val="-4"/>
          <w:w w:val="105"/>
        </w:rPr>
        <w:t> </w:t>
      </w:r>
      <w:r>
        <w:rPr>
          <w:w w:val="105"/>
        </w:rPr>
        <w:t>cerebellum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brain</w:t>
      </w:r>
    </w:p>
    <w:p>
      <w:pPr>
        <w:pStyle w:val="BodyText"/>
        <w:spacing w:before="9"/>
        <w:ind w:left="310"/>
        <w:jc w:val="both"/>
      </w:pPr>
      <w:r>
        <w:rPr>
          <w:w w:val="105"/>
        </w:rPr>
        <w:t>stem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female</w:t>
      </w:r>
      <w:r>
        <w:rPr>
          <w:spacing w:val="20"/>
          <w:w w:val="105"/>
        </w:rPr>
        <w:t> </w:t>
      </w:r>
      <w:r>
        <w:rPr>
          <w:w w:val="105"/>
        </w:rPr>
        <w:t>rats</w:t>
      </w:r>
      <w:r>
        <w:rPr>
          <w:spacing w:val="21"/>
          <w:w w:val="105"/>
        </w:rPr>
        <w:t> </w:t>
      </w:r>
      <w:r>
        <w:rPr>
          <w:w w:val="105"/>
        </w:rPr>
        <w:t>after</w:t>
      </w:r>
      <w:r>
        <w:rPr>
          <w:spacing w:val="22"/>
          <w:w w:val="105"/>
        </w:rPr>
        <w:t> </w:t>
      </w:r>
      <w:r>
        <w:rPr>
          <w:w w:val="105"/>
        </w:rPr>
        <w:t>arsenate</w:t>
      </w:r>
      <w:r>
        <w:rPr>
          <w:spacing w:val="20"/>
          <w:w w:val="105"/>
        </w:rPr>
        <w:t> </w:t>
      </w:r>
      <w:r>
        <w:rPr>
          <w:w w:val="105"/>
        </w:rPr>
        <w:t>treatment.</w:t>
      </w:r>
      <w:r>
        <w:rPr>
          <w:spacing w:val="20"/>
          <w:w w:val="105"/>
        </w:rPr>
        <w:t> </w:t>
      </w:r>
      <w:r>
        <w:rPr>
          <w:w w:val="105"/>
        </w:rPr>
        <w:t>El-Mahmoudy</w:t>
      </w:r>
      <w:r>
        <w:rPr>
          <w:spacing w:val="21"/>
          <w:w w:val="105"/>
        </w:rPr>
        <w:t> </w:t>
      </w:r>
      <w:r>
        <w:rPr>
          <w:w w:val="105"/>
        </w:rPr>
        <w:t>et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27"/>
        <w:ind w:left="310" w:right="111"/>
        <w:jc w:val="both"/>
      </w:pPr>
      <w:hyperlink w:history="true" w:anchor="_bookmark32">
        <w:r>
          <w:rPr>
            <w:color w:val="007FAD"/>
            <w:w w:val="105"/>
          </w:rPr>
          <w:t>[42]</w:t>
        </w:r>
      </w:hyperlink>
      <w:r>
        <w:rPr>
          <w:color w:val="007FAD"/>
          <w:w w:val="105"/>
        </w:rPr>
        <w:t> </w:t>
      </w:r>
      <w:r>
        <w:rPr>
          <w:w w:val="105"/>
        </w:rPr>
        <w:t>investigated the effect</w:t>
      </w:r>
      <w:r>
        <w:rPr>
          <w:w w:val="105"/>
        </w:rPr>
        <w:t> of TQ</w:t>
      </w:r>
      <w:r>
        <w:rPr>
          <w:w w:val="105"/>
        </w:rPr>
        <w:t> on NO</w:t>
      </w:r>
      <w:r>
        <w:rPr>
          <w:w w:val="105"/>
        </w:rPr>
        <w:t> production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macro-</w:t>
      </w:r>
      <w:r>
        <w:rPr>
          <w:w w:val="105"/>
        </w:rPr>
        <w:t> phages</w:t>
      </w:r>
      <w:r>
        <w:rPr>
          <w:w w:val="105"/>
        </w:rPr>
        <w:t> after</w:t>
      </w:r>
      <w:r>
        <w:rPr>
          <w:w w:val="105"/>
        </w:rPr>
        <w:t> lipopolysaccharide</w:t>
      </w:r>
      <w:r>
        <w:rPr>
          <w:w w:val="105"/>
        </w:rPr>
        <w:t> stimulation.</w:t>
      </w:r>
      <w:r>
        <w:rPr>
          <w:w w:val="105"/>
        </w:rPr>
        <w:t> They</w:t>
      </w:r>
      <w:r>
        <w:rPr>
          <w:w w:val="105"/>
        </w:rPr>
        <w:t> found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TQ</w:t>
      </w:r>
      <w:r>
        <w:rPr>
          <w:w w:val="105"/>
        </w:rPr>
        <w:t> suppressed NO production by</w:t>
      </w:r>
      <w:r>
        <w:rPr>
          <w:w w:val="105"/>
        </w:rPr>
        <w:t> macrophage. It mediates its</w:t>
      </w:r>
      <w:r>
        <w:rPr>
          <w:w w:val="105"/>
        </w:rPr>
        <w:t> </w:t>
      </w:r>
      <w:r>
        <w:rPr>
          <w:w w:val="105"/>
        </w:rPr>
        <w:t>inhibi-</w:t>
      </w:r>
      <w:r>
        <w:rPr>
          <w:w w:val="105"/>
        </w:rPr>
        <w:t> tory</w:t>
      </w:r>
      <w:r>
        <w:rPr>
          <w:spacing w:val="-2"/>
          <w:w w:val="105"/>
        </w:rPr>
        <w:t> </w:t>
      </w:r>
      <w:r>
        <w:rPr>
          <w:w w:val="105"/>
        </w:rPr>
        <w:t>effect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NO</w:t>
      </w:r>
      <w:r>
        <w:rPr>
          <w:spacing w:val="-1"/>
          <w:w w:val="105"/>
        </w:rPr>
        <w:t> </w:t>
      </w:r>
      <w:r>
        <w:rPr>
          <w:w w:val="105"/>
        </w:rPr>
        <w:t>production</w:t>
      </w:r>
      <w:r>
        <w:rPr>
          <w:spacing w:val="-3"/>
          <w:w w:val="105"/>
        </w:rPr>
        <w:t> </w:t>
      </w:r>
      <w:r>
        <w:rPr>
          <w:w w:val="105"/>
        </w:rPr>
        <w:t>via</w:t>
      </w:r>
      <w:r>
        <w:rPr>
          <w:spacing w:val="-1"/>
          <w:w w:val="105"/>
        </w:rPr>
        <w:t> </w:t>
      </w:r>
      <w:r>
        <w:rPr>
          <w:w w:val="105"/>
        </w:rPr>
        <w:t>reduction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iNOS</w:t>
      </w:r>
      <w:r>
        <w:rPr>
          <w:spacing w:val="-2"/>
          <w:w w:val="105"/>
        </w:rPr>
        <w:t> </w:t>
      </w:r>
      <w:r>
        <w:rPr>
          <w:w w:val="105"/>
        </w:rPr>
        <w:t>mRNA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pro-</w:t>
      </w:r>
      <w:r>
        <w:rPr>
          <w:w w:val="105"/>
        </w:rPr>
        <w:t> tein</w:t>
      </w:r>
      <w:r>
        <w:rPr>
          <w:w w:val="105"/>
        </w:rPr>
        <w:t> expression</w:t>
      </w:r>
      <w:r>
        <w:rPr>
          <w:w w:val="105"/>
        </w:rPr>
        <w:t> which</w:t>
      </w:r>
      <w:r>
        <w:rPr>
          <w:w w:val="105"/>
        </w:rPr>
        <w:t> might</w:t>
      </w:r>
      <w:r>
        <w:rPr>
          <w:w w:val="105"/>
        </w:rPr>
        <w:t> be</w:t>
      </w:r>
      <w:r>
        <w:rPr>
          <w:w w:val="105"/>
        </w:rPr>
        <w:t> important</w:t>
      </w:r>
      <w:r>
        <w:rPr>
          <w:w w:val="105"/>
        </w:rPr>
        <w:t> in</w:t>
      </w:r>
      <w:r>
        <w:rPr>
          <w:w w:val="105"/>
        </w:rPr>
        <w:t> ameliorating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inflammatory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autoimmune</w:t>
      </w:r>
      <w:r>
        <w:rPr>
          <w:spacing w:val="1"/>
          <w:w w:val="105"/>
        </w:rPr>
        <w:t> </w:t>
      </w:r>
      <w:r>
        <w:rPr>
          <w:w w:val="105"/>
        </w:rPr>
        <w:t>conditions. Likewise,</w:t>
      </w:r>
      <w:r>
        <w:rPr>
          <w:spacing w:val="2"/>
          <w:w w:val="105"/>
        </w:rPr>
        <w:t> </w:t>
      </w:r>
      <w:r>
        <w:rPr>
          <w:w w:val="105"/>
        </w:rPr>
        <w:t>TQ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decrease</w:t>
      </w:r>
      <w:r>
        <w:rPr>
          <w:spacing w:val="-2"/>
          <w:w w:val="105"/>
        </w:rPr>
        <w:t>d</w:t>
      </w:r>
    </w:p>
    <w:p>
      <w:pPr>
        <w:pStyle w:val="BodyText"/>
        <w:spacing w:line="191" w:lineRule="exact"/>
        <w:ind w:left="310"/>
        <w:jc w:val="both"/>
      </w:pPr>
      <w:r>
        <w:rPr>
          <w:w w:val="105"/>
        </w:rPr>
        <w:t>IL-6,</w:t>
      </w:r>
      <w:r>
        <w:rPr>
          <w:spacing w:val="-4"/>
          <w:w w:val="105"/>
        </w:rPr>
        <w:t> </w:t>
      </w:r>
      <w:r>
        <w:rPr>
          <w:w w:val="105"/>
        </w:rPr>
        <w:t>TNF-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MDA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metabolites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increased</w:t>
      </w:r>
      <w:r>
        <w:rPr>
          <w:spacing w:val="-2"/>
          <w:w w:val="105"/>
        </w:rPr>
        <w:t> </w:t>
      </w:r>
      <w:r>
        <w:rPr>
          <w:w w:val="105"/>
        </w:rPr>
        <w:t>thiol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content,</w:t>
      </w:r>
    </w:p>
    <w:p>
      <w:pPr>
        <w:pStyle w:val="BodyText"/>
        <w:spacing w:line="254" w:lineRule="auto" w:before="20"/>
        <w:ind w:left="310" w:right="111"/>
        <w:jc w:val="both"/>
      </w:pPr>
      <w:r>
        <w:rPr>
          <w:w w:val="105"/>
        </w:rPr>
        <w:t>SOD and CAT in the brain of rats treated with </w:t>
      </w:r>
      <w:r>
        <w:rPr>
          <w:w w:val="105"/>
        </w:rPr>
        <w:t>lipopolysaccharides </w:t>
      </w:r>
      <w:hyperlink w:history="true" w:anchor="_bookmark33">
        <w:r>
          <w:rPr>
            <w:color w:val="007FAD"/>
            <w:w w:val="105"/>
          </w:rPr>
          <w:t>[43]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Moreover,</w:t>
      </w:r>
      <w:r>
        <w:rPr>
          <w:spacing w:val="-4"/>
          <w:w w:val="105"/>
        </w:rPr>
        <w:t> </w:t>
      </w:r>
      <w:r>
        <w:rPr>
          <w:w w:val="105"/>
        </w:rPr>
        <w:t>Umar</w:t>
      </w:r>
      <w:r>
        <w:rPr>
          <w:spacing w:val="-5"/>
          <w:w w:val="105"/>
        </w:rPr>
        <w:t> </w:t>
      </w:r>
      <w:r>
        <w:rPr>
          <w:w w:val="105"/>
        </w:rPr>
        <w:t>et</w:t>
      </w:r>
      <w:r>
        <w:rPr>
          <w:spacing w:val="-5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[44]</w:t>
        </w:r>
      </w:hyperlink>
      <w:r>
        <w:rPr>
          <w:color w:val="007FAD"/>
          <w:spacing w:val="-5"/>
          <w:w w:val="105"/>
        </w:rPr>
        <w:t> </w:t>
      </w:r>
      <w:r>
        <w:rPr>
          <w:w w:val="105"/>
        </w:rPr>
        <w:t>found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significant</w:t>
      </w:r>
      <w:r>
        <w:rPr>
          <w:spacing w:val="-6"/>
          <w:w w:val="105"/>
        </w:rPr>
        <w:t> </w:t>
      </w:r>
      <w:r>
        <w:rPr>
          <w:w w:val="105"/>
        </w:rPr>
        <w:t>reduction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 </w:t>
      </w:r>
      <w:r>
        <w:rPr/>
        <w:t>levels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pro-inflammatory</w:t>
      </w:r>
      <w:r>
        <w:rPr>
          <w:spacing w:val="14"/>
        </w:rPr>
        <w:t> </w:t>
      </w:r>
      <w:r>
        <w:rPr/>
        <w:t>mediators</w:t>
      </w:r>
      <w:r>
        <w:rPr>
          <w:spacing w:val="15"/>
        </w:rPr>
        <w:t> </w:t>
      </w:r>
      <w:r>
        <w:rPr/>
        <w:t>{IL-1b,</w:t>
      </w:r>
      <w:r>
        <w:rPr>
          <w:spacing w:val="14"/>
        </w:rPr>
        <w:t> </w:t>
      </w:r>
      <w:r>
        <w:rPr/>
        <w:t>IL-6,</w:t>
      </w:r>
      <w:r>
        <w:rPr>
          <w:spacing w:val="14"/>
        </w:rPr>
        <w:t> </w:t>
      </w:r>
      <w:r>
        <w:rPr/>
        <w:t>TNF-</w:t>
      </w:r>
      <w:r>
        <w:rPr>
          <w:rFonts w:ascii="Trebuchet MS"/>
          <w:sz w:val="19"/>
        </w:rPr>
        <w:t>a</w:t>
      </w:r>
      <w:r>
        <w:rPr/>
        <w:t>,</w:t>
      </w:r>
      <w:r>
        <w:rPr>
          <w:spacing w:val="16"/>
        </w:rPr>
        <w:t> </w:t>
      </w:r>
      <w:r>
        <w:rPr/>
        <w:t>IFN-c</w:t>
      </w:r>
      <w:r>
        <w:rPr>
          <w:spacing w:val="14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9"/>
        <w:ind w:left="310" w:right="111"/>
        <w:jc w:val="both"/>
      </w:pPr>
      <w:r>
        <w:rPr>
          <w:w w:val="105"/>
        </w:rPr>
        <w:t>PGE (2)} and an increase in the level of IL-10 in arthritic rats </w:t>
      </w:r>
      <w:r>
        <w:rPr>
          <w:w w:val="105"/>
        </w:rPr>
        <w:t>after TQ treatment.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Locomotion</w:t>
      </w:r>
      <w:r>
        <w:rPr>
          <w:w w:val="105"/>
        </w:rPr>
        <w:t> is</w:t>
      </w:r>
      <w:r>
        <w:rPr>
          <w:w w:val="105"/>
        </w:rPr>
        <w:t> affected</w:t>
      </w:r>
      <w:r>
        <w:rPr>
          <w:w w:val="105"/>
        </w:rPr>
        <w:t> by</w:t>
      </w:r>
      <w:r>
        <w:rPr>
          <w:w w:val="105"/>
        </w:rPr>
        <w:t> arsenic</w:t>
      </w:r>
      <w:r>
        <w:rPr>
          <w:w w:val="105"/>
        </w:rPr>
        <w:t> exposure</w:t>
      </w:r>
      <w:r>
        <w:rPr>
          <w:w w:val="105"/>
        </w:rPr>
        <w:t> in</w:t>
      </w:r>
      <w:r>
        <w:rPr>
          <w:w w:val="105"/>
        </w:rPr>
        <w:t> rodent</w:t>
      </w:r>
      <w:r>
        <w:rPr>
          <w:w w:val="105"/>
        </w:rPr>
        <w:t> </w:t>
      </w:r>
      <w:r>
        <w:rPr>
          <w:w w:val="105"/>
        </w:rPr>
        <w:t>models. Early</w:t>
      </w:r>
      <w:r>
        <w:rPr>
          <w:w w:val="105"/>
        </w:rPr>
        <w:t> studies</w:t>
      </w:r>
      <w:r>
        <w:rPr>
          <w:w w:val="105"/>
        </w:rPr>
        <w:t> demonstrated</w:t>
      </w:r>
      <w:r>
        <w:rPr>
          <w:w w:val="105"/>
        </w:rPr>
        <w:t> impaired</w:t>
      </w:r>
      <w:r>
        <w:rPr>
          <w:w w:val="105"/>
        </w:rPr>
        <w:t> motor</w:t>
      </w:r>
      <w:r>
        <w:rPr>
          <w:w w:val="105"/>
        </w:rPr>
        <w:t> coordination</w:t>
      </w:r>
      <w:r>
        <w:rPr>
          <w:w w:val="105"/>
        </w:rPr>
        <w:t> and delayed</w:t>
      </w:r>
      <w:r>
        <w:rPr>
          <w:w w:val="105"/>
        </w:rPr>
        <w:t> spontaneous</w:t>
      </w:r>
      <w:r>
        <w:rPr>
          <w:w w:val="105"/>
        </w:rPr>
        <w:t> alteration</w:t>
      </w:r>
      <w:r>
        <w:rPr>
          <w:w w:val="105"/>
        </w:rPr>
        <w:t> in</w:t>
      </w:r>
      <w:r>
        <w:rPr>
          <w:w w:val="105"/>
        </w:rPr>
        <w:t> rats</w:t>
      </w:r>
      <w:r>
        <w:rPr>
          <w:w w:val="105"/>
        </w:rPr>
        <w:t> administered</w:t>
      </w:r>
      <w:r>
        <w:rPr>
          <w:w w:val="105"/>
        </w:rPr>
        <w:t> with</w:t>
      </w:r>
      <w:r>
        <w:rPr>
          <w:w w:val="105"/>
        </w:rPr>
        <w:t> arsenic (36</w:t>
      </w:r>
      <w:r>
        <w:rPr>
          <w:spacing w:val="-4"/>
          <w:w w:val="105"/>
        </w:rPr>
        <w:t> </w:t>
      </w:r>
      <w:r>
        <w:rPr>
          <w:w w:val="105"/>
        </w:rPr>
        <w:t>mg/L)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four</w:t>
      </w:r>
      <w:r>
        <w:rPr>
          <w:spacing w:val="-3"/>
          <w:w w:val="105"/>
        </w:rPr>
        <w:t> </w:t>
      </w:r>
      <w:r>
        <w:rPr>
          <w:w w:val="105"/>
        </w:rPr>
        <w:t>months</w:t>
      </w:r>
      <w:r>
        <w:rPr>
          <w:spacing w:val="-3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Low</w:t>
      </w:r>
      <w:r>
        <w:rPr>
          <w:spacing w:val="-3"/>
          <w:w w:val="105"/>
        </w:rPr>
        <w:t> </w:t>
      </w:r>
      <w:r>
        <w:rPr>
          <w:w w:val="105"/>
        </w:rPr>
        <w:t>levels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arsenic</w:t>
      </w:r>
      <w:r>
        <w:rPr>
          <w:spacing w:val="-3"/>
          <w:w w:val="105"/>
        </w:rPr>
        <w:t> </w:t>
      </w:r>
      <w:r>
        <w:rPr>
          <w:w w:val="105"/>
        </w:rPr>
        <w:t>seem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induce hyperactivity in male mice, while high levels induce hypo-activity </w:t>
      </w:r>
      <w:hyperlink w:history="true" w:anchor="_bookmark21">
        <w:r>
          <w:rPr>
            <w:color w:val="007FAD"/>
            <w:w w:val="105"/>
          </w:rPr>
          <w:t>[37,45]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study,</w:t>
      </w:r>
      <w:r>
        <w:rPr>
          <w:w w:val="105"/>
        </w:rPr>
        <w:t> female</w:t>
      </w:r>
      <w:r>
        <w:rPr>
          <w:w w:val="105"/>
        </w:rPr>
        <w:t> rats</w:t>
      </w:r>
      <w:r>
        <w:rPr>
          <w:w w:val="105"/>
        </w:rPr>
        <w:t> were</w:t>
      </w:r>
      <w:r>
        <w:rPr>
          <w:w w:val="105"/>
        </w:rPr>
        <w:t> hypoactive</w:t>
      </w:r>
      <w:r>
        <w:rPr>
          <w:w w:val="105"/>
        </w:rPr>
        <w:t> after arsenate treatment.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Altered</w:t>
      </w:r>
      <w:r>
        <w:rPr>
          <w:w w:val="105"/>
        </w:rPr>
        <w:t> motor</w:t>
      </w:r>
      <w:r>
        <w:rPr>
          <w:w w:val="105"/>
        </w:rPr>
        <w:t> coordination</w:t>
      </w:r>
      <w:r>
        <w:rPr>
          <w:w w:val="105"/>
        </w:rPr>
        <w:t> and locomotion</w:t>
      </w:r>
      <w:r>
        <w:rPr>
          <w:w w:val="105"/>
        </w:rPr>
        <w:t> could</w:t>
      </w:r>
      <w:r>
        <w:rPr>
          <w:w w:val="105"/>
        </w:rPr>
        <w:t> arise </w:t>
      </w:r>
      <w:r>
        <w:rPr>
          <w:w w:val="105"/>
        </w:rPr>
        <w:t>from abnormality in cholinergic functioning. In this study, AChE activity declined in</w:t>
      </w:r>
      <w:r>
        <w:rPr>
          <w:w w:val="105"/>
        </w:rPr>
        <w:t> cerebral cortex,</w:t>
      </w:r>
      <w:r>
        <w:rPr>
          <w:w w:val="105"/>
        </w:rPr>
        <w:t> cerebellum, and</w:t>
      </w:r>
      <w:r>
        <w:rPr>
          <w:w w:val="105"/>
        </w:rPr>
        <w:t> brain</w:t>
      </w:r>
      <w:r>
        <w:rPr>
          <w:w w:val="105"/>
        </w:rPr>
        <w:t> stem</w:t>
      </w:r>
      <w:r>
        <w:rPr>
          <w:w w:val="105"/>
        </w:rPr>
        <w:t> of</w:t>
      </w:r>
      <w:r>
        <w:rPr>
          <w:w w:val="105"/>
        </w:rPr>
        <w:t> female rats treated with arsenate, which may be the reason of the hypo- activity observed in rats. The study of Yadav et al. </w:t>
      </w:r>
      <w:hyperlink w:history="true" w:anchor="_bookmark38">
        <w:r>
          <w:rPr>
            <w:color w:val="007FAD"/>
            <w:w w:val="105"/>
          </w:rPr>
          <w:t>[46]</w:t>
        </w:r>
      </w:hyperlink>
      <w:r>
        <w:rPr>
          <w:color w:val="007FAD"/>
          <w:w w:val="105"/>
        </w:rPr>
        <w:t> </w:t>
      </w:r>
      <w:r>
        <w:rPr>
          <w:w w:val="105"/>
        </w:rPr>
        <w:t>performed on female rats exposed to 20 mg/kg arsenic showed a reduction in AChE</w:t>
      </w:r>
      <w:r>
        <w:rPr>
          <w:w w:val="105"/>
        </w:rPr>
        <w:t> activity</w:t>
      </w:r>
      <w:r>
        <w:rPr>
          <w:w w:val="105"/>
        </w:rPr>
        <w:t> and</w:t>
      </w:r>
      <w:r>
        <w:rPr>
          <w:w w:val="105"/>
        </w:rPr>
        <w:t> ChAT</w:t>
      </w:r>
      <w:r>
        <w:rPr>
          <w:w w:val="105"/>
        </w:rPr>
        <w:t> labeling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hippocampus</w:t>
      </w:r>
      <w:r>
        <w:rPr>
          <w:w w:val="105"/>
        </w:rPr>
        <w:t> and</w:t>
      </w:r>
      <w:r>
        <w:rPr>
          <w:w w:val="105"/>
        </w:rPr>
        <w:t> frontal cortex. Exposure to less arsenic (5 mg/kg body weight) also inhib- ited AChE activity in the brain and was associated with poorer per- formance</w:t>
      </w:r>
      <w:r>
        <w:rPr>
          <w:w w:val="105"/>
        </w:rPr>
        <w:t> in</w:t>
      </w:r>
      <w:r>
        <w:rPr>
          <w:w w:val="105"/>
        </w:rPr>
        <w:t> operant</w:t>
      </w:r>
      <w:r>
        <w:rPr>
          <w:w w:val="105"/>
        </w:rPr>
        <w:t> learning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[47]</w:t>
        </w:r>
      </w:hyperlink>
      <w:r>
        <w:rPr>
          <w:w w:val="105"/>
        </w:rPr>
        <w:t>.</w:t>
      </w:r>
      <w:r>
        <w:rPr>
          <w:w w:val="105"/>
        </w:rPr>
        <w:t> Another</w:t>
      </w:r>
      <w:r>
        <w:rPr>
          <w:w w:val="105"/>
        </w:rPr>
        <w:t> study</w:t>
      </w:r>
      <w:r>
        <w:rPr>
          <w:w w:val="105"/>
        </w:rPr>
        <w:t> demonstrated that</w:t>
      </w:r>
      <w:r>
        <w:rPr>
          <w:w w:val="105"/>
        </w:rPr>
        <w:t> AChE</w:t>
      </w:r>
      <w:r>
        <w:rPr>
          <w:w w:val="105"/>
        </w:rPr>
        <w:t> activity</w:t>
      </w:r>
      <w:r>
        <w:rPr>
          <w:w w:val="105"/>
        </w:rPr>
        <w:t> decreased</w:t>
      </w:r>
      <w:r>
        <w:rPr>
          <w:w w:val="105"/>
        </w:rPr>
        <w:t> with</w:t>
      </w:r>
      <w:r>
        <w:rPr>
          <w:w w:val="105"/>
        </w:rPr>
        <w:t> increasing</w:t>
      </w:r>
      <w:r>
        <w:rPr>
          <w:w w:val="105"/>
        </w:rPr>
        <w:t> arsenic</w:t>
      </w:r>
      <w:r>
        <w:rPr>
          <w:w w:val="105"/>
        </w:rPr>
        <w:t> concentra- tions in male rats after five days of exposure </w:t>
      </w:r>
      <w:hyperlink w:history="true" w:anchor="_bookmark39">
        <w:r>
          <w:rPr>
            <w:color w:val="007FAD"/>
            <w:w w:val="105"/>
          </w:rPr>
          <w:t>[48]</w:t>
        </w:r>
      </w:hyperlink>
      <w:r>
        <w:rPr>
          <w:w w:val="105"/>
        </w:rPr>
        <w:t>. Administration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TQ</w:t>
      </w:r>
      <w:r>
        <w:rPr>
          <w:w w:val="105"/>
        </w:rPr>
        <w:t> after</w:t>
      </w:r>
      <w:r>
        <w:rPr>
          <w:w w:val="105"/>
        </w:rPr>
        <w:t> arsenate</w:t>
      </w:r>
      <w:r>
        <w:rPr>
          <w:w w:val="105"/>
        </w:rPr>
        <w:t> exposure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current</w:t>
      </w:r>
      <w:r>
        <w:rPr>
          <w:w w:val="105"/>
        </w:rPr>
        <w:t> study,</w:t>
      </w:r>
      <w:r>
        <w:rPr>
          <w:w w:val="105"/>
        </w:rPr>
        <w:t> increased</w:t>
      </w:r>
      <w:r>
        <w:rPr>
          <w:w w:val="105"/>
        </w:rPr>
        <w:t> the AChE activity in all the brain areas studied, indicating the amelio- rative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TQ</w:t>
      </w:r>
      <w:r>
        <w:rPr>
          <w:w w:val="105"/>
        </w:rPr>
        <w:t> on</w:t>
      </w:r>
      <w:r>
        <w:rPr>
          <w:w w:val="105"/>
        </w:rPr>
        <w:t> locomotion</w:t>
      </w:r>
      <w:r>
        <w:rPr>
          <w:w w:val="105"/>
        </w:rPr>
        <w:t> and</w:t>
      </w:r>
      <w:r>
        <w:rPr>
          <w:w w:val="105"/>
        </w:rPr>
        <w:t> motor</w:t>
      </w:r>
      <w:r>
        <w:rPr>
          <w:w w:val="105"/>
        </w:rPr>
        <w:t> coordination.</w:t>
      </w:r>
      <w:r>
        <w:rPr>
          <w:w w:val="105"/>
        </w:rPr>
        <w:t> Like- wise,</w:t>
      </w:r>
      <w:r>
        <w:rPr>
          <w:w w:val="105"/>
        </w:rPr>
        <w:t> TQ</w:t>
      </w:r>
      <w:r>
        <w:rPr>
          <w:w w:val="105"/>
        </w:rPr>
        <w:t> improved</w:t>
      </w:r>
      <w:r>
        <w:rPr>
          <w:w w:val="105"/>
        </w:rPr>
        <w:t> the</w:t>
      </w:r>
      <w:r>
        <w:rPr>
          <w:w w:val="105"/>
        </w:rPr>
        <w:t> muscle</w:t>
      </w:r>
      <w:r>
        <w:rPr>
          <w:w w:val="105"/>
        </w:rPr>
        <w:t> coordination</w:t>
      </w:r>
      <w:r>
        <w:rPr>
          <w:w w:val="105"/>
        </w:rPr>
        <w:t> and</w:t>
      </w:r>
      <w:r>
        <w:rPr>
          <w:w w:val="105"/>
        </w:rPr>
        <w:t> spontaneous locomotor activity of rats pretreated with chlorpromazine </w:t>
      </w:r>
      <w:hyperlink w:history="true" w:anchor="_bookmark27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3"/>
        <w:ind w:left="310" w:right="111" w:firstLine="233"/>
        <w:jc w:val="both"/>
      </w:pPr>
      <w:r>
        <w:rPr>
          <w:w w:val="105"/>
        </w:rPr>
        <w:t>Neurons are also susceptible to arsenic toxicity. In the </w:t>
      </w:r>
      <w:r>
        <w:rPr>
          <w:w w:val="105"/>
        </w:rPr>
        <w:t>present study arsenate caused a decrease in neuronal cell number of cere- bellum and shrinkage of Purkinje cells with a loss of their axons. It is</w:t>
      </w:r>
      <w:r>
        <w:rPr>
          <w:w w:val="105"/>
        </w:rPr>
        <w:t> well</w:t>
      </w:r>
      <w:r>
        <w:rPr>
          <w:w w:val="105"/>
        </w:rPr>
        <w:t> known</w:t>
      </w:r>
      <w:r>
        <w:rPr>
          <w:w w:val="105"/>
        </w:rPr>
        <w:t> that</w:t>
      </w:r>
      <w:r>
        <w:rPr>
          <w:w w:val="105"/>
        </w:rPr>
        <w:t> Purkinje</w:t>
      </w:r>
      <w:r>
        <w:rPr>
          <w:w w:val="105"/>
        </w:rPr>
        <w:t> cell</w:t>
      </w:r>
      <w:r>
        <w:rPr>
          <w:w w:val="105"/>
        </w:rPr>
        <w:t> regulates</w:t>
      </w:r>
      <w:r>
        <w:rPr>
          <w:w w:val="105"/>
        </w:rPr>
        <w:t> and</w:t>
      </w:r>
      <w:r>
        <w:rPr>
          <w:w w:val="105"/>
        </w:rPr>
        <w:t> coordinates</w:t>
      </w:r>
      <w:r>
        <w:rPr>
          <w:w w:val="105"/>
        </w:rPr>
        <w:t> motor movements. These results</w:t>
      </w:r>
      <w:r>
        <w:rPr>
          <w:w w:val="105"/>
        </w:rPr>
        <w:t> are</w:t>
      </w:r>
      <w:r>
        <w:rPr>
          <w:w w:val="105"/>
        </w:rPr>
        <w:t> in</w:t>
      </w:r>
      <w:r>
        <w:rPr>
          <w:w w:val="105"/>
        </w:rPr>
        <w:t> agreement with</w:t>
      </w:r>
      <w:r>
        <w:rPr>
          <w:w w:val="105"/>
        </w:rPr>
        <w:t> other studies</w:t>
      </w:r>
      <w:r>
        <w:rPr>
          <w:w w:val="105"/>
        </w:rPr>
        <w:t> of rats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[49,50]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mice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[51]</w:t>
        </w:r>
      </w:hyperlink>
      <w:r>
        <w:rPr>
          <w:w w:val="105"/>
        </w:rPr>
        <w:t>.</w:t>
      </w:r>
      <w:r>
        <w:rPr>
          <w:w w:val="105"/>
        </w:rPr>
        <w:t> Sodium</w:t>
      </w:r>
      <w:r>
        <w:rPr>
          <w:w w:val="105"/>
        </w:rPr>
        <w:t> arsenate</w:t>
      </w:r>
      <w:r>
        <w:rPr>
          <w:w w:val="105"/>
        </w:rPr>
        <w:t> reduced</w:t>
      </w:r>
      <w:r>
        <w:rPr>
          <w:w w:val="105"/>
        </w:rPr>
        <w:t> cerebellar neuron</w:t>
      </w:r>
      <w:r>
        <w:rPr>
          <w:w w:val="105"/>
        </w:rPr>
        <w:t> viability</w:t>
      </w:r>
      <w:r>
        <w:rPr>
          <w:w w:val="105"/>
        </w:rPr>
        <w:t> and</w:t>
      </w:r>
      <w:r>
        <w:rPr>
          <w:w w:val="105"/>
        </w:rPr>
        <w:t> induced</w:t>
      </w:r>
      <w:r>
        <w:rPr>
          <w:w w:val="105"/>
        </w:rPr>
        <w:t> DNA</w:t>
      </w:r>
      <w:r>
        <w:rPr>
          <w:w w:val="105"/>
        </w:rPr>
        <w:t> degradation</w:t>
      </w:r>
      <w:r>
        <w:rPr>
          <w:w w:val="105"/>
        </w:rPr>
        <w:t> and</w:t>
      </w:r>
      <w:r>
        <w:rPr>
          <w:w w:val="105"/>
        </w:rPr>
        <w:t> nuclear</w:t>
      </w:r>
      <w:r>
        <w:rPr>
          <w:w w:val="105"/>
        </w:rPr>
        <w:t> frag- mentation</w:t>
      </w:r>
      <w:r>
        <w:rPr>
          <w:w w:val="105"/>
        </w:rPr>
        <w:t> in</w:t>
      </w:r>
      <w:r>
        <w:rPr>
          <w:w w:val="105"/>
        </w:rPr>
        <w:t> cultures</w:t>
      </w:r>
      <w:r>
        <w:rPr>
          <w:w w:val="105"/>
        </w:rPr>
        <w:t> of</w:t>
      </w:r>
      <w:r>
        <w:rPr>
          <w:w w:val="105"/>
        </w:rPr>
        <w:t> rat</w:t>
      </w:r>
      <w:r>
        <w:rPr>
          <w:w w:val="105"/>
        </w:rPr>
        <w:t> cerebellar</w:t>
      </w:r>
      <w:r>
        <w:rPr>
          <w:w w:val="105"/>
        </w:rPr>
        <w:t> neurons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[50]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cultured mouse neuronal cells, sodium arsenate led to neuronal apoptosis, necrosis, and inhibited neurite growth in a dose-dependent man- ner </w:t>
      </w:r>
      <w:hyperlink w:history="true" w:anchor="_bookmark40">
        <w:r>
          <w:rPr>
            <w:color w:val="007FAD"/>
            <w:w w:val="105"/>
          </w:rPr>
          <w:t>[51]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Arsenite like any other metal toxins, such as lead, cadmium </w:t>
      </w:r>
      <w:r>
        <w:rPr>
          <w:w w:val="105"/>
        </w:rPr>
        <w:t>and mercury, can affect mitochondrial oxidative enzymes. It is possible that this toxin interferes with energy coupling process by altering the</w:t>
      </w:r>
      <w:r>
        <w:rPr>
          <w:w w:val="105"/>
        </w:rPr>
        <w:t> redox</w:t>
      </w:r>
      <w:r>
        <w:rPr>
          <w:w w:val="105"/>
        </w:rPr>
        <w:t> states</w:t>
      </w:r>
      <w:r>
        <w:rPr>
          <w:w w:val="105"/>
        </w:rPr>
        <w:t> of</w:t>
      </w:r>
      <w:r>
        <w:rPr>
          <w:w w:val="105"/>
        </w:rPr>
        <w:t> cytochrome</w:t>
      </w:r>
      <w:r>
        <w:rPr>
          <w:w w:val="105"/>
        </w:rPr>
        <w:t> C</w:t>
      </w:r>
      <w:r>
        <w:rPr>
          <w:w w:val="105"/>
        </w:rPr>
        <w:t> enzyme.</w:t>
      </w:r>
      <w:r>
        <w:rPr>
          <w:w w:val="105"/>
        </w:rPr>
        <w:t> The</w:t>
      </w:r>
      <w:r>
        <w:rPr>
          <w:w w:val="105"/>
        </w:rPr>
        <w:t> resultant</w:t>
      </w:r>
      <w:r>
        <w:rPr>
          <w:w w:val="105"/>
        </w:rPr>
        <w:t> ROS</w:t>
      </w:r>
      <w:r>
        <w:rPr>
          <w:spacing w:val="40"/>
          <w:w w:val="105"/>
        </w:rPr>
        <w:t> </w:t>
      </w:r>
      <w:r>
        <w:rPr>
          <w:w w:val="105"/>
        </w:rPr>
        <w:t>formed</w:t>
      </w:r>
      <w:r>
        <w:rPr>
          <w:spacing w:val="33"/>
          <w:w w:val="105"/>
        </w:rPr>
        <w:t> </w:t>
      </w:r>
      <w:r>
        <w:rPr>
          <w:w w:val="105"/>
        </w:rPr>
        <w:t>will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turn</w:t>
      </w:r>
      <w:r>
        <w:rPr>
          <w:spacing w:val="33"/>
          <w:w w:val="105"/>
        </w:rPr>
        <w:t> </w:t>
      </w:r>
      <w:r>
        <w:rPr>
          <w:w w:val="105"/>
        </w:rPr>
        <w:t>induce</w:t>
      </w:r>
      <w:r>
        <w:rPr>
          <w:spacing w:val="34"/>
          <w:w w:val="105"/>
        </w:rPr>
        <w:t> </w:t>
      </w:r>
      <w:r>
        <w:rPr>
          <w:w w:val="105"/>
        </w:rPr>
        <w:t>peroxidation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membranes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loss of</w:t>
      </w:r>
      <w:r>
        <w:rPr>
          <w:spacing w:val="21"/>
          <w:w w:val="105"/>
        </w:rPr>
        <w:t> </w:t>
      </w:r>
      <w:r>
        <w:rPr>
          <w:w w:val="105"/>
        </w:rPr>
        <w:t>its</w:t>
      </w:r>
      <w:r>
        <w:rPr>
          <w:spacing w:val="24"/>
          <w:w w:val="105"/>
        </w:rPr>
        <w:t> </w:t>
      </w:r>
      <w:r>
        <w:rPr>
          <w:w w:val="105"/>
        </w:rPr>
        <w:t>ion</w:t>
      </w:r>
      <w:r>
        <w:rPr>
          <w:spacing w:val="26"/>
          <w:w w:val="105"/>
        </w:rPr>
        <w:t> </w:t>
      </w:r>
      <w:r>
        <w:rPr>
          <w:w w:val="105"/>
        </w:rPr>
        <w:t>channels.</w:t>
      </w:r>
      <w:r>
        <w:rPr>
          <w:spacing w:val="23"/>
          <w:w w:val="105"/>
        </w:rPr>
        <w:t> </w:t>
      </w:r>
      <w:r>
        <w:rPr>
          <w:w w:val="105"/>
        </w:rPr>
        <w:t>Other</w:t>
      </w:r>
      <w:r>
        <w:rPr>
          <w:spacing w:val="25"/>
          <w:w w:val="105"/>
        </w:rPr>
        <w:t> </w:t>
      </w:r>
      <w:r>
        <w:rPr>
          <w:w w:val="105"/>
        </w:rPr>
        <w:t>studies</w:t>
      </w:r>
      <w:r>
        <w:rPr>
          <w:spacing w:val="24"/>
          <w:w w:val="105"/>
        </w:rPr>
        <w:t> </w:t>
      </w:r>
      <w:r>
        <w:rPr>
          <w:w w:val="105"/>
        </w:rPr>
        <w:t>also</w:t>
      </w:r>
      <w:r>
        <w:rPr>
          <w:spacing w:val="25"/>
          <w:w w:val="105"/>
        </w:rPr>
        <w:t> </w:t>
      </w:r>
      <w:r>
        <w:rPr>
          <w:w w:val="105"/>
        </w:rPr>
        <w:t>show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sodium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9"/>
        <w:jc w:val="both"/>
      </w:pPr>
      <w:bookmarkStart w:name="5 Conclusion" w:id="27"/>
      <w:bookmarkEnd w:id="27"/>
      <w:r>
        <w:rPr/>
      </w:r>
      <w:bookmarkStart w:name="Acknowledgment" w:id="28"/>
      <w:bookmarkEnd w:id="28"/>
      <w:r>
        <w:rPr/>
      </w:r>
      <w:bookmarkStart w:name="_bookmark7" w:id="29"/>
      <w:bookmarkEnd w:id="29"/>
      <w:r>
        <w:rPr/>
      </w:r>
      <w:bookmarkStart w:name="_bookmark8" w:id="30"/>
      <w:bookmarkEnd w:id="30"/>
      <w:r>
        <w:rPr/>
      </w:r>
      <w:bookmarkStart w:name="_bookmark9" w:id="31"/>
      <w:bookmarkEnd w:id="31"/>
      <w:r>
        <w:rPr/>
      </w:r>
      <w:bookmarkStart w:name="_bookmark10" w:id="32"/>
      <w:bookmarkEnd w:id="32"/>
      <w:r>
        <w:rPr/>
      </w:r>
      <w:bookmarkStart w:name="_bookmark11" w:id="33"/>
      <w:bookmarkEnd w:id="33"/>
      <w:r>
        <w:rPr/>
      </w:r>
      <w:r>
        <w:rPr>
          <w:w w:val="105"/>
        </w:rPr>
        <w:t>potassium channels are either depressed or down regulated in </w:t>
      </w:r>
      <w:r>
        <w:rPr>
          <w:w w:val="105"/>
        </w:rPr>
        <w:t>this toxicity process </w:t>
      </w:r>
      <w:hyperlink w:history="true" w:anchor="_bookmark40">
        <w:r>
          <w:rPr>
            <w:color w:val="007FAD"/>
            <w:w w:val="105"/>
          </w:rPr>
          <w:t>[52]</w:t>
        </w:r>
      </w:hyperlink>
      <w:r>
        <w:rPr>
          <w:w w:val="105"/>
        </w:rPr>
        <w:t>. In this study arsenate decreased the activity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Na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-K</w:t>
      </w:r>
      <w:r>
        <w:rPr>
          <w:w w:val="105"/>
          <w:vertAlign w:val="superscript"/>
        </w:rPr>
        <w:t>+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ATPase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indicated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changes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electro-activity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of </w:t>
      </w:r>
      <w:bookmarkStart w:name="References" w:id="34"/>
      <w:bookmarkEnd w:id="34"/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brain of rat.</w:t>
      </w:r>
    </w:p>
    <w:p>
      <w:pPr>
        <w:pStyle w:val="BodyText"/>
        <w:spacing w:line="276" w:lineRule="auto"/>
        <w:ind w:left="114" w:right="38" w:firstLine="233"/>
        <w:jc w:val="both"/>
      </w:pPr>
      <w:bookmarkStart w:name="_bookmark16" w:id="35"/>
      <w:bookmarkEnd w:id="35"/>
      <w:r>
        <w:rPr/>
      </w:r>
      <w:r>
        <w:rPr>
          <w:w w:val="105"/>
        </w:rPr>
        <w:t>TQ</w:t>
      </w:r>
      <w:r>
        <w:rPr>
          <w:w w:val="105"/>
        </w:rPr>
        <w:t> protects slightly cerebellar neurons from degeneration </w:t>
      </w:r>
      <w:r>
        <w:rPr>
          <w:w w:val="105"/>
        </w:rPr>
        <w:t>and </w:t>
      </w:r>
      <w:bookmarkStart w:name="_bookmark12" w:id="36"/>
      <w:bookmarkEnd w:id="36"/>
      <w:r>
        <w:rPr>
          <w:w w:val="105"/>
        </w:rPr>
        <w:t>increase</w:t>
      </w:r>
      <w:r>
        <w:rPr>
          <w:w w:val="105"/>
        </w:rPr>
        <w:t> the activity of Na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-K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 ATPase after arsenate treatment in 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present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study.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same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manner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Ullah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al.</w:t>
      </w:r>
      <w:r>
        <w:rPr>
          <w:spacing w:val="25"/>
          <w:w w:val="105"/>
          <w:vertAlign w:val="baseline"/>
        </w:rPr>
        <w:t> </w:t>
      </w:r>
      <w:hyperlink w:history="true" w:anchor="_bookmark40">
        <w:r>
          <w:rPr>
            <w:color w:val="007FAD"/>
            <w:w w:val="105"/>
            <w:vertAlign w:val="baseline"/>
          </w:rPr>
          <w:t>[53]</w:t>
        </w:r>
      </w:hyperlink>
      <w:r>
        <w:rPr>
          <w:color w:val="007FAD"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revealed </w:t>
      </w:r>
      <w:bookmarkStart w:name="_bookmark13" w:id="37"/>
      <w:bookmarkEnd w:id="37"/>
      <w:r>
        <w:rPr>
          <w:w w:val="107"/>
          <w:vertAlign w:val="baseline"/>
        </w:rPr>
      </w:r>
      <w:bookmarkStart w:name="_bookmark17" w:id="38"/>
      <w:bookmarkEnd w:id="38"/>
      <w:r>
        <w:rPr>
          <w:w w:val="105"/>
          <w:vertAlign w:val="baseline"/>
        </w:rPr>
        <w:t>an</w:t>
      </w:r>
      <w:r>
        <w:rPr>
          <w:w w:val="105"/>
          <w:vertAlign w:val="baseline"/>
        </w:rPr>
        <w:t> ameliorative</w:t>
      </w:r>
      <w:r>
        <w:rPr>
          <w:w w:val="105"/>
          <w:vertAlign w:val="baseline"/>
        </w:rPr>
        <w:t> effect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tymoquinone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apoptosis</w:t>
      </w:r>
      <w:r>
        <w:rPr>
          <w:w w:val="105"/>
          <w:vertAlign w:val="baseline"/>
        </w:rPr>
        <w:t> trig-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gered by ethanol in rat during early development. The mechanism </w:t>
      </w:r>
      <w:bookmarkStart w:name="_bookmark14" w:id="39"/>
      <w:bookmarkEnd w:id="39"/>
      <w:r>
        <w:rPr>
          <w:w w:val="105"/>
          <w:vertAlign w:val="baseline"/>
        </w:rPr>
        <w:t>involved</w:t>
      </w:r>
      <w:r>
        <w:rPr>
          <w:w w:val="105"/>
          <w:vertAlign w:val="baseline"/>
        </w:rPr>
        <w:t> the down regulation of caspase-3, cytochrome-c, cleaved caspase-9 and upregulation of Bcl-2. Bcl-2 protein family plays an </w:t>
      </w:r>
      <w:bookmarkStart w:name="_bookmark18" w:id="40"/>
      <w:bookmarkEnd w:id="40"/>
      <w:r>
        <w:rPr>
          <w:w w:val="105"/>
          <w:vertAlign w:val="baseline"/>
        </w:rPr>
        <w:t>important</w:t>
      </w:r>
      <w:r>
        <w:rPr>
          <w:w w:val="105"/>
          <w:vertAlign w:val="baseline"/>
        </w:rPr>
        <w:t> role in apoptotic signal transduction by regulating mito- </w:t>
      </w:r>
      <w:bookmarkStart w:name="_bookmark15" w:id="41"/>
      <w:bookmarkEnd w:id="41"/>
      <w:r>
        <w:rPr>
          <w:w w:val="108"/>
          <w:vertAlign w:val="baseline"/>
        </w:rPr>
      </w:r>
      <w:bookmarkStart w:name="_bookmark19" w:id="42"/>
      <w:bookmarkEnd w:id="42"/>
      <w:r>
        <w:rPr>
          <w:w w:val="105"/>
          <w:vertAlign w:val="baseline"/>
        </w:rPr>
        <w:t>chondrial</w:t>
      </w:r>
      <w:r>
        <w:rPr>
          <w:w w:val="105"/>
          <w:vertAlign w:val="baseline"/>
        </w:rPr>
        <w:t> function</w:t>
      </w:r>
      <w:r>
        <w:rPr>
          <w:w w:val="105"/>
          <w:vertAlign w:val="baseline"/>
        </w:rPr>
        <w:t> </w:t>
      </w:r>
      <w:hyperlink w:history="true" w:anchor="_bookmark40">
        <w:r>
          <w:rPr>
            <w:color w:val="007FAD"/>
            <w:w w:val="105"/>
            <w:vertAlign w:val="baseline"/>
          </w:rPr>
          <w:t>[54]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finding</w:t>
      </w:r>
      <w:r>
        <w:rPr>
          <w:w w:val="105"/>
          <w:vertAlign w:val="baseline"/>
        </w:rPr>
        <w:t> implied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TQ</w:t>
      </w:r>
      <w:r>
        <w:rPr>
          <w:w w:val="105"/>
          <w:vertAlign w:val="baseline"/>
        </w:rPr>
        <w:t> potentially prevents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apoptosis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regulating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mitochondrial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path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way</w:t>
      </w:r>
      <w:r>
        <w:rPr>
          <w:spacing w:val="15"/>
          <w:w w:val="105"/>
          <w:vertAlign w:val="baseline"/>
        </w:rPr>
        <w:t> </w:t>
      </w:r>
      <w:hyperlink w:history="true" w:anchor="_bookmark40">
        <w:r>
          <w:rPr>
            <w:color w:val="007FAD"/>
            <w:spacing w:val="-2"/>
            <w:w w:val="105"/>
            <w:vertAlign w:val="baseline"/>
          </w:rPr>
          <w:t>[53]</w:t>
        </w:r>
      </w:hyperlink>
      <w:r>
        <w:rPr>
          <w:spacing w:val="-2"/>
          <w:w w:val="105"/>
          <w:vertAlign w:val="baseline"/>
        </w:rPr>
        <w:t>.</w:t>
      </w:r>
    </w:p>
    <w:p>
      <w:pPr>
        <w:pStyle w:val="BodyText"/>
        <w:spacing w:before="67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bookmarkStart w:name="_bookmark20" w:id="43"/>
      <w:bookmarkEnd w:id="43"/>
      <w:r>
        <w:rPr/>
      </w:r>
      <w:bookmarkStart w:name="_bookmark21" w:id="44"/>
      <w:bookmarkEnd w:id="44"/>
      <w:r>
        <w:rPr/>
      </w: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8" w:firstLine="233"/>
        <w:jc w:val="both"/>
      </w:pPr>
      <w:bookmarkStart w:name="_bookmark22" w:id="45"/>
      <w:bookmarkEnd w:id="45"/>
      <w:r>
        <w:rPr/>
      </w:r>
      <w:bookmarkStart w:name="_bookmark25" w:id="46"/>
      <w:bookmarkEnd w:id="46"/>
      <w:r>
        <w:rPr/>
      </w:r>
      <w:r>
        <w:rPr>
          <w:w w:val="105"/>
        </w:rPr>
        <w:t>In general, previously published reports showed that TQ </w:t>
      </w:r>
      <w:r>
        <w:rPr>
          <w:w w:val="105"/>
        </w:rPr>
        <w:t>mainly </w:t>
      </w:r>
      <w:bookmarkStart w:name="_bookmark23" w:id="47"/>
      <w:bookmarkEnd w:id="47"/>
      <w:r>
        <w:rPr>
          <w:w w:val="105"/>
        </w:rPr>
        <w:t>functions</w:t>
      </w:r>
      <w:r>
        <w:rPr>
          <w:w w:val="105"/>
        </w:rPr>
        <w:t> through its antioxidant mechanism, and it has been used 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protective</w:t>
      </w:r>
      <w:r>
        <w:rPr>
          <w:spacing w:val="40"/>
          <w:w w:val="105"/>
        </w:rPr>
        <w:t> </w:t>
      </w:r>
      <w:r>
        <w:rPr>
          <w:w w:val="105"/>
        </w:rPr>
        <w:t>agent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multiple</w:t>
      </w:r>
      <w:r>
        <w:rPr>
          <w:spacing w:val="40"/>
          <w:w w:val="105"/>
        </w:rPr>
        <w:t> </w:t>
      </w:r>
      <w:r>
        <w:rPr>
          <w:w w:val="105"/>
        </w:rPr>
        <w:t>toxicity</w:t>
      </w:r>
      <w:r>
        <w:rPr>
          <w:spacing w:val="40"/>
          <w:w w:val="105"/>
        </w:rPr>
        <w:t> </w:t>
      </w:r>
      <w:r>
        <w:rPr>
          <w:w w:val="105"/>
        </w:rPr>
        <w:t>models.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well,</w:t>
      </w:r>
      <w:r>
        <w:rPr>
          <w:spacing w:val="40"/>
          <w:w w:val="105"/>
        </w:rPr>
        <w:t> </w:t>
      </w:r>
      <w:r>
        <w:rPr>
          <w:w w:val="105"/>
        </w:rPr>
        <w:t>this </w:t>
      </w:r>
      <w:bookmarkStart w:name="_bookmark24" w:id="48"/>
      <w:bookmarkEnd w:id="48"/>
      <w:r>
        <w:rPr>
          <w:w w:val="107"/>
        </w:rPr>
      </w:r>
      <w:bookmarkStart w:name="_bookmark26" w:id="49"/>
      <w:bookmarkEnd w:id="49"/>
      <w:r>
        <w:rPr>
          <w:w w:val="105"/>
        </w:rPr>
        <w:t>study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TQ</w:t>
      </w:r>
      <w:r>
        <w:rPr>
          <w:w w:val="105"/>
        </w:rPr>
        <w:t> attenuated</w:t>
      </w:r>
      <w:r>
        <w:rPr>
          <w:w w:val="105"/>
        </w:rPr>
        <w:t> the</w:t>
      </w:r>
      <w:r>
        <w:rPr>
          <w:w w:val="105"/>
        </w:rPr>
        <w:t> neurotoxic</w:t>
      </w:r>
      <w:r>
        <w:rPr>
          <w:w w:val="105"/>
        </w:rPr>
        <w:t> effect</w:t>
      </w:r>
      <w:r>
        <w:rPr>
          <w:w w:val="105"/>
        </w:rPr>
        <w:t> and</w:t>
      </w:r>
      <w:r>
        <w:rPr>
          <w:w w:val="105"/>
        </w:rPr>
        <w:t> the oxidative</w:t>
      </w:r>
      <w:r>
        <w:rPr>
          <w:spacing w:val="40"/>
          <w:w w:val="105"/>
        </w:rPr>
        <w:t> </w:t>
      </w:r>
      <w:r>
        <w:rPr>
          <w:w w:val="105"/>
        </w:rPr>
        <w:t>stress</w:t>
      </w:r>
      <w:r>
        <w:rPr>
          <w:spacing w:val="40"/>
          <w:w w:val="105"/>
        </w:rPr>
        <w:t> </w:t>
      </w:r>
      <w:r>
        <w:rPr>
          <w:w w:val="105"/>
        </w:rPr>
        <w:t>resulting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exposure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arsenic</w:t>
      </w:r>
      <w:r>
        <w:rPr>
          <w:spacing w:val="40"/>
          <w:w w:val="105"/>
        </w:rPr>
        <w:t> </w:t>
      </w:r>
      <w:r>
        <w:rPr>
          <w:w w:val="105"/>
        </w:rPr>
        <w:t>through </w:t>
      </w:r>
      <w:bookmarkStart w:name="_bookmark27" w:id="50"/>
      <w:bookmarkEnd w:id="50"/>
      <w:r>
        <w:rPr>
          <w:w w:val="105"/>
        </w:rPr>
        <w:t>its</w:t>
      </w:r>
      <w:r>
        <w:rPr>
          <w:w w:val="105"/>
        </w:rPr>
        <w:t> powerful antioxidant effect.</w:t>
      </w:r>
    </w:p>
    <w:p>
      <w:pPr>
        <w:pStyle w:val="BodyText"/>
        <w:spacing w:before="32"/>
      </w:pPr>
    </w:p>
    <w:p>
      <w:pPr>
        <w:pStyle w:val="BodyText"/>
        <w:ind w:left="114"/>
      </w:pPr>
      <w:bookmarkStart w:name="_bookmark28" w:id="51"/>
      <w:bookmarkEnd w:id="51"/>
      <w:r>
        <w:rPr/>
      </w:r>
      <w:bookmarkStart w:name="_bookmark29" w:id="52"/>
      <w:bookmarkEnd w:id="52"/>
      <w:r>
        <w:rPr/>
      </w:r>
      <w:r>
        <w:rPr>
          <w:spacing w:val="-2"/>
          <w:w w:val="115"/>
        </w:rPr>
        <w:t>Acknowledgment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8" w:firstLine="240"/>
        <w:jc w:val="both"/>
      </w:pPr>
      <w:bookmarkStart w:name="_bookmark30" w:id="53"/>
      <w:bookmarkEnd w:id="53"/>
      <w:r>
        <w:rPr/>
      </w:r>
      <w:bookmarkStart w:name="_bookmark32" w:id="54"/>
      <w:bookmarkEnd w:id="54"/>
      <w:r>
        <w:rPr/>
      </w:r>
      <w:r>
        <w:rPr>
          <w:w w:val="105"/>
        </w:rPr>
        <w:t>Research</w:t>
      </w:r>
      <w:r>
        <w:rPr>
          <w:w w:val="105"/>
        </w:rPr>
        <w:t> was</w:t>
      </w:r>
      <w:r>
        <w:rPr>
          <w:w w:val="105"/>
        </w:rPr>
        <w:t> performed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laboratories</w:t>
      </w:r>
      <w:r>
        <w:rPr>
          <w:w w:val="105"/>
        </w:rPr>
        <w:t> of</w:t>
      </w:r>
      <w:r>
        <w:rPr>
          <w:w w:val="105"/>
        </w:rPr>
        <w:t> Zoology</w:t>
      </w:r>
      <w:r>
        <w:rPr>
          <w:w w:val="105"/>
        </w:rPr>
        <w:t> </w:t>
      </w:r>
      <w:r>
        <w:rPr>
          <w:w w:val="105"/>
        </w:rPr>
        <w:t>and </w:t>
      </w:r>
      <w:bookmarkStart w:name="_bookmark31" w:id="55"/>
      <w:bookmarkEnd w:id="55"/>
      <w:r>
        <w:rPr>
          <w:w w:val="105"/>
        </w:rPr>
        <w:t>Entomology</w:t>
      </w:r>
      <w:r>
        <w:rPr>
          <w:w w:val="105"/>
        </w:rPr>
        <w:t> Department,</w:t>
      </w:r>
      <w:r>
        <w:rPr>
          <w:w w:val="105"/>
        </w:rPr>
        <w:t> Faculty</w:t>
      </w:r>
      <w:r>
        <w:rPr>
          <w:w w:val="105"/>
        </w:rPr>
        <w:t> of</w:t>
      </w:r>
      <w:r>
        <w:rPr>
          <w:w w:val="105"/>
        </w:rPr>
        <w:t> science,</w:t>
      </w:r>
      <w:r>
        <w:rPr>
          <w:w w:val="105"/>
        </w:rPr>
        <w:t> Helwan</w:t>
      </w:r>
      <w:r>
        <w:rPr>
          <w:w w:val="105"/>
        </w:rPr>
        <w:t> University, </w:t>
      </w:r>
      <w:bookmarkStart w:name="_bookmark33" w:id="56"/>
      <w:bookmarkEnd w:id="56"/>
      <w:r>
        <w:rPr>
          <w:spacing w:val="-2"/>
          <w:w w:val="105"/>
        </w:rPr>
        <w:t>Egypt.</w:t>
      </w:r>
    </w:p>
    <w:p>
      <w:pPr>
        <w:pStyle w:val="BodyText"/>
        <w:spacing w:before="31"/>
      </w:pPr>
    </w:p>
    <w:p>
      <w:pPr>
        <w:pStyle w:val="BodyText"/>
        <w:ind w:left="115"/>
      </w:pPr>
      <w:bookmarkStart w:name="_bookmark34" w:id="57"/>
      <w:bookmarkEnd w:id="57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bookmarkStart w:name="_bookmark36" w:id="58"/>
      <w:bookmarkEnd w:id="58"/>
      <w:r>
        <w:rPr/>
      </w:r>
      <w:hyperlink r:id="rId26">
        <w:r>
          <w:rPr>
            <w:color w:val="007FAD"/>
            <w:w w:val="115"/>
            <w:sz w:val="12"/>
          </w:rPr>
          <w:t>Hosseinzadeh</w:t>
        </w:r>
        <w:r>
          <w:rPr>
            <w:color w:val="007FAD"/>
            <w:w w:val="115"/>
            <w:sz w:val="12"/>
          </w:rPr>
          <w:t> H,</w:t>
        </w:r>
        <w:r>
          <w:rPr>
            <w:color w:val="007FAD"/>
            <w:w w:val="115"/>
            <w:sz w:val="12"/>
          </w:rPr>
          <w:t> Parvardeh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Anticonvulsant</w:t>
        </w:r>
        <w:r>
          <w:rPr>
            <w:color w:val="007FAD"/>
            <w:w w:val="115"/>
            <w:sz w:val="12"/>
          </w:rPr>
          <w:t> effects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thymoquinone,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26">
        <w:r>
          <w:rPr>
            <w:color w:val="007FAD"/>
            <w:w w:val="115"/>
            <w:sz w:val="12"/>
          </w:rPr>
          <w:t>major</w:t>
        </w:r>
        <w:r>
          <w:rPr>
            <w:color w:val="007FAD"/>
            <w:w w:val="115"/>
            <w:sz w:val="12"/>
          </w:rPr>
          <w:t> constituent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Nigella</w:t>
        </w:r>
        <w:r>
          <w:rPr>
            <w:i/>
            <w:color w:val="007FAD"/>
            <w:w w:val="115"/>
            <w:sz w:val="12"/>
          </w:rPr>
          <w:t> sativa</w:t>
        </w:r>
        <w:r>
          <w:rPr>
            <w:i/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seeds,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mice.</w:t>
        </w:r>
        <w:r>
          <w:rPr>
            <w:color w:val="007FAD"/>
            <w:w w:val="115"/>
            <w:sz w:val="12"/>
          </w:rPr>
          <w:t> Phytomedicine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35" w:id="59"/>
      <w:bookmarkEnd w:id="59"/>
      <w:r>
        <w:rPr>
          <w:color w:val="007FAD"/>
          <w:w w:val="113"/>
          <w:sz w:val="12"/>
        </w:rPr>
      </w:r>
      <w:hyperlink r:id="rId26">
        <w:r>
          <w:rPr>
            <w:color w:val="007FAD"/>
            <w:spacing w:val="-2"/>
            <w:w w:val="115"/>
            <w:sz w:val="12"/>
          </w:rPr>
          <w:t>2004;11:56–64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Hosseinzadeh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Eskandari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Ziaee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Antitussive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thymoquinone,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constituent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Nigella</w:t>
        </w:r>
        <w:r>
          <w:rPr>
            <w:i/>
            <w:color w:val="007FAD"/>
            <w:w w:val="110"/>
            <w:sz w:val="12"/>
          </w:rPr>
          <w:t> sativa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seeds,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guinea</w:t>
        </w:r>
        <w:r>
          <w:rPr>
            <w:color w:val="007FAD"/>
            <w:w w:val="110"/>
            <w:sz w:val="12"/>
          </w:rPr>
          <w:t> pigs.</w:t>
        </w:r>
        <w:r>
          <w:rPr>
            <w:color w:val="007FAD"/>
            <w:w w:val="110"/>
            <w:sz w:val="12"/>
          </w:rPr>
          <w:t> Pharmacol</w:t>
        </w:r>
        <w:r>
          <w:rPr>
            <w:color w:val="007FAD"/>
            <w:w w:val="110"/>
            <w:sz w:val="12"/>
          </w:rPr>
          <w:t> Online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37" w:id="60"/>
      <w:bookmarkEnd w:id="60"/>
      <w:r>
        <w:rPr>
          <w:color w:val="007FAD"/>
          <w:w w:val="111"/>
          <w:sz w:val="12"/>
        </w:rPr>
      </w:r>
      <w:bookmarkStart w:name="_bookmark38" w:id="61"/>
      <w:bookmarkEnd w:id="61"/>
      <w:r>
        <w:rPr>
          <w:color w:val="007FAD"/>
          <w:w w:val="111"/>
          <w:sz w:val="12"/>
        </w:rPr>
      </w:r>
      <w:hyperlink r:id="rId27">
        <w:r>
          <w:rPr>
            <w:color w:val="007FAD"/>
            <w:spacing w:val="-2"/>
            <w:w w:val="110"/>
            <w:sz w:val="12"/>
          </w:rPr>
          <w:t>2008;2:480–4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Attoub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Sperandio</w:t>
        </w:r>
        <w:r>
          <w:rPr>
            <w:color w:val="007FAD"/>
            <w:w w:val="110"/>
            <w:sz w:val="12"/>
          </w:rPr>
          <w:t> O,</w:t>
        </w:r>
        <w:r>
          <w:rPr>
            <w:color w:val="007FAD"/>
            <w:w w:val="110"/>
            <w:sz w:val="12"/>
          </w:rPr>
          <w:t> Raza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Arafat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Al-Salam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Al</w:t>
        </w:r>
        <w:r>
          <w:rPr>
            <w:color w:val="007FAD"/>
            <w:w w:val="110"/>
            <w:sz w:val="12"/>
          </w:rPr>
          <w:t> Sultan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Thymoquinone as an anticancer agent: evidence from inhibition of cancer </w:t>
        </w:r>
        <w:r>
          <w:rPr>
            <w:color w:val="007FAD"/>
            <w:w w:val="110"/>
            <w:sz w:val="12"/>
          </w:rPr>
          <w:t>cells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viability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invasion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in</w:t>
        </w:r>
        <w:r>
          <w:rPr>
            <w:i/>
            <w:color w:val="007FAD"/>
            <w:w w:val="110"/>
            <w:sz w:val="12"/>
          </w:rPr>
          <w:t> vitro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tumor</w:t>
        </w:r>
        <w:r>
          <w:rPr>
            <w:color w:val="007FAD"/>
            <w:w w:val="110"/>
            <w:sz w:val="12"/>
          </w:rPr>
          <w:t> growth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in</w:t>
        </w:r>
        <w:r>
          <w:rPr>
            <w:i/>
            <w:color w:val="007FAD"/>
            <w:w w:val="110"/>
            <w:sz w:val="12"/>
          </w:rPr>
          <w:t> vivo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Fundam</w:t>
        </w:r>
        <w:r>
          <w:rPr>
            <w:color w:val="007FAD"/>
            <w:w w:val="110"/>
            <w:sz w:val="12"/>
          </w:rPr>
          <w:t> Clinl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Pharmacol 2013;27:557–69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29">
        <w:r>
          <w:rPr>
            <w:color w:val="007FAD"/>
            <w:w w:val="115"/>
            <w:sz w:val="12"/>
          </w:rPr>
          <w:t>Woo</w:t>
        </w:r>
        <w:r>
          <w:rPr>
            <w:color w:val="007FAD"/>
            <w:w w:val="115"/>
            <w:sz w:val="12"/>
          </w:rPr>
          <w:t> CC,</w:t>
        </w:r>
        <w:r>
          <w:rPr>
            <w:color w:val="007FAD"/>
            <w:w w:val="115"/>
            <w:sz w:val="12"/>
          </w:rPr>
          <w:t> Kumar</w:t>
        </w:r>
        <w:r>
          <w:rPr>
            <w:color w:val="007FAD"/>
            <w:w w:val="115"/>
            <w:sz w:val="12"/>
          </w:rPr>
          <w:t> AP,</w:t>
        </w:r>
        <w:r>
          <w:rPr>
            <w:color w:val="007FAD"/>
            <w:w w:val="115"/>
            <w:sz w:val="12"/>
          </w:rPr>
          <w:t> Sethi</w:t>
        </w:r>
        <w:r>
          <w:rPr>
            <w:color w:val="007FAD"/>
            <w:w w:val="115"/>
            <w:sz w:val="12"/>
          </w:rPr>
          <w:t> G,</w:t>
        </w:r>
        <w:r>
          <w:rPr>
            <w:color w:val="007FAD"/>
            <w:w w:val="115"/>
            <w:sz w:val="12"/>
          </w:rPr>
          <w:t> Tan</w:t>
        </w:r>
        <w:r>
          <w:rPr>
            <w:color w:val="007FAD"/>
            <w:w w:val="115"/>
            <w:sz w:val="12"/>
          </w:rPr>
          <w:t> KHB.</w:t>
        </w:r>
        <w:r>
          <w:rPr>
            <w:color w:val="007FAD"/>
            <w:w w:val="115"/>
            <w:sz w:val="12"/>
          </w:rPr>
          <w:t> Thymoquinone:</w:t>
        </w:r>
        <w:r>
          <w:rPr>
            <w:color w:val="007FAD"/>
            <w:w w:val="115"/>
            <w:sz w:val="12"/>
          </w:rPr>
          <w:t> potential</w:t>
        </w:r>
        <w:r>
          <w:rPr>
            <w:color w:val="007FAD"/>
            <w:w w:val="115"/>
            <w:sz w:val="12"/>
          </w:rPr>
          <w:t> cure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w w:val="115"/>
            <w:sz w:val="12"/>
          </w:rPr>
          <w:t>inflammatory disorders and cancer. Biochem Pharmacol 2012;83:443–51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Ebrahimi</w:t>
        </w:r>
        <w:r>
          <w:rPr>
            <w:color w:val="007FAD"/>
            <w:w w:val="110"/>
            <w:sz w:val="12"/>
          </w:rPr>
          <w:t> SS,</w:t>
        </w:r>
        <w:r>
          <w:rPr>
            <w:color w:val="007FAD"/>
            <w:w w:val="110"/>
            <w:sz w:val="12"/>
          </w:rPr>
          <w:t> Oryan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Izadpanah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Hassanzadeh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Thymoquinone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exerts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neuroprotective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animal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Parkinson’s</w:t>
        </w:r>
        <w:r>
          <w:rPr>
            <w:color w:val="007FAD"/>
            <w:w w:val="110"/>
            <w:sz w:val="12"/>
          </w:rPr>
          <w:t> disease.</w:t>
        </w:r>
        <w:r>
          <w:rPr>
            <w:color w:val="007FAD"/>
            <w:w w:val="110"/>
            <w:sz w:val="12"/>
          </w:rPr>
          <w:t> Toxicol</w:t>
        </w:r>
        <w:r>
          <w:rPr>
            <w:color w:val="007FAD"/>
            <w:w w:val="110"/>
            <w:sz w:val="12"/>
          </w:rPr>
          <w:t> Lett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spacing w:val="-2"/>
            <w:w w:val="110"/>
            <w:sz w:val="12"/>
          </w:rPr>
          <w:t>2017;276:108–14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Shao YY, Li</w:t>
        </w:r>
        <w:r>
          <w:rPr>
            <w:color w:val="007FAD"/>
            <w:w w:val="110"/>
            <w:sz w:val="12"/>
          </w:rPr>
          <w:t> B, Huang</w:t>
        </w:r>
        <w:r>
          <w:rPr>
            <w:color w:val="007FAD"/>
            <w:w w:val="110"/>
            <w:sz w:val="12"/>
          </w:rPr>
          <w:t> YM,</w:t>
        </w:r>
        <w:r>
          <w:rPr>
            <w:color w:val="007FAD"/>
            <w:w w:val="110"/>
            <w:sz w:val="12"/>
          </w:rPr>
          <w:t> Luo</w:t>
        </w:r>
        <w:r>
          <w:rPr>
            <w:color w:val="007FAD"/>
            <w:w w:val="110"/>
            <w:sz w:val="12"/>
          </w:rPr>
          <w:t> Q, Xie YM,</w:t>
        </w:r>
        <w:r>
          <w:rPr>
            <w:color w:val="007FAD"/>
            <w:w w:val="110"/>
            <w:sz w:val="12"/>
          </w:rPr>
          <w:t> Chen YH.</w:t>
        </w:r>
        <w:r>
          <w:rPr>
            <w:color w:val="007FAD"/>
            <w:w w:val="110"/>
            <w:sz w:val="12"/>
          </w:rPr>
          <w:t> Thymoquinone attenuates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brain</w:t>
        </w:r>
        <w:r>
          <w:rPr>
            <w:color w:val="007FAD"/>
            <w:w w:val="110"/>
            <w:sz w:val="12"/>
          </w:rPr>
          <w:t> injury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anti-oxidative</w:t>
        </w:r>
        <w:r>
          <w:rPr>
            <w:color w:val="007FAD"/>
            <w:w w:val="110"/>
            <w:sz w:val="12"/>
          </w:rPr>
          <w:t> pathway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status</w:t>
        </w:r>
        <w:r>
          <w:rPr>
            <w:color w:val="007FAD"/>
            <w:w w:val="110"/>
            <w:sz w:val="12"/>
          </w:rPr>
          <w:t> epilepticus</w:t>
        </w:r>
        <w:r>
          <w:rPr>
            <w:color w:val="007FAD"/>
            <w:w w:val="110"/>
            <w:sz w:val="12"/>
          </w:rPr>
          <w:t> rat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Transl Neurosci 2017;8:9–14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2">
        <w:r>
          <w:rPr>
            <w:color w:val="007FAD"/>
            <w:w w:val="115"/>
            <w:sz w:val="12"/>
          </w:rPr>
          <w:t>Elmaci</w:t>
        </w:r>
        <w:r>
          <w:rPr>
            <w:color w:val="007FAD"/>
            <w:w w:val="115"/>
            <w:sz w:val="12"/>
          </w:rPr>
          <w:t> I,</w:t>
        </w:r>
        <w:r>
          <w:rPr>
            <w:color w:val="007FAD"/>
            <w:w w:val="115"/>
            <w:sz w:val="12"/>
          </w:rPr>
          <w:t> Altinoz</w:t>
        </w:r>
        <w:r>
          <w:rPr>
            <w:color w:val="007FAD"/>
            <w:w w:val="115"/>
            <w:sz w:val="12"/>
          </w:rPr>
          <w:t> MA.</w:t>
        </w:r>
        <w:r>
          <w:rPr>
            <w:color w:val="007FAD"/>
            <w:w w:val="115"/>
            <w:sz w:val="12"/>
          </w:rPr>
          <w:t> Thymoquinone: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edible</w:t>
        </w:r>
        <w:r>
          <w:rPr>
            <w:color w:val="007FAD"/>
            <w:w w:val="115"/>
            <w:sz w:val="12"/>
          </w:rPr>
          <w:t> redox-active</w:t>
        </w:r>
        <w:r>
          <w:rPr>
            <w:color w:val="007FAD"/>
            <w:w w:val="115"/>
            <w:sz w:val="12"/>
          </w:rPr>
          <w:t> quinone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32">
        <w:r>
          <w:rPr>
            <w:color w:val="007FAD"/>
            <w:w w:val="115"/>
            <w:sz w:val="12"/>
          </w:rPr>
          <w:t>pharmacotherapy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neurodegenerative</w:t>
        </w:r>
        <w:r>
          <w:rPr>
            <w:color w:val="007FAD"/>
            <w:w w:val="115"/>
            <w:sz w:val="12"/>
          </w:rPr>
          <w:t> conditions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glial</w:t>
        </w:r>
        <w:r>
          <w:rPr>
            <w:color w:val="007FAD"/>
            <w:w w:val="115"/>
            <w:sz w:val="12"/>
          </w:rPr>
          <w:t> brain</w:t>
        </w:r>
        <w:r>
          <w:rPr>
            <w:color w:val="007FAD"/>
            <w:w w:val="115"/>
            <w:sz w:val="12"/>
          </w:rPr>
          <w:t> tumors.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32">
        <w:r>
          <w:rPr>
            <w:color w:val="007FAD"/>
            <w:w w:val="115"/>
            <w:sz w:val="12"/>
          </w:rPr>
          <w:t>Biomed Pharmacother 2016;83:635–40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Mabrouk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Ben</w:t>
        </w:r>
        <w:r>
          <w:rPr>
            <w:color w:val="007FAD"/>
            <w:w w:val="110"/>
            <w:sz w:val="12"/>
          </w:rPr>
          <w:t> Cheikh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Thymoquinone</w:t>
        </w:r>
        <w:r>
          <w:rPr>
            <w:color w:val="007FAD"/>
            <w:w w:val="110"/>
            <w:sz w:val="12"/>
          </w:rPr>
          <w:t> ameliorates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lead-induced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suppression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antioxidant</w:t>
        </w:r>
        <w:r>
          <w:rPr>
            <w:color w:val="007FAD"/>
            <w:w w:val="110"/>
            <w:sz w:val="12"/>
          </w:rPr>
          <w:t> system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</w:t>
        </w:r>
        <w:r>
          <w:rPr>
            <w:color w:val="007FAD"/>
            <w:w w:val="110"/>
            <w:sz w:val="12"/>
          </w:rPr>
          <w:t> kidneys.</w:t>
        </w:r>
        <w:r>
          <w:rPr>
            <w:color w:val="007FAD"/>
            <w:w w:val="110"/>
            <w:sz w:val="12"/>
          </w:rPr>
          <w:t> Libyan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spacing w:val="-2"/>
            <w:w w:val="110"/>
            <w:sz w:val="12"/>
          </w:rPr>
          <w:t>2016;11:31018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9" w:hanging="235"/>
        <w:jc w:val="both"/>
        <w:rPr>
          <w:sz w:val="12"/>
        </w:rPr>
      </w:pPr>
      <w:hyperlink r:id="rId34">
        <w:r>
          <w:rPr>
            <w:color w:val="007FAD"/>
            <w:spacing w:val="-2"/>
            <w:w w:val="115"/>
            <w:sz w:val="12"/>
          </w:rPr>
          <w:t>Erboga M, Kanter M, Aktas C,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Sener U, Fidanol Erboga Z, Bozdemir Donmez </w:t>
        </w:r>
        <w:r>
          <w:rPr>
            <w:color w:val="007FAD"/>
            <w:spacing w:val="-2"/>
            <w:w w:val="115"/>
            <w:sz w:val="12"/>
          </w:rPr>
          <w:t>Y,</w:t>
        </w:r>
      </w:hyperlink>
      <w:r>
        <w:rPr>
          <w:color w:val="007FAD"/>
          <w:spacing w:val="40"/>
          <w:w w:val="115"/>
          <w:sz w:val="12"/>
        </w:rPr>
        <w:t> </w:t>
      </w:r>
      <w:hyperlink r:id="rId34">
        <w:r>
          <w:rPr>
            <w:color w:val="007FAD"/>
            <w:spacing w:val="-2"/>
            <w:w w:val="115"/>
            <w:sz w:val="12"/>
          </w:rPr>
          <w:t>et al. Thymoquinone ameliorates cadmium-induced nephrotoxicity, apoptosis,</w:t>
        </w:r>
      </w:hyperlink>
      <w:r>
        <w:rPr>
          <w:color w:val="007FAD"/>
          <w:spacing w:val="40"/>
          <w:w w:val="115"/>
          <w:sz w:val="12"/>
        </w:rPr>
        <w:t> </w:t>
      </w:r>
      <w:hyperlink r:id="rId34">
        <w:r>
          <w:rPr>
            <w:color w:val="007FAD"/>
            <w:w w:val="115"/>
            <w:sz w:val="12"/>
          </w:rPr>
          <w:t>and</w:t>
        </w:r>
        <w:r>
          <w:rPr>
            <w:color w:val="007FAD"/>
            <w:w w:val="115"/>
            <w:sz w:val="12"/>
          </w:rPr>
          <w:t> oxidative</w:t>
        </w:r>
        <w:r>
          <w:rPr>
            <w:color w:val="007FAD"/>
            <w:w w:val="115"/>
            <w:sz w:val="12"/>
          </w:rPr>
          <w:t> stress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rats</w:t>
        </w:r>
        <w:r>
          <w:rPr>
            <w:color w:val="007FAD"/>
            <w:w w:val="115"/>
            <w:sz w:val="12"/>
          </w:rPr>
          <w:t> is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its</w:t>
        </w:r>
        <w:r>
          <w:rPr>
            <w:color w:val="007FAD"/>
            <w:w w:val="115"/>
            <w:sz w:val="12"/>
          </w:rPr>
          <w:t> anti-apoptotic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anti-oxidant</w:t>
        </w:r>
      </w:hyperlink>
      <w:r>
        <w:rPr>
          <w:color w:val="007FAD"/>
          <w:spacing w:val="40"/>
          <w:w w:val="115"/>
          <w:sz w:val="12"/>
        </w:rPr>
        <w:t> </w:t>
      </w:r>
      <w:hyperlink r:id="rId34">
        <w:r>
          <w:rPr>
            <w:color w:val="007FAD"/>
            <w:w w:val="115"/>
            <w:sz w:val="12"/>
          </w:rPr>
          <w:t>properties. Biol Trace Elem Res 2016;170:165–72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</w:tabs>
        <w:spacing w:line="278" w:lineRule="auto" w:before="0" w:after="0"/>
        <w:ind w:left="424" w:right="39" w:hanging="310"/>
        <w:jc w:val="both"/>
        <w:rPr>
          <w:sz w:val="12"/>
        </w:rPr>
      </w:pPr>
      <w:hyperlink r:id="rId35">
        <w:r>
          <w:rPr>
            <w:color w:val="007FAD"/>
            <w:w w:val="115"/>
            <w:sz w:val="12"/>
          </w:rPr>
          <w:t>Troshin</w:t>
        </w:r>
        <w:r>
          <w:rPr>
            <w:color w:val="007FAD"/>
            <w:w w:val="115"/>
            <w:sz w:val="12"/>
          </w:rPr>
          <w:t> VV.</w:t>
        </w:r>
        <w:r>
          <w:rPr>
            <w:color w:val="007FAD"/>
            <w:w w:val="115"/>
            <w:sz w:val="12"/>
          </w:rPr>
          <w:t> Pathogenesis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classification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chronic</w:t>
        </w:r>
        <w:r>
          <w:rPr>
            <w:color w:val="007FAD"/>
            <w:w w:val="115"/>
            <w:sz w:val="12"/>
          </w:rPr>
          <w:t> encephalopathy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due</w:t>
        </w:r>
      </w:hyperlink>
      <w:r>
        <w:rPr>
          <w:color w:val="007FAD"/>
          <w:spacing w:val="40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neurotoxic chemicals. Med Tr Prom Ekol 2009;7:21–6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36">
        <w:r>
          <w:rPr>
            <w:color w:val="007FAD"/>
            <w:w w:val="105"/>
            <w:sz w:val="12"/>
          </w:rPr>
          <w:t>Asada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K,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Toyota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K,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Nishimura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T,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Ikeda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2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Hori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K.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Accumulation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mobility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w w:val="105"/>
            <w:sz w:val="12"/>
          </w:rPr>
          <w:t>zinc in soil amended with different levels of pig-manure compost.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Environ Sci</w:t>
        </w:r>
      </w:hyperlink>
      <w:r>
        <w:rPr>
          <w:color w:val="007FAD"/>
          <w:spacing w:val="40"/>
          <w:w w:val="105"/>
          <w:sz w:val="12"/>
        </w:rPr>
        <w:t> </w:t>
      </w:r>
      <w:hyperlink r:id="rId36">
        <w:r>
          <w:rPr>
            <w:color w:val="007FAD"/>
            <w:w w:val="105"/>
            <w:sz w:val="12"/>
          </w:rPr>
          <w:t>Health B 2010;45:285–92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Belyaeva</w:t>
        </w:r>
        <w:r>
          <w:rPr>
            <w:color w:val="007FAD"/>
            <w:w w:val="110"/>
            <w:sz w:val="12"/>
          </w:rPr>
          <w:t> EA,</w:t>
        </w:r>
        <w:r>
          <w:rPr>
            <w:color w:val="007FAD"/>
            <w:w w:val="110"/>
            <w:sz w:val="12"/>
          </w:rPr>
          <w:t> Sokolova</w:t>
        </w:r>
        <w:r>
          <w:rPr>
            <w:color w:val="007FAD"/>
            <w:w w:val="110"/>
            <w:sz w:val="12"/>
          </w:rPr>
          <w:t> TV,</w:t>
        </w:r>
        <w:r>
          <w:rPr>
            <w:color w:val="007FAD"/>
            <w:w w:val="110"/>
            <w:sz w:val="12"/>
          </w:rPr>
          <w:t> Emelyanova</w:t>
        </w:r>
        <w:r>
          <w:rPr>
            <w:color w:val="007FAD"/>
            <w:w w:val="110"/>
            <w:sz w:val="12"/>
          </w:rPr>
          <w:t> LV,</w:t>
        </w:r>
        <w:r>
          <w:rPr>
            <w:color w:val="007FAD"/>
            <w:w w:val="110"/>
            <w:sz w:val="12"/>
          </w:rPr>
          <w:t> Zakharova</w:t>
        </w:r>
        <w:r>
          <w:rPr>
            <w:color w:val="007FAD"/>
            <w:w w:val="110"/>
            <w:sz w:val="12"/>
          </w:rPr>
          <w:t> IO.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Mitochondrial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electron</w:t>
        </w:r>
        <w:r>
          <w:rPr>
            <w:color w:val="007FAD"/>
            <w:w w:val="110"/>
            <w:sz w:val="12"/>
          </w:rPr>
          <w:t> transport</w:t>
        </w:r>
        <w:r>
          <w:rPr>
            <w:color w:val="007FAD"/>
            <w:w w:val="110"/>
            <w:sz w:val="12"/>
          </w:rPr>
          <w:t> chain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heavy</w:t>
        </w:r>
        <w:r>
          <w:rPr>
            <w:color w:val="007FAD"/>
            <w:w w:val="110"/>
            <w:sz w:val="12"/>
          </w:rPr>
          <w:t> metal-induced</w:t>
        </w:r>
        <w:r>
          <w:rPr>
            <w:color w:val="007FAD"/>
            <w:w w:val="110"/>
            <w:sz w:val="12"/>
          </w:rPr>
          <w:t> neurotoxicity: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cadmium,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mercury,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copper.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World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2012:136063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Pohl</w:t>
        </w:r>
        <w:r>
          <w:rPr>
            <w:color w:val="007FAD"/>
            <w:w w:val="110"/>
            <w:sz w:val="12"/>
          </w:rPr>
          <w:t> HR,</w:t>
        </w:r>
        <w:r>
          <w:rPr>
            <w:color w:val="007FAD"/>
            <w:w w:val="110"/>
            <w:sz w:val="12"/>
          </w:rPr>
          <w:t> Roney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Abadin</w:t>
        </w:r>
        <w:r>
          <w:rPr>
            <w:color w:val="007FAD"/>
            <w:w w:val="110"/>
            <w:sz w:val="12"/>
          </w:rPr>
          <w:t> HG.</w:t>
        </w:r>
        <w:r>
          <w:rPr>
            <w:color w:val="007FAD"/>
            <w:w w:val="110"/>
            <w:sz w:val="12"/>
          </w:rPr>
          <w:t> Metal</w:t>
        </w:r>
        <w:r>
          <w:rPr>
            <w:color w:val="007FAD"/>
            <w:w w:val="110"/>
            <w:sz w:val="12"/>
          </w:rPr>
          <w:t> ions</w:t>
        </w:r>
        <w:r>
          <w:rPr>
            <w:color w:val="007FAD"/>
            <w:w w:val="110"/>
            <w:sz w:val="12"/>
          </w:rPr>
          <w:t> affecting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neurological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Met Ions Life Sci 2011;8:247–62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Tchounwou</w:t>
        </w:r>
        <w:r>
          <w:rPr>
            <w:color w:val="007FAD"/>
            <w:w w:val="110"/>
            <w:sz w:val="12"/>
          </w:rPr>
          <w:t> PB,</w:t>
        </w:r>
        <w:r>
          <w:rPr>
            <w:color w:val="007FAD"/>
            <w:w w:val="110"/>
            <w:sz w:val="12"/>
          </w:rPr>
          <w:t> Wilson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Ishague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Important</w:t>
        </w:r>
        <w:r>
          <w:rPr>
            <w:color w:val="007FAD"/>
            <w:w w:val="110"/>
            <w:sz w:val="12"/>
          </w:rPr>
          <w:t> considerations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development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public</w:t>
        </w:r>
        <w:r>
          <w:rPr>
            <w:color w:val="007FAD"/>
            <w:w w:val="110"/>
            <w:sz w:val="12"/>
          </w:rPr>
          <w:t> health</w:t>
        </w:r>
        <w:r>
          <w:rPr>
            <w:color w:val="007FAD"/>
            <w:w w:val="110"/>
            <w:sz w:val="12"/>
          </w:rPr>
          <w:t> advisories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arsenic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arsenic</w:t>
        </w:r>
        <w:r>
          <w:rPr>
            <w:color w:val="007FAD"/>
            <w:w w:val="110"/>
            <w:sz w:val="12"/>
          </w:rPr>
          <w:t> containing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compounds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drinking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water.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Health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1999;14:211–29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9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Kapaj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Peterson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Liber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Bhattacharya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health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chronic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arsenic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poisoning—a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review.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Health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2006;41:2399–428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122" w:after="0"/>
        <w:ind w:left="424" w:right="309" w:hanging="311"/>
        <w:jc w:val="both"/>
        <w:rPr>
          <w:sz w:val="12"/>
        </w:rPr>
      </w:pPr>
      <w:r>
        <w:rPr/>
        <w:br w:type="column"/>
      </w:r>
      <w:hyperlink r:id="rId41">
        <w:r>
          <w:rPr>
            <w:color w:val="007FAD"/>
            <w:w w:val="115"/>
            <w:sz w:val="12"/>
          </w:rPr>
          <w:t>Hughes</w:t>
        </w:r>
        <w:r>
          <w:rPr>
            <w:color w:val="007FAD"/>
            <w:w w:val="115"/>
            <w:sz w:val="12"/>
          </w:rPr>
          <w:t> MF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Arsenic</w:t>
        </w:r>
        <w:r>
          <w:rPr>
            <w:color w:val="007FAD"/>
            <w:w w:val="115"/>
            <w:sz w:val="12"/>
          </w:rPr>
          <w:t> exposure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toxicology: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historical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perspective.</w:t>
        </w:r>
      </w:hyperlink>
      <w:r>
        <w:rPr>
          <w:color w:val="007FAD"/>
          <w:spacing w:val="40"/>
          <w:w w:val="115"/>
          <w:sz w:val="12"/>
        </w:rPr>
        <w:t> </w:t>
      </w:r>
      <w:hyperlink r:id="rId41">
        <w:r>
          <w:rPr>
            <w:color w:val="007FAD"/>
            <w:w w:val="115"/>
            <w:sz w:val="12"/>
          </w:rPr>
          <w:t>Toxicol Sci 2011;123:305–32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Rodriguez</w:t>
        </w:r>
        <w:r>
          <w:rPr>
            <w:color w:val="007FAD"/>
            <w:w w:val="110"/>
            <w:sz w:val="12"/>
          </w:rPr>
          <w:t> VM,</w:t>
        </w:r>
        <w:r>
          <w:rPr>
            <w:color w:val="007FAD"/>
            <w:w w:val="110"/>
            <w:sz w:val="12"/>
          </w:rPr>
          <w:t> Carrizales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Mendoza</w:t>
        </w:r>
        <w:r>
          <w:rPr>
            <w:color w:val="007FAD"/>
            <w:w w:val="110"/>
            <w:sz w:val="12"/>
          </w:rPr>
          <w:t> MS,</w:t>
        </w:r>
        <w:r>
          <w:rPr>
            <w:color w:val="007FAD"/>
            <w:w w:val="110"/>
            <w:sz w:val="12"/>
          </w:rPr>
          <w:t> Fajardo</w:t>
        </w:r>
        <w:r>
          <w:rPr>
            <w:color w:val="007FAD"/>
            <w:w w:val="110"/>
            <w:sz w:val="12"/>
          </w:rPr>
          <w:t> OR,</w:t>
        </w:r>
        <w:r>
          <w:rPr>
            <w:color w:val="007FAD"/>
            <w:w w:val="110"/>
            <w:sz w:val="12"/>
          </w:rPr>
          <w:t> Giordano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sodium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arsenite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exposure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development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behavior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Neurotoxicol Teratol 2002;24:743–50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43">
        <w:r>
          <w:rPr>
            <w:color w:val="007FAD"/>
            <w:w w:val="115"/>
            <w:sz w:val="12"/>
          </w:rPr>
          <w:t>Tyler</w:t>
        </w:r>
        <w:r>
          <w:rPr>
            <w:color w:val="007FAD"/>
            <w:w w:val="115"/>
            <w:sz w:val="12"/>
          </w:rPr>
          <w:t> CR,</w:t>
        </w:r>
        <w:r>
          <w:rPr>
            <w:color w:val="007FAD"/>
            <w:w w:val="115"/>
            <w:sz w:val="12"/>
          </w:rPr>
          <w:t> Allan</w:t>
        </w:r>
        <w:r>
          <w:rPr>
            <w:color w:val="007FAD"/>
            <w:w w:val="115"/>
            <w:sz w:val="12"/>
          </w:rPr>
          <w:t> AM.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effects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arsenic</w:t>
        </w:r>
        <w:r>
          <w:rPr>
            <w:color w:val="007FAD"/>
            <w:w w:val="115"/>
            <w:sz w:val="12"/>
          </w:rPr>
          <w:t> exposure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neurological</w:t>
        </w:r>
        <w:r>
          <w:rPr>
            <w:color w:val="007FAD"/>
            <w:w w:val="115"/>
            <w:sz w:val="12"/>
          </w:rPr>
          <w:t> 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cognitive</w:t>
        </w:r>
        <w:r>
          <w:rPr>
            <w:color w:val="007FAD"/>
            <w:w w:val="115"/>
            <w:sz w:val="12"/>
          </w:rPr>
          <w:t> dysfunction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human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rodent</w:t>
        </w:r>
        <w:r>
          <w:rPr>
            <w:color w:val="007FAD"/>
            <w:w w:val="115"/>
            <w:sz w:val="12"/>
          </w:rPr>
          <w:t> studies: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review.</w:t>
        </w:r>
        <w:r>
          <w:rPr>
            <w:color w:val="007FAD"/>
            <w:w w:val="115"/>
            <w:sz w:val="12"/>
          </w:rPr>
          <w:t> Curr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Environ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Health Report 2014;1:132–47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Yadav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Attenuation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arsenic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neurotoxicity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curcumin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Toxicol Appl Pharmacol 2009;240:367–76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2" w:after="0"/>
        <w:ind w:left="422" w:right="308" w:hanging="309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Gilhotra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Dhingra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Thymoquinone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produced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antianxiety-like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mice</w:t>
        </w:r>
        <w:r>
          <w:rPr>
            <w:color w:val="007FAD"/>
            <w:w w:val="110"/>
            <w:sz w:val="12"/>
          </w:rPr>
          <w:t> through</w:t>
        </w:r>
        <w:r>
          <w:rPr>
            <w:color w:val="007FAD"/>
            <w:w w:val="110"/>
            <w:sz w:val="12"/>
          </w:rPr>
          <w:t> modulation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GABA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NO</w:t>
        </w:r>
        <w:r>
          <w:rPr>
            <w:color w:val="007FAD"/>
            <w:w w:val="110"/>
            <w:sz w:val="12"/>
          </w:rPr>
          <w:t> levels.</w:t>
        </w:r>
        <w:r>
          <w:rPr>
            <w:color w:val="007FAD"/>
            <w:w w:val="110"/>
            <w:sz w:val="12"/>
          </w:rPr>
          <w:t> Pharmacological</w:t>
        </w:r>
        <w:r>
          <w:rPr>
            <w:color w:val="007FAD"/>
            <w:w w:val="110"/>
            <w:sz w:val="12"/>
          </w:rPr>
          <w:t> Rep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spacing w:val="-2"/>
            <w:w w:val="110"/>
            <w:sz w:val="12"/>
          </w:rPr>
          <w:t>2011;63:660–9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6">
        <w:r>
          <w:rPr>
            <w:color w:val="007FAD"/>
            <w:w w:val="115"/>
            <w:sz w:val="12"/>
          </w:rPr>
          <w:t>Delafield</w:t>
        </w:r>
        <w:r>
          <w:rPr>
            <w:color w:val="007FAD"/>
            <w:w w:val="115"/>
            <w:sz w:val="12"/>
          </w:rPr>
          <w:t> F.</w:t>
        </w:r>
        <w:r>
          <w:rPr>
            <w:color w:val="007FAD"/>
            <w:w w:val="115"/>
            <w:sz w:val="12"/>
          </w:rPr>
          <w:t> Haematoxylin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Eosin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General</w:t>
        </w:r>
        <w:r>
          <w:rPr>
            <w:color w:val="007FAD"/>
            <w:w w:val="115"/>
            <w:sz w:val="12"/>
          </w:rPr>
          <w:t> Staining.</w:t>
        </w:r>
        <w:r>
          <w:rPr>
            <w:color w:val="007FAD"/>
            <w:w w:val="115"/>
            <w:sz w:val="12"/>
          </w:rPr>
          <w:t> Staining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Animal</w:t>
        </w:r>
        <w:r>
          <w:rPr>
            <w:color w:val="007FAD"/>
            <w:w w:val="115"/>
            <w:sz w:val="12"/>
          </w:rPr>
          <w:t> Tissues</w:t>
        </w:r>
        <w:r>
          <w:rPr>
            <w:color w:val="007FAD"/>
            <w:w w:val="115"/>
            <w:sz w:val="12"/>
          </w:rPr>
          <w:t> Practical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Theoretical.</w:t>
        </w:r>
        <w:r>
          <w:rPr>
            <w:color w:val="007FAD"/>
            <w:w w:val="115"/>
            <w:sz w:val="12"/>
          </w:rPr>
          <w:t> London:</w:t>
        </w:r>
        <w:r>
          <w:rPr>
            <w:color w:val="007FAD"/>
            <w:w w:val="115"/>
            <w:sz w:val="12"/>
          </w:rPr>
          <w:t> Oxford</w:t>
        </w:r>
        <w:r>
          <w:rPr>
            <w:color w:val="007FAD"/>
            <w:w w:val="115"/>
            <w:sz w:val="12"/>
          </w:rPr>
          <w:t> University</w:t>
        </w:r>
        <w:r>
          <w:rPr>
            <w:color w:val="007FAD"/>
            <w:w w:val="115"/>
            <w:sz w:val="12"/>
          </w:rPr>
          <w:t> Press;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spacing w:val="-2"/>
            <w:w w:val="115"/>
            <w:sz w:val="12"/>
          </w:rPr>
          <w:t>1984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Pagel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Blome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Wolf</w:t>
        </w:r>
        <w:r>
          <w:rPr>
            <w:color w:val="007FAD"/>
            <w:w w:val="110"/>
            <w:sz w:val="12"/>
          </w:rPr>
          <w:t> HU.</w:t>
        </w:r>
        <w:r>
          <w:rPr>
            <w:color w:val="007FAD"/>
            <w:w w:val="110"/>
            <w:sz w:val="12"/>
          </w:rPr>
          <w:t> High-performance</w:t>
        </w:r>
        <w:r>
          <w:rPr>
            <w:color w:val="007FAD"/>
            <w:w w:val="110"/>
            <w:sz w:val="12"/>
          </w:rPr>
          <w:t> liquid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chromatographic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separation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measurement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various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biogenic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compounds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possibly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involved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pathomechanism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Parkinson’s</w:t>
        </w:r>
        <w:r>
          <w:rPr>
            <w:color w:val="007FAD"/>
            <w:w w:val="110"/>
            <w:sz w:val="12"/>
          </w:rPr>
          <w:t> disease.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Chromatogr</w:t>
        </w:r>
        <w:r>
          <w:rPr>
            <w:color w:val="007FAD"/>
            <w:w w:val="110"/>
            <w:sz w:val="12"/>
          </w:rPr>
          <w:t> B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spacing w:val="-2"/>
            <w:w w:val="110"/>
            <w:sz w:val="12"/>
          </w:rPr>
          <w:t>2000;746:297–304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Gorun V, Proinov I, Baltescu V, Balaban G, Barzu O. Modified Ellman procedure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8">
        <w:r>
          <w:rPr>
            <w:color w:val="007FAD"/>
            <w:w w:val="115"/>
            <w:sz w:val="12"/>
          </w:rPr>
          <w:t>for</w:t>
        </w:r>
        <w:r>
          <w:rPr>
            <w:color w:val="007FAD"/>
            <w:w w:val="115"/>
            <w:sz w:val="12"/>
          </w:rPr>
          <w:t> assay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cholinesterase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crude</w:t>
        </w:r>
        <w:r>
          <w:rPr>
            <w:color w:val="007FAD"/>
            <w:w w:val="115"/>
            <w:sz w:val="12"/>
          </w:rPr>
          <w:t> enzymatic</w:t>
        </w:r>
        <w:r>
          <w:rPr>
            <w:color w:val="007FAD"/>
            <w:w w:val="115"/>
            <w:sz w:val="12"/>
          </w:rPr>
          <w:t> preparation.</w:t>
        </w:r>
        <w:r>
          <w:rPr>
            <w:color w:val="007FAD"/>
            <w:w w:val="115"/>
            <w:sz w:val="12"/>
          </w:rPr>
          <w:t> Anal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Biochem</w:t>
        </w:r>
      </w:hyperlink>
      <w:r>
        <w:rPr>
          <w:color w:val="007FAD"/>
          <w:spacing w:val="40"/>
          <w:w w:val="115"/>
          <w:sz w:val="12"/>
        </w:rPr>
        <w:t> </w:t>
      </w:r>
      <w:hyperlink r:id="rId48">
        <w:r>
          <w:rPr>
            <w:color w:val="007FAD"/>
            <w:spacing w:val="-2"/>
            <w:w w:val="115"/>
            <w:sz w:val="12"/>
          </w:rPr>
          <w:t>1978;86:324–6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9" w:hanging="311"/>
        <w:jc w:val="both"/>
        <w:rPr>
          <w:sz w:val="12"/>
        </w:rPr>
      </w:pPr>
      <w:hyperlink r:id="rId49">
        <w:r>
          <w:rPr>
            <w:color w:val="007FAD"/>
            <w:w w:val="115"/>
            <w:sz w:val="12"/>
          </w:rPr>
          <w:t>Muszbek LA. Highly sensitive</w:t>
        </w:r>
        <w:r>
          <w:rPr>
            <w:color w:val="007FAD"/>
            <w:w w:val="115"/>
            <w:sz w:val="12"/>
          </w:rPr>
          <w:t> method for</w:t>
        </w:r>
        <w:r>
          <w:rPr>
            <w:color w:val="007FAD"/>
            <w:w w:val="115"/>
            <w:sz w:val="12"/>
          </w:rPr>
          <w:t> the measurement 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ATP-ase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activity. Anal Biochem 1997;77:286–8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1" w:after="0"/>
        <w:ind w:left="424" w:right="30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Ohkawa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Ohishi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Yagi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Assay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lipid</w:t>
        </w:r>
        <w:r>
          <w:rPr>
            <w:color w:val="007FAD"/>
            <w:w w:val="110"/>
            <w:sz w:val="12"/>
          </w:rPr>
          <w:t> peroxides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animal</w:t>
        </w:r>
        <w:r>
          <w:rPr>
            <w:color w:val="007FAD"/>
            <w:w w:val="110"/>
            <w:sz w:val="12"/>
          </w:rPr>
          <w:t> tissues</w:t>
        </w:r>
        <w:r>
          <w:rPr>
            <w:color w:val="007FAD"/>
            <w:w w:val="110"/>
            <w:sz w:val="12"/>
          </w:rPr>
          <w:t> by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thiobarbituric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reaction.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1979;95:351–8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3" w:after="0"/>
        <w:ind w:left="424" w:right="308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Berkels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Purol-Schnabel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Roesen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Measurement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nitric</w:t>
        </w:r>
        <w:r>
          <w:rPr>
            <w:color w:val="007FAD"/>
            <w:w w:val="110"/>
            <w:sz w:val="12"/>
          </w:rPr>
          <w:t> oxide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reconversion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nitrate/nitrite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Methods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2004;279:1–8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</w:tabs>
        <w:spacing w:line="136" w:lineRule="exact" w:before="0" w:after="0"/>
        <w:ind w:left="423" w:right="0" w:hanging="309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Ellman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GL.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Tissue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sulfhydryl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groups.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Arch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Biophys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1959;82:70–7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23" w:after="0"/>
        <w:ind w:left="424" w:right="308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Mishra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Flora</w:t>
        </w:r>
        <w:r>
          <w:rPr>
            <w:color w:val="007FAD"/>
            <w:w w:val="110"/>
            <w:sz w:val="12"/>
          </w:rPr>
          <w:t> SJ.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oxidative</w:t>
        </w:r>
        <w:r>
          <w:rPr>
            <w:color w:val="007FAD"/>
            <w:w w:val="110"/>
            <w:sz w:val="12"/>
          </w:rPr>
          <w:t> stress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DNA</w:t>
        </w:r>
        <w:r>
          <w:rPr>
            <w:color w:val="007FAD"/>
            <w:w w:val="110"/>
            <w:sz w:val="12"/>
          </w:rPr>
          <w:t> damage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rat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brain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regions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blood</w:t>
        </w:r>
        <w:r>
          <w:rPr>
            <w:color w:val="007FAD"/>
            <w:w w:val="110"/>
            <w:sz w:val="12"/>
          </w:rPr>
          <w:t> following</w:t>
        </w:r>
        <w:r>
          <w:rPr>
            <w:color w:val="007FAD"/>
            <w:w w:val="110"/>
            <w:sz w:val="12"/>
          </w:rPr>
          <w:t> chronic</w:t>
        </w:r>
        <w:r>
          <w:rPr>
            <w:color w:val="007FAD"/>
            <w:w w:val="110"/>
            <w:sz w:val="12"/>
          </w:rPr>
          <w:t> arsenic</w:t>
        </w:r>
        <w:r>
          <w:rPr>
            <w:color w:val="007FAD"/>
            <w:w w:val="110"/>
            <w:sz w:val="12"/>
          </w:rPr>
          <w:t> exposure.</w:t>
        </w:r>
        <w:r>
          <w:rPr>
            <w:color w:val="007FAD"/>
            <w:w w:val="110"/>
            <w:sz w:val="12"/>
          </w:rPr>
          <w:t> Toxicol</w:t>
        </w:r>
        <w:r>
          <w:rPr>
            <w:color w:val="007FAD"/>
            <w:w w:val="110"/>
            <w:sz w:val="12"/>
          </w:rPr>
          <w:t> Ind</w:t>
        </w:r>
        <w:r>
          <w:rPr>
            <w:color w:val="007FAD"/>
            <w:w w:val="110"/>
            <w:sz w:val="12"/>
          </w:rPr>
          <w:t> Health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spacing w:val="-2"/>
            <w:w w:val="110"/>
            <w:sz w:val="12"/>
          </w:rPr>
          <w:t>2008;24:247–56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Mejia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JJ, </w:t>
        </w:r>
        <w:r>
          <w:rPr>
            <w:color w:val="007FAD"/>
            <w:w w:val="110"/>
            <w:sz w:val="12"/>
          </w:rPr>
          <w:t>Diaz-Barriga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Calderon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Rios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Jimenez-Capdeville</w:t>
        </w:r>
        <w:r>
          <w:rPr>
            <w:color w:val="007FAD"/>
            <w:w w:val="110"/>
            <w:sz w:val="12"/>
          </w:rPr>
          <w:t> ME.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lead-arsenic</w:t>
        </w:r>
        <w:r>
          <w:rPr>
            <w:color w:val="007FAD"/>
            <w:w w:val="110"/>
            <w:sz w:val="12"/>
          </w:rPr>
          <w:t> combined</w:t>
        </w:r>
        <w:r>
          <w:rPr>
            <w:color w:val="007FAD"/>
            <w:w w:val="110"/>
            <w:sz w:val="12"/>
          </w:rPr>
          <w:t> exposure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central</w:t>
        </w:r>
        <w:r>
          <w:rPr>
            <w:color w:val="007FAD"/>
            <w:w w:val="110"/>
            <w:sz w:val="12"/>
          </w:rPr>
          <w:t> monoaminergic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Neurotoxicol Teratol 1997;19:489–97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8" w:hanging="309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Liu X, Piao F, Li Y. Protective effect of taurine on the decreased biogenic amine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neurotransmitter levels in the brain of mice exposed to arsenic. Adv Exp </w:t>
        </w:r>
        <w:r>
          <w:rPr>
            <w:color w:val="007FAD"/>
            <w:w w:val="110"/>
            <w:sz w:val="12"/>
          </w:rPr>
          <w:t>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Biol 2013;776:277–87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9" w:hanging="311"/>
        <w:jc w:val="both"/>
        <w:rPr>
          <w:sz w:val="12"/>
        </w:rPr>
      </w:pPr>
      <w:hyperlink r:id="rId56">
        <w:r>
          <w:rPr>
            <w:color w:val="007FAD"/>
            <w:w w:val="115"/>
            <w:sz w:val="12"/>
          </w:rPr>
          <w:t>Yadav</w:t>
        </w:r>
        <w:r>
          <w:rPr>
            <w:color w:val="007FAD"/>
            <w:w w:val="115"/>
            <w:sz w:val="12"/>
          </w:rPr>
          <w:t> RS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Neuroprotective</w:t>
        </w:r>
        <w:r>
          <w:rPr>
            <w:color w:val="007FAD"/>
            <w:w w:val="115"/>
            <w:sz w:val="12"/>
          </w:rPr>
          <w:t> effect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curcumin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arsenic-induced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neurotoxicity in rats. Neurotoxicol 2010;31:533–9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Rai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Maurya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Khare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P,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Srivastava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Bandyopadhyay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Characterization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developmental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neurotoxicity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As,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Cd,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Pb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mixture: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synergistic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mixture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functions.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Toxicol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spacing w:val="-2"/>
            <w:w w:val="110"/>
            <w:sz w:val="12"/>
          </w:rPr>
          <w:t>2010;118:586–601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Motohashi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Yamamoto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Nrf2-Keap1</w:t>
        </w:r>
        <w:r>
          <w:rPr>
            <w:color w:val="007FAD"/>
            <w:w w:val="110"/>
            <w:sz w:val="12"/>
          </w:rPr>
          <w:t> defines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physiologically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important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stress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response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mechanism.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Trends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2004;10:549–57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Itoh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Tong</w:t>
        </w:r>
        <w:r>
          <w:rPr>
            <w:color w:val="007FAD"/>
            <w:w w:val="110"/>
            <w:sz w:val="12"/>
          </w:rPr>
          <w:t> KI,</w:t>
        </w:r>
        <w:r>
          <w:rPr>
            <w:color w:val="007FAD"/>
            <w:w w:val="110"/>
            <w:sz w:val="12"/>
          </w:rPr>
          <w:t> Yamamoto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Molecular</w:t>
        </w:r>
        <w:r>
          <w:rPr>
            <w:color w:val="007FAD"/>
            <w:w w:val="110"/>
            <w:sz w:val="12"/>
          </w:rPr>
          <w:t> mechanism</w:t>
        </w:r>
        <w:r>
          <w:rPr>
            <w:color w:val="007FAD"/>
            <w:w w:val="110"/>
            <w:sz w:val="12"/>
          </w:rPr>
          <w:t> activating</w:t>
        </w:r>
        <w:r>
          <w:rPr>
            <w:color w:val="007FAD"/>
            <w:w w:val="110"/>
            <w:sz w:val="12"/>
          </w:rPr>
          <w:t> Nrf2-Keap1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pathway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regulation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adaptive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response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electrophiles.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Free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Radic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Med 2004;36:1208–13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60">
        <w:r>
          <w:rPr>
            <w:color w:val="007FAD"/>
            <w:w w:val="115"/>
            <w:sz w:val="12"/>
          </w:rPr>
          <w:t>Wang</w:t>
        </w:r>
        <w:r>
          <w:rPr>
            <w:color w:val="007FAD"/>
            <w:w w:val="115"/>
            <w:sz w:val="12"/>
          </w:rPr>
          <w:t> W,</w:t>
        </w:r>
        <w:r>
          <w:rPr>
            <w:color w:val="007FAD"/>
            <w:w w:val="115"/>
            <w:sz w:val="12"/>
          </w:rPr>
          <w:t> Ballatori</w:t>
        </w:r>
        <w:r>
          <w:rPr>
            <w:color w:val="007FAD"/>
            <w:w w:val="115"/>
            <w:sz w:val="12"/>
          </w:rPr>
          <w:t> N.</w:t>
        </w:r>
        <w:r>
          <w:rPr>
            <w:color w:val="007FAD"/>
            <w:w w:val="115"/>
            <w:sz w:val="12"/>
          </w:rPr>
          <w:t> Endogenous</w:t>
        </w:r>
        <w:r>
          <w:rPr>
            <w:color w:val="007FAD"/>
            <w:w w:val="115"/>
            <w:sz w:val="12"/>
          </w:rPr>
          <w:t> glutathione</w:t>
        </w:r>
        <w:r>
          <w:rPr>
            <w:color w:val="007FAD"/>
            <w:w w:val="115"/>
            <w:sz w:val="12"/>
          </w:rPr>
          <w:t> conjugates:</w:t>
        </w:r>
        <w:r>
          <w:rPr>
            <w:color w:val="007FAD"/>
            <w:w w:val="115"/>
            <w:sz w:val="12"/>
          </w:rPr>
          <w:t> occurrence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60">
        <w:r>
          <w:rPr>
            <w:color w:val="007FAD"/>
            <w:w w:val="115"/>
            <w:sz w:val="12"/>
          </w:rPr>
          <w:t>biological functions. Pharmacol Rev 1998;50:335–56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Xi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Guo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Sun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Jin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Sun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Prenatal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early</w:t>
        </w:r>
        <w:r>
          <w:rPr>
            <w:color w:val="007FAD"/>
            <w:w w:val="110"/>
            <w:sz w:val="12"/>
          </w:rPr>
          <w:t> life</w:t>
        </w:r>
        <w:r>
          <w:rPr>
            <w:color w:val="007FAD"/>
            <w:w w:val="110"/>
            <w:sz w:val="12"/>
          </w:rPr>
          <w:t> arsenic</w:t>
        </w:r>
        <w:r>
          <w:rPr>
            <w:color w:val="007FAD"/>
            <w:w w:val="110"/>
            <w:sz w:val="12"/>
          </w:rPr>
          <w:t> exposure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w w:val="110"/>
            <w:sz w:val="12"/>
          </w:rPr>
          <w:t> oxidative</w:t>
        </w:r>
        <w:r>
          <w:rPr>
            <w:color w:val="007FAD"/>
            <w:w w:val="110"/>
            <w:sz w:val="12"/>
          </w:rPr>
          <w:t> damage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altered</w:t>
        </w:r>
        <w:r>
          <w:rPr>
            <w:color w:val="007FAD"/>
            <w:w w:val="110"/>
            <w:sz w:val="12"/>
          </w:rPr>
          <w:t> activities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mRNA</w:t>
        </w:r>
        <w:r>
          <w:rPr>
            <w:color w:val="007FAD"/>
            <w:w w:val="110"/>
            <w:sz w:val="12"/>
          </w:rPr>
          <w:t> expressions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neurotransmitter</w:t>
        </w:r>
        <w:r>
          <w:rPr>
            <w:color w:val="007FAD"/>
            <w:w w:val="110"/>
            <w:sz w:val="12"/>
          </w:rPr>
          <w:t> metabolic</w:t>
        </w:r>
        <w:r>
          <w:rPr>
            <w:color w:val="007FAD"/>
            <w:w w:val="110"/>
            <w:sz w:val="12"/>
          </w:rPr>
          <w:t> enzymes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offspring</w:t>
        </w:r>
        <w:r>
          <w:rPr>
            <w:color w:val="007FAD"/>
            <w:w w:val="110"/>
            <w:sz w:val="12"/>
          </w:rPr>
          <w:t> rat</w:t>
        </w:r>
        <w:r>
          <w:rPr>
            <w:color w:val="007FAD"/>
            <w:w w:val="110"/>
            <w:sz w:val="12"/>
          </w:rPr>
          <w:t> brain.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w w:val="110"/>
            <w:sz w:val="12"/>
          </w:rPr>
          <w:t> Mol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Toxicol 2010;24:368–78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Rodriguez VM et al. Chronic exposure to low levels of inorganic arsenic causes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alterations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locomotor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dopaminergic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antioxidant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albino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Neurotoxicol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Teratol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2010;32:640–7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Chaudhuri</w:t>
        </w:r>
        <w:r>
          <w:rPr>
            <w:color w:val="007FAD"/>
            <w:w w:val="110"/>
            <w:sz w:val="12"/>
          </w:rPr>
          <w:t> AN,</w:t>
        </w:r>
        <w:r>
          <w:rPr>
            <w:color w:val="007FAD"/>
            <w:w w:val="110"/>
            <w:sz w:val="12"/>
          </w:rPr>
          <w:t> Basu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Chattopadhyay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Das</w:t>
        </w:r>
        <w:r>
          <w:rPr>
            <w:color w:val="007FAD"/>
            <w:w w:val="110"/>
            <w:sz w:val="12"/>
          </w:rPr>
          <w:t> Gupta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high</w:t>
        </w:r>
        <w:r>
          <w:rPr>
            <w:color w:val="007FAD"/>
            <w:w w:val="110"/>
            <w:sz w:val="12"/>
          </w:rPr>
          <w:t> arsenic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content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drinking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brain.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Indian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Biophys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spacing w:val="-2"/>
            <w:w w:val="110"/>
            <w:sz w:val="12"/>
          </w:rPr>
          <w:t>1999;36:51–4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Houghton</w:t>
        </w:r>
        <w:r>
          <w:rPr>
            <w:color w:val="007FAD"/>
            <w:w w:val="110"/>
            <w:sz w:val="12"/>
          </w:rPr>
          <w:t> PJ,</w:t>
        </w:r>
        <w:r>
          <w:rPr>
            <w:color w:val="007FAD"/>
            <w:w w:val="110"/>
            <w:sz w:val="12"/>
          </w:rPr>
          <w:t> Zarka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de</w:t>
        </w:r>
        <w:r>
          <w:rPr>
            <w:color w:val="007FAD"/>
            <w:w w:val="110"/>
            <w:sz w:val="12"/>
          </w:rPr>
          <w:t> las</w:t>
        </w:r>
        <w:r>
          <w:rPr>
            <w:color w:val="007FAD"/>
            <w:w w:val="110"/>
            <w:sz w:val="12"/>
          </w:rPr>
          <w:t> Heras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Hoult</w:t>
        </w:r>
        <w:r>
          <w:rPr>
            <w:color w:val="007FAD"/>
            <w:w w:val="110"/>
            <w:sz w:val="12"/>
          </w:rPr>
          <w:t> JR.</w:t>
        </w:r>
        <w:r>
          <w:rPr>
            <w:color w:val="007FAD"/>
            <w:w w:val="110"/>
            <w:sz w:val="12"/>
          </w:rPr>
          <w:t> Fixed</w:t>
        </w:r>
        <w:r>
          <w:rPr>
            <w:color w:val="007FAD"/>
            <w:w w:val="110"/>
            <w:sz w:val="12"/>
          </w:rPr>
          <w:t> oil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nigella</w:t>
        </w:r>
        <w:r>
          <w:rPr>
            <w:color w:val="007FAD"/>
            <w:w w:val="110"/>
            <w:sz w:val="12"/>
          </w:rPr>
          <w:t> sativa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derived</w:t>
        </w:r>
        <w:r>
          <w:rPr>
            <w:color w:val="007FAD"/>
            <w:w w:val="110"/>
            <w:sz w:val="12"/>
          </w:rPr>
          <w:t> thymoquinone</w:t>
        </w:r>
        <w:r>
          <w:rPr>
            <w:color w:val="007FAD"/>
            <w:w w:val="110"/>
            <w:sz w:val="12"/>
          </w:rPr>
          <w:t> inhibit</w:t>
        </w:r>
        <w:r>
          <w:rPr>
            <w:color w:val="007FAD"/>
            <w:w w:val="110"/>
            <w:sz w:val="12"/>
          </w:rPr>
          <w:t> eicosanoid</w:t>
        </w:r>
        <w:r>
          <w:rPr>
            <w:color w:val="007FAD"/>
            <w:w w:val="110"/>
            <w:sz w:val="12"/>
          </w:rPr>
          <w:t> generation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leukocytes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membrane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lipid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peroxidation.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1995;611:33–6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308" w:hanging="309"/>
        <w:jc w:val="both"/>
        <w:rPr>
          <w:sz w:val="12"/>
        </w:rPr>
      </w:pPr>
      <w:hyperlink r:id="rId65">
        <w:r>
          <w:rPr>
            <w:color w:val="007FAD"/>
            <w:w w:val="115"/>
            <w:sz w:val="12"/>
          </w:rPr>
          <w:t>Safhi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MM.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Neuromodulatory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effects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thymoquinone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extenuating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oxidative</w:t>
        </w:r>
      </w:hyperlink>
      <w:r>
        <w:rPr>
          <w:color w:val="007FAD"/>
          <w:spacing w:val="40"/>
          <w:w w:val="115"/>
          <w:sz w:val="12"/>
        </w:rPr>
        <w:t> </w:t>
      </w:r>
      <w:hyperlink r:id="rId65">
        <w:r>
          <w:rPr>
            <w:color w:val="007FAD"/>
            <w:w w:val="115"/>
            <w:sz w:val="12"/>
          </w:rPr>
          <w:t>stress in chlorpromazine</w:t>
        </w:r>
        <w:r>
          <w:rPr>
            <w:color w:val="007FAD"/>
            <w:w w:val="115"/>
            <w:sz w:val="12"/>
          </w:rPr>
          <w:t> treated rats. Acta Pol Pharm 2016;73:529–35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Chehl N, Chipitsyna G, Gong Q, Yeo CJ, Arafat HA. Anti-inflammatory effects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the </w:t>
        </w:r>
        <w:r>
          <w:rPr>
            <w:i/>
            <w:color w:val="007FAD"/>
            <w:w w:val="110"/>
            <w:sz w:val="12"/>
          </w:rPr>
          <w:t>Nigella sativa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seed extract,</w:t>
        </w:r>
        <w:r>
          <w:rPr>
            <w:color w:val="007FAD"/>
            <w:w w:val="110"/>
            <w:sz w:val="12"/>
          </w:rPr>
          <w:t> thymoquinone, in</w:t>
        </w:r>
        <w:r>
          <w:rPr>
            <w:color w:val="007FAD"/>
            <w:w w:val="110"/>
            <w:sz w:val="12"/>
          </w:rPr>
          <w:t> pancreatic cancer</w:t>
        </w:r>
        <w:r>
          <w:rPr>
            <w:color w:val="007FAD"/>
            <w:w w:val="110"/>
            <w:sz w:val="12"/>
          </w:rPr>
          <w:t> cells.</w:t>
        </w:r>
        <w:r>
          <w:rPr>
            <w:color w:val="007FAD"/>
            <w:w w:val="110"/>
            <w:sz w:val="12"/>
          </w:rPr>
          <w:t> HPB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(Oxford) 2009;11:373–81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El-Mahmoudy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Matsuyama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Borgan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Shimizu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El-Sayed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MG,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Minamoto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Thymoquinone</w:t>
        </w:r>
        <w:r>
          <w:rPr>
            <w:color w:val="007FAD"/>
            <w:w w:val="110"/>
            <w:sz w:val="12"/>
          </w:rPr>
          <w:t> suppresses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inducible</w:t>
        </w:r>
        <w:r>
          <w:rPr>
            <w:color w:val="007FAD"/>
            <w:w w:val="110"/>
            <w:sz w:val="12"/>
          </w:rPr>
          <w:t> nitric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oxide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synthase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macrophages.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Immunopharmacol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2002;2:1603–11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Bargi R, Asgharzadeh F, Beheshti F, Hosseini M, Sadeghnia HR, Khazaei M.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68">
        <w:r>
          <w:rPr>
            <w:color w:val="007FAD"/>
            <w:w w:val="115"/>
            <w:sz w:val="12"/>
          </w:rPr>
          <w:t>effects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thymoquinone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hippocampal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cytokine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level,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brain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oxidative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stress</w:t>
        </w:r>
      </w:hyperlink>
      <w:r>
        <w:rPr>
          <w:color w:val="007FAD"/>
          <w:spacing w:val="40"/>
          <w:w w:val="115"/>
          <w:sz w:val="12"/>
        </w:rPr>
        <w:t> </w:t>
      </w:r>
      <w:hyperlink r:id="rId68">
        <w:r>
          <w:rPr>
            <w:color w:val="007FAD"/>
            <w:w w:val="115"/>
            <w:sz w:val="12"/>
          </w:rPr>
          <w:t>status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memory</w:t>
        </w:r>
        <w:r>
          <w:rPr>
            <w:color w:val="007FAD"/>
            <w:w w:val="115"/>
            <w:sz w:val="12"/>
          </w:rPr>
          <w:t> deficits</w:t>
        </w:r>
        <w:r>
          <w:rPr>
            <w:color w:val="007FAD"/>
            <w:w w:val="115"/>
            <w:sz w:val="12"/>
          </w:rPr>
          <w:t> induced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lipopolysaccharide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rats.</w:t>
        </w:r>
        <w:r>
          <w:rPr>
            <w:color w:val="007FAD"/>
            <w:w w:val="115"/>
            <w:sz w:val="12"/>
          </w:rPr>
          <w:t> Cytokine</w:t>
        </w:r>
      </w:hyperlink>
      <w:r>
        <w:rPr>
          <w:color w:val="007FAD"/>
          <w:spacing w:val="40"/>
          <w:w w:val="115"/>
          <w:sz w:val="12"/>
        </w:rPr>
        <w:t> </w:t>
      </w:r>
      <w:hyperlink r:id="rId68">
        <w:r>
          <w:rPr>
            <w:color w:val="007FAD"/>
            <w:spacing w:val="-2"/>
            <w:w w:val="115"/>
            <w:sz w:val="12"/>
          </w:rPr>
          <w:t>2017;96:173–84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Umar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Zargan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Umar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Ahmad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Katiyar</w:t>
        </w:r>
        <w:r>
          <w:rPr>
            <w:color w:val="007FAD"/>
            <w:w w:val="110"/>
            <w:sz w:val="12"/>
          </w:rPr>
          <w:t> CK,</w:t>
        </w:r>
        <w:r>
          <w:rPr>
            <w:color w:val="007FAD"/>
            <w:w w:val="110"/>
            <w:sz w:val="12"/>
          </w:rPr>
          <w:t> Khan</w:t>
        </w:r>
        <w:r>
          <w:rPr>
            <w:color w:val="007FAD"/>
            <w:w w:val="110"/>
            <w:sz w:val="12"/>
          </w:rPr>
          <w:t> HA.</w:t>
        </w:r>
        <w:r>
          <w:rPr>
            <w:color w:val="007FAD"/>
            <w:w w:val="110"/>
            <w:sz w:val="12"/>
          </w:rPr>
          <w:t> Modulation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oxidative stress and inflammatory cytokine response by thymoquinone in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collagen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arthritis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Wistar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Interact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2012;197:40–6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70">
        <w:r>
          <w:rPr>
            <w:color w:val="007FAD"/>
            <w:w w:val="115"/>
            <w:sz w:val="12"/>
          </w:rPr>
          <w:t>Bardullas</w:t>
        </w:r>
        <w:r>
          <w:rPr>
            <w:color w:val="007FAD"/>
            <w:w w:val="115"/>
            <w:sz w:val="12"/>
          </w:rPr>
          <w:t> U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Chronic</w:t>
        </w:r>
        <w:r>
          <w:rPr>
            <w:color w:val="007FAD"/>
            <w:w w:val="115"/>
            <w:sz w:val="12"/>
          </w:rPr>
          <w:t> low-level</w:t>
        </w:r>
        <w:r>
          <w:rPr>
            <w:color w:val="007FAD"/>
            <w:w w:val="115"/>
            <w:sz w:val="12"/>
          </w:rPr>
          <w:t> arsenic</w:t>
        </w:r>
        <w:r>
          <w:rPr>
            <w:color w:val="007FAD"/>
            <w:w w:val="115"/>
            <w:sz w:val="12"/>
          </w:rPr>
          <w:t> exposure</w:t>
        </w:r>
        <w:r>
          <w:rPr>
            <w:color w:val="007FAD"/>
            <w:w w:val="115"/>
            <w:sz w:val="12"/>
          </w:rPr>
          <w:t> causes</w:t>
        </w:r>
        <w:r>
          <w:rPr>
            <w:color w:val="007FAD"/>
            <w:w w:val="115"/>
            <w:sz w:val="12"/>
          </w:rPr>
          <w:t> gender-specific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70">
        <w:r>
          <w:rPr>
            <w:color w:val="007FAD"/>
            <w:w w:val="115"/>
            <w:sz w:val="12"/>
          </w:rPr>
          <w:t>alterations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locomotor</w:t>
        </w:r>
        <w:r>
          <w:rPr>
            <w:color w:val="007FAD"/>
            <w:w w:val="115"/>
            <w:sz w:val="12"/>
          </w:rPr>
          <w:t> activity,</w:t>
        </w:r>
        <w:r>
          <w:rPr>
            <w:color w:val="007FAD"/>
            <w:w w:val="115"/>
            <w:sz w:val="12"/>
          </w:rPr>
          <w:t> dopaminergic</w:t>
        </w:r>
        <w:r>
          <w:rPr>
            <w:color w:val="007FAD"/>
            <w:w w:val="115"/>
            <w:sz w:val="12"/>
          </w:rPr>
          <w:t> systems,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thioredoxin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70">
        <w:r>
          <w:rPr>
            <w:color w:val="007FAD"/>
            <w:w w:val="115"/>
            <w:sz w:val="12"/>
          </w:rPr>
          <w:t>expression in mice. Toxicol Appl Pharmacol 2009;239:169–77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8" w:hanging="311"/>
        <w:jc w:val="both"/>
        <w:rPr>
          <w:sz w:val="12"/>
        </w:rPr>
      </w:pPr>
      <w:hyperlink r:id="rId71">
        <w:r>
          <w:rPr>
            <w:color w:val="007FAD"/>
            <w:w w:val="115"/>
            <w:sz w:val="12"/>
          </w:rPr>
          <w:t>Yadav</w:t>
        </w:r>
        <w:r>
          <w:rPr>
            <w:color w:val="007FAD"/>
            <w:w w:val="115"/>
            <w:sz w:val="12"/>
          </w:rPr>
          <w:t> RS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Neuroprotective</w:t>
        </w:r>
        <w:r>
          <w:rPr>
            <w:color w:val="007FAD"/>
            <w:w w:val="115"/>
            <w:sz w:val="12"/>
          </w:rPr>
          <w:t> efficacy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curcumin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arsenic</w:t>
        </w:r>
        <w:r>
          <w:rPr>
            <w:color w:val="007FAD"/>
            <w:w w:val="115"/>
            <w:sz w:val="12"/>
          </w:rPr>
          <w:t> induced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71">
        <w:r>
          <w:rPr>
            <w:color w:val="007FAD"/>
            <w:w w:val="115"/>
            <w:sz w:val="12"/>
          </w:rPr>
          <w:t>cholinergic dysfunctions</w:t>
        </w:r>
        <w:r>
          <w:rPr>
            <w:color w:val="007FAD"/>
            <w:w w:val="115"/>
            <w:sz w:val="12"/>
          </w:rPr>
          <w:t> in rats. Neurotoxicol 2011;32:760–8</w:t>
        </w:r>
      </w:hyperlink>
      <w:r>
        <w:rPr>
          <w:w w:val="11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0" w:hanging="311"/>
        <w:jc w:val="both"/>
        <w:rPr>
          <w:sz w:val="12"/>
        </w:rPr>
      </w:pPr>
      <w:bookmarkStart w:name="_bookmark39" w:id="62"/>
      <w:bookmarkEnd w:id="62"/>
      <w:r>
        <w:rPr/>
      </w:r>
      <w:bookmarkStart w:name="_bookmark40" w:id="63"/>
      <w:bookmarkEnd w:id="63"/>
      <w:r>
        <w:rPr/>
      </w:r>
      <w:hyperlink r:id="rId72">
        <w:r>
          <w:rPr>
            <w:color w:val="007FAD"/>
            <w:w w:val="115"/>
            <w:sz w:val="12"/>
          </w:rPr>
          <w:t>Nagaraja</w:t>
        </w:r>
        <w:r>
          <w:rPr>
            <w:color w:val="007FAD"/>
            <w:w w:val="115"/>
            <w:sz w:val="12"/>
          </w:rPr>
          <w:t> TN,</w:t>
        </w:r>
        <w:r>
          <w:rPr>
            <w:color w:val="007FAD"/>
            <w:w w:val="115"/>
            <w:sz w:val="12"/>
          </w:rPr>
          <w:t> Desiraju</w:t>
        </w:r>
        <w:r>
          <w:rPr>
            <w:color w:val="007FAD"/>
            <w:w w:val="115"/>
            <w:sz w:val="12"/>
          </w:rPr>
          <w:t> T.</w:t>
        </w:r>
        <w:r>
          <w:rPr>
            <w:color w:val="007FAD"/>
            <w:w w:val="115"/>
            <w:sz w:val="12"/>
          </w:rPr>
          <w:t> Effects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operant</w:t>
        </w:r>
        <w:r>
          <w:rPr>
            <w:color w:val="007FAD"/>
            <w:w w:val="115"/>
            <w:sz w:val="12"/>
          </w:rPr>
          <w:t> learning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brain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acetylcholine</w:t>
        </w:r>
      </w:hyperlink>
      <w:r>
        <w:rPr>
          <w:color w:val="007FAD"/>
          <w:spacing w:val="40"/>
          <w:w w:val="115"/>
          <w:sz w:val="12"/>
        </w:rPr>
        <w:t> </w:t>
      </w:r>
      <w:hyperlink r:id="rId72">
        <w:r>
          <w:rPr>
            <w:color w:val="007FAD"/>
            <w:w w:val="115"/>
            <w:sz w:val="12"/>
          </w:rPr>
          <w:t>esterase</w:t>
        </w:r>
        <w:r>
          <w:rPr>
            <w:color w:val="007FAD"/>
            <w:w w:val="115"/>
            <w:sz w:val="12"/>
          </w:rPr>
          <w:t> activity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rats</w:t>
        </w:r>
        <w:r>
          <w:rPr>
            <w:color w:val="007FAD"/>
            <w:w w:val="115"/>
            <w:sz w:val="12"/>
          </w:rPr>
          <w:t> following</w:t>
        </w:r>
        <w:r>
          <w:rPr>
            <w:color w:val="007FAD"/>
            <w:w w:val="115"/>
            <w:sz w:val="12"/>
          </w:rPr>
          <w:t> chronic</w:t>
        </w:r>
        <w:r>
          <w:rPr>
            <w:color w:val="007FAD"/>
            <w:w w:val="115"/>
            <w:sz w:val="12"/>
          </w:rPr>
          <w:t> inorganic</w:t>
        </w:r>
        <w:r>
          <w:rPr>
            <w:color w:val="007FAD"/>
            <w:w w:val="115"/>
            <w:sz w:val="12"/>
          </w:rPr>
          <w:t> arsenic</w:t>
        </w:r>
        <w:r>
          <w:rPr>
            <w:color w:val="007FAD"/>
            <w:w w:val="115"/>
            <w:sz w:val="12"/>
          </w:rPr>
          <w:t> intake.</w:t>
        </w:r>
        <w:r>
          <w:rPr>
            <w:color w:val="007FAD"/>
            <w:w w:val="115"/>
            <w:sz w:val="12"/>
          </w:rPr>
          <w:t> Hum</w:t>
        </w:r>
        <w:r>
          <w:rPr>
            <w:color w:val="007FAD"/>
            <w:w w:val="115"/>
            <w:sz w:val="12"/>
          </w:rPr>
          <w:t> Exp</w:t>
        </w:r>
      </w:hyperlink>
      <w:r>
        <w:rPr>
          <w:color w:val="007FAD"/>
          <w:spacing w:val="40"/>
          <w:w w:val="115"/>
          <w:sz w:val="12"/>
        </w:rPr>
        <w:t> </w:t>
      </w:r>
      <w:hyperlink r:id="rId72">
        <w:r>
          <w:rPr>
            <w:color w:val="007FAD"/>
            <w:w w:val="115"/>
            <w:sz w:val="12"/>
          </w:rPr>
          <w:t>Toxicol 1994;13:353–6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Patlolla</w:t>
        </w:r>
        <w:r>
          <w:rPr>
            <w:color w:val="007FAD"/>
            <w:w w:val="110"/>
            <w:sz w:val="12"/>
          </w:rPr>
          <w:t> AK,</w:t>
        </w:r>
        <w:r>
          <w:rPr>
            <w:color w:val="007FAD"/>
            <w:w w:val="110"/>
            <w:sz w:val="12"/>
          </w:rPr>
          <w:t> Tchounwou</w:t>
        </w:r>
        <w:r>
          <w:rPr>
            <w:color w:val="007FAD"/>
            <w:w w:val="110"/>
            <w:sz w:val="12"/>
          </w:rPr>
          <w:t> PB.</w:t>
        </w:r>
        <w:r>
          <w:rPr>
            <w:color w:val="007FAD"/>
            <w:w w:val="110"/>
            <w:sz w:val="12"/>
          </w:rPr>
          <w:t> Serum</w:t>
        </w:r>
        <w:r>
          <w:rPr>
            <w:color w:val="007FAD"/>
            <w:w w:val="110"/>
            <w:sz w:val="12"/>
          </w:rPr>
          <w:t> acetyl</w:t>
        </w:r>
        <w:r>
          <w:rPr>
            <w:color w:val="007FAD"/>
            <w:w w:val="110"/>
            <w:sz w:val="12"/>
          </w:rPr>
          <w:t> cholinesterase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biomarker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arsenic induced neurotoxicity in sprague-dawley rats.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Environ Res Public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Health 2005;2:80e3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Luo</w:t>
        </w:r>
        <w:r>
          <w:rPr>
            <w:color w:val="007FAD"/>
            <w:w w:val="110"/>
            <w:sz w:val="12"/>
          </w:rPr>
          <w:t> JH,</w:t>
        </w:r>
        <w:r>
          <w:rPr>
            <w:color w:val="007FAD"/>
            <w:w w:val="110"/>
            <w:sz w:val="12"/>
          </w:rPr>
          <w:t> Qiu</w:t>
        </w:r>
        <w:r>
          <w:rPr>
            <w:color w:val="007FAD"/>
            <w:w w:val="110"/>
            <w:sz w:val="12"/>
          </w:rPr>
          <w:t> ZQ,</w:t>
        </w:r>
        <w:r>
          <w:rPr>
            <w:color w:val="007FAD"/>
            <w:w w:val="110"/>
            <w:sz w:val="12"/>
          </w:rPr>
          <w:t> Shu</w:t>
        </w:r>
        <w:r>
          <w:rPr>
            <w:color w:val="007FAD"/>
            <w:w w:val="110"/>
            <w:sz w:val="12"/>
          </w:rPr>
          <w:t> WQ,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YY,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JA.</w:t>
        </w:r>
        <w:r>
          <w:rPr>
            <w:color w:val="007FAD"/>
            <w:w w:val="110"/>
            <w:sz w:val="12"/>
          </w:rPr>
          <w:t> Effects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arsenic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exposure from drinking water on spatial memory, ultra structures and NMDAR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gene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expression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hippocampus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rats.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Toxicol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Lett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2009;184:121–5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hyperlink r:id="rId75">
        <w:r>
          <w:rPr>
            <w:color w:val="007FAD"/>
            <w:w w:val="115"/>
            <w:sz w:val="12"/>
          </w:rPr>
          <w:t>Namgung</w:t>
        </w:r>
        <w:r>
          <w:rPr>
            <w:color w:val="007FAD"/>
            <w:w w:val="115"/>
            <w:sz w:val="12"/>
          </w:rPr>
          <w:t> U,</w:t>
        </w:r>
        <w:r>
          <w:rPr>
            <w:color w:val="007FAD"/>
            <w:w w:val="115"/>
            <w:sz w:val="12"/>
          </w:rPr>
          <w:t> Xia Z. Arsenic induced</w:t>
        </w:r>
        <w:r>
          <w:rPr>
            <w:color w:val="007FAD"/>
            <w:w w:val="115"/>
            <w:sz w:val="12"/>
          </w:rPr>
          <w:t> apoptosis in rat</w:t>
        </w:r>
        <w:r>
          <w:rPr>
            <w:color w:val="007FAD"/>
            <w:w w:val="115"/>
            <w:sz w:val="12"/>
          </w:rPr>
          <w:t> cerebellar neurons </w:t>
        </w:r>
        <w:r>
          <w:rPr>
            <w:color w:val="007FAD"/>
            <w:w w:val="115"/>
            <w:sz w:val="12"/>
          </w:rPr>
          <w:t>via</w:t>
        </w:r>
      </w:hyperlink>
      <w:r>
        <w:rPr>
          <w:color w:val="007FAD"/>
          <w:spacing w:val="40"/>
          <w:w w:val="115"/>
          <w:sz w:val="12"/>
        </w:rPr>
        <w:t> </w:t>
      </w:r>
      <w:hyperlink r:id="rId75">
        <w:r>
          <w:rPr>
            <w:color w:val="007FAD"/>
            <w:w w:val="115"/>
            <w:sz w:val="12"/>
          </w:rPr>
          <w:t>activation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JNK3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p38</w:t>
        </w:r>
        <w:r>
          <w:rPr>
            <w:color w:val="007FAD"/>
            <w:w w:val="115"/>
            <w:sz w:val="12"/>
          </w:rPr>
          <w:t> MAP</w:t>
        </w:r>
        <w:r>
          <w:rPr>
            <w:color w:val="007FAD"/>
            <w:w w:val="115"/>
            <w:sz w:val="12"/>
          </w:rPr>
          <w:t> kinases.</w:t>
        </w:r>
        <w:r>
          <w:rPr>
            <w:color w:val="007FAD"/>
            <w:w w:val="115"/>
            <w:sz w:val="12"/>
          </w:rPr>
          <w:t> Toxicol</w:t>
        </w:r>
        <w:r>
          <w:rPr>
            <w:color w:val="007FAD"/>
            <w:w w:val="115"/>
            <w:sz w:val="12"/>
          </w:rPr>
          <w:t> Appl</w:t>
        </w:r>
        <w:r>
          <w:rPr>
            <w:color w:val="007FAD"/>
            <w:w w:val="115"/>
            <w:sz w:val="12"/>
          </w:rPr>
          <w:t> Pharmacol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75">
        <w:r>
          <w:rPr>
            <w:color w:val="007FAD"/>
            <w:spacing w:val="-2"/>
            <w:w w:val="115"/>
            <w:sz w:val="12"/>
          </w:rPr>
          <w:t>2001;174:130e8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111" w:hanging="311"/>
        <w:jc w:val="both"/>
        <w:rPr>
          <w:sz w:val="12"/>
        </w:rPr>
      </w:pPr>
      <w:r>
        <w:rPr/>
        <w:br w:type="column"/>
      </w:r>
      <w:hyperlink r:id="rId76">
        <w:r>
          <w:rPr>
            <w:color w:val="007FAD"/>
            <w:w w:val="115"/>
            <w:sz w:val="12"/>
          </w:rPr>
          <w:t>Aung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KH,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Kurihara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Nakashima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Inhibition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neurite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outgrowth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76">
        <w:r>
          <w:rPr>
            <w:color w:val="007FAD"/>
            <w:w w:val="115"/>
            <w:sz w:val="12"/>
          </w:rPr>
          <w:t>alteration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cytoskeletal</w:t>
        </w:r>
        <w:r>
          <w:rPr>
            <w:color w:val="007FAD"/>
            <w:w w:val="115"/>
            <w:sz w:val="12"/>
          </w:rPr>
          <w:t> gene</w:t>
        </w:r>
        <w:r>
          <w:rPr>
            <w:color w:val="007FAD"/>
            <w:w w:val="115"/>
            <w:sz w:val="12"/>
          </w:rPr>
          <w:t> expression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sodium</w:t>
        </w:r>
        <w:r>
          <w:rPr>
            <w:color w:val="007FAD"/>
            <w:w w:val="115"/>
            <w:sz w:val="12"/>
          </w:rPr>
          <w:t> arsenite.</w:t>
        </w:r>
        <w:r>
          <w:rPr>
            <w:color w:val="007FAD"/>
            <w:w w:val="115"/>
            <w:sz w:val="12"/>
          </w:rPr>
          <w:t> Neurotoxicol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76">
        <w:r>
          <w:rPr>
            <w:color w:val="007FAD"/>
            <w:spacing w:val="-2"/>
            <w:w w:val="115"/>
            <w:sz w:val="12"/>
          </w:rPr>
          <w:t>2012;34:226e35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7">
        <w:r>
          <w:rPr>
            <w:color w:val="007FAD"/>
            <w:w w:val="105"/>
            <w:sz w:val="12"/>
          </w:rPr>
          <w:t>Shaya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Kreir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Robbins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Wong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Hammon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Brüggemann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77">
        <w:r>
          <w:rPr>
            <w:color w:val="007FAD"/>
            <w:w w:val="105"/>
            <w:sz w:val="12"/>
          </w:rPr>
          <w:t>Voltage-gated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sodium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channel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(NaV)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protein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dissection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creates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77">
        <w:r>
          <w:rPr>
            <w:color w:val="007FAD"/>
            <w:w w:val="105"/>
            <w:sz w:val="12"/>
          </w:rPr>
          <w:t>functional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pore-only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proteins.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Natl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Acad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2011;108:12313–8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Ullah I, Ullah N, Naseer MI, Lee HY, Kim MO. Neuroprotection with metformin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TQ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ethanol-induced</w:t>
        </w:r>
        <w:r>
          <w:rPr>
            <w:color w:val="007FAD"/>
            <w:w w:val="110"/>
            <w:sz w:val="12"/>
          </w:rPr>
          <w:t> apoptotic</w:t>
        </w:r>
        <w:r>
          <w:rPr>
            <w:color w:val="007FAD"/>
            <w:w w:val="110"/>
            <w:sz w:val="12"/>
          </w:rPr>
          <w:t> neurodegeneration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prenatal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cortical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neurons.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BMC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Neuroscience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2012;13:11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Shy</w:t>
        </w:r>
        <w:r>
          <w:rPr>
            <w:color w:val="007FAD"/>
            <w:w w:val="110"/>
            <w:sz w:val="12"/>
          </w:rPr>
          <w:t> Y.</w:t>
        </w:r>
        <w:r>
          <w:rPr>
            <w:color w:val="007FAD"/>
            <w:w w:val="110"/>
            <w:sz w:val="12"/>
          </w:rPr>
          <w:t> A structural</w:t>
        </w:r>
        <w:r>
          <w:rPr>
            <w:color w:val="007FAD"/>
            <w:w w:val="110"/>
            <w:sz w:val="12"/>
          </w:rPr>
          <w:t> view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mitochondria-mediated</w:t>
        </w:r>
        <w:r>
          <w:rPr>
            <w:color w:val="007FAD"/>
            <w:w w:val="110"/>
            <w:sz w:val="12"/>
          </w:rPr>
          <w:t> apoptosis.</w:t>
        </w:r>
        <w:r>
          <w:rPr>
            <w:color w:val="007FAD"/>
            <w:w w:val="110"/>
            <w:sz w:val="12"/>
          </w:rPr>
          <w:t> Nat Struct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spacing w:val="-2"/>
            <w:w w:val="110"/>
            <w:sz w:val="12"/>
          </w:rPr>
          <w:t>2001;8:394–401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2" w:space="48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04864">
              <wp:simplePos x="0" y="0"/>
              <wp:positionH relativeFrom="page">
                <wp:posOffset>2061616</wp:posOffset>
              </wp:positionH>
              <wp:positionV relativeFrom="page">
                <wp:posOffset>580682</wp:posOffset>
              </wp:positionV>
              <wp:extent cx="3562350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56235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R.B.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Kassab,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R.E.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El-Hennamy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160–167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2.332001pt;margin-top:45.723022pt;width:280.5pt;height:9.65pt;mso-position-horizontal-relative:page;mso-position-vertical-relative:page;z-index:-16111616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R.B.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Kassab,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R.E.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El-Hennamy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160–167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05376">
              <wp:simplePos x="0" y="0"/>
              <wp:positionH relativeFrom="page">
                <wp:posOffset>6960994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t>161</w: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802pt;margin-top:45.596138pt;width:18.5pt;height:9.85pt;mso-position-horizontal-relative:page;mso-position-vertical-relative:page;z-index:-16111104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5"/>
                        <w:sz w:val="12"/>
                      </w:rPr>
                      <w:t>161</w: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05888">
              <wp:simplePos x="0" y="0"/>
              <wp:positionH relativeFrom="page">
                <wp:posOffset>377339</wp:posOffset>
              </wp:positionH>
              <wp:positionV relativeFrom="page">
                <wp:posOffset>579706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162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46194pt;width:18.5pt;height:9.85pt;mso-position-horizontal-relative:page;mso-position-vertical-relative:page;z-index:-16110592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162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06400">
              <wp:simplePos x="0" y="0"/>
              <wp:positionH relativeFrom="page">
                <wp:posOffset>1937051</wp:posOffset>
              </wp:positionH>
              <wp:positionV relativeFrom="page">
                <wp:posOffset>580597</wp:posOffset>
              </wp:positionV>
              <wp:extent cx="3561715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56171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R.B.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Kassab,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R.E.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El-Hennamy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160–167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2.523712pt;margin-top:45.716331pt;width:280.45pt;height:9.65pt;mso-position-horizontal-relative:page;mso-position-vertical-relative:page;z-index:-16110080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R.B.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Kassab,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R.E.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El-Hennamy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160–167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5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–"/>
      <w:lvlJc w:val="left"/>
      <w:pPr>
        <w:ind w:left="541" w:hanging="158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9" w:hanging="1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7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7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6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5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4" w:hanging="15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48" w:hanging="436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2" w:hanging="4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" w:hanging="4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" w:hanging="4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" w:hanging="4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" w:hanging="4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" w:hanging="436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16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://dx.doi.org/10.1016/j.ejbas.2017.07.002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rami.kassap@yahoo.com" TargetMode="External"/><Relationship Id="rId15" Type="http://schemas.openxmlformats.org/officeDocument/2006/relationships/hyperlink" Target="mailto:rhennamy@hotmail.com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hyperlink" Target="http://refhub.elsevier.com/S2314-808X(17)30231-2/h0005" TargetMode="External"/><Relationship Id="rId27" Type="http://schemas.openxmlformats.org/officeDocument/2006/relationships/hyperlink" Target="http://refhub.elsevier.com/S2314-808X(17)30231-2/h0010" TargetMode="External"/><Relationship Id="rId28" Type="http://schemas.openxmlformats.org/officeDocument/2006/relationships/hyperlink" Target="http://refhub.elsevier.com/S2314-808X(17)30231-2/h0015" TargetMode="External"/><Relationship Id="rId29" Type="http://schemas.openxmlformats.org/officeDocument/2006/relationships/hyperlink" Target="http://refhub.elsevier.com/S2314-808X(17)30231-2/h0020" TargetMode="External"/><Relationship Id="rId30" Type="http://schemas.openxmlformats.org/officeDocument/2006/relationships/hyperlink" Target="http://refhub.elsevier.com/S2314-808X(17)30231-2/h0025" TargetMode="External"/><Relationship Id="rId31" Type="http://schemas.openxmlformats.org/officeDocument/2006/relationships/hyperlink" Target="http://refhub.elsevier.com/S2314-808X(17)30231-2/h0030" TargetMode="External"/><Relationship Id="rId32" Type="http://schemas.openxmlformats.org/officeDocument/2006/relationships/hyperlink" Target="http://refhub.elsevier.com/S2314-808X(17)30231-2/h0035" TargetMode="External"/><Relationship Id="rId33" Type="http://schemas.openxmlformats.org/officeDocument/2006/relationships/hyperlink" Target="http://refhub.elsevier.com/S2314-808X(17)30231-2/h0040" TargetMode="External"/><Relationship Id="rId34" Type="http://schemas.openxmlformats.org/officeDocument/2006/relationships/hyperlink" Target="http://refhub.elsevier.com/S2314-808X(17)30231-2/h0045" TargetMode="External"/><Relationship Id="rId35" Type="http://schemas.openxmlformats.org/officeDocument/2006/relationships/hyperlink" Target="http://refhub.elsevier.com/S2314-808X(17)30231-2/h0050" TargetMode="External"/><Relationship Id="rId36" Type="http://schemas.openxmlformats.org/officeDocument/2006/relationships/hyperlink" Target="http://refhub.elsevier.com/S2314-808X(17)30231-2/h0055" TargetMode="External"/><Relationship Id="rId37" Type="http://schemas.openxmlformats.org/officeDocument/2006/relationships/hyperlink" Target="http://refhub.elsevier.com/S2314-808X(17)30231-2/h0060" TargetMode="External"/><Relationship Id="rId38" Type="http://schemas.openxmlformats.org/officeDocument/2006/relationships/hyperlink" Target="http://refhub.elsevier.com/S2314-808X(17)30231-2/h0065" TargetMode="External"/><Relationship Id="rId39" Type="http://schemas.openxmlformats.org/officeDocument/2006/relationships/hyperlink" Target="http://refhub.elsevier.com/S2314-808X(17)30231-2/h0070" TargetMode="External"/><Relationship Id="rId40" Type="http://schemas.openxmlformats.org/officeDocument/2006/relationships/hyperlink" Target="http://refhub.elsevier.com/S2314-808X(17)30231-2/h0075" TargetMode="External"/><Relationship Id="rId41" Type="http://schemas.openxmlformats.org/officeDocument/2006/relationships/hyperlink" Target="http://refhub.elsevier.com/S2314-808X(17)30231-2/h0080" TargetMode="External"/><Relationship Id="rId42" Type="http://schemas.openxmlformats.org/officeDocument/2006/relationships/hyperlink" Target="http://refhub.elsevier.com/S2314-808X(17)30231-2/h0085" TargetMode="External"/><Relationship Id="rId43" Type="http://schemas.openxmlformats.org/officeDocument/2006/relationships/hyperlink" Target="http://refhub.elsevier.com/S2314-808X(17)30231-2/h0090" TargetMode="External"/><Relationship Id="rId44" Type="http://schemas.openxmlformats.org/officeDocument/2006/relationships/hyperlink" Target="http://refhub.elsevier.com/S2314-808X(17)30231-2/h0095" TargetMode="External"/><Relationship Id="rId45" Type="http://schemas.openxmlformats.org/officeDocument/2006/relationships/hyperlink" Target="http://refhub.elsevier.com/S2314-808X(17)30231-2/h0100" TargetMode="External"/><Relationship Id="rId46" Type="http://schemas.openxmlformats.org/officeDocument/2006/relationships/hyperlink" Target="http://refhub.elsevier.com/S2314-808X(17)30231-2/h0105" TargetMode="External"/><Relationship Id="rId47" Type="http://schemas.openxmlformats.org/officeDocument/2006/relationships/hyperlink" Target="http://refhub.elsevier.com/S2314-808X(17)30231-2/h0110" TargetMode="External"/><Relationship Id="rId48" Type="http://schemas.openxmlformats.org/officeDocument/2006/relationships/hyperlink" Target="http://refhub.elsevier.com/S2314-808X(17)30231-2/h0115" TargetMode="External"/><Relationship Id="rId49" Type="http://schemas.openxmlformats.org/officeDocument/2006/relationships/hyperlink" Target="http://refhub.elsevier.com/S2314-808X(17)30231-2/h0120" TargetMode="External"/><Relationship Id="rId50" Type="http://schemas.openxmlformats.org/officeDocument/2006/relationships/hyperlink" Target="http://refhub.elsevier.com/S2314-808X(17)30231-2/h0125" TargetMode="External"/><Relationship Id="rId51" Type="http://schemas.openxmlformats.org/officeDocument/2006/relationships/hyperlink" Target="http://refhub.elsevier.com/S2314-808X(17)30231-2/h0130" TargetMode="External"/><Relationship Id="rId52" Type="http://schemas.openxmlformats.org/officeDocument/2006/relationships/hyperlink" Target="http://refhub.elsevier.com/S2314-808X(17)30231-2/h0135" TargetMode="External"/><Relationship Id="rId53" Type="http://schemas.openxmlformats.org/officeDocument/2006/relationships/hyperlink" Target="http://refhub.elsevier.com/S2314-808X(17)30231-2/h0140" TargetMode="External"/><Relationship Id="rId54" Type="http://schemas.openxmlformats.org/officeDocument/2006/relationships/hyperlink" Target="http://refhub.elsevier.com/S2314-808X(17)30231-2/h0145" TargetMode="External"/><Relationship Id="rId55" Type="http://schemas.openxmlformats.org/officeDocument/2006/relationships/hyperlink" Target="http://refhub.elsevier.com/S2314-808X(17)30231-2/h0150" TargetMode="External"/><Relationship Id="rId56" Type="http://schemas.openxmlformats.org/officeDocument/2006/relationships/hyperlink" Target="http://refhub.elsevier.com/S2314-808X(17)30231-2/h0155" TargetMode="External"/><Relationship Id="rId57" Type="http://schemas.openxmlformats.org/officeDocument/2006/relationships/hyperlink" Target="http://refhub.elsevier.com/S2314-808X(17)30231-2/h0160" TargetMode="External"/><Relationship Id="rId58" Type="http://schemas.openxmlformats.org/officeDocument/2006/relationships/hyperlink" Target="http://refhub.elsevier.com/S2314-808X(17)30231-2/h0165" TargetMode="External"/><Relationship Id="rId59" Type="http://schemas.openxmlformats.org/officeDocument/2006/relationships/hyperlink" Target="http://refhub.elsevier.com/S2314-808X(17)30231-2/h0170" TargetMode="External"/><Relationship Id="rId60" Type="http://schemas.openxmlformats.org/officeDocument/2006/relationships/hyperlink" Target="http://refhub.elsevier.com/S2314-808X(17)30231-2/h0175" TargetMode="External"/><Relationship Id="rId61" Type="http://schemas.openxmlformats.org/officeDocument/2006/relationships/hyperlink" Target="http://refhub.elsevier.com/S2314-808X(17)30231-2/h0180" TargetMode="External"/><Relationship Id="rId62" Type="http://schemas.openxmlformats.org/officeDocument/2006/relationships/hyperlink" Target="http://refhub.elsevier.com/S2314-808X(17)30231-2/h0185" TargetMode="External"/><Relationship Id="rId63" Type="http://schemas.openxmlformats.org/officeDocument/2006/relationships/hyperlink" Target="http://refhub.elsevier.com/S2314-808X(17)30231-2/h0190" TargetMode="External"/><Relationship Id="rId64" Type="http://schemas.openxmlformats.org/officeDocument/2006/relationships/hyperlink" Target="http://refhub.elsevier.com/S2314-808X(17)30231-2/h0195" TargetMode="External"/><Relationship Id="rId65" Type="http://schemas.openxmlformats.org/officeDocument/2006/relationships/hyperlink" Target="http://refhub.elsevier.com/S2314-808X(17)30231-2/h0200" TargetMode="External"/><Relationship Id="rId66" Type="http://schemas.openxmlformats.org/officeDocument/2006/relationships/hyperlink" Target="http://refhub.elsevier.com/S2314-808X(17)30231-2/h0205" TargetMode="External"/><Relationship Id="rId67" Type="http://schemas.openxmlformats.org/officeDocument/2006/relationships/hyperlink" Target="http://refhub.elsevier.com/S2314-808X(17)30231-2/h0210" TargetMode="External"/><Relationship Id="rId68" Type="http://schemas.openxmlformats.org/officeDocument/2006/relationships/hyperlink" Target="http://refhub.elsevier.com/S2314-808X(17)30231-2/h0215" TargetMode="External"/><Relationship Id="rId69" Type="http://schemas.openxmlformats.org/officeDocument/2006/relationships/hyperlink" Target="http://refhub.elsevier.com/S2314-808X(17)30231-2/h0220" TargetMode="External"/><Relationship Id="rId70" Type="http://schemas.openxmlformats.org/officeDocument/2006/relationships/hyperlink" Target="http://refhub.elsevier.com/S2314-808X(17)30231-2/h0225" TargetMode="External"/><Relationship Id="rId71" Type="http://schemas.openxmlformats.org/officeDocument/2006/relationships/hyperlink" Target="http://refhub.elsevier.com/S2314-808X(17)30231-2/h0230" TargetMode="External"/><Relationship Id="rId72" Type="http://schemas.openxmlformats.org/officeDocument/2006/relationships/hyperlink" Target="http://refhub.elsevier.com/S2314-808X(17)30231-2/h0235" TargetMode="External"/><Relationship Id="rId73" Type="http://schemas.openxmlformats.org/officeDocument/2006/relationships/hyperlink" Target="http://refhub.elsevier.com/S2314-808X(17)30231-2/h0240" TargetMode="External"/><Relationship Id="rId74" Type="http://schemas.openxmlformats.org/officeDocument/2006/relationships/hyperlink" Target="http://refhub.elsevier.com/S2314-808X(17)30231-2/h0245" TargetMode="External"/><Relationship Id="rId75" Type="http://schemas.openxmlformats.org/officeDocument/2006/relationships/hyperlink" Target="http://refhub.elsevier.com/S2314-808X(17)30231-2/h0250" TargetMode="External"/><Relationship Id="rId76" Type="http://schemas.openxmlformats.org/officeDocument/2006/relationships/hyperlink" Target="http://refhub.elsevier.com/S2314-808X(17)30231-2/h0255" TargetMode="External"/><Relationship Id="rId77" Type="http://schemas.openxmlformats.org/officeDocument/2006/relationships/hyperlink" Target="http://refhub.elsevier.com/S2314-808X(17)30231-2/h0260" TargetMode="External"/><Relationship Id="rId78" Type="http://schemas.openxmlformats.org/officeDocument/2006/relationships/hyperlink" Target="http://refhub.elsevier.com/S2314-808X(17)30231-2/h0265" TargetMode="External"/><Relationship Id="rId79" Type="http://schemas.openxmlformats.org/officeDocument/2006/relationships/hyperlink" Target="http://refhub.elsevier.com/S2314-808X(17)30231-2/h0270" TargetMode="External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 B. Kassab</dc:creator>
  <dc:subject>Egyptian Journal of Basic and Applied Sciences, 4 (2017) 160-167. doi:10.1016/j.ejbas.2017.07.002</dc:subject>
  <dc:title>The role of thymoquinone as a potent antioxidant in ameliorating the neurotoxic effect of sodium arsenate in female rat</dc:title>
  <dcterms:created xsi:type="dcterms:W3CDTF">2023-12-12T07:31:06Z</dcterms:created>
  <dcterms:modified xsi:type="dcterms:W3CDTF">2023-12-12T07:31:06Z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10.1016/j.ejbas.2017.07.002</vt:lpwstr>
  </property>
  <property fmtid="{D5CDD505-2E9C-101B-9397-08002B2CF9AE}" pid="12" name="robots">
    <vt:lpwstr>noindex</vt:lpwstr>
  </property>
</Properties>
</file>